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6F09" w:rsidRPr="00543949" w:rsidRDefault="001F6F09" w:rsidP="007163D4">
      <w:pPr>
        <w:spacing w:after="0" w:line="240" w:lineRule="auto"/>
        <w:contextualSpacing/>
        <w:jc w:val="center"/>
        <w:rPr>
          <w:rFonts w:ascii="Times New Roman" w:hAnsi="Times New Roman" w:cs="Times New Roman"/>
          <w:sz w:val="28"/>
          <w:szCs w:val="28"/>
        </w:rPr>
      </w:pPr>
      <w:bookmarkStart w:id="0" w:name="_GoBack"/>
      <w:bookmarkEnd w:id="0"/>
      <w:r w:rsidRPr="00543949">
        <w:rPr>
          <w:rFonts w:ascii="Times New Roman" w:hAnsi="Times New Roman" w:cs="Times New Roman"/>
          <w:sz w:val="28"/>
          <w:szCs w:val="28"/>
        </w:rPr>
        <w:t>НАО «Медицинский университет Астаны»</w:t>
      </w:r>
    </w:p>
    <w:p w:rsidR="001F6F09" w:rsidRPr="00543949" w:rsidRDefault="001F6F09" w:rsidP="007163D4">
      <w:pPr>
        <w:spacing w:after="0" w:line="240" w:lineRule="auto"/>
        <w:contextualSpacing/>
        <w:jc w:val="center"/>
        <w:rPr>
          <w:rFonts w:ascii="Times New Roman" w:hAnsi="Times New Roman" w:cs="Times New Roman"/>
          <w:sz w:val="28"/>
          <w:szCs w:val="28"/>
        </w:rPr>
      </w:pPr>
    </w:p>
    <w:p w:rsidR="001F6F09" w:rsidRPr="00543949" w:rsidRDefault="001F6F09" w:rsidP="007163D4">
      <w:pPr>
        <w:spacing w:after="0" w:line="240" w:lineRule="auto"/>
        <w:contextualSpacing/>
        <w:jc w:val="center"/>
        <w:rPr>
          <w:rFonts w:ascii="Times New Roman" w:hAnsi="Times New Roman" w:cs="Times New Roman"/>
          <w:sz w:val="28"/>
          <w:szCs w:val="28"/>
        </w:rPr>
      </w:pP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1F6F09" w:rsidRPr="00543949" w:rsidRDefault="001F6F09" w:rsidP="007163D4">
      <w:pPr>
        <w:spacing w:after="0" w:line="240" w:lineRule="auto"/>
        <w:contextualSpacing/>
        <w:rPr>
          <w:rFonts w:ascii="Times New Roman" w:hAnsi="Times New Roman" w:cs="Times New Roman"/>
          <w:sz w:val="28"/>
          <w:szCs w:val="28"/>
          <w:lang w:val="kk-KZ"/>
        </w:rPr>
      </w:pPr>
      <w:r w:rsidRPr="00543949">
        <w:rPr>
          <w:rFonts w:ascii="Times New Roman" w:hAnsi="Times New Roman" w:cs="Times New Roman"/>
          <w:sz w:val="28"/>
          <w:szCs w:val="28"/>
        </w:rPr>
        <w:t>У</w:t>
      </w:r>
      <w:r w:rsidR="009F671E" w:rsidRPr="00543949">
        <w:rPr>
          <w:rFonts w:ascii="Times New Roman" w:hAnsi="Times New Roman" w:cs="Times New Roman"/>
          <w:sz w:val="28"/>
          <w:szCs w:val="28"/>
        </w:rPr>
        <w:t>Д</w:t>
      </w:r>
      <w:r w:rsidRPr="00543949">
        <w:rPr>
          <w:rFonts w:ascii="Times New Roman" w:hAnsi="Times New Roman" w:cs="Times New Roman"/>
          <w:sz w:val="28"/>
          <w:szCs w:val="28"/>
        </w:rPr>
        <w:t xml:space="preserve">К </w:t>
      </w:r>
      <w:r w:rsidR="00832D59" w:rsidRPr="00543949">
        <w:rPr>
          <w:rFonts w:ascii="Times New Roman" w:hAnsi="Times New Roman" w:cs="Times New Roman"/>
          <w:sz w:val="28"/>
          <w:szCs w:val="28"/>
        </w:rPr>
        <w:t>616.711-089</w:t>
      </w:r>
      <w:r w:rsidR="00C5322A" w:rsidRPr="00543949">
        <w:rPr>
          <w:rFonts w:ascii="Times New Roman" w:hAnsi="Times New Roman" w:cs="Times New Roman"/>
          <w:sz w:val="28"/>
          <w:szCs w:val="28"/>
          <w:lang w:val="kk-KZ"/>
        </w:rPr>
        <w:t xml:space="preserve">                                                                         На правах рукописи</w:t>
      </w: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832D59" w:rsidRPr="00543949" w:rsidRDefault="00832D59" w:rsidP="007163D4">
      <w:pPr>
        <w:spacing w:after="0" w:line="240" w:lineRule="auto"/>
        <w:contextualSpacing/>
        <w:jc w:val="center"/>
        <w:rPr>
          <w:rFonts w:ascii="Times New Roman" w:hAnsi="Times New Roman" w:cs="Times New Roman"/>
          <w:b/>
          <w:sz w:val="28"/>
          <w:szCs w:val="28"/>
          <w:lang w:val="kk-KZ"/>
        </w:rPr>
      </w:pPr>
    </w:p>
    <w:p w:rsidR="00C5322A" w:rsidRPr="00543949" w:rsidRDefault="00C5322A" w:rsidP="007163D4">
      <w:pPr>
        <w:spacing w:after="0" w:line="240" w:lineRule="auto"/>
        <w:contextualSpacing/>
        <w:jc w:val="center"/>
        <w:rPr>
          <w:rFonts w:ascii="Times New Roman" w:hAnsi="Times New Roman" w:cs="Times New Roman"/>
          <w:b/>
          <w:sz w:val="28"/>
          <w:szCs w:val="28"/>
          <w:lang w:val="kk-KZ"/>
        </w:rPr>
      </w:pPr>
    </w:p>
    <w:p w:rsidR="001F6F09" w:rsidRPr="00543949" w:rsidRDefault="007163D4" w:rsidP="007163D4">
      <w:pPr>
        <w:spacing w:after="0" w:line="240" w:lineRule="auto"/>
        <w:contextualSpacing/>
        <w:jc w:val="center"/>
        <w:rPr>
          <w:rFonts w:ascii="Times New Roman" w:hAnsi="Times New Roman" w:cs="Times New Roman"/>
          <w:b/>
          <w:sz w:val="28"/>
          <w:szCs w:val="28"/>
        </w:rPr>
      </w:pPr>
      <w:r w:rsidRPr="00543949">
        <w:rPr>
          <w:rFonts w:ascii="Times New Roman" w:hAnsi="Times New Roman" w:cs="Times New Roman"/>
          <w:b/>
          <w:sz w:val="28"/>
          <w:szCs w:val="28"/>
        </w:rPr>
        <w:t>ДЮСЕНБАЕВ НУРЖАН НУРЛАНУЛЫ</w:t>
      </w: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7163D4" w:rsidP="007163D4">
      <w:pPr>
        <w:spacing w:after="0" w:line="240" w:lineRule="auto"/>
        <w:contextualSpacing/>
        <w:jc w:val="center"/>
        <w:rPr>
          <w:rFonts w:ascii="Times New Roman" w:hAnsi="Times New Roman" w:cs="Times New Roman"/>
          <w:b/>
          <w:caps/>
          <w:sz w:val="28"/>
          <w:szCs w:val="28"/>
        </w:rPr>
      </w:pPr>
      <w:r w:rsidRPr="00543949">
        <w:rPr>
          <w:rFonts w:ascii="Times New Roman" w:hAnsi="Times New Roman" w:cs="Times New Roman"/>
          <w:b/>
          <w:sz w:val="28"/>
          <w:szCs w:val="28"/>
        </w:rPr>
        <w:t>Хирургическое лечение больных с повреждениями позвоночника с применением интраоперационной компьютерной томографии и навигационной станции</w:t>
      </w:r>
    </w:p>
    <w:p w:rsidR="001F6F09" w:rsidRPr="00543949" w:rsidRDefault="001F6F09" w:rsidP="007163D4">
      <w:pPr>
        <w:spacing w:after="0" w:line="240" w:lineRule="auto"/>
        <w:contextualSpacing/>
        <w:jc w:val="center"/>
        <w:rPr>
          <w:rFonts w:ascii="Times New Roman" w:hAnsi="Times New Roman" w:cs="Times New Roman"/>
          <w:b/>
          <w:sz w:val="28"/>
          <w:szCs w:val="28"/>
          <w:lang w:val="kk-KZ"/>
        </w:rPr>
      </w:pPr>
    </w:p>
    <w:p w:rsidR="00C5322A" w:rsidRPr="00543949" w:rsidRDefault="00C5322A" w:rsidP="007163D4">
      <w:pPr>
        <w:spacing w:after="0" w:line="240" w:lineRule="auto"/>
        <w:contextualSpacing/>
        <w:jc w:val="center"/>
        <w:rPr>
          <w:rFonts w:ascii="Times New Roman" w:hAnsi="Times New Roman" w:cs="Times New Roman"/>
          <w:b/>
          <w:sz w:val="28"/>
          <w:szCs w:val="28"/>
          <w:lang w:val="kk-KZ"/>
        </w:rPr>
      </w:pPr>
    </w:p>
    <w:p w:rsidR="00C5322A" w:rsidRPr="00543949" w:rsidRDefault="00C5322A" w:rsidP="007163D4">
      <w:pPr>
        <w:spacing w:after="0" w:line="240" w:lineRule="auto"/>
        <w:contextualSpacing/>
        <w:jc w:val="center"/>
        <w:rPr>
          <w:rFonts w:ascii="Times New Roman" w:hAnsi="Times New Roman" w:cs="Times New Roman"/>
          <w:b/>
          <w:sz w:val="28"/>
          <w:szCs w:val="28"/>
          <w:lang w:val="kk-KZ"/>
        </w:rPr>
      </w:pPr>
    </w:p>
    <w:p w:rsidR="007163D4" w:rsidRPr="00543949" w:rsidRDefault="00710F0C"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 xml:space="preserve">Диссертация </w:t>
      </w:r>
      <w:r w:rsidR="001F6F09" w:rsidRPr="00543949">
        <w:rPr>
          <w:rFonts w:ascii="Times New Roman" w:hAnsi="Times New Roman" w:cs="Times New Roman"/>
          <w:sz w:val="28"/>
          <w:szCs w:val="28"/>
        </w:rPr>
        <w:t xml:space="preserve">на </w:t>
      </w:r>
      <w:r w:rsidR="007163D4" w:rsidRPr="00543949">
        <w:rPr>
          <w:rFonts w:ascii="Times New Roman" w:hAnsi="Times New Roman" w:cs="Times New Roman"/>
          <w:sz w:val="28"/>
          <w:szCs w:val="28"/>
        </w:rPr>
        <w:t>соискание</w:t>
      </w:r>
      <w:r w:rsidR="001F6F09" w:rsidRPr="00543949">
        <w:rPr>
          <w:rFonts w:ascii="Times New Roman" w:hAnsi="Times New Roman" w:cs="Times New Roman"/>
          <w:sz w:val="28"/>
          <w:szCs w:val="28"/>
        </w:rPr>
        <w:t xml:space="preserve"> степени </w:t>
      </w:r>
    </w:p>
    <w:p w:rsidR="001F6F09" w:rsidRPr="00543949" w:rsidRDefault="00710F0C"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 xml:space="preserve">доктора философии </w:t>
      </w:r>
      <w:r w:rsidR="00C5322A" w:rsidRPr="00543949">
        <w:rPr>
          <w:rFonts w:ascii="Times New Roman" w:hAnsi="Times New Roman" w:cs="Times New Roman"/>
          <w:sz w:val="28"/>
          <w:szCs w:val="28"/>
          <w:lang w:val="kk-KZ"/>
        </w:rPr>
        <w:t>(</w:t>
      </w:r>
      <w:r w:rsidR="001F6F09" w:rsidRPr="00543949">
        <w:rPr>
          <w:rFonts w:ascii="Times New Roman" w:hAnsi="Times New Roman" w:cs="Times New Roman"/>
          <w:sz w:val="28"/>
          <w:szCs w:val="28"/>
          <w:lang w:val="en-US"/>
        </w:rPr>
        <w:t>PhD</w:t>
      </w:r>
      <w:r w:rsidR="00C5322A" w:rsidRPr="00543949">
        <w:rPr>
          <w:rFonts w:ascii="Times New Roman" w:hAnsi="Times New Roman" w:cs="Times New Roman"/>
          <w:sz w:val="28"/>
          <w:szCs w:val="28"/>
          <w:lang w:val="kk-KZ"/>
        </w:rPr>
        <w:t>)</w:t>
      </w:r>
      <w:r w:rsidR="001F6F09" w:rsidRPr="00543949">
        <w:rPr>
          <w:rFonts w:ascii="Times New Roman" w:hAnsi="Times New Roman" w:cs="Times New Roman"/>
          <w:sz w:val="28"/>
          <w:szCs w:val="28"/>
        </w:rPr>
        <w:t xml:space="preserve"> </w:t>
      </w: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1F6F09" w:rsidRPr="00543949" w:rsidRDefault="00D83873"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6</w:t>
      </w:r>
      <w:r w:rsidR="000A7477" w:rsidRPr="00543949">
        <w:rPr>
          <w:rFonts w:ascii="Times New Roman" w:hAnsi="Times New Roman" w:cs="Times New Roman"/>
          <w:sz w:val="28"/>
          <w:szCs w:val="28"/>
          <w:lang w:val="en-US"/>
        </w:rPr>
        <w:t>D</w:t>
      </w:r>
      <w:r w:rsidR="000A7477" w:rsidRPr="00543949">
        <w:rPr>
          <w:rFonts w:ascii="Times New Roman" w:hAnsi="Times New Roman" w:cs="Times New Roman"/>
          <w:sz w:val="28"/>
          <w:szCs w:val="28"/>
        </w:rPr>
        <w:t>1</w:t>
      </w:r>
      <w:r w:rsidRPr="00543949">
        <w:rPr>
          <w:rFonts w:ascii="Times New Roman" w:hAnsi="Times New Roman" w:cs="Times New Roman"/>
          <w:sz w:val="28"/>
          <w:szCs w:val="28"/>
        </w:rPr>
        <w:t>1</w:t>
      </w:r>
      <w:r w:rsidR="000A7477" w:rsidRPr="00543949">
        <w:rPr>
          <w:rFonts w:ascii="Times New Roman" w:hAnsi="Times New Roman" w:cs="Times New Roman"/>
          <w:sz w:val="28"/>
          <w:szCs w:val="28"/>
        </w:rPr>
        <w:t>0100</w:t>
      </w:r>
      <w:r w:rsidR="001F6F09" w:rsidRPr="00543949">
        <w:rPr>
          <w:rFonts w:ascii="Times New Roman" w:hAnsi="Times New Roman" w:cs="Times New Roman"/>
          <w:sz w:val="28"/>
          <w:szCs w:val="28"/>
        </w:rPr>
        <w:t xml:space="preserve"> – Медицина</w:t>
      </w: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Научный руководитель</w:t>
      </w: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д</w:t>
      </w:r>
      <w:r w:rsidR="00CE37D7" w:rsidRPr="00543949">
        <w:rPr>
          <w:rFonts w:ascii="Times New Roman" w:hAnsi="Times New Roman" w:cs="Times New Roman"/>
          <w:sz w:val="28"/>
          <w:szCs w:val="28"/>
        </w:rPr>
        <w:t xml:space="preserve">октор </w:t>
      </w:r>
      <w:r w:rsidRPr="00543949">
        <w:rPr>
          <w:rFonts w:ascii="Times New Roman" w:hAnsi="Times New Roman" w:cs="Times New Roman"/>
          <w:sz w:val="28"/>
          <w:szCs w:val="28"/>
        </w:rPr>
        <w:t>м</w:t>
      </w:r>
      <w:r w:rsidR="00CE37D7" w:rsidRPr="00543949">
        <w:rPr>
          <w:rFonts w:ascii="Times New Roman" w:hAnsi="Times New Roman" w:cs="Times New Roman"/>
          <w:sz w:val="28"/>
          <w:szCs w:val="28"/>
        </w:rPr>
        <w:t xml:space="preserve">едицинских </w:t>
      </w:r>
      <w:r w:rsidRPr="00543949">
        <w:rPr>
          <w:rFonts w:ascii="Times New Roman" w:hAnsi="Times New Roman" w:cs="Times New Roman"/>
          <w:sz w:val="28"/>
          <w:szCs w:val="28"/>
        </w:rPr>
        <w:t>н</w:t>
      </w:r>
      <w:r w:rsidR="00CE37D7" w:rsidRPr="00543949">
        <w:rPr>
          <w:rFonts w:ascii="Times New Roman" w:hAnsi="Times New Roman" w:cs="Times New Roman"/>
          <w:sz w:val="28"/>
          <w:szCs w:val="28"/>
        </w:rPr>
        <w:t>аук</w:t>
      </w:r>
      <w:r w:rsidRPr="00543949">
        <w:rPr>
          <w:rFonts w:ascii="Times New Roman" w:hAnsi="Times New Roman" w:cs="Times New Roman"/>
          <w:sz w:val="28"/>
          <w:szCs w:val="28"/>
        </w:rPr>
        <w:t xml:space="preserve">, </w:t>
      </w: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проф</w:t>
      </w:r>
      <w:r w:rsidR="00CE37D7" w:rsidRPr="00543949">
        <w:rPr>
          <w:rFonts w:ascii="Times New Roman" w:hAnsi="Times New Roman" w:cs="Times New Roman"/>
          <w:sz w:val="28"/>
          <w:szCs w:val="28"/>
        </w:rPr>
        <w:t>ессор</w:t>
      </w:r>
      <w:r w:rsidRPr="00543949">
        <w:rPr>
          <w:rFonts w:ascii="Times New Roman" w:hAnsi="Times New Roman" w:cs="Times New Roman"/>
          <w:sz w:val="28"/>
          <w:szCs w:val="28"/>
        </w:rPr>
        <w:t xml:space="preserve"> </w:t>
      </w:r>
    </w:p>
    <w:p w:rsidR="001F6F09" w:rsidRPr="00543949" w:rsidRDefault="007163D4"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 xml:space="preserve">А.Б. </w:t>
      </w:r>
      <w:r w:rsidR="001F6F09" w:rsidRPr="00543949">
        <w:rPr>
          <w:rFonts w:ascii="Times New Roman" w:hAnsi="Times New Roman" w:cs="Times New Roman"/>
          <w:sz w:val="28"/>
          <w:szCs w:val="28"/>
        </w:rPr>
        <w:t xml:space="preserve">Фурсов </w:t>
      </w:r>
    </w:p>
    <w:p w:rsidR="001F6F09" w:rsidRPr="00543949" w:rsidRDefault="001F6F09" w:rsidP="007163D4">
      <w:pPr>
        <w:spacing w:after="0" w:line="240" w:lineRule="auto"/>
        <w:contextualSpacing/>
        <w:jc w:val="right"/>
        <w:rPr>
          <w:rFonts w:ascii="Times New Roman" w:hAnsi="Times New Roman" w:cs="Times New Roman"/>
          <w:b/>
          <w:sz w:val="16"/>
          <w:szCs w:val="16"/>
        </w:rPr>
      </w:pP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Научный консультант</w:t>
      </w:r>
    </w:p>
    <w:p w:rsidR="007163D4" w:rsidRPr="00543949" w:rsidRDefault="00CE37D7"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доктор медицинских наук</w:t>
      </w:r>
      <w:r w:rsidR="00710F0C" w:rsidRPr="00543949">
        <w:rPr>
          <w:rFonts w:ascii="Times New Roman" w:hAnsi="Times New Roman" w:cs="Times New Roman"/>
          <w:sz w:val="28"/>
          <w:szCs w:val="28"/>
        </w:rPr>
        <w:t xml:space="preserve">, </w:t>
      </w:r>
    </w:p>
    <w:p w:rsidR="007163D4" w:rsidRPr="00543949" w:rsidRDefault="00710F0C"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проф</w:t>
      </w:r>
      <w:r w:rsidR="00CE37D7" w:rsidRPr="00543949">
        <w:rPr>
          <w:rFonts w:ascii="Times New Roman" w:hAnsi="Times New Roman" w:cs="Times New Roman"/>
          <w:sz w:val="28"/>
          <w:szCs w:val="28"/>
        </w:rPr>
        <w:t>ессор</w:t>
      </w:r>
    </w:p>
    <w:p w:rsidR="001F6F09" w:rsidRPr="00543949" w:rsidRDefault="007163D4"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 xml:space="preserve">Х.М. </w:t>
      </w:r>
      <w:r w:rsidR="001F6F09" w:rsidRPr="00543949">
        <w:rPr>
          <w:rFonts w:ascii="Times New Roman" w:hAnsi="Times New Roman" w:cs="Times New Roman"/>
          <w:sz w:val="28"/>
          <w:szCs w:val="28"/>
        </w:rPr>
        <w:t xml:space="preserve">Мухаметжанов </w:t>
      </w:r>
    </w:p>
    <w:p w:rsidR="001F6F09" w:rsidRPr="00543949" w:rsidRDefault="001F6F09" w:rsidP="007163D4">
      <w:pPr>
        <w:spacing w:after="0" w:line="240" w:lineRule="auto"/>
        <w:contextualSpacing/>
        <w:jc w:val="right"/>
        <w:rPr>
          <w:rFonts w:ascii="Times New Roman" w:hAnsi="Times New Roman" w:cs="Times New Roman"/>
          <w:sz w:val="16"/>
          <w:szCs w:val="16"/>
        </w:rPr>
      </w:pP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Зарубежный научный консультант</w:t>
      </w:r>
    </w:p>
    <w:p w:rsidR="002430C9" w:rsidRPr="00543949" w:rsidRDefault="00C5322A" w:rsidP="002430C9">
      <w:pPr>
        <w:spacing w:after="0" w:line="240" w:lineRule="auto"/>
        <w:contextualSpacing/>
        <w:jc w:val="right"/>
        <w:rPr>
          <w:rFonts w:ascii="Times New Roman" w:hAnsi="Times New Roman" w:cs="Times New Roman"/>
          <w:sz w:val="28"/>
          <w:szCs w:val="28"/>
          <w:lang w:val="kk-KZ"/>
        </w:rPr>
      </w:pPr>
      <w:r w:rsidRPr="00543949">
        <w:rPr>
          <w:rFonts w:ascii="Times New Roman" w:hAnsi="Times New Roman" w:cs="Times New Roman"/>
          <w:sz w:val="28"/>
          <w:szCs w:val="28"/>
          <w:lang w:val="en-US"/>
        </w:rPr>
        <w:t>doctor</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PhD</w:t>
      </w:r>
      <w:r w:rsidR="002430C9" w:rsidRPr="00543949">
        <w:rPr>
          <w:rFonts w:ascii="Times New Roman" w:hAnsi="Times New Roman" w:cs="Times New Roman"/>
          <w:sz w:val="28"/>
          <w:szCs w:val="28"/>
        </w:rPr>
        <w:t xml:space="preserve">, </w:t>
      </w:r>
    </w:p>
    <w:p w:rsidR="00C5322A" w:rsidRPr="00543949" w:rsidRDefault="00C5322A" w:rsidP="002430C9">
      <w:pPr>
        <w:spacing w:after="0" w:line="240" w:lineRule="auto"/>
        <w:contextualSpacing/>
        <w:jc w:val="right"/>
        <w:rPr>
          <w:rFonts w:ascii="Times New Roman" w:hAnsi="Times New Roman" w:cs="Times New Roman"/>
          <w:sz w:val="28"/>
          <w:szCs w:val="28"/>
          <w:lang w:val="kk-KZ"/>
        </w:rPr>
      </w:pPr>
      <w:r w:rsidRPr="00543949">
        <w:rPr>
          <w:rFonts w:ascii="Times New Roman" w:hAnsi="Times New Roman" w:cs="Times New Roman"/>
          <w:sz w:val="28"/>
          <w:szCs w:val="28"/>
          <w:lang w:val="en-US"/>
        </w:rPr>
        <w:t>professor</w:t>
      </w:r>
    </w:p>
    <w:p w:rsidR="00C5322A" w:rsidRPr="00543949" w:rsidRDefault="00C5322A" w:rsidP="002430C9">
      <w:pPr>
        <w:spacing w:after="0" w:line="240" w:lineRule="auto"/>
        <w:contextualSpacing/>
        <w:jc w:val="right"/>
        <w:rPr>
          <w:rFonts w:ascii="Times New Roman" w:hAnsi="Times New Roman" w:cs="Times New Roman"/>
          <w:sz w:val="28"/>
          <w:szCs w:val="28"/>
          <w:lang w:val="kk-KZ"/>
        </w:rPr>
      </w:pPr>
      <w:r w:rsidRPr="00543949">
        <w:rPr>
          <w:rFonts w:ascii="Times New Roman" w:hAnsi="Times New Roman" w:cs="Times New Roman"/>
          <w:sz w:val="28"/>
          <w:szCs w:val="28"/>
          <w:lang w:val="en-US"/>
        </w:rPr>
        <w:t>E</w:t>
      </w:r>
      <w:r w:rsidRPr="00543949">
        <w:rPr>
          <w:rFonts w:ascii="Times New Roman" w:hAnsi="Times New Roman" w:cs="Times New Roman"/>
          <w:sz w:val="28"/>
          <w:szCs w:val="28"/>
          <w:lang w:val="kk-KZ"/>
        </w:rPr>
        <w: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Haering</w:t>
      </w:r>
    </w:p>
    <w:p w:rsidR="001F6F09" w:rsidRPr="00543949" w:rsidRDefault="00C5322A" w:rsidP="002430C9">
      <w:pPr>
        <w:spacing w:after="0" w:line="240" w:lineRule="auto"/>
        <w:contextualSpacing/>
        <w:jc w:val="right"/>
        <w:rPr>
          <w:rFonts w:ascii="Times New Roman" w:hAnsi="Times New Roman" w:cs="Times New Roman"/>
          <w:sz w:val="28"/>
          <w:szCs w:val="28"/>
          <w:lang w:val="kk-KZ"/>
        </w:rPr>
      </w:pPr>
      <w:r w:rsidRPr="00543949">
        <w:rPr>
          <w:rFonts w:ascii="Times New Roman" w:hAnsi="Times New Roman" w:cs="Times New Roman"/>
          <w:sz w:val="28"/>
          <w:szCs w:val="28"/>
        </w:rPr>
        <w:t xml:space="preserve"> </w:t>
      </w:r>
      <w:r w:rsidR="002430C9" w:rsidRPr="00543949">
        <w:rPr>
          <w:rFonts w:ascii="Times New Roman" w:hAnsi="Times New Roman" w:cs="Times New Roman"/>
          <w:sz w:val="28"/>
          <w:szCs w:val="28"/>
        </w:rPr>
        <w:t>(Рурский университет в Бохуме</w:t>
      </w:r>
      <w:r w:rsidRPr="00543949">
        <w:rPr>
          <w:rFonts w:ascii="Times New Roman" w:hAnsi="Times New Roman" w:cs="Times New Roman"/>
          <w:sz w:val="28"/>
          <w:szCs w:val="28"/>
        </w:rPr>
        <w:t>)</w:t>
      </w:r>
    </w:p>
    <w:p w:rsidR="001F6F09" w:rsidRPr="00543949" w:rsidRDefault="001F6F09" w:rsidP="007163D4">
      <w:pPr>
        <w:spacing w:after="0" w:line="240" w:lineRule="auto"/>
        <w:contextualSpacing/>
        <w:jc w:val="right"/>
        <w:rPr>
          <w:rFonts w:ascii="Times New Roman" w:hAnsi="Times New Roman" w:cs="Times New Roman"/>
          <w:b/>
          <w:sz w:val="28"/>
          <w:szCs w:val="28"/>
        </w:rPr>
      </w:pPr>
    </w:p>
    <w:p w:rsidR="00CE37D7" w:rsidRPr="00543949" w:rsidRDefault="00CE37D7" w:rsidP="007163D4">
      <w:pPr>
        <w:spacing w:after="0" w:line="240" w:lineRule="auto"/>
        <w:contextualSpacing/>
        <w:jc w:val="center"/>
        <w:rPr>
          <w:rFonts w:ascii="Times New Roman" w:hAnsi="Times New Roman" w:cs="Times New Roman"/>
          <w:b/>
          <w:sz w:val="28"/>
          <w:szCs w:val="28"/>
        </w:rPr>
      </w:pPr>
    </w:p>
    <w:p w:rsidR="00CE37D7" w:rsidRPr="00543949" w:rsidRDefault="00CE37D7"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Республика Казахстан</w:t>
      </w:r>
    </w:p>
    <w:p w:rsidR="001F6F09" w:rsidRPr="00543949" w:rsidRDefault="007163D4"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6921E438" wp14:editId="543D310D">
                <wp:simplePos x="0" y="0"/>
                <wp:positionH relativeFrom="column">
                  <wp:posOffset>2644140</wp:posOffset>
                </wp:positionH>
                <wp:positionV relativeFrom="paragraph">
                  <wp:posOffset>317500</wp:posOffset>
                </wp:positionV>
                <wp:extent cx="819150" cy="295275"/>
                <wp:effectExtent l="0" t="0" r="0" b="9525"/>
                <wp:wrapNone/>
                <wp:docPr id="22" name="Прямоугольник 22"/>
                <wp:cNvGraphicFramePr/>
                <a:graphic xmlns:a="http://schemas.openxmlformats.org/drawingml/2006/main">
                  <a:graphicData uri="http://schemas.microsoft.com/office/word/2010/wordprocessingShape">
                    <wps:wsp>
                      <wps:cNvSpPr/>
                      <wps:spPr>
                        <a:xfrm>
                          <a:off x="0" y="0"/>
                          <a:ext cx="8191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B98BFD" id="Прямоугольник 22" o:spid="_x0000_s1026" style="position:absolute;margin-left:208.2pt;margin-top:25pt;width:64.5pt;height:23.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" fillcolor="white [3212]" stroked="f" strokeweight="1pt"/>
            </w:pict>
          </mc:Fallback>
        </mc:AlternateContent>
      </w:r>
      <w:r w:rsidR="003C3DC3" w:rsidRPr="00543949">
        <w:rPr>
          <w:rFonts w:ascii="Times New Roman" w:hAnsi="Times New Roman" w:cs="Times New Roman"/>
          <w:sz w:val="28"/>
          <w:szCs w:val="28"/>
        </w:rPr>
        <w:t>Нур-Султан 2022</w:t>
      </w:r>
    </w:p>
    <w:p w:rsidR="00072ADA"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СОДЕРЖАНИЕ</w:t>
      </w:r>
    </w:p>
    <w:p w:rsidR="00072ADA" w:rsidRPr="00543949" w:rsidRDefault="00072ADA" w:rsidP="007163D4">
      <w:pPr>
        <w:spacing w:after="0" w:line="240" w:lineRule="auto"/>
        <w:jc w:val="right"/>
        <w:rPr>
          <w:rFonts w:ascii="Times New Roman" w:hAnsi="Times New Roman" w:cs="Times New Roman"/>
          <w:b/>
          <w:sz w:val="28"/>
          <w:szCs w:val="28"/>
        </w:rPr>
      </w:pP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8"/>
        <w:gridCol w:w="721"/>
      </w:tblGrid>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НОРМАТИВНЫЕ ССЫЛКИ</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ОПРЕДЕЛЕНИЯ</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5</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ОБОЗНАЧЕНИЯ И СОКРАЩЕНИЯ</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tabs>
                <w:tab w:val="left" w:pos="293"/>
              </w:tabs>
              <w:spacing w:after="0" w:line="240" w:lineRule="auto"/>
              <w:rPr>
                <w:rFonts w:ascii="Times New Roman" w:hAnsi="Times New Roman" w:cs="Times New Roman"/>
                <w:sz w:val="28"/>
                <w:szCs w:val="28"/>
              </w:rPr>
            </w:pPr>
            <w:r w:rsidRPr="00543949">
              <w:rPr>
                <w:rFonts w:ascii="Times New Roman" w:hAnsi="Times New Roman" w:cs="Times New Roman"/>
                <w:sz w:val="28"/>
                <w:szCs w:val="28"/>
              </w:rPr>
              <w:t>6</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ВВЕДЕНИЕ</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7</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 xml:space="preserve">1 </w:t>
            </w:r>
            <w:r w:rsidR="00CA411F" w:rsidRPr="00543949">
              <w:rPr>
                <w:rFonts w:ascii="Times New Roman" w:hAnsi="Times New Roman" w:cs="Times New Roman"/>
                <w:b/>
                <w:sz w:val="28"/>
                <w:szCs w:val="28"/>
              </w:rPr>
              <w:t>СОВРЕМЕННОЕ ПРЕДСТАВЛЕНИЕ О ПОЗВОНОЧНО-СПИННОМОЗГОВОЙ ТРАВМЕ</w:t>
            </w:r>
            <w:r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12</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sz w:val="28"/>
                <w:szCs w:val="28"/>
              </w:rPr>
              <w:t>1.1 Эпидемиология позво</w:t>
            </w:r>
            <w:r w:rsidR="006B19FE" w:rsidRPr="00543949">
              <w:rPr>
                <w:rFonts w:ascii="Times New Roman" w:hAnsi="Times New Roman" w:cs="Times New Roman"/>
                <w:sz w:val="28"/>
                <w:szCs w:val="28"/>
              </w:rPr>
              <w:t>ночно-спинномозговой травмы………</w:t>
            </w:r>
            <w:r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12</w:t>
            </w:r>
          </w:p>
        </w:tc>
      </w:tr>
      <w:tr w:rsidR="00543949" w:rsidRPr="00543949" w:rsidTr="00EC3549">
        <w:tc>
          <w:tcPr>
            <w:tcW w:w="9168" w:type="dxa"/>
          </w:tcPr>
          <w:p w:rsidR="00460D10" w:rsidRPr="00543949" w:rsidRDefault="00460D10" w:rsidP="00C5322A">
            <w:pPr>
              <w:spacing w:after="0" w:line="240" w:lineRule="auto"/>
              <w:jc w:val="both"/>
            </w:pPr>
            <w:r w:rsidRPr="00543949">
              <w:rPr>
                <w:rFonts w:ascii="Times New Roman" w:hAnsi="Times New Roman" w:cs="Times New Roman"/>
                <w:sz w:val="28"/>
                <w:szCs w:val="28"/>
              </w:rPr>
              <w:t>1.2 Современная классификация перелом</w:t>
            </w:r>
            <w:r w:rsidR="003A6E63" w:rsidRPr="00543949">
              <w:rPr>
                <w:rFonts w:ascii="Times New Roman" w:hAnsi="Times New Roman" w:cs="Times New Roman"/>
                <w:sz w:val="28"/>
                <w:szCs w:val="28"/>
              </w:rPr>
              <w:t>ов</w:t>
            </w:r>
            <w:r w:rsidRPr="00543949">
              <w:rPr>
                <w:rFonts w:ascii="Times New Roman" w:hAnsi="Times New Roman" w:cs="Times New Roman"/>
                <w:sz w:val="28"/>
                <w:szCs w:val="28"/>
              </w:rPr>
              <w:t xml:space="preserve"> позвоночника……</w:t>
            </w:r>
            <w:r w:rsidR="00C5322A" w:rsidRPr="00543949">
              <w:rPr>
                <w:rFonts w:ascii="Times New Roman" w:hAnsi="Times New Roman" w:cs="Times New Roman"/>
                <w:sz w:val="28"/>
                <w:szCs w:val="28"/>
              </w:rPr>
              <w:t>………….</w:t>
            </w:r>
            <w:r w:rsidR="007A655E"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13</w:t>
            </w:r>
          </w:p>
        </w:tc>
      </w:tr>
      <w:tr w:rsidR="00543949" w:rsidRPr="00543949" w:rsidTr="00EC3549">
        <w:trPr>
          <w:trHeight w:val="314"/>
        </w:trPr>
        <w:tc>
          <w:tcPr>
            <w:tcW w:w="9168" w:type="dxa"/>
          </w:tcPr>
          <w:p w:rsidR="00460D10" w:rsidRPr="00543949" w:rsidRDefault="00460D10" w:rsidP="00EC3549">
            <w:pPr>
              <w:spacing w:after="0" w:line="240" w:lineRule="auto"/>
              <w:jc w:val="both"/>
            </w:pPr>
            <w:r w:rsidRPr="00543949">
              <w:rPr>
                <w:rFonts w:ascii="Times New Roman" w:hAnsi="Times New Roman" w:cs="Times New Roman"/>
                <w:sz w:val="28"/>
                <w:szCs w:val="28"/>
              </w:rPr>
              <w:t>1.3 Международн</w:t>
            </w:r>
            <w:r w:rsidR="0074250F" w:rsidRPr="00543949">
              <w:rPr>
                <w:rFonts w:ascii="Times New Roman" w:hAnsi="Times New Roman" w:cs="Times New Roman"/>
                <w:sz w:val="28"/>
                <w:szCs w:val="28"/>
              </w:rPr>
              <w:t>ая</w:t>
            </w:r>
            <w:r w:rsidRPr="00543949">
              <w:rPr>
                <w:rFonts w:ascii="Times New Roman" w:hAnsi="Times New Roman" w:cs="Times New Roman"/>
                <w:sz w:val="28"/>
                <w:szCs w:val="28"/>
              </w:rPr>
              <w:t xml:space="preserve"> неврологическ</w:t>
            </w:r>
            <w:r w:rsidR="0074250F" w:rsidRPr="00543949">
              <w:rPr>
                <w:rFonts w:ascii="Times New Roman" w:hAnsi="Times New Roman" w:cs="Times New Roman"/>
                <w:sz w:val="28"/>
                <w:szCs w:val="28"/>
              </w:rPr>
              <w:t>ая</w:t>
            </w:r>
            <w:r w:rsidRPr="00543949">
              <w:rPr>
                <w:rFonts w:ascii="Times New Roman" w:hAnsi="Times New Roman" w:cs="Times New Roman"/>
                <w:sz w:val="28"/>
                <w:szCs w:val="28"/>
              </w:rPr>
              <w:t xml:space="preserve"> классификаци</w:t>
            </w:r>
            <w:r w:rsidR="0074250F" w:rsidRPr="00543949">
              <w:rPr>
                <w:rFonts w:ascii="Times New Roman" w:hAnsi="Times New Roman" w:cs="Times New Roman"/>
                <w:sz w:val="28"/>
                <w:szCs w:val="28"/>
              </w:rPr>
              <w:t>я</w:t>
            </w:r>
            <w:r w:rsidRPr="00543949">
              <w:rPr>
                <w:rFonts w:ascii="Times New Roman" w:hAnsi="Times New Roman" w:cs="Times New Roman"/>
                <w:sz w:val="28"/>
                <w:szCs w:val="28"/>
              </w:rPr>
              <w:t xml:space="preserve"> травмы спинного мозга</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18</w:t>
            </w:r>
          </w:p>
        </w:tc>
      </w:tr>
      <w:tr w:rsidR="00543949" w:rsidRPr="00543949" w:rsidTr="00EC3549">
        <w:trPr>
          <w:trHeight w:val="314"/>
        </w:trPr>
        <w:tc>
          <w:tcPr>
            <w:tcW w:w="9168" w:type="dxa"/>
          </w:tcPr>
          <w:p w:rsidR="00260B1F" w:rsidRPr="00543949" w:rsidRDefault="00CA411F"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1.4</w:t>
            </w:r>
            <w:r w:rsidR="00260B1F" w:rsidRPr="00543949">
              <w:rPr>
                <w:rFonts w:ascii="Times New Roman" w:hAnsi="Times New Roman" w:cs="Times New Roman"/>
                <w:sz w:val="28"/>
                <w:szCs w:val="28"/>
              </w:rPr>
              <w:t xml:space="preserve"> Хирургическое лечение позвоночно-спинномозговой травмы</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260B1F"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21</w:t>
            </w:r>
          </w:p>
        </w:tc>
      </w:tr>
      <w:tr w:rsidR="00543949" w:rsidRPr="00543949" w:rsidTr="00EC3549">
        <w:trPr>
          <w:trHeight w:val="314"/>
        </w:trPr>
        <w:tc>
          <w:tcPr>
            <w:tcW w:w="9168" w:type="dxa"/>
          </w:tcPr>
          <w:p w:rsidR="00460D10" w:rsidRPr="00543949" w:rsidRDefault="00CA411F"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1.5</w:t>
            </w:r>
            <w:r w:rsidR="00460D10" w:rsidRPr="00543949">
              <w:rPr>
                <w:rFonts w:ascii="Times New Roman" w:hAnsi="Times New Roman" w:cs="Times New Roman"/>
                <w:sz w:val="28"/>
                <w:szCs w:val="28"/>
              </w:rPr>
              <w:t xml:space="preserve"> Классификация нарушений установки транспедикулярных винтов (мальпозиции)</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23</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w:t>
            </w:r>
            <w:r w:rsidR="00CA411F" w:rsidRPr="00543949">
              <w:rPr>
                <w:rFonts w:ascii="Times New Roman" w:hAnsi="Times New Roman" w:cs="Times New Roman"/>
                <w:sz w:val="28"/>
                <w:szCs w:val="28"/>
              </w:rPr>
              <w:t>6</w:t>
            </w:r>
            <w:r w:rsidRPr="00543949">
              <w:rPr>
                <w:rFonts w:ascii="Times New Roman" w:hAnsi="Times New Roman" w:cs="Times New Roman"/>
                <w:sz w:val="28"/>
                <w:szCs w:val="28"/>
              </w:rPr>
              <w:t xml:space="preserve"> Использование средств визуализации при операциях на позвоно</w:t>
            </w:r>
            <w:r w:rsidR="00260B1F" w:rsidRPr="00543949">
              <w:rPr>
                <w:rFonts w:ascii="Times New Roman" w:hAnsi="Times New Roman" w:cs="Times New Roman"/>
                <w:sz w:val="28"/>
                <w:szCs w:val="28"/>
              </w:rPr>
              <w:t>ч</w:t>
            </w:r>
            <w:r w:rsidRPr="00543949">
              <w:rPr>
                <w:rFonts w:ascii="Times New Roman" w:hAnsi="Times New Roman" w:cs="Times New Roman"/>
                <w:sz w:val="28"/>
                <w:szCs w:val="28"/>
              </w:rPr>
              <w:t>нике</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25</w:t>
            </w:r>
          </w:p>
        </w:tc>
      </w:tr>
      <w:tr w:rsidR="00543949" w:rsidRPr="00543949" w:rsidTr="00EC3549">
        <w:trPr>
          <w:trHeight w:val="314"/>
        </w:trPr>
        <w:tc>
          <w:tcPr>
            <w:tcW w:w="9168" w:type="dxa"/>
          </w:tcPr>
          <w:p w:rsidR="00460D10" w:rsidRPr="00543949" w:rsidRDefault="00FC35B8"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1.6</w:t>
            </w:r>
            <w:r w:rsidR="00460D10" w:rsidRPr="00543949">
              <w:rPr>
                <w:rFonts w:ascii="Times New Roman" w:hAnsi="Times New Roman" w:cs="Times New Roman"/>
                <w:sz w:val="28"/>
                <w:szCs w:val="28"/>
              </w:rPr>
              <w:t>.1 Использование ЭОП при операциях на позвоночнике</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25</w:t>
            </w:r>
          </w:p>
        </w:tc>
      </w:tr>
      <w:tr w:rsidR="00543949" w:rsidRPr="00543949" w:rsidTr="00EC3549">
        <w:trPr>
          <w:trHeight w:val="314"/>
        </w:trPr>
        <w:tc>
          <w:tcPr>
            <w:tcW w:w="9168" w:type="dxa"/>
          </w:tcPr>
          <w:p w:rsidR="00460D10" w:rsidRPr="00543949" w:rsidRDefault="00FC35B8"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1.6</w:t>
            </w:r>
            <w:r w:rsidR="00460D10" w:rsidRPr="00543949">
              <w:rPr>
                <w:rFonts w:ascii="Times New Roman" w:hAnsi="Times New Roman" w:cs="Times New Roman"/>
                <w:sz w:val="28"/>
                <w:szCs w:val="28"/>
              </w:rPr>
              <w:t xml:space="preserve">.2 Использование ИКТ </w:t>
            </w:r>
            <w:r w:rsidR="00460D10" w:rsidRPr="00543949">
              <w:rPr>
                <w:rFonts w:ascii="Times New Roman" w:hAnsi="Times New Roman" w:cs="Times New Roman"/>
                <w:sz w:val="28"/>
                <w:szCs w:val="28"/>
                <w:lang w:val="en-US"/>
              </w:rPr>
              <w:t>O</w:t>
            </w:r>
            <w:r w:rsidR="00460D10" w:rsidRPr="00543949">
              <w:rPr>
                <w:rFonts w:ascii="Times New Roman" w:hAnsi="Times New Roman" w:cs="Times New Roman"/>
                <w:sz w:val="28"/>
                <w:szCs w:val="28"/>
              </w:rPr>
              <w:t>-</w:t>
            </w:r>
            <w:r w:rsidR="00460D10" w:rsidRPr="00543949">
              <w:rPr>
                <w:rFonts w:ascii="Times New Roman" w:hAnsi="Times New Roman" w:cs="Times New Roman"/>
                <w:sz w:val="28"/>
                <w:szCs w:val="28"/>
                <w:lang w:val="en-US"/>
              </w:rPr>
              <w:t>arm</w:t>
            </w:r>
            <w:r w:rsidR="00460D10" w:rsidRPr="00543949">
              <w:rPr>
                <w:rFonts w:ascii="Times New Roman" w:hAnsi="Times New Roman" w:cs="Times New Roman"/>
                <w:sz w:val="28"/>
                <w:szCs w:val="28"/>
              </w:rPr>
              <w:t xml:space="preserve"> при операциях на позвоночнике</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26</w:t>
            </w:r>
          </w:p>
        </w:tc>
      </w:tr>
      <w:tr w:rsidR="00543949" w:rsidRPr="00543949" w:rsidTr="00EC3549">
        <w:trPr>
          <w:trHeight w:val="314"/>
        </w:trPr>
        <w:tc>
          <w:tcPr>
            <w:tcW w:w="9168" w:type="dxa"/>
          </w:tcPr>
          <w:p w:rsidR="00460D10" w:rsidRPr="00543949" w:rsidRDefault="00FC35B8"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1.6</w:t>
            </w:r>
            <w:r w:rsidR="00460D10" w:rsidRPr="00543949">
              <w:rPr>
                <w:rFonts w:ascii="Times New Roman" w:hAnsi="Times New Roman" w:cs="Times New Roman"/>
                <w:sz w:val="28"/>
                <w:szCs w:val="28"/>
              </w:rPr>
              <w:t xml:space="preserve">.3 Использование ИКТ </w:t>
            </w:r>
            <w:r w:rsidR="00460D10" w:rsidRPr="00543949">
              <w:rPr>
                <w:rFonts w:ascii="Times New Roman" w:hAnsi="Times New Roman" w:cs="Times New Roman"/>
                <w:sz w:val="28"/>
                <w:szCs w:val="28"/>
                <w:lang w:val="en-US"/>
              </w:rPr>
              <w:t>O</w:t>
            </w:r>
            <w:r w:rsidR="00460D10" w:rsidRPr="00543949">
              <w:rPr>
                <w:rFonts w:ascii="Times New Roman" w:hAnsi="Times New Roman" w:cs="Times New Roman"/>
                <w:sz w:val="28"/>
                <w:szCs w:val="28"/>
              </w:rPr>
              <w:t>-</w:t>
            </w:r>
            <w:r w:rsidR="00460D10" w:rsidRPr="00543949">
              <w:rPr>
                <w:rFonts w:ascii="Times New Roman" w:hAnsi="Times New Roman" w:cs="Times New Roman"/>
                <w:sz w:val="28"/>
                <w:szCs w:val="28"/>
                <w:lang w:val="en-US"/>
              </w:rPr>
              <w:t>arm</w:t>
            </w:r>
            <w:r w:rsidR="00460D10" w:rsidRPr="00543949">
              <w:rPr>
                <w:rFonts w:ascii="Times New Roman" w:hAnsi="Times New Roman" w:cs="Times New Roman"/>
                <w:sz w:val="28"/>
                <w:szCs w:val="28"/>
              </w:rPr>
              <w:t xml:space="preserve"> и навигационной станции при операциях на позвоночнике</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27</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b/>
                <w:sz w:val="28"/>
                <w:szCs w:val="28"/>
              </w:rPr>
              <w:t>2 МАТЕРИАЛЫ И МЕТОДЫ ИССЛЕДОВАНИЯ</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30</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2.1 Дизайн исследования</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C35B8"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30</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2.2 Клиническая характеристика больных</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32</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2.3 Методы исследования</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41</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2.4 Статистический анализ данных</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44</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b/>
                <w:sz w:val="28"/>
                <w:szCs w:val="28"/>
              </w:rPr>
              <w:t xml:space="preserve">3 </w:t>
            </w:r>
            <w:r w:rsidR="000904C0" w:rsidRPr="00543949">
              <w:rPr>
                <w:rFonts w:ascii="Times New Roman" w:hAnsi="Times New Roman" w:cs="Times New Roman"/>
                <w:b/>
                <w:sz w:val="28"/>
                <w:szCs w:val="28"/>
              </w:rPr>
              <w:t>СРАВНИТЕЛЬНАЯ ХАРАКТЕРИСТИКА ГРУПП ИССЛЕДОВАНИЯ И АНАЛИЗ</w:t>
            </w:r>
            <w:r w:rsidR="00426BBD" w:rsidRPr="00543949">
              <w:rPr>
                <w:rFonts w:ascii="Times New Roman" w:hAnsi="Times New Roman" w:cs="Times New Roman"/>
                <w:b/>
                <w:sz w:val="28"/>
                <w:szCs w:val="28"/>
              </w:rPr>
              <w:t xml:space="preserve"> ПОЛУЧЕННЫХ РЕЗУЛЬТАТОВ</w:t>
            </w:r>
            <w:r w:rsidR="00EC3549"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45</w:t>
            </w:r>
          </w:p>
        </w:tc>
      </w:tr>
      <w:tr w:rsidR="00543949" w:rsidRPr="00543949" w:rsidTr="00EC3549">
        <w:trPr>
          <w:trHeight w:val="314"/>
        </w:trPr>
        <w:tc>
          <w:tcPr>
            <w:tcW w:w="9168" w:type="dxa"/>
          </w:tcPr>
          <w:p w:rsidR="00460D10" w:rsidRPr="00543949" w:rsidRDefault="00460D10" w:rsidP="00EC3549">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3.1 </w:t>
            </w:r>
            <w:r w:rsidR="009749DB" w:rsidRPr="00543949">
              <w:rPr>
                <w:rFonts w:ascii="Times New Roman" w:hAnsi="Times New Roman" w:cs="Times New Roman"/>
                <w:sz w:val="28"/>
                <w:szCs w:val="28"/>
              </w:rPr>
              <w:t>Сравнение групп исследований по длительности оперативного вмешательства……………………………………</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49</w:t>
            </w:r>
          </w:p>
        </w:tc>
      </w:tr>
      <w:tr w:rsidR="00543949" w:rsidRPr="00543949" w:rsidTr="00EC3549">
        <w:trPr>
          <w:trHeight w:val="314"/>
        </w:trPr>
        <w:tc>
          <w:tcPr>
            <w:tcW w:w="9168" w:type="dxa"/>
          </w:tcPr>
          <w:p w:rsidR="00460D10" w:rsidRPr="00543949" w:rsidRDefault="00C5322A" w:rsidP="00C5322A">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3.2 </w:t>
            </w:r>
            <w:r w:rsidR="009749DB" w:rsidRPr="00543949">
              <w:rPr>
                <w:rFonts w:ascii="Times New Roman" w:hAnsi="Times New Roman" w:cs="Times New Roman"/>
                <w:sz w:val="28"/>
                <w:szCs w:val="28"/>
              </w:rPr>
              <w:t>Сравнение групп исследований по степени интраоперационной кровопотере…………………………………</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54</w:t>
            </w:r>
          </w:p>
        </w:tc>
      </w:tr>
      <w:tr w:rsidR="00543949" w:rsidRPr="00543949" w:rsidTr="00EC3549">
        <w:trPr>
          <w:trHeight w:val="314"/>
        </w:trPr>
        <w:tc>
          <w:tcPr>
            <w:tcW w:w="9168" w:type="dxa"/>
          </w:tcPr>
          <w:p w:rsidR="00460D10" w:rsidRPr="00543949" w:rsidRDefault="00460D10" w:rsidP="00EC3549">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3.3 </w:t>
            </w:r>
            <w:r w:rsidR="009749DB" w:rsidRPr="00543949">
              <w:rPr>
                <w:rFonts w:ascii="Times New Roman" w:hAnsi="Times New Roman" w:cs="Times New Roman"/>
                <w:sz w:val="28"/>
                <w:szCs w:val="28"/>
              </w:rPr>
              <w:t>Сравнение групп исследований по степени мальпозиции……</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p>
        </w:tc>
        <w:tc>
          <w:tcPr>
            <w:tcW w:w="721" w:type="dxa"/>
          </w:tcPr>
          <w:p w:rsidR="00460D10"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60</w:t>
            </w:r>
          </w:p>
        </w:tc>
      </w:tr>
      <w:tr w:rsidR="00543949" w:rsidRPr="00543949" w:rsidTr="00EC3549">
        <w:trPr>
          <w:trHeight w:val="314"/>
        </w:trPr>
        <w:tc>
          <w:tcPr>
            <w:tcW w:w="9168" w:type="dxa"/>
          </w:tcPr>
          <w:p w:rsidR="00460D10" w:rsidRPr="00543949" w:rsidRDefault="00460D10"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3.4 </w:t>
            </w:r>
            <w:r w:rsidR="009749DB" w:rsidRPr="00543949">
              <w:rPr>
                <w:rFonts w:ascii="Times New Roman" w:hAnsi="Times New Roman" w:cs="Times New Roman"/>
                <w:sz w:val="28"/>
                <w:szCs w:val="28"/>
              </w:rPr>
              <w:t>Сравнение групп исследований по срокам стационарного лечения………………………………………………</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9749DB" w:rsidRPr="00543949">
              <w:rPr>
                <w:rFonts w:ascii="Times New Roman" w:hAnsi="Times New Roman" w:cs="Times New Roman"/>
                <w:sz w:val="28"/>
                <w:szCs w:val="28"/>
              </w:rPr>
              <w:t xml:space="preserve">…. </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63</w:t>
            </w:r>
          </w:p>
        </w:tc>
      </w:tr>
      <w:tr w:rsidR="00543949" w:rsidRPr="00543949" w:rsidTr="00EC3549">
        <w:trPr>
          <w:trHeight w:val="314"/>
        </w:trPr>
        <w:tc>
          <w:tcPr>
            <w:tcW w:w="9168" w:type="dxa"/>
          </w:tcPr>
          <w:p w:rsidR="00460D10" w:rsidRPr="00543949" w:rsidRDefault="00460D10" w:rsidP="007163D4">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 xml:space="preserve">3.5 </w:t>
            </w:r>
            <w:r w:rsidR="009749DB" w:rsidRPr="00543949">
              <w:rPr>
                <w:rFonts w:ascii="Times New Roman" w:hAnsi="Times New Roman" w:cs="Times New Roman"/>
                <w:sz w:val="28"/>
                <w:szCs w:val="28"/>
              </w:rPr>
              <w:t>Алгоритм использования O-arm с навигационной станцией…...</w:t>
            </w:r>
            <w:r w:rsidR="00EC3549"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 xml:space="preserve">  </w:t>
            </w:r>
          </w:p>
        </w:tc>
        <w:tc>
          <w:tcPr>
            <w:tcW w:w="721" w:type="dxa"/>
          </w:tcPr>
          <w:p w:rsidR="00460D10"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68</w:t>
            </w:r>
          </w:p>
        </w:tc>
      </w:tr>
      <w:tr w:rsidR="00543949" w:rsidRPr="00543949" w:rsidTr="00EC3549">
        <w:trPr>
          <w:trHeight w:val="314"/>
        </w:trPr>
        <w:tc>
          <w:tcPr>
            <w:tcW w:w="9168" w:type="dxa"/>
          </w:tcPr>
          <w:p w:rsidR="00460D10" w:rsidRPr="00543949" w:rsidRDefault="00460D10"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3.6 </w:t>
            </w:r>
            <w:r w:rsidR="009749DB" w:rsidRPr="00543949">
              <w:rPr>
                <w:rFonts w:ascii="Times New Roman" w:hAnsi="Times New Roman" w:cs="Times New Roman"/>
                <w:sz w:val="28"/>
                <w:szCs w:val="28"/>
              </w:rPr>
              <w:t>Оценка облучения при использовании лучевых методов контроля проведения операций на позвоночнике…………………</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9749DB"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77</w:t>
            </w:r>
          </w:p>
        </w:tc>
      </w:tr>
      <w:tr w:rsidR="00543949" w:rsidRPr="00543949" w:rsidTr="00EC3549">
        <w:trPr>
          <w:trHeight w:val="314"/>
        </w:trPr>
        <w:tc>
          <w:tcPr>
            <w:tcW w:w="9168" w:type="dxa"/>
          </w:tcPr>
          <w:p w:rsidR="00460D10" w:rsidRPr="00543949" w:rsidRDefault="006A0270" w:rsidP="007163D4">
            <w:pPr>
              <w:spacing w:after="0" w:line="240" w:lineRule="auto"/>
              <w:jc w:val="both"/>
              <w:rPr>
                <w:rFonts w:ascii="Times New Roman" w:hAnsi="Times New Roman" w:cs="Times New Roman"/>
                <w:b/>
                <w:sz w:val="28"/>
                <w:szCs w:val="28"/>
              </w:rPr>
            </w:pPr>
            <w:r w:rsidRPr="00543949">
              <w:rPr>
                <w:rFonts w:ascii="Times New Roman" w:hAnsi="Times New Roman" w:cs="Times New Roman"/>
                <w:sz w:val="28"/>
                <w:szCs w:val="28"/>
              </w:rPr>
              <w:t xml:space="preserve">3.7 Сравнительное использование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FF7DAA"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при менее инвазивных открытых операциях и малоинвазивных чрескожных операциях</w:t>
            </w:r>
            <w:r w:rsidR="00EC3549"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p>
        </w:tc>
        <w:tc>
          <w:tcPr>
            <w:tcW w:w="721" w:type="dxa"/>
          </w:tcPr>
          <w:p w:rsidR="00BB6383" w:rsidRPr="00543949" w:rsidRDefault="00BB6383"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90</w:t>
            </w:r>
          </w:p>
        </w:tc>
      </w:tr>
      <w:tr w:rsidR="00543949" w:rsidRPr="00543949" w:rsidTr="00EC3549">
        <w:trPr>
          <w:trHeight w:val="314"/>
        </w:trPr>
        <w:tc>
          <w:tcPr>
            <w:tcW w:w="9168" w:type="dxa"/>
          </w:tcPr>
          <w:p w:rsidR="000904C0" w:rsidRPr="00543949" w:rsidRDefault="000904C0" w:rsidP="007163D4">
            <w:pPr>
              <w:pStyle w:val="a3"/>
              <w:spacing w:after="0" w:line="240" w:lineRule="auto"/>
              <w:ind w:left="0"/>
              <w:jc w:val="both"/>
              <w:rPr>
                <w:rFonts w:ascii="Times New Roman" w:hAnsi="Times New Roman" w:cs="Times New Roman"/>
                <w:b/>
                <w:caps/>
                <w:sz w:val="28"/>
                <w:szCs w:val="28"/>
              </w:rPr>
            </w:pPr>
            <w:r w:rsidRPr="00543949">
              <w:rPr>
                <w:rFonts w:ascii="Times New Roman" w:hAnsi="Times New Roman" w:cs="Times New Roman"/>
                <w:b/>
                <w:sz w:val="28"/>
                <w:szCs w:val="28"/>
              </w:rPr>
              <w:t xml:space="preserve">4 </w:t>
            </w:r>
            <w:r w:rsidR="00BB6383" w:rsidRPr="00543949">
              <w:rPr>
                <w:rFonts w:ascii="Times New Roman" w:hAnsi="Times New Roman" w:cs="Times New Roman"/>
                <w:b/>
                <w:caps/>
                <w:sz w:val="28"/>
                <w:szCs w:val="28"/>
              </w:rPr>
              <w:t>экономическая эффективность использования навигационной системы</w:t>
            </w:r>
            <w:r w:rsidR="00BB6383" w:rsidRPr="00543949">
              <w:rPr>
                <w:rFonts w:ascii="Times New Roman" w:hAnsi="Times New Roman" w:cs="Times New Roman"/>
                <w:caps/>
                <w:sz w:val="28"/>
                <w:szCs w:val="28"/>
              </w:rPr>
              <w:t>………</w:t>
            </w:r>
            <w:r w:rsidR="00EC3549" w:rsidRPr="00543949">
              <w:rPr>
                <w:rFonts w:ascii="Times New Roman" w:hAnsi="Times New Roman" w:cs="Times New Roman"/>
                <w:caps/>
                <w:sz w:val="28"/>
                <w:szCs w:val="28"/>
              </w:rPr>
              <w:t>……………………………</w:t>
            </w:r>
            <w:r w:rsidR="00C5322A" w:rsidRPr="00543949">
              <w:rPr>
                <w:rFonts w:ascii="Times New Roman" w:hAnsi="Times New Roman" w:cs="Times New Roman"/>
                <w:caps/>
                <w:sz w:val="28"/>
                <w:szCs w:val="28"/>
              </w:rPr>
              <w:t>..</w:t>
            </w:r>
            <w:r w:rsidR="00EC3549" w:rsidRPr="00543949">
              <w:rPr>
                <w:rFonts w:ascii="Times New Roman" w:hAnsi="Times New Roman" w:cs="Times New Roman"/>
                <w:caps/>
                <w:sz w:val="28"/>
                <w:szCs w:val="28"/>
              </w:rPr>
              <w:t>…</w:t>
            </w:r>
            <w:r w:rsidR="00BB6383" w:rsidRPr="00543949">
              <w:rPr>
                <w:rFonts w:ascii="Times New Roman" w:hAnsi="Times New Roman" w:cs="Times New Roman"/>
                <w:caps/>
                <w:sz w:val="28"/>
                <w:szCs w:val="28"/>
              </w:rPr>
              <w:t>..</w:t>
            </w:r>
          </w:p>
        </w:tc>
        <w:tc>
          <w:tcPr>
            <w:tcW w:w="721" w:type="dxa"/>
          </w:tcPr>
          <w:p w:rsidR="00BB6383" w:rsidRPr="00543949" w:rsidRDefault="00BB6383"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92</w:t>
            </w:r>
          </w:p>
        </w:tc>
      </w:tr>
      <w:tr w:rsidR="00543949" w:rsidRPr="00543949" w:rsidTr="00EC3549">
        <w:trPr>
          <w:trHeight w:val="314"/>
        </w:trPr>
        <w:tc>
          <w:tcPr>
            <w:tcW w:w="9168" w:type="dxa"/>
          </w:tcPr>
          <w:p w:rsidR="00460D10" w:rsidRPr="00543949" w:rsidRDefault="00460D10" w:rsidP="007163D4">
            <w:pPr>
              <w:spacing w:after="0" w:line="240" w:lineRule="auto"/>
              <w:rPr>
                <w:rFonts w:ascii="Times New Roman" w:hAnsi="Times New Roman" w:cs="Times New Roman"/>
                <w:b/>
                <w:sz w:val="28"/>
                <w:szCs w:val="28"/>
              </w:rPr>
            </w:pPr>
            <w:r w:rsidRPr="00543949">
              <w:rPr>
                <w:rFonts w:ascii="Times New Roman" w:hAnsi="Times New Roman" w:cs="Times New Roman"/>
                <w:b/>
                <w:sz w:val="28"/>
                <w:szCs w:val="28"/>
              </w:rPr>
              <w:t>ЗАКЛЮЧЕНИЕ</w:t>
            </w:r>
            <w:r w:rsidR="00E604E0"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p>
        </w:tc>
        <w:tc>
          <w:tcPr>
            <w:tcW w:w="721" w:type="dxa"/>
          </w:tcPr>
          <w:p w:rsidR="00460D10"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96</w:t>
            </w:r>
          </w:p>
        </w:tc>
      </w:tr>
      <w:tr w:rsidR="00543949" w:rsidRPr="00543949" w:rsidTr="00EC3549">
        <w:trPr>
          <w:trHeight w:val="314"/>
        </w:trPr>
        <w:tc>
          <w:tcPr>
            <w:tcW w:w="9168" w:type="dxa"/>
          </w:tcPr>
          <w:p w:rsidR="00460D10" w:rsidRPr="00543949" w:rsidRDefault="00460D10" w:rsidP="003D375A">
            <w:pPr>
              <w:spacing w:after="0" w:line="240" w:lineRule="auto"/>
              <w:rPr>
                <w:rFonts w:ascii="Times New Roman" w:hAnsi="Times New Roman" w:cs="Times New Roman"/>
                <w:sz w:val="28"/>
                <w:szCs w:val="28"/>
              </w:rPr>
            </w:pPr>
            <w:r w:rsidRPr="00543949">
              <w:rPr>
                <w:rFonts w:ascii="Times New Roman" w:hAnsi="Times New Roman" w:cs="Times New Roman"/>
                <w:b/>
                <w:sz w:val="28"/>
                <w:szCs w:val="28"/>
              </w:rPr>
              <w:lastRenderedPageBreak/>
              <w:t>СПИСОК ИСПОЛЬЗОВАННЫХ ИСТОЧНИКОВ</w:t>
            </w:r>
            <w:r w:rsidR="00E604E0" w:rsidRPr="00543949">
              <w:rPr>
                <w:rFonts w:ascii="Times New Roman" w:hAnsi="Times New Roman" w:cs="Times New Roman"/>
                <w:sz w:val="28"/>
                <w:szCs w:val="28"/>
              </w:rPr>
              <w:t>……</w:t>
            </w:r>
            <w:r w:rsidR="003D375A"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p>
        </w:tc>
        <w:tc>
          <w:tcPr>
            <w:tcW w:w="721" w:type="dxa"/>
          </w:tcPr>
          <w:p w:rsidR="00460D10"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105</w:t>
            </w:r>
          </w:p>
        </w:tc>
      </w:tr>
      <w:tr w:rsidR="00543949" w:rsidRPr="00543949" w:rsidTr="00EC3549">
        <w:trPr>
          <w:trHeight w:val="314"/>
        </w:trPr>
        <w:tc>
          <w:tcPr>
            <w:tcW w:w="9168" w:type="dxa"/>
          </w:tcPr>
          <w:p w:rsidR="00710F0C" w:rsidRPr="00543949" w:rsidRDefault="00710F0C" w:rsidP="003D375A">
            <w:pPr>
              <w:spacing w:after="0" w:line="240" w:lineRule="auto"/>
              <w:rPr>
                <w:rFonts w:ascii="Times New Roman" w:hAnsi="Times New Roman" w:cs="Times New Roman"/>
                <w:b/>
                <w:sz w:val="28"/>
                <w:szCs w:val="28"/>
              </w:rPr>
            </w:pPr>
            <w:r w:rsidRPr="00543949">
              <w:rPr>
                <w:rFonts w:ascii="Times New Roman" w:hAnsi="Times New Roman" w:cs="Times New Roman"/>
                <w:b/>
                <w:sz w:val="28"/>
                <w:szCs w:val="28"/>
              </w:rPr>
              <w:t>ПРИЛОЖЕНИ</w:t>
            </w:r>
            <w:r w:rsidR="00CE37D7" w:rsidRPr="00543949">
              <w:rPr>
                <w:rFonts w:ascii="Times New Roman" w:hAnsi="Times New Roman" w:cs="Times New Roman"/>
                <w:b/>
                <w:sz w:val="28"/>
                <w:szCs w:val="28"/>
              </w:rPr>
              <w:t xml:space="preserve">Е А </w:t>
            </w:r>
            <w:r w:rsidR="00CE37D7" w:rsidRPr="00543949">
              <w:rPr>
                <w:rFonts w:ascii="Times New Roman" w:hAnsi="Times New Roman" w:cs="Times New Roman"/>
                <w:sz w:val="28"/>
                <w:szCs w:val="28"/>
              </w:rPr>
              <w:t>–</w:t>
            </w:r>
            <w:r w:rsidR="00CE37D7" w:rsidRPr="00543949">
              <w:rPr>
                <w:rFonts w:ascii="Times New Roman" w:hAnsi="Times New Roman" w:cs="Times New Roman"/>
                <w:b/>
                <w:sz w:val="28"/>
                <w:szCs w:val="28"/>
              </w:rPr>
              <w:t xml:space="preserve"> </w:t>
            </w:r>
            <w:r w:rsidR="00CE37D7" w:rsidRPr="00543949">
              <w:rPr>
                <w:rFonts w:ascii="Times New Roman" w:hAnsi="Times New Roman" w:cs="Times New Roman"/>
                <w:sz w:val="28"/>
                <w:szCs w:val="28"/>
              </w:rPr>
              <w:t xml:space="preserve">Акт внедрения </w:t>
            </w:r>
            <w:r w:rsidR="00E604E0"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r w:rsidR="003D375A" w:rsidRPr="00543949">
              <w:rPr>
                <w:rFonts w:ascii="Times New Roman" w:hAnsi="Times New Roman" w:cs="Times New Roman"/>
                <w:sz w:val="28"/>
                <w:szCs w:val="28"/>
              </w:rPr>
              <w:t>..</w:t>
            </w:r>
          </w:p>
        </w:tc>
        <w:tc>
          <w:tcPr>
            <w:tcW w:w="721" w:type="dxa"/>
          </w:tcPr>
          <w:p w:rsidR="00710F0C"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114</w:t>
            </w:r>
          </w:p>
        </w:tc>
      </w:tr>
      <w:tr w:rsidR="00543949" w:rsidRPr="00543949" w:rsidTr="00EC3549">
        <w:trPr>
          <w:trHeight w:val="314"/>
        </w:trPr>
        <w:tc>
          <w:tcPr>
            <w:tcW w:w="9168" w:type="dxa"/>
          </w:tcPr>
          <w:p w:rsidR="00CE37D7" w:rsidRPr="00543949" w:rsidRDefault="00CE37D7" w:rsidP="00CE37D7">
            <w:pPr>
              <w:autoSpaceDE w:val="0"/>
              <w:autoSpaceDN w:val="0"/>
              <w:adjustRightInd w:val="0"/>
              <w:spacing w:after="0" w:line="240" w:lineRule="auto"/>
              <w:jc w:val="both"/>
              <w:rPr>
                <w:rFonts w:ascii="Times New Roman" w:hAnsi="Times New Roman" w:cs="Times New Roman"/>
                <w:b/>
                <w:sz w:val="28"/>
                <w:szCs w:val="28"/>
              </w:rPr>
            </w:pPr>
            <w:r w:rsidRPr="00543949">
              <w:rPr>
                <w:rFonts w:ascii="Times New Roman" w:hAnsi="Times New Roman" w:cs="Times New Roman"/>
                <w:b/>
                <w:sz w:val="28"/>
                <w:szCs w:val="28"/>
              </w:rPr>
              <w:t xml:space="preserve">ПРИЛОЖЕНИЕ Б </w:t>
            </w:r>
            <w:r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Методические рекомендации………………</w:t>
            </w:r>
            <w:r w:rsidR="00C5322A" w:rsidRPr="00543949">
              <w:rPr>
                <w:rFonts w:ascii="Times New Roman" w:hAnsi="Times New Roman" w:cs="Times New Roman"/>
                <w:sz w:val="28"/>
                <w:szCs w:val="28"/>
              </w:rPr>
              <w:t>.</w:t>
            </w:r>
            <w:r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p>
        </w:tc>
        <w:tc>
          <w:tcPr>
            <w:tcW w:w="721" w:type="dxa"/>
          </w:tcPr>
          <w:p w:rsidR="00CE37D7"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115</w:t>
            </w:r>
          </w:p>
        </w:tc>
      </w:tr>
      <w:tr w:rsidR="00543949" w:rsidRPr="00543949" w:rsidTr="00EC3549">
        <w:trPr>
          <w:trHeight w:val="314"/>
        </w:trPr>
        <w:tc>
          <w:tcPr>
            <w:tcW w:w="9168" w:type="dxa"/>
          </w:tcPr>
          <w:p w:rsidR="00CE37D7" w:rsidRPr="00543949" w:rsidRDefault="00CE37D7" w:rsidP="00CE37D7">
            <w:pPr>
              <w:spacing w:after="0" w:line="240" w:lineRule="auto"/>
              <w:rPr>
                <w:rFonts w:ascii="Times New Roman" w:hAnsi="Times New Roman" w:cs="Times New Roman"/>
                <w:b/>
                <w:sz w:val="28"/>
                <w:szCs w:val="28"/>
              </w:rPr>
            </w:pPr>
            <w:r w:rsidRPr="00543949">
              <w:rPr>
                <w:rFonts w:ascii="Times New Roman" w:hAnsi="Times New Roman" w:cs="Times New Roman"/>
                <w:b/>
                <w:sz w:val="28"/>
                <w:szCs w:val="28"/>
              </w:rPr>
              <w:t xml:space="preserve">ПРИЛОЖЕНИЕ В </w:t>
            </w:r>
            <w:r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Свидетельство об авторском праве …………</w:t>
            </w:r>
            <w:r w:rsidR="00C5322A"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CE37D7" w:rsidRPr="00543949" w:rsidRDefault="00FF7DAA"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116</w:t>
            </w:r>
          </w:p>
        </w:tc>
      </w:tr>
      <w:tr w:rsidR="00CE37D7" w:rsidRPr="00543949" w:rsidTr="00EC3549">
        <w:trPr>
          <w:trHeight w:val="314"/>
        </w:trPr>
        <w:tc>
          <w:tcPr>
            <w:tcW w:w="9168" w:type="dxa"/>
          </w:tcPr>
          <w:p w:rsidR="00CE37D7" w:rsidRPr="00543949" w:rsidRDefault="00CE37D7" w:rsidP="003D375A">
            <w:pPr>
              <w:spacing w:after="0" w:line="240" w:lineRule="auto"/>
              <w:rPr>
                <w:rFonts w:ascii="Times New Roman" w:hAnsi="Times New Roman" w:cs="Times New Roman"/>
                <w:b/>
                <w:sz w:val="28"/>
                <w:szCs w:val="28"/>
              </w:rPr>
            </w:pPr>
          </w:p>
        </w:tc>
        <w:tc>
          <w:tcPr>
            <w:tcW w:w="721" w:type="dxa"/>
          </w:tcPr>
          <w:p w:rsidR="00CE37D7" w:rsidRPr="00543949" w:rsidRDefault="00CE37D7" w:rsidP="00EC3549">
            <w:pPr>
              <w:spacing w:after="0" w:line="240" w:lineRule="auto"/>
              <w:rPr>
                <w:rFonts w:ascii="Times New Roman" w:hAnsi="Times New Roman" w:cs="Times New Roman"/>
                <w:sz w:val="28"/>
                <w:szCs w:val="28"/>
              </w:rPr>
            </w:pPr>
          </w:p>
        </w:tc>
      </w:tr>
    </w:tbl>
    <w:p w:rsidR="008C0F8A" w:rsidRPr="00543949" w:rsidRDefault="008C0F8A" w:rsidP="007163D4">
      <w:pPr>
        <w:spacing w:after="0" w:line="240" w:lineRule="auto"/>
        <w:ind w:firstLine="709"/>
        <w:jc w:val="both"/>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C5322A" w:rsidRPr="00543949" w:rsidRDefault="00C5322A" w:rsidP="007163D4">
      <w:pPr>
        <w:spacing w:after="0" w:line="240" w:lineRule="auto"/>
        <w:ind w:firstLine="709"/>
        <w:jc w:val="center"/>
        <w:rPr>
          <w:rFonts w:ascii="Times New Roman" w:hAnsi="Times New Roman" w:cs="Times New Roman"/>
          <w:b/>
          <w:sz w:val="28"/>
          <w:szCs w:val="28"/>
        </w:rPr>
      </w:pPr>
    </w:p>
    <w:p w:rsidR="00072ADA"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НОРМАТИВНЫЕ ССЫЛКИ</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 </w:t>
      </w:r>
    </w:p>
    <w:p w:rsidR="00072ADA" w:rsidRPr="00543949" w:rsidRDefault="00D83B4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w:t>
      </w:r>
      <w:r w:rsidR="00C5322A" w:rsidRPr="00543949">
        <w:rPr>
          <w:rFonts w:ascii="Times New Roman" w:hAnsi="Times New Roman" w:cs="Times New Roman"/>
          <w:sz w:val="28"/>
          <w:szCs w:val="28"/>
        </w:rPr>
        <w:t>настоящей диссертации использованы ссылки на следующие стандарты</w:t>
      </w:r>
      <w:r w:rsidRPr="00543949">
        <w:rPr>
          <w:rFonts w:ascii="Times New Roman" w:hAnsi="Times New Roman" w:cs="Times New Roman"/>
          <w:sz w:val="28"/>
          <w:szCs w:val="28"/>
        </w:rPr>
        <w:t>:</w:t>
      </w:r>
    </w:p>
    <w:p w:rsidR="00612588" w:rsidRPr="00543949" w:rsidRDefault="00F405D1" w:rsidP="007163D4">
      <w:pPr>
        <w:spacing w:after="0" w:line="240" w:lineRule="auto"/>
        <w:ind w:firstLine="709"/>
        <w:jc w:val="both"/>
        <w:rPr>
          <w:rFonts w:ascii="Times New Roman" w:hAnsi="Times New Roman" w:cs="Times New Roman"/>
          <w:spacing w:val="2"/>
          <w:sz w:val="28"/>
          <w:szCs w:val="28"/>
          <w:shd w:val="clear" w:color="auto" w:fill="FFFFFF"/>
        </w:rPr>
      </w:pPr>
      <w:r w:rsidRPr="00543949">
        <w:rPr>
          <w:rFonts w:ascii="Times New Roman" w:hAnsi="Times New Roman" w:cs="Times New Roman"/>
          <w:spacing w:val="2"/>
          <w:sz w:val="28"/>
          <w:szCs w:val="28"/>
          <w:shd w:val="clear" w:color="auto" w:fill="FFFFFF"/>
        </w:rPr>
        <w:t xml:space="preserve">Кодекс </w:t>
      </w:r>
      <w:r w:rsidR="00C5322A" w:rsidRPr="00543949">
        <w:rPr>
          <w:rFonts w:ascii="Times New Roman" w:hAnsi="Times New Roman" w:cs="Times New Roman"/>
          <w:spacing w:val="2"/>
          <w:sz w:val="28"/>
          <w:szCs w:val="28"/>
          <w:shd w:val="clear" w:color="auto" w:fill="FFFFFF"/>
        </w:rPr>
        <w:t xml:space="preserve">Республики Казахстан. </w:t>
      </w:r>
      <w:r w:rsidR="00612588" w:rsidRPr="00543949">
        <w:rPr>
          <w:rFonts w:ascii="Times New Roman" w:hAnsi="Times New Roman" w:cs="Times New Roman"/>
          <w:bCs/>
          <w:spacing w:val="2"/>
          <w:sz w:val="28"/>
          <w:szCs w:val="28"/>
          <w:bdr w:val="none" w:sz="0" w:space="0" w:color="auto" w:frame="1"/>
          <w:shd w:val="clear" w:color="auto" w:fill="FFFFFF"/>
        </w:rPr>
        <w:t xml:space="preserve">О </w:t>
      </w:r>
      <w:r w:rsidRPr="00543949">
        <w:rPr>
          <w:rFonts w:ascii="Times New Roman" w:hAnsi="Times New Roman" w:cs="Times New Roman"/>
          <w:bCs/>
          <w:spacing w:val="2"/>
          <w:sz w:val="28"/>
          <w:szCs w:val="28"/>
          <w:bdr w:val="none" w:sz="0" w:space="0" w:color="auto" w:frame="1"/>
          <w:shd w:val="clear" w:color="auto" w:fill="FFFFFF"/>
        </w:rPr>
        <w:t>здоровье народа и системе здравоохранения</w:t>
      </w:r>
      <w:r w:rsidR="00C5322A" w:rsidRPr="00543949">
        <w:rPr>
          <w:rFonts w:ascii="Times New Roman" w:hAnsi="Times New Roman" w:cs="Times New Roman"/>
          <w:bCs/>
          <w:spacing w:val="2"/>
          <w:sz w:val="28"/>
          <w:szCs w:val="28"/>
          <w:bdr w:val="none" w:sz="0" w:space="0" w:color="auto" w:frame="1"/>
          <w:shd w:val="clear" w:color="auto" w:fill="FFFFFF"/>
        </w:rPr>
        <w:t>:</w:t>
      </w:r>
      <w:r w:rsidR="00612588" w:rsidRPr="00543949">
        <w:rPr>
          <w:rFonts w:ascii="Times New Roman" w:hAnsi="Times New Roman" w:cs="Times New Roman"/>
          <w:bCs/>
          <w:spacing w:val="2"/>
          <w:sz w:val="28"/>
          <w:szCs w:val="28"/>
          <w:bdr w:val="none" w:sz="0" w:space="0" w:color="auto" w:frame="1"/>
          <w:shd w:val="clear" w:color="auto" w:fill="FFFFFF"/>
        </w:rPr>
        <w:t xml:space="preserve"> </w:t>
      </w:r>
      <w:r w:rsidR="00C5322A" w:rsidRPr="00543949">
        <w:rPr>
          <w:rFonts w:ascii="Times New Roman" w:hAnsi="Times New Roman" w:cs="Times New Roman"/>
          <w:bCs/>
          <w:spacing w:val="2"/>
          <w:sz w:val="28"/>
          <w:szCs w:val="28"/>
          <w:bdr w:val="none" w:sz="0" w:space="0" w:color="auto" w:frame="1"/>
          <w:shd w:val="clear" w:color="auto" w:fill="FFFFFF"/>
        </w:rPr>
        <w:t>принят</w:t>
      </w:r>
      <w:r w:rsidR="00612588" w:rsidRPr="00543949">
        <w:rPr>
          <w:rFonts w:ascii="Times New Roman" w:hAnsi="Times New Roman" w:cs="Times New Roman"/>
          <w:spacing w:val="2"/>
          <w:sz w:val="28"/>
          <w:szCs w:val="28"/>
          <w:shd w:val="clear" w:color="auto" w:fill="FFFFFF"/>
        </w:rPr>
        <w:t xml:space="preserve"> 7 июля 2020 года</w:t>
      </w:r>
      <w:r w:rsidR="00C5322A" w:rsidRPr="00543949">
        <w:rPr>
          <w:rFonts w:ascii="Times New Roman" w:hAnsi="Times New Roman" w:cs="Times New Roman"/>
          <w:spacing w:val="2"/>
          <w:sz w:val="28"/>
          <w:szCs w:val="28"/>
          <w:shd w:val="clear" w:color="auto" w:fill="FFFFFF"/>
        </w:rPr>
        <w:t>,</w:t>
      </w:r>
      <w:r w:rsidR="00612588" w:rsidRPr="00543949">
        <w:rPr>
          <w:rFonts w:ascii="Times New Roman" w:hAnsi="Times New Roman" w:cs="Times New Roman"/>
          <w:spacing w:val="2"/>
          <w:sz w:val="28"/>
          <w:szCs w:val="28"/>
          <w:shd w:val="clear" w:color="auto" w:fill="FFFFFF"/>
        </w:rPr>
        <w:t xml:space="preserve"> №360-VI ЗРК.</w:t>
      </w:r>
    </w:p>
    <w:p w:rsidR="00072ADA" w:rsidRPr="00543949" w:rsidRDefault="0061258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(Изменение N 1. Введен Постановлением Госстандарта России от 04.09.2001 N 367-ст) (ред. от 07.09.2005).</w:t>
      </w:r>
    </w:p>
    <w:p w:rsidR="00612588" w:rsidRPr="00543949" w:rsidRDefault="0061258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15.101-98 (Межгосударственный стандарт)</w:t>
      </w:r>
      <w:r w:rsidR="00C5322A"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разработки и постановки продукции на производство. Порядок выполнения научно-исследовательских работ. </w:t>
      </w:r>
    </w:p>
    <w:p w:rsidR="00612588" w:rsidRPr="00543949" w:rsidRDefault="00612588" w:rsidP="007163D4">
      <w:pPr>
        <w:spacing w:after="0" w:line="240" w:lineRule="auto"/>
        <w:ind w:firstLine="709"/>
        <w:jc w:val="both"/>
        <w:rPr>
          <w:rFonts w:ascii="Times New Roman" w:hAnsi="Times New Roman" w:cs="Times New Roman"/>
          <w:bCs/>
          <w:sz w:val="28"/>
          <w:szCs w:val="28"/>
          <w:shd w:val="clear" w:color="auto" w:fill="FFFFFF"/>
        </w:rPr>
      </w:pPr>
      <w:r w:rsidRPr="00543949">
        <w:rPr>
          <w:rStyle w:val="s1"/>
          <w:rFonts w:ascii="Times New Roman" w:hAnsi="Times New Roman" w:cs="Times New Roman"/>
          <w:bCs/>
          <w:sz w:val="28"/>
          <w:szCs w:val="28"/>
          <w:shd w:val="clear" w:color="auto" w:fill="FFFFFF"/>
        </w:rPr>
        <w:t xml:space="preserve">ГОСТ 7.1-2003. Система стандартов по информации, библиотечному и издательскому делу. </w:t>
      </w:r>
      <w:r w:rsidR="00F405D1" w:rsidRPr="00543949">
        <w:rPr>
          <w:rFonts w:ascii="Times New Roman" w:hAnsi="Times New Roman" w:cs="Times New Roman"/>
          <w:bCs/>
          <w:sz w:val="28"/>
          <w:szCs w:val="28"/>
          <w:shd w:val="clear" w:color="auto" w:fill="FFFFFF"/>
        </w:rPr>
        <w:t>Библиографическая запись.</w:t>
      </w:r>
      <w:r w:rsidRPr="00543949">
        <w:rPr>
          <w:rFonts w:ascii="Times New Roman" w:hAnsi="Times New Roman" w:cs="Times New Roman"/>
          <w:bCs/>
          <w:sz w:val="28"/>
          <w:szCs w:val="28"/>
          <w:shd w:val="clear" w:color="auto" w:fill="FFFFFF"/>
        </w:rPr>
        <w:t xml:space="preserve"> Б</w:t>
      </w:r>
      <w:r w:rsidR="00F405D1" w:rsidRPr="00543949">
        <w:rPr>
          <w:rFonts w:ascii="Times New Roman" w:hAnsi="Times New Roman" w:cs="Times New Roman"/>
          <w:bCs/>
          <w:sz w:val="28"/>
          <w:szCs w:val="28"/>
          <w:shd w:val="clear" w:color="auto" w:fill="FFFFFF"/>
        </w:rPr>
        <w:t>иблиографическое описание</w:t>
      </w:r>
      <w:r w:rsidRPr="00543949">
        <w:rPr>
          <w:rFonts w:ascii="Times New Roman" w:hAnsi="Times New Roman" w:cs="Times New Roman"/>
          <w:bCs/>
          <w:sz w:val="28"/>
          <w:szCs w:val="28"/>
          <w:shd w:val="clear" w:color="auto" w:fill="FFFFFF"/>
        </w:rPr>
        <w:t>. Общие требования и правила составления.</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7.9-95 (ИСО 214-76)</w:t>
      </w:r>
      <w:r w:rsidR="009657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стандартов по информации, библиотечному и издательскому делу. Реферат и аннотация. Общие требования. </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7.12-93</w:t>
      </w:r>
      <w:r w:rsidR="009657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7.54-88</w:t>
      </w:r>
      <w:r w:rsidR="009657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 </w:t>
      </w:r>
    </w:p>
    <w:p w:rsidR="00612588" w:rsidRPr="00543949" w:rsidRDefault="00612588" w:rsidP="007163D4">
      <w:pPr>
        <w:spacing w:after="0" w:line="240" w:lineRule="auto"/>
        <w:ind w:firstLine="709"/>
        <w:jc w:val="both"/>
        <w:rPr>
          <w:rFonts w:ascii="Times New Roman" w:hAnsi="Times New Roman" w:cs="Times New Roman"/>
          <w:bCs/>
          <w:sz w:val="28"/>
          <w:szCs w:val="28"/>
        </w:rPr>
      </w:pPr>
      <w:r w:rsidRPr="00543949">
        <w:rPr>
          <w:rFonts w:ascii="Times New Roman" w:hAnsi="Times New Roman" w:cs="Times New Roman"/>
          <w:sz w:val="28"/>
          <w:szCs w:val="28"/>
        </w:rPr>
        <w:t xml:space="preserve">ГОСТ 7.32-2017. </w:t>
      </w:r>
      <w:r w:rsidRPr="00543949">
        <w:rPr>
          <w:rFonts w:ascii="Times New Roman" w:hAnsi="Times New Roman" w:cs="Times New Roman"/>
          <w:bCs/>
          <w:sz w:val="28"/>
          <w:szCs w:val="28"/>
        </w:rPr>
        <w:t>М</w:t>
      </w:r>
      <w:r w:rsidR="00F405D1" w:rsidRPr="00543949">
        <w:rPr>
          <w:rFonts w:ascii="Times New Roman" w:hAnsi="Times New Roman" w:cs="Times New Roman"/>
          <w:bCs/>
          <w:sz w:val="28"/>
          <w:szCs w:val="28"/>
        </w:rPr>
        <w:t>ежгосударственный стандарт</w:t>
      </w:r>
      <w:r w:rsidRPr="00543949">
        <w:rPr>
          <w:rFonts w:ascii="Times New Roman" w:hAnsi="Times New Roman" w:cs="Times New Roman"/>
          <w:bCs/>
          <w:sz w:val="28"/>
          <w:szCs w:val="28"/>
        </w:rPr>
        <w:t>. Система стандартов по информации, библиотечному и издательскому делу. О</w:t>
      </w:r>
      <w:r w:rsidR="00F405D1" w:rsidRPr="00543949">
        <w:rPr>
          <w:rFonts w:ascii="Times New Roman" w:hAnsi="Times New Roman" w:cs="Times New Roman"/>
          <w:bCs/>
          <w:sz w:val="28"/>
          <w:szCs w:val="28"/>
        </w:rPr>
        <w:t>тчет</w:t>
      </w:r>
      <w:r w:rsidRPr="00543949">
        <w:rPr>
          <w:rFonts w:ascii="Times New Roman" w:hAnsi="Times New Roman" w:cs="Times New Roman"/>
          <w:bCs/>
          <w:sz w:val="28"/>
          <w:szCs w:val="28"/>
        </w:rPr>
        <w:t xml:space="preserve"> </w:t>
      </w:r>
      <w:r w:rsidR="00F405D1" w:rsidRPr="00543949">
        <w:rPr>
          <w:rFonts w:ascii="Times New Roman" w:hAnsi="Times New Roman" w:cs="Times New Roman"/>
          <w:bCs/>
          <w:sz w:val="28"/>
          <w:szCs w:val="28"/>
        </w:rPr>
        <w:t>о</w:t>
      </w:r>
      <w:r w:rsidRPr="00543949">
        <w:rPr>
          <w:rFonts w:ascii="Times New Roman" w:hAnsi="Times New Roman" w:cs="Times New Roman"/>
          <w:bCs/>
          <w:sz w:val="28"/>
          <w:szCs w:val="28"/>
        </w:rPr>
        <w:t xml:space="preserve"> </w:t>
      </w:r>
      <w:r w:rsidR="00F405D1" w:rsidRPr="00543949">
        <w:rPr>
          <w:rFonts w:ascii="Times New Roman" w:hAnsi="Times New Roman" w:cs="Times New Roman"/>
          <w:bCs/>
          <w:sz w:val="28"/>
          <w:szCs w:val="28"/>
        </w:rPr>
        <w:t>научно-исследовательской работе</w:t>
      </w:r>
      <w:r w:rsidRPr="00543949">
        <w:rPr>
          <w:rFonts w:ascii="Times New Roman" w:hAnsi="Times New Roman" w:cs="Times New Roman"/>
          <w:bCs/>
          <w:sz w:val="28"/>
          <w:szCs w:val="28"/>
        </w:rPr>
        <w:t>. Структура и правила оформления.</w:t>
      </w:r>
    </w:p>
    <w:p w:rsidR="00612588" w:rsidRPr="00543949" w:rsidRDefault="00612588" w:rsidP="007163D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543949">
        <w:rPr>
          <w:rFonts w:ascii="Times New Roman" w:eastAsiaTheme="minorHAnsi" w:hAnsi="Times New Roman" w:cs="Times New Roman"/>
          <w:sz w:val="28"/>
          <w:szCs w:val="28"/>
          <w:lang w:eastAsia="en-US"/>
        </w:rPr>
        <w:t>ГОСТ 2.601-2013</w:t>
      </w:r>
      <w:r w:rsidR="0096576C" w:rsidRPr="00543949">
        <w:rPr>
          <w:rFonts w:ascii="Times New Roman" w:eastAsiaTheme="minorHAnsi" w:hAnsi="Times New Roman" w:cs="Times New Roman"/>
          <w:sz w:val="28"/>
          <w:szCs w:val="28"/>
          <w:lang w:eastAsia="en-US"/>
        </w:rPr>
        <w:t>.</w:t>
      </w:r>
      <w:r w:rsidRPr="00543949">
        <w:rPr>
          <w:rFonts w:ascii="Times New Roman" w:eastAsiaTheme="minorHAnsi" w:hAnsi="Times New Roman" w:cs="Times New Roman"/>
          <w:sz w:val="28"/>
          <w:szCs w:val="28"/>
          <w:lang w:eastAsia="en-US"/>
        </w:rPr>
        <w:t xml:space="preserve"> ЕСДК – единая система конструкторской документации Республики Казахстан. </w:t>
      </w:r>
    </w:p>
    <w:p w:rsidR="00612588" w:rsidRPr="00543949" w:rsidRDefault="009657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eastAsiaTheme="minorHAnsi" w:hAnsi="Times New Roman" w:cs="Times New Roman"/>
          <w:sz w:val="28"/>
          <w:szCs w:val="28"/>
          <w:lang w:eastAsia="en-US"/>
        </w:rPr>
        <w:t xml:space="preserve">Приказ Министра образования и науки Республики Казахстан. </w:t>
      </w:r>
      <w:r w:rsidR="00612588" w:rsidRPr="00543949">
        <w:rPr>
          <w:rFonts w:ascii="Times New Roman" w:eastAsiaTheme="minorHAnsi" w:hAnsi="Times New Roman" w:cs="Times New Roman"/>
          <w:sz w:val="28"/>
          <w:szCs w:val="28"/>
          <w:lang w:eastAsia="en-US"/>
        </w:rPr>
        <w:t>Об утверждении Правил присуждения ученых степеней</w:t>
      </w:r>
      <w:r w:rsidRPr="00543949">
        <w:rPr>
          <w:rFonts w:ascii="Times New Roman" w:eastAsiaTheme="minorHAnsi" w:hAnsi="Times New Roman" w:cs="Times New Roman"/>
          <w:sz w:val="28"/>
          <w:szCs w:val="28"/>
          <w:lang w:eastAsia="en-US"/>
        </w:rPr>
        <w:t>:</w:t>
      </w:r>
      <w:r w:rsidR="00612588" w:rsidRPr="00543949">
        <w:rPr>
          <w:rFonts w:ascii="Times New Roman" w:eastAsiaTheme="minorHAnsi" w:hAnsi="Times New Roman" w:cs="Times New Roman"/>
          <w:sz w:val="28"/>
          <w:szCs w:val="28"/>
          <w:lang w:eastAsia="en-US"/>
        </w:rPr>
        <w:t xml:space="preserve"> </w:t>
      </w:r>
      <w:r w:rsidRPr="00543949">
        <w:rPr>
          <w:rFonts w:ascii="Times New Roman" w:eastAsiaTheme="minorHAnsi" w:hAnsi="Times New Roman" w:cs="Times New Roman"/>
          <w:sz w:val="28"/>
          <w:szCs w:val="28"/>
          <w:lang w:eastAsia="en-US"/>
        </w:rPr>
        <w:t xml:space="preserve">утв. </w:t>
      </w:r>
      <w:r w:rsidR="00612588" w:rsidRPr="00543949">
        <w:rPr>
          <w:rFonts w:ascii="Times New Roman" w:eastAsiaTheme="minorHAnsi" w:hAnsi="Times New Roman" w:cs="Times New Roman"/>
          <w:sz w:val="28"/>
          <w:szCs w:val="28"/>
          <w:lang w:eastAsia="en-US"/>
        </w:rPr>
        <w:t>31 марта 2011 года</w:t>
      </w:r>
      <w:r w:rsidRPr="00543949">
        <w:rPr>
          <w:rFonts w:ascii="Times New Roman" w:eastAsiaTheme="minorHAnsi" w:hAnsi="Times New Roman" w:cs="Times New Roman"/>
          <w:sz w:val="28"/>
          <w:szCs w:val="28"/>
          <w:lang w:eastAsia="en-US"/>
        </w:rPr>
        <w:t xml:space="preserve">, №127 </w:t>
      </w:r>
      <w:r w:rsidR="00612588" w:rsidRPr="00543949">
        <w:rPr>
          <w:rFonts w:ascii="Times New Roman" w:eastAsiaTheme="minorHAnsi" w:hAnsi="Times New Roman" w:cs="Times New Roman"/>
          <w:sz w:val="28"/>
          <w:szCs w:val="28"/>
          <w:lang w:eastAsia="en-US"/>
        </w:rPr>
        <w:t xml:space="preserve">(с изменениями и дополнениями, </w:t>
      </w:r>
      <w:r w:rsidR="00612588" w:rsidRPr="00543949">
        <w:rPr>
          <w:rFonts w:ascii="Times New Roman" w:hAnsi="Times New Roman" w:cs="Times New Roman"/>
          <w:sz w:val="28"/>
          <w:szCs w:val="28"/>
        </w:rPr>
        <w:t xml:space="preserve">в соответствии с приказом Министра образования и науки РК </w:t>
      </w:r>
      <w:r w:rsidR="00612588" w:rsidRPr="00543949">
        <w:rPr>
          <w:rFonts w:ascii="Times New Roman" w:eastAsiaTheme="minorHAnsi" w:hAnsi="Times New Roman" w:cs="Times New Roman"/>
          <w:sz w:val="28"/>
          <w:szCs w:val="28"/>
          <w:lang w:eastAsia="en-US"/>
        </w:rPr>
        <w:t>«</w:t>
      </w:r>
      <w:r w:rsidR="00612588" w:rsidRPr="00543949">
        <w:rPr>
          <w:rFonts w:ascii="Times New Roman" w:hAnsi="Times New Roman" w:cs="Times New Roman"/>
          <w:sz w:val="28"/>
          <w:szCs w:val="28"/>
        </w:rPr>
        <w:t>О внесении изменений и дополнений в некоторые приказы Министра образования и науки Республики Казахстан» №98, от 09.03.2021)</w:t>
      </w:r>
    </w:p>
    <w:p w:rsidR="00612588" w:rsidRPr="00543949" w:rsidRDefault="0061258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w:t>
      </w:r>
      <w:r w:rsidR="00F405D1" w:rsidRPr="00543949">
        <w:rPr>
          <w:rFonts w:ascii="Times New Roman" w:hAnsi="Times New Roman" w:cs="Times New Roman"/>
          <w:sz w:val="28"/>
          <w:szCs w:val="28"/>
        </w:rPr>
        <w:t>линический</w:t>
      </w:r>
      <w:r w:rsidRPr="00543949">
        <w:rPr>
          <w:rFonts w:ascii="Times New Roman" w:hAnsi="Times New Roman" w:cs="Times New Roman"/>
          <w:sz w:val="28"/>
          <w:szCs w:val="28"/>
        </w:rPr>
        <w:t xml:space="preserve"> </w:t>
      </w:r>
      <w:r w:rsidR="00F405D1" w:rsidRPr="00543949">
        <w:rPr>
          <w:rFonts w:ascii="Times New Roman" w:hAnsi="Times New Roman" w:cs="Times New Roman"/>
          <w:sz w:val="28"/>
          <w:szCs w:val="28"/>
        </w:rPr>
        <w:t>протокол</w:t>
      </w:r>
      <w:r w:rsidRPr="00543949">
        <w:rPr>
          <w:rFonts w:ascii="Times New Roman" w:hAnsi="Times New Roman" w:cs="Times New Roman"/>
          <w:sz w:val="28"/>
          <w:szCs w:val="28"/>
        </w:rPr>
        <w:t xml:space="preserve"> </w:t>
      </w:r>
      <w:r w:rsidR="00F405D1" w:rsidRPr="00543949">
        <w:rPr>
          <w:rFonts w:ascii="Times New Roman" w:hAnsi="Times New Roman" w:cs="Times New Roman"/>
          <w:sz w:val="28"/>
          <w:szCs w:val="28"/>
        </w:rPr>
        <w:t>диагностики и лечения</w:t>
      </w:r>
      <w:r w:rsidRPr="00543949">
        <w:rPr>
          <w:rFonts w:ascii="Times New Roman" w:hAnsi="Times New Roman" w:cs="Times New Roman"/>
          <w:sz w:val="28"/>
          <w:szCs w:val="28"/>
        </w:rPr>
        <w:t xml:space="preserve"> </w:t>
      </w:r>
      <w:r w:rsidR="00F405D1" w:rsidRPr="00543949">
        <w:rPr>
          <w:rFonts w:ascii="Times New Roman" w:hAnsi="Times New Roman" w:cs="Times New Roman"/>
          <w:sz w:val="28"/>
          <w:szCs w:val="28"/>
        </w:rPr>
        <w:t>позвоночно-спинномозговой травмы и её последствий.</w:t>
      </w:r>
      <w:r w:rsidRPr="00543949">
        <w:rPr>
          <w:rFonts w:ascii="Times New Roman" w:hAnsi="Times New Roman" w:cs="Times New Roman"/>
          <w:sz w:val="28"/>
          <w:szCs w:val="28"/>
        </w:rPr>
        <w:t xml:space="preserve"> Протокол №18 от 30 ноября 2015 года</w:t>
      </w:r>
      <w:r w:rsidR="00402656" w:rsidRPr="00543949">
        <w:rPr>
          <w:rFonts w:ascii="Times New Roman" w:hAnsi="Times New Roman" w:cs="Times New Roman"/>
          <w:sz w:val="28"/>
          <w:szCs w:val="28"/>
        </w:rPr>
        <w:t>.</w:t>
      </w:r>
    </w:p>
    <w:p w:rsidR="00072ADA" w:rsidRPr="00543949" w:rsidRDefault="00072ADA" w:rsidP="007163D4">
      <w:pPr>
        <w:spacing w:after="0" w:line="240" w:lineRule="auto"/>
        <w:ind w:firstLine="709"/>
        <w:jc w:val="both"/>
      </w:pPr>
    </w:p>
    <w:p w:rsidR="00F405D1" w:rsidRPr="00543949" w:rsidRDefault="00F405D1" w:rsidP="007163D4">
      <w:pPr>
        <w:spacing w:after="0" w:line="240" w:lineRule="auto"/>
        <w:ind w:firstLine="709"/>
        <w:jc w:val="both"/>
      </w:pPr>
    </w:p>
    <w:p w:rsidR="00F405D1" w:rsidRPr="00543949" w:rsidRDefault="00F405D1" w:rsidP="007163D4">
      <w:pPr>
        <w:spacing w:after="0" w:line="240" w:lineRule="auto"/>
        <w:ind w:firstLine="709"/>
        <w:jc w:val="both"/>
      </w:pPr>
    </w:p>
    <w:p w:rsidR="00F405D1" w:rsidRPr="00543949" w:rsidRDefault="00F405D1" w:rsidP="007163D4">
      <w:pPr>
        <w:spacing w:after="0" w:line="240" w:lineRule="auto"/>
        <w:ind w:firstLine="709"/>
        <w:jc w:val="both"/>
      </w:pPr>
    </w:p>
    <w:p w:rsidR="007163D4" w:rsidRPr="00543949" w:rsidRDefault="007163D4" w:rsidP="007163D4">
      <w:pPr>
        <w:spacing w:after="0" w:line="240" w:lineRule="auto"/>
        <w:ind w:firstLine="709"/>
        <w:jc w:val="both"/>
      </w:pPr>
    </w:p>
    <w:p w:rsidR="007163D4" w:rsidRPr="00543949" w:rsidRDefault="007163D4" w:rsidP="007163D4">
      <w:pPr>
        <w:spacing w:after="0" w:line="240" w:lineRule="auto"/>
        <w:ind w:firstLine="709"/>
        <w:jc w:val="both"/>
      </w:pPr>
    </w:p>
    <w:p w:rsidR="007163D4" w:rsidRPr="00543949" w:rsidRDefault="007163D4" w:rsidP="007163D4">
      <w:pPr>
        <w:spacing w:after="0" w:line="240" w:lineRule="auto"/>
        <w:ind w:firstLine="709"/>
        <w:jc w:val="both"/>
      </w:pPr>
    </w:p>
    <w:p w:rsidR="00B04FB9" w:rsidRPr="00543949" w:rsidRDefault="00B04FB9" w:rsidP="007163D4">
      <w:pPr>
        <w:spacing w:after="0" w:line="240" w:lineRule="auto"/>
        <w:ind w:firstLine="709"/>
        <w:jc w:val="both"/>
      </w:pPr>
    </w:p>
    <w:p w:rsidR="00B04FB9" w:rsidRPr="00543949" w:rsidRDefault="00B04FB9" w:rsidP="007163D4">
      <w:pPr>
        <w:spacing w:after="0" w:line="240" w:lineRule="auto"/>
        <w:ind w:firstLine="709"/>
        <w:jc w:val="both"/>
      </w:pPr>
    </w:p>
    <w:p w:rsidR="00563E73"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ОПРЕДЕЛЕНИЯ</w:t>
      </w:r>
    </w:p>
    <w:p w:rsidR="00710F0C" w:rsidRPr="00543949" w:rsidRDefault="00710F0C" w:rsidP="007163D4">
      <w:pPr>
        <w:spacing w:after="0" w:line="240" w:lineRule="auto"/>
        <w:ind w:firstLine="709"/>
        <w:jc w:val="center"/>
        <w:rPr>
          <w:rFonts w:ascii="Times New Roman" w:hAnsi="Times New Roman" w:cs="Times New Roman"/>
          <w:b/>
          <w:sz w:val="28"/>
          <w:szCs w:val="28"/>
        </w:rPr>
      </w:pPr>
    </w:p>
    <w:p w:rsidR="00710F0C" w:rsidRPr="00543949" w:rsidRDefault="00710F0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Величина р</w:t>
      </w:r>
      <w:r w:rsidRPr="00543949">
        <w:rPr>
          <w:rFonts w:ascii="Times New Roman" w:hAnsi="Times New Roman" w:cs="Times New Roman"/>
          <w:sz w:val="28"/>
          <w:szCs w:val="28"/>
        </w:rPr>
        <w:t xml:space="preserve"> – вероятность того, что полученный результат абсолютно случаен. Величина р – может меняться от 1 (результат точно случаен) до 0 (результат точно не случаен). Величина р меньшая или равная заданному уровню альфаошибки (например, 0,05), говорит о статистической значимости полученного различия.</w:t>
      </w:r>
    </w:p>
    <w:p w:rsidR="00563E73" w:rsidRPr="00543949" w:rsidRDefault="00563E7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Электронно-оптический преобразователь</w:t>
      </w:r>
      <w:r w:rsidRPr="00543949">
        <w:rPr>
          <w:rFonts w:ascii="Times New Roman" w:hAnsi="Times New Roman" w:cs="Times New Roman"/>
          <w:sz w:val="28"/>
          <w:szCs w:val="28"/>
        </w:rPr>
        <w:t xml:space="preserve"> (интраоперационный рентген, С-дуга) – устройство, позволяющее </w:t>
      </w:r>
      <w:r w:rsidR="00B971E1" w:rsidRPr="00543949">
        <w:rPr>
          <w:rFonts w:ascii="Times New Roman" w:hAnsi="Times New Roman" w:cs="Times New Roman"/>
          <w:sz w:val="28"/>
          <w:szCs w:val="28"/>
        </w:rPr>
        <w:t>получать рентгеновские изображения</w:t>
      </w:r>
      <w:r w:rsidRPr="00543949">
        <w:rPr>
          <w:rFonts w:ascii="Times New Roman" w:hAnsi="Times New Roman" w:cs="Times New Roman"/>
          <w:sz w:val="28"/>
          <w:szCs w:val="28"/>
        </w:rPr>
        <w:t xml:space="preserve"> интраоперационно при операциях на позвоночнике, связанное с установкой имплантов.</w:t>
      </w:r>
    </w:p>
    <w:p w:rsidR="00563E73" w:rsidRPr="00543949" w:rsidRDefault="00563E7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Навигационная система</w:t>
      </w:r>
      <w:r w:rsidRPr="00543949">
        <w:rPr>
          <w:rFonts w:ascii="Times New Roman" w:hAnsi="Times New Roman" w:cs="Times New Roman"/>
          <w:sz w:val="28"/>
          <w:szCs w:val="28"/>
        </w:rPr>
        <w:t xml:space="preserve"> – </w:t>
      </w:r>
      <w:r w:rsidR="00612588" w:rsidRPr="00543949">
        <w:rPr>
          <w:rFonts w:ascii="Times New Roman" w:hAnsi="Times New Roman" w:cs="Times New Roman"/>
          <w:sz w:val="28"/>
          <w:szCs w:val="28"/>
        </w:rPr>
        <w:t xml:space="preserve">это совокупность приборов, алгоритмов и программного обеспечения в медицине, нейрохирургии, позволяющих произвести ориентирование объекта (инструмента, патологического очага, органа) в пространстве и выполнить строго контролируемые медицинские манипуляции.  </w:t>
      </w:r>
    </w:p>
    <w:p w:rsidR="008C0F8A" w:rsidRPr="00543949" w:rsidRDefault="008C0F8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Мальпозиция</w:t>
      </w:r>
      <w:r w:rsidRPr="00543949">
        <w:rPr>
          <w:rFonts w:ascii="Times New Roman" w:hAnsi="Times New Roman" w:cs="Times New Roman"/>
          <w:sz w:val="28"/>
          <w:szCs w:val="28"/>
        </w:rPr>
        <w:t xml:space="preserve"> (винтов) </w:t>
      </w:r>
      <w:r w:rsidR="00B971E1"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B971E1" w:rsidRPr="00543949">
        <w:rPr>
          <w:rFonts w:ascii="Times New Roman" w:hAnsi="Times New Roman" w:cs="Times New Roman"/>
          <w:sz w:val="28"/>
          <w:szCs w:val="28"/>
        </w:rPr>
        <w:t>некорректная установка винтов в теле позвонка.</w:t>
      </w:r>
    </w:p>
    <w:p w:rsidR="004112FE" w:rsidRPr="00543949" w:rsidRDefault="004112F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Позвоночно-двигательный сегмент</w:t>
      </w:r>
      <w:r w:rsidRPr="00543949">
        <w:rPr>
          <w:rFonts w:ascii="Times New Roman" w:hAnsi="Times New Roman" w:cs="Times New Roman"/>
          <w:sz w:val="28"/>
          <w:szCs w:val="28"/>
        </w:rPr>
        <w:t xml:space="preserve"> (</w:t>
      </w:r>
      <w:r w:rsidRPr="00543949">
        <w:rPr>
          <w:rFonts w:ascii="Times New Roman" w:hAnsi="Times New Roman" w:cs="Times New Roman"/>
          <w:sz w:val="28"/>
          <w:szCs w:val="28"/>
          <w:shd w:val="clear" w:color="auto" w:fill="FFFFFF"/>
        </w:rPr>
        <w:t>от</w:t>
      </w:r>
      <w:r w:rsidR="00815021" w:rsidRPr="00543949">
        <w:rPr>
          <w:rFonts w:ascii="Times New Roman" w:hAnsi="Times New Roman" w:cs="Times New Roman"/>
          <w:sz w:val="28"/>
          <w:szCs w:val="28"/>
          <w:shd w:val="clear" w:color="auto" w:fill="FFFFFF"/>
        </w:rPr>
        <w:t xml:space="preserve"> </w:t>
      </w:r>
      <w:hyperlink r:id="rId8" w:tooltip="Латинский язык" w:history="1">
        <w:r w:rsidRPr="00543949">
          <w:rPr>
            <w:rStyle w:val="a8"/>
            <w:rFonts w:ascii="Times New Roman" w:hAnsi="Times New Roman" w:cs="Times New Roman"/>
            <w:color w:val="auto"/>
            <w:sz w:val="28"/>
            <w:szCs w:val="28"/>
            <w:u w:val="none"/>
            <w:shd w:val="clear" w:color="auto" w:fill="FFFFFF"/>
          </w:rPr>
          <w:t>лат.</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i/>
          <w:iCs/>
          <w:sz w:val="28"/>
          <w:szCs w:val="28"/>
          <w:shd w:val="clear" w:color="auto" w:fill="FFFFFF"/>
          <w:lang w:val="la-Latn"/>
        </w:rPr>
        <w:t>segmentum</w:t>
      </w:r>
      <w:r w:rsidR="00815021" w:rsidRPr="00543949">
        <w:rPr>
          <w:rFonts w:ascii="Times New Roman" w:hAnsi="Times New Roman" w:cs="Times New Roman"/>
          <w:i/>
          <w:iCs/>
          <w:sz w:val="28"/>
          <w:szCs w:val="28"/>
          <w:shd w:val="clear" w:color="auto" w:fill="FFFFFF"/>
        </w:rPr>
        <w:t xml:space="preserve"> </w:t>
      </w:r>
      <w:r w:rsidR="00815021"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rPr>
        <w:t xml:space="preserve"> «отрезок»)</w:t>
      </w:r>
      <w:r w:rsidR="0081502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 анатомический комплекс, состоящий из двух смежных</w:t>
      </w:r>
      <w:r w:rsidR="00815021" w:rsidRPr="00543949">
        <w:rPr>
          <w:rFonts w:ascii="Times New Roman" w:hAnsi="Times New Roman" w:cs="Times New Roman"/>
          <w:sz w:val="28"/>
          <w:szCs w:val="28"/>
          <w:shd w:val="clear" w:color="auto" w:fill="FFFFFF"/>
        </w:rPr>
        <w:t xml:space="preserve"> </w:t>
      </w:r>
      <w:hyperlink r:id="rId9" w:tooltip="Позвонки" w:history="1">
        <w:r w:rsidRPr="00543949">
          <w:rPr>
            <w:rStyle w:val="a8"/>
            <w:rFonts w:ascii="Times New Roman" w:hAnsi="Times New Roman" w:cs="Times New Roman"/>
            <w:color w:val="auto"/>
            <w:sz w:val="28"/>
            <w:szCs w:val="28"/>
            <w:u w:val="none"/>
            <w:shd w:val="clear" w:color="auto" w:fill="FFFFFF"/>
          </w:rPr>
          <w:t>позвонков</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с соответствующими</w:t>
      </w:r>
      <w:r w:rsidR="00815021" w:rsidRPr="00543949">
        <w:rPr>
          <w:rFonts w:ascii="Times New Roman" w:hAnsi="Times New Roman" w:cs="Times New Roman"/>
          <w:sz w:val="28"/>
          <w:szCs w:val="28"/>
          <w:shd w:val="clear" w:color="auto" w:fill="FFFFFF"/>
        </w:rPr>
        <w:t xml:space="preserve"> </w:t>
      </w:r>
      <w:hyperlink r:id="rId10" w:tooltip="Суставы" w:history="1">
        <w:r w:rsidRPr="00543949">
          <w:rPr>
            <w:rStyle w:val="a8"/>
            <w:rFonts w:ascii="Times New Roman" w:hAnsi="Times New Roman" w:cs="Times New Roman"/>
            <w:color w:val="auto"/>
            <w:sz w:val="28"/>
            <w:szCs w:val="28"/>
            <w:u w:val="none"/>
            <w:shd w:val="clear" w:color="auto" w:fill="FFFFFF"/>
          </w:rPr>
          <w:t>суставами</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и мышечно-</w:t>
      </w:r>
      <w:hyperlink r:id="rId11" w:tooltip="Связка (анатомия)" w:history="1">
        <w:r w:rsidRPr="00543949">
          <w:rPr>
            <w:rStyle w:val="a8"/>
            <w:rFonts w:ascii="Times New Roman" w:hAnsi="Times New Roman" w:cs="Times New Roman"/>
            <w:color w:val="auto"/>
            <w:sz w:val="28"/>
            <w:szCs w:val="28"/>
            <w:u w:val="none"/>
            <w:shd w:val="clear" w:color="auto" w:fill="FFFFFF"/>
          </w:rPr>
          <w:t>связочным аппаратом</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на этом уровне, и одного</w:t>
      </w:r>
      <w:r w:rsidR="00815021" w:rsidRPr="00543949">
        <w:rPr>
          <w:rFonts w:ascii="Times New Roman" w:hAnsi="Times New Roman" w:cs="Times New Roman"/>
          <w:sz w:val="28"/>
          <w:szCs w:val="28"/>
          <w:shd w:val="clear" w:color="auto" w:fill="FFFFFF"/>
        </w:rPr>
        <w:t xml:space="preserve"> </w:t>
      </w:r>
      <w:hyperlink r:id="rId12" w:history="1">
        <w:r w:rsidRPr="00543949">
          <w:rPr>
            <w:rStyle w:val="a8"/>
            <w:rFonts w:ascii="Times New Roman" w:hAnsi="Times New Roman" w:cs="Times New Roman"/>
            <w:color w:val="auto"/>
            <w:sz w:val="28"/>
            <w:szCs w:val="28"/>
            <w:u w:val="none"/>
            <w:shd w:val="clear" w:color="auto" w:fill="FFFFFF"/>
          </w:rPr>
          <w:t>межпозвонкового диска</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между этими позвонками.</w:t>
      </w: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lang w:val="kk-KZ"/>
        </w:rPr>
      </w:pPr>
    </w:p>
    <w:p w:rsidR="00C524E5" w:rsidRPr="00543949" w:rsidRDefault="00C524E5" w:rsidP="007163D4">
      <w:pPr>
        <w:spacing w:after="0" w:line="240" w:lineRule="auto"/>
        <w:ind w:firstLine="709"/>
        <w:jc w:val="both"/>
        <w:rPr>
          <w:rFonts w:ascii="Times New Roman" w:hAnsi="Times New Roman" w:cs="Times New Roman"/>
          <w:b/>
          <w:sz w:val="28"/>
          <w:szCs w:val="28"/>
          <w:lang w:val="kk-KZ"/>
        </w:rPr>
      </w:pPr>
    </w:p>
    <w:p w:rsidR="00815021" w:rsidRPr="00543949" w:rsidRDefault="00815021" w:rsidP="007163D4">
      <w:pPr>
        <w:spacing w:after="0" w:line="240" w:lineRule="auto"/>
        <w:jc w:val="center"/>
      </w:pPr>
    </w:p>
    <w:p w:rsidR="00563E73"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ОБОЗНАЧЕНИЯ И СОКРАЩЕНИЯ</w:t>
      </w:r>
    </w:p>
    <w:p w:rsidR="00563E73" w:rsidRPr="00543949" w:rsidRDefault="00563E73" w:rsidP="007163D4">
      <w:pPr>
        <w:spacing w:after="0" w:line="240" w:lineRule="auto"/>
        <w:ind w:firstLine="709"/>
        <w:jc w:val="right"/>
        <w:rPr>
          <w:rFonts w:ascii="Times New Roman" w:hAnsi="Times New Roman" w:cs="Times New Roman"/>
          <w:b/>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5"/>
        <w:gridCol w:w="8133"/>
      </w:tblGrid>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ПСМТ </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Позвоночно-спинномозговая травма</w:t>
            </w:r>
          </w:p>
        </w:tc>
      </w:tr>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ЭОП </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Электронно-оптический преобразователь</w:t>
            </w:r>
          </w:p>
        </w:tc>
      </w:tr>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КТ</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Компьютерная томография</w:t>
            </w:r>
          </w:p>
        </w:tc>
      </w:tr>
      <w:tr w:rsidR="00543949" w:rsidRPr="00543949" w:rsidTr="0096576C">
        <w:tc>
          <w:tcPr>
            <w:tcW w:w="1508" w:type="dxa"/>
          </w:tcPr>
          <w:p w:rsidR="00074533" w:rsidRPr="00543949" w:rsidRDefault="00074533"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СКТ</w:t>
            </w:r>
          </w:p>
        </w:tc>
        <w:tc>
          <w:tcPr>
            <w:tcW w:w="8239" w:type="dxa"/>
          </w:tcPr>
          <w:p w:rsidR="0007453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74533" w:rsidRPr="00543949">
              <w:rPr>
                <w:rFonts w:ascii="Times New Roman" w:hAnsi="Times New Roman" w:cs="Times New Roman"/>
                <w:sz w:val="28"/>
                <w:szCs w:val="28"/>
              </w:rPr>
              <w:t>Спиральная компьютерная томография</w:t>
            </w:r>
          </w:p>
        </w:tc>
      </w:tr>
      <w:tr w:rsidR="00543949" w:rsidRPr="00543949" w:rsidTr="0096576C">
        <w:tc>
          <w:tcPr>
            <w:tcW w:w="1508" w:type="dxa"/>
          </w:tcPr>
          <w:p w:rsidR="00074533" w:rsidRPr="00543949" w:rsidRDefault="00074533"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МРТ</w:t>
            </w:r>
          </w:p>
        </w:tc>
        <w:tc>
          <w:tcPr>
            <w:tcW w:w="8239" w:type="dxa"/>
          </w:tcPr>
          <w:p w:rsidR="0007453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74533" w:rsidRPr="00543949">
              <w:rPr>
                <w:rFonts w:ascii="Times New Roman" w:hAnsi="Times New Roman" w:cs="Times New Roman"/>
                <w:sz w:val="28"/>
                <w:szCs w:val="28"/>
              </w:rPr>
              <w:t>Магнитно-резонансная томография</w:t>
            </w:r>
          </w:p>
        </w:tc>
      </w:tr>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КЛКТ</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Конусно-лучевой компьютерный томограф</w:t>
            </w:r>
          </w:p>
        </w:tc>
      </w:tr>
      <w:tr w:rsidR="00543949" w:rsidRPr="004C2CC7"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lang w:val="en-US"/>
              </w:rPr>
            </w:pPr>
            <w:r w:rsidRPr="00543949">
              <w:rPr>
                <w:rFonts w:ascii="Times New Roman" w:hAnsi="Times New Roman" w:cs="Times New Roman"/>
                <w:sz w:val="28"/>
                <w:szCs w:val="28"/>
                <w:lang w:val="en-US"/>
              </w:rPr>
              <w:t>MIS</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lang w:val="en-US"/>
              </w:rPr>
            </w:pPr>
            <w:r w:rsidRPr="00543949">
              <w:rPr>
                <w:rFonts w:ascii="Times New Roman" w:hAnsi="Times New Roman" w:cs="Times New Roman"/>
                <w:sz w:val="28"/>
                <w:szCs w:val="28"/>
                <w:lang w:val="en-US"/>
              </w:rPr>
              <w:t>–</w:t>
            </w:r>
            <w:r w:rsidR="00EC3549" w:rsidRPr="00543949">
              <w:rPr>
                <w:rFonts w:ascii="Times New Roman" w:hAnsi="Times New Roman" w:cs="Times New Roman"/>
                <w:sz w:val="28"/>
                <w:szCs w:val="28"/>
                <w:lang w:val="en-US"/>
              </w:rPr>
              <w:t xml:space="preserve"> </w:t>
            </w:r>
            <w:r w:rsidR="00563E73" w:rsidRPr="00543949">
              <w:rPr>
                <w:rFonts w:ascii="Times New Roman" w:hAnsi="Times New Roman" w:cs="Times New Roman"/>
                <w:sz w:val="28"/>
                <w:szCs w:val="28"/>
                <w:lang w:val="en-US"/>
              </w:rPr>
              <w:t>Minimally invasive surgery (</w:t>
            </w:r>
            <w:r w:rsidR="00563E73" w:rsidRPr="00543949">
              <w:rPr>
                <w:rFonts w:ascii="Times New Roman" w:hAnsi="Times New Roman" w:cs="Times New Roman"/>
                <w:sz w:val="28"/>
                <w:szCs w:val="28"/>
              </w:rPr>
              <w:t>минимально</w:t>
            </w:r>
            <w:r w:rsidR="00563E73" w:rsidRPr="00543949">
              <w:rPr>
                <w:rFonts w:ascii="Times New Roman" w:hAnsi="Times New Roman" w:cs="Times New Roman"/>
                <w:sz w:val="28"/>
                <w:szCs w:val="28"/>
                <w:lang w:val="en-US"/>
              </w:rPr>
              <w:t xml:space="preserve"> </w:t>
            </w:r>
            <w:r w:rsidR="00563E73" w:rsidRPr="00543949">
              <w:rPr>
                <w:rFonts w:ascii="Times New Roman" w:hAnsi="Times New Roman" w:cs="Times New Roman"/>
                <w:sz w:val="28"/>
                <w:szCs w:val="28"/>
              </w:rPr>
              <w:t>инвазивная</w:t>
            </w:r>
            <w:r w:rsidR="00563E73" w:rsidRPr="00543949">
              <w:rPr>
                <w:rFonts w:ascii="Times New Roman" w:hAnsi="Times New Roman" w:cs="Times New Roman"/>
                <w:sz w:val="28"/>
                <w:szCs w:val="28"/>
                <w:lang w:val="en-US"/>
              </w:rPr>
              <w:t xml:space="preserve"> </w:t>
            </w:r>
            <w:r w:rsidR="00563E73" w:rsidRPr="00543949">
              <w:rPr>
                <w:rFonts w:ascii="Times New Roman" w:hAnsi="Times New Roman" w:cs="Times New Roman"/>
                <w:sz w:val="28"/>
                <w:szCs w:val="28"/>
              </w:rPr>
              <w:t>хирургия</w:t>
            </w:r>
            <w:r w:rsidR="00563E73" w:rsidRPr="00543949">
              <w:rPr>
                <w:rFonts w:ascii="Times New Roman" w:hAnsi="Times New Roman" w:cs="Times New Roman"/>
                <w:sz w:val="28"/>
                <w:szCs w:val="28"/>
                <w:lang w:val="en-US"/>
              </w:rPr>
              <w:t>)</w:t>
            </w:r>
          </w:p>
        </w:tc>
      </w:tr>
      <w:tr w:rsidR="00543949" w:rsidRPr="00543949" w:rsidTr="0096576C">
        <w:tc>
          <w:tcPr>
            <w:tcW w:w="1508" w:type="dxa"/>
          </w:tcPr>
          <w:p w:rsidR="004B2761" w:rsidRPr="00543949" w:rsidRDefault="004B2761"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ИКТ</w:t>
            </w:r>
          </w:p>
        </w:tc>
        <w:tc>
          <w:tcPr>
            <w:tcW w:w="8239" w:type="dxa"/>
          </w:tcPr>
          <w:p w:rsidR="004B2761"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4B2761" w:rsidRPr="00543949">
              <w:rPr>
                <w:rFonts w:ascii="Times New Roman" w:hAnsi="Times New Roman" w:cs="Times New Roman"/>
                <w:sz w:val="28"/>
                <w:szCs w:val="28"/>
              </w:rPr>
              <w:t>Интраоперационный компьютерный томограф</w:t>
            </w:r>
          </w:p>
        </w:tc>
      </w:tr>
      <w:tr w:rsidR="00543949" w:rsidRPr="00543949" w:rsidTr="0096576C">
        <w:tc>
          <w:tcPr>
            <w:tcW w:w="1508" w:type="dxa"/>
          </w:tcPr>
          <w:p w:rsidR="008E14D1" w:rsidRPr="00543949" w:rsidRDefault="008E14D1"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КЗГ</w:t>
            </w:r>
          </w:p>
        </w:tc>
        <w:tc>
          <w:tcPr>
            <w:tcW w:w="8239" w:type="dxa"/>
          </w:tcPr>
          <w:p w:rsidR="008E14D1"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8E14D1" w:rsidRPr="00543949">
              <w:rPr>
                <w:rFonts w:ascii="Times New Roman" w:hAnsi="Times New Roman" w:cs="Times New Roman"/>
                <w:sz w:val="28"/>
                <w:szCs w:val="28"/>
              </w:rPr>
              <w:t>Клинико-затратная группа</w:t>
            </w:r>
          </w:p>
        </w:tc>
      </w:tr>
      <w:tr w:rsidR="00543949" w:rsidRPr="00543949" w:rsidTr="0096576C">
        <w:tc>
          <w:tcPr>
            <w:tcW w:w="1508" w:type="dxa"/>
          </w:tcPr>
          <w:p w:rsidR="00100464" w:rsidRPr="00543949" w:rsidRDefault="001004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ПДС</w:t>
            </w:r>
          </w:p>
        </w:tc>
        <w:tc>
          <w:tcPr>
            <w:tcW w:w="8239" w:type="dxa"/>
          </w:tcPr>
          <w:p w:rsidR="00100464"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100464" w:rsidRPr="00543949">
              <w:rPr>
                <w:rFonts w:ascii="Times New Roman" w:hAnsi="Times New Roman" w:cs="Times New Roman"/>
                <w:sz w:val="28"/>
                <w:szCs w:val="28"/>
              </w:rPr>
              <w:t>Позвоночно-двигательный сегмент</w:t>
            </w:r>
          </w:p>
        </w:tc>
      </w:tr>
      <w:tr w:rsidR="00543949" w:rsidRPr="00543949" w:rsidTr="0096576C">
        <w:tc>
          <w:tcPr>
            <w:tcW w:w="1508" w:type="dxa"/>
          </w:tcPr>
          <w:p w:rsidR="00612588" w:rsidRPr="00543949" w:rsidRDefault="00612588"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ТПФ</w:t>
            </w:r>
          </w:p>
        </w:tc>
        <w:tc>
          <w:tcPr>
            <w:tcW w:w="8239" w:type="dxa"/>
          </w:tcPr>
          <w:p w:rsidR="00612588"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612588" w:rsidRPr="00543949">
              <w:rPr>
                <w:rFonts w:ascii="Times New Roman" w:hAnsi="Times New Roman" w:cs="Times New Roman"/>
                <w:sz w:val="28"/>
                <w:szCs w:val="28"/>
              </w:rPr>
              <w:t>Транспедикулярная фиксация</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ОТПФ</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Открытая транспедикулярная фиксация</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ЧВП</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Чрескожная вертебропластика</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ОТППТП</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Открытая транспедикулярная пластика тела позвонка</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ЧТПФ</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Чрескожная транспедикулярная фиксация</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ЧТППТП</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Чрескожная транспедикулярная пластика тела позвонка</w:t>
            </w:r>
          </w:p>
        </w:tc>
      </w:tr>
      <w:tr w:rsidR="00543949" w:rsidRPr="00543949" w:rsidTr="0096576C">
        <w:tc>
          <w:tcPr>
            <w:tcW w:w="1508" w:type="dxa"/>
          </w:tcPr>
          <w:p w:rsidR="00DE4964" w:rsidRPr="00543949" w:rsidRDefault="00DE49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ВТПФ</w:t>
            </w:r>
          </w:p>
        </w:tc>
        <w:tc>
          <w:tcPr>
            <w:tcW w:w="8239" w:type="dxa"/>
          </w:tcPr>
          <w:p w:rsidR="00DE4964"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E4964" w:rsidRPr="00543949">
              <w:rPr>
                <w:rFonts w:ascii="Times New Roman" w:hAnsi="Times New Roman" w:cs="Times New Roman"/>
                <w:sz w:val="28"/>
                <w:szCs w:val="28"/>
              </w:rPr>
              <w:t>Внутренняя транспедикулярная фиксация</w:t>
            </w:r>
          </w:p>
        </w:tc>
      </w:tr>
      <w:tr w:rsidR="00543949" w:rsidRPr="00543949" w:rsidTr="0096576C">
        <w:tc>
          <w:tcPr>
            <w:tcW w:w="1508" w:type="dxa"/>
          </w:tcPr>
          <w:p w:rsidR="00DE4964" w:rsidRPr="00543949" w:rsidRDefault="00DE49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НТПФ</w:t>
            </w:r>
          </w:p>
        </w:tc>
        <w:tc>
          <w:tcPr>
            <w:tcW w:w="8239" w:type="dxa"/>
          </w:tcPr>
          <w:p w:rsidR="00DE4964"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E4964" w:rsidRPr="00543949">
              <w:rPr>
                <w:rFonts w:ascii="Times New Roman" w:hAnsi="Times New Roman" w:cs="Times New Roman"/>
                <w:sz w:val="28"/>
                <w:szCs w:val="28"/>
              </w:rPr>
              <w:t>Наружняя транспедикулярная фиксация</w:t>
            </w:r>
          </w:p>
        </w:tc>
      </w:tr>
      <w:tr w:rsidR="00543949" w:rsidRPr="00543949" w:rsidTr="0096576C">
        <w:tc>
          <w:tcPr>
            <w:tcW w:w="1508" w:type="dxa"/>
          </w:tcPr>
          <w:p w:rsidR="00DE4964" w:rsidRPr="00543949" w:rsidRDefault="00DE49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ПДС</w:t>
            </w:r>
          </w:p>
        </w:tc>
        <w:tc>
          <w:tcPr>
            <w:tcW w:w="8239" w:type="dxa"/>
          </w:tcPr>
          <w:p w:rsidR="00DE4964"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E4964" w:rsidRPr="00543949">
              <w:rPr>
                <w:rFonts w:ascii="Times New Roman" w:hAnsi="Times New Roman" w:cs="Times New Roman"/>
                <w:sz w:val="28"/>
                <w:szCs w:val="28"/>
              </w:rPr>
              <w:t>Позвоночно-двигательный сегмент</w:t>
            </w:r>
          </w:p>
        </w:tc>
      </w:tr>
      <w:tr w:rsidR="00543949" w:rsidRPr="00543949" w:rsidTr="0096576C">
        <w:tc>
          <w:tcPr>
            <w:tcW w:w="1508" w:type="dxa"/>
          </w:tcPr>
          <w:p w:rsidR="0002492A" w:rsidRPr="00543949" w:rsidRDefault="0002492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lang w:val="en-US"/>
              </w:rPr>
              <w:t>IQR</w:t>
            </w:r>
          </w:p>
        </w:tc>
        <w:tc>
          <w:tcPr>
            <w:tcW w:w="8239" w:type="dxa"/>
          </w:tcPr>
          <w:p w:rsidR="0002492A"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2492A" w:rsidRPr="00543949">
              <w:rPr>
                <w:rFonts w:ascii="Times New Roman" w:hAnsi="Times New Roman" w:cs="Times New Roman"/>
                <w:sz w:val="28"/>
                <w:szCs w:val="28"/>
                <w:lang w:val="en-US"/>
              </w:rPr>
              <w:t>Interquartile range (</w:t>
            </w:r>
            <w:r w:rsidR="0002492A" w:rsidRPr="00543949">
              <w:rPr>
                <w:rFonts w:ascii="Times New Roman" w:hAnsi="Times New Roman" w:cs="Times New Roman"/>
                <w:sz w:val="28"/>
                <w:szCs w:val="28"/>
              </w:rPr>
              <w:t>межквартальный размах)</w:t>
            </w:r>
          </w:p>
        </w:tc>
      </w:tr>
      <w:tr w:rsidR="00543949" w:rsidRPr="00543949" w:rsidTr="0096576C">
        <w:tc>
          <w:tcPr>
            <w:tcW w:w="1508" w:type="dxa"/>
          </w:tcPr>
          <w:p w:rsidR="009E0C5B" w:rsidRPr="00543949" w:rsidRDefault="00EC3549"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w:t>
            </w:r>
            <w:r w:rsidR="009E0C5B" w:rsidRPr="00543949">
              <w:rPr>
                <w:rFonts w:ascii="Times New Roman" w:hAnsi="Times New Roman" w:cs="Times New Roman"/>
                <w:sz w:val="28"/>
                <w:szCs w:val="28"/>
              </w:rPr>
              <w:t>г</w:t>
            </w:r>
          </w:p>
        </w:tc>
        <w:tc>
          <w:tcPr>
            <w:tcW w:w="8239" w:type="dxa"/>
          </w:tcPr>
          <w:p w:rsidR="009E0C5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т</w:t>
            </w:r>
            <w:r w:rsidR="009E0C5B" w:rsidRPr="00543949">
              <w:rPr>
                <w:rFonts w:ascii="Times New Roman" w:hAnsi="Times New Roman" w:cs="Times New Roman"/>
                <w:sz w:val="28"/>
                <w:szCs w:val="28"/>
              </w:rPr>
              <w:t>енге</w:t>
            </w:r>
          </w:p>
        </w:tc>
      </w:tr>
      <w:tr w:rsidR="00543949" w:rsidRPr="00543949" w:rsidTr="0096576C">
        <w:tc>
          <w:tcPr>
            <w:tcW w:w="1508" w:type="dxa"/>
          </w:tcPr>
          <w:p w:rsidR="009E0C5B" w:rsidRPr="00543949" w:rsidRDefault="009E0C5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р</w:t>
            </w:r>
          </w:p>
        </w:tc>
        <w:tc>
          <w:tcPr>
            <w:tcW w:w="8239" w:type="dxa"/>
          </w:tcPr>
          <w:p w:rsidR="009E0C5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9E0C5B" w:rsidRPr="00543949">
              <w:rPr>
                <w:rFonts w:ascii="Times New Roman" w:hAnsi="Times New Roman" w:cs="Times New Roman"/>
                <w:sz w:val="28"/>
                <w:szCs w:val="28"/>
              </w:rPr>
              <w:t>Уровень значимости</w:t>
            </w:r>
          </w:p>
        </w:tc>
      </w:tr>
      <w:tr w:rsidR="00543949" w:rsidRPr="00543949" w:rsidTr="0096576C">
        <w:tc>
          <w:tcPr>
            <w:tcW w:w="1508" w:type="dxa"/>
          </w:tcPr>
          <w:p w:rsidR="0009250B" w:rsidRPr="00543949" w:rsidRDefault="0009250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ASIA</w:t>
            </w:r>
          </w:p>
        </w:tc>
        <w:tc>
          <w:tcPr>
            <w:tcW w:w="8239" w:type="dxa"/>
          </w:tcPr>
          <w:p w:rsidR="0009250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9250B" w:rsidRPr="00543949">
              <w:rPr>
                <w:rFonts w:ascii="Times New Roman" w:hAnsi="Times New Roman" w:cs="Times New Roman"/>
                <w:sz w:val="28"/>
                <w:szCs w:val="28"/>
              </w:rPr>
              <w:t>American Spinal Injury Association</w:t>
            </w:r>
          </w:p>
        </w:tc>
      </w:tr>
      <w:tr w:rsidR="00543949" w:rsidRPr="004C2CC7" w:rsidTr="0096576C">
        <w:tc>
          <w:tcPr>
            <w:tcW w:w="1508" w:type="dxa"/>
          </w:tcPr>
          <w:p w:rsidR="0009250B" w:rsidRPr="00543949" w:rsidRDefault="0009250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ISNCSCI</w:t>
            </w:r>
          </w:p>
        </w:tc>
        <w:tc>
          <w:tcPr>
            <w:tcW w:w="8239" w:type="dxa"/>
          </w:tcPr>
          <w:p w:rsidR="0009250B" w:rsidRPr="00543949" w:rsidRDefault="0096576C" w:rsidP="0096576C">
            <w:pPr>
              <w:spacing w:after="0" w:line="240" w:lineRule="auto"/>
              <w:ind w:left="175" w:hanging="175"/>
              <w:contextualSpacing/>
              <w:rPr>
                <w:rFonts w:ascii="Times New Roman" w:hAnsi="Times New Roman" w:cs="Times New Roman"/>
                <w:sz w:val="28"/>
                <w:szCs w:val="28"/>
                <w:lang w:val="en-US"/>
              </w:rPr>
            </w:pPr>
            <w:r w:rsidRPr="00543949">
              <w:rPr>
                <w:rFonts w:ascii="Times New Roman" w:hAnsi="Times New Roman" w:cs="Times New Roman"/>
                <w:sz w:val="28"/>
                <w:szCs w:val="28"/>
                <w:lang w:val="en-US"/>
              </w:rPr>
              <w:t>–</w:t>
            </w:r>
            <w:r w:rsidR="00EC3549" w:rsidRPr="00543949">
              <w:rPr>
                <w:rFonts w:ascii="Times New Roman" w:hAnsi="Times New Roman" w:cs="Times New Roman"/>
                <w:sz w:val="28"/>
                <w:szCs w:val="28"/>
                <w:lang w:val="en-US"/>
              </w:rPr>
              <w:t xml:space="preserve"> </w:t>
            </w:r>
            <w:r w:rsidR="0009250B" w:rsidRPr="00543949">
              <w:rPr>
                <w:rFonts w:ascii="Times New Roman" w:hAnsi="Times New Roman" w:cs="Times New Roman"/>
                <w:sz w:val="28"/>
                <w:szCs w:val="28"/>
                <w:lang w:val="en-US"/>
              </w:rPr>
              <w:t>International Standards for Neurological Classification of Spinal Cord Injury</w:t>
            </w:r>
          </w:p>
        </w:tc>
      </w:tr>
      <w:tr w:rsidR="00543949" w:rsidRPr="00543949" w:rsidTr="0096576C">
        <w:tc>
          <w:tcPr>
            <w:tcW w:w="1508" w:type="dxa"/>
          </w:tcPr>
          <w:p w:rsidR="0009250B" w:rsidRPr="00543949" w:rsidRDefault="0009250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ДТП</w:t>
            </w:r>
          </w:p>
        </w:tc>
        <w:tc>
          <w:tcPr>
            <w:tcW w:w="8239" w:type="dxa"/>
          </w:tcPr>
          <w:p w:rsidR="0009250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9250B" w:rsidRPr="00543949">
              <w:rPr>
                <w:rFonts w:ascii="Times New Roman" w:hAnsi="Times New Roman" w:cs="Times New Roman"/>
                <w:sz w:val="28"/>
                <w:szCs w:val="28"/>
              </w:rPr>
              <w:t>Дорожно-транспортные происшествия</w:t>
            </w:r>
          </w:p>
        </w:tc>
      </w:tr>
      <w:tr w:rsidR="004112FE" w:rsidRPr="00543949" w:rsidTr="0096576C">
        <w:tc>
          <w:tcPr>
            <w:tcW w:w="1508" w:type="dxa"/>
          </w:tcPr>
          <w:p w:rsidR="004112FE" w:rsidRPr="00543949" w:rsidRDefault="004112F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ТП</w:t>
            </w:r>
          </w:p>
        </w:tc>
        <w:tc>
          <w:tcPr>
            <w:tcW w:w="8239" w:type="dxa"/>
          </w:tcPr>
          <w:p w:rsidR="004112FE"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4112FE" w:rsidRPr="00543949">
              <w:rPr>
                <w:rFonts w:ascii="Times New Roman" w:hAnsi="Times New Roman" w:cs="Times New Roman"/>
                <w:sz w:val="28"/>
                <w:szCs w:val="28"/>
              </w:rPr>
              <w:t xml:space="preserve">Транспедикулярный </w:t>
            </w:r>
          </w:p>
        </w:tc>
      </w:tr>
    </w:tbl>
    <w:p w:rsidR="00563E73" w:rsidRPr="00543949" w:rsidRDefault="00563E73" w:rsidP="007163D4">
      <w:pPr>
        <w:spacing w:after="0" w:line="240" w:lineRule="auto"/>
        <w:ind w:firstLine="709"/>
        <w:jc w:val="both"/>
        <w:rPr>
          <w:rFonts w:ascii="Times New Roman" w:hAnsi="Times New Roman" w:cs="Times New Roman"/>
          <w:b/>
          <w:sz w:val="28"/>
          <w:szCs w:val="28"/>
          <w:lang w:val="en-US"/>
        </w:rPr>
      </w:pPr>
    </w:p>
    <w:p w:rsidR="00563E73" w:rsidRPr="00543949" w:rsidRDefault="00563E73"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63068B" w:rsidRPr="00543949" w:rsidRDefault="007163D4" w:rsidP="007163D4">
      <w:pPr>
        <w:pStyle w:val="a3"/>
        <w:spacing w:after="0" w:line="240" w:lineRule="auto"/>
        <w:ind w:left="0"/>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ВВЕДЕНИЕ</w:t>
      </w:r>
    </w:p>
    <w:p w:rsidR="0063068B" w:rsidRPr="00543949" w:rsidRDefault="0063068B" w:rsidP="007163D4">
      <w:pPr>
        <w:spacing w:after="0" w:line="240" w:lineRule="auto"/>
        <w:ind w:firstLine="709"/>
        <w:jc w:val="both"/>
        <w:rPr>
          <w:rFonts w:ascii="Times New Roman" w:hAnsi="Times New Roman" w:cs="Times New Roman"/>
          <w:b/>
          <w:sz w:val="28"/>
          <w:szCs w:val="28"/>
        </w:rPr>
      </w:pPr>
    </w:p>
    <w:p w:rsidR="0063068B" w:rsidRPr="00543949" w:rsidRDefault="00B15C0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Актуальность</w:t>
      </w:r>
      <w:r w:rsidR="00072ADA" w:rsidRPr="00543949">
        <w:rPr>
          <w:rFonts w:ascii="Times New Roman" w:hAnsi="Times New Roman" w:cs="Times New Roman"/>
          <w:b/>
          <w:sz w:val="28"/>
          <w:szCs w:val="28"/>
        </w:rPr>
        <w:t>.</w:t>
      </w:r>
      <w:r w:rsidR="00072ADA"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 xml:space="preserve">По данным литературы травма позвоночника и спинного имеется важное медицинское и социальное значение. В процентном соотношении травма позвоночника </w:t>
      </w:r>
      <w:r w:rsidR="00464CE6" w:rsidRPr="00543949">
        <w:rPr>
          <w:rFonts w:ascii="Times New Roman" w:hAnsi="Times New Roman" w:cs="Times New Roman"/>
          <w:sz w:val="28"/>
          <w:szCs w:val="28"/>
        </w:rPr>
        <w:t xml:space="preserve">составляет </w:t>
      </w:r>
      <w:r w:rsidR="00CE14E2" w:rsidRPr="00543949">
        <w:rPr>
          <w:rFonts w:ascii="Times New Roman" w:hAnsi="Times New Roman" w:cs="Times New Roman"/>
          <w:sz w:val="28"/>
          <w:szCs w:val="28"/>
        </w:rPr>
        <w:t>0,8</w:t>
      </w:r>
      <w:r w:rsidR="00EF1B48" w:rsidRPr="00543949">
        <w:rPr>
          <w:rFonts w:ascii="Times New Roman" w:hAnsi="Times New Roman" w:cs="Times New Roman"/>
          <w:sz w:val="28"/>
          <w:szCs w:val="28"/>
        </w:rPr>
        <w:t xml:space="preserve"> </w:t>
      </w:r>
      <w:r w:rsidR="00815021" w:rsidRPr="00543949">
        <w:rPr>
          <w:rFonts w:ascii="Times New Roman" w:hAnsi="Times New Roman" w:cs="Times New Roman"/>
          <w:sz w:val="28"/>
          <w:szCs w:val="28"/>
        </w:rPr>
        <w:t>–</w:t>
      </w:r>
      <w:r w:rsidR="00EF1B48"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20</w:t>
      </w:r>
      <w:r w:rsidR="00815021" w:rsidRPr="00543949">
        <w:rPr>
          <w:rFonts w:ascii="Times New Roman" w:hAnsi="Times New Roman" w:cs="Times New Roman"/>
          <w:sz w:val="28"/>
          <w:szCs w:val="28"/>
        </w:rPr>
        <w:t>-</w:t>
      </w:r>
      <w:r w:rsidR="00CE14E2" w:rsidRPr="00543949">
        <w:rPr>
          <w:rFonts w:ascii="Times New Roman" w:hAnsi="Times New Roman" w:cs="Times New Roman"/>
          <w:sz w:val="28"/>
          <w:szCs w:val="28"/>
        </w:rPr>
        <w:t>26,2 % от всех травм костей скелета человека</w:t>
      </w:r>
      <w:r w:rsidR="006A1BA6" w:rsidRPr="00543949">
        <w:rPr>
          <w:rFonts w:ascii="Times New Roman" w:hAnsi="Times New Roman" w:cs="Times New Roman"/>
          <w:sz w:val="28"/>
          <w:szCs w:val="28"/>
        </w:rPr>
        <w:t xml:space="preserve">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_Ref70997095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w:t>
      </w:r>
      <w:r w:rsidR="003B3668"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_Ref70997148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w:t>
      </w:r>
      <w:r w:rsidR="003B3668" w:rsidRPr="00543949">
        <w:rPr>
          <w:rFonts w:ascii="Times New Roman" w:hAnsi="Times New Roman" w:cs="Times New Roman"/>
          <w:sz w:val="28"/>
          <w:szCs w:val="28"/>
        </w:rPr>
        <w:fldChar w:fldCharType="end"/>
      </w:r>
      <w:r w:rsidR="00121EB6" w:rsidRPr="00543949">
        <w:rPr>
          <w:rFonts w:ascii="Times New Roman" w:hAnsi="Times New Roman" w:cs="Times New Roman"/>
          <w:sz w:val="28"/>
          <w:szCs w:val="28"/>
        </w:rPr>
        <w:t>]</w:t>
      </w:r>
      <w:r w:rsidR="0063068B"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 xml:space="preserve">При поражении спинальных </w:t>
      </w:r>
      <w:r w:rsidR="00464CE6" w:rsidRPr="00543949">
        <w:rPr>
          <w:rFonts w:ascii="Times New Roman" w:hAnsi="Times New Roman" w:cs="Times New Roman"/>
          <w:sz w:val="28"/>
          <w:szCs w:val="28"/>
        </w:rPr>
        <w:t xml:space="preserve">неврологических </w:t>
      </w:r>
      <w:r w:rsidR="00CE14E2" w:rsidRPr="00543949">
        <w:rPr>
          <w:rFonts w:ascii="Times New Roman" w:hAnsi="Times New Roman" w:cs="Times New Roman"/>
          <w:sz w:val="28"/>
          <w:szCs w:val="28"/>
        </w:rPr>
        <w:t xml:space="preserve">структур пациент становится инвалидом, и нуждается в постоянной посторонней помощи, не может полноценно выполнять социальную рабочую функцию. При этом на лечение данной патологии зачастую тратятся огромные денежные средства, что превышает затраты в сравнении с другими патологиями </w:t>
      </w:r>
      <w:r w:rsidR="00121EB6"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_Ref70997156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w:t>
      </w:r>
      <w:r w:rsidR="003B3668" w:rsidRPr="00543949">
        <w:rPr>
          <w:rFonts w:ascii="Times New Roman" w:hAnsi="Times New Roman" w:cs="Times New Roman"/>
          <w:sz w:val="28"/>
          <w:szCs w:val="28"/>
        </w:rPr>
        <w:fldChar w:fldCharType="end"/>
      </w:r>
      <w:r w:rsidR="00121EB6" w:rsidRPr="00543949">
        <w:rPr>
          <w:rFonts w:ascii="Times New Roman" w:hAnsi="Times New Roman" w:cs="Times New Roman"/>
          <w:sz w:val="28"/>
          <w:szCs w:val="28"/>
        </w:rPr>
        <w:t>]</w:t>
      </w:r>
      <w:r w:rsidR="0063068B"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В связи с быстрым развитием технологий убыстрилась и наша каждодневная двигательная жизнь, в частности средства передвижения, строительства высотных зданий и др., что также показывает почему спинальной травме более подвержены молодые и полные энергии</w:t>
      </w:r>
      <w:r w:rsidR="00464CE6" w:rsidRPr="00543949">
        <w:rPr>
          <w:rFonts w:ascii="Times New Roman" w:hAnsi="Times New Roman" w:cs="Times New Roman"/>
          <w:sz w:val="28"/>
          <w:szCs w:val="28"/>
        </w:rPr>
        <w:t xml:space="preserve"> и здоровья</w:t>
      </w:r>
      <w:r w:rsidR="00CE14E2" w:rsidRPr="00543949">
        <w:rPr>
          <w:rFonts w:ascii="Times New Roman" w:hAnsi="Times New Roman" w:cs="Times New Roman"/>
          <w:sz w:val="28"/>
          <w:szCs w:val="28"/>
        </w:rPr>
        <w:t xml:space="preserve"> люди </w:t>
      </w:r>
      <w:r w:rsidR="00121EB6"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_Ref70997099 \r \h </w:instrText>
      </w:r>
      <w:r w:rsidR="00815021" w:rsidRPr="00543949">
        <w:rPr>
          <w:rFonts w:ascii="Times New Roman" w:hAnsi="Times New Roman" w:cs="Times New Roman"/>
          <w:sz w:val="28"/>
          <w:szCs w:val="28"/>
        </w:rPr>
        <w:instrText xml:space="preserve"> \* MERGEFORMAT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w:t>
      </w:r>
      <w:r w:rsidR="003B3668"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96576C" w:rsidRPr="00543949">
        <w:rPr>
          <w:rFonts w:ascii="Times New Roman" w:hAnsi="Times New Roman" w:cs="Times New Roman"/>
          <w:sz w:val="28"/>
          <w:szCs w:val="28"/>
        </w:rPr>
        <w:t xml:space="preserve"> 592</w:t>
      </w:r>
      <w:r w:rsidR="00121EB6" w:rsidRPr="00543949">
        <w:rPr>
          <w:rFonts w:ascii="Times New Roman" w:hAnsi="Times New Roman" w:cs="Times New Roman"/>
          <w:sz w:val="28"/>
          <w:szCs w:val="28"/>
        </w:rPr>
        <w:t>]</w:t>
      </w:r>
      <w:r w:rsidR="0063068B" w:rsidRPr="00543949">
        <w:rPr>
          <w:rFonts w:ascii="Times New Roman" w:hAnsi="Times New Roman" w:cs="Times New Roman"/>
          <w:sz w:val="28"/>
          <w:szCs w:val="28"/>
        </w:rPr>
        <w:t>.</w:t>
      </w:r>
    </w:p>
    <w:p w:rsidR="0063068B" w:rsidRPr="00543949" w:rsidRDefault="00CE14E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больших индустриальных агломерациях России (Москва, Петербург, Нижний Новгород) ПСМТ встречается в 0,58</w:t>
      </w:r>
      <w:r w:rsidR="00815021" w:rsidRPr="00543949">
        <w:rPr>
          <w:rFonts w:ascii="Times New Roman" w:hAnsi="Times New Roman" w:cs="Times New Roman"/>
          <w:sz w:val="28"/>
          <w:szCs w:val="28"/>
        </w:rPr>
        <w:t>-</w:t>
      </w:r>
      <w:r w:rsidRPr="00543949">
        <w:rPr>
          <w:rFonts w:ascii="Times New Roman" w:hAnsi="Times New Roman" w:cs="Times New Roman"/>
          <w:sz w:val="28"/>
          <w:szCs w:val="28"/>
        </w:rPr>
        <w:t xml:space="preserve">0,6 случаях на 10 000 населения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_Ref70997266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3B3668"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_Ref70997288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7</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63068B" w:rsidRPr="00543949">
        <w:rPr>
          <w:rFonts w:ascii="Times New Roman" w:hAnsi="Times New Roman" w:cs="Times New Roman"/>
          <w:i/>
          <w:sz w:val="28"/>
          <w:szCs w:val="28"/>
        </w:rPr>
        <w:t>,</w:t>
      </w:r>
      <w:r w:rsidR="00CF5477"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Республике Казахстан –</w:t>
      </w:r>
      <w:r w:rsidR="00815021" w:rsidRPr="00543949">
        <w:rPr>
          <w:rFonts w:ascii="Times New Roman" w:hAnsi="Times New Roman" w:cs="Times New Roman"/>
          <w:sz w:val="28"/>
          <w:szCs w:val="28"/>
        </w:rPr>
        <w:t xml:space="preserve"> </w:t>
      </w:r>
      <w:r w:rsidRPr="00543949">
        <w:rPr>
          <w:rFonts w:ascii="Times New Roman" w:hAnsi="Times New Roman" w:cs="Times New Roman"/>
          <w:sz w:val="28"/>
          <w:szCs w:val="28"/>
        </w:rPr>
        <w:t>1,3</w:t>
      </w:r>
      <w:r w:rsidRPr="00543949">
        <w:rPr>
          <w:rFonts w:ascii="Times New Roman" w:hAnsi="Times New Roman" w:cs="Times New Roman"/>
          <w:i/>
          <w:sz w:val="28"/>
          <w:szCs w:val="28"/>
        </w:rPr>
        <w:t>,</w:t>
      </w:r>
      <w:r w:rsidRPr="00543949">
        <w:rPr>
          <w:rFonts w:ascii="Times New Roman" w:hAnsi="Times New Roman" w:cs="Times New Roman"/>
          <w:sz w:val="28"/>
          <w:szCs w:val="28"/>
        </w:rPr>
        <w:t xml:space="preserve"> на Украине – около 4,4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_Ref70997401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5E5295" w:rsidRPr="00543949">
        <w:rPr>
          <w:rFonts w:ascii="Times New Roman" w:hAnsi="Times New Roman" w:cs="Times New Roman"/>
          <w:sz w:val="28"/>
          <w:szCs w:val="28"/>
        </w:rPr>
        <w:fldChar w:fldCharType="begin" w:fldLock="1"/>
      </w:r>
      <w:r w:rsidR="005E5295" w:rsidRPr="00543949">
        <w:rPr>
          <w:rFonts w:ascii="Times New Roman" w:hAnsi="Times New Roman" w:cs="Times New Roman"/>
          <w:sz w:val="28"/>
          <w:szCs w:val="28"/>
        </w:rPr>
        <w:instrText>ADDIN CSL_CITATION {"citationItems":[{"id":"ITEM-1","itemData":{"author":[{"dropping-particle":"","family":"Шпаченко Н.Н.","given":"","non-dropping-particle":"","parse-names":false,"suffix":""}],"container-title":"Хирургия позвоночника – полный спектр","id":"ITEM-1","issued":{"date-parts":[["2007"]]},"page":"336-339","title":"Особенности медицинской помощи и прогноз исходов при позвоночно-спинномозговой травме на догоспитальном этапе. Материалы научн. конф. посвящ. 40-летию отделения патологии позвоночника. Москва","type":"article-journal"},"uris":["http://www.mendeley.com/documents/?uuid=05017757-ceba-4711-9852-098fc1d8c1ff"]}],"mendeley":{"formattedCitation":"[11]","plainTextFormattedCitation":"[11]"},"properties":{"noteIndex":0},"schema":"https://github.com/citation-style-language/schema/raw/master/csl-citation.json"}</w:instrText>
      </w:r>
      <w:r w:rsidR="005E5295" w:rsidRPr="00543949">
        <w:rPr>
          <w:rFonts w:ascii="Times New Roman" w:hAnsi="Times New Roman" w:cs="Times New Roman"/>
          <w:sz w:val="28"/>
          <w:szCs w:val="28"/>
        </w:rPr>
        <w:fldChar w:fldCharType="end"/>
      </w:r>
      <w:r w:rsidR="0063068B" w:rsidRPr="00543949">
        <w:rPr>
          <w:rFonts w:ascii="Times New Roman" w:hAnsi="Times New Roman" w:cs="Times New Roman"/>
          <w:sz w:val="28"/>
          <w:szCs w:val="28"/>
        </w:rPr>
        <w:t xml:space="preserve">. По данным </w:t>
      </w:r>
      <w:r w:rsidR="0063068B" w:rsidRPr="00543949">
        <w:rPr>
          <w:rFonts w:ascii="Times New Roman" w:hAnsi="Times New Roman" w:cs="Times New Roman"/>
          <w:sz w:val="28"/>
          <w:szCs w:val="28"/>
          <w:lang w:val="en-US"/>
        </w:rPr>
        <w:t>Murphy</w:t>
      </w:r>
      <w:r w:rsidR="0063068B" w:rsidRPr="00543949">
        <w:rPr>
          <w:rFonts w:ascii="Times New Roman" w:hAnsi="Times New Roman" w:cs="Times New Roman"/>
          <w:sz w:val="28"/>
          <w:szCs w:val="28"/>
        </w:rPr>
        <w:t xml:space="preserve"> </w:t>
      </w:r>
      <w:r w:rsidR="0063068B" w:rsidRPr="00543949">
        <w:rPr>
          <w:rFonts w:ascii="Times New Roman" w:hAnsi="Times New Roman" w:cs="Times New Roman"/>
          <w:sz w:val="28"/>
          <w:szCs w:val="28"/>
          <w:lang w:val="en-US"/>
        </w:rPr>
        <w:t>K</w:t>
      </w:r>
      <w:r w:rsidR="0063068B" w:rsidRPr="00543949">
        <w:rPr>
          <w:rFonts w:ascii="Times New Roman" w:hAnsi="Times New Roman" w:cs="Times New Roman"/>
          <w:sz w:val="28"/>
          <w:szCs w:val="28"/>
        </w:rPr>
        <w:t>.</w:t>
      </w:r>
      <w:r w:rsidR="0063068B" w:rsidRPr="00543949">
        <w:rPr>
          <w:rFonts w:ascii="Times New Roman" w:hAnsi="Times New Roman" w:cs="Times New Roman"/>
          <w:sz w:val="28"/>
          <w:szCs w:val="28"/>
          <w:lang w:val="en-US"/>
        </w:rPr>
        <w:t>P</w:t>
      </w:r>
      <w:r w:rsidR="003B3668" w:rsidRPr="00543949">
        <w:rPr>
          <w:rFonts w:ascii="Times New Roman" w:hAnsi="Times New Roman" w:cs="Times New Roman"/>
          <w:sz w:val="28"/>
          <w:szCs w:val="28"/>
        </w:rPr>
        <w:t>. [</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_Ref70997413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9</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63068B"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США ПСМТ встречается в 0,2</w:t>
      </w:r>
      <w:r w:rsidR="00815021" w:rsidRPr="00543949">
        <w:rPr>
          <w:rFonts w:ascii="Times New Roman" w:hAnsi="Times New Roman" w:cs="Times New Roman"/>
          <w:sz w:val="28"/>
          <w:szCs w:val="28"/>
        </w:rPr>
        <w:t>-</w:t>
      </w:r>
      <w:r w:rsidRPr="00543949">
        <w:rPr>
          <w:rFonts w:ascii="Times New Roman" w:hAnsi="Times New Roman" w:cs="Times New Roman"/>
          <w:sz w:val="28"/>
          <w:szCs w:val="28"/>
        </w:rPr>
        <w:t>0,5 случаях на 10 000 населения. Ежегодно число больных, получивших ПСМТ в Российской Федерации растет со скоростью около 8000 человек. В США же каждый год рост числа больных с ПСМТ фиксируется на цифрах около 10 тысяч человек</w:t>
      </w:r>
      <w:r w:rsidR="0096576C" w:rsidRPr="00543949">
        <w:rPr>
          <w:rFonts w:ascii="Times New Roman" w:hAnsi="Times New Roman" w:cs="Times New Roman"/>
          <w:sz w:val="28"/>
          <w:szCs w:val="28"/>
        </w:rPr>
        <w:t>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_Ref70997426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63068B" w:rsidRPr="00543949">
        <w:rPr>
          <w:rFonts w:ascii="Times New Roman" w:hAnsi="Times New Roman" w:cs="Times New Roman"/>
          <w:i/>
          <w:sz w:val="28"/>
          <w:szCs w:val="28"/>
        </w:rPr>
        <w:t>.</w:t>
      </w:r>
    </w:p>
    <w:p w:rsidR="0063068B" w:rsidRPr="00543949" w:rsidRDefault="006306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травма позвоночника с каждым годом имеет тенденцию к росту, что делает актуальным данную проблему, и в особенности процесс ее лечения. </w:t>
      </w:r>
    </w:p>
    <w:p w:rsidR="00CE14E2" w:rsidRPr="00543949" w:rsidRDefault="0063068B"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настоящее время общепризнанным методом стабилизации и фиксации позвоночного столба при компрессионных переломах позвонков считается транспедикулярная фиксация. При данной операции важное и, если не решающее значение, имеет интраоперационная визу</w:t>
      </w:r>
      <w:r w:rsidR="00692530" w:rsidRPr="00543949">
        <w:rPr>
          <w:rFonts w:ascii="Times New Roman" w:hAnsi="Times New Roman" w:cs="Times New Roman"/>
          <w:sz w:val="28"/>
          <w:szCs w:val="28"/>
        </w:rPr>
        <w:t xml:space="preserve">ализация позвонков </w:t>
      </w:r>
      <w:r w:rsidR="00DD602F" w:rsidRPr="00543949">
        <w:rPr>
          <w:rFonts w:ascii="Times New Roman" w:hAnsi="Times New Roman" w:cs="Times New Roman"/>
          <w:sz w:val="28"/>
          <w:szCs w:val="28"/>
        </w:rPr>
        <w:t>[</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_Ref70997516 \r \h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w:t>
      </w:r>
      <w:r w:rsidR="00DD602F" w:rsidRPr="00543949">
        <w:rPr>
          <w:rFonts w:ascii="Times New Roman" w:hAnsi="Times New Roman" w:cs="Times New Roman"/>
          <w:sz w:val="28"/>
          <w:szCs w:val="28"/>
        </w:rPr>
        <w:fldChar w:fldCharType="end"/>
      </w:r>
      <w:r w:rsidR="00DD602F" w:rsidRPr="00543949">
        <w:rPr>
          <w:rFonts w:ascii="Times New Roman" w:hAnsi="Times New Roman" w:cs="Times New Roman"/>
          <w:sz w:val="28"/>
          <w:szCs w:val="28"/>
        </w:rPr>
        <w:t>]</w:t>
      </w:r>
      <w:r w:rsidRPr="00543949">
        <w:rPr>
          <w:rFonts w:ascii="Times New Roman" w:hAnsi="Times New Roman" w:cs="Times New Roman"/>
          <w:sz w:val="28"/>
          <w:szCs w:val="28"/>
        </w:rPr>
        <w:t xml:space="preserve">. Большинство операционных в настоящее время оснащены подобным оборудованием. </w:t>
      </w:r>
      <w:r w:rsidR="00CE14E2" w:rsidRPr="00543949">
        <w:rPr>
          <w:rFonts w:ascii="Times New Roman" w:hAnsi="Times New Roman" w:cs="Times New Roman"/>
          <w:sz w:val="28"/>
          <w:szCs w:val="28"/>
        </w:rPr>
        <w:t xml:space="preserve">К ним относятся: электронно-оптический преобразователь, внутриоперационный компьютерный томографический аппарат, совмещенный с навигационной станцией. </w:t>
      </w:r>
    </w:p>
    <w:p w:rsidR="0063068B" w:rsidRPr="00543949" w:rsidRDefault="00CE14E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каждодневной практике в клиниках нашей страны применяется рентгеновский аппарат - электронно-оптический преобразователь (ЭОП). При использовании последнего можно выполнить лишь двухмерные рентген-снимки – в прямой и боковой проекциях. При травматическом повреждении позвоночника в нынешнее время выполняется операция – транспедикулярная фиксация. При этом при использовании вышеупомянутого рентгеновского аппарата невозможно получить снимки в горизонтальной проекции, на которых хорошо визуализируется мальпозиция. А также выполняется зачастую много контрольных, «проверочных» рентген-снимков с целью удостовериться что винт находится в педикуле позвонка и нет повреждений невральных структур</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_Ref70997588 \r \h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12</w:t>
      </w:r>
      <w:r w:rsidR="00DD602F" w:rsidRPr="00543949">
        <w:rPr>
          <w:rFonts w:ascii="Times New Roman" w:hAnsi="Times New Roman" w:cs="Times New Roman"/>
          <w:sz w:val="28"/>
          <w:szCs w:val="28"/>
        </w:rPr>
        <w:fldChar w:fldCharType="end"/>
      </w:r>
      <w:r w:rsidR="0063068B" w:rsidRPr="00543949">
        <w:rPr>
          <w:rFonts w:ascii="Times New Roman" w:hAnsi="Times New Roman" w:cs="Times New Roman"/>
          <w:sz w:val="28"/>
          <w:szCs w:val="28"/>
        </w:rPr>
        <w:t>].</w:t>
      </w:r>
    </w:p>
    <w:p w:rsidR="0063068B" w:rsidRPr="00543949" w:rsidRDefault="0063068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Учитывая развитие технологий в медицине, сегодня мы можем выполнять компьютерную томографию во время операций на позвоночнике, что </w:t>
      </w:r>
      <w:r w:rsidRPr="00543949">
        <w:rPr>
          <w:rFonts w:ascii="Times New Roman" w:hAnsi="Times New Roman" w:cs="Times New Roman"/>
          <w:color w:val="auto"/>
          <w:sz w:val="28"/>
          <w:szCs w:val="28"/>
        </w:rPr>
        <w:lastRenderedPageBreak/>
        <w:t>значительно повышает точность установки винтов и снижае</w:t>
      </w:r>
      <w:r w:rsidR="00DD602F" w:rsidRPr="00543949">
        <w:rPr>
          <w:rFonts w:ascii="Times New Roman" w:hAnsi="Times New Roman" w:cs="Times New Roman"/>
          <w:color w:val="auto"/>
          <w:sz w:val="28"/>
          <w:szCs w:val="28"/>
        </w:rPr>
        <w:t>т вероятность их мальпозиций [</w:t>
      </w:r>
      <w:r w:rsidR="00DD602F" w:rsidRPr="00543949">
        <w:rPr>
          <w:rFonts w:ascii="Times New Roman" w:hAnsi="Times New Roman" w:cs="Times New Roman"/>
          <w:color w:val="auto"/>
          <w:sz w:val="28"/>
          <w:szCs w:val="28"/>
        </w:rPr>
        <w:fldChar w:fldCharType="begin"/>
      </w:r>
      <w:r w:rsidR="00DD602F" w:rsidRPr="00543949">
        <w:rPr>
          <w:rFonts w:ascii="Times New Roman" w:hAnsi="Times New Roman" w:cs="Times New Roman"/>
          <w:color w:val="auto"/>
          <w:sz w:val="28"/>
          <w:szCs w:val="28"/>
        </w:rPr>
        <w:instrText xml:space="preserve"> REF _Ref70997598 \r \h </w:instrText>
      </w:r>
      <w:r w:rsidR="00DD602F" w:rsidRPr="00543949">
        <w:rPr>
          <w:rFonts w:ascii="Times New Roman" w:hAnsi="Times New Roman" w:cs="Times New Roman"/>
          <w:color w:val="auto"/>
          <w:sz w:val="28"/>
          <w:szCs w:val="28"/>
        </w:rPr>
      </w:r>
      <w:r w:rsidR="00DD602F" w:rsidRPr="00543949">
        <w:rPr>
          <w:rFonts w:ascii="Times New Roman" w:hAnsi="Times New Roman" w:cs="Times New Roman"/>
          <w:color w:val="auto"/>
          <w:sz w:val="28"/>
          <w:szCs w:val="28"/>
        </w:rPr>
        <w:fldChar w:fldCharType="separate"/>
      </w:r>
      <w:r w:rsidR="004C2CC7">
        <w:rPr>
          <w:rFonts w:ascii="Times New Roman" w:hAnsi="Times New Roman" w:cs="Times New Roman"/>
          <w:color w:val="auto"/>
          <w:sz w:val="28"/>
          <w:szCs w:val="28"/>
        </w:rPr>
        <w:t>13</w:t>
      </w:r>
      <w:r w:rsidR="00DD602F" w:rsidRPr="00543949">
        <w:rPr>
          <w:rFonts w:ascii="Times New Roman" w:hAnsi="Times New Roman" w:cs="Times New Roman"/>
          <w:color w:val="auto"/>
          <w:sz w:val="28"/>
          <w:szCs w:val="28"/>
        </w:rPr>
        <w:fldChar w:fldCharType="end"/>
      </w:r>
      <w:r w:rsidRPr="00543949">
        <w:rPr>
          <w:rFonts w:ascii="Times New Roman" w:hAnsi="Times New Roman" w:cs="Times New Roman"/>
          <w:color w:val="auto"/>
          <w:sz w:val="28"/>
          <w:szCs w:val="28"/>
        </w:rPr>
        <w:t xml:space="preserve">]. </w:t>
      </w:r>
    </w:p>
    <w:p w:rsidR="0063068B" w:rsidRPr="00543949" w:rsidRDefault="0063068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В свою очередь компьютерную томографию можно дополнять системой навигации, что призвано еще более снизить интраоперационные ошибки и вероятность мальпозиции винтов. </w:t>
      </w:r>
    </w:p>
    <w:p w:rsidR="005E6EB3" w:rsidRPr="00543949" w:rsidRDefault="006306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Интраоперационный компьютерный томограф «O-arm» с навигационной станцией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фирмы-производителя «Medtronic» </w:t>
      </w:r>
      <w:r w:rsidR="00572F1D" w:rsidRPr="00543949">
        <w:rPr>
          <w:rFonts w:ascii="Times New Roman" w:hAnsi="Times New Roman" w:cs="Times New Roman"/>
          <w:sz w:val="28"/>
          <w:szCs w:val="28"/>
        </w:rPr>
        <w:t>активно применяется</w:t>
      </w:r>
      <w:r w:rsidRPr="00543949">
        <w:rPr>
          <w:rFonts w:ascii="Times New Roman" w:hAnsi="Times New Roman" w:cs="Times New Roman"/>
          <w:sz w:val="28"/>
          <w:szCs w:val="28"/>
        </w:rPr>
        <w:t xml:space="preserve"> </w:t>
      </w:r>
      <w:r w:rsidR="00572F1D" w:rsidRPr="00543949">
        <w:rPr>
          <w:rFonts w:ascii="Times New Roman" w:hAnsi="Times New Roman" w:cs="Times New Roman"/>
          <w:sz w:val="28"/>
          <w:szCs w:val="28"/>
        </w:rPr>
        <w:t xml:space="preserve">при операциях на позвоночнике </w:t>
      </w:r>
      <w:r w:rsidRPr="00543949">
        <w:rPr>
          <w:rFonts w:ascii="Times New Roman" w:hAnsi="Times New Roman" w:cs="Times New Roman"/>
          <w:sz w:val="28"/>
          <w:szCs w:val="28"/>
        </w:rPr>
        <w:t xml:space="preserve">в </w:t>
      </w:r>
      <w:r w:rsidR="006946E5" w:rsidRPr="00543949">
        <w:rPr>
          <w:rFonts w:ascii="Times New Roman" w:hAnsi="Times New Roman" w:cs="Times New Roman"/>
          <w:sz w:val="28"/>
          <w:szCs w:val="28"/>
        </w:rPr>
        <w:t xml:space="preserve">ННЦТО им. акад. Батпенова </w:t>
      </w:r>
      <w:r w:rsidR="003B7F66" w:rsidRPr="00543949">
        <w:rPr>
          <w:rFonts w:ascii="Times New Roman" w:hAnsi="Times New Roman" w:cs="Times New Roman"/>
          <w:sz w:val="28"/>
          <w:szCs w:val="28"/>
        </w:rPr>
        <w:t xml:space="preserve">Н.Д. </w:t>
      </w:r>
      <w:r w:rsidRPr="00543949">
        <w:rPr>
          <w:rFonts w:ascii="Times New Roman" w:hAnsi="Times New Roman" w:cs="Times New Roman"/>
          <w:sz w:val="28"/>
          <w:szCs w:val="28"/>
        </w:rPr>
        <w:t xml:space="preserve">г. Нур-Султан. </w:t>
      </w:r>
    </w:p>
    <w:p w:rsidR="0063068B" w:rsidRPr="00543949" w:rsidRDefault="005E6EB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Хотя применение интраоперационного компьютерного томографа и навигационной станции интегрировано в установ</w:t>
      </w:r>
      <w:r w:rsidR="00077EEF" w:rsidRPr="00543949">
        <w:rPr>
          <w:rFonts w:ascii="Times New Roman" w:hAnsi="Times New Roman" w:cs="Times New Roman"/>
          <w:sz w:val="28"/>
          <w:szCs w:val="28"/>
          <w:shd w:val="clear" w:color="auto" w:fill="FFFFFF"/>
        </w:rPr>
        <w:t>ку транспедикулярных винтов</w:t>
      </w:r>
      <w:r w:rsidRPr="00543949">
        <w:rPr>
          <w:rFonts w:ascii="Times New Roman" w:hAnsi="Times New Roman" w:cs="Times New Roman"/>
          <w:sz w:val="28"/>
          <w:szCs w:val="28"/>
          <w:shd w:val="clear" w:color="auto" w:fill="FFFFFF"/>
        </w:rPr>
        <w:t xml:space="preserve"> при грудном</w:t>
      </w:r>
      <w:r w:rsidR="00077EEF" w:rsidRPr="00543949">
        <w:rPr>
          <w:rFonts w:ascii="Times New Roman" w:hAnsi="Times New Roman" w:cs="Times New Roman"/>
          <w:sz w:val="28"/>
          <w:szCs w:val="28"/>
          <w:shd w:val="clear" w:color="auto" w:fill="FFFFFF"/>
        </w:rPr>
        <w:t xml:space="preserve"> и поясничном</w:t>
      </w:r>
      <w:r w:rsidRPr="00543949">
        <w:rPr>
          <w:rFonts w:ascii="Times New Roman" w:hAnsi="Times New Roman" w:cs="Times New Roman"/>
          <w:sz w:val="28"/>
          <w:szCs w:val="28"/>
          <w:shd w:val="clear" w:color="auto" w:fill="FFFFFF"/>
        </w:rPr>
        <w:t xml:space="preserve"> спондилодез</w:t>
      </w:r>
      <w:r w:rsidR="00077EEF" w:rsidRPr="00543949">
        <w:rPr>
          <w:rFonts w:ascii="Times New Roman" w:hAnsi="Times New Roman" w:cs="Times New Roman"/>
          <w:sz w:val="28"/>
          <w:szCs w:val="28"/>
          <w:shd w:val="clear" w:color="auto" w:fill="FFFFFF"/>
        </w:rPr>
        <w:t>ах</w:t>
      </w:r>
      <w:r w:rsidRPr="00543949">
        <w:rPr>
          <w:rFonts w:ascii="Times New Roman" w:hAnsi="Times New Roman" w:cs="Times New Roman"/>
          <w:sz w:val="28"/>
          <w:szCs w:val="28"/>
          <w:shd w:val="clear" w:color="auto" w:fill="FFFFFF"/>
        </w:rPr>
        <w:t xml:space="preserve"> </w:t>
      </w:r>
      <w:r w:rsidR="00077EEF" w:rsidRPr="00543949">
        <w:rPr>
          <w:rFonts w:ascii="Times New Roman" w:hAnsi="Times New Roman" w:cs="Times New Roman"/>
          <w:sz w:val="28"/>
          <w:szCs w:val="28"/>
          <w:shd w:val="clear" w:color="auto" w:fill="FFFFFF"/>
        </w:rPr>
        <w:t>в разных клиниках мира</w:t>
      </w:r>
      <w:r w:rsidRPr="00543949">
        <w:rPr>
          <w:rFonts w:ascii="Times New Roman" w:hAnsi="Times New Roman" w:cs="Times New Roman"/>
          <w:sz w:val="28"/>
          <w:szCs w:val="28"/>
          <w:shd w:val="clear" w:color="auto" w:fill="FFFFFF"/>
        </w:rPr>
        <w:t>,</w:t>
      </w:r>
      <w:r w:rsidR="00077EEF" w:rsidRPr="00543949">
        <w:rPr>
          <w:rFonts w:ascii="Times New Roman" w:hAnsi="Times New Roman" w:cs="Times New Roman"/>
          <w:sz w:val="28"/>
          <w:szCs w:val="28"/>
          <w:shd w:val="clear" w:color="auto" w:fill="FFFFFF"/>
        </w:rPr>
        <w:t xml:space="preserve"> все же ее</w:t>
      </w:r>
      <w:r w:rsidRPr="00543949">
        <w:rPr>
          <w:rFonts w:ascii="Times New Roman" w:hAnsi="Times New Roman" w:cs="Times New Roman"/>
          <w:sz w:val="28"/>
          <w:szCs w:val="28"/>
          <w:shd w:val="clear" w:color="auto" w:fill="FFFFFF"/>
        </w:rPr>
        <w:t xml:space="preserve"> безопасность и практичность остаются спорными.</w:t>
      </w:r>
      <w:r w:rsidR="00815021" w:rsidRPr="00543949">
        <w:rPr>
          <w:rFonts w:ascii="Times New Roman" w:hAnsi="Times New Roman" w:cs="Times New Roman"/>
          <w:sz w:val="28"/>
          <w:szCs w:val="28"/>
          <w:shd w:val="clear" w:color="auto" w:fill="FFFFFF"/>
        </w:rPr>
        <w:t xml:space="preserve"> </w:t>
      </w:r>
      <w:r w:rsidR="00077EEF" w:rsidRPr="00543949">
        <w:rPr>
          <w:rFonts w:ascii="Times New Roman" w:hAnsi="Times New Roman" w:cs="Times New Roman"/>
          <w:sz w:val="28"/>
          <w:szCs w:val="28"/>
          <w:shd w:val="clear" w:color="auto" w:fill="FFFFFF"/>
        </w:rPr>
        <w:t>При изучении нами литературных источник</w:t>
      </w:r>
      <w:r w:rsidR="006946E5" w:rsidRPr="00543949">
        <w:rPr>
          <w:rFonts w:ascii="Times New Roman" w:hAnsi="Times New Roman" w:cs="Times New Roman"/>
          <w:sz w:val="28"/>
          <w:szCs w:val="28"/>
          <w:shd w:val="clear" w:color="auto" w:fill="FFFFFF"/>
        </w:rPr>
        <w:t>ов</w:t>
      </w:r>
      <w:r w:rsidR="00077EEF" w:rsidRPr="00543949">
        <w:rPr>
          <w:rFonts w:ascii="Times New Roman" w:hAnsi="Times New Roman" w:cs="Times New Roman"/>
          <w:sz w:val="28"/>
          <w:szCs w:val="28"/>
          <w:shd w:val="clear" w:color="auto" w:fill="FFFFFF"/>
        </w:rPr>
        <w:t xml:space="preserve"> данные и мнения разных авторов противоречивы и спорны, что и явилось причиной данного исследования. </w:t>
      </w:r>
    </w:p>
    <w:p w:rsidR="004D17A7" w:rsidRPr="00543949" w:rsidRDefault="0063068B"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b/>
          <w:sz w:val="28"/>
          <w:szCs w:val="28"/>
        </w:rPr>
        <w:t xml:space="preserve">Целью </w:t>
      </w:r>
      <w:r w:rsidR="00B15C02" w:rsidRPr="00543949">
        <w:rPr>
          <w:rFonts w:ascii="Times New Roman" w:hAnsi="Times New Roman" w:cs="Times New Roman"/>
          <w:b/>
          <w:sz w:val="28"/>
          <w:szCs w:val="28"/>
        </w:rPr>
        <w:t>исследования</w:t>
      </w:r>
      <w:r w:rsidR="00B15C02" w:rsidRPr="00543949">
        <w:rPr>
          <w:rFonts w:ascii="Times New Roman" w:hAnsi="Times New Roman" w:cs="Times New Roman"/>
          <w:sz w:val="28"/>
          <w:szCs w:val="28"/>
        </w:rPr>
        <w:t xml:space="preserve"> </w:t>
      </w:r>
      <w:r w:rsidR="004D17A7" w:rsidRPr="00543949">
        <w:rPr>
          <w:rFonts w:ascii="Times New Roman" w:hAnsi="Times New Roman" w:cs="Times New Roman"/>
          <w:sz w:val="28"/>
          <w:szCs w:val="28"/>
        </w:rPr>
        <w:t>является улучшение результатов хирургического лечения больных с травматическими повреждениями позвоночника с использованием интраоперационного компьютерного томографа совмещенного с навигационной станцией.</w:t>
      </w:r>
    </w:p>
    <w:p w:rsidR="001F6F09" w:rsidRPr="00543949" w:rsidRDefault="001F6F0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Задачи исследования:</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1. </w:t>
      </w:r>
      <w:r w:rsidRPr="00543949">
        <w:rPr>
          <w:rFonts w:ascii="Times New Roman" w:hAnsi="Times New Roman" w:cs="Times New Roman"/>
          <w:sz w:val="28"/>
          <w:szCs w:val="28"/>
        </w:rPr>
        <w:tab/>
        <w:t>Про</w:t>
      </w:r>
      <w:r w:rsidR="00572F1D" w:rsidRPr="00543949">
        <w:rPr>
          <w:rFonts w:ascii="Times New Roman" w:hAnsi="Times New Roman" w:cs="Times New Roman"/>
          <w:sz w:val="28"/>
          <w:szCs w:val="28"/>
        </w:rPr>
        <w:t xml:space="preserve">вести </w:t>
      </w:r>
      <w:r w:rsidRPr="00543949">
        <w:rPr>
          <w:rFonts w:ascii="Times New Roman" w:hAnsi="Times New Roman" w:cs="Times New Roman"/>
          <w:sz w:val="28"/>
          <w:szCs w:val="28"/>
        </w:rPr>
        <w:t>анализ</w:t>
      </w:r>
      <w:r w:rsidR="00572F1D" w:rsidRPr="00543949">
        <w:rPr>
          <w:rFonts w:ascii="Times New Roman" w:hAnsi="Times New Roman" w:cs="Times New Roman"/>
          <w:sz w:val="28"/>
          <w:szCs w:val="28"/>
        </w:rPr>
        <w:t xml:space="preserve"> </w:t>
      </w:r>
      <w:r w:rsidRPr="00543949">
        <w:rPr>
          <w:rFonts w:ascii="Times New Roman" w:hAnsi="Times New Roman" w:cs="Times New Roman"/>
          <w:sz w:val="28"/>
          <w:szCs w:val="28"/>
        </w:rPr>
        <w:t>результаты хирургического лечения травматического повреждения позвоночника с использованием интраоперационного электрон</w:t>
      </w:r>
      <w:r w:rsidR="006D5A6F" w:rsidRPr="00543949">
        <w:rPr>
          <w:rFonts w:ascii="Times New Roman" w:hAnsi="Times New Roman" w:cs="Times New Roman"/>
          <w:sz w:val="28"/>
          <w:szCs w:val="28"/>
        </w:rPr>
        <w:t>но-оптического преобразователя.</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2.</w:t>
      </w:r>
      <w:r w:rsidRPr="00543949">
        <w:rPr>
          <w:rFonts w:ascii="Times New Roman" w:hAnsi="Times New Roman" w:cs="Times New Roman"/>
          <w:sz w:val="28"/>
          <w:szCs w:val="28"/>
        </w:rPr>
        <w:tab/>
        <w:t>Изучить результаты хирургического лечения травматическ</w:t>
      </w:r>
      <w:r w:rsidR="00572F1D" w:rsidRPr="00543949">
        <w:rPr>
          <w:rFonts w:ascii="Times New Roman" w:hAnsi="Times New Roman" w:cs="Times New Roman"/>
          <w:sz w:val="28"/>
          <w:szCs w:val="28"/>
        </w:rPr>
        <w:t>ого повреждения позвоночника с применением</w:t>
      </w:r>
      <w:r w:rsidRPr="00543949">
        <w:rPr>
          <w:rFonts w:ascii="Times New Roman" w:hAnsi="Times New Roman" w:cs="Times New Roman"/>
          <w:sz w:val="28"/>
          <w:szCs w:val="28"/>
        </w:rPr>
        <w:t xml:space="preserve"> интраоперационного компьютерного томографа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w:t>
      </w:r>
      <w:r w:rsidR="006D5A6F" w:rsidRPr="00543949">
        <w:rPr>
          <w:rFonts w:ascii="Times New Roman" w:hAnsi="Times New Roman" w:cs="Times New Roman"/>
          <w:sz w:val="28"/>
          <w:szCs w:val="28"/>
        </w:rPr>
        <w:t>.</w:t>
      </w:r>
    </w:p>
    <w:p w:rsidR="00644D4B" w:rsidRPr="00543949" w:rsidRDefault="00644D4B"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3. </w:t>
      </w:r>
      <w:r w:rsidRPr="00543949">
        <w:rPr>
          <w:rFonts w:ascii="Times New Roman" w:hAnsi="Times New Roman" w:cs="Times New Roman"/>
          <w:sz w:val="28"/>
          <w:szCs w:val="28"/>
        </w:rPr>
        <w:tab/>
      </w:r>
      <w:r w:rsidR="00572F1D" w:rsidRPr="00543949">
        <w:rPr>
          <w:rFonts w:ascii="Times New Roman" w:hAnsi="Times New Roman" w:cs="Times New Roman"/>
          <w:sz w:val="28"/>
          <w:szCs w:val="28"/>
        </w:rPr>
        <w:t>Оценить эффективность интраоперационного комплексного использования компьютерного томографа «</w:t>
      </w:r>
      <w:r w:rsidR="00572F1D" w:rsidRPr="00543949">
        <w:rPr>
          <w:rFonts w:ascii="Times New Roman" w:hAnsi="Times New Roman" w:cs="Times New Roman"/>
          <w:sz w:val="28"/>
          <w:szCs w:val="28"/>
          <w:lang w:val="en-US"/>
        </w:rPr>
        <w:t>O</w:t>
      </w:r>
      <w:r w:rsidR="00572F1D" w:rsidRPr="00543949">
        <w:rPr>
          <w:rFonts w:ascii="Times New Roman" w:hAnsi="Times New Roman" w:cs="Times New Roman"/>
          <w:sz w:val="28"/>
          <w:szCs w:val="28"/>
        </w:rPr>
        <w:t>-</w:t>
      </w:r>
      <w:r w:rsidR="00572F1D" w:rsidRPr="00543949">
        <w:rPr>
          <w:rFonts w:ascii="Times New Roman" w:hAnsi="Times New Roman" w:cs="Times New Roman"/>
          <w:sz w:val="28"/>
          <w:szCs w:val="28"/>
          <w:lang w:val="en-US"/>
        </w:rPr>
        <w:t>arm</w:t>
      </w:r>
      <w:r w:rsidR="00572F1D" w:rsidRPr="00543949">
        <w:rPr>
          <w:rFonts w:ascii="Times New Roman" w:hAnsi="Times New Roman" w:cs="Times New Roman"/>
          <w:sz w:val="28"/>
          <w:szCs w:val="28"/>
        </w:rPr>
        <w:t>» и совмещенной навигационной станцией при хирургическом лечении травматического повреждения позвоночника.</w:t>
      </w:r>
    </w:p>
    <w:p w:rsidR="001F6F09" w:rsidRPr="00543949" w:rsidRDefault="00644D4B"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4</w:t>
      </w:r>
      <w:r w:rsidR="001F6F09" w:rsidRPr="00543949">
        <w:rPr>
          <w:rFonts w:ascii="Times New Roman" w:hAnsi="Times New Roman" w:cs="Times New Roman"/>
          <w:sz w:val="28"/>
          <w:szCs w:val="28"/>
        </w:rPr>
        <w:t xml:space="preserve">. </w:t>
      </w:r>
      <w:r w:rsidR="001F6F09" w:rsidRPr="00543949">
        <w:rPr>
          <w:rFonts w:ascii="Times New Roman" w:hAnsi="Times New Roman" w:cs="Times New Roman"/>
          <w:sz w:val="28"/>
          <w:szCs w:val="28"/>
        </w:rPr>
        <w:tab/>
        <w:t xml:space="preserve">Сравнить результаты хирургического лечения травматического повреждения позвоночника с использованием </w:t>
      </w:r>
      <w:r w:rsidR="00572F1D" w:rsidRPr="00543949">
        <w:rPr>
          <w:rFonts w:ascii="Times New Roman" w:hAnsi="Times New Roman" w:cs="Times New Roman"/>
          <w:sz w:val="28"/>
          <w:szCs w:val="28"/>
        </w:rPr>
        <w:t xml:space="preserve">различных </w:t>
      </w:r>
      <w:r w:rsidR="001F6F09" w:rsidRPr="00543949">
        <w:rPr>
          <w:rFonts w:ascii="Times New Roman" w:hAnsi="Times New Roman" w:cs="Times New Roman"/>
          <w:sz w:val="28"/>
          <w:szCs w:val="28"/>
        </w:rPr>
        <w:t xml:space="preserve">методов  интраоперационной визуализации.  </w:t>
      </w:r>
    </w:p>
    <w:p w:rsidR="001F6F09" w:rsidRPr="00543949" w:rsidRDefault="00644D4B"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5</w:t>
      </w:r>
      <w:r w:rsidR="001F6F09" w:rsidRPr="00543949">
        <w:rPr>
          <w:rFonts w:ascii="Times New Roman" w:hAnsi="Times New Roman" w:cs="Times New Roman"/>
          <w:sz w:val="28"/>
          <w:szCs w:val="28"/>
        </w:rPr>
        <w:t xml:space="preserve">. </w:t>
      </w:r>
      <w:r w:rsidR="001F6F09" w:rsidRPr="00543949">
        <w:rPr>
          <w:rFonts w:ascii="Times New Roman" w:hAnsi="Times New Roman" w:cs="Times New Roman"/>
          <w:sz w:val="28"/>
          <w:szCs w:val="28"/>
        </w:rPr>
        <w:tab/>
      </w:r>
      <w:r w:rsidR="003D73FA" w:rsidRPr="00543949">
        <w:rPr>
          <w:rFonts w:ascii="Times New Roman" w:hAnsi="Times New Roman" w:cs="Times New Roman"/>
          <w:sz w:val="28"/>
          <w:szCs w:val="28"/>
        </w:rPr>
        <w:t xml:space="preserve">Изучить клинико-экономическую эффективность использования интраоперационного компьютерного томографа </w:t>
      </w:r>
      <w:r w:rsidR="006946E5" w:rsidRPr="00543949">
        <w:rPr>
          <w:rFonts w:ascii="Times New Roman" w:hAnsi="Times New Roman" w:cs="Times New Roman"/>
          <w:sz w:val="28"/>
          <w:szCs w:val="28"/>
        </w:rPr>
        <w:t>совмещенной навигационной станцией.</w:t>
      </w:r>
    </w:p>
    <w:p w:rsidR="001F6F09" w:rsidRPr="00543949" w:rsidRDefault="003048C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М</w:t>
      </w:r>
      <w:r w:rsidR="001F6F09" w:rsidRPr="00543949">
        <w:rPr>
          <w:rFonts w:ascii="Times New Roman" w:hAnsi="Times New Roman" w:cs="Times New Roman"/>
          <w:b/>
          <w:sz w:val="28"/>
          <w:szCs w:val="28"/>
        </w:rPr>
        <w:t>етоды исследования:</w:t>
      </w:r>
    </w:p>
    <w:p w:rsidR="00DE3651" w:rsidRPr="00543949" w:rsidRDefault="00803AD2" w:rsidP="007163D4">
      <w:pPr>
        <w:tabs>
          <w:tab w:val="left" w:pos="993"/>
        </w:tabs>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543949">
        <w:rPr>
          <w:rFonts w:ascii="Times New Roman" w:eastAsiaTheme="minorHAnsi" w:hAnsi="Times New Roman" w:cs="Times New Roman"/>
          <w:sz w:val="28"/>
          <w:szCs w:val="28"/>
          <w:lang w:eastAsia="en-US"/>
        </w:rPr>
        <w:t>1.</w:t>
      </w:r>
      <w:r w:rsidR="00DE3651" w:rsidRPr="00543949">
        <w:rPr>
          <w:rFonts w:ascii="Times New Roman" w:eastAsiaTheme="minorHAnsi" w:hAnsi="Times New Roman" w:cs="Times New Roman"/>
          <w:sz w:val="28"/>
          <w:szCs w:val="28"/>
          <w:lang w:eastAsia="en-US"/>
        </w:rPr>
        <w:t xml:space="preserve"> </w:t>
      </w:r>
      <w:r w:rsidR="008D5592" w:rsidRPr="00543949">
        <w:rPr>
          <w:rFonts w:ascii="Times New Roman" w:eastAsiaTheme="minorHAnsi" w:hAnsi="Times New Roman" w:cs="Times New Roman"/>
          <w:sz w:val="28"/>
          <w:szCs w:val="28"/>
          <w:lang w:eastAsia="en-US"/>
        </w:rPr>
        <w:tab/>
      </w:r>
      <w:r w:rsidRPr="00543949">
        <w:rPr>
          <w:rFonts w:ascii="Times New Roman" w:eastAsiaTheme="minorHAnsi" w:hAnsi="Times New Roman" w:cs="Times New Roman"/>
          <w:sz w:val="28"/>
          <w:szCs w:val="28"/>
          <w:lang w:eastAsia="en-US"/>
        </w:rPr>
        <w:t>И</w:t>
      </w:r>
      <w:r w:rsidR="00DE3651" w:rsidRPr="00543949">
        <w:rPr>
          <w:rFonts w:ascii="Times New Roman" w:eastAsiaTheme="minorHAnsi" w:hAnsi="Times New Roman" w:cs="Times New Roman"/>
          <w:sz w:val="28"/>
          <w:szCs w:val="28"/>
          <w:lang w:eastAsia="en-US"/>
        </w:rPr>
        <w:t>нформационно-аналитический; количественный и качественный</w:t>
      </w:r>
      <w:r w:rsidRPr="00543949">
        <w:rPr>
          <w:rFonts w:ascii="Times New Roman" w:eastAsiaTheme="minorHAnsi" w:hAnsi="Times New Roman" w:cs="Times New Roman"/>
          <w:sz w:val="28"/>
          <w:szCs w:val="28"/>
          <w:lang w:eastAsia="en-US"/>
        </w:rPr>
        <w:t xml:space="preserve"> методы статистического анализа.</w:t>
      </w:r>
      <w:r w:rsidR="00DE3651" w:rsidRPr="00543949">
        <w:rPr>
          <w:rFonts w:ascii="Times New Roman" w:eastAsiaTheme="minorHAnsi" w:hAnsi="Times New Roman" w:cs="Times New Roman"/>
          <w:sz w:val="28"/>
          <w:szCs w:val="28"/>
          <w:lang w:eastAsia="en-US"/>
        </w:rPr>
        <w:t xml:space="preserve"> </w:t>
      </w:r>
      <w:r w:rsidR="00DE3651" w:rsidRPr="00543949">
        <w:rPr>
          <w:rFonts w:ascii="Times New Roman" w:hAnsi="Times New Roman" w:cs="Times New Roman"/>
          <w:sz w:val="28"/>
          <w:szCs w:val="28"/>
        </w:rPr>
        <w:t xml:space="preserve"> </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2. </w:t>
      </w:r>
      <w:r w:rsidRPr="00543949">
        <w:rPr>
          <w:rFonts w:ascii="Times New Roman" w:hAnsi="Times New Roman" w:cs="Times New Roman"/>
          <w:sz w:val="28"/>
          <w:szCs w:val="28"/>
        </w:rPr>
        <w:tab/>
      </w:r>
      <w:r w:rsidR="00803AD2" w:rsidRPr="00543949">
        <w:rPr>
          <w:rFonts w:ascii="Times New Roman" w:hAnsi="Times New Roman" w:cs="Times New Roman"/>
          <w:sz w:val="28"/>
          <w:szCs w:val="28"/>
        </w:rPr>
        <w:t>Ретро- и проспективный анализ клинического материала.</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3. </w:t>
      </w:r>
      <w:r w:rsidRPr="00543949">
        <w:rPr>
          <w:rFonts w:ascii="Times New Roman" w:hAnsi="Times New Roman" w:cs="Times New Roman"/>
          <w:sz w:val="28"/>
          <w:szCs w:val="28"/>
        </w:rPr>
        <w:tab/>
        <w:t>Инструментальные методы обследования (Рентгенография различных отделов позвоночника в 2-х про</w:t>
      </w:r>
      <w:r w:rsidR="008D5592" w:rsidRPr="00543949">
        <w:rPr>
          <w:rFonts w:ascii="Times New Roman" w:hAnsi="Times New Roman" w:cs="Times New Roman"/>
          <w:sz w:val="28"/>
          <w:szCs w:val="28"/>
        </w:rPr>
        <w:t>екциях, КТ отделов позвоночника</w:t>
      </w:r>
      <w:r w:rsidRPr="00543949">
        <w:rPr>
          <w:rFonts w:ascii="Times New Roman" w:hAnsi="Times New Roman" w:cs="Times New Roman"/>
          <w:sz w:val="28"/>
          <w:szCs w:val="28"/>
        </w:rPr>
        <w:t>).</w:t>
      </w:r>
    </w:p>
    <w:p w:rsidR="006946E5" w:rsidRPr="00543949" w:rsidRDefault="00803AD2"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4</w:t>
      </w:r>
      <w:r w:rsidR="006946E5" w:rsidRPr="00543949">
        <w:rPr>
          <w:rFonts w:ascii="Times New Roman" w:hAnsi="Times New Roman" w:cs="Times New Roman"/>
          <w:sz w:val="28"/>
          <w:szCs w:val="28"/>
        </w:rPr>
        <w:t xml:space="preserve">. </w:t>
      </w:r>
      <w:r w:rsidR="00D661F8" w:rsidRPr="00543949">
        <w:rPr>
          <w:rFonts w:ascii="Times New Roman" w:hAnsi="Times New Roman" w:cs="Times New Roman"/>
          <w:sz w:val="28"/>
          <w:szCs w:val="28"/>
        </w:rPr>
        <w:tab/>
      </w:r>
      <w:r w:rsidR="006946E5" w:rsidRPr="00543949">
        <w:rPr>
          <w:rFonts w:ascii="Times New Roman" w:hAnsi="Times New Roman" w:cs="Times New Roman"/>
          <w:sz w:val="28"/>
          <w:szCs w:val="28"/>
        </w:rPr>
        <w:t>Использование интраоперационного компь</w:t>
      </w:r>
      <w:r w:rsidR="00D661F8" w:rsidRPr="00543949">
        <w:rPr>
          <w:rFonts w:ascii="Times New Roman" w:hAnsi="Times New Roman" w:cs="Times New Roman"/>
          <w:sz w:val="28"/>
          <w:szCs w:val="28"/>
        </w:rPr>
        <w:t>ю</w:t>
      </w:r>
      <w:r w:rsidR="006946E5" w:rsidRPr="00543949">
        <w:rPr>
          <w:rFonts w:ascii="Times New Roman" w:hAnsi="Times New Roman" w:cs="Times New Roman"/>
          <w:sz w:val="28"/>
          <w:szCs w:val="28"/>
        </w:rPr>
        <w:t>т</w:t>
      </w:r>
      <w:r w:rsidR="00D661F8" w:rsidRPr="00543949">
        <w:rPr>
          <w:rFonts w:ascii="Times New Roman" w:hAnsi="Times New Roman" w:cs="Times New Roman"/>
          <w:sz w:val="28"/>
          <w:szCs w:val="28"/>
        </w:rPr>
        <w:t>е</w:t>
      </w:r>
      <w:r w:rsidR="006946E5" w:rsidRPr="00543949">
        <w:rPr>
          <w:rFonts w:ascii="Times New Roman" w:hAnsi="Times New Roman" w:cs="Times New Roman"/>
          <w:sz w:val="28"/>
          <w:szCs w:val="28"/>
        </w:rPr>
        <w:t>рного томографа</w:t>
      </w:r>
      <w:r w:rsidR="00D661F8" w:rsidRPr="00543949">
        <w:rPr>
          <w:rFonts w:ascii="Times New Roman" w:hAnsi="Times New Roman" w:cs="Times New Roman"/>
          <w:sz w:val="28"/>
          <w:szCs w:val="28"/>
        </w:rPr>
        <w:t xml:space="preserve"> с</w:t>
      </w:r>
      <w:r w:rsidR="006946E5" w:rsidRPr="00543949">
        <w:rPr>
          <w:rFonts w:ascii="Times New Roman" w:hAnsi="Times New Roman" w:cs="Times New Roman"/>
          <w:sz w:val="28"/>
          <w:szCs w:val="28"/>
        </w:rPr>
        <w:t xml:space="preserve"> совмещенной навигационной станцией при операциях на позвоночнике</w:t>
      </w:r>
      <w:r w:rsidR="006D5A6F" w:rsidRPr="00543949">
        <w:rPr>
          <w:rFonts w:ascii="Times New Roman" w:hAnsi="Times New Roman" w:cs="Times New Roman"/>
          <w:sz w:val="28"/>
          <w:szCs w:val="28"/>
        </w:rPr>
        <w:t>.</w:t>
      </w:r>
    </w:p>
    <w:p w:rsidR="00803AD2" w:rsidRPr="00543949" w:rsidRDefault="00803AD2" w:rsidP="007163D4">
      <w:pPr>
        <w:autoSpaceDE w:val="0"/>
        <w:autoSpaceDN w:val="0"/>
        <w:adjustRightInd w:val="0"/>
        <w:spacing w:after="0" w:line="240" w:lineRule="auto"/>
        <w:ind w:firstLine="709"/>
        <w:rPr>
          <w:rFonts w:ascii="Times New Roman" w:hAnsi="Times New Roman" w:cs="Times New Roman"/>
          <w:b/>
          <w:bCs/>
          <w:sz w:val="28"/>
          <w:szCs w:val="28"/>
        </w:rPr>
      </w:pPr>
      <w:r w:rsidRPr="00543949">
        <w:rPr>
          <w:rFonts w:ascii="Times New Roman" w:eastAsiaTheme="minorHAnsi" w:hAnsi="Times New Roman" w:cs="Times New Roman"/>
          <w:b/>
          <w:bCs/>
          <w:sz w:val="28"/>
          <w:szCs w:val="28"/>
          <w:lang w:eastAsia="en-US"/>
        </w:rPr>
        <w:lastRenderedPageBreak/>
        <w:t>Объект и предмет</w:t>
      </w:r>
      <w:r w:rsidRPr="00543949">
        <w:rPr>
          <w:rFonts w:ascii="Times New Roman" w:hAnsi="Times New Roman" w:cs="Times New Roman"/>
          <w:b/>
          <w:bCs/>
          <w:sz w:val="28"/>
          <w:szCs w:val="28"/>
        </w:rPr>
        <w:t xml:space="preserve"> исследования: </w:t>
      </w:r>
    </w:p>
    <w:p w:rsidR="00803AD2" w:rsidRPr="00543949" w:rsidRDefault="0096576C" w:rsidP="007163D4">
      <w:pPr>
        <w:autoSpaceDE w:val="0"/>
        <w:autoSpaceDN w:val="0"/>
        <w:adjustRightInd w:val="0"/>
        <w:spacing w:after="0" w:line="240" w:lineRule="auto"/>
        <w:ind w:firstLine="709"/>
        <w:jc w:val="both"/>
        <w:rPr>
          <w:b/>
          <w:bCs/>
          <w:sz w:val="28"/>
          <w:szCs w:val="28"/>
        </w:rPr>
      </w:pPr>
      <w:r w:rsidRPr="00543949">
        <w:rPr>
          <w:rFonts w:ascii="Times New Roman" w:eastAsiaTheme="minorHAnsi" w:hAnsi="Times New Roman" w:cs="Times New Roman"/>
          <w:sz w:val="28"/>
          <w:szCs w:val="28"/>
          <w:lang w:eastAsia="en-US"/>
        </w:rPr>
        <w:t>–</w:t>
      </w:r>
      <w:r w:rsidR="00803AD2" w:rsidRPr="00543949">
        <w:rPr>
          <w:rFonts w:ascii="Times New Roman" w:eastAsiaTheme="minorHAnsi" w:hAnsi="Times New Roman" w:cs="Times New Roman"/>
          <w:sz w:val="28"/>
          <w:szCs w:val="28"/>
          <w:lang w:eastAsia="en-US"/>
        </w:rPr>
        <w:t xml:space="preserve"> истории болезни пациентов с травмами грудного и поясничного отделов позвоночника, протоколы операций больных</w:t>
      </w:r>
      <w:r w:rsidR="001E6319" w:rsidRPr="00543949">
        <w:rPr>
          <w:rFonts w:ascii="Times New Roman" w:eastAsiaTheme="minorHAnsi" w:hAnsi="Times New Roman" w:cs="Times New Roman"/>
          <w:sz w:val="28"/>
          <w:szCs w:val="28"/>
          <w:lang w:eastAsia="en-US"/>
        </w:rPr>
        <w:t>,</w:t>
      </w:r>
      <w:r w:rsidR="00803AD2" w:rsidRPr="00543949">
        <w:rPr>
          <w:rFonts w:ascii="Times New Roman" w:eastAsiaTheme="minorHAnsi" w:hAnsi="Times New Roman" w:cs="Times New Roman"/>
          <w:sz w:val="28"/>
          <w:szCs w:val="28"/>
          <w:lang w:eastAsia="en-US"/>
        </w:rPr>
        <w:t xml:space="preserve"> </w:t>
      </w:r>
      <w:r w:rsidR="001E6319" w:rsidRPr="00543949">
        <w:rPr>
          <w:rFonts w:ascii="Times New Roman" w:eastAsiaTheme="minorHAnsi" w:hAnsi="Times New Roman" w:cs="Times New Roman"/>
          <w:sz w:val="28"/>
          <w:szCs w:val="28"/>
          <w:lang w:eastAsia="en-US"/>
        </w:rPr>
        <w:t>оперированных</w:t>
      </w:r>
      <w:r w:rsidR="00803AD2" w:rsidRPr="00543949">
        <w:rPr>
          <w:rFonts w:ascii="Times New Roman" w:eastAsiaTheme="minorHAnsi" w:hAnsi="Times New Roman" w:cs="Times New Roman"/>
          <w:sz w:val="28"/>
          <w:szCs w:val="28"/>
          <w:lang w:eastAsia="en-US"/>
        </w:rPr>
        <w:t xml:space="preserve"> с переломами грудного и поясничного отделов позвоночника, рентген-, КТ-снимки больных с патологией позвоночника до, во время и после операции</w:t>
      </w:r>
      <w:r w:rsidRPr="00543949">
        <w:rPr>
          <w:rFonts w:ascii="Times New Roman" w:eastAsiaTheme="minorHAnsi" w:hAnsi="Times New Roman" w:cs="Times New Roman"/>
          <w:sz w:val="28"/>
          <w:szCs w:val="28"/>
          <w:lang w:eastAsia="en-US"/>
        </w:rPr>
        <w:t>;</w:t>
      </w:r>
      <w:r w:rsidR="00803AD2" w:rsidRPr="00543949">
        <w:rPr>
          <w:b/>
          <w:bCs/>
          <w:sz w:val="28"/>
          <w:szCs w:val="28"/>
        </w:rPr>
        <w:t xml:space="preserve"> </w:t>
      </w:r>
    </w:p>
    <w:p w:rsidR="00803AD2" w:rsidRPr="00543949" w:rsidRDefault="009657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Cs/>
          <w:sz w:val="28"/>
          <w:szCs w:val="28"/>
        </w:rPr>
        <w:t>–</w:t>
      </w:r>
      <w:r w:rsidR="00803AD2" w:rsidRPr="00543949">
        <w:rPr>
          <w:rFonts w:ascii="Times New Roman" w:eastAsiaTheme="minorHAnsi" w:hAnsi="Times New Roman" w:cs="Times New Roman"/>
          <w:sz w:val="28"/>
          <w:szCs w:val="28"/>
          <w:lang w:eastAsia="en-US"/>
        </w:rPr>
        <w:t xml:space="preserve"> больные с травматическими перелома</w:t>
      </w:r>
      <w:r w:rsidR="001E6319" w:rsidRPr="00543949">
        <w:rPr>
          <w:rFonts w:ascii="Times New Roman" w:eastAsiaTheme="minorHAnsi" w:hAnsi="Times New Roman" w:cs="Times New Roman"/>
          <w:sz w:val="28"/>
          <w:szCs w:val="28"/>
          <w:lang w:eastAsia="en-US"/>
        </w:rPr>
        <w:t>ми</w:t>
      </w:r>
      <w:r w:rsidR="00803AD2" w:rsidRPr="00543949">
        <w:rPr>
          <w:rFonts w:ascii="Times New Roman" w:eastAsiaTheme="minorHAnsi" w:hAnsi="Times New Roman" w:cs="Times New Roman"/>
          <w:sz w:val="28"/>
          <w:szCs w:val="28"/>
          <w:lang w:eastAsia="en-US"/>
        </w:rPr>
        <w:t xml:space="preserve"> грудного и поясничного отделов позвоночника, оперированные различными методами, из которых: </w:t>
      </w:r>
      <w:r w:rsidR="00803AD2" w:rsidRPr="00543949">
        <w:rPr>
          <w:rFonts w:ascii="Times New Roman" w:hAnsi="Times New Roman" w:cs="Times New Roman"/>
          <w:sz w:val="28"/>
          <w:szCs w:val="28"/>
        </w:rPr>
        <w:t>373 больных оперированных с использованием интраоперационного электронно-оптического</w:t>
      </w:r>
      <w:r w:rsidR="003F685B" w:rsidRPr="00543949">
        <w:rPr>
          <w:rFonts w:ascii="Times New Roman" w:hAnsi="Times New Roman" w:cs="Times New Roman"/>
          <w:sz w:val="28"/>
          <w:szCs w:val="28"/>
        </w:rPr>
        <w:t xml:space="preserve"> преобразователя, </w:t>
      </w:r>
      <w:r w:rsidR="00803AD2" w:rsidRPr="00543949">
        <w:rPr>
          <w:rFonts w:ascii="Times New Roman" w:hAnsi="Times New Roman" w:cs="Times New Roman"/>
          <w:sz w:val="28"/>
          <w:szCs w:val="28"/>
        </w:rPr>
        <w:t>373 больных с травматическим повреждением позвоночника, оперированных с использованием только (без навигации) интраоперационного компьютерного томографа «</w:t>
      </w:r>
      <w:r w:rsidR="00803AD2" w:rsidRPr="00543949">
        <w:rPr>
          <w:rFonts w:ascii="Times New Roman" w:hAnsi="Times New Roman" w:cs="Times New Roman"/>
          <w:sz w:val="28"/>
          <w:szCs w:val="28"/>
          <w:lang w:val="en-US"/>
        </w:rPr>
        <w:t>O</w:t>
      </w:r>
      <w:r w:rsidR="00803AD2" w:rsidRPr="00543949">
        <w:rPr>
          <w:rFonts w:ascii="Times New Roman" w:hAnsi="Times New Roman" w:cs="Times New Roman"/>
          <w:sz w:val="28"/>
          <w:szCs w:val="28"/>
        </w:rPr>
        <w:t>-</w:t>
      </w:r>
      <w:r w:rsidR="00803AD2" w:rsidRPr="00543949">
        <w:rPr>
          <w:rFonts w:ascii="Times New Roman" w:hAnsi="Times New Roman" w:cs="Times New Roman"/>
          <w:sz w:val="28"/>
          <w:szCs w:val="28"/>
          <w:lang w:val="en-US"/>
        </w:rPr>
        <w:t>arm</w:t>
      </w:r>
      <w:r w:rsidR="003F685B" w:rsidRPr="00543949">
        <w:rPr>
          <w:rFonts w:ascii="Times New Roman" w:hAnsi="Times New Roman" w:cs="Times New Roman"/>
          <w:sz w:val="28"/>
          <w:szCs w:val="28"/>
        </w:rPr>
        <w:t>, и</w:t>
      </w:r>
      <w:r w:rsidR="00803AD2" w:rsidRPr="00543949">
        <w:rPr>
          <w:rFonts w:ascii="Times New Roman" w:hAnsi="Times New Roman" w:cs="Times New Roman"/>
          <w:sz w:val="28"/>
          <w:szCs w:val="28"/>
        </w:rPr>
        <w:t xml:space="preserve"> 131 пациент с травматическим повреждением позвоночника, оперированный с использованием интраоперационного компьютерного томографа «</w:t>
      </w:r>
      <w:r w:rsidR="00803AD2" w:rsidRPr="00543949">
        <w:rPr>
          <w:rFonts w:ascii="Times New Roman" w:hAnsi="Times New Roman" w:cs="Times New Roman"/>
          <w:sz w:val="28"/>
          <w:szCs w:val="28"/>
          <w:lang w:val="en-US"/>
        </w:rPr>
        <w:t>O</w:t>
      </w:r>
      <w:r w:rsidR="00803AD2" w:rsidRPr="00543949">
        <w:rPr>
          <w:rFonts w:ascii="Times New Roman" w:hAnsi="Times New Roman" w:cs="Times New Roman"/>
          <w:sz w:val="28"/>
          <w:szCs w:val="28"/>
        </w:rPr>
        <w:t>-</w:t>
      </w:r>
      <w:r w:rsidR="00803AD2" w:rsidRPr="00543949">
        <w:rPr>
          <w:rFonts w:ascii="Times New Roman" w:hAnsi="Times New Roman" w:cs="Times New Roman"/>
          <w:sz w:val="28"/>
          <w:szCs w:val="28"/>
          <w:lang w:val="en-US"/>
        </w:rPr>
        <w:t>arm</w:t>
      </w:r>
      <w:r w:rsidR="00803AD2" w:rsidRPr="00543949">
        <w:rPr>
          <w:rFonts w:ascii="Times New Roman" w:hAnsi="Times New Roman" w:cs="Times New Roman"/>
          <w:sz w:val="28"/>
          <w:szCs w:val="28"/>
        </w:rPr>
        <w:t>» и совмещенной навигационной станцией.</w:t>
      </w:r>
    </w:p>
    <w:p w:rsidR="001F6F09" w:rsidRPr="00543949" w:rsidRDefault="001F6F0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Научная новизна:</w:t>
      </w:r>
    </w:p>
    <w:p w:rsidR="001F6F09" w:rsidRPr="00543949" w:rsidRDefault="001F6F09"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1. </w:t>
      </w:r>
      <w:r w:rsidR="0096632B" w:rsidRPr="00543949">
        <w:rPr>
          <w:rFonts w:ascii="Times New Roman" w:hAnsi="Times New Roman" w:cs="Times New Roman"/>
          <w:sz w:val="28"/>
          <w:szCs w:val="28"/>
        </w:rPr>
        <w:t>Разработана методика проведения операции при травмах и последствиях травм грудного и поясничного отделов позвоночника с использованием интраоперационного компьютерного томографа совмещенного с навигационной станцией, что позволило избежать недопустимой мальпозиции винтов, избежать ревизионных операций, уменьшить травматичность и продолжительность операций, крово</w:t>
      </w:r>
      <w:r w:rsidR="00AB0AA2" w:rsidRPr="00543949">
        <w:rPr>
          <w:rFonts w:ascii="Times New Roman" w:hAnsi="Times New Roman" w:cs="Times New Roman"/>
          <w:sz w:val="28"/>
          <w:szCs w:val="28"/>
        </w:rPr>
        <w:t xml:space="preserve">потерю, </w:t>
      </w:r>
      <w:r w:rsidR="0096632B" w:rsidRPr="00543949">
        <w:rPr>
          <w:rFonts w:ascii="Times New Roman" w:hAnsi="Times New Roman" w:cs="Times New Roman"/>
          <w:sz w:val="28"/>
          <w:szCs w:val="28"/>
        </w:rPr>
        <w:t xml:space="preserve">снизить сроки пребывания больного в стационаре. </w:t>
      </w:r>
    </w:p>
    <w:p w:rsidR="0086361D" w:rsidRPr="00543949" w:rsidRDefault="001F6F09"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2. </w:t>
      </w:r>
      <w:r w:rsidR="00AB0AA2" w:rsidRPr="00543949">
        <w:rPr>
          <w:rFonts w:ascii="Times New Roman" w:hAnsi="Times New Roman" w:cs="Times New Roman"/>
          <w:sz w:val="28"/>
          <w:szCs w:val="28"/>
        </w:rPr>
        <w:t>Использования интраоперационного компьютерного томографа с навигационной станцией позволило адаптировать имплантацию винтов других фирм</w:t>
      </w:r>
      <w:r w:rsidR="001D53BC" w:rsidRPr="00543949">
        <w:rPr>
          <w:rFonts w:ascii="Times New Roman" w:hAnsi="Times New Roman" w:cs="Times New Roman"/>
          <w:sz w:val="28"/>
          <w:szCs w:val="28"/>
        </w:rPr>
        <w:t xml:space="preserve">ы не уступающих по качеству винтам фирмы производителя аппаратуры, что дало значительный экономический эффект. </w:t>
      </w:r>
      <w:r w:rsidR="00AB0AA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p>
    <w:p w:rsidR="001F6F09" w:rsidRPr="00543949" w:rsidRDefault="001F6F0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 xml:space="preserve">Практическая значимость: </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1. </w:t>
      </w:r>
      <w:r w:rsidR="00854BC2" w:rsidRPr="00543949">
        <w:rPr>
          <w:rFonts w:ascii="Times New Roman" w:hAnsi="Times New Roman" w:cs="Times New Roman"/>
          <w:sz w:val="28"/>
          <w:szCs w:val="28"/>
        </w:rPr>
        <w:tab/>
      </w:r>
      <w:r w:rsidR="0086361D" w:rsidRPr="00543949">
        <w:rPr>
          <w:rFonts w:ascii="Times New Roman" w:hAnsi="Times New Roman" w:cs="Times New Roman"/>
          <w:sz w:val="28"/>
          <w:szCs w:val="28"/>
        </w:rPr>
        <w:t>Использование интраоперационного компьютерного томографа с совмещённой навигационной станцией позволяет снизить мальпозицию винтов, необходимость проведения ревизионных операций.</w:t>
      </w:r>
      <w:r w:rsidRPr="00543949">
        <w:rPr>
          <w:rFonts w:ascii="Times New Roman" w:hAnsi="Times New Roman" w:cs="Times New Roman"/>
          <w:sz w:val="28"/>
          <w:szCs w:val="28"/>
        </w:rPr>
        <w:t xml:space="preserve"> </w:t>
      </w:r>
    </w:p>
    <w:p w:rsidR="0086361D"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2.</w:t>
      </w:r>
      <w:r w:rsidR="000414F8" w:rsidRPr="00543949">
        <w:rPr>
          <w:rFonts w:ascii="Times New Roman" w:hAnsi="Times New Roman" w:cs="Times New Roman"/>
          <w:sz w:val="28"/>
          <w:szCs w:val="28"/>
        </w:rPr>
        <w:t xml:space="preserve"> </w:t>
      </w:r>
      <w:r w:rsidR="00854BC2" w:rsidRPr="00543949">
        <w:rPr>
          <w:rFonts w:ascii="Times New Roman" w:hAnsi="Times New Roman" w:cs="Times New Roman"/>
          <w:sz w:val="28"/>
          <w:szCs w:val="28"/>
        </w:rPr>
        <w:tab/>
      </w:r>
      <w:r w:rsidR="0086361D" w:rsidRPr="00543949">
        <w:rPr>
          <w:rFonts w:ascii="Times New Roman" w:hAnsi="Times New Roman" w:cs="Times New Roman"/>
          <w:sz w:val="28"/>
          <w:szCs w:val="28"/>
        </w:rPr>
        <w:t xml:space="preserve">Кривая обучения методики транспедикулярной фиксации значительно уменьшается при использовании интраоперационного компьютерного томографа и совмещенной навигационной станции. </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3. </w:t>
      </w:r>
      <w:r w:rsidR="00854BC2" w:rsidRPr="00543949">
        <w:rPr>
          <w:rFonts w:ascii="Times New Roman" w:hAnsi="Times New Roman" w:cs="Times New Roman"/>
          <w:sz w:val="28"/>
          <w:szCs w:val="28"/>
        </w:rPr>
        <w:tab/>
        <w:t>Хирурги, обучившиеся методики транспедикулярной фиксации с использованием интраоперационного компьютерного томографа совмещенного с навигационной станцией, более увереннее могут выполнять подобные операции с использованием электронного лучевого преобразователя.</w:t>
      </w:r>
    </w:p>
    <w:p w:rsidR="001B7120" w:rsidRPr="00543949" w:rsidRDefault="001B7120"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4. </w:t>
      </w:r>
      <w:r w:rsidRPr="00543949">
        <w:rPr>
          <w:rFonts w:ascii="Times New Roman" w:hAnsi="Times New Roman" w:cs="Times New Roman"/>
          <w:sz w:val="28"/>
          <w:szCs w:val="28"/>
        </w:rPr>
        <w:tab/>
        <w:t>Использование интраоперационного компьютерного томографа совмещенной навигационной станции возмо</w:t>
      </w:r>
      <w:r w:rsidR="003B7F66" w:rsidRPr="00543949">
        <w:rPr>
          <w:rFonts w:ascii="Times New Roman" w:hAnsi="Times New Roman" w:cs="Times New Roman"/>
          <w:sz w:val="28"/>
          <w:szCs w:val="28"/>
        </w:rPr>
        <w:t>жно как при открытых операциях,</w:t>
      </w:r>
      <w:r w:rsidRPr="00543949">
        <w:rPr>
          <w:rFonts w:ascii="Times New Roman" w:hAnsi="Times New Roman" w:cs="Times New Roman"/>
          <w:sz w:val="28"/>
          <w:szCs w:val="28"/>
        </w:rPr>
        <w:t xml:space="preserve"> так и особенно, при малоинвазивных чрескожных операциях транспедикулярной фиксации. </w:t>
      </w:r>
    </w:p>
    <w:p w:rsidR="000414F8" w:rsidRPr="00543949" w:rsidRDefault="003F685B" w:rsidP="007163D4">
      <w:pPr>
        <w:tabs>
          <w:tab w:val="left" w:pos="993"/>
        </w:tabs>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Основные п</w:t>
      </w:r>
      <w:r w:rsidR="000414F8" w:rsidRPr="00543949">
        <w:rPr>
          <w:rFonts w:ascii="Times New Roman" w:hAnsi="Times New Roman" w:cs="Times New Roman"/>
          <w:b/>
          <w:sz w:val="28"/>
          <w:szCs w:val="28"/>
        </w:rPr>
        <w:t>оложения, выносимые на защиту</w:t>
      </w:r>
      <w:r w:rsidR="0096576C" w:rsidRPr="00543949">
        <w:rPr>
          <w:rFonts w:ascii="Times New Roman" w:hAnsi="Times New Roman" w:cs="Times New Roman"/>
          <w:b/>
          <w:sz w:val="28"/>
          <w:szCs w:val="28"/>
        </w:rPr>
        <w:t>:</w:t>
      </w:r>
    </w:p>
    <w:p w:rsidR="000414F8" w:rsidRPr="00543949" w:rsidRDefault="00F7619C" w:rsidP="007163D4">
      <w:pPr>
        <w:pStyle w:val="a3"/>
        <w:numPr>
          <w:ilvl w:val="0"/>
          <w:numId w:val="23"/>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Применение</w:t>
      </w:r>
      <w:r w:rsidR="000414F8"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предложенного нами алгоритма использования </w:t>
      </w:r>
      <w:r w:rsidR="000414F8" w:rsidRPr="00543949">
        <w:rPr>
          <w:rFonts w:ascii="Times New Roman" w:hAnsi="Times New Roman" w:cs="Times New Roman"/>
          <w:sz w:val="28"/>
          <w:szCs w:val="28"/>
        </w:rPr>
        <w:t xml:space="preserve">навигационной системы при операциях на позвоночнике по поводу травматического повреждения </w:t>
      </w:r>
      <w:r w:rsidRPr="00543949">
        <w:rPr>
          <w:rFonts w:ascii="Times New Roman" w:hAnsi="Times New Roman" w:cs="Times New Roman"/>
          <w:sz w:val="28"/>
          <w:szCs w:val="28"/>
        </w:rPr>
        <w:t xml:space="preserve">позвоночника позволяет избежать недопустимой </w:t>
      </w:r>
      <w:r w:rsidRPr="00543949">
        <w:rPr>
          <w:rFonts w:ascii="Times New Roman" w:hAnsi="Times New Roman" w:cs="Times New Roman"/>
          <w:sz w:val="28"/>
          <w:szCs w:val="28"/>
        </w:rPr>
        <w:lastRenderedPageBreak/>
        <w:t>мальпозиции винтов, избежать ревизионных операций, уменьшить травматичность и продолжительность операций, кровопотерю, снизить сроки пребывания больного в стационаре</w:t>
      </w:r>
      <w:r w:rsidR="000414F8" w:rsidRPr="00543949">
        <w:rPr>
          <w:rFonts w:ascii="Times New Roman" w:hAnsi="Times New Roman" w:cs="Times New Roman"/>
          <w:sz w:val="28"/>
          <w:szCs w:val="28"/>
        </w:rPr>
        <w:t>.</w:t>
      </w:r>
    </w:p>
    <w:p w:rsidR="000414F8" w:rsidRPr="00543949" w:rsidRDefault="000414F8" w:rsidP="007163D4">
      <w:pPr>
        <w:pStyle w:val="a3"/>
        <w:numPr>
          <w:ilvl w:val="0"/>
          <w:numId w:val="23"/>
        </w:numPr>
        <w:tabs>
          <w:tab w:val="left" w:pos="993"/>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sz w:val="28"/>
          <w:szCs w:val="28"/>
        </w:rPr>
        <w:t>Применение предложенного алгоритма при использовании навигации позволяет быстро и эффективно оперировать больных с использованием винтов различных производителей.</w:t>
      </w:r>
    </w:p>
    <w:p w:rsidR="000414F8" w:rsidRPr="00543949" w:rsidRDefault="000414F8"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Внедрение результатов исследования. </w:t>
      </w:r>
    </w:p>
    <w:p w:rsidR="000414F8" w:rsidRPr="00543949" w:rsidRDefault="000414F8"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выполнении научной работы было внедрено использование </w:t>
      </w:r>
      <w:r w:rsidR="00E51425" w:rsidRPr="00543949">
        <w:rPr>
          <w:rFonts w:ascii="Times New Roman" w:hAnsi="Times New Roman" w:cs="Times New Roman"/>
          <w:sz w:val="28"/>
          <w:szCs w:val="28"/>
        </w:rPr>
        <w:t>O-arm</w:t>
      </w:r>
      <w:r w:rsidR="008A6ABC" w:rsidRPr="00543949">
        <w:rPr>
          <w:rFonts w:ascii="Times New Roman" w:hAnsi="Times New Roman" w:cs="Times New Roman"/>
          <w:sz w:val="28"/>
          <w:szCs w:val="28"/>
        </w:rPr>
        <w:t xml:space="preserve"> и навигационной станции </w:t>
      </w:r>
      <w:r w:rsidR="008A6ABC" w:rsidRPr="00543949">
        <w:rPr>
          <w:rFonts w:ascii="Times New Roman" w:hAnsi="Times New Roman" w:cs="Times New Roman"/>
          <w:sz w:val="28"/>
          <w:szCs w:val="28"/>
          <w:lang w:val="en-US"/>
        </w:rPr>
        <w:t>StealthStation</w:t>
      </w:r>
      <w:r w:rsidR="008A6ABC" w:rsidRPr="00543949">
        <w:rPr>
          <w:rFonts w:ascii="Times New Roman" w:hAnsi="Times New Roman" w:cs="Times New Roman"/>
          <w:sz w:val="28"/>
          <w:szCs w:val="28"/>
        </w:rPr>
        <w:t xml:space="preserve"> </w:t>
      </w:r>
      <w:r w:rsidRPr="00543949">
        <w:rPr>
          <w:rFonts w:ascii="Times New Roman" w:hAnsi="Times New Roman" w:cs="Times New Roman"/>
          <w:sz w:val="28"/>
          <w:szCs w:val="28"/>
        </w:rPr>
        <w:t>при операциях на позвоночнике в отделении травматологии №1 ННЦТО им. акад. Батпенова</w:t>
      </w:r>
      <w:r w:rsidR="003B7F66" w:rsidRPr="00543949">
        <w:rPr>
          <w:rFonts w:ascii="Times New Roman" w:hAnsi="Times New Roman" w:cs="Times New Roman"/>
          <w:sz w:val="28"/>
          <w:szCs w:val="28"/>
        </w:rPr>
        <w:t xml:space="preserve"> Н.Д.</w:t>
      </w:r>
    </w:p>
    <w:p w:rsidR="000414F8" w:rsidRPr="00543949" w:rsidRDefault="00871E63"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Апробация диссертации</w:t>
      </w:r>
      <w:r w:rsidR="000414F8" w:rsidRPr="00543949">
        <w:rPr>
          <w:rFonts w:ascii="Times New Roman" w:hAnsi="Times New Roman" w:cs="Times New Roman"/>
          <w:b/>
          <w:sz w:val="28"/>
          <w:szCs w:val="28"/>
        </w:rPr>
        <w:t xml:space="preserve">. </w:t>
      </w:r>
    </w:p>
    <w:p w:rsidR="00BB6246" w:rsidRPr="00543949" w:rsidRDefault="00BB6246" w:rsidP="007163D4">
      <w:pPr>
        <w:pStyle w:val="Default"/>
        <w:ind w:firstLine="709"/>
        <w:jc w:val="both"/>
        <w:rPr>
          <w:rFonts w:ascii="Times New Roman" w:hAnsi="Times New Roman" w:cs="Times New Roman"/>
          <w:b/>
          <w:color w:val="auto"/>
          <w:sz w:val="28"/>
          <w:szCs w:val="28"/>
        </w:rPr>
      </w:pPr>
      <w:r w:rsidRPr="00543949">
        <w:rPr>
          <w:rFonts w:ascii="Times New Roman" w:hAnsi="Times New Roman" w:cs="Times New Roman"/>
          <w:color w:val="auto"/>
          <w:sz w:val="28"/>
          <w:szCs w:val="28"/>
        </w:rPr>
        <w:t xml:space="preserve">По теме диссертации опубликовано 14 печатных работ, которые в полном объёме отражают основные результаты исследования: из них 1 статья на английском языке в журнале международной базы цитирования Scopus, 3 работы в изданиях, рекомендованных Комитетом по контролю в сфере образования и науки МОН РК, 8 публикаций в материалах международных конференций. Один акт внедрения в ННЦТО им. акад. Батпенова </w:t>
      </w:r>
      <w:r w:rsidR="003B7F66" w:rsidRPr="00543949">
        <w:rPr>
          <w:rFonts w:ascii="Times New Roman" w:hAnsi="Times New Roman" w:cs="Times New Roman"/>
          <w:color w:val="auto"/>
          <w:sz w:val="28"/>
          <w:szCs w:val="28"/>
        </w:rPr>
        <w:t xml:space="preserve">Н.Д. </w:t>
      </w:r>
      <w:r w:rsidRPr="00543949">
        <w:rPr>
          <w:rFonts w:ascii="Times New Roman" w:hAnsi="Times New Roman" w:cs="Times New Roman"/>
          <w:color w:val="auto"/>
          <w:sz w:val="28"/>
          <w:szCs w:val="28"/>
        </w:rPr>
        <w:t>(</w:t>
      </w:r>
      <w:r w:rsidR="00815021" w:rsidRPr="00543949">
        <w:rPr>
          <w:rFonts w:ascii="Times New Roman" w:hAnsi="Times New Roman" w:cs="Times New Roman"/>
          <w:color w:val="auto"/>
          <w:sz w:val="28"/>
          <w:szCs w:val="28"/>
        </w:rPr>
        <w:t>Приложени</w:t>
      </w:r>
      <w:r w:rsidR="001B16FA" w:rsidRPr="00543949">
        <w:rPr>
          <w:rFonts w:ascii="Times New Roman" w:hAnsi="Times New Roman" w:cs="Times New Roman"/>
          <w:color w:val="auto"/>
          <w:sz w:val="28"/>
          <w:szCs w:val="28"/>
        </w:rPr>
        <w:t>е</w:t>
      </w:r>
      <w:r w:rsidR="00815021"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А</w:t>
      </w:r>
      <w:r w:rsidR="00031B3C" w:rsidRPr="00543949">
        <w:rPr>
          <w:rFonts w:ascii="Times New Roman" w:hAnsi="Times New Roman" w:cs="Times New Roman"/>
          <w:color w:val="auto"/>
          <w:sz w:val="28"/>
          <w:szCs w:val="28"/>
        </w:rPr>
        <w:t>), соавтор 1 методической рекомендации по теме диссертации (</w:t>
      </w:r>
      <w:r w:rsidR="00815021" w:rsidRPr="00543949">
        <w:rPr>
          <w:rFonts w:ascii="Times New Roman" w:hAnsi="Times New Roman" w:cs="Times New Roman"/>
          <w:color w:val="auto"/>
          <w:sz w:val="28"/>
          <w:szCs w:val="28"/>
        </w:rPr>
        <w:t xml:space="preserve">Приложение </w:t>
      </w:r>
      <w:r w:rsidR="00031B3C" w:rsidRPr="00543949">
        <w:rPr>
          <w:rFonts w:ascii="Times New Roman" w:hAnsi="Times New Roman" w:cs="Times New Roman"/>
          <w:color w:val="auto"/>
          <w:sz w:val="28"/>
          <w:szCs w:val="28"/>
        </w:rPr>
        <w:t>Б). Имеется 1 авторское свидетельство (</w:t>
      </w:r>
      <w:r w:rsidR="00815021" w:rsidRPr="00543949">
        <w:rPr>
          <w:rFonts w:ascii="Times New Roman" w:hAnsi="Times New Roman" w:cs="Times New Roman"/>
          <w:color w:val="auto"/>
          <w:sz w:val="28"/>
          <w:szCs w:val="28"/>
        </w:rPr>
        <w:t xml:space="preserve">Приложение </w:t>
      </w:r>
      <w:r w:rsidR="00031B3C" w:rsidRPr="00543949">
        <w:rPr>
          <w:rFonts w:ascii="Times New Roman" w:hAnsi="Times New Roman" w:cs="Times New Roman"/>
          <w:color w:val="auto"/>
          <w:sz w:val="28"/>
          <w:szCs w:val="28"/>
        </w:rPr>
        <w:t>В).</w:t>
      </w:r>
    </w:p>
    <w:p w:rsidR="001E3BEB" w:rsidRPr="00543949" w:rsidRDefault="00BB6246" w:rsidP="007163D4">
      <w:pPr>
        <w:pStyle w:val="Default"/>
        <w:ind w:firstLine="709"/>
        <w:jc w:val="both"/>
        <w:rPr>
          <w:rFonts w:ascii="Times New Roman" w:hAnsi="Times New Roman" w:cs="Times New Roman"/>
          <w:color w:val="auto"/>
          <w:sz w:val="28"/>
          <w:szCs w:val="28"/>
        </w:rPr>
      </w:pPr>
      <w:r w:rsidRPr="00543949">
        <w:rPr>
          <w:rFonts w:ascii="Times New Roman" w:eastAsiaTheme="minorHAnsi" w:hAnsi="Times New Roman" w:cs="Times New Roman"/>
          <w:b/>
          <w:color w:val="auto"/>
          <w:sz w:val="28"/>
          <w:szCs w:val="28"/>
          <w:lang w:eastAsia="en-US"/>
        </w:rPr>
        <w:t>Материалы диссертации</w:t>
      </w:r>
      <w:r w:rsidRPr="00543949">
        <w:rPr>
          <w:rFonts w:ascii="Times New Roman" w:eastAsiaTheme="minorHAnsi" w:hAnsi="Times New Roman" w:cs="Times New Roman"/>
          <w:color w:val="auto"/>
          <w:sz w:val="28"/>
          <w:szCs w:val="28"/>
          <w:lang w:eastAsia="en-US"/>
        </w:rPr>
        <w:t xml:space="preserve"> </w:t>
      </w:r>
      <w:r w:rsidRPr="00543949">
        <w:rPr>
          <w:rFonts w:ascii="Times New Roman" w:eastAsiaTheme="minorHAnsi" w:hAnsi="Times New Roman" w:cs="Times New Roman"/>
          <w:b/>
          <w:color w:val="auto"/>
          <w:sz w:val="28"/>
          <w:szCs w:val="28"/>
          <w:lang w:eastAsia="en-US"/>
        </w:rPr>
        <w:t>доложены</w:t>
      </w:r>
      <w:r w:rsidRPr="00543949">
        <w:rPr>
          <w:rFonts w:ascii="Times New Roman" w:eastAsiaTheme="minorHAnsi" w:hAnsi="Times New Roman" w:cs="Times New Roman"/>
          <w:color w:val="auto"/>
          <w:sz w:val="28"/>
          <w:szCs w:val="28"/>
          <w:lang w:eastAsia="en-US"/>
        </w:rPr>
        <w:t xml:space="preserve"> </w:t>
      </w:r>
      <w:r w:rsidR="00EF4AE3" w:rsidRPr="00543949">
        <w:rPr>
          <w:rFonts w:ascii="Times New Roman" w:hAnsi="Times New Roman" w:cs="Times New Roman"/>
          <w:b/>
          <w:color w:val="auto"/>
          <w:sz w:val="28"/>
          <w:szCs w:val="28"/>
        </w:rPr>
        <w:t>на</w:t>
      </w:r>
      <w:r w:rsidR="001E3BEB" w:rsidRPr="00543949">
        <w:rPr>
          <w:rFonts w:ascii="Times New Roman" w:hAnsi="Times New Roman" w:cs="Times New Roman"/>
          <w:b/>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18-й</w:t>
      </w:r>
      <w:r w:rsidR="00EF4AE3" w:rsidRPr="00543949">
        <w:rPr>
          <w:rFonts w:ascii="Times New Roman" w:hAnsi="Times New Roman" w:cs="Times New Roman"/>
          <w:color w:val="auto"/>
          <w:sz w:val="28"/>
          <w:szCs w:val="28"/>
        </w:rPr>
        <w:t xml:space="preserve"> всероссийской научно-практической конференции «Поленовские чтения» (Санкт-Петербург, 2019)</w:t>
      </w:r>
      <w:r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10-м</w:t>
      </w:r>
      <w:r w:rsidR="00EF4AE3" w:rsidRPr="00543949">
        <w:rPr>
          <w:rFonts w:ascii="Times New Roman" w:hAnsi="Times New Roman" w:cs="Times New Roman"/>
          <w:color w:val="auto"/>
          <w:sz w:val="28"/>
          <w:szCs w:val="28"/>
        </w:rPr>
        <w:t xml:space="preserve"> съезде ассоциации хирургов-вертебрологов (</w:t>
      </w:r>
      <w:r w:rsidR="00EF4AE3" w:rsidRPr="00543949">
        <w:rPr>
          <w:rFonts w:ascii="Times New Roman" w:hAnsi="Times New Roman" w:cs="Times New Roman"/>
          <w:color w:val="auto"/>
          <w:sz w:val="28"/>
          <w:szCs w:val="28"/>
          <w:lang w:val="en-US"/>
        </w:rPr>
        <w:t>RASS</w:t>
      </w:r>
      <w:r w:rsidR="00EF4AE3" w:rsidRPr="00543949">
        <w:rPr>
          <w:rFonts w:ascii="Times New Roman" w:hAnsi="Times New Roman" w:cs="Times New Roman"/>
          <w:color w:val="auto"/>
          <w:sz w:val="28"/>
          <w:szCs w:val="28"/>
        </w:rPr>
        <w:t>) (Москва,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w:t>
      </w:r>
      <w:r w:rsidR="00556FC5" w:rsidRPr="00543949">
        <w:rPr>
          <w:rFonts w:ascii="Times New Roman" w:hAnsi="Times New Roman" w:cs="Times New Roman"/>
          <w:color w:val="auto"/>
          <w:sz w:val="28"/>
          <w:szCs w:val="28"/>
        </w:rPr>
        <w:t> </w:t>
      </w:r>
      <w:r w:rsidR="00EF4AE3" w:rsidRPr="00543949">
        <w:rPr>
          <w:rFonts w:ascii="Times New Roman" w:hAnsi="Times New Roman" w:cs="Times New Roman"/>
          <w:color w:val="auto"/>
          <w:sz w:val="28"/>
          <w:szCs w:val="28"/>
        </w:rPr>
        <w:t>научно-практической конференции «Актуальные вопросы травматологии и ортопедии» (Джизак,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 </w:t>
      </w:r>
      <w:r w:rsidR="00556FC5" w:rsidRPr="00543949">
        <w:rPr>
          <w:rFonts w:ascii="Times New Roman" w:hAnsi="Times New Roman" w:cs="Times New Roman"/>
          <w:color w:val="auto"/>
          <w:sz w:val="28"/>
          <w:szCs w:val="28"/>
        </w:rPr>
        <w:t>22-й</w:t>
      </w:r>
      <w:r w:rsidR="00EF4AE3" w:rsidRPr="00543949">
        <w:rPr>
          <w:rFonts w:ascii="Times New Roman" w:hAnsi="Times New Roman" w:cs="Times New Roman"/>
          <w:color w:val="auto"/>
          <w:sz w:val="28"/>
          <w:szCs w:val="28"/>
        </w:rPr>
        <w:t xml:space="preserve"> всероссийской научно-практической конференции (Ленинск-Кузнецкий,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 </w:t>
      </w:r>
      <w:r w:rsidR="00556FC5" w:rsidRPr="00543949">
        <w:rPr>
          <w:rFonts w:ascii="Times New Roman" w:hAnsi="Times New Roman" w:cs="Times New Roman"/>
          <w:color w:val="auto"/>
          <w:sz w:val="28"/>
          <w:szCs w:val="28"/>
        </w:rPr>
        <w:t>3-м</w:t>
      </w:r>
      <w:r w:rsidR="00426BBD" w:rsidRPr="00543949">
        <w:rPr>
          <w:rFonts w:ascii="Times New Roman" w:hAnsi="Times New Roman" w:cs="Times New Roman"/>
          <w:color w:val="auto"/>
          <w:sz w:val="28"/>
          <w:szCs w:val="28"/>
        </w:rPr>
        <w:t xml:space="preserve"> съезде</w:t>
      </w:r>
      <w:r w:rsidR="00EF4AE3" w:rsidRPr="00543949">
        <w:rPr>
          <w:rFonts w:ascii="Times New Roman" w:hAnsi="Times New Roman" w:cs="Times New Roman"/>
          <w:color w:val="auto"/>
          <w:sz w:val="28"/>
          <w:szCs w:val="28"/>
        </w:rPr>
        <w:t xml:space="preserve"> травматологов и ор</w:t>
      </w:r>
      <w:r w:rsidR="00426BBD" w:rsidRPr="00543949">
        <w:rPr>
          <w:rFonts w:ascii="Times New Roman" w:hAnsi="Times New Roman" w:cs="Times New Roman"/>
          <w:color w:val="auto"/>
          <w:sz w:val="28"/>
          <w:szCs w:val="28"/>
        </w:rPr>
        <w:t xml:space="preserve">топедов Республики Казахстан и </w:t>
      </w:r>
      <w:r w:rsidR="00426BBD" w:rsidRPr="00543949">
        <w:rPr>
          <w:rFonts w:ascii="Times New Roman" w:hAnsi="Times New Roman" w:cs="Times New Roman"/>
          <w:color w:val="auto"/>
          <w:sz w:val="28"/>
          <w:szCs w:val="28"/>
          <w:lang w:val="en-US"/>
        </w:rPr>
        <w:t>VII</w:t>
      </w:r>
      <w:r w:rsidR="00EF4AE3" w:rsidRPr="00543949">
        <w:rPr>
          <w:rFonts w:ascii="Times New Roman" w:hAnsi="Times New Roman" w:cs="Times New Roman"/>
          <w:color w:val="auto"/>
          <w:sz w:val="28"/>
          <w:szCs w:val="28"/>
        </w:rPr>
        <w:t xml:space="preserve"> </w:t>
      </w:r>
      <w:r w:rsidR="00426BBD" w:rsidRPr="00543949">
        <w:rPr>
          <w:rFonts w:ascii="Times New Roman" w:hAnsi="Times New Roman" w:cs="Times New Roman"/>
          <w:color w:val="auto"/>
          <w:sz w:val="28"/>
          <w:szCs w:val="28"/>
        </w:rPr>
        <w:t xml:space="preserve">съезде </w:t>
      </w:r>
      <w:r w:rsidR="00EF4AE3" w:rsidRPr="00543949">
        <w:rPr>
          <w:rFonts w:ascii="Times New Roman" w:hAnsi="Times New Roman" w:cs="Times New Roman"/>
          <w:color w:val="auto"/>
          <w:sz w:val="28"/>
          <w:szCs w:val="28"/>
        </w:rPr>
        <w:t>Евразийского конгресса травматологов-ортопедов (Нур-Султан,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r w:rsidR="00556FC5" w:rsidRPr="00543949">
        <w:rPr>
          <w:rFonts w:ascii="Times New Roman" w:hAnsi="Times New Roman" w:cs="Times New Roman"/>
          <w:color w:val="auto"/>
          <w:sz w:val="28"/>
          <w:szCs w:val="28"/>
        </w:rPr>
        <w:t>19й</w:t>
      </w:r>
      <w:r w:rsidR="00EF4AE3" w:rsidRPr="00543949">
        <w:rPr>
          <w:rFonts w:ascii="Times New Roman" w:hAnsi="Times New Roman" w:cs="Times New Roman"/>
          <w:color w:val="auto"/>
          <w:sz w:val="28"/>
          <w:szCs w:val="28"/>
        </w:rPr>
        <w:t xml:space="preserve"> всероссийской научно-практической конференции «Поленовские чтения» (Санкт-Петербург, 2020)</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w:t>
      </w:r>
      <w:r w:rsidR="00556FC5" w:rsidRPr="00543949">
        <w:rPr>
          <w:rFonts w:ascii="Times New Roman" w:hAnsi="Times New Roman" w:cs="Times New Roman"/>
          <w:color w:val="auto"/>
          <w:sz w:val="28"/>
          <w:szCs w:val="28"/>
        </w:rPr>
        <w:t> </w:t>
      </w:r>
      <w:r w:rsidR="00EF4AE3" w:rsidRPr="00543949">
        <w:rPr>
          <w:rFonts w:ascii="Times New Roman" w:hAnsi="Times New Roman" w:cs="Times New Roman"/>
          <w:color w:val="auto"/>
          <w:sz w:val="28"/>
          <w:szCs w:val="28"/>
        </w:rPr>
        <w:t>международной научно-практической онлайн конференции «Современные аспекты и приоритетные направления развития травматологии и ортопедии» памяти академика НАН РК Н.Д.</w:t>
      </w:r>
      <w:r w:rsidR="00EF1B48" w:rsidRPr="00543949">
        <w:rPr>
          <w:rFonts w:ascii="Times New Roman" w:hAnsi="Times New Roman" w:cs="Times New Roman"/>
          <w:color w:val="auto"/>
          <w:sz w:val="28"/>
          <w:szCs w:val="28"/>
        </w:rPr>
        <w:t xml:space="preserve"> </w:t>
      </w:r>
      <w:r w:rsidR="00EF4AE3" w:rsidRPr="00543949">
        <w:rPr>
          <w:rFonts w:ascii="Times New Roman" w:hAnsi="Times New Roman" w:cs="Times New Roman"/>
          <w:color w:val="auto"/>
          <w:sz w:val="28"/>
          <w:szCs w:val="28"/>
        </w:rPr>
        <w:t>Батпенова (Нур-Султан, 2020)</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EF4AE3"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 </w:t>
      </w:r>
      <w:r w:rsidR="00EF4AE3" w:rsidRPr="00543949">
        <w:rPr>
          <w:rFonts w:ascii="Times New Roman" w:hAnsi="Times New Roman" w:cs="Times New Roman"/>
          <w:color w:val="auto"/>
          <w:sz w:val="28"/>
          <w:szCs w:val="28"/>
        </w:rPr>
        <w:t xml:space="preserve">республиканской научно-практической конференции с международным участием «Политравма. Современные подходы к диагностике и комплексному лечению», посвященной 80-летию д.м.н., профессора Жанаспаева Амангазы Масалимовича (Семей, 2020). </w:t>
      </w:r>
    </w:p>
    <w:p w:rsidR="003F685B" w:rsidRPr="00543949" w:rsidRDefault="000414F8"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 xml:space="preserve">Объем и структура диссертации. </w:t>
      </w:r>
    </w:p>
    <w:p w:rsidR="003F685B" w:rsidRPr="00543949" w:rsidRDefault="003F685B" w:rsidP="007163D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543949">
        <w:rPr>
          <w:rFonts w:ascii="Times New Roman" w:eastAsiaTheme="minorHAnsi" w:hAnsi="Times New Roman" w:cs="Times New Roman"/>
          <w:sz w:val="28"/>
          <w:szCs w:val="28"/>
          <w:lang w:eastAsia="en-US"/>
        </w:rPr>
        <w:t>Объём диссертации –</w:t>
      </w:r>
      <w:r w:rsidR="004D6C96" w:rsidRPr="00543949">
        <w:rPr>
          <w:rFonts w:ascii="Times New Roman" w:eastAsiaTheme="minorHAnsi" w:hAnsi="Times New Roman" w:cs="Times New Roman"/>
          <w:sz w:val="28"/>
          <w:szCs w:val="28"/>
          <w:lang w:eastAsia="en-US"/>
        </w:rPr>
        <w:t xml:space="preserve"> </w:t>
      </w:r>
      <w:r w:rsidR="00EE33AE" w:rsidRPr="00543949">
        <w:rPr>
          <w:rFonts w:ascii="Times New Roman" w:eastAsiaTheme="minorHAnsi" w:hAnsi="Times New Roman" w:cs="Times New Roman"/>
          <w:sz w:val="28"/>
          <w:szCs w:val="28"/>
          <w:lang w:eastAsia="en-US"/>
        </w:rPr>
        <w:t>11</w:t>
      </w:r>
      <w:r w:rsidR="00EE33AE" w:rsidRPr="00543949">
        <w:rPr>
          <w:rFonts w:ascii="Times New Roman" w:eastAsiaTheme="minorHAnsi" w:hAnsi="Times New Roman" w:cs="Times New Roman"/>
          <w:sz w:val="28"/>
          <w:szCs w:val="28"/>
          <w:lang w:val="kk-KZ" w:eastAsia="en-US"/>
        </w:rPr>
        <w:t>7</w:t>
      </w:r>
      <w:r w:rsidRPr="00543949">
        <w:rPr>
          <w:rFonts w:ascii="Times New Roman" w:eastAsiaTheme="minorHAnsi" w:hAnsi="Times New Roman" w:cs="Times New Roman"/>
          <w:sz w:val="28"/>
          <w:szCs w:val="28"/>
          <w:lang w:eastAsia="en-US"/>
        </w:rPr>
        <w:t xml:space="preserve"> страниц</w:t>
      </w:r>
      <w:r w:rsidR="00556FC5" w:rsidRPr="00543949">
        <w:rPr>
          <w:rFonts w:ascii="Times New Roman" w:eastAsiaTheme="minorHAnsi" w:hAnsi="Times New Roman" w:cs="Times New Roman"/>
          <w:sz w:val="28"/>
          <w:szCs w:val="28"/>
          <w:lang w:eastAsia="en-US"/>
        </w:rPr>
        <w:t>ах</w:t>
      </w:r>
      <w:r w:rsidRPr="00543949">
        <w:rPr>
          <w:rFonts w:ascii="Times New Roman" w:eastAsiaTheme="minorHAnsi" w:hAnsi="Times New Roman" w:cs="Times New Roman"/>
          <w:sz w:val="28"/>
          <w:szCs w:val="28"/>
          <w:lang w:eastAsia="en-US"/>
        </w:rPr>
        <w:t xml:space="preserve"> машинописного текста, включая титульный лист, содержание, нормативные ссылки, определения, обозначения и сокращения, введение, основная часть, заключение, список использованных источников</w:t>
      </w:r>
      <w:r w:rsidR="00556FC5" w:rsidRPr="00543949">
        <w:rPr>
          <w:rFonts w:ascii="Times New Roman" w:eastAsiaTheme="minorHAnsi" w:hAnsi="Times New Roman" w:cs="Times New Roman"/>
          <w:sz w:val="28"/>
          <w:szCs w:val="28"/>
          <w:lang w:eastAsia="en-US"/>
        </w:rPr>
        <w:t xml:space="preserve"> и приложений</w:t>
      </w:r>
      <w:r w:rsidRPr="00543949">
        <w:rPr>
          <w:rFonts w:ascii="Times New Roman" w:eastAsiaTheme="minorHAnsi" w:hAnsi="Times New Roman" w:cs="Times New Roman"/>
          <w:sz w:val="28"/>
          <w:szCs w:val="28"/>
          <w:lang w:eastAsia="en-US"/>
        </w:rPr>
        <w:t xml:space="preserve">. </w:t>
      </w:r>
    </w:p>
    <w:p w:rsidR="003F685B" w:rsidRPr="00543949" w:rsidRDefault="003F685B"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eastAsiaTheme="minorHAnsi" w:hAnsi="Times New Roman" w:cs="Times New Roman"/>
          <w:sz w:val="28"/>
          <w:szCs w:val="28"/>
          <w:lang w:eastAsia="en-US"/>
        </w:rPr>
        <w:lastRenderedPageBreak/>
        <w:t xml:space="preserve">Структура диссертации: </w:t>
      </w:r>
      <w:r w:rsidR="009D33F8" w:rsidRPr="00543949">
        <w:rPr>
          <w:rFonts w:ascii="Times New Roman" w:eastAsiaTheme="minorHAnsi" w:hAnsi="Times New Roman" w:cs="Times New Roman"/>
          <w:sz w:val="28"/>
          <w:szCs w:val="28"/>
          <w:lang w:eastAsia="en-US"/>
        </w:rPr>
        <w:t>5</w:t>
      </w:r>
      <w:r w:rsidRPr="00543949">
        <w:rPr>
          <w:rFonts w:ascii="Times New Roman" w:eastAsiaTheme="minorHAnsi" w:hAnsi="Times New Roman" w:cs="Times New Roman"/>
          <w:sz w:val="28"/>
          <w:szCs w:val="28"/>
          <w:lang w:eastAsia="en-US"/>
        </w:rPr>
        <w:t xml:space="preserve"> разделов, таблиц - 9, рисунков -</w:t>
      </w:r>
      <w:r w:rsidR="00EF1B48" w:rsidRPr="00543949">
        <w:rPr>
          <w:rFonts w:ascii="Times New Roman" w:eastAsiaTheme="minorHAnsi" w:hAnsi="Times New Roman" w:cs="Times New Roman"/>
          <w:sz w:val="28"/>
          <w:szCs w:val="28"/>
          <w:lang w:eastAsia="en-US"/>
        </w:rPr>
        <w:t xml:space="preserve"> </w:t>
      </w:r>
      <w:r w:rsidRPr="00543949">
        <w:rPr>
          <w:rFonts w:ascii="Times New Roman" w:eastAsiaTheme="minorHAnsi" w:hAnsi="Times New Roman" w:cs="Times New Roman"/>
          <w:sz w:val="28"/>
          <w:szCs w:val="28"/>
          <w:lang w:eastAsia="en-US"/>
        </w:rPr>
        <w:t>6</w:t>
      </w:r>
      <w:r w:rsidR="004D6C96" w:rsidRPr="00543949">
        <w:rPr>
          <w:rFonts w:ascii="Times New Roman" w:eastAsiaTheme="minorHAnsi" w:hAnsi="Times New Roman" w:cs="Times New Roman"/>
          <w:sz w:val="28"/>
          <w:szCs w:val="28"/>
          <w:lang w:eastAsia="en-US"/>
        </w:rPr>
        <w:t>4</w:t>
      </w:r>
      <w:r w:rsidRPr="00543949">
        <w:rPr>
          <w:rFonts w:ascii="Times New Roman" w:eastAsiaTheme="minorHAnsi" w:hAnsi="Times New Roman" w:cs="Times New Roman"/>
          <w:sz w:val="28"/>
          <w:szCs w:val="28"/>
          <w:lang w:eastAsia="en-US"/>
        </w:rPr>
        <w:t>. Спис</w:t>
      </w:r>
      <w:r w:rsidR="00426BBD" w:rsidRPr="00543949">
        <w:rPr>
          <w:rFonts w:ascii="Times New Roman" w:eastAsiaTheme="minorHAnsi" w:hAnsi="Times New Roman" w:cs="Times New Roman"/>
          <w:sz w:val="28"/>
          <w:szCs w:val="28"/>
          <w:lang w:eastAsia="en-US"/>
        </w:rPr>
        <w:t xml:space="preserve">ок использованных источников </w:t>
      </w:r>
      <w:r w:rsidR="00C524E5" w:rsidRPr="00543949">
        <w:rPr>
          <w:rFonts w:ascii="Times New Roman" w:eastAsiaTheme="minorHAnsi" w:hAnsi="Times New Roman" w:cs="Times New Roman"/>
          <w:sz w:val="28"/>
          <w:szCs w:val="28"/>
          <w:lang w:eastAsia="en-US"/>
        </w:rPr>
        <w:t>–</w:t>
      </w:r>
      <w:r w:rsidR="00EF1B48" w:rsidRPr="00543949">
        <w:rPr>
          <w:rFonts w:ascii="Times New Roman" w:eastAsiaTheme="minorHAnsi" w:hAnsi="Times New Roman" w:cs="Times New Roman"/>
          <w:sz w:val="28"/>
          <w:szCs w:val="28"/>
          <w:lang w:eastAsia="en-US"/>
        </w:rPr>
        <w:t xml:space="preserve"> </w:t>
      </w:r>
      <w:r w:rsidR="00C524E5" w:rsidRPr="00543949">
        <w:rPr>
          <w:rFonts w:ascii="Times New Roman" w:eastAsiaTheme="minorHAnsi" w:hAnsi="Times New Roman" w:cs="Times New Roman"/>
          <w:sz w:val="28"/>
          <w:szCs w:val="28"/>
          <w:lang w:val="kk-KZ" w:eastAsia="en-US"/>
        </w:rPr>
        <w:t>116</w:t>
      </w:r>
      <w:r w:rsidRPr="00543949">
        <w:rPr>
          <w:rFonts w:ascii="Times New Roman" w:eastAsiaTheme="minorHAnsi" w:hAnsi="Times New Roman" w:cs="Times New Roman"/>
          <w:sz w:val="28"/>
          <w:szCs w:val="28"/>
          <w:lang w:eastAsia="en-US"/>
        </w:rPr>
        <w:t xml:space="preserve">.    </w:t>
      </w:r>
    </w:p>
    <w:p w:rsidR="001B16FA" w:rsidRPr="00543949" w:rsidRDefault="001B16FA" w:rsidP="007163D4">
      <w:pPr>
        <w:spacing w:after="0" w:line="240" w:lineRule="auto"/>
        <w:ind w:firstLine="709"/>
        <w:contextualSpacing/>
        <w:jc w:val="both"/>
        <w:rPr>
          <w:rFonts w:ascii="Times New Roman" w:hAnsi="Times New Roman" w:cs="Times New Roman"/>
          <w:b/>
          <w:sz w:val="28"/>
          <w:szCs w:val="28"/>
        </w:rPr>
      </w:pPr>
    </w:p>
    <w:p w:rsidR="00EF4AE3" w:rsidRPr="00543949" w:rsidRDefault="001F6F09"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b/>
          <w:sz w:val="28"/>
          <w:szCs w:val="28"/>
        </w:rPr>
        <w:t xml:space="preserve">База проведения научных исследований: </w:t>
      </w:r>
      <w:r w:rsidR="003D73FA" w:rsidRPr="00543949">
        <w:rPr>
          <w:rFonts w:ascii="Times New Roman" w:hAnsi="Times New Roman" w:cs="Times New Roman"/>
          <w:sz w:val="28"/>
          <w:szCs w:val="28"/>
        </w:rPr>
        <w:t>Национальный н</w:t>
      </w:r>
      <w:r w:rsidR="00273B8A" w:rsidRPr="00543949">
        <w:rPr>
          <w:rFonts w:ascii="Times New Roman" w:hAnsi="Times New Roman" w:cs="Times New Roman"/>
          <w:sz w:val="28"/>
          <w:szCs w:val="28"/>
        </w:rPr>
        <w:t>аучный центр т</w:t>
      </w:r>
      <w:r w:rsidRPr="00543949">
        <w:rPr>
          <w:rFonts w:ascii="Times New Roman" w:hAnsi="Times New Roman" w:cs="Times New Roman"/>
          <w:sz w:val="28"/>
          <w:szCs w:val="28"/>
        </w:rPr>
        <w:t>равматологии и ортопедии</w:t>
      </w:r>
      <w:r w:rsidR="00273B8A" w:rsidRPr="00543949">
        <w:rPr>
          <w:rFonts w:ascii="Times New Roman" w:hAnsi="Times New Roman" w:cs="Times New Roman"/>
          <w:sz w:val="28"/>
          <w:szCs w:val="28"/>
        </w:rPr>
        <w:t xml:space="preserve"> им. </w:t>
      </w:r>
      <w:r w:rsidR="003D73FA" w:rsidRPr="00543949">
        <w:rPr>
          <w:rFonts w:ascii="Times New Roman" w:hAnsi="Times New Roman" w:cs="Times New Roman"/>
          <w:sz w:val="28"/>
          <w:szCs w:val="28"/>
        </w:rPr>
        <w:t>а</w:t>
      </w:r>
      <w:r w:rsidR="00273B8A" w:rsidRPr="00543949">
        <w:rPr>
          <w:rFonts w:ascii="Times New Roman" w:hAnsi="Times New Roman" w:cs="Times New Roman"/>
          <w:sz w:val="28"/>
          <w:szCs w:val="28"/>
        </w:rPr>
        <w:t>к</w:t>
      </w:r>
      <w:r w:rsidR="003D73FA" w:rsidRPr="00543949">
        <w:rPr>
          <w:rFonts w:ascii="Times New Roman" w:hAnsi="Times New Roman" w:cs="Times New Roman"/>
          <w:sz w:val="28"/>
          <w:szCs w:val="28"/>
        </w:rPr>
        <w:t>ад</w:t>
      </w:r>
      <w:r w:rsidR="00273B8A" w:rsidRPr="00543949">
        <w:rPr>
          <w:rFonts w:ascii="Times New Roman" w:hAnsi="Times New Roman" w:cs="Times New Roman"/>
          <w:sz w:val="28"/>
          <w:szCs w:val="28"/>
        </w:rPr>
        <w:t>. Батпенова</w:t>
      </w:r>
      <w:r w:rsidR="003B7F66" w:rsidRPr="00543949">
        <w:rPr>
          <w:rFonts w:ascii="Times New Roman" w:hAnsi="Times New Roman" w:cs="Times New Roman"/>
          <w:sz w:val="28"/>
          <w:szCs w:val="28"/>
        </w:rPr>
        <w:t xml:space="preserve"> Н.Д.</w:t>
      </w:r>
      <w:r w:rsidR="00273B8A" w:rsidRPr="00543949">
        <w:rPr>
          <w:rFonts w:ascii="Times New Roman" w:hAnsi="Times New Roman" w:cs="Times New Roman"/>
          <w:sz w:val="28"/>
          <w:szCs w:val="28"/>
        </w:rPr>
        <w:t xml:space="preserve">, г. </w:t>
      </w:r>
      <w:r w:rsidR="003D73FA" w:rsidRPr="00543949">
        <w:rPr>
          <w:rFonts w:ascii="Times New Roman" w:hAnsi="Times New Roman" w:cs="Times New Roman"/>
          <w:sz w:val="28"/>
          <w:szCs w:val="28"/>
        </w:rPr>
        <w:t>Нур-Султан</w:t>
      </w:r>
      <w:r w:rsidR="00273B8A" w:rsidRPr="00543949">
        <w:rPr>
          <w:rFonts w:ascii="Times New Roman" w:hAnsi="Times New Roman" w:cs="Times New Roman"/>
          <w:sz w:val="28"/>
          <w:szCs w:val="28"/>
        </w:rPr>
        <w:t>, отделение травматологии</w:t>
      </w:r>
      <w:r w:rsidRPr="00543949">
        <w:rPr>
          <w:rFonts w:ascii="Times New Roman" w:hAnsi="Times New Roman" w:cs="Times New Roman"/>
          <w:sz w:val="28"/>
          <w:szCs w:val="28"/>
        </w:rPr>
        <w:t xml:space="preserve"> </w:t>
      </w:r>
      <w:r w:rsidR="00273B8A" w:rsidRPr="00543949">
        <w:rPr>
          <w:rFonts w:ascii="Times New Roman" w:hAnsi="Times New Roman" w:cs="Times New Roman"/>
          <w:sz w:val="28"/>
          <w:szCs w:val="28"/>
        </w:rPr>
        <w:t>№</w:t>
      </w:r>
      <w:r w:rsidRPr="00543949">
        <w:rPr>
          <w:rFonts w:ascii="Times New Roman" w:hAnsi="Times New Roman" w:cs="Times New Roman"/>
          <w:sz w:val="28"/>
          <w:szCs w:val="28"/>
        </w:rPr>
        <w:t>1.</w:t>
      </w:r>
      <w:r w:rsidR="00572F1D" w:rsidRPr="00543949">
        <w:rPr>
          <w:rFonts w:ascii="Times New Roman" w:hAnsi="Times New Roman" w:cs="Times New Roman"/>
          <w:sz w:val="28"/>
          <w:szCs w:val="28"/>
        </w:rPr>
        <w:t xml:space="preserve"> </w:t>
      </w:r>
    </w:p>
    <w:p w:rsidR="00572F1D" w:rsidRPr="00543949" w:rsidRDefault="00572F1D"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i/>
          <w:sz w:val="28"/>
          <w:szCs w:val="28"/>
        </w:rPr>
        <w:t>Тема плановая</w:t>
      </w:r>
      <w:r w:rsidRPr="00543949">
        <w:rPr>
          <w:rFonts w:ascii="Times New Roman" w:hAnsi="Times New Roman" w:cs="Times New Roman"/>
          <w:sz w:val="28"/>
          <w:szCs w:val="28"/>
        </w:rPr>
        <w:t xml:space="preserve"> – выполнялась в рамках НТП НИИТО «Новые медицинские технологии для улучшения результатов лечения хронических заболеваний и последствий травм с тяжелой утратой функций и тяжелыми осложнениями» №0117РК00027. </w:t>
      </w:r>
    </w:p>
    <w:p w:rsidR="001F6F09" w:rsidRPr="00543949" w:rsidRDefault="001F6F09" w:rsidP="007163D4">
      <w:pPr>
        <w:spacing w:after="0" w:line="240" w:lineRule="auto"/>
        <w:ind w:firstLine="709"/>
        <w:contextualSpacing/>
        <w:jc w:val="both"/>
        <w:rPr>
          <w:rFonts w:ascii="Times New Roman" w:hAnsi="Times New Roman" w:cs="Times New Roman"/>
          <w:sz w:val="28"/>
          <w:szCs w:val="28"/>
        </w:rPr>
      </w:pPr>
    </w:p>
    <w:p w:rsidR="00077EEF" w:rsidRPr="00543949" w:rsidRDefault="00077EEF"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8D5592" w:rsidRPr="00543949" w:rsidRDefault="008D5592"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F0177A" w:rsidRPr="00543949" w:rsidRDefault="00655BAB"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1</w:t>
      </w:r>
      <w:r w:rsidR="0082335A" w:rsidRPr="00543949">
        <w:rPr>
          <w:rFonts w:ascii="Times New Roman" w:hAnsi="Times New Roman" w:cs="Times New Roman"/>
          <w:b/>
          <w:sz w:val="28"/>
          <w:szCs w:val="28"/>
        </w:rPr>
        <w:t xml:space="preserve"> </w:t>
      </w:r>
      <w:r w:rsidR="007C167E" w:rsidRPr="00543949">
        <w:rPr>
          <w:rFonts w:ascii="Times New Roman" w:hAnsi="Times New Roman" w:cs="Times New Roman"/>
          <w:b/>
          <w:sz w:val="28"/>
          <w:szCs w:val="28"/>
        </w:rPr>
        <w:t>СОВРЕМЕННОЕ ПРЕДСТАВЛЕНИЕ О ПО</w:t>
      </w:r>
      <w:r w:rsidR="00EC3549" w:rsidRPr="00543949">
        <w:rPr>
          <w:rFonts w:ascii="Times New Roman" w:hAnsi="Times New Roman" w:cs="Times New Roman"/>
          <w:b/>
          <w:sz w:val="28"/>
          <w:szCs w:val="28"/>
        </w:rPr>
        <w:t>ЗВОНОЧНО-СПИННОМОЗГОВОЙ ТРАВМЕ</w:t>
      </w:r>
    </w:p>
    <w:p w:rsidR="00F0177A" w:rsidRPr="00543949" w:rsidRDefault="00F0177A" w:rsidP="007163D4">
      <w:pPr>
        <w:pStyle w:val="a3"/>
        <w:spacing w:after="0" w:line="240" w:lineRule="auto"/>
        <w:ind w:left="0" w:firstLine="709"/>
        <w:jc w:val="both"/>
        <w:rPr>
          <w:rFonts w:ascii="Times New Roman" w:hAnsi="Times New Roman" w:cs="Times New Roman"/>
          <w:b/>
          <w:sz w:val="28"/>
          <w:szCs w:val="28"/>
        </w:rPr>
      </w:pPr>
    </w:p>
    <w:p w:rsidR="0082335A" w:rsidRPr="00543949" w:rsidRDefault="00655BAB"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1</w:t>
      </w:r>
      <w:r w:rsidR="0082335A" w:rsidRPr="00543949">
        <w:rPr>
          <w:rFonts w:ascii="Times New Roman" w:hAnsi="Times New Roman" w:cs="Times New Roman"/>
          <w:b/>
          <w:sz w:val="28"/>
          <w:szCs w:val="28"/>
        </w:rPr>
        <w:t xml:space="preserve">.1 </w:t>
      </w:r>
      <w:r w:rsidR="00D97B74" w:rsidRPr="00543949">
        <w:rPr>
          <w:rFonts w:ascii="Times New Roman" w:hAnsi="Times New Roman" w:cs="Times New Roman"/>
          <w:b/>
          <w:sz w:val="28"/>
          <w:szCs w:val="28"/>
        </w:rPr>
        <w:t>Эпидемиология</w:t>
      </w:r>
      <w:r w:rsidRPr="00543949">
        <w:rPr>
          <w:rFonts w:ascii="Times New Roman" w:hAnsi="Times New Roman" w:cs="Times New Roman"/>
          <w:b/>
          <w:sz w:val="28"/>
          <w:szCs w:val="28"/>
        </w:rPr>
        <w:t xml:space="preserve"> позвоночно-спинномозговой травмы</w:t>
      </w:r>
    </w:p>
    <w:p w:rsidR="001A3B66" w:rsidRPr="00543949" w:rsidRDefault="007D09F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По данным литературы травма позвоночника и спинного имеется важное медицинское и социальное значение. В процентном соотношении травма позвоночника в пределах </w:t>
      </w:r>
      <w:r w:rsidR="001A3B66" w:rsidRPr="00543949">
        <w:rPr>
          <w:rFonts w:ascii="Times New Roman" w:hAnsi="Times New Roman" w:cs="Times New Roman"/>
          <w:sz w:val="28"/>
          <w:szCs w:val="28"/>
        </w:rPr>
        <w:t>0,8</w:t>
      </w:r>
      <w:r w:rsidR="00EF1B48" w:rsidRPr="00543949">
        <w:rPr>
          <w:rFonts w:ascii="Times New Roman" w:hAnsi="Times New Roman" w:cs="Times New Roman"/>
          <w:sz w:val="28"/>
          <w:szCs w:val="28"/>
        </w:rPr>
        <w:t xml:space="preserve"> – </w:t>
      </w:r>
      <w:r w:rsidR="001A3B66" w:rsidRPr="00543949">
        <w:rPr>
          <w:rFonts w:ascii="Times New Roman" w:hAnsi="Times New Roman" w:cs="Times New Roman"/>
          <w:sz w:val="28"/>
          <w:szCs w:val="28"/>
        </w:rPr>
        <w:t>20</w:t>
      </w:r>
      <w:r w:rsidR="00EF1B48" w:rsidRPr="00543949">
        <w:rPr>
          <w:rFonts w:ascii="Times New Roman" w:hAnsi="Times New Roman" w:cs="Times New Roman"/>
          <w:sz w:val="28"/>
          <w:szCs w:val="28"/>
        </w:rPr>
        <w:t>-</w:t>
      </w:r>
      <w:r w:rsidR="001A3B66" w:rsidRPr="00543949">
        <w:rPr>
          <w:rFonts w:ascii="Times New Roman" w:hAnsi="Times New Roman" w:cs="Times New Roman"/>
          <w:sz w:val="28"/>
          <w:szCs w:val="28"/>
        </w:rPr>
        <w:t xml:space="preserve">26,2 % </w:t>
      </w:r>
      <w:r w:rsidRPr="00543949">
        <w:rPr>
          <w:rFonts w:ascii="Times New Roman" w:hAnsi="Times New Roman" w:cs="Times New Roman"/>
          <w:sz w:val="28"/>
          <w:szCs w:val="28"/>
        </w:rPr>
        <w:t>от всех травм костей скелета человека</w:t>
      </w:r>
      <w:r w:rsidR="00692530"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t>[</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_Ref70997095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1B16FA" w:rsidRPr="00543949">
        <w:rPr>
          <w:rFonts w:ascii="Times New Roman" w:hAnsi="Times New Roman" w:cs="Times New Roman"/>
          <w:sz w:val="28"/>
          <w:szCs w:val="28"/>
        </w:rPr>
        <w:t xml:space="preserve"> 157</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_Ref70997099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1B16FA" w:rsidRPr="00543949">
        <w:rPr>
          <w:rFonts w:ascii="Times New Roman" w:hAnsi="Times New Roman" w:cs="Times New Roman"/>
          <w:sz w:val="28"/>
          <w:szCs w:val="28"/>
        </w:rPr>
        <w:t xml:space="preserve"> 592</w:t>
      </w:r>
      <w:r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_Ref70997148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C69EC" w:rsidRPr="00543949">
        <w:rPr>
          <w:rFonts w:ascii="Times New Roman" w:hAnsi="Times New Roman" w:cs="Times New Roman"/>
          <w:sz w:val="28"/>
          <w:szCs w:val="28"/>
        </w:rPr>
        <w:t xml:space="preserve"> 2</w:t>
      </w:r>
      <w:r w:rsidR="00DD602F" w:rsidRPr="00543949">
        <w:rPr>
          <w:rFonts w:ascii="Times New Roman" w:hAnsi="Times New Roman" w:cs="Times New Roman"/>
          <w:sz w:val="28"/>
          <w:szCs w:val="28"/>
        </w:rPr>
        <w:t>]</w:t>
      </w:r>
      <w:r w:rsidR="001A3B66" w:rsidRPr="00543949">
        <w:rPr>
          <w:rFonts w:ascii="Times New Roman" w:hAnsi="Times New Roman" w:cs="Times New Roman"/>
          <w:sz w:val="28"/>
          <w:szCs w:val="28"/>
        </w:rPr>
        <w:t xml:space="preserve">. </w:t>
      </w:r>
      <w:r w:rsidR="008825B6" w:rsidRPr="00543949">
        <w:rPr>
          <w:rFonts w:ascii="Times New Roman" w:hAnsi="Times New Roman" w:cs="Times New Roman"/>
          <w:sz w:val="28"/>
          <w:szCs w:val="28"/>
        </w:rPr>
        <w:t xml:space="preserve">При поражении спинальных структур пациент становится инвалидом, и нуждается в постоянной посторонней помощи, не может полноценно выполнять социальную рабочую функцию. При этом на лечение данной патологии зачастую тратятся огромные денежные средства, что превышает затраты в сравнении с другими патологиями </w:t>
      </w:r>
      <w:r w:rsidR="00DD602F" w:rsidRPr="00543949">
        <w:rPr>
          <w:rFonts w:ascii="Times New Roman" w:hAnsi="Times New Roman" w:cs="Times New Roman"/>
          <w:sz w:val="28"/>
          <w:szCs w:val="28"/>
        </w:rPr>
        <w:t>[</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_Ref70997156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р.</w:t>
      </w:r>
      <w:r w:rsidR="00CC69EC" w:rsidRPr="00543949">
        <w:rPr>
          <w:rFonts w:ascii="Times New Roman" w:hAnsi="Times New Roman" w:cs="Times New Roman"/>
          <w:sz w:val="28"/>
          <w:szCs w:val="28"/>
        </w:rPr>
        <w:t xml:space="preserve"> 581</w:t>
      </w:r>
      <w:r w:rsidR="003160BC" w:rsidRPr="00543949">
        <w:rPr>
          <w:rFonts w:ascii="Times New Roman" w:hAnsi="Times New Roman" w:cs="Times New Roman"/>
          <w:sz w:val="28"/>
          <w:szCs w:val="28"/>
        </w:rPr>
        <w:t>1</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_Ref70997839 \r \h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14</w:t>
      </w:r>
      <w:r w:rsidR="00DD602F" w:rsidRPr="00543949">
        <w:rPr>
          <w:rFonts w:ascii="Times New Roman" w:hAnsi="Times New Roman" w:cs="Times New Roman"/>
          <w:sz w:val="28"/>
          <w:szCs w:val="28"/>
        </w:rPr>
        <w:fldChar w:fldCharType="end"/>
      </w:r>
      <w:r w:rsidR="00DD602F" w:rsidRPr="00543949">
        <w:rPr>
          <w:rFonts w:ascii="Times New Roman" w:hAnsi="Times New Roman" w:cs="Times New Roman"/>
          <w:sz w:val="28"/>
          <w:szCs w:val="28"/>
        </w:rPr>
        <w:t>]</w:t>
      </w:r>
      <w:r w:rsidR="001A3B66" w:rsidRPr="00543949">
        <w:rPr>
          <w:rFonts w:ascii="Times New Roman" w:hAnsi="Times New Roman" w:cs="Times New Roman"/>
          <w:sz w:val="28"/>
          <w:szCs w:val="28"/>
        </w:rPr>
        <w:t xml:space="preserve">. </w:t>
      </w:r>
      <w:r w:rsidR="008825B6" w:rsidRPr="00543949">
        <w:rPr>
          <w:rFonts w:ascii="Times New Roman" w:hAnsi="Times New Roman" w:cs="Times New Roman"/>
          <w:sz w:val="28"/>
          <w:szCs w:val="28"/>
        </w:rPr>
        <w:t>В связи с быстрым развитием технологий убыстрилась и наша каждодневная двигательная жизнь, в частности средства передвижения, строительства высотных зданий и др., что также показывает почему спинальной травме более подвержены молодые и полные энергии люди</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_Ref70997099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C69EC" w:rsidRPr="00543949">
        <w:rPr>
          <w:rFonts w:ascii="Times New Roman" w:hAnsi="Times New Roman" w:cs="Times New Roman"/>
          <w:sz w:val="28"/>
          <w:szCs w:val="28"/>
        </w:rPr>
        <w:t xml:space="preserve"> 592</w:t>
      </w:r>
      <w:r w:rsidR="00DD602F" w:rsidRPr="00543949">
        <w:rPr>
          <w:rFonts w:ascii="Times New Roman" w:hAnsi="Times New Roman" w:cs="Times New Roman"/>
          <w:sz w:val="28"/>
          <w:szCs w:val="28"/>
        </w:rPr>
        <w:t>]</w:t>
      </w:r>
      <w:r w:rsidR="001A3B66" w:rsidRPr="00543949">
        <w:rPr>
          <w:rFonts w:ascii="Times New Roman" w:hAnsi="Times New Roman" w:cs="Times New Roman"/>
          <w:sz w:val="28"/>
          <w:szCs w:val="28"/>
        </w:rPr>
        <w:t>.</w:t>
      </w:r>
    </w:p>
    <w:p w:rsidR="006D3A2F" w:rsidRPr="00543949" w:rsidRDefault="001A62D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Позвоночно-спинномозговая травма (ПСМТ) является основным источником заболеваемости и смертности во всем мире.</w:t>
      </w:r>
      <w:r w:rsidR="00EF1B48"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Механизмы, которые можно предотвратить, в том числе дорожно-транспортные происшествия </w:t>
      </w:r>
      <w:r w:rsidR="0009250B" w:rsidRPr="00543949">
        <w:rPr>
          <w:rFonts w:ascii="Times New Roman" w:hAnsi="Times New Roman" w:cs="Times New Roman"/>
          <w:sz w:val="28"/>
          <w:szCs w:val="28"/>
          <w:shd w:val="clear" w:color="auto" w:fill="FFFFFF"/>
        </w:rPr>
        <w:t xml:space="preserve">(ДТП) </w:t>
      </w:r>
      <w:r w:rsidRPr="00543949">
        <w:rPr>
          <w:rFonts w:ascii="Times New Roman" w:hAnsi="Times New Roman" w:cs="Times New Roman"/>
          <w:sz w:val="28"/>
          <w:szCs w:val="28"/>
          <w:shd w:val="clear" w:color="auto" w:fill="FFFFFF"/>
        </w:rPr>
        <w:t>и падения, являются основными причинами травмы позвоночника и спинного мозга во всем мире. Так, в</w:t>
      </w:r>
      <w:r w:rsidR="006D3A2F" w:rsidRPr="00543949">
        <w:rPr>
          <w:rFonts w:ascii="Times New Roman" w:hAnsi="Times New Roman" w:cs="Times New Roman"/>
          <w:sz w:val="28"/>
          <w:szCs w:val="28"/>
          <w:shd w:val="clear" w:color="auto" w:fill="FFFFFF"/>
        </w:rPr>
        <w:t xml:space="preserve"> систематический обзор было включено 102 исследования, а </w:t>
      </w:r>
      <w:r w:rsidR="00CC69EC" w:rsidRPr="00543949">
        <w:rPr>
          <w:rFonts w:ascii="Times New Roman" w:hAnsi="Times New Roman" w:cs="Times New Roman"/>
          <w:sz w:val="28"/>
          <w:szCs w:val="28"/>
          <w:shd w:val="clear" w:color="auto" w:fill="FFFFFF"/>
        </w:rPr>
        <w:t xml:space="preserve">в метаанализ – 19 исследований. </w:t>
      </w:r>
      <w:r w:rsidR="006D3A2F" w:rsidRPr="00543949">
        <w:rPr>
          <w:rFonts w:ascii="Times New Roman" w:hAnsi="Times New Roman" w:cs="Times New Roman"/>
          <w:sz w:val="28"/>
          <w:szCs w:val="28"/>
          <w:shd w:val="clear" w:color="auto" w:fill="FFFFFF"/>
        </w:rPr>
        <w:t xml:space="preserve">Общая глобальная частота </w:t>
      </w:r>
      <w:r w:rsidRPr="00543949">
        <w:rPr>
          <w:rFonts w:ascii="Times New Roman" w:hAnsi="Times New Roman" w:cs="Times New Roman"/>
          <w:sz w:val="28"/>
          <w:szCs w:val="28"/>
          <w:shd w:val="clear" w:color="auto" w:fill="FFFFFF"/>
        </w:rPr>
        <w:t>спинальной травмы</w:t>
      </w:r>
      <w:r w:rsidR="006D3A2F" w:rsidRPr="00543949">
        <w:rPr>
          <w:rFonts w:ascii="Times New Roman" w:hAnsi="Times New Roman" w:cs="Times New Roman"/>
          <w:sz w:val="28"/>
          <w:szCs w:val="28"/>
          <w:shd w:val="clear" w:color="auto" w:fill="FFFFFF"/>
        </w:rPr>
        <w:t xml:space="preserve"> составила 10,5 случаев на 100 000 человек, что привело к примерно 768 473 </w:t>
      </w:r>
      <w:r w:rsidRPr="00543949">
        <w:rPr>
          <w:rFonts w:ascii="Times New Roman" w:hAnsi="Times New Roman" w:cs="Times New Roman"/>
          <w:sz w:val="28"/>
          <w:szCs w:val="28"/>
          <w:shd w:val="clear" w:color="auto" w:fill="FFFFFF"/>
        </w:rPr>
        <w:t>(</w:t>
      </w:r>
      <w:r w:rsidR="006D3A2F" w:rsidRPr="00543949">
        <w:rPr>
          <w:rFonts w:ascii="Times New Roman" w:hAnsi="Times New Roman" w:cs="Times New Roman"/>
          <w:sz w:val="28"/>
          <w:szCs w:val="28"/>
          <w:shd w:val="clear" w:color="auto" w:fill="FFFFFF"/>
        </w:rPr>
        <w:t>95% доверительный интервал, 597 213-939</w:t>
      </w:r>
      <w:r w:rsidRPr="00543949">
        <w:rPr>
          <w:rFonts w:ascii="Times New Roman" w:hAnsi="Times New Roman" w:cs="Times New Roman"/>
          <w:sz w:val="28"/>
          <w:szCs w:val="28"/>
          <w:shd w:val="clear" w:color="auto" w:fill="FFFFFF"/>
        </w:rPr>
        <w:t> </w:t>
      </w:r>
      <w:r w:rsidR="006D3A2F" w:rsidRPr="00543949">
        <w:rPr>
          <w:rFonts w:ascii="Times New Roman" w:hAnsi="Times New Roman" w:cs="Times New Roman"/>
          <w:sz w:val="28"/>
          <w:szCs w:val="28"/>
          <w:shd w:val="clear" w:color="auto" w:fill="FFFFFF"/>
        </w:rPr>
        <w:t>732</w:t>
      </w:r>
      <w:r w:rsidRPr="00543949">
        <w:rPr>
          <w:rFonts w:ascii="Times New Roman" w:hAnsi="Times New Roman" w:cs="Times New Roman"/>
          <w:sz w:val="28"/>
          <w:szCs w:val="28"/>
          <w:shd w:val="clear" w:color="auto" w:fill="FFFFFF"/>
        </w:rPr>
        <w:t>)</w:t>
      </w:r>
      <w:r w:rsidR="006D3A2F" w:rsidRPr="00543949">
        <w:rPr>
          <w:rFonts w:ascii="Times New Roman" w:hAnsi="Times New Roman" w:cs="Times New Roman"/>
          <w:sz w:val="28"/>
          <w:szCs w:val="28"/>
          <w:shd w:val="clear" w:color="auto" w:fill="FFFFFF"/>
        </w:rPr>
        <w:t xml:space="preserve"> новых случа</w:t>
      </w:r>
      <w:r w:rsidRPr="00543949">
        <w:rPr>
          <w:rFonts w:ascii="Times New Roman" w:hAnsi="Times New Roman" w:cs="Times New Roman"/>
          <w:sz w:val="28"/>
          <w:szCs w:val="28"/>
          <w:shd w:val="clear" w:color="auto" w:fill="FFFFFF"/>
        </w:rPr>
        <w:t>ев</w:t>
      </w:r>
      <w:r w:rsidR="006D3A2F"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спинальной травмы</w:t>
      </w:r>
      <w:r w:rsidR="00EF1B48" w:rsidRPr="00543949">
        <w:rPr>
          <w:rFonts w:ascii="Times New Roman" w:hAnsi="Times New Roman" w:cs="Times New Roman"/>
          <w:sz w:val="28"/>
          <w:szCs w:val="28"/>
          <w:shd w:val="clear" w:color="auto" w:fill="FFFFFF"/>
        </w:rPr>
        <w:t xml:space="preserve"> ежегодно во всем мире. </w:t>
      </w:r>
      <w:r w:rsidR="006D3A2F" w:rsidRPr="00543949">
        <w:rPr>
          <w:rFonts w:ascii="Times New Roman" w:hAnsi="Times New Roman" w:cs="Times New Roman"/>
          <w:sz w:val="28"/>
          <w:szCs w:val="28"/>
          <w:shd w:val="clear" w:color="auto" w:fill="FFFFFF"/>
        </w:rPr>
        <w:t xml:space="preserve">Распространенность </w:t>
      </w:r>
      <w:r w:rsidR="0009250B" w:rsidRPr="00543949">
        <w:rPr>
          <w:rFonts w:ascii="Times New Roman" w:hAnsi="Times New Roman" w:cs="Times New Roman"/>
          <w:sz w:val="28"/>
          <w:szCs w:val="28"/>
          <w:shd w:val="clear" w:color="auto" w:fill="FFFFFF"/>
        </w:rPr>
        <w:t>ПСМТ</w:t>
      </w:r>
      <w:r w:rsidR="006D3A2F" w:rsidRPr="00543949">
        <w:rPr>
          <w:rFonts w:ascii="Times New Roman" w:hAnsi="Times New Roman" w:cs="Times New Roman"/>
          <w:sz w:val="28"/>
          <w:szCs w:val="28"/>
          <w:shd w:val="clear" w:color="auto" w:fill="FFFFFF"/>
        </w:rPr>
        <w:t xml:space="preserve"> была выше в странах с низким и средним уровнем дохода (8,72 на 100 000 человек) по сравнению со странами с высоким уровнем дохода (13,69 на 1</w:t>
      </w:r>
      <w:r w:rsidR="00EF1B48" w:rsidRPr="00543949">
        <w:rPr>
          <w:rFonts w:ascii="Times New Roman" w:hAnsi="Times New Roman" w:cs="Times New Roman"/>
          <w:sz w:val="28"/>
          <w:szCs w:val="28"/>
          <w:shd w:val="clear" w:color="auto" w:fill="FFFFFF"/>
        </w:rPr>
        <w:t xml:space="preserve">00 000 человек). </w:t>
      </w:r>
      <w:r w:rsidR="0009250B" w:rsidRPr="00543949">
        <w:rPr>
          <w:rFonts w:ascii="Times New Roman" w:hAnsi="Times New Roman" w:cs="Times New Roman"/>
          <w:sz w:val="28"/>
          <w:szCs w:val="28"/>
          <w:shd w:val="clear" w:color="auto" w:fill="FFFFFF"/>
        </w:rPr>
        <w:t>ДТП</w:t>
      </w:r>
      <w:r w:rsidRPr="00543949">
        <w:rPr>
          <w:rFonts w:ascii="Times New Roman" w:hAnsi="Times New Roman" w:cs="Times New Roman"/>
          <w:sz w:val="28"/>
          <w:szCs w:val="28"/>
          <w:shd w:val="clear" w:color="auto" w:fill="FFFFFF"/>
        </w:rPr>
        <w:t>, а также</w:t>
      </w:r>
      <w:r w:rsidR="006D3A2F" w:rsidRPr="00543949">
        <w:rPr>
          <w:rFonts w:ascii="Times New Roman" w:hAnsi="Times New Roman" w:cs="Times New Roman"/>
          <w:sz w:val="28"/>
          <w:szCs w:val="28"/>
          <w:shd w:val="clear" w:color="auto" w:fill="FFFFFF"/>
        </w:rPr>
        <w:t xml:space="preserve"> падениями </w:t>
      </w:r>
      <w:r w:rsidRPr="00543949">
        <w:rPr>
          <w:rFonts w:ascii="Times New Roman" w:hAnsi="Times New Roman" w:cs="Times New Roman"/>
          <w:sz w:val="28"/>
          <w:szCs w:val="28"/>
          <w:shd w:val="clear" w:color="auto" w:fill="FFFFFF"/>
        </w:rPr>
        <w:t xml:space="preserve">с высоты </w:t>
      </w:r>
      <w:r w:rsidR="006D3A2F" w:rsidRPr="00543949">
        <w:rPr>
          <w:rFonts w:ascii="Times New Roman" w:hAnsi="Times New Roman" w:cs="Times New Roman"/>
          <w:sz w:val="28"/>
          <w:szCs w:val="28"/>
          <w:shd w:val="clear" w:color="auto" w:fill="FFFFFF"/>
        </w:rPr>
        <w:t>были наиболее</w:t>
      </w:r>
      <w:r w:rsidRPr="00543949">
        <w:rPr>
          <w:rFonts w:ascii="Times New Roman" w:hAnsi="Times New Roman" w:cs="Times New Roman"/>
          <w:sz w:val="28"/>
          <w:szCs w:val="28"/>
          <w:shd w:val="clear" w:color="auto" w:fill="FFFFFF"/>
        </w:rPr>
        <w:t xml:space="preserve"> распространенными механизмами травмы позвоночника и спинного мозга</w:t>
      </w:r>
      <w:r w:rsidR="006D3A2F" w:rsidRPr="00543949">
        <w:rPr>
          <w:rFonts w:ascii="Times New Roman" w:hAnsi="Times New Roman" w:cs="Times New Roman"/>
          <w:sz w:val="28"/>
          <w:szCs w:val="28"/>
          <w:shd w:val="clear" w:color="auto" w:fill="FFFFFF"/>
        </w:rPr>
        <w:t xml:space="preserve"> во всем мире.</w:t>
      </w:r>
      <w:r w:rsidR="00EF1B48" w:rsidRPr="00543949">
        <w:rPr>
          <w:rFonts w:ascii="Times New Roman" w:hAnsi="Times New Roman" w:cs="Times New Roman"/>
          <w:sz w:val="28"/>
          <w:szCs w:val="28"/>
          <w:shd w:val="clear" w:color="auto" w:fill="FFFFFF"/>
        </w:rPr>
        <w:t xml:space="preserve"> </w:t>
      </w:r>
      <w:r w:rsidR="006D3A2F" w:rsidRPr="00543949">
        <w:rPr>
          <w:rFonts w:ascii="Times New Roman" w:hAnsi="Times New Roman" w:cs="Times New Roman"/>
          <w:sz w:val="28"/>
          <w:szCs w:val="28"/>
          <w:shd w:val="clear" w:color="auto" w:fill="FFFFFF"/>
        </w:rPr>
        <w:t>В целом 48,8% пациент</w:t>
      </w:r>
      <w:r w:rsidR="0009250B" w:rsidRPr="00543949">
        <w:rPr>
          <w:rFonts w:ascii="Times New Roman" w:hAnsi="Times New Roman" w:cs="Times New Roman"/>
          <w:sz w:val="28"/>
          <w:szCs w:val="28"/>
          <w:shd w:val="clear" w:color="auto" w:fill="FFFFFF"/>
        </w:rPr>
        <w:t>ам</w:t>
      </w:r>
      <w:r w:rsidR="006D3A2F" w:rsidRPr="00543949">
        <w:rPr>
          <w:rFonts w:ascii="Times New Roman" w:hAnsi="Times New Roman" w:cs="Times New Roman"/>
          <w:sz w:val="28"/>
          <w:szCs w:val="28"/>
          <w:shd w:val="clear" w:color="auto" w:fill="FFFFFF"/>
        </w:rPr>
        <w:t xml:space="preserve"> с</w:t>
      </w:r>
      <w:r w:rsidRPr="00543949">
        <w:rPr>
          <w:rFonts w:ascii="Times New Roman" w:hAnsi="Times New Roman" w:cs="Times New Roman"/>
          <w:sz w:val="28"/>
          <w:szCs w:val="28"/>
          <w:shd w:val="clear" w:color="auto" w:fill="FFFFFF"/>
        </w:rPr>
        <w:t>о спинальной травмой</w:t>
      </w:r>
      <w:r w:rsidR="006D3A2F" w:rsidRPr="00543949">
        <w:rPr>
          <w:rFonts w:ascii="Times New Roman" w:hAnsi="Times New Roman" w:cs="Times New Roman"/>
          <w:sz w:val="28"/>
          <w:szCs w:val="28"/>
          <w:shd w:val="clear" w:color="auto" w:fill="FFFFFF"/>
        </w:rPr>
        <w:t xml:space="preserve"> потребовалось хирургическое вмешательство</w:t>
      </w:r>
      <w:r w:rsidRPr="00543949">
        <w:rPr>
          <w:rFonts w:ascii="Times New Roman" w:hAnsi="Times New Roman" w:cs="Times New Roman"/>
          <w:sz w:val="28"/>
          <w:szCs w:val="28"/>
          <w:shd w:val="clear" w:color="auto" w:fill="FFFFFF"/>
        </w:rPr>
        <w:t xml:space="preserve"> [</w:t>
      </w:r>
      <w:r w:rsidR="00DD602F" w:rsidRPr="00543949">
        <w:rPr>
          <w:rFonts w:ascii="Times New Roman" w:hAnsi="Times New Roman" w:cs="Times New Roman"/>
          <w:sz w:val="28"/>
          <w:szCs w:val="28"/>
          <w:shd w:val="clear" w:color="auto" w:fill="FFFFFF"/>
        </w:rPr>
        <w:fldChar w:fldCharType="begin"/>
      </w:r>
      <w:r w:rsidR="00DD602F" w:rsidRPr="00543949">
        <w:rPr>
          <w:rFonts w:ascii="Times New Roman" w:hAnsi="Times New Roman" w:cs="Times New Roman"/>
          <w:sz w:val="28"/>
          <w:szCs w:val="28"/>
          <w:shd w:val="clear" w:color="auto" w:fill="FFFFFF"/>
        </w:rPr>
        <w:instrText xml:space="preserve"> REF _Ref70997967 \r \h </w:instrText>
      </w:r>
      <w:r w:rsidR="007163D4" w:rsidRPr="00543949">
        <w:rPr>
          <w:rFonts w:ascii="Times New Roman" w:hAnsi="Times New Roman" w:cs="Times New Roman"/>
          <w:sz w:val="28"/>
          <w:szCs w:val="28"/>
          <w:shd w:val="clear" w:color="auto" w:fill="FFFFFF"/>
        </w:rPr>
        <w:instrText xml:space="preserve"> \* MERGEFORMAT </w:instrText>
      </w:r>
      <w:r w:rsidR="00DD602F" w:rsidRPr="00543949">
        <w:rPr>
          <w:rFonts w:ascii="Times New Roman" w:hAnsi="Times New Roman" w:cs="Times New Roman"/>
          <w:sz w:val="28"/>
          <w:szCs w:val="28"/>
          <w:shd w:val="clear" w:color="auto" w:fill="FFFFFF"/>
        </w:rPr>
      </w:r>
      <w:r w:rsidR="00DD602F" w:rsidRPr="00543949">
        <w:rPr>
          <w:rFonts w:ascii="Times New Roman" w:hAnsi="Times New Roman" w:cs="Times New Roman"/>
          <w:sz w:val="28"/>
          <w:szCs w:val="28"/>
          <w:shd w:val="clear" w:color="auto" w:fill="FFFFFF"/>
        </w:rPr>
        <w:fldChar w:fldCharType="separate"/>
      </w:r>
      <w:r w:rsidR="004C2CC7">
        <w:rPr>
          <w:rFonts w:ascii="Times New Roman" w:hAnsi="Times New Roman" w:cs="Times New Roman"/>
          <w:sz w:val="28"/>
          <w:szCs w:val="28"/>
          <w:shd w:val="clear" w:color="auto" w:fill="FFFFFF"/>
        </w:rPr>
        <w:t>15</w:t>
      </w:r>
      <w:r w:rsidR="00DD602F" w:rsidRPr="00543949">
        <w:rPr>
          <w:rFonts w:ascii="Times New Roman" w:hAnsi="Times New Roman" w:cs="Times New Roman"/>
          <w:sz w:val="28"/>
          <w:szCs w:val="28"/>
          <w:shd w:val="clear" w:color="auto" w:fill="FFFFFF"/>
        </w:rPr>
        <w:fldChar w:fldCharType="end"/>
      </w:r>
      <w:r w:rsidR="00EF1B48" w:rsidRPr="00543949">
        <w:rPr>
          <w:rFonts w:ascii="Times New Roman" w:hAnsi="Times New Roman" w:cs="Times New Roman"/>
          <w:sz w:val="28"/>
          <w:szCs w:val="28"/>
          <w:shd w:val="clear" w:color="auto" w:fill="FFFFFF"/>
        </w:rPr>
        <w:t>-</w:t>
      </w:r>
      <w:r w:rsidR="00DD602F" w:rsidRPr="00543949">
        <w:rPr>
          <w:rFonts w:ascii="Times New Roman" w:hAnsi="Times New Roman" w:cs="Times New Roman"/>
          <w:sz w:val="28"/>
          <w:szCs w:val="28"/>
          <w:shd w:val="clear" w:color="auto" w:fill="FFFFFF"/>
          <w:lang w:val="en-US"/>
        </w:rPr>
        <w:fldChar w:fldCharType="begin"/>
      </w:r>
      <w:r w:rsidR="00DD602F" w:rsidRPr="00543949">
        <w:rPr>
          <w:rFonts w:ascii="Times New Roman" w:hAnsi="Times New Roman" w:cs="Times New Roman"/>
          <w:sz w:val="28"/>
          <w:szCs w:val="28"/>
          <w:shd w:val="clear" w:color="auto" w:fill="FFFFFF"/>
        </w:rPr>
        <w:instrText xml:space="preserve"> </w:instrText>
      </w:r>
      <w:r w:rsidR="00DD602F" w:rsidRPr="00543949">
        <w:rPr>
          <w:rFonts w:ascii="Times New Roman" w:hAnsi="Times New Roman" w:cs="Times New Roman"/>
          <w:sz w:val="28"/>
          <w:szCs w:val="28"/>
          <w:shd w:val="clear" w:color="auto" w:fill="FFFFFF"/>
          <w:lang w:val="en-US"/>
        </w:rPr>
        <w:instrText>REF</w:instrText>
      </w:r>
      <w:r w:rsidR="00DD602F" w:rsidRPr="00543949">
        <w:rPr>
          <w:rFonts w:ascii="Times New Roman" w:hAnsi="Times New Roman" w:cs="Times New Roman"/>
          <w:sz w:val="28"/>
          <w:szCs w:val="28"/>
          <w:shd w:val="clear" w:color="auto" w:fill="FFFFFF"/>
        </w:rPr>
        <w:instrText xml:space="preserve"> _</w:instrText>
      </w:r>
      <w:r w:rsidR="00DD602F" w:rsidRPr="00543949">
        <w:rPr>
          <w:rFonts w:ascii="Times New Roman" w:hAnsi="Times New Roman" w:cs="Times New Roman"/>
          <w:sz w:val="28"/>
          <w:szCs w:val="28"/>
          <w:shd w:val="clear" w:color="auto" w:fill="FFFFFF"/>
          <w:lang w:val="en-US"/>
        </w:rPr>
        <w:instrText>Ref</w:instrText>
      </w:r>
      <w:r w:rsidR="00DD602F" w:rsidRPr="00543949">
        <w:rPr>
          <w:rFonts w:ascii="Times New Roman" w:hAnsi="Times New Roman" w:cs="Times New Roman"/>
          <w:sz w:val="28"/>
          <w:szCs w:val="28"/>
          <w:shd w:val="clear" w:color="auto" w:fill="FFFFFF"/>
        </w:rPr>
        <w:instrText>70998009 \</w:instrText>
      </w:r>
      <w:r w:rsidR="00DD602F" w:rsidRPr="00543949">
        <w:rPr>
          <w:rFonts w:ascii="Times New Roman" w:hAnsi="Times New Roman" w:cs="Times New Roman"/>
          <w:sz w:val="28"/>
          <w:szCs w:val="28"/>
          <w:shd w:val="clear" w:color="auto" w:fill="FFFFFF"/>
          <w:lang w:val="en-US"/>
        </w:rPr>
        <w:instrText>r</w:instrText>
      </w:r>
      <w:r w:rsidR="00DD602F" w:rsidRPr="00543949">
        <w:rPr>
          <w:rFonts w:ascii="Times New Roman" w:hAnsi="Times New Roman" w:cs="Times New Roman"/>
          <w:sz w:val="28"/>
          <w:szCs w:val="28"/>
          <w:shd w:val="clear" w:color="auto" w:fill="FFFFFF"/>
        </w:rPr>
        <w:instrText xml:space="preserve"> \</w:instrText>
      </w:r>
      <w:r w:rsidR="00DD602F" w:rsidRPr="00543949">
        <w:rPr>
          <w:rFonts w:ascii="Times New Roman" w:hAnsi="Times New Roman" w:cs="Times New Roman"/>
          <w:sz w:val="28"/>
          <w:szCs w:val="28"/>
          <w:shd w:val="clear" w:color="auto" w:fill="FFFFFF"/>
          <w:lang w:val="en-US"/>
        </w:rPr>
        <w:instrText>h</w:instrText>
      </w:r>
      <w:r w:rsidR="00DD602F" w:rsidRPr="00543949">
        <w:rPr>
          <w:rFonts w:ascii="Times New Roman" w:hAnsi="Times New Roman" w:cs="Times New Roman"/>
          <w:sz w:val="28"/>
          <w:szCs w:val="28"/>
          <w:shd w:val="clear" w:color="auto" w:fill="FFFFFF"/>
        </w:rPr>
        <w:instrText xml:space="preserve"> </w:instrText>
      </w:r>
      <w:r w:rsidR="007163D4" w:rsidRPr="00543949">
        <w:rPr>
          <w:rFonts w:ascii="Times New Roman" w:hAnsi="Times New Roman" w:cs="Times New Roman"/>
          <w:sz w:val="28"/>
          <w:szCs w:val="28"/>
          <w:shd w:val="clear" w:color="auto" w:fill="FFFFFF"/>
        </w:rPr>
        <w:instrText xml:space="preserve"> \* </w:instrText>
      </w:r>
      <w:r w:rsidR="007163D4" w:rsidRPr="00543949">
        <w:rPr>
          <w:rFonts w:ascii="Times New Roman" w:hAnsi="Times New Roman" w:cs="Times New Roman"/>
          <w:sz w:val="28"/>
          <w:szCs w:val="28"/>
          <w:shd w:val="clear" w:color="auto" w:fill="FFFFFF"/>
          <w:lang w:val="en-US"/>
        </w:rPr>
        <w:instrText>MERGEFORMAT</w:instrText>
      </w:r>
      <w:r w:rsidR="007163D4" w:rsidRPr="00543949">
        <w:rPr>
          <w:rFonts w:ascii="Times New Roman" w:hAnsi="Times New Roman" w:cs="Times New Roman"/>
          <w:sz w:val="28"/>
          <w:szCs w:val="28"/>
          <w:shd w:val="clear" w:color="auto" w:fill="FFFFFF"/>
        </w:rPr>
        <w:instrText xml:space="preserve"> </w:instrText>
      </w:r>
      <w:r w:rsidR="00DD602F" w:rsidRPr="00543949">
        <w:rPr>
          <w:rFonts w:ascii="Times New Roman" w:hAnsi="Times New Roman" w:cs="Times New Roman"/>
          <w:sz w:val="28"/>
          <w:szCs w:val="28"/>
          <w:shd w:val="clear" w:color="auto" w:fill="FFFFFF"/>
          <w:lang w:val="en-US"/>
        </w:rPr>
      </w:r>
      <w:r w:rsidR="00DD602F" w:rsidRPr="00543949">
        <w:rPr>
          <w:rFonts w:ascii="Times New Roman" w:hAnsi="Times New Roman" w:cs="Times New Roman"/>
          <w:sz w:val="28"/>
          <w:szCs w:val="28"/>
          <w:shd w:val="clear" w:color="auto" w:fill="FFFFFF"/>
          <w:lang w:val="en-US"/>
        </w:rPr>
        <w:fldChar w:fldCharType="separate"/>
      </w:r>
      <w:r w:rsidR="004C2CC7" w:rsidRPr="004C2CC7">
        <w:rPr>
          <w:rFonts w:ascii="Times New Roman" w:hAnsi="Times New Roman" w:cs="Times New Roman"/>
          <w:sz w:val="28"/>
          <w:szCs w:val="28"/>
          <w:shd w:val="clear" w:color="auto" w:fill="FFFFFF"/>
        </w:rPr>
        <w:t>20</w:t>
      </w:r>
      <w:r w:rsidR="00DD602F" w:rsidRPr="00543949">
        <w:rPr>
          <w:rFonts w:ascii="Times New Roman" w:hAnsi="Times New Roman" w:cs="Times New Roman"/>
          <w:sz w:val="28"/>
          <w:szCs w:val="28"/>
          <w:shd w:val="clear" w:color="auto" w:fill="FFFFFF"/>
          <w:lang w:val="en-US"/>
        </w:rPr>
        <w:fldChar w:fldCharType="end"/>
      </w:r>
      <w:r w:rsidRPr="00543949">
        <w:rPr>
          <w:rFonts w:ascii="Times New Roman" w:hAnsi="Times New Roman" w:cs="Times New Roman"/>
          <w:sz w:val="28"/>
          <w:szCs w:val="28"/>
          <w:shd w:val="clear" w:color="auto" w:fill="FFFFFF"/>
        </w:rPr>
        <w:t>]</w:t>
      </w:r>
      <w:r w:rsidR="006D3A2F" w:rsidRPr="00543949">
        <w:rPr>
          <w:rFonts w:ascii="Times New Roman" w:hAnsi="Times New Roman" w:cs="Times New Roman"/>
          <w:sz w:val="28"/>
          <w:szCs w:val="28"/>
          <w:shd w:val="clear" w:color="auto" w:fill="FFFFFF"/>
        </w:rPr>
        <w:t>.</w:t>
      </w:r>
    </w:p>
    <w:p w:rsidR="001A3B66" w:rsidRPr="00543949" w:rsidRDefault="001A3B66"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 xml:space="preserve">В </w:t>
      </w:r>
      <w:r w:rsidR="00B37BEB" w:rsidRPr="00543949">
        <w:rPr>
          <w:rFonts w:ascii="Times New Roman" w:hAnsi="Times New Roman" w:cs="Times New Roman"/>
          <w:sz w:val="28"/>
          <w:szCs w:val="28"/>
        </w:rPr>
        <w:t>больших индустриальных агломерациях</w:t>
      </w:r>
      <w:r w:rsidRPr="00543949">
        <w:rPr>
          <w:rFonts w:ascii="Times New Roman" w:hAnsi="Times New Roman" w:cs="Times New Roman"/>
          <w:sz w:val="28"/>
          <w:szCs w:val="28"/>
        </w:rPr>
        <w:t xml:space="preserve"> Росси</w:t>
      </w:r>
      <w:r w:rsidR="0000222C" w:rsidRPr="00543949">
        <w:rPr>
          <w:rFonts w:ascii="Times New Roman" w:hAnsi="Times New Roman" w:cs="Times New Roman"/>
          <w:sz w:val="28"/>
          <w:szCs w:val="28"/>
        </w:rPr>
        <w:t>и</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 xml:space="preserve">Москва, </w:t>
      </w:r>
      <w:r w:rsidRPr="00543949">
        <w:rPr>
          <w:rFonts w:ascii="Times New Roman" w:hAnsi="Times New Roman" w:cs="Times New Roman"/>
          <w:sz w:val="28"/>
          <w:szCs w:val="28"/>
        </w:rPr>
        <w:t>Петербург, Нижн</w:t>
      </w:r>
      <w:r w:rsidR="0000222C" w:rsidRPr="00543949">
        <w:rPr>
          <w:rFonts w:ascii="Times New Roman" w:hAnsi="Times New Roman" w:cs="Times New Roman"/>
          <w:sz w:val="28"/>
          <w:szCs w:val="28"/>
        </w:rPr>
        <w:t>ий</w:t>
      </w:r>
      <w:r w:rsidRPr="00543949">
        <w:rPr>
          <w:rFonts w:ascii="Times New Roman" w:hAnsi="Times New Roman" w:cs="Times New Roman"/>
          <w:sz w:val="28"/>
          <w:szCs w:val="28"/>
        </w:rPr>
        <w:t xml:space="preserve"> Новгород) </w:t>
      </w:r>
      <w:r w:rsidR="0009250B" w:rsidRPr="00543949">
        <w:rPr>
          <w:rFonts w:ascii="Times New Roman" w:hAnsi="Times New Roman" w:cs="Times New Roman"/>
          <w:sz w:val="28"/>
          <w:szCs w:val="28"/>
        </w:rPr>
        <w:t>ПСМТ</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встречается в</w:t>
      </w:r>
      <w:r w:rsidRPr="00543949">
        <w:rPr>
          <w:rFonts w:ascii="Times New Roman" w:hAnsi="Times New Roman" w:cs="Times New Roman"/>
          <w:sz w:val="28"/>
          <w:szCs w:val="28"/>
        </w:rPr>
        <w:t xml:space="preserve"> 0,58</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0,6 случа</w:t>
      </w:r>
      <w:r w:rsidR="0000222C" w:rsidRPr="00543949">
        <w:rPr>
          <w:rFonts w:ascii="Times New Roman" w:hAnsi="Times New Roman" w:cs="Times New Roman"/>
          <w:sz w:val="28"/>
          <w:szCs w:val="28"/>
        </w:rPr>
        <w:t>ях</w:t>
      </w:r>
      <w:r w:rsidRPr="00543949">
        <w:rPr>
          <w:rFonts w:ascii="Times New Roman" w:hAnsi="Times New Roman" w:cs="Times New Roman"/>
          <w:sz w:val="28"/>
          <w:szCs w:val="28"/>
        </w:rPr>
        <w:t xml:space="preserve"> на 10 000 населения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_Ref70997266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3</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_Ref70997276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6</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34</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_Ref70997288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7</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96</w:t>
      </w:r>
      <w:r w:rsidRPr="00543949">
        <w:rPr>
          <w:rFonts w:ascii="Times New Roman" w:hAnsi="Times New Roman" w:cs="Times New Roman"/>
          <w:sz w:val="28"/>
          <w:szCs w:val="28"/>
        </w:rPr>
        <w:t>]</w:t>
      </w:r>
      <w:r w:rsidRPr="00543949">
        <w:rPr>
          <w:rFonts w:ascii="Times New Roman" w:hAnsi="Times New Roman" w:cs="Times New Roman"/>
          <w:i/>
          <w:sz w:val="28"/>
          <w:szCs w:val="28"/>
        </w:rPr>
        <w:t xml:space="preserve">, </w:t>
      </w:r>
      <w:r w:rsidR="00DD602F" w:rsidRPr="00543949">
        <w:rPr>
          <w:rFonts w:ascii="Times New Roman" w:hAnsi="Times New Roman" w:cs="Times New Roman"/>
          <w:sz w:val="28"/>
          <w:szCs w:val="28"/>
        </w:rPr>
        <w:t xml:space="preserve">в </w:t>
      </w:r>
      <w:r w:rsidR="0000222C" w:rsidRPr="00543949">
        <w:rPr>
          <w:rFonts w:ascii="Times New Roman" w:hAnsi="Times New Roman" w:cs="Times New Roman"/>
          <w:sz w:val="28"/>
          <w:szCs w:val="28"/>
        </w:rPr>
        <w:t xml:space="preserve">Республике </w:t>
      </w:r>
      <w:r w:rsidR="00DD602F" w:rsidRPr="00543949">
        <w:rPr>
          <w:rFonts w:ascii="Times New Roman" w:hAnsi="Times New Roman" w:cs="Times New Roman"/>
          <w:sz w:val="28"/>
          <w:szCs w:val="28"/>
        </w:rPr>
        <w:t>Казахстан –1,3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_Ref70997095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3160BC" w:rsidRPr="00543949">
        <w:rPr>
          <w:rFonts w:ascii="Times New Roman" w:hAnsi="Times New Roman" w:cs="Times New Roman"/>
          <w:sz w:val="28"/>
          <w:szCs w:val="28"/>
        </w:rPr>
        <w:t>1</w:t>
      </w:r>
      <w:r w:rsidR="00C30203" w:rsidRPr="00543949">
        <w:rPr>
          <w:rFonts w:ascii="Times New Roman" w:hAnsi="Times New Roman" w:cs="Times New Roman"/>
          <w:sz w:val="28"/>
          <w:szCs w:val="28"/>
        </w:rPr>
        <w:t>57</w:t>
      </w:r>
      <w:r w:rsidRPr="00543949">
        <w:rPr>
          <w:rFonts w:ascii="Times New Roman" w:hAnsi="Times New Roman" w:cs="Times New Roman"/>
          <w:sz w:val="28"/>
          <w:szCs w:val="28"/>
        </w:rPr>
        <w:t>]</w:t>
      </w:r>
      <w:r w:rsidRPr="00543949">
        <w:rPr>
          <w:rFonts w:ascii="Times New Roman" w:hAnsi="Times New Roman" w:cs="Times New Roman"/>
          <w:i/>
          <w:sz w:val="28"/>
          <w:szCs w:val="28"/>
        </w:rPr>
        <w:t>,</w:t>
      </w:r>
      <w:r w:rsidR="00DD602F" w:rsidRPr="00543949">
        <w:rPr>
          <w:rFonts w:ascii="Times New Roman" w:hAnsi="Times New Roman" w:cs="Times New Roman"/>
          <w:sz w:val="28"/>
          <w:szCs w:val="28"/>
        </w:rPr>
        <w:t xml:space="preserve"> на Украине – </w:t>
      </w:r>
      <w:r w:rsidR="0000222C" w:rsidRPr="00543949">
        <w:rPr>
          <w:rFonts w:ascii="Times New Roman" w:hAnsi="Times New Roman" w:cs="Times New Roman"/>
          <w:sz w:val="28"/>
          <w:szCs w:val="28"/>
        </w:rPr>
        <w:t>около</w:t>
      </w:r>
      <w:r w:rsidR="00DD602F" w:rsidRPr="00543949">
        <w:rPr>
          <w:rFonts w:ascii="Times New Roman" w:hAnsi="Times New Roman" w:cs="Times New Roman"/>
          <w:sz w:val="28"/>
          <w:szCs w:val="28"/>
        </w:rPr>
        <w:t xml:space="preserve"> 4,4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_Ref70997401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р.</w:t>
      </w:r>
      <w:r w:rsidR="00C30203" w:rsidRPr="00543949">
        <w:rPr>
          <w:rFonts w:ascii="Times New Roman" w:hAnsi="Times New Roman" w:cs="Times New Roman"/>
          <w:sz w:val="28"/>
          <w:szCs w:val="28"/>
        </w:rPr>
        <w:t xml:space="preserve"> 336</w:t>
      </w:r>
      <w:r w:rsidRPr="00543949">
        <w:rPr>
          <w:rFonts w:ascii="Times New Roman" w:hAnsi="Times New Roman" w:cs="Times New Roman"/>
          <w:sz w:val="28"/>
          <w:szCs w:val="28"/>
        </w:rPr>
        <w:t xml:space="preserve">]. По данным </w:t>
      </w:r>
      <w:r w:rsidRPr="00543949">
        <w:rPr>
          <w:rFonts w:ascii="Times New Roman" w:hAnsi="Times New Roman" w:cs="Times New Roman"/>
          <w:sz w:val="28"/>
          <w:szCs w:val="28"/>
          <w:lang w:val="en-US"/>
        </w:rPr>
        <w:t>Murphy</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K</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P</w:t>
      </w:r>
      <w:r w:rsidR="00DD602F" w:rsidRPr="00543949">
        <w:rPr>
          <w:rFonts w:ascii="Times New Roman" w:hAnsi="Times New Roman" w:cs="Times New Roman"/>
          <w:sz w:val="28"/>
          <w:szCs w:val="28"/>
        </w:rPr>
        <w:t>.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_Ref70997413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9</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р.</w:t>
      </w:r>
      <w:r w:rsidR="00C30203" w:rsidRPr="00543949">
        <w:rPr>
          <w:rFonts w:ascii="Times New Roman" w:hAnsi="Times New Roman" w:cs="Times New Roman"/>
          <w:sz w:val="28"/>
          <w:szCs w:val="28"/>
        </w:rPr>
        <w:t xml:space="preserve"> 949</w:t>
      </w:r>
      <w:r w:rsidRPr="00543949">
        <w:rPr>
          <w:rFonts w:ascii="Times New Roman" w:hAnsi="Times New Roman" w:cs="Times New Roman"/>
          <w:sz w:val="28"/>
          <w:szCs w:val="28"/>
        </w:rPr>
        <w:t xml:space="preserve">] в США </w:t>
      </w:r>
      <w:r w:rsidR="0009250B" w:rsidRPr="00543949">
        <w:rPr>
          <w:rFonts w:ascii="Times New Roman" w:hAnsi="Times New Roman" w:cs="Times New Roman"/>
          <w:sz w:val="28"/>
          <w:szCs w:val="28"/>
        </w:rPr>
        <w:t>ПСМТ</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встречается в</w:t>
      </w:r>
      <w:r w:rsidRPr="00543949">
        <w:rPr>
          <w:rFonts w:ascii="Times New Roman" w:hAnsi="Times New Roman" w:cs="Times New Roman"/>
          <w:sz w:val="28"/>
          <w:szCs w:val="28"/>
        </w:rPr>
        <w:t xml:space="preserve"> 0,2</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0,5 случа</w:t>
      </w:r>
      <w:r w:rsidR="0000222C" w:rsidRPr="00543949">
        <w:rPr>
          <w:rFonts w:ascii="Times New Roman" w:hAnsi="Times New Roman" w:cs="Times New Roman"/>
          <w:sz w:val="28"/>
          <w:szCs w:val="28"/>
        </w:rPr>
        <w:t>ях</w:t>
      </w:r>
      <w:r w:rsidRPr="00543949">
        <w:rPr>
          <w:rFonts w:ascii="Times New Roman" w:hAnsi="Times New Roman" w:cs="Times New Roman"/>
          <w:sz w:val="28"/>
          <w:szCs w:val="28"/>
        </w:rPr>
        <w:t xml:space="preserve"> на 10 000 населения. </w:t>
      </w:r>
      <w:r w:rsidR="0000222C" w:rsidRPr="00543949">
        <w:rPr>
          <w:rFonts w:ascii="Times New Roman" w:hAnsi="Times New Roman" w:cs="Times New Roman"/>
          <w:sz w:val="28"/>
          <w:szCs w:val="28"/>
        </w:rPr>
        <w:t>Ежегодно</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число</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процент больных, получивших ПСМТ</w:t>
      </w:r>
      <w:r w:rsidRPr="00543949">
        <w:rPr>
          <w:rFonts w:ascii="Times New Roman" w:hAnsi="Times New Roman" w:cs="Times New Roman"/>
          <w:sz w:val="28"/>
          <w:szCs w:val="28"/>
        </w:rPr>
        <w:t xml:space="preserve"> в Росси</w:t>
      </w:r>
      <w:r w:rsidR="0000222C" w:rsidRPr="00543949">
        <w:rPr>
          <w:rFonts w:ascii="Times New Roman" w:hAnsi="Times New Roman" w:cs="Times New Roman"/>
          <w:sz w:val="28"/>
          <w:szCs w:val="28"/>
        </w:rPr>
        <w:t>йской Федерации</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растет</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со скоростью около</w:t>
      </w:r>
      <w:r w:rsidRPr="00543949">
        <w:rPr>
          <w:rFonts w:ascii="Times New Roman" w:hAnsi="Times New Roman" w:cs="Times New Roman"/>
          <w:sz w:val="28"/>
          <w:szCs w:val="28"/>
        </w:rPr>
        <w:t xml:space="preserve"> 8000 человек. В США</w:t>
      </w:r>
      <w:r w:rsidR="0000222C" w:rsidRPr="00543949">
        <w:rPr>
          <w:rFonts w:ascii="Times New Roman" w:hAnsi="Times New Roman" w:cs="Times New Roman"/>
          <w:sz w:val="28"/>
          <w:szCs w:val="28"/>
        </w:rPr>
        <w:t xml:space="preserve"> же</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 xml:space="preserve">каждый год рост числа больных с ПСМТ фиксируется на цифрах около </w:t>
      </w:r>
      <w:r w:rsidRPr="00543949">
        <w:rPr>
          <w:rFonts w:ascii="Times New Roman" w:hAnsi="Times New Roman" w:cs="Times New Roman"/>
          <w:sz w:val="28"/>
          <w:szCs w:val="28"/>
        </w:rPr>
        <w:t xml:space="preserve">10 тысяч </w:t>
      </w:r>
      <w:r w:rsidR="0000222C" w:rsidRPr="00543949">
        <w:rPr>
          <w:rFonts w:ascii="Times New Roman" w:hAnsi="Times New Roman" w:cs="Times New Roman"/>
          <w:sz w:val="28"/>
          <w:szCs w:val="28"/>
        </w:rPr>
        <w:t>человек</w:t>
      </w:r>
      <w:r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_Ref70997426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3160BC" w:rsidRPr="00543949">
        <w:rPr>
          <w:rFonts w:ascii="Times New Roman" w:hAnsi="Times New Roman" w:cs="Times New Roman"/>
          <w:sz w:val="28"/>
          <w:szCs w:val="28"/>
        </w:rPr>
        <w:t>1</w:t>
      </w:r>
      <w:r w:rsidR="00C30203" w:rsidRPr="00543949">
        <w:rPr>
          <w:rFonts w:ascii="Times New Roman" w:hAnsi="Times New Roman" w:cs="Times New Roman"/>
          <w:sz w:val="28"/>
          <w:szCs w:val="28"/>
        </w:rPr>
        <w:t>88</w:t>
      </w:r>
      <w:r w:rsidR="00DD602F" w:rsidRPr="00543949">
        <w:rPr>
          <w:rFonts w:ascii="Times New Roman" w:hAnsi="Times New Roman" w:cs="Times New Roman"/>
          <w:sz w:val="28"/>
          <w:szCs w:val="28"/>
        </w:rPr>
        <w:t>;</w:t>
      </w:r>
      <w:r w:rsidR="00D468ED"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_Ref70998268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21</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_Ref70998275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22</w:t>
      </w:r>
      <w:r w:rsidR="00DD602F"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Pr="00543949">
        <w:rPr>
          <w:rFonts w:ascii="Times New Roman" w:hAnsi="Times New Roman" w:cs="Times New Roman"/>
          <w:i/>
          <w:sz w:val="28"/>
          <w:szCs w:val="28"/>
        </w:rPr>
        <w:t>.</w:t>
      </w:r>
    </w:p>
    <w:p w:rsidR="00965DEE" w:rsidRPr="00543949" w:rsidRDefault="00965DEE"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shd w:val="clear" w:color="auto" w:fill="FCFCFC"/>
        </w:rPr>
        <w:t>Травма спинного мозга (ТСМ) обычно поражает более молодые возрастные</w:t>
      </w:r>
      <w:r w:rsidR="00EF1B48" w:rsidRPr="00543949">
        <w:rPr>
          <w:rFonts w:ascii="Times New Roman" w:hAnsi="Times New Roman" w:cs="Times New Roman"/>
          <w:sz w:val="28"/>
          <w:szCs w:val="28"/>
          <w:shd w:val="clear" w:color="auto" w:fill="FCFCFC"/>
        </w:rPr>
        <w:t xml:space="preserve"> группы с преобладанием мужчин. </w:t>
      </w:r>
      <w:r w:rsidRPr="00543949">
        <w:rPr>
          <w:rFonts w:ascii="Times New Roman" w:hAnsi="Times New Roman" w:cs="Times New Roman"/>
          <w:sz w:val="28"/>
          <w:szCs w:val="28"/>
          <w:shd w:val="clear" w:color="auto" w:fill="FCFCFC"/>
        </w:rPr>
        <w:t xml:space="preserve">Наиболее частой причиной травм является </w:t>
      </w:r>
      <w:r w:rsidR="0009250B" w:rsidRPr="00543949">
        <w:rPr>
          <w:rFonts w:ascii="Times New Roman" w:hAnsi="Times New Roman" w:cs="Times New Roman"/>
          <w:sz w:val="28"/>
          <w:szCs w:val="28"/>
          <w:shd w:val="clear" w:color="auto" w:fill="FCFCFC"/>
        </w:rPr>
        <w:t>ДТП</w:t>
      </w:r>
      <w:r w:rsidRPr="00543949">
        <w:rPr>
          <w:rFonts w:ascii="Times New Roman" w:hAnsi="Times New Roman" w:cs="Times New Roman"/>
          <w:sz w:val="28"/>
          <w:szCs w:val="28"/>
          <w:shd w:val="clear" w:color="auto" w:fill="FCFCFC"/>
        </w:rPr>
        <w:t xml:space="preserve">, за которым следуют спортивные несчастные </w:t>
      </w:r>
      <w:r w:rsidR="00EF1B48" w:rsidRPr="00543949">
        <w:rPr>
          <w:rFonts w:ascii="Times New Roman" w:hAnsi="Times New Roman" w:cs="Times New Roman"/>
          <w:sz w:val="28"/>
          <w:szCs w:val="28"/>
          <w:shd w:val="clear" w:color="auto" w:fill="FCFCFC"/>
        </w:rPr>
        <w:t xml:space="preserve">случаи и огнестрельные ранения. </w:t>
      </w:r>
      <w:r w:rsidRPr="00543949">
        <w:rPr>
          <w:rFonts w:ascii="Times New Roman" w:hAnsi="Times New Roman" w:cs="Times New Roman"/>
          <w:sz w:val="28"/>
          <w:szCs w:val="28"/>
          <w:shd w:val="clear" w:color="auto" w:fill="FCFCFC"/>
        </w:rPr>
        <w:t>Инфекции и сосудистые осложнения являют</w:t>
      </w:r>
      <w:r w:rsidR="00EF1B48" w:rsidRPr="00543949">
        <w:rPr>
          <w:rFonts w:ascii="Times New Roman" w:hAnsi="Times New Roman" w:cs="Times New Roman"/>
          <w:sz w:val="28"/>
          <w:szCs w:val="28"/>
          <w:shd w:val="clear" w:color="auto" w:fill="FCFCFC"/>
        </w:rPr>
        <w:t xml:space="preserve">ся нетравматическими причинами. </w:t>
      </w:r>
      <w:r w:rsidRPr="00543949">
        <w:rPr>
          <w:rFonts w:ascii="Times New Roman" w:hAnsi="Times New Roman" w:cs="Times New Roman"/>
          <w:sz w:val="28"/>
          <w:szCs w:val="28"/>
          <w:shd w:val="clear" w:color="auto" w:fill="FCFCFC"/>
        </w:rPr>
        <w:t xml:space="preserve">Заболеваемость и распространенность ТСМ </w:t>
      </w:r>
      <w:r w:rsidR="00EF1B48" w:rsidRPr="00543949">
        <w:rPr>
          <w:rFonts w:ascii="Times New Roman" w:hAnsi="Times New Roman" w:cs="Times New Roman"/>
          <w:sz w:val="28"/>
          <w:szCs w:val="28"/>
          <w:shd w:val="clear" w:color="auto" w:fill="FCFCFC"/>
        </w:rPr>
        <w:lastRenderedPageBreak/>
        <w:t xml:space="preserve">различаются по регионам. </w:t>
      </w:r>
      <w:r w:rsidRPr="00543949">
        <w:rPr>
          <w:rFonts w:ascii="Times New Roman" w:hAnsi="Times New Roman" w:cs="Times New Roman"/>
          <w:sz w:val="28"/>
          <w:szCs w:val="28"/>
          <w:shd w:val="clear" w:color="auto" w:fill="FCFCFC"/>
        </w:rPr>
        <w:t>Большинство систематических обзоров было проведено в США, Канаде и Австралии, и лишь немногие из них были из Азии, что привело к затруднения</w:t>
      </w:r>
      <w:r w:rsidR="00EF1B48" w:rsidRPr="00543949">
        <w:rPr>
          <w:rFonts w:ascii="Times New Roman" w:hAnsi="Times New Roman" w:cs="Times New Roman"/>
          <w:sz w:val="28"/>
          <w:szCs w:val="28"/>
          <w:shd w:val="clear" w:color="auto" w:fill="FCFCFC"/>
        </w:rPr>
        <w:t xml:space="preserve">м в оценке мировых показателей. </w:t>
      </w:r>
      <w:r w:rsidRPr="00543949">
        <w:rPr>
          <w:rFonts w:ascii="Times New Roman" w:hAnsi="Times New Roman" w:cs="Times New Roman"/>
          <w:sz w:val="28"/>
          <w:szCs w:val="28"/>
          <w:shd w:val="clear" w:color="auto" w:fill="FCFCFC"/>
        </w:rPr>
        <w:t>В целом заболеваемость колеблется от 12 до бол</w:t>
      </w:r>
      <w:r w:rsidR="00EF1B48" w:rsidRPr="00543949">
        <w:rPr>
          <w:rFonts w:ascii="Times New Roman" w:hAnsi="Times New Roman" w:cs="Times New Roman"/>
          <w:sz w:val="28"/>
          <w:szCs w:val="28"/>
          <w:shd w:val="clear" w:color="auto" w:fill="FCFCFC"/>
        </w:rPr>
        <w:t xml:space="preserve">ее 65 случаев на миллион в год. </w:t>
      </w:r>
      <w:r w:rsidRPr="00543949">
        <w:rPr>
          <w:rFonts w:ascii="Times New Roman" w:hAnsi="Times New Roman" w:cs="Times New Roman"/>
          <w:sz w:val="28"/>
          <w:szCs w:val="28"/>
          <w:shd w:val="clear" w:color="auto" w:fill="FCFCFC"/>
        </w:rPr>
        <w:t>Первый пик приходится на молодых мужчин от 15 до 29 лет, а второй пик - у пожилых людей. Средний возраст травмы составляет 40 лет, при этом наиболее частой травмой является неполная тетраплегия, за которой следует полная параплегия, полная тет</w:t>
      </w:r>
      <w:r w:rsidR="00EF1B48" w:rsidRPr="00543949">
        <w:rPr>
          <w:rFonts w:ascii="Times New Roman" w:hAnsi="Times New Roman" w:cs="Times New Roman"/>
          <w:sz w:val="28"/>
          <w:szCs w:val="28"/>
          <w:shd w:val="clear" w:color="auto" w:fill="FCFCFC"/>
        </w:rPr>
        <w:t xml:space="preserve">раплегия и неполная параплегия. </w:t>
      </w:r>
      <w:r w:rsidRPr="00543949">
        <w:rPr>
          <w:rFonts w:ascii="Times New Roman" w:hAnsi="Times New Roman" w:cs="Times New Roman"/>
          <w:sz w:val="28"/>
          <w:szCs w:val="28"/>
          <w:shd w:val="clear" w:color="auto" w:fill="FCFCFC"/>
        </w:rPr>
        <w:t>Функция мочевого пузыря зависит как от центральной, так и от периферической нервной системы для координаци</w:t>
      </w:r>
      <w:r w:rsidR="00EF1B48" w:rsidRPr="00543949">
        <w:rPr>
          <w:rFonts w:ascii="Times New Roman" w:hAnsi="Times New Roman" w:cs="Times New Roman"/>
          <w:sz w:val="28"/>
          <w:szCs w:val="28"/>
          <w:shd w:val="clear" w:color="auto" w:fill="FCFCFC"/>
        </w:rPr>
        <w:t xml:space="preserve">и фаз накопления и опорожнения. </w:t>
      </w:r>
      <w:r w:rsidRPr="00543949">
        <w:rPr>
          <w:rFonts w:ascii="Times New Roman" w:hAnsi="Times New Roman" w:cs="Times New Roman"/>
          <w:sz w:val="28"/>
          <w:szCs w:val="28"/>
          <w:shd w:val="clear" w:color="auto" w:fill="FCFCFC"/>
        </w:rPr>
        <w:t>Патофизиологию дисфункции мочевого пузыря можно описать как изменение рефлекса мочеиспускания</w:t>
      </w:r>
      <w:r w:rsidR="009F0489" w:rsidRPr="00543949">
        <w:rPr>
          <w:rFonts w:ascii="Times New Roman" w:hAnsi="Times New Roman" w:cs="Times New Roman"/>
          <w:sz w:val="28"/>
          <w:szCs w:val="28"/>
          <w:shd w:val="clear" w:color="auto" w:fill="FCFCFC"/>
        </w:rPr>
        <w:t xml:space="preserve"> </w:t>
      </w:r>
      <w:r w:rsidR="00EF1B48" w:rsidRPr="00543949">
        <w:rPr>
          <w:rFonts w:ascii="Times New Roman" w:hAnsi="Times New Roman" w:cs="Times New Roman"/>
          <w:sz w:val="28"/>
          <w:szCs w:val="28"/>
          <w:shd w:val="clear" w:color="auto" w:fill="FCFCFC"/>
        </w:rPr>
        <w:t xml:space="preserve">                                                         </w:t>
      </w:r>
      <w:r w:rsidR="009F0489" w:rsidRPr="00543949">
        <w:rPr>
          <w:rFonts w:ascii="Times New Roman" w:hAnsi="Times New Roman" w:cs="Times New Roman"/>
          <w:sz w:val="28"/>
          <w:szCs w:val="28"/>
          <w:shd w:val="clear" w:color="auto" w:fill="FCFCFC"/>
        </w:rPr>
        <w:t>[</w:t>
      </w:r>
      <w:r w:rsidR="00DD602F" w:rsidRPr="00543949">
        <w:rPr>
          <w:rFonts w:ascii="Times New Roman" w:hAnsi="Times New Roman" w:cs="Times New Roman"/>
          <w:sz w:val="28"/>
          <w:szCs w:val="28"/>
          <w:shd w:val="clear" w:color="auto" w:fill="FCFCFC"/>
        </w:rPr>
        <w:fldChar w:fldCharType="begin"/>
      </w:r>
      <w:r w:rsidR="00DD602F" w:rsidRPr="00543949">
        <w:rPr>
          <w:rFonts w:ascii="Times New Roman" w:hAnsi="Times New Roman" w:cs="Times New Roman"/>
          <w:sz w:val="28"/>
          <w:szCs w:val="28"/>
          <w:shd w:val="clear" w:color="auto" w:fill="FCFCFC"/>
        </w:rPr>
        <w:instrText xml:space="preserve"> REF _Ref70998413 \r \h </w:instrText>
      </w:r>
      <w:r w:rsidR="00F541B4" w:rsidRPr="00543949">
        <w:rPr>
          <w:rFonts w:ascii="Times New Roman" w:hAnsi="Times New Roman" w:cs="Times New Roman"/>
          <w:sz w:val="28"/>
          <w:szCs w:val="28"/>
          <w:shd w:val="clear" w:color="auto" w:fill="FCFCFC"/>
        </w:rPr>
        <w:instrText xml:space="preserve"> \* MERGEFORMAT </w:instrText>
      </w:r>
      <w:r w:rsidR="00DD602F" w:rsidRPr="00543949">
        <w:rPr>
          <w:rFonts w:ascii="Times New Roman" w:hAnsi="Times New Roman" w:cs="Times New Roman"/>
          <w:sz w:val="28"/>
          <w:szCs w:val="28"/>
          <w:shd w:val="clear" w:color="auto" w:fill="FCFCFC"/>
        </w:rPr>
      </w:r>
      <w:r w:rsidR="00DD602F" w:rsidRPr="00543949">
        <w:rPr>
          <w:rFonts w:ascii="Times New Roman" w:hAnsi="Times New Roman" w:cs="Times New Roman"/>
          <w:sz w:val="28"/>
          <w:szCs w:val="28"/>
          <w:shd w:val="clear" w:color="auto" w:fill="FCFCFC"/>
        </w:rPr>
        <w:fldChar w:fldCharType="separate"/>
      </w:r>
      <w:r w:rsidR="004C2CC7">
        <w:rPr>
          <w:rFonts w:ascii="Times New Roman" w:hAnsi="Times New Roman" w:cs="Times New Roman"/>
          <w:sz w:val="28"/>
          <w:szCs w:val="28"/>
          <w:shd w:val="clear" w:color="auto" w:fill="FCFCFC"/>
        </w:rPr>
        <w:t>23</w:t>
      </w:r>
      <w:r w:rsidR="00DD602F" w:rsidRPr="00543949">
        <w:rPr>
          <w:rFonts w:ascii="Times New Roman" w:hAnsi="Times New Roman" w:cs="Times New Roman"/>
          <w:sz w:val="28"/>
          <w:szCs w:val="28"/>
          <w:shd w:val="clear" w:color="auto" w:fill="FCFCFC"/>
        </w:rPr>
        <w:fldChar w:fldCharType="end"/>
      </w:r>
      <w:r w:rsidR="00EF1B48" w:rsidRPr="00543949">
        <w:rPr>
          <w:rFonts w:ascii="Times New Roman" w:hAnsi="Times New Roman" w:cs="Times New Roman"/>
          <w:sz w:val="28"/>
          <w:szCs w:val="28"/>
          <w:shd w:val="clear" w:color="auto" w:fill="FCFCFC"/>
        </w:rPr>
        <w:t>-</w:t>
      </w:r>
      <w:r w:rsidR="00DD602F" w:rsidRPr="00543949">
        <w:rPr>
          <w:rFonts w:ascii="Times New Roman" w:hAnsi="Times New Roman" w:cs="Times New Roman"/>
          <w:sz w:val="28"/>
          <w:szCs w:val="28"/>
          <w:shd w:val="clear" w:color="auto" w:fill="FCFCFC"/>
        </w:rPr>
        <w:fldChar w:fldCharType="begin"/>
      </w:r>
      <w:r w:rsidR="00DD602F" w:rsidRPr="00543949">
        <w:rPr>
          <w:rFonts w:ascii="Times New Roman" w:hAnsi="Times New Roman" w:cs="Times New Roman"/>
          <w:sz w:val="28"/>
          <w:szCs w:val="28"/>
          <w:shd w:val="clear" w:color="auto" w:fill="FCFCFC"/>
        </w:rPr>
        <w:instrText xml:space="preserve"> REF _Ref70998460 \r \h </w:instrText>
      </w:r>
      <w:r w:rsidR="00F541B4" w:rsidRPr="00543949">
        <w:rPr>
          <w:rFonts w:ascii="Times New Roman" w:hAnsi="Times New Roman" w:cs="Times New Roman"/>
          <w:sz w:val="28"/>
          <w:szCs w:val="28"/>
          <w:shd w:val="clear" w:color="auto" w:fill="FCFCFC"/>
        </w:rPr>
        <w:instrText xml:space="preserve"> \* MERGEFORMAT </w:instrText>
      </w:r>
      <w:r w:rsidR="00DD602F" w:rsidRPr="00543949">
        <w:rPr>
          <w:rFonts w:ascii="Times New Roman" w:hAnsi="Times New Roman" w:cs="Times New Roman"/>
          <w:sz w:val="28"/>
          <w:szCs w:val="28"/>
          <w:shd w:val="clear" w:color="auto" w:fill="FCFCFC"/>
        </w:rPr>
      </w:r>
      <w:r w:rsidR="00DD602F" w:rsidRPr="00543949">
        <w:rPr>
          <w:rFonts w:ascii="Times New Roman" w:hAnsi="Times New Roman" w:cs="Times New Roman"/>
          <w:sz w:val="28"/>
          <w:szCs w:val="28"/>
          <w:shd w:val="clear" w:color="auto" w:fill="FCFCFC"/>
        </w:rPr>
        <w:fldChar w:fldCharType="separate"/>
      </w:r>
      <w:r w:rsidR="004C2CC7">
        <w:rPr>
          <w:rFonts w:ascii="Times New Roman" w:hAnsi="Times New Roman" w:cs="Times New Roman"/>
          <w:sz w:val="28"/>
          <w:szCs w:val="28"/>
          <w:shd w:val="clear" w:color="auto" w:fill="FCFCFC"/>
        </w:rPr>
        <w:t>29</w:t>
      </w:r>
      <w:r w:rsidR="00DD602F" w:rsidRPr="00543949">
        <w:rPr>
          <w:rFonts w:ascii="Times New Roman" w:hAnsi="Times New Roman" w:cs="Times New Roman"/>
          <w:sz w:val="28"/>
          <w:szCs w:val="28"/>
          <w:shd w:val="clear" w:color="auto" w:fill="FCFCFC"/>
        </w:rPr>
        <w:fldChar w:fldCharType="end"/>
      </w:r>
      <w:r w:rsidR="009F0489" w:rsidRPr="00543949">
        <w:rPr>
          <w:rFonts w:ascii="Times New Roman" w:hAnsi="Times New Roman" w:cs="Times New Roman"/>
          <w:sz w:val="28"/>
          <w:szCs w:val="28"/>
          <w:shd w:val="clear" w:color="auto" w:fill="FCFCFC"/>
        </w:rPr>
        <w:t>]</w:t>
      </w:r>
      <w:r w:rsidRPr="00543949">
        <w:rPr>
          <w:rFonts w:ascii="Times New Roman" w:hAnsi="Times New Roman" w:cs="Times New Roman"/>
          <w:sz w:val="28"/>
          <w:szCs w:val="28"/>
          <w:shd w:val="clear" w:color="auto" w:fill="FCFCFC"/>
        </w:rPr>
        <w:t>.</w:t>
      </w:r>
    </w:p>
    <w:p w:rsidR="001A3B66" w:rsidRPr="00543949" w:rsidRDefault="001A3B6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травма позвоночника с каждым годом имеет тенденцию к росту, что делает актуальным данную проблему, и в особенности процесс ее лечения. </w:t>
      </w:r>
    </w:p>
    <w:p w:rsidR="009814E4" w:rsidRPr="00543949" w:rsidRDefault="001A3B6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Частота травмы позвоночника в структуре общего травматизма по Республике Казахстан в 2008г составляла 1.8% и 0.9% в 2009</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rPr>
        <w:t>г. В 2008</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rPr>
        <w:t>г</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 xml:space="preserve"> структура травмы позвоночника выглядела следующим образом на повреждения грудного отдела 51,3%, поясничного – 27,3%, шейного отдела – 21,4%. В 2009</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rPr>
        <w:t>г</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 xml:space="preserve"> изменение структуры травмы позвоночника произошло за счет уменьшения повреждений шейного и грудного отделов позвоночника (62,4%), первое место заняли повреждения поясничного отдела, второе – грудного отдела (26,1%) и третье место пришлось на травму шейного отдела позвоночника (11,4%)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_Ref70999443 \r \h </w:instrText>
      </w:r>
      <w:r w:rsidR="007163D4"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30</w:t>
      </w:r>
      <w:r w:rsidR="00B9556E" w:rsidRPr="00543949">
        <w:rPr>
          <w:rFonts w:ascii="Times New Roman" w:hAnsi="Times New Roman" w:cs="Times New Roman"/>
          <w:sz w:val="28"/>
          <w:szCs w:val="28"/>
        </w:rPr>
        <w:fldChar w:fldCharType="end"/>
      </w:r>
      <w:r w:rsidR="00CC4577" w:rsidRPr="00543949">
        <w:rPr>
          <w:rFonts w:ascii="Times New Roman" w:hAnsi="Times New Roman" w:cs="Times New Roman"/>
          <w:sz w:val="28"/>
          <w:szCs w:val="28"/>
        </w:rPr>
        <w:t>].</w:t>
      </w:r>
    </w:p>
    <w:p w:rsidR="00CC4577" w:rsidRPr="00543949" w:rsidRDefault="00CC4577" w:rsidP="007163D4">
      <w:pPr>
        <w:spacing w:after="0" w:line="240" w:lineRule="auto"/>
        <w:ind w:firstLine="709"/>
        <w:jc w:val="both"/>
        <w:rPr>
          <w:rFonts w:ascii="Times New Roman" w:hAnsi="Times New Roman" w:cs="Times New Roman"/>
          <w:sz w:val="28"/>
          <w:szCs w:val="28"/>
        </w:rPr>
      </w:pPr>
    </w:p>
    <w:p w:rsidR="002277D2" w:rsidRPr="00543949" w:rsidRDefault="00655BAB" w:rsidP="007163D4">
      <w:pPr>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1</w:t>
      </w:r>
      <w:r w:rsidR="0082335A" w:rsidRPr="00543949">
        <w:rPr>
          <w:rFonts w:ascii="Times New Roman" w:hAnsi="Times New Roman" w:cs="Times New Roman"/>
          <w:b/>
          <w:caps/>
          <w:sz w:val="28"/>
          <w:szCs w:val="28"/>
        </w:rPr>
        <w:t xml:space="preserve">.2 </w:t>
      </w:r>
      <w:r w:rsidR="0073506E" w:rsidRPr="00543949">
        <w:rPr>
          <w:rFonts w:ascii="Times New Roman" w:hAnsi="Times New Roman" w:cs="Times New Roman"/>
          <w:b/>
          <w:sz w:val="28"/>
          <w:szCs w:val="28"/>
        </w:rPr>
        <w:t>Современная</w:t>
      </w:r>
      <w:r w:rsidR="008C0F8A" w:rsidRPr="00543949">
        <w:rPr>
          <w:rFonts w:ascii="Times New Roman" w:hAnsi="Times New Roman" w:cs="Times New Roman"/>
          <w:b/>
          <w:sz w:val="28"/>
          <w:szCs w:val="28"/>
        </w:rPr>
        <w:t xml:space="preserve"> </w:t>
      </w:r>
      <w:r w:rsidR="0073506E" w:rsidRPr="00543949">
        <w:rPr>
          <w:rFonts w:ascii="Times New Roman" w:hAnsi="Times New Roman" w:cs="Times New Roman"/>
          <w:b/>
          <w:sz w:val="28"/>
          <w:szCs w:val="28"/>
        </w:rPr>
        <w:t>к</w:t>
      </w:r>
      <w:r w:rsidR="002277D2" w:rsidRPr="00543949">
        <w:rPr>
          <w:rFonts w:ascii="Times New Roman" w:hAnsi="Times New Roman" w:cs="Times New Roman"/>
          <w:b/>
          <w:sz w:val="28"/>
          <w:szCs w:val="28"/>
        </w:rPr>
        <w:t>ласс</w:t>
      </w:r>
      <w:r w:rsidR="00EC3549" w:rsidRPr="00543949">
        <w:rPr>
          <w:rFonts w:ascii="Times New Roman" w:hAnsi="Times New Roman" w:cs="Times New Roman"/>
          <w:b/>
          <w:sz w:val="28"/>
          <w:szCs w:val="28"/>
        </w:rPr>
        <w:t>ификация переломов позвоночника</w:t>
      </w:r>
    </w:p>
    <w:p w:rsidR="002277D2" w:rsidRPr="00543949" w:rsidRDefault="006D1D2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На с</w:t>
      </w:r>
      <w:r w:rsidR="002277D2" w:rsidRPr="00543949">
        <w:rPr>
          <w:rFonts w:ascii="Times New Roman" w:hAnsi="Times New Roman" w:cs="Times New Roman"/>
          <w:sz w:val="28"/>
          <w:szCs w:val="28"/>
        </w:rPr>
        <w:t xml:space="preserve">табильность позвоночника </w:t>
      </w:r>
      <w:r w:rsidRPr="00543949">
        <w:rPr>
          <w:rFonts w:ascii="Times New Roman" w:hAnsi="Times New Roman" w:cs="Times New Roman"/>
          <w:sz w:val="28"/>
          <w:szCs w:val="28"/>
        </w:rPr>
        <w:t xml:space="preserve">влияют такие </w:t>
      </w:r>
      <w:r w:rsidR="00F541B4" w:rsidRPr="00543949">
        <w:rPr>
          <w:rFonts w:ascii="Times New Roman" w:hAnsi="Times New Roman" w:cs="Times New Roman"/>
          <w:sz w:val="28"/>
          <w:szCs w:val="28"/>
        </w:rPr>
        <w:t>а</w:t>
      </w:r>
      <w:r w:rsidRPr="00543949">
        <w:rPr>
          <w:rFonts w:ascii="Times New Roman" w:hAnsi="Times New Roman" w:cs="Times New Roman"/>
          <w:sz w:val="28"/>
          <w:szCs w:val="28"/>
        </w:rPr>
        <w:t>натомические факторы как сохранность</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межпозвонковых </w:t>
      </w:r>
      <w:r w:rsidR="002277D2" w:rsidRPr="00543949">
        <w:rPr>
          <w:rFonts w:ascii="Times New Roman" w:hAnsi="Times New Roman" w:cs="Times New Roman"/>
          <w:sz w:val="28"/>
          <w:szCs w:val="28"/>
        </w:rPr>
        <w:t>дисков, кост</w:t>
      </w:r>
      <w:r w:rsidRPr="00543949">
        <w:rPr>
          <w:rFonts w:ascii="Times New Roman" w:hAnsi="Times New Roman" w:cs="Times New Roman"/>
          <w:sz w:val="28"/>
          <w:szCs w:val="28"/>
        </w:rPr>
        <w:t>ей</w:t>
      </w:r>
      <w:r w:rsidR="002277D2"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мышечно-связочного аппарата [</w:t>
      </w:r>
      <w:r w:rsidRPr="00543949">
        <w:rPr>
          <w:rFonts w:ascii="Times New Roman" w:hAnsi="Times New Roman" w:cs="Times New Roman"/>
          <w:sz w:val="28"/>
          <w:szCs w:val="28"/>
        </w:rPr>
        <w:fldChar w:fldCharType="begin"/>
      </w:r>
      <w:r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Pr="00543949">
        <w:rPr>
          <w:rFonts w:ascii="Times New Roman" w:hAnsi="Times New Roman" w:cs="Times New Roman"/>
          <w:sz w:val="28"/>
          <w:szCs w:val="28"/>
        </w:rPr>
      </w:r>
      <w:r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13</w:t>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6D1D2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Для того, чтобы определиться стабильный ли перелом позвоночника в грудном или поясничном отделе в нынешнее время используется классификацией Ф. Дениса</w:t>
      </w:r>
      <w:r w:rsidR="002277D2"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lang w:val="en-US"/>
        </w:rPr>
        <w:t>F</w:t>
      </w:r>
      <w:r w:rsidR="002277D2"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lang w:val="en-US"/>
        </w:rPr>
        <w:t>Denis</w:t>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1981)</w:t>
      </w:r>
      <w:r w:rsidRPr="00543949">
        <w:rPr>
          <w:rFonts w:ascii="Times New Roman" w:hAnsi="Times New Roman" w:cs="Times New Roman"/>
          <w:sz w:val="28"/>
          <w:szCs w:val="28"/>
        </w:rPr>
        <w:t>, представленную на рисунке 1.</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Наш позвоночник схематично разделен на 3 опорные структуры или столбы</w:t>
      </w:r>
      <w:r w:rsidR="002277D2" w:rsidRPr="00543949">
        <w:rPr>
          <w:rFonts w:ascii="Times New Roman" w:hAnsi="Times New Roman" w:cs="Times New Roman"/>
          <w:sz w:val="28"/>
          <w:szCs w:val="28"/>
        </w:rPr>
        <w:t xml:space="preserve"> – передн</w:t>
      </w:r>
      <w:r w:rsidRPr="00543949">
        <w:rPr>
          <w:rFonts w:ascii="Times New Roman" w:hAnsi="Times New Roman" w:cs="Times New Roman"/>
          <w:sz w:val="28"/>
          <w:szCs w:val="28"/>
        </w:rPr>
        <w:t>ий</w:t>
      </w:r>
      <w:r w:rsidR="002277D2" w:rsidRPr="00543949">
        <w:rPr>
          <w:rFonts w:ascii="Times New Roman" w:hAnsi="Times New Roman" w:cs="Times New Roman"/>
          <w:sz w:val="28"/>
          <w:szCs w:val="28"/>
        </w:rPr>
        <w:t>, средн</w:t>
      </w:r>
      <w:r w:rsidRPr="00543949">
        <w:rPr>
          <w:rFonts w:ascii="Times New Roman" w:hAnsi="Times New Roman" w:cs="Times New Roman"/>
          <w:sz w:val="28"/>
          <w:szCs w:val="28"/>
        </w:rPr>
        <w:t>ий</w:t>
      </w:r>
      <w:r w:rsidR="002277D2" w:rsidRPr="00543949">
        <w:rPr>
          <w:rFonts w:ascii="Times New Roman" w:hAnsi="Times New Roman" w:cs="Times New Roman"/>
          <w:sz w:val="28"/>
          <w:szCs w:val="28"/>
        </w:rPr>
        <w:t xml:space="preserve"> и задн</w:t>
      </w:r>
      <w:r w:rsidRPr="00543949">
        <w:rPr>
          <w:rFonts w:ascii="Times New Roman" w:hAnsi="Times New Roman" w:cs="Times New Roman"/>
          <w:sz w:val="28"/>
          <w:szCs w:val="28"/>
        </w:rPr>
        <w:t>ий</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В передний опорный столб</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входят: </w:t>
      </w:r>
      <w:r w:rsidR="002277D2" w:rsidRPr="00543949">
        <w:rPr>
          <w:rFonts w:ascii="Times New Roman" w:hAnsi="Times New Roman" w:cs="Times New Roman"/>
          <w:sz w:val="28"/>
          <w:szCs w:val="28"/>
        </w:rPr>
        <w:t xml:space="preserve">передняя продольная связка, передняя часть фиброзных колец дисков, передняя половина тела позвонков вместе с передней половиной диска; </w:t>
      </w:r>
      <w:r w:rsidR="00F541B4" w:rsidRPr="00543949">
        <w:rPr>
          <w:rFonts w:ascii="Times New Roman" w:hAnsi="Times New Roman" w:cs="Times New Roman"/>
          <w:sz w:val="28"/>
          <w:szCs w:val="28"/>
        </w:rPr>
        <w:t>в</w:t>
      </w:r>
      <w:r w:rsidRPr="00543949">
        <w:rPr>
          <w:rFonts w:ascii="Times New Roman" w:hAnsi="Times New Roman" w:cs="Times New Roman"/>
          <w:sz w:val="28"/>
          <w:szCs w:val="28"/>
        </w:rPr>
        <w:t xml:space="preserve"> средний опорный столб входят </w:t>
      </w:r>
      <w:r w:rsidR="00C30203"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rPr>
        <w:t xml:space="preserve">задняя продольной связка, задняя часть фиброзных колец и задняя половина тел позвонков с диском; </w:t>
      </w:r>
      <w:r w:rsidRPr="00543949">
        <w:rPr>
          <w:rFonts w:ascii="Times New Roman" w:hAnsi="Times New Roman" w:cs="Times New Roman"/>
          <w:sz w:val="28"/>
          <w:szCs w:val="28"/>
        </w:rPr>
        <w:t xml:space="preserve">в задний опорный столб входят </w:t>
      </w:r>
      <w:r w:rsidR="00C30203" w:rsidRPr="00543949">
        <w:rPr>
          <w:rFonts w:ascii="Times New Roman" w:hAnsi="Times New Roman" w:cs="Times New Roman"/>
          <w:sz w:val="28"/>
          <w:szCs w:val="28"/>
        </w:rPr>
        <w:t>–</w:t>
      </w:r>
      <w:r w:rsidRPr="00543949">
        <w:rPr>
          <w:rFonts w:ascii="Times New Roman" w:hAnsi="Times New Roman" w:cs="Times New Roman"/>
          <w:sz w:val="28"/>
          <w:szCs w:val="28"/>
        </w:rPr>
        <w:t xml:space="preserve"> надостн</w:t>
      </w:r>
      <w:r w:rsidR="002277D2" w:rsidRPr="00543949">
        <w:rPr>
          <w:rFonts w:ascii="Times New Roman" w:hAnsi="Times New Roman" w:cs="Times New Roman"/>
          <w:sz w:val="28"/>
          <w:szCs w:val="28"/>
        </w:rPr>
        <w:t>ые, межост</w:t>
      </w:r>
      <w:r w:rsidRPr="00543949">
        <w:rPr>
          <w:rFonts w:ascii="Times New Roman" w:hAnsi="Times New Roman" w:cs="Times New Roman"/>
          <w:sz w:val="28"/>
          <w:szCs w:val="28"/>
        </w:rPr>
        <w:t>н</w:t>
      </w:r>
      <w:r w:rsidR="002277D2" w:rsidRPr="00543949">
        <w:rPr>
          <w:rFonts w:ascii="Times New Roman" w:hAnsi="Times New Roman" w:cs="Times New Roman"/>
          <w:sz w:val="28"/>
          <w:szCs w:val="28"/>
        </w:rPr>
        <w:t>ые и желтые связки, капсулы суставов и ду</w:t>
      </w:r>
      <w:r w:rsidR="00894F2B" w:rsidRPr="00543949">
        <w:rPr>
          <w:rFonts w:ascii="Times New Roman" w:hAnsi="Times New Roman" w:cs="Times New Roman"/>
          <w:sz w:val="28"/>
          <w:szCs w:val="28"/>
        </w:rPr>
        <w:t>жк</w:t>
      </w:r>
      <w:r w:rsidR="002277D2" w:rsidRPr="00543949">
        <w:rPr>
          <w:rFonts w:ascii="Times New Roman" w:hAnsi="Times New Roman" w:cs="Times New Roman"/>
          <w:sz w:val="28"/>
          <w:szCs w:val="28"/>
        </w:rPr>
        <w:t>и позвонков</w:t>
      </w:r>
      <w:r w:rsidR="00424537"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15</w:t>
      </w:r>
      <w:r w:rsidR="00B9556E" w:rsidRPr="00543949">
        <w:rPr>
          <w:rFonts w:ascii="Times New Roman" w:hAnsi="Times New Roman" w:cs="Times New Roman"/>
          <w:sz w:val="28"/>
          <w:szCs w:val="28"/>
        </w:rPr>
        <w:t>;</w:t>
      </w:r>
      <w:r w:rsidR="00424537"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_Ref70999562 \r \h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31</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C30203" w:rsidRPr="00543949">
        <w:rPr>
          <w:rFonts w:ascii="Times New Roman" w:hAnsi="Times New Roman" w:cs="Times New Roman"/>
          <w:sz w:val="28"/>
          <w:szCs w:val="28"/>
        </w:rPr>
        <w:t>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_Ref70999574 \r \h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32</w:t>
      </w:r>
      <w:r w:rsidR="00B9556E" w:rsidRPr="00543949">
        <w:rPr>
          <w:rFonts w:ascii="Times New Roman" w:hAnsi="Times New Roman" w:cs="Times New Roman"/>
          <w:sz w:val="28"/>
          <w:szCs w:val="28"/>
        </w:rPr>
        <w:fldChar w:fldCharType="end"/>
      </w:r>
      <w:r w:rsidR="00B9556E"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3F4CD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Если брать во главу идею классификации Ф. Дениса</w:t>
      </w:r>
      <w:r w:rsidR="002277D2" w:rsidRPr="00543949">
        <w:rPr>
          <w:rFonts w:ascii="Times New Roman" w:hAnsi="Times New Roman" w:cs="Times New Roman"/>
          <w:sz w:val="28"/>
          <w:szCs w:val="28"/>
        </w:rPr>
        <w:t>,</w:t>
      </w:r>
      <w:r w:rsidRPr="00543949">
        <w:rPr>
          <w:rFonts w:ascii="Times New Roman" w:hAnsi="Times New Roman" w:cs="Times New Roman"/>
          <w:sz w:val="28"/>
          <w:szCs w:val="28"/>
        </w:rPr>
        <w:t xml:space="preserve"> то нестабильными признаются такие переломы позвоночника, при которых повреждаются два опорных столба</w:t>
      </w:r>
      <w:r w:rsidR="002277D2"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15</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_Ref70999562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31</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_Ref70999574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32</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88</w:t>
      </w:r>
      <w:r w:rsidR="002277D2" w:rsidRPr="00543949">
        <w:rPr>
          <w:rFonts w:ascii="Times New Roman" w:hAnsi="Times New Roman" w:cs="Times New Roman"/>
          <w:sz w:val="28"/>
          <w:szCs w:val="28"/>
        </w:rPr>
        <w:t xml:space="preserve">]. </w:t>
      </w:r>
    </w:p>
    <w:p w:rsidR="002277D2" w:rsidRPr="00543949" w:rsidRDefault="002277D2" w:rsidP="007163D4">
      <w:pPr>
        <w:spacing w:after="0" w:line="240" w:lineRule="auto"/>
        <w:ind w:firstLine="709"/>
        <w:jc w:val="both"/>
        <w:rPr>
          <w:rFonts w:ascii="Times New Roman" w:hAnsi="Times New Roman" w:cs="Times New Roman"/>
          <w:sz w:val="28"/>
          <w:szCs w:val="28"/>
        </w:rPr>
      </w:pPr>
    </w:p>
    <w:p w:rsidR="002277D2" w:rsidRPr="00543949" w:rsidRDefault="00527670" w:rsidP="00C30203">
      <w:pPr>
        <w:spacing w:after="0" w:line="240" w:lineRule="auto"/>
        <w:jc w:val="center"/>
        <w:rPr>
          <w:rFonts w:ascii="Times New Roman" w:hAnsi="Times New Roman" w:cs="Times New Roman"/>
          <w:b/>
          <w:sz w:val="28"/>
          <w:szCs w:val="28"/>
          <w14:props3d w14:extrusionH="0" w14:contourW="6350" w14:prstMaterial="none"/>
        </w:rPr>
      </w:pPr>
      <w:r w:rsidRPr="00543949">
        <w:rPr>
          <w:rFonts w:ascii="Times New Roman" w:hAnsi="Times New Roman" w:cs="Times New Roman"/>
          <w:b/>
          <w:noProof/>
          <w:sz w:val="28"/>
          <w:szCs w:val="28"/>
          <w14:props3d w14:extrusionH="0" w14:contourW="6350" w14:prstMaterial="none"/>
        </w:rPr>
        <w:lastRenderedPageBreak/>
        <w:drawing>
          <wp:inline distT="0" distB="0" distL="0" distR="0" wp14:anchorId="4A8FB177" wp14:editId="0597F1BC">
            <wp:extent cx="3149600" cy="4199255"/>
            <wp:effectExtent l="0" t="0" r="0" b="0"/>
            <wp:docPr id="51" name="Рисунок 51" descr="C:\Users\nurzh\Desktop\Литер обзор\slide-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slide-2 +.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9600" cy="4199255"/>
                    </a:xfrm>
                    <a:prstGeom prst="rect">
                      <a:avLst/>
                    </a:prstGeom>
                    <a:noFill/>
                    <a:ln>
                      <a:noFill/>
                    </a:ln>
                  </pic:spPr>
                </pic:pic>
              </a:graphicData>
            </a:graphic>
          </wp:inline>
        </w:drawing>
      </w:r>
    </w:p>
    <w:p w:rsidR="00B5783A" w:rsidRPr="00543949" w:rsidRDefault="00B5783A" w:rsidP="007163D4">
      <w:pPr>
        <w:spacing w:after="0" w:line="240" w:lineRule="auto"/>
        <w:ind w:firstLine="709"/>
        <w:jc w:val="both"/>
        <w:rPr>
          <w:rFonts w:ascii="Times New Roman" w:hAnsi="Times New Roman" w:cs="Times New Roman"/>
          <w:b/>
          <w:sz w:val="16"/>
          <w:szCs w:val="16"/>
          <w14:props3d w14:extrusionH="0" w14:contourW="6350" w14:prstMaterial="none"/>
        </w:rPr>
      </w:pPr>
    </w:p>
    <w:p w:rsidR="007163D4" w:rsidRPr="00543949" w:rsidRDefault="00B5783A" w:rsidP="00EF1B48">
      <w:pPr>
        <w:spacing w:after="0" w:line="240" w:lineRule="auto"/>
        <w:jc w:val="center"/>
        <w:rPr>
          <w:rFonts w:ascii="Times New Roman" w:hAnsi="Times New Roman" w:cs="Times New Roman"/>
          <w:sz w:val="28"/>
          <w:szCs w:val="28"/>
          <w14:props3d w14:extrusionH="0" w14:contourW="6350" w14:prstMaterial="none"/>
        </w:rPr>
      </w:pPr>
      <w:r w:rsidRPr="00543949">
        <w:rPr>
          <w:rFonts w:ascii="Times New Roman" w:hAnsi="Times New Roman" w:cs="Times New Roman"/>
          <w:sz w:val="28"/>
          <w:szCs w:val="28"/>
          <w14:props3d w14:extrusionH="0" w14:contourW="6350" w14:prstMaterial="none"/>
        </w:rPr>
        <w:t xml:space="preserve">Рисунок 1 – Схема трехколонной теории стабильности по </w:t>
      </w:r>
      <w:r w:rsidRPr="00543949">
        <w:rPr>
          <w:rFonts w:ascii="Times New Roman" w:hAnsi="Times New Roman" w:cs="Times New Roman"/>
          <w:sz w:val="28"/>
          <w:szCs w:val="28"/>
          <w:lang w:val="en-US"/>
          <w14:props3d w14:extrusionH="0" w14:contourW="6350" w14:prstMaterial="none"/>
        </w:rPr>
        <w:t>F</w:t>
      </w:r>
      <w:r w:rsidRPr="00543949">
        <w:rPr>
          <w:rFonts w:ascii="Times New Roman" w:hAnsi="Times New Roman" w:cs="Times New Roman"/>
          <w:sz w:val="28"/>
          <w:szCs w:val="28"/>
          <w14:props3d w14:extrusionH="0" w14:contourW="6350" w14:prstMaterial="none"/>
        </w:rPr>
        <w:t xml:space="preserve">. </w:t>
      </w:r>
      <w:r w:rsidRPr="00543949">
        <w:rPr>
          <w:rFonts w:ascii="Times New Roman" w:hAnsi="Times New Roman" w:cs="Times New Roman"/>
          <w:sz w:val="28"/>
          <w:szCs w:val="28"/>
          <w:lang w:val="en-US"/>
          <w14:props3d w14:extrusionH="0" w14:contourW="6350" w14:prstMaterial="none"/>
        </w:rPr>
        <w:t>Denis</w:t>
      </w:r>
      <w:r w:rsidRPr="00543949">
        <w:rPr>
          <w:rFonts w:ascii="Times New Roman" w:hAnsi="Times New Roman" w:cs="Times New Roman"/>
          <w:sz w:val="28"/>
          <w:szCs w:val="28"/>
          <w14:props3d w14:extrusionH="0" w14:contourW="6350" w14:prstMaterial="none"/>
        </w:rPr>
        <w:t xml:space="preserve"> (1983)</w:t>
      </w:r>
    </w:p>
    <w:p w:rsidR="007163D4" w:rsidRPr="00543949" w:rsidRDefault="007163D4" w:rsidP="007163D4">
      <w:pPr>
        <w:spacing w:after="0" w:line="240" w:lineRule="auto"/>
        <w:ind w:firstLine="709"/>
        <w:jc w:val="both"/>
        <w:rPr>
          <w:rFonts w:ascii="Times New Roman" w:hAnsi="Times New Roman" w:cs="Times New Roman"/>
          <w:sz w:val="16"/>
          <w:szCs w:val="16"/>
          <w14:props3d w14:extrusionH="0" w14:contourW="6350" w14:prstMaterial="none"/>
        </w:rPr>
      </w:pPr>
    </w:p>
    <w:p w:rsidR="00B5783A" w:rsidRPr="00543949" w:rsidRDefault="00EF1B48" w:rsidP="007163D4">
      <w:pPr>
        <w:spacing w:after="0" w:line="240" w:lineRule="auto"/>
        <w:ind w:firstLine="709"/>
        <w:jc w:val="both"/>
        <w:rPr>
          <w:rFonts w:ascii="Times New Roman" w:hAnsi="Times New Roman" w:cs="Times New Roman"/>
          <w:sz w:val="24"/>
          <w:szCs w:val="24"/>
          <w14:props3d w14:extrusionH="0" w14:contourW="6350" w14:prstMaterial="none"/>
        </w:rPr>
      </w:pPr>
      <w:r w:rsidRPr="00543949">
        <w:rPr>
          <w:rFonts w:ascii="Times New Roman" w:hAnsi="Times New Roman" w:cs="Times New Roman"/>
          <w:sz w:val="24"/>
          <w:szCs w:val="24"/>
          <w14:props3d w14:extrusionH="0" w14:contourW="6350" w14:prstMaterial="none"/>
        </w:rPr>
        <w:t xml:space="preserve">Примечание – Составлено по источнику </w:t>
      </w:r>
      <w:r w:rsidR="00B9556E" w:rsidRPr="00543949">
        <w:rPr>
          <w:rFonts w:ascii="Times New Roman" w:hAnsi="Times New Roman" w:cs="Times New Roman"/>
          <w:sz w:val="24"/>
          <w:szCs w:val="24"/>
          <w14:props3d w14:extrusionH="0" w14:contourW="6350" w14:prstMaterial="none"/>
        </w:rPr>
        <w:t>[</w:t>
      </w:r>
      <w:r w:rsidR="00B9556E" w:rsidRPr="00543949">
        <w:rPr>
          <w:rFonts w:ascii="Times New Roman" w:hAnsi="Times New Roman" w:cs="Times New Roman"/>
          <w:sz w:val="24"/>
          <w:szCs w:val="24"/>
          <w14:props3d w14:extrusionH="0" w14:contourW="6350" w14:prstMaterial="none"/>
        </w:rPr>
        <w:fldChar w:fldCharType="begin"/>
      </w:r>
      <w:r w:rsidR="00B9556E" w:rsidRPr="00543949">
        <w:rPr>
          <w:rFonts w:ascii="Times New Roman" w:hAnsi="Times New Roman" w:cs="Times New Roman"/>
          <w:sz w:val="24"/>
          <w:szCs w:val="24"/>
          <w14:props3d w14:extrusionH="0" w14:contourW="6350" w14:prstMaterial="none"/>
        </w:rPr>
        <w:instrText xml:space="preserve"> REF _Ref70997266 \r \h </w:instrText>
      </w:r>
      <w:r w:rsidR="003467EC" w:rsidRPr="00543949">
        <w:rPr>
          <w:rFonts w:ascii="Times New Roman" w:hAnsi="Times New Roman" w:cs="Times New Roman"/>
          <w:sz w:val="24"/>
          <w:szCs w:val="24"/>
          <w14:props3d w14:extrusionH="0" w14:contourW="6350" w14:prstMaterial="none"/>
        </w:rPr>
        <w:instrText xml:space="preserve"> \* MERGEFORMAT </w:instrText>
      </w:r>
      <w:r w:rsidR="00B9556E" w:rsidRPr="00543949">
        <w:rPr>
          <w:rFonts w:ascii="Times New Roman" w:hAnsi="Times New Roman" w:cs="Times New Roman"/>
          <w:sz w:val="24"/>
          <w:szCs w:val="24"/>
          <w14:props3d w14:extrusionH="0" w14:contourW="6350" w14:prstMaterial="none"/>
        </w:rPr>
      </w:r>
      <w:r w:rsidR="00B9556E" w:rsidRPr="00543949">
        <w:rPr>
          <w:rFonts w:ascii="Times New Roman" w:hAnsi="Times New Roman" w:cs="Times New Roman"/>
          <w:sz w:val="24"/>
          <w:szCs w:val="24"/>
          <w14:props3d w14:extrusionH="0" w14:contourW="6350" w14:prstMaterial="none"/>
        </w:rPr>
        <w:fldChar w:fldCharType="separate"/>
      </w:r>
      <w:r w:rsidR="004C2CC7">
        <w:rPr>
          <w:rFonts w:ascii="Times New Roman" w:hAnsi="Times New Roman" w:cs="Times New Roman"/>
          <w:sz w:val="24"/>
          <w:szCs w:val="24"/>
          <w14:props3d w14:extrusionH="0" w14:contourW="6350" w14:prstMaterial="none"/>
        </w:rPr>
        <w:t>5</w:t>
      </w:r>
      <w:r w:rsidR="00B9556E" w:rsidRPr="00543949">
        <w:rPr>
          <w:rFonts w:ascii="Times New Roman" w:hAnsi="Times New Roman" w:cs="Times New Roman"/>
          <w:sz w:val="24"/>
          <w:szCs w:val="24"/>
          <w14:props3d w14:extrusionH="0" w14:contourW="6350" w14:prstMaterial="none"/>
        </w:rPr>
        <w:fldChar w:fldCharType="end"/>
      </w:r>
      <w:r w:rsidRPr="00543949">
        <w:rPr>
          <w:rFonts w:ascii="Times New Roman" w:hAnsi="Times New Roman" w:cs="Times New Roman"/>
          <w:sz w:val="24"/>
          <w:szCs w:val="24"/>
          <w14:props3d w14:extrusionH="0" w14:contourW="6350" w14:prstMaterial="none"/>
        </w:rPr>
        <w:t>, с.</w:t>
      </w:r>
      <w:r w:rsidR="00C30203" w:rsidRPr="00543949">
        <w:rPr>
          <w:rFonts w:ascii="Times New Roman" w:hAnsi="Times New Roman" w:cs="Times New Roman"/>
          <w:sz w:val="24"/>
          <w:szCs w:val="24"/>
          <w14:props3d w14:extrusionH="0" w14:contourW="6350" w14:prstMaterial="none"/>
        </w:rPr>
        <w:t xml:space="preserve"> </w:t>
      </w:r>
      <w:r w:rsidR="00833586" w:rsidRPr="00543949">
        <w:rPr>
          <w:rFonts w:ascii="Times New Roman" w:hAnsi="Times New Roman" w:cs="Times New Roman"/>
          <w:sz w:val="24"/>
          <w:szCs w:val="24"/>
          <w14:props3d w14:extrusionH="0" w14:contourW="6350" w14:prstMaterial="none"/>
        </w:rPr>
        <w:t>15</w:t>
      </w:r>
      <w:r w:rsidR="0075424D" w:rsidRPr="00543949">
        <w:rPr>
          <w:rFonts w:ascii="Times New Roman" w:hAnsi="Times New Roman" w:cs="Times New Roman"/>
          <w:sz w:val="24"/>
          <w:szCs w:val="24"/>
          <w14:props3d w14:extrusionH="0" w14:contourW="6350" w14:prstMaterial="none"/>
        </w:rPr>
        <w:t>]</w:t>
      </w:r>
    </w:p>
    <w:p w:rsidR="002277D2" w:rsidRPr="00543949" w:rsidRDefault="002277D2" w:rsidP="007163D4">
      <w:pPr>
        <w:spacing w:after="0" w:line="240" w:lineRule="auto"/>
        <w:ind w:firstLine="709"/>
        <w:jc w:val="both"/>
        <w:rPr>
          <w:rFonts w:ascii="Times New Roman" w:hAnsi="Times New Roman" w:cs="Times New Roman"/>
          <w:b/>
          <w:sz w:val="28"/>
          <w:szCs w:val="28"/>
        </w:rPr>
      </w:pP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lang w:val="en-US"/>
        </w:rPr>
        <w:t>F</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Denis</w:t>
      </w:r>
      <w:r w:rsidRPr="00543949">
        <w:rPr>
          <w:rFonts w:ascii="Times New Roman" w:hAnsi="Times New Roman" w:cs="Times New Roman"/>
          <w:sz w:val="28"/>
          <w:szCs w:val="28"/>
        </w:rPr>
        <w:t xml:space="preserve"> ввел также концепцию различной степени нестабильности: </w:t>
      </w:r>
    </w:p>
    <w:p w:rsidR="002277D2" w:rsidRPr="00543949" w:rsidRDefault="00C302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н</w:t>
      </w:r>
      <w:r w:rsidR="002277D2" w:rsidRPr="00543949">
        <w:rPr>
          <w:rFonts w:ascii="Times New Roman" w:hAnsi="Times New Roman" w:cs="Times New Roman"/>
          <w:sz w:val="28"/>
          <w:szCs w:val="28"/>
        </w:rPr>
        <w:t>естабильность 1 степени – механическая нестабильность с риском возникновения кифоза</w:t>
      </w:r>
      <w:r w:rsidR="00EF1B48"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C302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н</w:t>
      </w:r>
      <w:r w:rsidR="002277D2" w:rsidRPr="00543949">
        <w:rPr>
          <w:rFonts w:ascii="Times New Roman" w:hAnsi="Times New Roman" w:cs="Times New Roman"/>
          <w:sz w:val="28"/>
          <w:szCs w:val="28"/>
        </w:rPr>
        <w:t>естабильность 2 степени – неврологическая нестабильность</w:t>
      </w:r>
      <w:r w:rsidR="00EF1B48" w:rsidRPr="00543949">
        <w:rPr>
          <w:rFonts w:ascii="Times New Roman" w:hAnsi="Times New Roman" w:cs="Times New Roman"/>
          <w:sz w:val="28"/>
          <w:szCs w:val="28"/>
        </w:rPr>
        <w:t>;</w:t>
      </w:r>
    </w:p>
    <w:p w:rsidR="002277D2" w:rsidRPr="00543949" w:rsidRDefault="00C302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н</w:t>
      </w:r>
      <w:r w:rsidR="002277D2" w:rsidRPr="00543949">
        <w:rPr>
          <w:rFonts w:ascii="Times New Roman" w:hAnsi="Times New Roman" w:cs="Times New Roman"/>
          <w:sz w:val="28"/>
          <w:szCs w:val="28"/>
        </w:rPr>
        <w:t>естабильность 3 степени – и механическая, и</w:t>
      </w:r>
      <w:r w:rsidR="00B9556E" w:rsidRPr="00543949">
        <w:rPr>
          <w:rFonts w:ascii="Times New Roman" w:hAnsi="Times New Roman" w:cs="Times New Roman"/>
          <w:sz w:val="28"/>
          <w:szCs w:val="28"/>
        </w:rPr>
        <w:t xml:space="preserve"> неврологическая нестабильность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14</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_Ref70999562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31</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87</w:t>
      </w:r>
      <w:r w:rsidR="00B9556E" w:rsidRPr="00543949">
        <w:rPr>
          <w:rFonts w:ascii="Times New Roman" w:hAnsi="Times New Roman" w:cs="Times New Roman"/>
          <w:sz w:val="28"/>
          <w:szCs w:val="28"/>
        </w:rPr>
        <w:t>].</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lang w:val="en-US"/>
        </w:rPr>
        <w:t>F</w:t>
      </w:r>
      <w:r w:rsidRPr="00543949">
        <w:rPr>
          <w:rFonts w:ascii="Times New Roman" w:hAnsi="Times New Roman" w:cs="Times New Roman"/>
          <w:sz w:val="28"/>
          <w:szCs w:val="28"/>
        </w:rPr>
        <w:t>.</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Magerl</w:t>
      </w:r>
      <w:r w:rsidRPr="00543949">
        <w:rPr>
          <w:rFonts w:ascii="Times New Roman" w:hAnsi="Times New Roman" w:cs="Times New Roman"/>
          <w:sz w:val="28"/>
          <w:szCs w:val="28"/>
        </w:rPr>
        <w:t xml:space="preserve"> и соавт. </w:t>
      </w:r>
      <w:r w:rsidR="00894F2B" w:rsidRPr="00543949">
        <w:rPr>
          <w:rFonts w:ascii="Times New Roman" w:hAnsi="Times New Roman" w:cs="Times New Roman"/>
          <w:sz w:val="28"/>
          <w:szCs w:val="28"/>
        </w:rPr>
        <w:t>в</w:t>
      </w:r>
      <w:r w:rsidRPr="00543949">
        <w:rPr>
          <w:rFonts w:ascii="Times New Roman" w:hAnsi="Times New Roman" w:cs="Times New Roman"/>
          <w:sz w:val="28"/>
          <w:szCs w:val="28"/>
        </w:rPr>
        <w:t xml:space="preserve"> 1994 г. </w:t>
      </w:r>
      <w:r w:rsidR="00894F2B" w:rsidRPr="00543949">
        <w:rPr>
          <w:rFonts w:ascii="Times New Roman" w:hAnsi="Times New Roman" w:cs="Times New Roman"/>
          <w:sz w:val="28"/>
          <w:szCs w:val="28"/>
        </w:rPr>
        <w:t>р</w:t>
      </w:r>
      <w:r w:rsidRPr="00543949">
        <w:rPr>
          <w:rFonts w:ascii="Times New Roman" w:hAnsi="Times New Roman" w:cs="Times New Roman"/>
          <w:sz w:val="28"/>
          <w:szCs w:val="28"/>
        </w:rPr>
        <w:t xml:space="preserve">азработана и повсеместно используется классификация </w:t>
      </w:r>
      <w:r w:rsidR="003F4CDB" w:rsidRPr="00543949">
        <w:rPr>
          <w:rFonts w:ascii="Times New Roman" w:hAnsi="Times New Roman" w:cs="Times New Roman"/>
          <w:sz w:val="28"/>
          <w:szCs w:val="28"/>
        </w:rPr>
        <w:t xml:space="preserve">травмы </w:t>
      </w:r>
      <w:r w:rsidRPr="00543949">
        <w:rPr>
          <w:rFonts w:ascii="Times New Roman" w:hAnsi="Times New Roman" w:cs="Times New Roman"/>
          <w:sz w:val="28"/>
          <w:szCs w:val="28"/>
        </w:rPr>
        <w:t>грудного и поясничного отделов позвоночника Ассоциации Ортопедов («</w:t>
      </w:r>
      <w:r w:rsidRPr="00543949">
        <w:rPr>
          <w:rFonts w:ascii="Times New Roman" w:hAnsi="Times New Roman" w:cs="Times New Roman"/>
          <w:sz w:val="28"/>
          <w:szCs w:val="28"/>
          <w:lang w:val="en-US"/>
        </w:rPr>
        <w:t>AO</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spinal</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fracture</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classification</w:t>
      </w:r>
      <w:r w:rsidRPr="00543949">
        <w:rPr>
          <w:rFonts w:ascii="Times New Roman" w:hAnsi="Times New Roman" w:cs="Times New Roman"/>
          <w:sz w:val="28"/>
          <w:szCs w:val="28"/>
        </w:rPr>
        <w:t>»)</w:t>
      </w:r>
      <w:r w:rsidR="003F4CDB" w:rsidRPr="00543949">
        <w:rPr>
          <w:rFonts w:ascii="Times New Roman" w:hAnsi="Times New Roman" w:cs="Times New Roman"/>
          <w:sz w:val="28"/>
          <w:szCs w:val="28"/>
        </w:rPr>
        <w:t>. В этой классификации учли в первую очередь механизм получения травмы ПСМТ</w:t>
      </w:r>
      <w:r w:rsidRPr="00543949">
        <w:rPr>
          <w:rFonts w:ascii="Times New Roman" w:hAnsi="Times New Roman" w:cs="Times New Roman"/>
          <w:sz w:val="28"/>
          <w:szCs w:val="28"/>
        </w:rPr>
        <w:t xml:space="preserve">: компрессия, дистракция и ротация. </w:t>
      </w:r>
      <w:r w:rsidR="00B56539" w:rsidRPr="00543949">
        <w:rPr>
          <w:rFonts w:ascii="Times New Roman" w:hAnsi="Times New Roman" w:cs="Times New Roman"/>
          <w:sz w:val="28"/>
          <w:szCs w:val="28"/>
        </w:rPr>
        <w:t xml:space="preserve">Учитывая </w:t>
      </w:r>
      <w:r w:rsidR="003F4CDB" w:rsidRPr="00543949">
        <w:rPr>
          <w:rFonts w:ascii="Times New Roman" w:hAnsi="Times New Roman" w:cs="Times New Roman"/>
          <w:sz w:val="28"/>
          <w:szCs w:val="28"/>
        </w:rPr>
        <w:t>как</w:t>
      </w:r>
      <w:r w:rsidR="00B56539" w:rsidRPr="00543949">
        <w:rPr>
          <w:rFonts w:ascii="Times New Roman" w:hAnsi="Times New Roman" w:cs="Times New Roman"/>
          <w:sz w:val="28"/>
          <w:szCs w:val="28"/>
        </w:rPr>
        <w:t>ая</w:t>
      </w:r>
      <w:r w:rsidR="003F4CDB" w:rsidRPr="00543949">
        <w:rPr>
          <w:rFonts w:ascii="Times New Roman" w:hAnsi="Times New Roman" w:cs="Times New Roman"/>
          <w:sz w:val="28"/>
          <w:szCs w:val="28"/>
        </w:rPr>
        <w:t xml:space="preserve"> из трех </w:t>
      </w:r>
      <w:r w:rsidR="00B56539" w:rsidRPr="00543949">
        <w:rPr>
          <w:rFonts w:ascii="Times New Roman" w:hAnsi="Times New Roman" w:cs="Times New Roman"/>
          <w:sz w:val="28"/>
          <w:szCs w:val="28"/>
        </w:rPr>
        <w:t xml:space="preserve">названных </w:t>
      </w:r>
      <w:r w:rsidR="003F4CDB" w:rsidRPr="00543949">
        <w:rPr>
          <w:rFonts w:ascii="Times New Roman" w:hAnsi="Times New Roman" w:cs="Times New Roman"/>
          <w:sz w:val="28"/>
          <w:szCs w:val="28"/>
        </w:rPr>
        <w:t>сил воздействует при травме позвоночника они</w:t>
      </w:r>
      <w:r w:rsidR="00B56539" w:rsidRPr="00543949">
        <w:rPr>
          <w:rFonts w:ascii="Times New Roman" w:hAnsi="Times New Roman" w:cs="Times New Roman"/>
          <w:sz w:val="28"/>
          <w:szCs w:val="28"/>
        </w:rPr>
        <w:t>, в свою очередь,</w:t>
      </w:r>
      <w:r w:rsidR="003F4CDB" w:rsidRPr="00543949">
        <w:rPr>
          <w:rFonts w:ascii="Times New Roman" w:hAnsi="Times New Roman" w:cs="Times New Roman"/>
          <w:sz w:val="28"/>
          <w:szCs w:val="28"/>
        </w:rPr>
        <w:t xml:space="preserve"> подразделяются </w:t>
      </w:r>
      <w:r w:rsidRPr="00543949">
        <w:rPr>
          <w:rFonts w:ascii="Times New Roman" w:hAnsi="Times New Roman" w:cs="Times New Roman"/>
          <w:sz w:val="28"/>
          <w:szCs w:val="28"/>
        </w:rPr>
        <w:t>на А, В и С</w:t>
      </w:r>
      <w:r w:rsidR="00B9556E" w:rsidRPr="00543949">
        <w:rPr>
          <w:rFonts w:ascii="Times New Roman" w:hAnsi="Times New Roman" w:cs="Times New Roman"/>
          <w:sz w:val="28"/>
          <w:szCs w:val="28"/>
        </w:rPr>
        <w:t xml:space="preserve"> [</w:t>
      </w:r>
      <w:r w:rsidR="003F4CDB" w:rsidRPr="00543949">
        <w:rPr>
          <w:rFonts w:ascii="Times New Roman" w:hAnsi="Times New Roman" w:cs="Times New Roman"/>
          <w:sz w:val="28"/>
          <w:szCs w:val="28"/>
        </w:rPr>
        <w:fldChar w:fldCharType="begin"/>
      </w:r>
      <w:r w:rsidR="003F4CDB" w:rsidRPr="00543949">
        <w:rPr>
          <w:rFonts w:ascii="Times New Roman" w:hAnsi="Times New Roman" w:cs="Times New Roman"/>
          <w:sz w:val="28"/>
          <w:szCs w:val="28"/>
        </w:rPr>
        <w:instrText xml:space="preserve"> REF _Ref70997099 \r \h </w:instrText>
      </w:r>
      <w:r w:rsidR="00EF1B48" w:rsidRPr="00543949">
        <w:rPr>
          <w:rFonts w:ascii="Times New Roman" w:hAnsi="Times New Roman" w:cs="Times New Roman"/>
          <w:sz w:val="28"/>
          <w:szCs w:val="28"/>
        </w:rPr>
        <w:instrText xml:space="preserve"> \* MERGEFORMAT </w:instrText>
      </w:r>
      <w:r w:rsidR="003F4CDB" w:rsidRPr="00543949">
        <w:rPr>
          <w:rFonts w:ascii="Times New Roman" w:hAnsi="Times New Roman" w:cs="Times New Roman"/>
          <w:sz w:val="28"/>
          <w:szCs w:val="28"/>
        </w:rPr>
      </w:r>
      <w:r w:rsidR="003F4CDB"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w:t>
      </w:r>
      <w:r w:rsidR="003F4CDB"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59</w:t>
      </w:r>
      <w:r w:rsidR="00833586" w:rsidRPr="00543949">
        <w:rPr>
          <w:rFonts w:ascii="Times New Roman" w:hAnsi="Times New Roman" w:cs="Times New Roman"/>
          <w:sz w:val="28"/>
          <w:szCs w:val="28"/>
        </w:rPr>
        <w:t>2</w:t>
      </w:r>
      <w:r w:rsidR="003F4CDB"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_Ref70999790 \r \h </w:instrText>
      </w:r>
      <w:r w:rsidR="00833586"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-35</w:t>
      </w:r>
      <w:r w:rsidR="0042453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4842DC" w:rsidRPr="00543949" w:rsidRDefault="004842D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Нами были просмотрены различные источники литературы, однако мы сочли более целесообразным и современным в том числе использовать  данные с официального сайта сообщества </w:t>
      </w:r>
      <w:r w:rsidRPr="00543949">
        <w:rPr>
          <w:rFonts w:ascii="Times New Roman" w:hAnsi="Times New Roman" w:cs="Times New Roman"/>
          <w:sz w:val="28"/>
          <w:szCs w:val="28"/>
          <w:shd w:val="clear" w:color="auto" w:fill="FFFFFF"/>
        </w:rPr>
        <w:t xml:space="preserve">AO Spine. Последнее - это ведущее мировое академическое сообщество, занимающееся инновационным образованием и исследованиями в области ухода за позвоночником, вдохновляющее на обучение на протяжении всей жизни и улучшение жизни пациентов </w:t>
      </w:r>
      <w:r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7D088A"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_Ref71000044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36</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_Ref71000062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38</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p>
    <w:p w:rsidR="00075649" w:rsidRPr="00543949" w:rsidRDefault="004842DC" w:rsidP="007163D4">
      <w:pPr>
        <w:shd w:val="clear" w:color="auto" w:fill="FFFFFF"/>
        <w:spacing w:after="0" w:line="240" w:lineRule="auto"/>
        <w:ind w:firstLine="709"/>
        <w:jc w:val="both"/>
        <w:rPr>
          <w:rFonts w:ascii="Times New Roman" w:eastAsia="Times New Roman" w:hAnsi="Times New Roman" w:cs="Times New Roman"/>
          <w:sz w:val="28"/>
          <w:szCs w:val="28"/>
        </w:rPr>
      </w:pPr>
      <w:r w:rsidRPr="00543949">
        <w:rPr>
          <w:rFonts w:ascii="Times New Roman" w:hAnsi="Times New Roman" w:cs="Times New Roman"/>
          <w:sz w:val="28"/>
          <w:szCs w:val="28"/>
        </w:rPr>
        <w:lastRenderedPageBreak/>
        <w:t xml:space="preserve">Хотелось бы также добавить, что </w:t>
      </w:r>
      <w:hyperlink r:id="rId14" w:history="1">
        <w:r w:rsidRPr="00543949">
          <w:rPr>
            <w:rFonts w:ascii="Times New Roman" w:eastAsia="Times New Roman" w:hAnsi="Times New Roman" w:cs="Times New Roman"/>
            <w:sz w:val="28"/>
            <w:szCs w:val="28"/>
            <w:lang w:val="en-US"/>
          </w:rPr>
          <w:t>Allan</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Hiroshi</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de</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Araujo</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Ono</w:t>
        </w:r>
      </w:hyperlink>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et</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al</w:t>
      </w:r>
      <w:r w:rsidRPr="00543949">
        <w:rPr>
          <w:rFonts w:ascii="Times New Roman" w:eastAsia="Times New Roman" w:hAnsi="Times New Roman" w:cs="Times New Roman"/>
          <w:sz w:val="28"/>
          <w:szCs w:val="28"/>
        </w:rPr>
        <w:t xml:space="preserve">, провели исследование </w:t>
      </w:r>
      <w:r w:rsidR="00075649" w:rsidRPr="00543949">
        <w:rPr>
          <w:rFonts w:ascii="Times New Roman" w:eastAsia="Times New Roman" w:hAnsi="Times New Roman" w:cs="Times New Roman"/>
          <w:sz w:val="28"/>
          <w:szCs w:val="28"/>
        </w:rPr>
        <w:t>по о</w:t>
      </w:r>
      <w:r w:rsidR="00075649" w:rsidRPr="00543949">
        <w:rPr>
          <w:rFonts w:ascii="Times New Roman" w:eastAsia="Times New Roman" w:hAnsi="Times New Roman" w:cs="Times New Roman"/>
          <w:bCs/>
          <w:kern w:val="36"/>
          <w:sz w:val="28"/>
          <w:szCs w:val="28"/>
        </w:rPr>
        <w:t>ценке точности классификации AO Spine-TL для переломов грудопоясничного отдела позвоночника с помощью мобильного приложения AO Surgery Reference среди врачей-резидентов слу</w:t>
      </w:r>
      <w:r w:rsidR="00511F1D" w:rsidRPr="00543949">
        <w:rPr>
          <w:rFonts w:ascii="Times New Roman" w:eastAsia="Times New Roman" w:hAnsi="Times New Roman" w:cs="Times New Roman"/>
          <w:bCs/>
          <w:kern w:val="36"/>
          <w:sz w:val="28"/>
          <w:szCs w:val="28"/>
        </w:rPr>
        <w:t>ж</w:t>
      </w:r>
      <w:r w:rsidR="00075649" w:rsidRPr="00543949">
        <w:rPr>
          <w:rFonts w:ascii="Times New Roman" w:eastAsia="Times New Roman" w:hAnsi="Times New Roman" w:cs="Times New Roman"/>
          <w:bCs/>
          <w:kern w:val="36"/>
          <w:sz w:val="28"/>
          <w:szCs w:val="28"/>
        </w:rPr>
        <w:t xml:space="preserve">бы травматологии и ортопедии. </w:t>
      </w:r>
      <w:r w:rsidR="00075649" w:rsidRPr="00543949">
        <w:rPr>
          <w:rFonts w:ascii="Times New Roman" w:eastAsia="Times New Roman" w:hAnsi="Times New Roman" w:cs="Times New Roman"/>
          <w:sz w:val="28"/>
          <w:szCs w:val="28"/>
        </w:rPr>
        <w:t xml:space="preserve">Было продемонстрировано, что приложение AO Surgical Reference повышает точность и надежность классификации переломов грудопоясничного отдела. В результате был сделан вывод, что при повседневном использовании врачами-резидентами данного приложения повысилась </w:t>
      </w:r>
      <w:r w:rsidR="00FC48DB" w:rsidRPr="00543949">
        <w:rPr>
          <w:rFonts w:ascii="Times New Roman" w:eastAsia="Times New Roman" w:hAnsi="Times New Roman" w:cs="Times New Roman"/>
          <w:sz w:val="28"/>
          <w:szCs w:val="28"/>
        </w:rPr>
        <w:t xml:space="preserve">правильность постановки точного диагноза перелома позвоночника, </w:t>
      </w:r>
      <w:r w:rsidR="00075649" w:rsidRPr="00543949">
        <w:rPr>
          <w:rFonts w:ascii="Times New Roman" w:eastAsia="Times New Roman" w:hAnsi="Times New Roman" w:cs="Times New Roman"/>
          <w:sz w:val="28"/>
          <w:szCs w:val="28"/>
        </w:rPr>
        <w:t>что подчеркивает важность этого инструмента не только в обуче</w:t>
      </w:r>
      <w:r w:rsidR="00EF1B48" w:rsidRPr="00543949">
        <w:rPr>
          <w:rFonts w:ascii="Times New Roman" w:eastAsia="Times New Roman" w:hAnsi="Times New Roman" w:cs="Times New Roman"/>
          <w:sz w:val="28"/>
          <w:szCs w:val="28"/>
        </w:rPr>
        <w:t xml:space="preserve">нии, но и в повседневной жизни. </w:t>
      </w:r>
      <w:r w:rsidR="00075649" w:rsidRPr="00543949">
        <w:rPr>
          <w:rFonts w:ascii="Times New Roman" w:eastAsia="Times New Roman" w:hAnsi="Times New Roman" w:cs="Times New Roman"/>
          <w:sz w:val="28"/>
          <w:szCs w:val="28"/>
        </w:rPr>
        <w:t>Благодаря высокой доступности и легкости доступа, использование этой технологии в медицинской среде широко распространено</w:t>
      </w:r>
      <w:r w:rsidR="00511F1D" w:rsidRPr="00543949">
        <w:rPr>
          <w:rFonts w:ascii="Times New Roman" w:eastAsia="Times New Roman" w:hAnsi="Times New Roman" w:cs="Times New Roman"/>
          <w:sz w:val="28"/>
          <w:szCs w:val="28"/>
        </w:rPr>
        <w:t xml:space="preserve"> [</w:t>
      </w:r>
      <w:r w:rsidR="00E73FF3" w:rsidRPr="00543949">
        <w:rPr>
          <w:rFonts w:ascii="Times New Roman" w:eastAsia="Times New Roman" w:hAnsi="Times New Roman" w:cs="Times New Roman"/>
          <w:sz w:val="28"/>
          <w:szCs w:val="28"/>
        </w:rPr>
        <w:fldChar w:fldCharType="begin"/>
      </w:r>
      <w:r w:rsidR="00E73FF3" w:rsidRPr="00543949">
        <w:rPr>
          <w:rFonts w:ascii="Times New Roman" w:eastAsia="Times New Roman" w:hAnsi="Times New Roman" w:cs="Times New Roman"/>
          <w:sz w:val="28"/>
          <w:szCs w:val="28"/>
        </w:rPr>
        <w:instrText xml:space="preserve"> REF _Ref71000206 \r \h </w:instrText>
      </w:r>
      <w:r w:rsidR="00E73FF3" w:rsidRPr="00543949">
        <w:rPr>
          <w:rFonts w:ascii="Times New Roman" w:eastAsia="Times New Roman" w:hAnsi="Times New Roman" w:cs="Times New Roman"/>
          <w:sz w:val="28"/>
          <w:szCs w:val="28"/>
        </w:rPr>
      </w:r>
      <w:r w:rsidR="00E73FF3" w:rsidRPr="00543949">
        <w:rPr>
          <w:rFonts w:ascii="Times New Roman" w:eastAsia="Times New Roman" w:hAnsi="Times New Roman" w:cs="Times New Roman"/>
          <w:sz w:val="28"/>
          <w:szCs w:val="28"/>
        </w:rPr>
        <w:fldChar w:fldCharType="separate"/>
      </w:r>
      <w:r w:rsidR="004C2CC7">
        <w:rPr>
          <w:rFonts w:ascii="Times New Roman" w:eastAsia="Times New Roman" w:hAnsi="Times New Roman" w:cs="Times New Roman"/>
          <w:sz w:val="28"/>
          <w:szCs w:val="28"/>
        </w:rPr>
        <w:t>39</w:t>
      </w:r>
      <w:r w:rsidR="00E73FF3" w:rsidRPr="00543949">
        <w:rPr>
          <w:rFonts w:ascii="Times New Roman" w:eastAsia="Times New Roman" w:hAnsi="Times New Roman" w:cs="Times New Roman"/>
          <w:sz w:val="28"/>
          <w:szCs w:val="28"/>
        </w:rPr>
        <w:fldChar w:fldCharType="end"/>
      </w:r>
      <w:r w:rsidR="00EF1B48" w:rsidRPr="00543949">
        <w:rPr>
          <w:rFonts w:ascii="Times New Roman" w:eastAsia="Times New Roman" w:hAnsi="Times New Roman" w:cs="Times New Roman"/>
          <w:sz w:val="28"/>
          <w:szCs w:val="28"/>
        </w:rPr>
        <w:t>-</w:t>
      </w:r>
      <w:r w:rsidR="00E73FF3" w:rsidRPr="00543949">
        <w:rPr>
          <w:rFonts w:ascii="Times New Roman" w:eastAsia="Times New Roman" w:hAnsi="Times New Roman" w:cs="Times New Roman"/>
          <w:sz w:val="28"/>
          <w:szCs w:val="28"/>
        </w:rPr>
        <w:fldChar w:fldCharType="begin"/>
      </w:r>
      <w:r w:rsidR="00E73FF3" w:rsidRPr="00543949">
        <w:rPr>
          <w:rFonts w:ascii="Times New Roman" w:eastAsia="Times New Roman" w:hAnsi="Times New Roman" w:cs="Times New Roman"/>
          <w:sz w:val="28"/>
          <w:szCs w:val="28"/>
        </w:rPr>
        <w:instrText xml:space="preserve"> REF _Ref71000247 \r \h </w:instrText>
      </w:r>
      <w:r w:rsidR="00E73FF3" w:rsidRPr="00543949">
        <w:rPr>
          <w:rFonts w:ascii="Times New Roman" w:eastAsia="Times New Roman" w:hAnsi="Times New Roman" w:cs="Times New Roman"/>
          <w:sz w:val="28"/>
          <w:szCs w:val="28"/>
        </w:rPr>
      </w:r>
      <w:r w:rsidR="00E73FF3" w:rsidRPr="00543949">
        <w:rPr>
          <w:rFonts w:ascii="Times New Roman" w:eastAsia="Times New Roman" w:hAnsi="Times New Roman" w:cs="Times New Roman"/>
          <w:sz w:val="28"/>
          <w:szCs w:val="28"/>
        </w:rPr>
        <w:fldChar w:fldCharType="separate"/>
      </w:r>
      <w:r w:rsidR="004C2CC7">
        <w:rPr>
          <w:rFonts w:ascii="Times New Roman" w:eastAsia="Times New Roman" w:hAnsi="Times New Roman" w:cs="Times New Roman"/>
          <w:sz w:val="28"/>
          <w:szCs w:val="28"/>
        </w:rPr>
        <w:t>44</w:t>
      </w:r>
      <w:r w:rsidR="00E73FF3" w:rsidRPr="00543949">
        <w:rPr>
          <w:rFonts w:ascii="Times New Roman" w:eastAsia="Times New Roman" w:hAnsi="Times New Roman" w:cs="Times New Roman"/>
          <w:sz w:val="28"/>
          <w:szCs w:val="28"/>
        </w:rPr>
        <w:fldChar w:fldCharType="end"/>
      </w:r>
      <w:r w:rsidR="00511F1D" w:rsidRPr="00543949">
        <w:rPr>
          <w:rFonts w:ascii="Times New Roman" w:eastAsia="Times New Roman" w:hAnsi="Times New Roman" w:cs="Times New Roman"/>
          <w:sz w:val="28"/>
          <w:szCs w:val="28"/>
        </w:rPr>
        <w:t>]</w:t>
      </w:r>
      <w:r w:rsidR="00075649" w:rsidRPr="00543949">
        <w:rPr>
          <w:rFonts w:ascii="Times New Roman" w:eastAsia="Times New Roman" w:hAnsi="Times New Roman" w:cs="Times New Roman"/>
          <w:sz w:val="28"/>
          <w:szCs w:val="28"/>
        </w:rPr>
        <w:t>.</w:t>
      </w:r>
    </w:p>
    <w:p w:rsidR="002277D2" w:rsidRPr="00543949" w:rsidRDefault="000A310E" w:rsidP="007163D4">
      <w:pPr>
        <w:spacing w:after="0" w:line="240" w:lineRule="auto"/>
        <w:ind w:firstLine="709"/>
        <w:jc w:val="both"/>
        <w:rPr>
          <w:rFonts w:ascii="Times New Roman" w:hAnsi="Times New Roman" w:cs="Times New Roman"/>
          <w:sz w:val="28"/>
          <w:szCs w:val="28"/>
        </w:rPr>
      </w:pPr>
      <w:r w:rsidRPr="00543949">
        <w:rPr>
          <w:rFonts w:ascii="Times New Roman" w:eastAsia="Times New Roman" w:hAnsi="Times New Roman" w:cs="Times New Roman"/>
          <w:bCs/>
          <w:kern w:val="36"/>
          <w:sz w:val="28"/>
          <w:szCs w:val="28"/>
        </w:rPr>
        <w:t>При травмах</w:t>
      </w:r>
      <w:r w:rsidR="002277D2" w:rsidRPr="00543949">
        <w:rPr>
          <w:rFonts w:ascii="Times New Roman" w:hAnsi="Times New Roman" w:cs="Times New Roman"/>
          <w:sz w:val="28"/>
          <w:szCs w:val="28"/>
        </w:rPr>
        <w:t xml:space="preserve"> типа А </w:t>
      </w:r>
      <w:r w:rsidRPr="00543949">
        <w:rPr>
          <w:rFonts w:ascii="Times New Roman" w:hAnsi="Times New Roman" w:cs="Times New Roman"/>
          <w:sz w:val="28"/>
          <w:szCs w:val="28"/>
        </w:rPr>
        <w:t>повреждаются в основном передние отделы позвоночни</w:t>
      </w:r>
      <w:r w:rsidR="00B56539" w:rsidRPr="00543949">
        <w:rPr>
          <w:rFonts w:ascii="Times New Roman" w:hAnsi="Times New Roman" w:cs="Times New Roman"/>
          <w:sz w:val="28"/>
          <w:szCs w:val="28"/>
        </w:rPr>
        <w:t>ка, механизм травмы – компрессии</w:t>
      </w:r>
      <w:r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E06757"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_Ref71000402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_Ref71000416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47</w:t>
      </w:r>
      <w:r w:rsidR="00E73FF3" w:rsidRPr="00543949">
        <w:rPr>
          <w:rFonts w:ascii="Times New Roman" w:hAnsi="Times New Roman" w:cs="Times New Roman"/>
          <w:sz w:val="28"/>
          <w:szCs w:val="28"/>
        </w:rPr>
        <w:fldChar w:fldCharType="end"/>
      </w:r>
      <w:r w:rsidR="00424537"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0D2035" w:rsidRPr="00543949" w:rsidRDefault="000A310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травмах типа</w:t>
      </w:r>
      <w:r w:rsidR="002277D2" w:rsidRPr="00543949">
        <w:rPr>
          <w:rFonts w:ascii="Times New Roman" w:hAnsi="Times New Roman" w:cs="Times New Roman"/>
          <w:sz w:val="28"/>
          <w:szCs w:val="28"/>
        </w:rPr>
        <w:t xml:space="preserve"> В </w:t>
      </w:r>
      <w:r w:rsidRPr="00543949">
        <w:rPr>
          <w:rFonts w:ascii="Times New Roman" w:hAnsi="Times New Roman" w:cs="Times New Roman"/>
          <w:sz w:val="28"/>
          <w:szCs w:val="28"/>
        </w:rPr>
        <w:t>разрушаются передние и задние колонны. Механизм травмы - дистракция. Формируются</w:t>
      </w:r>
      <w:r w:rsidR="002277D2" w:rsidRPr="00543949">
        <w:rPr>
          <w:rFonts w:ascii="Times New Roman" w:hAnsi="Times New Roman" w:cs="Times New Roman"/>
          <w:sz w:val="28"/>
          <w:szCs w:val="28"/>
        </w:rPr>
        <w:t xml:space="preserve"> сгибательно-разгибательные переломы, взрывные переломы </w:t>
      </w:r>
      <w:r w:rsidRPr="00543949">
        <w:rPr>
          <w:rFonts w:ascii="Times New Roman" w:hAnsi="Times New Roman" w:cs="Times New Roman"/>
          <w:sz w:val="28"/>
          <w:szCs w:val="28"/>
        </w:rPr>
        <w:t xml:space="preserve">тел позвонков, </w:t>
      </w:r>
      <w:r w:rsidR="002277D2" w:rsidRPr="00543949">
        <w:rPr>
          <w:rFonts w:ascii="Times New Roman" w:hAnsi="Times New Roman" w:cs="Times New Roman"/>
          <w:sz w:val="28"/>
          <w:szCs w:val="28"/>
        </w:rPr>
        <w:t xml:space="preserve">разрывом заднего </w:t>
      </w:r>
      <w:r w:rsidRPr="00543949">
        <w:rPr>
          <w:rFonts w:ascii="Times New Roman" w:hAnsi="Times New Roman" w:cs="Times New Roman"/>
          <w:sz w:val="28"/>
          <w:szCs w:val="28"/>
        </w:rPr>
        <w:t>мышечно-</w:t>
      </w:r>
      <w:r w:rsidR="002277D2" w:rsidRPr="00543949">
        <w:rPr>
          <w:rFonts w:ascii="Times New Roman" w:hAnsi="Times New Roman" w:cs="Times New Roman"/>
          <w:sz w:val="28"/>
          <w:szCs w:val="28"/>
        </w:rPr>
        <w:t>связочного аппарата</w:t>
      </w:r>
      <w:r w:rsidR="00424537"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_Ref71000520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48</w:t>
      </w:r>
      <w:r w:rsidR="00E73FF3" w:rsidRPr="00543949">
        <w:rPr>
          <w:rFonts w:ascii="Times New Roman" w:hAnsi="Times New Roman" w:cs="Times New Roman"/>
          <w:sz w:val="28"/>
          <w:szCs w:val="28"/>
        </w:rPr>
        <w:fldChar w:fldCharType="end"/>
      </w:r>
      <w:r w:rsidR="00424537"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0A310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травмах </w:t>
      </w:r>
      <w:r w:rsidR="002277D2" w:rsidRPr="00543949">
        <w:rPr>
          <w:rFonts w:ascii="Times New Roman" w:hAnsi="Times New Roman" w:cs="Times New Roman"/>
          <w:sz w:val="28"/>
          <w:szCs w:val="28"/>
        </w:rPr>
        <w:t xml:space="preserve">типа С </w:t>
      </w:r>
      <w:r w:rsidRPr="00543949">
        <w:rPr>
          <w:rFonts w:ascii="Times New Roman" w:hAnsi="Times New Roman" w:cs="Times New Roman"/>
          <w:sz w:val="28"/>
          <w:szCs w:val="28"/>
        </w:rPr>
        <w:t>механизм травмы комплексный -</w:t>
      </w:r>
      <w:r w:rsidR="002277D2" w:rsidRPr="00543949">
        <w:rPr>
          <w:rFonts w:ascii="Times New Roman" w:hAnsi="Times New Roman" w:cs="Times New Roman"/>
          <w:sz w:val="28"/>
          <w:szCs w:val="28"/>
        </w:rPr>
        <w:t xml:space="preserve"> компресси</w:t>
      </w:r>
      <w:r w:rsidRPr="00543949">
        <w:rPr>
          <w:rFonts w:ascii="Times New Roman" w:hAnsi="Times New Roman" w:cs="Times New Roman"/>
          <w:sz w:val="28"/>
          <w:szCs w:val="28"/>
        </w:rPr>
        <w:t>я</w:t>
      </w:r>
      <w:r w:rsidR="002277D2" w:rsidRPr="00543949">
        <w:rPr>
          <w:rFonts w:ascii="Times New Roman" w:hAnsi="Times New Roman" w:cs="Times New Roman"/>
          <w:sz w:val="28"/>
          <w:szCs w:val="28"/>
        </w:rPr>
        <w:t>, дистракци</w:t>
      </w:r>
      <w:r w:rsidRPr="00543949">
        <w:rPr>
          <w:rFonts w:ascii="Times New Roman" w:hAnsi="Times New Roman" w:cs="Times New Roman"/>
          <w:sz w:val="28"/>
          <w:szCs w:val="28"/>
        </w:rPr>
        <w:t>я</w:t>
      </w:r>
      <w:r w:rsidR="002277D2" w:rsidRPr="00543949">
        <w:rPr>
          <w:rFonts w:ascii="Times New Roman" w:hAnsi="Times New Roman" w:cs="Times New Roman"/>
          <w:sz w:val="28"/>
          <w:szCs w:val="28"/>
        </w:rPr>
        <w:t xml:space="preserve"> и ротаци</w:t>
      </w:r>
      <w:r w:rsidRPr="00543949">
        <w:rPr>
          <w:rFonts w:ascii="Times New Roman" w:hAnsi="Times New Roman" w:cs="Times New Roman"/>
          <w:sz w:val="28"/>
          <w:szCs w:val="28"/>
        </w:rPr>
        <w:t>я. Это наиболее тяжелый вид повреждений, при которых травмируются все три опорные колонны. Часты неврологические спинальные нарушения</w:t>
      </w:r>
      <w:r w:rsidR="00E73FF3" w:rsidRPr="00543949">
        <w:rPr>
          <w:rFonts w:ascii="Times New Roman" w:hAnsi="Times New Roman" w:cs="Times New Roman"/>
          <w:sz w:val="28"/>
          <w:szCs w:val="28"/>
        </w:rPr>
        <w:t xml:space="preserve"> </w:t>
      </w:r>
      <w:r w:rsidR="000D2035"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_Ref71000598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49</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_Ref71000604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50</w:t>
      </w:r>
      <w:r w:rsidR="00E73FF3" w:rsidRPr="00543949">
        <w:rPr>
          <w:rFonts w:ascii="Times New Roman" w:hAnsi="Times New Roman" w:cs="Times New Roman"/>
          <w:sz w:val="28"/>
          <w:szCs w:val="28"/>
        </w:rPr>
        <w:fldChar w:fldCharType="end"/>
      </w:r>
      <w:r w:rsidR="000D2035"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rPr>
        <w:t xml:space="preserve"> </w:t>
      </w:r>
    </w:p>
    <w:p w:rsidR="002277D2" w:rsidRPr="00543949" w:rsidRDefault="002277D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Компрессионные повреждения – тип А</w:t>
      </w:r>
      <w:r w:rsidR="002C7B08" w:rsidRPr="00543949">
        <w:rPr>
          <w:rFonts w:ascii="Times New Roman" w:hAnsi="Times New Roman" w:cs="Times New Roman"/>
          <w:i/>
          <w:sz w:val="28"/>
          <w:szCs w:val="28"/>
        </w:rPr>
        <w:t xml:space="preserve"> </w:t>
      </w:r>
      <w:r w:rsidR="002C7B08" w:rsidRPr="00543949">
        <w:rPr>
          <w:rFonts w:ascii="Times New Roman" w:hAnsi="Times New Roman" w:cs="Times New Roman"/>
          <w:sz w:val="28"/>
          <w:szCs w:val="28"/>
        </w:rPr>
        <w:t>(</w:t>
      </w:r>
      <w:r w:rsidR="00EF1B48"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EF1B48" w:rsidRPr="00543949">
        <w:rPr>
          <w:rFonts w:ascii="Times New Roman" w:hAnsi="Times New Roman" w:cs="Times New Roman"/>
          <w:sz w:val="28"/>
          <w:szCs w:val="28"/>
        </w:rPr>
        <w:t>унок</w:t>
      </w:r>
      <w:r w:rsidR="002C7B08" w:rsidRPr="00543949">
        <w:rPr>
          <w:rFonts w:ascii="Times New Roman" w:hAnsi="Times New Roman" w:cs="Times New Roman"/>
          <w:sz w:val="28"/>
          <w:szCs w:val="28"/>
        </w:rPr>
        <w:t xml:space="preserve"> 2)</w:t>
      </w:r>
      <w:r w:rsidRPr="00543949">
        <w:rPr>
          <w:rFonts w:ascii="Times New Roman" w:hAnsi="Times New Roman" w:cs="Times New Roman"/>
          <w:i/>
          <w:sz w:val="28"/>
          <w:szCs w:val="28"/>
        </w:rPr>
        <w:t xml:space="preserve">.  </w:t>
      </w:r>
    </w:p>
    <w:p w:rsidR="00F82F41" w:rsidRPr="00543949" w:rsidRDefault="000D203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выделяют </w:t>
      </w:r>
      <w:r w:rsidRPr="00543949">
        <w:rPr>
          <w:rFonts w:ascii="Times New Roman" w:hAnsi="Times New Roman" w:cs="Times New Roman"/>
          <w:i/>
          <w:sz w:val="28"/>
          <w:szCs w:val="28"/>
        </w:rPr>
        <w:t>перелом типа А0</w:t>
      </w:r>
      <w:r w:rsidRPr="00543949">
        <w:rPr>
          <w:rFonts w:ascii="Times New Roman" w:hAnsi="Times New Roman" w:cs="Times New Roman"/>
          <w:sz w:val="28"/>
          <w:szCs w:val="28"/>
        </w:rPr>
        <w:t>, который и</w:t>
      </w:r>
      <w:r w:rsidRPr="00543949">
        <w:rPr>
          <w:rFonts w:ascii="Times New Roman" w:hAnsi="Times New Roman" w:cs="Times New Roman"/>
          <w:sz w:val="28"/>
          <w:szCs w:val="28"/>
          <w:shd w:val="clear" w:color="auto" w:fill="FFFFFF"/>
        </w:rPr>
        <w:t xml:space="preserve">спользуется для описания всех других незначительных переломов, не оказывающих существенного влияния на стабильность позвоночника, таких как изолированный перелом остистого отростка, поперечного отростка или пластинки </w:t>
      </w:r>
      <w:r w:rsidR="00E73FF3"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p>
    <w:p w:rsidR="00F82F41" w:rsidRPr="00543949" w:rsidRDefault="000D203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shd w:val="clear" w:color="auto" w:fill="FFFFFF"/>
        </w:rPr>
        <w:t>Травмы типа A1</w:t>
      </w:r>
      <w:r w:rsidR="002277D2" w:rsidRPr="00543949">
        <w:rPr>
          <w:rFonts w:ascii="Times New Roman" w:hAnsi="Times New Roman" w:cs="Times New Roman"/>
          <w:sz w:val="28"/>
          <w:szCs w:val="28"/>
        </w:rPr>
        <w:t xml:space="preserve"> – </w:t>
      </w:r>
      <w:r w:rsidRPr="00543949">
        <w:rPr>
          <w:rFonts w:ascii="Times New Roman" w:hAnsi="Times New Roman" w:cs="Times New Roman"/>
          <w:sz w:val="28"/>
          <w:szCs w:val="28"/>
        </w:rPr>
        <w:t>это переломы тела позвонка с поражением одной или обеих замыкательных пластинок, но переломы не соединяются друг с другом. Их можно назвать клиновыми трещинами сжатия или ударными</w:t>
      </w:r>
      <w:r w:rsidR="002277D2" w:rsidRPr="00543949">
        <w:rPr>
          <w:rFonts w:ascii="Times New Roman" w:hAnsi="Times New Roman" w:cs="Times New Roman"/>
          <w:sz w:val="28"/>
          <w:szCs w:val="28"/>
        </w:rPr>
        <w:t>;</w:t>
      </w:r>
      <w:r w:rsidR="009E08A2" w:rsidRPr="00543949">
        <w:rPr>
          <w:rFonts w:ascii="Times New Roman" w:hAnsi="Times New Roman" w:cs="Times New Roman"/>
          <w:sz w:val="28"/>
          <w:szCs w:val="28"/>
        </w:rPr>
        <w:t xml:space="preserve"> эти стабильные повреждения можно практически не лечить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_Ref70999562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31</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88</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9E08A2" w:rsidRPr="00543949">
        <w:rPr>
          <w:rFonts w:ascii="Times New Roman" w:hAnsi="Times New Roman" w:cs="Times New Roman"/>
          <w:sz w:val="28"/>
          <w:szCs w:val="28"/>
        </w:rPr>
        <w:t>].</w:t>
      </w:r>
    </w:p>
    <w:p w:rsidR="000D2035" w:rsidRPr="00543949" w:rsidRDefault="00F82F4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Т</w:t>
      </w:r>
      <w:r w:rsidR="000D2035" w:rsidRPr="00543949">
        <w:rPr>
          <w:rFonts w:ascii="Times New Roman" w:hAnsi="Times New Roman" w:cs="Times New Roman"/>
          <w:i/>
          <w:sz w:val="28"/>
          <w:szCs w:val="28"/>
        </w:rPr>
        <w:t>равмы типа А2</w:t>
      </w:r>
      <w:r w:rsidR="000D2035"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w:t>
      </w:r>
      <w:r w:rsidR="000D2035" w:rsidRPr="00543949">
        <w:rPr>
          <w:rFonts w:ascii="Times New Roman" w:hAnsi="Times New Roman" w:cs="Times New Roman"/>
          <w:sz w:val="28"/>
          <w:szCs w:val="28"/>
        </w:rPr>
        <w:t xml:space="preserve"> это переломы тела позвонка, при которых поражаются обе замыкательные пластинки. Их можно назвать трещиноватыми или клещевыми переломами</w:t>
      </w:r>
      <w:r w:rsidR="009E08A2" w:rsidRPr="00543949">
        <w:rPr>
          <w:rFonts w:ascii="Times New Roman" w:hAnsi="Times New Roman" w:cs="Times New Roman"/>
          <w:sz w:val="28"/>
          <w:szCs w:val="28"/>
        </w:rPr>
        <w:t>. Это стабильные повреждения. Хорошо лечатся консервативно в гипсовом корсете в положении гиперкоррекции</w:t>
      </w:r>
      <w:r w:rsidR="000D2035"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lang w:val="en-US"/>
        </w:rPr>
        <w:fldChar w:fldCharType="begin"/>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 xml:space="preserve"> _</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70999790 \</w:instrText>
      </w:r>
      <w:r w:rsidR="00E73FF3" w:rsidRPr="00543949">
        <w:rPr>
          <w:rFonts w:ascii="Times New Roman" w:hAnsi="Times New Roman" w:cs="Times New Roman"/>
          <w:sz w:val="28"/>
          <w:szCs w:val="28"/>
          <w:lang w:val="en-US"/>
        </w:rPr>
        <w:instrText>r</w:instrText>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h</w:instrText>
      </w:r>
      <w:r w:rsidR="00E73FF3" w:rsidRPr="00543949">
        <w:rPr>
          <w:rFonts w:ascii="Times New Roman" w:hAnsi="Times New Roman" w:cs="Times New Roman"/>
          <w:sz w:val="28"/>
          <w:szCs w:val="28"/>
        </w:rPr>
        <w:instrText xml:space="preserve"> </w:instrText>
      </w:r>
      <w:r w:rsidR="00C558A8" w:rsidRPr="00543949">
        <w:rPr>
          <w:rFonts w:ascii="Times New Roman" w:hAnsi="Times New Roman" w:cs="Times New Roman"/>
          <w:sz w:val="28"/>
          <w:szCs w:val="28"/>
        </w:rPr>
        <w:instrText xml:space="preserve"> \* </w:instrText>
      </w:r>
      <w:r w:rsidR="00C558A8" w:rsidRPr="00543949">
        <w:rPr>
          <w:rFonts w:ascii="Times New Roman" w:hAnsi="Times New Roman" w:cs="Times New Roman"/>
          <w:sz w:val="28"/>
          <w:szCs w:val="28"/>
          <w:lang w:val="en-US"/>
        </w:rPr>
        <w:instrText>MERGEFORMAT</w:instrText>
      </w:r>
      <w:r w:rsidR="00C558A8"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r>
      <w:r w:rsidR="00E73FF3" w:rsidRPr="00543949">
        <w:rPr>
          <w:rFonts w:ascii="Times New Roman" w:hAnsi="Times New Roman" w:cs="Times New Roman"/>
          <w:sz w:val="28"/>
          <w:szCs w:val="28"/>
          <w:lang w:val="en-US"/>
        </w:rPr>
        <w:fldChar w:fldCharType="separate"/>
      </w:r>
      <w:r w:rsidR="004C2CC7" w:rsidRPr="004C2CC7">
        <w:rPr>
          <w:rFonts w:ascii="Times New Roman" w:hAnsi="Times New Roman" w:cs="Times New Roman"/>
          <w:sz w:val="28"/>
          <w:szCs w:val="28"/>
        </w:rPr>
        <w:t>33</w:t>
      </w:r>
      <w:r w:rsidR="00E73FF3" w:rsidRPr="00543949">
        <w:rPr>
          <w:rFonts w:ascii="Times New Roman" w:hAnsi="Times New Roman" w:cs="Times New Roman"/>
          <w:sz w:val="28"/>
          <w:szCs w:val="28"/>
          <w:lang w:val="en-US"/>
        </w:rPr>
        <w:fldChar w:fldCharType="end"/>
      </w:r>
      <w:r w:rsidR="00335D74"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_Ref71000944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51</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lang w:val="en-US"/>
        </w:rPr>
        <w:fldChar w:fldCharType="begin"/>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 xml:space="preserve"> _</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71000952 \</w:instrText>
      </w:r>
      <w:r w:rsidR="00E73FF3" w:rsidRPr="00543949">
        <w:rPr>
          <w:rFonts w:ascii="Times New Roman" w:hAnsi="Times New Roman" w:cs="Times New Roman"/>
          <w:sz w:val="28"/>
          <w:szCs w:val="28"/>
          <w:lang w:val="en-US"/>
        </w:rPr>
        <w:instrText>r</w:instrText>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h</w:instrText>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r>
      <w:r w:rsidR="00E73FF3" w:rsidRPr="00543949">
        <w:rPr>
          <w:rFonts w:ascii="Times New Roman" w:hAnsi="Times New Roman" w:cs="Times New Roman"/>
          <w:sz w:val="28"/>
          <w:szCs w:val="28"/>
          <w:lang w:val="en-US"/>
        </w:rPr>
        <w:fldChar w:fldCharType="separate"/>
      </w:r>
      <w:r w:rsidR="004C2CC7" w:rsidRPr="004C2CC7">
        <w:rPr>
          <w:rFonts w:ascii="Times New Roman" w:hAnsi="Times New Roman" w:cs="Times New Roman"/>
          <w:sz w:val="28"/>
          <w:szCs w:val="28"/>
        </w:rPr>
        <w:t>52</w:t>
      </w:r>
      <w:r w:rsidR="00E73FF3" w:rsidRPr="00543949">
        <w:rPr>
          <w:rFonts w:ascii="Times New Roman" w:hAnsi="Times New Roman" w:cs="Times New Roman"/>
          <w:sz w:val="28"/>
          <w:szCs w:val="28"/>
          <w:lang w:val="en-US"/>
        </w:rPr>
        <w:fldChar w:fldCharType="end"/>
      </w:r>
      <w:r w:rsidR="000D2035" w:rsidRPr="00543949">
        <w:rPr>
          <w:rFonts w:ascii="Times New Roman" w:hAnsi="Times New Roman" w:cs="Times New Roman"/>
          <w:sz w:val="28"/>
          <w:szCs w:val="28"/>
        </w:rPr>
        <w:t>].</w:t>
      </w:r>
    </w:p>
    <w:p w:rsidR="002277D2" w:rsidRPr="00543949" w:rsidRDefault="009E08A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shd w:val="clear" w:color="auto" w:fill="FFFFFF"/>
        </w:rPr>
        <w:t>Взрывные травмы типа А3</w:t>
      </w:r>
      <w:r w:rsidRPr="00543949">
        <w:rPr>
          <w:rFonts w:ascii="Times New Roman" w:hAnsi="Times New Roman" w:cs="Times New Roman"/>
          <w:sz w:val="28"/>
          <w:szCs w:val="28"/>
          <w:shd w:val="clear" w:color="auto" w:fill="FFFFFF"/>
        </w:rPr>
        <w:t xml:space="preserve"> </w:t>
      </w:r>
      <w:r w:rsidR="00EF1B48"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rPr>
        <w:t xml:space="preserve"> это переломы</w:t>
      </w:r>
      <w:r w:rsidR="00335D74" w:rsidRPr="00543949">
        <w:rPr>
          <w:rFonts w:ascii="Times New Roman" w:hAnsi="Times New Roman" w:cs="Times New Roman"/>
          <w:sz w:val="28"/>
          <w:szCs w:val="28"/>
          <w:shd w:val="clear" w:color="auto" w:fill="FFFFFF"/>
        </w:rPr>
        <w:t xml:space="preserve"> одной замыкательной пластинки. </w:t>
      </w:r>
      <w:r w:rsidRPr="00543949">
        <w:rPr>
          <w:rFonts w:ascii="Times New Roman" w:hAnsi="Times New Roman" w:cs="Times New Roman"/>
          <w:sz w:val="28"/>
          <w:szCs w:val="28"/>
          <w:shd w:val="clear" w:color="auto" w:fill="FFFFFF"/>
        </w:rPr>
        <w:t>Возможен верт</w:t>
      </w:r>
      <w:r w:rsidR="00335D74" w:rsidRPr="00543949">
        <w:rPr>
          <w:rFonts w:ascii="Times New Roman" w:hAnsi="Times New Roman" w:cs="Times New Roman"/>
          <w:sz w:val="28"/>
          <w:szCs w:val="28"/>
          <w:shd w:val="clear" w:color="auto" w:fill="FFFFFF"/>
        </w:rPr>
        <w:t xml:space="preserve">икальный перелом пластинки. </w:t>
      </w:r>
      <w:r w:rsidRPr="00543949">
        <w:rPr>
          <w:rFonts w:ascii="Times New Roman" w:hAnsi="Times New Roman" w:cs="Times New Roman"/>
          <w:sz w:val="28"/>
          <w:szCs w:val="28"/>
          <w:shd w:val="clear" w:color="auto" w:fill="FFFFFF"/>
        </w:rPr>
        <w:t xml:space="preserve">Задняя </w:t>
      </w:r>
      <w:r w:rsidR="000A310E" w:rsidRPr="00543949">
        <w:rPr>
          <w:rFonts w:ascii="Times New Roman" w:hAnsi="Times New Roman" w:cs="Times New Roman"/>
          <w:sz w:val="28"/>
          <w:szCs w:val="28"/>
          <w:shd w:val="clear" w:color="auto" w:fill="FFFFFF"/>
        </w:rPr>
        <w:t xml:space="preserve">продольная связка сохраняется. Их относят к нестабильным видам переломов позвоночника. При таких видах травм позвоночника какая то часть костных осколков может </w:t>
      </w:r>
      <w:r w:rsidR="0078703E" w:rsidRPr="00543949">
        <w:rPr>
          <w:rFonts w:ascii="Times New Roman" w:hAnsi="Times New Roman" w:cs="Times New Roman"/>
          <w:sz w:val="28"/>
          <w:szCs w:val="28"/>
        </w:rPr>
        <w:t xml:space="preserve">инвагинировать в </w:t>
      </w:r>
      <w:r w:rsidRPr="00543949">
        <w:rPr>
          <w:rFonts w:ascii="Times New Roman" w:hAnsi="Times New Roman" w:cs="Times New Roman"/>
          <w:sz w:val="28"/>
          <w:szCs w:val="28"/>
        </w:rPr>
        <w:t>позвоночный канал</w:t>
      </w:r>
      <w:r w:rsidR="0078703E" w:rsidRPr="00543949">
        <w:rPr>
          <w:rFonts w:ascii="Times New Roman" w:hAnsi="Times New Roman" w:cs="Times New Roman"/>
          <w:sz w:val="28"/>
          <w:szCs w:val="28"/>
        </w:rPr>
        <w:t>. При этом нередки случаи</w:t>
      </w:r>
      <w:r w:rsidR="003C7608" w:rsidRPr="00543949">
        <w:rPr>
          <w:rFonts w:ascii="Times New Roman" w:hAnsi="Times New Roman" w:cs="Times New Roman"/>
          <w:sz w:val="28"/>
          <w:szCs w:val="28"/>
        </w:rPr>
        <w:t>,</w:t>
      </w:r>
      <w:r w:rsidR="0078703E" w:rsidRPr="00543949">
        <w:rPr>
          <w:rFonts w:ascii="Times New Roman" w:hAnsi="Times New Roman" w:cs="Times New Roman"/>
          <w:sz w:val="28"/>
          <w:szCs w:val="28"/>
        </w:rPr>
        <w:t xml:space="preserve"> когда </w:t>
      </w:r>
      <w:r w:rsidR="003C7608" w:rsidRPr="00543949">
        <w:rPr>
          <w:rFonts w:ascii="Times New Roman" w:hAnsi="Times New Roman" w:cs="Times New Roman"/>
          <w:sz w:val="28"/>
          <w:szCs w:val="28"/>
        </w:rPr>
        <w:t xml:space="preserve">при </w:t>
      </w:r>
      <w:r w:rsidR="0078703E" w:rsidRPr="00543949">
        <w:rPr>
          <w:rFonts w:ascii="Times New Roman" w:hAnsi="Times New Roman" w:cs="Times New Roman"/>
          <w:sz w:val="28"/>
          <w:szCs w:val="28"/>
        </w:rPr>
        <w:t xml:space="preserve">неправильном сращении тела позвонков развивается патологический </w:t>
      </w:r>
      <w:r w:rsidRPr="00543949">
        <w:rPr>
          <w:rFonts w:ascii="Times New Roman" w:hAnsi="Times New Roman" w:cs="Times New Roman"/>
          <w:sz w:val="28"/>
          <w:szCs w:val="28"/>
        </w:rPr>
        <w:t xml:space="preserve">кифоз. </w:t>
      </w:r>
      <w:r w:rsidR="002277D2" w:rsidRPr="00543949">
        <w:rPr>
          <w:rFonts w:ascii="Times New Roman" w:hAnsi="Times New Roman" w:cs="Times New Roman"/>
          <w:sz w:val="28"/>
          <w:szCs w:val="28"/>
        </w:rPr>
        <w:t xml:space="preserve">Эти переломы требуют оперативного лечения, за исключением некоторых </w:t>
      </w:r>
      <w:r w:rsidR="002277D2" w:rsidRPr="00543949">
        <w:rPr>
          <w:rFonts w:ascii="Times New Roman" w:hAnsi="Times New Roman" w:cs="Times New Roman"/>
          <w:sz w:val="28"/>
          <w:szCs w:val="28"/>
        </w:rPr>
        <w:lastRenderedPageBreak/>
        <w:t>повреждений без неврологического дефицита, которые можно лечить в гипсовом корсете</w:t>
      </w:r>
      <w:r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_Ref71001028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53</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D3607" w:rsidRPr="00543949" w:rsidRDefault="002D3607" w:rsidP="007163D4">
      <w:pPr>
        <w:spacing w:after="0" w:line="240" w:lineRule="auto"/>
        <w:ind w:firstLine="709"/>
        <w:jc w:val="both"/>
        <w:rPr>
          <w:rFonts w:ascii="Times New Roman" w:hAnsi="Times New Roman" w:cs="Times New Roman"/>
          <w:sz w:val="28"/>
          <w:szCs w:val="28"/>
          <w:shd w:val="clear" w:color="auto" w:fill="FFFFFF"/>
        </w:rPr>
      </w:pPr>
      <w:r w:rsidRPr="00543949">
        <w:rPr>
          <w:rFonts w:ascii="Times New Roman" w:hAnsi="Times New Roman" w:cs="Times New Roman"/>
          <w:i/>
          <w:sz w:val="28"/>
          <w:szCs w:val="28"/>
          <w:shd w:val="clear" w:color="auto" w:fill="FFFFFF"/>
        </w:rPr>
        <w:t>Взрывные травмы типа А4</w:t>
      </w:r>
      <w:r w:rsidRPr="00543949">
        <w:rPr>
          <w:rFonts w:ascii="Times New Roman" w:hAnsi="Times New Roman" w:cs="Times New Roman"/>
          <w:sz w:val="28"/>
          <w:szCs w:val="28"/>
          <w:shd w:val="clear" w:color="auto" w:fill="FFFFFF"/>
        </w:rPr>
        <w:t xml:space="preserve"> </w:t>
      </w:r>
      <w:r w:rsidR="00C30203"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rPr>
        <w:t xml:space="preserve"> это переломы обеих концевых пластин.</w:t>
      </w:r>
      <w:r w:rsidRPr="00543949">
        <w:rPr>
          <w:rFonts w:ascii="Times New Roman" w:hAnsi="Times New Roman" w:cs="Times New Roman"/>
          <w:sz w:val="28"/>
          <w:szCs w:val="28"/>
        </w:rPr>
        <w:br/>
      </w:r>
      <w:r w:rsidRPr="00543949">
        <w:rPr>
          <w:rFonts w:ascii="Times New Roman" w:hAnsi="Times New Roman" w:cs="Times New Roman"/>
          <w:sz w:val="28"/>
          <w:szCs w:val="28"/>
          <w:shd w:val="clear" w:color="auto" w:fill="FFFFFF"/>
        </w:rPr>
        <w:t xml:space="preserve">Вертикальный перелом пластинки не означает разрыва задней </w:t>
      </w:r>
      <w:r w:rsidR="00B75DBC" w:rsidRPr="00543949">
        <w:rPr>
          <w:rFonts w:ascii="Times New Roman" w:hAnsi="Times New Roman" w:cs="Times New Roman"/>
          <w:sz w:val="28"/>
          <w:szCs w:val="28"/>
          <w:shd w:val="clear" w:color="auto" w:fill="FFFFFF"/>
        </w:rPr>
        <w:t>продольной связки</w:t>
      </w:r>
      <w:r w:rsidR="00335D74"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Это признак сил сжатия. </w:t>
      </w:r>
      <w:r w:rsidR="00B75DBC" w:rsidRPr="00543949">
        <w:rPr>
          <w:rFonts w:ascii="Times New Roman" w:hAnsi="Times New Roman" w:cs="Times New Roman"/>
          <w:sz w:val="28"/>
          <w:szCs w:val="28"/>
          <w:shd w:val="clear" w:color="auto" w:fill="FFFFFF"/>
        </w:rPr>
        <w:t xml:space="preserve">Данный вид перелома также относится к нестабильным, и требует оперативного лечения </w:t>
      </w:r>
      <w:r w:rsidR="00B75DBC"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B75DBC" w:rsidRPr="00543949">
        <w:rPr>
          <w:rFonts w:ascii="Times New Roman" w:hAnsi="Times New Roman" w:cs="Times New Roman"/>
          <w:sz w:val="28"/>
          <w:szCs w:val="28"/>
        </w:rPr>
        <w:t>].</w:t>
      </w:r>
      <w:r w:rsidR="00B75DBC" w:rsidRPr="00543949">
        <w:rPr>
          <w:rFonts w:ascii="Times New Roman" w:hAnsi="Times New Roman" w:cs="Times New Roman"/>
          <w:sz w:val="28"/>
          <w:szCs w:val="28"/>
          <w:shd w:val="clear" w:color="auto" w:fill="FFFFFF"/>
        </w:rPr>
        <w:t xml:space="preserve"> </w:t>
      </w:r>
    </w:p>
    <w:p w:rsidR="00F82F41" w:rsidRPr="00543949" w:rsidRDefault="002277D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Дистракционные повреждения – тип В</w:t>
      </w:r>
      <w:r w:rsidR="002C7B08" w:rsidRPr="00543949">
        <w:rPr>
          <w:rFonts w:ascii="Times New Roman" w:hAnsi="Times New Roman" w:cs="Times New Roman"/>
          <w:i/>
          <w:sz w:val="28"/>
          <w:szCs w:val="28"/>
        </w:rPr>
        <w:t xml:space="preserve"> </w:t>
      </w:r>
      <w:r w:rsidR="002C7B08" w:rsidRPr="00543949">
        <w:rPr>
          <w:rFonts w:ascii="Times New Roman" w:hAnsi="Times New Roman" w:cs="Times New Roman"/>
          <w:sz w:val="28"/>
          <w:szCs w:val="28"/>
        </w:rPr>
        <w:t>(</w:t>
      </w:r>
      <w:r w:rsidR="00335D74"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335D74" w:rsidRPr="00543949">
        <w:rPr>
          <w:rFonts w:ascii="Times New Roman" w:hAnsi="Times New Roman" w:cs="Times New Roman"/>
          <w:sz w:val="28"/>
          <w:szCs w:val="28"/>
        </w:rPr>
        <w:t>унок</w:t>
      </w:r>
      <w:r w:rsidR="002C7B08" w:rsidRPr="00543949">
        <w:rPr>
          <w:rFonts w:ascii="Times New Roman" w:hAnsi="Times New Roman" w:cs="Times New Roman"/>
          <w:sz w:val="28"/>
          <w:szCs w:val="28"/>
        </w:rPr>
        <w:t xml:space="preserve"> 2)</w:t>
      </w:r>
      <w:r w:rsidR="002C7B08" w:rsidRPr="00543949">
        <w:rPr>
          <w:rFonts w:ascii="Times New Roman" w:hAnsi="Times New Roman" w:cs="Times New Roman"/>
          <w:i/>
          <w:sz w:val="28"/>
          <w:szCs w:val="28"/>
        </w:rPr>
        <w:t xml:space="preserve">. </w:t>
      </w:r>
      <w:r w:rsidRPr="00543949">
        <w:rPr>
          <w:rFonts w:ascii="Times New Roman" w:hAnsi="Times New Roman" w:cs="Times New Roman"/>
          <w:i/>
          <w:sz w:val="28"/>
          <w:szCs w:val="28"/>
        </w:rPr>
        <w:t xml:space="preserve">  </w:t>
      </w:r>
      <w:r w:rsidR="00F82F41" w:rsidRPr="00543949">
        <w:rPr>
          <w:rFonts w:ascii="Times New Roman" w:hAnsi="Times New Roman" w:cs="Times New Roman"/>
          <w:i/>
          <w:sz w:val="28"/>
          <w:szCs w:val="28"/>
        </w:rPr>
        <w:t xml:space="preserve">  </w:t>
      </w:r>
    </w:p>
    <w:p w:rsidR="00F82F41" w:rsidRPr="00543949" w:rsidRDefault="005A0D1E" w:rsidP="007163D4">
      <w:pPr>
        <w:spacing w:after="0" w:line="240" w:lineRule="auto"/>
        <w:ind w:firstLine="709"/>
        <w:jc w:val="both"/>
        <w:rPr>
          <w:rFonts w:ascii="Times New Roman" w:hAnsi="Times New Roman" w:cs="Times New Roman"/>
          <w:sz w:val="28"/>
          <w:szCs w:val="28"/>
        </w:rPr>
      </w:pPr>
      <w:r w:rsidRPr="00543949">
        <w:rPr>
          <w:rFonts w:ascii="Times New Roman" w:eastAsia="Times New Roman" w:hAnsi="Times New Roman" w:cs="Times New Roman"/>
          <w:i/>
          <w:sz w:val="28"/>
          <w:szCs w:val="28"/>
        </w:rPr>
        <w:t>Подт</w:t>
      </w:r>
      <w:r w:rsidR="00B75DBC" w:rsidRPr="00543949">
        <w:rPr>
          <w:rFonts w:ascii="Times New Roman" w:eastAsia="Times New Roman" w:hAnsi="Times New Roman" w:cs="Times New Roman"/>
          <w:i/>
          <w:sz w:val="28"/>
          <w:szCs w:val="28"/>
        </w:rPr>
        <w:t>ип B1</w:t>
      </w:r>
      <w:r w:rsidR="00B75DBC" w:rsidRPr="00543949">
        <w:rPr>
          <w:rFonts w:ascii="Times New Roman" w:eastAsia="Times New Roman" w:hAnsi="Times New Roman" w:cs="Times New Roman"/>
          <w:sz w:val="28"/>
          <w:szCs w:val="28"/>
        </w:rPr>
        <w:t xml:space="preserve"> представляет собой моносегментарную травму заднего растяжения связки костной ткани. Полная костная недостаточность заднего натяжного бандажа на одном уровне, доходящем до тела позвонка. Эти переломы также известны как "ремни безопасности" или "случайные" переломы (названные в честь Джорджа Квентина Чанса, британского радиолога, который впервые описал это в 1948 году). Эта травма может быть связана с любым переломом типа А (тела позвонка). </w:t>
      </w:r>
      <w:r w:rsidR="00815252" w:rsidRPr="00543949">
        <w:rPr>
          <w:rFonts w:ascii="Times New Roman" w:eastAsia="Times New Roman" w:hAnsi="Times New Roman" w:cs="Times New Roman"/>
          <w:sz w:val="28"/>
          <w:szCs w:val="28"/>
        </w:rPr>
        <w:t xml:space="preserve">В случае невыполнении оперативного вмешательства при данном типе перелома, то в перспективе развивается нестабильность позвоночника и патологический кифоз </w:t>
      </w:r>
      <w:r w:rsidR="00B75DBC"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B75DBC"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F82F41" w:rsidRPr="00543949" w:rsidRDefault="00B75DBC" w:rsidP="007163D4">
      <w:pPr>
        <w:spacing w:after="0" w:line="240" w:lineRule="auto"/>
        <w:ind w:firstLine="709"/>
        <w:jc w:val="both"/>
        <w:rPr>
          <w:rFonts w:ascii="Times New Roman" w:hAnsi="Times New Roman" w:cs="Times New Roman"/>
          <w:i/>
          <w:sz w:val="28"/>
          <w:szCs w:val="28"/>
        </w:rPr>
      </w:pPr>
      <w:r w:rsidRPr="00543949">
        <w:rPr>
          <w:rFonts w:ascii="Times New Roman" w:eastAsia="Times New Roman" w:hAnsi="Times New Roman" w:cs="Times New Roman"/>
          <w:i/>
          <w:sz w:val="28"/>
          <w:szCs w:val="28"/>
        </w:rPr>
        <w:t>Подтип B2</w:t>
      </w:r>
      <w:r w:rsidRPr="00543949">
        <w:rPr>
          <w:rFonts w:ascii="Times New Roman" w:eastAsia="Times New Roman" w:hAnsi="Times New Roman" w:cs="Times New Roman"/>
          <w:sz w:val="28"/>
          <w:szCs w:val="28"/>
        </w:rPr>
        <w:t xml:space="preserve"> </w:t>
      </w:r>
      <w:r w:rsidR="00C30203" w:rsidRPr="00543949">
        <w:rPr>
          <w:rFonts w:ascii="Times New Roman" w:eastAsia="Times New Roman" w:hAnsi="Times New Roman" w:cs="Times New Roman"/>
          <w:sz w:val="28"/>
          <w:szCs w:val="28"/>
        </w:rPr>
        <w:t>–</w:t>
      </w:r>
      <w:r w:rsidRPr="00543949">
        <w:rPr>
          <w:rFonts w:ascii="Times New Roman" w:eastAsia="Times New Roman" w:hAnsi="Times New Roman" w:cs="Times New Roman"/>
          <w:sz w:val="28"/>
          <w:szCs w:val="28"/>
        </w:rPr>
        <w:t xml:space="preserve"> это разрыв задней продольной связки с повреждением как мягких тканей, так и костных элементов. Эта травма может быть связана с любым переломом типа А (тела позвонка). </w:t>
      </w:r>
      <w:r w:rsidR="00815252" w:rsidRPr="00543949">
        <w:rPr>
          <w:rFonts w:ascii="Times New Roman" w:eastAsia="Times New Roman" w:hAnsi="Times New Roman" w:cs="Times New Roman"/>
          <w:sz w:val="28"/>
          <w:szCs w:val="28"/>
        </w:rPr>
        <w:t>При данном типе переломов позвонков также травмируется и диск</w:t>
      </w:r>
      <w:r w:rsidR="00F8040D"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F8040D" w:rsidRPr="00543949">
        <w:rPr>
          <w:rFonts w:ascii="Times New Roman" w:hAnsi="Times New Roman" w:cs="Times New Roman"/>
          <w:sz w:val="28"/>
          <w:szCs w:val="28"/>
        </w:rPr>
        <w:t>].</w:t>
      </w:r>
    </w:p>
    <w:p w:rsidR="002277D2" w:rsidRPr="00543949" w:rsidRDefault="00F8040D" w:rsidP="007163D4">
      <w:pPr>
        <w:spacing w:after="0" w:line="240" w:lineRule="auto"/>
        <w:ind w:firstLine="709"/>
        <w:jc w:val="both"/>
        <w:rPr>
          <w:rFonts w:ascii="Times New Roman" w:hAnsi="Times New Roman" w:cs="Times New Roman"/>
          <w:i/>
          <w:sz w:val="28"/>
          <w:szCs w:val="28"/>
        </w:rPr>
      </w:pPr>
      <w:r w:rsidRPr="00543949">
        <w:rPr>
          <w:rFonts w:ascii="Times New Roman" w:eastAsia="Times New Roman" w:hAnsi="Times New Roman" w:cs="Times New Roman"/>
          <w:i/>
          <w:sz w:val="28"/>
          <w:szCs w:val="28"/>
        </w:rPr>
        <w:t>Подтип B3</w:t>
      </w:r>
      <w:r w:rsidRPr="00543949">
        <w:rPr>
          <w:rFonts w:ascii="Times New Roman" w:eastAsia="Times New Roman" w:hAnsi="Times New Roman" w:cs="Times New Roman"/>
          <w:sz w:val="28"/>
          <w:szCs w:val="28"/>
        </w:rPr>
        <w:t xml:space="preserve"> характеризуется растяжением диска или тела позвонка или того и другого, что приводит к чрезмерно растянутому положению позвоночного столба. Разрыв передней продольной связки. Это обычно наблюдается при анкилотических расстройствах. Эта травма может быть связана с любым переломом типа А (тела позвонка). </w:t>
      </w:r>
      <w:r w:rsidR="00B034E5" w:rsidRPr="00543949">
        <w:rPr>
          <w:rFonts w:ascii="Times New Roman" w:hAnsi="Times New Roman" w:cs="Times New Roman"/>
          <w:sz w:val="28"/>
          <w:szCs w:val="28"/>
        </w:rPr>
        <w:t>При данном типе перелома повреждается в том числе мышечно-связочный аппарат позвоночника</w:t>
      </w:r>
      <w:r w:rsidR="00BE55DD" w:rsidRPr="00543949">
        <w:rPr>
          <w:rFonts w:ascii="Times New Roman" w:hAnsi="Times New Roman" w:cs="Times New Roman"/>
          <w:sz w:val="28"/>
          <w:szCs w:val="28"/>
        </w:rPr>
        <w:t xml:space="preserve"> </w:t>
      </w:r>
      <w:r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_Ref71001384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54</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F82F41" w:rsidRPr="00543949" w:rsidRDefault="002277D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Ротационные повреждения - тип С</w:t>
      </w:r>
      <w:r w:rsidR="002C7B08" w:rsidRPr="00543949">
        <w:rPr>
          <w:rFonts w:ascii="Times New Roman" w:hAnsi="Times New Roman" w:cs="Times New Roman"/>
          <w:i/>
          <w:sz w:val="28"/>
          <w:szCs w:val="28"/>
        </w:rPr>
        <w:t xml:space="preserve"> </w:t>
      </w:r>
      <w:r w:rsidR="002C7B08" w:rsidRPr="00543949">
        <w:rPr>
          <w:rFonts w:ascii="Times New Roman" w:hAnsi="Times New Roman" w:cs="Times New Roman"/>
          <w:sz w:val="28"/>
          <w:szCs w:val="28"/>
        </w:rPr>
        <w:t>(</w:t>
      </w:r>
      <w:r w:rsidR="00335D74"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335D74" w:rsidRPr="00543949">
        <w:rPr>
          <w:rFonts w:ascii="Times New Roman" w:hAnsi="Times New Roman" w:cs="Times New Roman"/>
          <w:sz w:val="28"/>
          <w:szCs w:val="28"/>
        </w:rPr>
        <w:t>унок</w:t>
      </w:r>
      <w:r w:rsidR="002C7B08" w:rsidRPr="00543949">
        <w:rPr>
          <w:rFonts w:ascii="Times New Roman" w:hAnsi="Times New Roman" w:cs="Times New Roman"/>
          <w:sz w:val="28"/>
          <w:szCs w:val="28"/>
        </w:rPr>
        <w:t xml:space="preserve"> 2).</w:t>
      </w:r>
      <w:r w:rsidR="002C7B08" w:rsidRPr="00543949">
        <w:rPr>
          <w:rFonts w:ascii="Times New Roman" w:hAnsi="Times New Roman" w:cs="Times New Roman"/>
          <w:i/>
          <w:sz w:val="28"/>
          <w:szCs w:val="28"/>
        </w:rPr>
        <w:t xml:space="preserve"> </w:t>
      </w:r>
    </w:p>
    <w:p w:rsidR="00BE55DD" w:rsidRPr="00543949" w:rsidRDefault="00BE55DD" w:rsidP="007163D4">
      <w:pPr>
        <w:spacing w:after="0" w:line="240" w:lineRule="auto"/>
        <w:ind w:firstLine="709"/>
        <w:jc w:val="both"/>
        <w:rPr>
          <w:rFonts w:ascii="Times New Roman" w:hAnsi="Times New Roman" w:cs="Times New Roman"/>
          <w:i/>
          <w:sz w:val="28"/>
          <w:szCs w:val="28"/>
        </w:rPr>
      </w:pPr>
      <w:r w:rsidRPr="00543949">
        <w:rPr>
          <w:rFonts w:ascii="Times New Roman" w:eastAsia="Times New Roman" w:hAnsi="Times New Roman" w:cs="Times New Roman"/>
          <w:sz w:val="28"/>
          <w:szCs w:val="28"/>
        </w:rPr>
        <w:t xml:space="preserve">Травмы типа C - </w:t>
      </w:r>
      <w:r w:rsidR="00335D74" w:rsidRPr="00543949">
        <w:rPr>
          <w:rFonts w:ascii="Times New Roman" w:eastAsia="Times New Roman" w:hAnsi="Times New Roman" w:cs="Times New Roman"/>
          <w:sz w:val="28"/>
          <w:szCs w:val="28"/>
        </w:rPr>
        <w:t xml:space="preserve">это сегментарные повреждения. </w:t>
      </w:r>
      <w:r w:rsidRPr="00543949">
        <w:rPr>
          <w:rFonts w:ascii="Times New Roman" w:eastAsia="Times New Roman" w:hAnsi="Times New Roman" w:cs="Times New Roman"/>
          <w:sz w:val="28"/>
          <w:szCs w:val="28"/>
        </w:rPr>
        <w:t>Они включают прерывание или разделение как переднего, так и заднего ком</w:t>
      </w:r>
      <w:r w:rsidR="00335D74" w:rsidRPr="00543949">
        <w:rPr>
          <w:rFonts w:ascii="Times New Roman" w:eastAsia="Times New Roman" w:hAnsi="Times New Roman" w:cs="Times New Roman"/>
          <w:sz w:val="28"/>
          <w:szCs w:val="28"/>
        </w:rPr>
        <w:t xml:space="preserve">понентов позвоночных сегментов. </w:t>
      </w:r>
      <w:r w:rsidRPr="00543949">
        <w:rPr>
          <w:rFonts w:ascii="Times New Roman" w:eastAsia="Times New Roman" w:hAnsi="Times New Roman" w:cs="Times New Roman"/>
          <w:sz w:val="28"/>
          <w:szCs w:val="28"/>
        </w:rPr>
        <w:t>Разрушение переднего компонента может происходит</w:t>
      </w:r>
      <w:r w:rsidR="00335D74" w:rsidRPr="00543949">
        <w:rPr>
          <w:rFonts w:ascii="Times New Roman" w:eastAsia="Times New Roman" w:hAnsi="Times New Roman" w:cs="Times New Roman"/>
          <w:sz w:val="28"/>
          <w:szCs w:val="28"/>
        </w:rPr>
        <w:t xml:space="preserve">ь через диск или тело позвонка. </w:t>
      </w:r>
      <w:r w:rsidRPr="00543949">
        <w:rPr>
          <w:rFonts w:ascii="Times New Roman" w:eastAsia="Times New Roman" w:hAnsi="Times New Roman" w:cs="Times New Roman"/>
          <w:sz w:val="28"/>
          <w:szCs w:val="28"/>
        </w:rPr>
        <w:t xml:space="preserve">Разрушение задних элементов может происходить через остистый отросток, пластинку, межсуставную часть или задний связочный комплекс. Эти травмы могут быть связаны с любым переломом типа А (тела позвонка) </w:t>
      </w:r>
      <w:r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18</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1B2853" w:rsidRPr="00543949">
        <w:rPr>
          <w:rFonts w:ascii="Times New Roman" w:hAnsi="Times New Roman" w:cs="Times New Roman"/>
          <w:sz w:val="28"/>
          <w:szCs w:val="28"/>
          <w:lang w:val="kk-KZ"/>
        </w:rPr>
        <w:t>;</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_Ref71001471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55</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С1 – повреждения, в которых ротация сочетается с компрессией. </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С2 – повреждения, в которых ротация сочетается с дистракцией.</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С3 – повреждения, при которых ротация сочетается с грубейшими разрушениями связочного комплекса, в том числе и повреждения типа «срезывания». </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Все повреждения типа С требуют обязательного оперативного вмешательства, как правило, оно должно осуществляться двумя доступами: передним и задним. </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Вероятность неврологических расстройств повышается от повреждений типа А к повреждениям типа С. </w:t>
      </w:r>
    </w:p>
    <w:p w:rsidR="00E06757"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Таким образом, по данной классификации, оперативному лечению должны подвергаться больные, имеющие большинство взрывных переломов с неврологической симптоматикой, все дистракционные и ротационные переломы </w:t>
      </w:r>
      <w:r w:rsidR="00C540D6"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19</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2277D2" w:rsidRPr="00543949" w:rsidRDefault="002277D2" w:rsidP="007163D4">
      <w:pPr>
        <w:spacing w:after="0" w:line="240" w:lineRule="auto"/>
        <w:ind w:firstLine="709"/>
        <w:jc w:val="both"/>
        <w:rPr>
          <w:rFonts w:ascii="Times New Roman" w:hAnsi="Times New Roman" w:cs="Times New Roman"/>
          <w:sz w:val="28"/>
          <w:szCs w:val="28"/>
        </w:rPr>
      </w:pPr>
    </w:p>
    <w:p w:rsidR="00D97B74" w:rsidRPr="00543949" w:rsidRDefault="00AD4B3D" w:rsidP="00335D74">
      <w:pPr>
        <w:pStyle w:val="a3"/>
        <w:spacing w:after="0" w:line="240" w:lineRule="auto"/>
        <w:ind w:left="0"/>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3121620F" wp14:editId="68BBAC18">
            <wp:extent cx="5793639" cy="6144768"/>
            <wp:effectExtent l="0" t="0" r="0" b="8890"/>
            <wp:docPr id="32" name="Рисунок 32" descr="C:\Users\nurzh\Desktop\Литер обзор\Классификация АО референс\Thoracolumbar-classification-Reprinted-with-permission-from-AOSpine-Internation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zh\Desktop\Литер обзор\Классификация АО референс\Thoracolumbar-classification-Reprinted-with-permission-from-AOSpine-International-C.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112" t="817" r="1067" b="1051"/>
                    <a:stretch/>
                  </pic:blipFill>
                  <pic:spPr bwMode="auto">
                    <a:xfrm>
                      <a:off x="0" y="0"/>
                      <a:ext cx="5819541" cy="6172240"/>
                    </a:xfrm>
                    <a:prstGeom prst="rect">
                      <a:avLst/>
                    </a:prstGeom>
                    <a:noFill/>
                    <a:ln>
                      <a:noFill/>
                    </a:ln>
                    <a:extLst>
                      <a:ext uri="{53640926-AAD7-44D8-BBD7-CCE9431645EC}">
                        <a14:shadowObscured xmlns:a14="http://schemas.microsoft.com/office/drawing/2010/main"/>
                      </a:ext>
                    </a:extLst>
                  </pic:spPr>
                </pic:pic>
              </a:graphicData>
            </a:graphic>
          </wp:inline>
        </w:drawing>
      </w:r>
    </w:p>
    <w:p w:rsidR="00B35F3E" w:rsidRPr="00543949" w:rsidRDefault="00B35F3E" w:rsidP="007163D4">
      <w:pPr>
        <w:pStyle w:val="a3"/>
        <w:spacing w:after="0" w:line="240" w:lineRule="auto"/>
        <w:ind w:left="0" w:firstLine="709"/>
        <w:jc w:val="both"/>
        <w:rPr>
          <w:rFonts w:ascii="Times New Roman" w:hAnsi="Times New Roman" w:cs="Times New Roman"/>
          <w:b/>
          <w:sz w:val="16"/>
          <w:szCs w:val="16"/>
        </w:rPr>
      </w:pPr>
    </w:p>
    <w:p w:rsidR="00335D74" w:rsidRPr="00543949" w:rsidRDefault="00B35F3E" w:rsidP="00C30203">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Рис</w:t>
      </w:r>
      <w:r w:rsidR="0075424D" w:rsidRPr="00543949">
        <w:rPr>
          <w:rFonts w:ascii="Times New Roman" w:hAnsi="Times New Roman" w:cs="Times New Roman"/>
          <w:sz w:val="28"/>
          <w:szCs w:val="28"/>
        </w:rPr>
        <w:t xml:space="preserve">унок 2 </w:t>
      </w:r>
      <w:r w:rsidR="00C30203" w:rsidRPr="00543949">
        <w:rPr>
          <w:rFonts w:ascii="Times New Roman" w:hAnsi="Times New Roman" w:cs="Times New Roman"/>
          <w:sz w:val="28"/>
          <w:szCs w:val="28"/>
        </w:rPr>
        <w:t>–</w:t>
      </w:r>
      <w:r w:rsidR="0075424D" w:rsidRPr="00543949">
        <w:rPr>
          <w:rFonts w:ascii="Times New Roman" w:hAnsi="Times New Roman" w:cs="Times New Roman"/>
          <w:sz w:val="28"/>
          <w:szCs w:val="28"/>
        </w:rPr>
        <w:t xml:space="preserve"> </w:t>
      </w:r>
      <w:r w:rsidRPr="00543949">
        <w:rPr>
          <w:rFonts w:ascii="Times New Roman" w:hAnsi="Times New Roman" w:cs="Times New Roman"/>
          <w:sz w:val="28"/>
          <w:szCs w:val="28"/>
        </w:rPr>
        <w:t>Виды повреждений позвонков</w:t>
      </w:r>
      <w:r w:rsidR="00335D74"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соответствии с классификацией F.</w:t>
      </w:r>
      <w:r w:rsidR="001B2853" w:rsidRPr="00543949">
        <w:rPr>
          <w:rFonts w:ascii="Times New Roman" w:hAnsi="Times New Roman" w:cs="Times New Roman"/>
          <w:sz w:val="28"/>
          <w:szCs w:val="28"/>
          <w:lang w:val="kk-KZ"/>
        </w:rPr>
        <w:t> </w:t>
      </w:r>
      <w:r w:rsidRPr="00543949">
        <w:rPr>
          <w:rFonts w:ascii="Times New Roman" w:hAnsi="Times New Roman" w:cs="Times New Roman"/>
          <w:sz w:val="28"/>
          <w:szCs w:val="28"/>
        </w:rPr>
        <w:t>Magerl и соавт, 1994</w:t>
      </w:r>
    </w:p>
    <w:p w:rsidR="00335D74" w:rsidRPr="00543949" w:rsidRDefault="00335D74" w:rsidP="00335D74">
      <w:pPr>
        <w:pStyle w:val="a3"/>
        <w:spacing w:after="0" w:line="240" w:lineRule="auto"/>
        <w:ind w:left="0" w:firstLine="709"/>
        <w:jc w:val="center"/>
        <w:rPr>
          <w:rFonts w:ascii="Times New Roman" w:hAnsi="Times New Roman" w:cs="Times New Roman"/>
          <w:sz w:val="16"/>
          <w:szCs w:val="16"/>
        </w:rPr>
      </w:pPr>
    </w:p>
    <w:p w:rsidR="00B35F3E" w:rsidRPr="00543949" w:rsidRDefault="00335D74" w:rsidP="00335D74">
      <w:pPr>
        <w:pStyle w:val="a3"/>
        <w:spacing w:after="0" w:line="240" w:lineRule="auto"/>
        <w:ind w:left="0"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B35F3E" w:rsidRPr="00543949">
        <w:rPr>
          <w:rFonts w:ascii="Times New Roman" w:hAnsi="Times New Roman" w:cs="Times New Roman"/>
          <w:sz w:val="24"/>
          <w:szCs w:val="24"/>
        </w:rPr>
        <w:t>[</w:t>
      </w:r>
      <w:r w:rsidR="00E73FF3" w:rsidRPr="00543949">
        <w:rPr>
          <w:rFonts w:ascii="Times New Roman" w:hAnsi="Times New Roman" w:cs="Times New Roman"/>
          <w:sz w:val="24"/>
          <w:szCs w:val="24"/>
        </w:rPr>
        <w:fldChar w:fldCharType="begin"/>
      </w:r>
      <w:r w:rsidR="00E73FF3" w:rsidRPr="00543949">
        <w:rPr>
          <w:rFonts w:ascii="Times New Roman" w:hAnsi="Times New Roman" w:cs="Times New Roman"/>
          <w:sz w:val="24"/>
          <w:szCs w:val="24"/>
        </w:rPr>
        <w:instrText xml:space="preserve"> REF _Ref70999562 \r \h </w:instrText>
      </w:r>
      <w:r w:rsidRPr="00543949">
        <w:rPr>
          <w:rFonts w:ascii="Times New Roman" w:hAnsi="Times New Roman" w:cs="Times New Roman"/>
          <w:sz w:val="24"/>
          <w:szCs w:val="24"/>
        </w:rPr>
        <w:instrText xml:space="preserve"> \* MERGEFORMAT </w:instrText>
      </w:r>
      <w:r w:rsidR="00E73FF3" w:rsidRPr="00543949">
        <w:rPr>
          <w:rFonts w:ascii="Times New Roman" w:hAnsi="Times New Roman" w:cs="Times New Roman"/>
          <w:sz w:val="24"/>
          <w:szCs w:val="24"/>
        </w:rPr>
      </w:r>
      <w:r w:rsidR="00E73FF3" w:rsidRPr="00543949">
        <w:rPr>
          <w:rFonts w:ascii="Times New Roman" w:hAnsi="Times New Roman" w:cs="Times New Roman"/>
          <w:sz w:val="24"/>
          <w:szCs w:val="24"/>
        </w:rPr>
        <w:fldChar w:fldCharType="separate"/>
      </w:r>
      <w:r w:rsidR="004C2CC7">
        <w:rPr>
          <w:rFonts w:ascii="Times New Roman" w:hAnsi="Times New Roman" w:cs="Times New Roman"/>
          <w:sz w:val="24"/>
          <w:szCs w:val="24"/>
        </w:rPr>
        <w:t>31</w:t>
      </w:r>
      <w:r w:rsidR="00E73FF3" w:rsidRPr="00543949">
        <w:rPr>
          <w:rFonts w:ascii="Times New Roman" w:hAnsi="Times New Roman" w:cs="Times New Roman"/>
          <w:sz w:val="24"/>
          <w:szCs w:val="24"/>
        </w:rPr>
        <w:fldChar w:fldCharType="end"/>
      </w:r>
      <w:r w:rsidR="00C30203" w:rsidRPr="00543949">
        <w:rPr>
          <w:rFonts w:ascii="Times New Roman" w:hAnsi="Times New Roman" w:cs="Times New Roman"/>
          <w:sz w:val="24"/>
          <w:szCs w:val="24"/>
        </w:rPr>
        <w:t>, с.</w:t>
      </w:r>
      <w:r w:rsidR="00902424" w:rsidRPr="00543949">
        <w:rPr>
          <w:rFonts w:ascii="Times New Roman" w:hAnsi="Times New Roman" w:cs="Times New Roman"/>
          <w:sz w:val="24"/>
          <w:szCs w:val="24"/>
        </w:rPr>
        <w:t>25-26</w:t>
      </w:r>
      <w:r w:rsidRPr="00543949">
        <w:rPr>
          <w:rFonts w:ascii="Times New Roman" w:hAnsi="Times New Roman" w:cs="Times New Roman"/>
          <w:sz w:val="24"/>
          <w:szCs w:val="24"/>
        </w:rPr>
        <w:t>]</w:t>
      </w:r>
    </w:p>
    <w:p w:rsidR="00D00BA7" w:rsidRPr="00543949" w:rsidRDefault="00ED2E6D"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Также </w:t>
      </w:r>
      <w:r w:rsidR="0009250B" w:rsidRPr="00543949">
        <w:rPr>
          <w:rFonts w:ascii="Times New Roman" w:hAnsi="Times New Roman" w:cs="Times New Roman"/>
          <w:sz w:val="28"/>
          <w:szCs w:val="28"/>
        </w:rPr>
        <w:t>следует</w:t>
      </w:r>
      <w:r w:rsidRPr="00543949">
        <w:rPr>
          <w:rFonts w:ascii="Times New Roman" w:hAnsi="Times New Roman" w:cs="Times New Roman"/>
          <w:sz w:val="28"/>
          <w:szCs w:val="28"/>
        </w:rPr>
        <w:t xml:space="preserve"> отметить алгоритм выявления перелома и постановки диагноза по АО </w:t>
      </w:r>
      <w:r w:rsidRPr="00543949">
        <w:rPr>
          <w:rFonts w:ascii="Times New Roman" w:hAnsi="Times New Roman" w:cs="Times New Roman"/>
          <w:sz w:val="28"/>
          <w:szCs w:val="28"/>
          <w:lang w:val="en-US"/>
        </w:rPr>
        <w:t>Spine</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Thoracolumbar</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Classification</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System</w:t>
      </w:r>
      <w:r w:rsidRPr="00543949">
        <w:rPr>
          <w:rFonts w:ascii="Times New Roman" w:hAnsi="Times New Roman" w:cs="Times New Roman"/>
          <w:sz w:val="28"/>
          <w:szCs w:val="28"/>
        </w:rPr>
        <w:t>.</w:t>
      </w:r>
      <w:r w:rsidR="00D00BA7" w:rsidRPr="00543949">
        <w:rPr>
          <w:rFonts w:ascii="Times New Roman" w:hAnsi="Times New Roman" w:cs="Times New Roman"/>
          <w:sz w:val="28"/>
          <w:szCs w:val="28"/>
        </w:rPr>
        <w:t xml:space="preserve"> Сам алгоритм разделен на шаги: </w:t>
      </w:r>
    </w:p>
    <w:p w:rsidR="00D00BA7" w:rsidRPr="00543949" w:rsidRDefault="00D00BA7"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Шаг 1 – Определить есть ли смещение позвонков – спондилолистез, если да, то это перелом типа С, если нет, то переходим к следующему шагу</w:t>
      </w:r>
      <w:r w:rsidR="00335D74" w:rsidRPr="00543949">
        <w:rPr>
          <w:rFonts w:ascii="Times New Roman" w:hAnsi="Times New Roman" w:cs="Times New Roman"/>
          <w:sz w:val="28"/>
          <w:szCs w:val="28"/>
        </w:rPr>
        <w:t>.</w:t>
      </w:r>
    </w:p>
    <w:p w:rsidR="00D00BA7" w:rsidRPr="00543949" w:rsidRDefault="00D00BA7"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Шаг 2 – Есть ли повреждение передн</w:t>
      </w:r>
      <w:r w:rsidR="002F0F20" w:rsidRPr="00543949">
        <w:rPr>
          <w:rFonts w:ascii="Times New Roman" w:hAnsi="Times New Roman" w:cs="Times New Roman"/>
          <w:sz w:val="28"/>
          <w:szCs w:val="28"/>
        </w:rPr>
        <w:t>ей или задней продольных связок</w:t>
      </w:r>
      <w:r w:rsidR="00335D74" w:rsidRPr="00543949">
        <w:rPr>
          <w:rFonts w:ascii="Times New Roman" w:hAnsi="Times New Roman" w:cs="Times New Roman"/>
          <w:sz w:val="28"/>
          <w:szCs w:val="28"/>
        </w:rPr>
        <w:t>:</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Шаг 2.1 – Повреждение передней продольной связки, то перелом В3 (гиперэкстензия)</w:t>
      </w:r>
      <w:r w:rsidR="00335D74" w:rsidRPr="00543949">
        <w:rPr>
          <w:rFonts w:ascii="Times New Roman" w:hAnsi="Times New Roman" w:cs="Times New Roman"/>
          <w:sz w:val="28"/>
          <w:szCs w:val="28"/>
        </w:rPr>
        <w:t>.</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Шаг 2.2 – Повреждение задней продольной связки, то перелом В2 или В3</w:t>
      </w:r>
      <w:r w:rsidR="00335D74" w:rsidRPr="00543949">
        <w:rPr>
          <w:rFonts w:ascii="Times New Roman" w:hAnsi="Times New Roman" w:cs="Times New Roman"/>
          <w:sz w:val="28"/>
          <w:szCs w:val="28"/>
        </w:rPr>
        <w:t>.</w:t>
      </w:r>
    </w:p>
    <w:p w:rsidR="002F0F20" w:rsidRPr="00543949" w:rsidRDefault="002F0F20"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Шаг 3 – Перелом самого тела позвонка – переломы типа А:</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Шаг 3.1 – Перелом задней стенки – тип А3, А4</w:t>
      </w:r>
      <w:r w:rsidR="00335D74" w:rsidRPr="00543949">
        <w:rPr>
          <w:rFonts w:ascii="Times New Roman" w:hAnsi="Times New Roman" w:cs="Times New Roman"/>
          <w:sz w:val="28"/>
          <w:szCs w:val="28"/>
        </w:rPr>
        <w:t>.</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 xml:space="preserve">Шаг 3.2 – </w:t>
      </w:r>
      <w:r w:rsidR="00B034E5" w:rsidRPr="00543949">
        <w:rPr>
          <w:rFonts w:ascii="Times New Roman" w:hAnsi="Times New Roman" w:cs="Times New Roman"/>
          <w:sz w:val="28"/>
          <w:szCs w:val="28"/>
        </w:rPr>
        <w:t xml:space="preserve">Тип перелома тела позвонка </w:t>
      </w:r>
      <w:r w:rsidRPr="00543949">
        <w:rPr>
          <w:rFonts w:ascii="Times New Roman" w:hAnsi="Times New Roman" w:cs="Times New Roman"/>
          <w:sz w:val="28"/>
          <w:szCs w:val="28"/>
        </w:rPr>
        <w:t xml:space="preserve">без </w:t>
      </w:r>
      <w:r w:rsidR="00B034E5" w:rsidRPr="00543949">
        <w:rPr>
          <w:rFonts w:ascii="Times New Roman" w:hAnsi="Times New Roman" w:cs="Times New Roman"/>
          <w:sz w:val="28"/>
          <w:szCs w:val="28"/>
        </w:rPr>
        <w:t>травмирования</w:t>
      </w:r>
      <w:r w:rsidRPr="00543949">
        <w:rPr>
          <w:rFonts w:ascii="Times New Roman" w:hAnsi="Times New Roman" w:cs="Times New Roman"/>
          <w:sz w:val="28"/>
          <w:szCs w:val="28"/>
        </w:rPr>
        <w:t xml:space="preserve"> задней </w:t>
      </w:r>
      <w:r w:rsidR="00B034E5" w:rsidRPr="00543949">
        <w:rPr>
          <w:rFonts w:ascii="Times New Roman" w:hAnsi="Times New Roman" w:cs="Times New Roman"/>
          <w:sz w:val="28"/>
          <w:szCs w:val="28"/>
        </w:rPr>
        <w:t xml:space="preserve">его </w:t>
      </w:r>
      <w:r w:rsidRPr="00543949">
        <w:rPr>
          <w:rFonts w:ascii="Times New Roman" w:hAnsi="Times New Roman" w:cs="Times New Roman"/>
          <w:sz w:val="28"/>
          <w:szCs w:val="28"/>
        </w:rPr>
        <w:t>стенки – А1, А2</w:t>
      </w:r>
      <w:r w:rsidR="00335D74" w:rsidRPr="00543949">
        <w:rPr>
          <w:rFonts w:ascii="Times New Roman" w:hAnsi="Times New Roman" w:cs="Times New Roman"/>
          <w:sz w:val="28"/>
          <w:szCs w:val="28"/>
        </w:rPr>
        <w:t>.</w:t>
      </w:r>
    </w:p>
    <w:p w:rsidR="002F0F20" w:rsidRPr="00543949" w:rsidRDefault="002F0F20"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Также если есть переломы всех других незначительных составляющих позвонка, не влияющих на стабильность позвоночника (изолированный перелом остистого отростка, поперечных отростков), то это классифицируется как перелом типа А0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p>
    <w:p w:rsidR="00ED2E6D" w:rsidRPr="00543949" w:rsidRDefault="0014364D"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Эта классификация учитывает дополнительные примечания, обозначенные как модификаторы (буква М), и неврологическую картину (буква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ED2E6D" w:rsidRPr="00543949">
        <w:rPr>
          <w:rFonts w:ascii="Times New Roman" w:hAnsi="Times New Roman" w:cs="Times New Roman"/>
          <w:sz w:val="28"/>
          <w:szCs w:val="28"/>
        </w:rPr>
        <w:t xml:space="preserve">  </w:t>
      </w:r>
    </w:p>
    <w:p w:rsidR="00D97B74" w:rsidRPr="00543949" w:rsidRDefault="00D97B74" w:rsidP="007163D4">
      <w:pPr>
        <w:pStyle w:val="a3"/>
        <w:spacing w:after="0" w:line="240" w:lineRule="auto"/>
        <w:ind w:left="0" w:firstLine="709"/>
        <w:jc w:val="both"/>
        <w:rPr>
          <w:rFonts w:ascii="Times New Roman" w:hAnsi="Times New Roman" w:cs="Times New Roman"/>
          <w:b/>
          <w:sz w:val="28"/>
          <w:szCs w:val="28"/>
        </w:rPr>
      </w:pPr>
    </w:p>
    <w:p w:rsidR="004904CA" w:rsidRPr="00543949" w:rsidRDefault="008C0F8A"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caps/>
          <w:sz w:val="28"/>
          <w:szCs w:val="28"/>
        </w:rPr>
        <w:t>1</w:t>
      </w:r>
      <w:r w:rsidR="0082335A" w:rsidRPr="00543949">
        <w:rPr>
          <w:rFonts w:ascii="Times New Roman" w:hAnsi="Times New Roman" w:cs="Times New Roman"/>
          <w:b/>
          <w:caps/>
          <w:sz w:val="28"/>
          <w:szCs w:val="28"/>
        </w:rPr>
        <w:t xml:space="preserve">.3 </w:t>
      </w:r>
      <w:r w:rsidR="007875D5" w:rsidRPr="00543949">
        <w:rPr>
          <w:rFonts w:ascii="Times New Roman" w:hAnsi="Times New Roman" w:cs="Times New Roman"/>
          <w:b/>
          <w:sz w:val="28"/>
          <w:szCs w:val="28"/>
        </w:rPr>
        <w:t>Международн</w:t>
      </w:r>
      <w:r w:rsidR="0074250F" w:rsidRPr="00543949">
        <w:rPr>
          <w:rFonts w:ascii="Times New Roman" w:hAnsi="Times New Roman" w:cs="Times New Roman"/>
          <w:b/>
          <w:sz w:val="28"/>
          <w:szCs w:val="28"/>
        </w:rPr>
        <w:t>ая</w:t>
      </w:r>
      <w:r w:rsidR="007875D5" w:rsidRPr="00543949">
        <w:rPr>
          <w:rFonts w:ascii="Times New Roman" w:hAnsi="Times New Roman" w:cs="Times New Roman"/>
          <w:b/>
          <w:sz w:val="28"/>
          <w:szCs w:val="28"/>
        </w:rPr>
        <w:t xml:space="preserve"> неврологическ</w:t>
      </w:r>
      <w:r w:rsidR="0074250F" w:rsidRPr="00543949">
        <w:rPr>
          <w:rFonts w:ascii="Times New Roman" w:hAnsi="Times New Roman" w:cs="Times New Roman"/>
          <w:b/>
          <w:sz w:val="28"/>
          <w:szCs w:val="28"/>
        </w:rPr>
        <w:t>ая</w:t>
      </w:r>
      <w:r w:rsidR="007875D5" w:rsidRPr="00543949">
        <w:rPr>
          <w:rFonts w:ascii="Times New Roman" w:hAnsi="Times New Roman" w:cs="Times New Roman"/>
          <w:b/>
          <w:sz w:val="28"/>
          <w:szCs w:val="28"/>
        </w:rPr>
        <w:t xml:space="preserve"> классификаци</w:t>
      </w:r>
      <w:r w:rsidR="0074250F" w:rsidRPr="00543949">
        <w:rPr>
          <w:rFonts w:ascii="Times New Roman" w:hAnsi="Times New Roman" w:cs="Times New Roman"/>
          <w:b/>
          <w:sz w:val="28"/>
          <w:szCs w:val="28"/>
        </w:rPr>
        <w:t>я</w:t>
      </w:r>
      <w:r w:rsidR="007875D5" w:rsidRPr="00543949">
        <w:rPr>
          <w:rFonts w:ascii="Times New Roman" w:hAnsi="Times New Roman" w:cs="Times New Roman"/>
          <w:b/>
          <w:sz w:val="28"/>
          <w:szCs w:val="28"/>
        </w:rPr>
        <w:t xml:space="preserve"> травмы спинного мозга</w:t>
      </w:r>
    </w:p>
    <w:p w:rsidR="00655EC0" w:rsidRPr="00543949" w:rsidRDefault="00D3152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среде неврологов,</w:t>
      </w:r>
      <w:r w:rsidR="006B27D5" w:rsidRPr="00543949">
        <w:rPr>
          <w:rFonts w:ascii="Times New Roman" w:hAnsi="Times New Roman" w:cs="Times New Roman"/>
          <w:sz w:val="28"/>
          <w:szCs w:val="28"/>
        </w:rPr>
        <w:t xml:space="preserve"> нейрохирургов</w:t>
      </w:r>
      <w:r w:rsidRPr="00543949">
        <w:rPr>
          <w:rFonts w:ascii="Times New Roman" w:hAnsi="Times New Roman" w:cs="Times New Roman"/>
          <w:sz w:val="28"/>
          <w:szCs w:val="28"/>
        </w:rPr>
        <w:t xml:space="preserve"> и</w:t>
      </w:r>
      <w:r w:rsidR="006B27D5" w:rsidRPr="00543949">
        <w:rPr>
          <w:rFonts w:ascii="Times New Roman" w:hAnsi="Times New Roman" w:cs="Times New Roman"/>
          <w:sz w:val="28"/>
          <w:szCs w:val="28"/>
        </w:rPr>
        <w:t xml:space="preserve"> вертебрологов используется классификация</w:t>
      </w:r>
      <w:r w:rsidRPr="00543949">
        <w:rPr>
          <w:rFonts w:ascii="Times New Roman" w:hAnsi="Times New Roman" w:cs="Times New Roman"/>
          <w:sz w:val="28"/>
          <w:szCs w:val="28"/>
        </w:rPr>
        <w:t xml:space="preserve"> повреждений спинальных нервных структур</w:t>
      </w:r>
      <w:r w:rsidR="006B27D5" w:rsidRPr="00543949">
        <w:rPr>
          <w:rFonts w:ascii="Times New Roman" w:hAnsi="Times New Roman" w:cs="Times New Roman"/>
          <w:sz w:val="28"/>
          <w:szCs w:val="28"/>
        </w:rPr>
        <w:t>, разработанная</w:t>
      </w:r>
      <w:r w:rsidR="00655EC0" w:rsidRPr="00543949">
        <w:rPr>
          <w:rFonts w:ascii="Times New Roman" w:hAnsi="Times New Roman" w:cs="Times New Roman"/>
          <w:sz w:val="28"/>
          <w:szCs w:val="28"/>
        </w:rPr>
        <w:t xml:space="preserve"> H.</w:t>
      </w:r>
      <w:r w:rsidR="00C30203" w:rsidRPr="00543949">
        <w:rPr>
          <w:rFonts w:ascii="Times New Roman" w:hAnsi="Times New Roman" w:cs="Times New Roman"/>
          <w:sz w:val="28"/>
          <w:szCs w:val="28"/>
        </w:rPr>
        <w:t> </w:t>
      </w:r>
      <w:r w:rsidR="00655EC0" w:rsidRPr="00543949">
        <w:rPr>
          <w:rFonts w:ascii="Times New Roman" w:hAnsi="Times New Roman" w:cs="Times New Roman"/>
          <w:sz w:val="28"/>
          <w:szCs w:val="28"/>
        </w:rPr>
        <w:t xml:space="preserve">Frankel </w:t>
      </w:r>
      <w:r w:rsidR="006B27D5" w:rsidRPr="00543949">
        <w:rPr>
          <w:rFonts w:ascii="Times New Roman" w:hAnsi="Times New Roman" w:cs="Times New Roman"/>
          <w:sz w:val="28"/>
          <w:szCs w:val="28"/>
        </w:rPr>
        <w:t>(</w:t>
      </w:r>
      <w:r w:rsidR="00655EC0" w:rsidRPr="00543949">
        <w:rPr>
          <w:rFonts w:ascii="Times New Roman" w:hAnsi="Times New Roman" w:cs="Times New Roman"/>
          <w:sz w:val="28"/>
          <w:szCs w:val="28"/>
        </w:rPr>
        <w:t>1969</w:t>
      </w:r>
      <w:r w:rsidR="006B27D5" w:rsidRPr="00543949">
        <w:rPr>
          <w:rFonts w:ascii="Times New Roman" w:hAnsi="Times New Roman" w:cs="Times New Roman"/>
          <w:sz w:val="28"/>
          <w:szCs w:val="28"/>
        </w:rPr>
        <w:t>)</w:t>
      </w:r>
      <w:r w:rsidR="00655EC0" w:rsidRPr="00543949">
        <w:rPr>
          <w:rFonts w:ascii="Times New Roman" w:hAnsi="Times New Roman" w:cs="Times New Roman"/>
          <w:sz w:val="28"/>
          <w:szCs w:val="28"/>
        </w:rPr>
        <w:t xml:space="preserve">. </w:t>
      </w:r>
      <w:r w:rsidR="006B27D5" w:rsidRPr="00543949">
        <w:rPr>
          <w:rFonts w:ascii="Times New Roman" w:hAnsi="Times New Roman" w:cs="Times New Roman"/>
          <w:sz w:val="28"/>
          <w:szCs w:val="28"/>
        </w:rPr>
        <w:t xml:space="preserve">В этой шкале выделено пять степеней по степени выраженности </w:t>
      </w:r>
      <w:r w:rsidR="00655EC0" w:rsidRPr="00543949">
        <w:rPr>
          <w:rFonts w:ascii="Times New Roman" w:hAnsi="Times New Roman" w:cs="Times New Roman"/>
          <w:sz w:val="28"/>
          <w:szCs w:val="28"/>
        </w:rPr>
        <w:t xml:space="preserve">чувствительных </w:t>
      </w:r>
      <w:r w:rsidR="006B27D5" w:rsidRPr="00543949">
        <w:rPr>
          <w:rFonts w:ascii="Times New Roman" w:hAnsi="Times New Roman" w:cs="Times New Roman"/>
          <w:sz w:val="28"/>
          <w:szCs w:val="28"/>
        </w:rPr>
        <w:t>и двигательных повреждений</w:t>
      </w:r>
      <w:r w:rsidR="00655EC0" w:rsidRPr="00543949">
        <w:rPr>
          <w:rFonts w:ascii="Times New Roman" w:hAnsi="Times New Roman" w:cs="Times New Roman"/>
          <w:sz w:val="28"/>
          <w:szCs w:val="28"/>
        </w:rPr>
        <w:t xml:space="preserve">: </w:t>
      </w:r>
      <w:r w:rsidR="006B27D5" w:rsidRPr="00543949">
        <w:rPr>
          <w:rFonts w:ascii="Times New Roman" w:hAnsi="Times New Roman" w:cs="Times New Roman"/>
          <w:sz w:val="28"/>
          <w:szCs w:val="28"/>
        </w:rPr>
        <w:t xml:space="preserve">от </w:t>
      </w:r>
      <w:r w:rsidR="00655EC0" w:rsidRPr="00543949">
        <w:rPr>
          <w:rFonts w:ascii="Times New Roman" w:hAnsi="Times New Roman" w:cs="Times New Roman"/>
          <w:sz w:val="28"/>
          <w:szCs w:val="28"/>
        </w:rPr>
        <w:t>А</w:t>
      </w:r>
      <w:r w:rsidR="006B27D5" w:rsidRPr="00543949">
        <w:rPr>
          <w:rFonts w:ascii="Times New Roman" w:hAnsi="Times New Roman" w:cs="Times New Roman"/>
          <w:sz w:val="28"/>
          <w:szCs w:val="28"/>
        </w:rPr>
        <w:t xml:space="preserve"> до Е </w:t>
      </w:r>
      <w:r w:rsidR="00335D74" w:rsidRPr="00543949">
        <w:rPr>
          <w:rFonts w:ascii="Times New Roman" w:hAnsi="Times New Roman" w:cs="Times New Roman"/>
          <w:sz w:val="28"/>
          <w:szCs w:val="28"/>
        </w:rPr>
        <w:t>–</w:t>
      </w:r>
      <w:r w:rsidR="00655EC0" w:rsidRPr="00543949">
        <w:rPr>
          <w:rFonts w:ascii="Times New Roman" w:hAnsi="Times New Roman" w:cs="Times New Roman"/>
          <w:sz w:val="28"/>
          <w:szCs w:val="28"/>
        </w:rPr>
        <w:t xml:space="preserve"> </w:t>
      </w:r>
      <w:r w:rsidR="006B27D5" w:rsidRPr="00543949">
        <w:rPr>
          <w:rFonts w:ascii="Times New Roman" w:hAnsi="Times New Roman" w:cs="Times New Roman"/>
          <w:sz w:val="28"/>
          <w:szCs w:val="28"/>
        </w:rPr>
        <w:t>от полного повреждения спинного мозга до полного выздоровления, без неврологических нарушений</w:t>
      </w:r>
      <w:r w:rsidR="00655EC0"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_Ref71003186 \r \h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56</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w:t>
      </w:r>
      <w:r w:rsidR="00ED4FAD"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655EC0" w:rsidRPr="00543949">
        <w:rPr>
          <w:rFonts w:ascii="Times New Roman" w:hAnsi="Times New Roman" w:cs="Times New Roman"/>
          <w:sz w:val="28"/>
          <w:szCs w:val="28"/>
        </w:rPr>
        <w:t xml:space="preserve">]. </w:t>
      </w:r>
    </w:p>
    <w:p w:rsidR="00655EC0" w:rsidRPr="00543949" w:rsidRDefault="006B27D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Врачи Американской</w:t>
      </w:r>
      <w:r w:rsidR="00655EC0" w:rsidRPr="00543949">
        <w:rPr>
          <w:rFonts w:ascii="Times New Roman" w:hAnsi="Times New Roman" w:cs="Times New Roman"/>
          <w:sz w:val="28"/>
          <w:szCs w:val="28"/>
        </w:rPr>
        <w:t xml:space="preserve"> ассоциаци</w:t>
      </w:r>
      <w:r w:rsidRPr="00543949">
        <w:rPr>
          <w:rFonts w:ascii="Times New Roman" w:hAnsi="Times New Roman" w:cs="Times New Roman"/>
          <w:sz w:val="28"/>
          <w:szCs w:val="28"/>
        </w:rPr>
        <w:t>и</w:t>
      </w:r>
      <w:r w:rsidR="00655EC0" w:rsidRPr="00543949">
        <w:rPr>
          <w:rFonts w:ascii="Times New Roman" w:hAnsi="Times New Roman" w:cs="Times New Roman"/>
          <w:sz w:val="28"/>
          <w:szCs w:val="28"/>
        </w:rPr>
        <w:t xml:space="preserve"> спинальной травмы (American Spinal Injury Association, ASIA) </w:t>
      </w:r>
      <w:r w:rsidRPr="00543949">
        <w:rPr>
          <w:rFonts w:ascii="Times New Roman" w:hAnsi="Times New Roman" w:cs="Times New Roman"/>
          <w:sz w:val="28"/>
          <w:szCs w:val="28"/>
        </w:rPr>
        <w:t>используя</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классификацию</w:t>
      </w:r>
      <w:r w:rsidR="00655EC0" w:rsidRPr="00543949">
        <w:rPr>
          <w:rFonts w:ascii="Times New Roman" w:hAnsi="Times New Roman" w:cs="Times New Roman"/>
          <w:sz w:val="28"/>
          <w:szCs w:val="28"/>
        </w:rPr>
        <w:t xml:space="preserve"> Френкеля</w:t>
      </w:r>
      <w:r w:rsidRPr="00543949">
        <w:rPr>
          <w:rFonts w:ascii="Times New Roman" w:hAnsi="Times New Roman" w:cs="Times New Roman"/>
          <w:sz w:val="28"/>
          <w:szCs w:val="28"/>
        </w:rPr>
        <w:t xml:space="preserve"> придумали и внедрили</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усовершенствованную </w:t>
      </w:r>
      <w:r w:rsidR="00655EC0" w:rsidRPr="00543949">
        <w:rPr>
          <w:rFonts w:ascii="Times New Roman" w:hAnsi="Times New Roman" w:cs="Times New Roman"/>
          <w:sz w:val="28"/>
          <w:szCs w:val="28"/>
        </w:rPr>
        <w:t>неврологическ</w:t>
      </w:r>
      <w:r w:rsidRPr="00543949">
        <w:rPr>
          <w:rFonts w:ascii="Times New Roman" w:hAnsi="Times New Roman" w:cs="Times New Roman"/>
          <w:sz w:val="28"/>
          <w:szCs w:val="28"/>
        </w:rPr>
        <w:t>ую</w:t>
      </w:r>
      <w:r w:rsidR="00655EC0" w:rsidRPr="00543949">
        <w:rPr>
          <w:rFonts w:ascii="Times New Roman" w:hAnsi="Times New Roman" w:cs="Times New Roman"/>
          <w:sz w:val="28"/>
          <w:szCs w:val="28"/>
        </w:rPr>
        <w:t xml:space="preserve"> классификаци</w:t>
      </w:r>
      <w:r w:rsidRPr="00543949">
        <w:rPr>
          <w:rFonts w:ascii="Times New Roman" w:hAnsi="Times New Roman" w:cs="Times New Roman"/>
          <w:sz w:val="28"/>
          <w:szCs w:val="28"/>
        </w:rPr>
        <w:t>ю</w:t>
      </w:r>
      <w:r w:rsidR="00655EC0" w:rsidRPr="00543949">
        <w:rPr>
          <w:rFonts w:ascii="Times New Roman" w:hAnsi="Times New Roman" w:cs="Times New Roman"/>
          <w:sz w:val="28"/>
          <w:szCs w:val="28"/>
        </w:rPr>
        <w:t xml:space="preserve"> травмы спинного мозга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69</w:t>
      </w:r>
      <w:r w:rsidR="00655EC0" w:rsidRPr="00543949">
        <w:rPr>
          <w:rFonts w:ascii="Times New Roman" w:hAnsi="Times New Roman" w:cs="Times New Roman"/>
          <w:sz w:val="28"/>
          <w:szCs w:val="28"/>
        </w:rPr>
        <w:t>].</w:t>
      </w:r>
    </w:p>
    <w:p w:rsidR="00655EC0" w:rsidRPr="00543949" w:rsidRDefault="00117C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w:t>
      </w:r>
      <w:r w:rsidR="00655EC0" w:rsidRPr="00543949">
        <w:rPr>
          <w:rFonts w:ascii="Times New Roman" w:hAnsi="Times New Roman" w:cs="Times New Roman"/>
          <w:sz w:val="28"/>
          <w:szCs w:val="28"/>
        </w:rPr>
        <w:t xml:space="preserve">1992 году </w:t>
      </w:r>
      <w:r w:rsidRPr="00543949">
        <w:rPr>
          <w:rFonts w:ascii="Times New Roman" w:hAnsi="Times New Roman" w:cs="Times New Roman"/>
          <w:sz w:val="28"/>
          <w:szCs w:val="28"/>
        </w:rPr>
        <w:t>выше</w:t>
      </w:r>
      <w:r w:rsidR="00D3152D" w:rsidRPr="00543949">
        <w:rPr>
          <w:rFonts w:ascii="Times New Roman" w:hAnsi="Times New Roman" w:cs="Times New Roman"/>
          <w:sz w:val="28"/>
          <w:szCs w:val="28"/>
        </w:rPr>
        <w:t>упомянутая</w:t>
      </w:r>
      <w:r w:rsidRPr="00543949">
        <w:rPr>
          <w:rFonts w:ascii="Times New Roman" w:hAnsi="Times New Roman" w:cs="Times New Roman"/>
          <w:sz w:val="28"/>
          <w:szCs w:val="28"/>
        </w:rPr>
        <w:t xml:space="preserve"> оптимизированная классификация ASIA также одобрена</w:t>
      </w:r>
      <w:r w:rsidR="00655EC0" w:rsidRPr="00543949">
        <w:rPr>
          <w:rFonts w:ascii="Times New Roman" w:hAnsi="Times New Roman" w:cs="Times New Roman"/>
          <w:sz w:val="28"/>
          <w:szCs w:val="28"/>
        </w:rPr>
        <w:t xml:space="preserve"> Международным обществом параплегии (International Medical Society of Paraplegia, IMSOP), получив </w:t>
      </w:r>
      <w:r w:rsidRPr="00543949">
        <w:rPr>
          <w:rFonts w:ascii="Times New Roman" w:hAnsi="Times New Roman" w:cs="Times New Roman"/>
          <w:sz w:val="28"/>
          <w:szCs w:val="28"/>
        </w:rPr>
        <w:t>международный код</w:t>
      </w:r>
      <w:r w:rsidR="00655EC0" w:rsidRPr="00543949">
        <w:rPr>
          <w:rFonts w:ascii="Times New Roman" w:hAnsi="Times New Roman" w:cs="Times New Roman"/>
          <w:sz w:val="28"/>
          <w:szCs w:val="28"/>
        </w:rPr>
        <w:t xml:space="preserve"> </w:t>
      </w:r>
      <w:r w:rsidR="00335D74" w:rsidRPr="00543949">
        <w:rPr>
          <w:rFonts w:ascii="Times New Roman" w:hAnsi="Times New Roman" w:cs="Times New Roman"/>
          <w:sz w:val="28"/>
          <w:szCs w:val="28"/>
        </w:rPr>
        <w:t>–</w:t>
      </w:r>
      <w:r w:rsidR="00655EC0" w:rsidRPr="00543949">
        <w:rPr>
          <w:rFonts w:ascii="Times New Roman" w:hAnsi="Times New Roman" w:cs="Times New Roman"/>
          <w:sz w:val="28"/>
          <w:szCs w:val="28"/>
        </w:rPr>
        <w:t xml:space="preserve"> ISNCSCI-92 (International Standards for Neurological Classification of Spinal Cord Injury)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w:t>
      </w:r>
      <w:r w:rsidR="00C558A8" w:rsidRPr="00543949">
        <w:rPr>
          <w:rFonts w:ascii="Times New Roman" w:hAnsi="Times New Roman" w:cs="Times New Roman"/>
          <w:sz w:val="28"/>
          <w:szCs w:val="28"/>
        </w:rPr>
        <w:t>69</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За последние годы данная классификация многократно пересматривалась и оптимизировалась, дополнялась;</w:t>
      </w:r>
      <w:r w:rsidR="00655EC0" w:rsidRPr="00543949">
        <w:rPr>
          <w:rFonts w:ascii="Times New Roman" w:hAnsi="Times New Roman" w:cs="Times New Roman"/>
          <w:sz w:val="28"/>
          <w:szCs w:val="28"/>
        </w:rPr>
        <w:t xml:space="preserve"> последн</w:t>
      </w:r>
      <w:r w:rsidRPr="00543949">
        <w:rPr>
          <w:rFonts w:ascii="Times New Roman" w:hAnsi="Times New Roman" w:cs="Times New Roman"/>
          <w:sz w:val="28"/>
          <w:szCs w:val="28"/>
        </w:rPr>
        <w:t>яя оптимизация зафиксирована</w:t>
      </w:r>
      <w:r w:rsidR="00631123" w:rsidRPr="00543949">
        <w:rPr>
          <w:rFonts w:ascii="Times New Roman" w:hAnsi="Times New Roman" w:cs="Times New Roman"/>
          <w:sz w:val="28"/>
          <w:szCs w:val="28"/>
        </w:rPr>
        <w:t xml:space="preserve"> 2015 году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70</w:t>
      </w:r>
      <w:r w:rsidR="00ED4FAD" w:rsidRPr="00543949">
        <w:rPr>
          <w:rFonts w:ascii="Times New Roman" w:hAnsi="Times New Roman" w:cs="Times New Roman"/>
          <w:sz w:val="28"/>
          <w:szCs w:val="28"/>
        </w:rPr>
        <w:t xml:space="preserve">; </w:t>
      </w:r>
      <w:r w:rsidR="00A06D97" w:rsidRPr="00543949">
        <w:rPr>
          <w:rFonts w:ascii="Times New Roman" w:hAnsi="Times New Roman" w:cs="Times New Roman"/>
          <w:sz w:val="28"/>
          <w:szCs w:val="28"/>
          <w:lang w:val="kk-KZ"/>
        </w:rPr>
        <w:t>59</w:t>
      </w:r>
      <w:r w:rsidR="00335D74" w:rsidRPr="00543949">
        <w:rPr>
          <w:rFonts w:ascii="Times New Roman" w:hAnsi="Times New Roman" w:cs="Times New Roman"/>
          <w:sz w:val="28"/>
          <w:szCs w:val="28"/>
        </w:rPr>
        <w:t>-</w:t>
      </w:r>
      <w:r w:rsidR="00A06D97" w:rsidRPr="00543949">
        <w:rPr>
          <w:rFonts w:ascii="Times New Roman" w:hAnsi="Times New Roman" w:cs="Times New Roman"/>
          <w:sz w:val="28"/>
          <w:szCs w:val="28"/>
          <w:lang w:val="kk-KZ"/>
        </w:rPr>
        <w:t>63</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На сегодняшний день абсолютное большинство</w:t>
      </w:r>
      <w:r w:rsidR="00631123" w:rsidRPr="00543949">
        <w:rPr>
          <w:rFonts w:ascii="Times New Roman" w:hAnsi="Times New Roman" w:cs="Times New Roman"/>
          <w:sz w:val="28"/>
          <w:szCs w:val="28"/>
        </w:rPr>
        <w:t xml:space="preserve"> </w:t>
      </w:r>
      <w:r w:rsidRPr="00543949">
        <w:rPr>
          <w:rFonts w:ascii="Times New Roman" w:hAnsi="Times New Roman" w:cs="Times New Roman"/>
          <w:sz w:val="28"/>
          <w:szCs w:val="28"/>
        </w:rPr>
        <w:t>врачей и медицинских сообществ и организаций используют данную классификацию</w:t>
      </w:r>
      <w:r w:rsidR="00335D74" w:rsidRPr="00543949">
        <w:rPr>
          <w:rFonts w:ascii="Times New Roman" w:hAnsi="Times New Roman" w:cs="Times New Roman"/>
          <w:sz w:val="28"/>
          <w:szCs w:val="28"/>
        </w:rPr>
        <w:t xml:space="preserve"> </w:t>
      </w:r>
      <w:r w:rsidR="00631123" w:rsidRPr="00543949">
        <w:rPr>
          <w:rFonts w:ascii="Times New Roman" w:hAnsi="Times New Roman" w:cs="Times New Roman"/>
          <w:sz w:val="28"/>
          <w:szCs w:val="28"/>
        </w:rPr>
        <w:t>[</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70</w:t>
      </w:r>
      <w:r w:rsidR="00ED4FAD" w:rsidRPr="00543949">
        <w:rPr>
          <w:rFonts w:ascii="Times New Roman" w:hAnsi="Times New Roman" w:cs="Times New Roman"/>
          <w:sz w:val="28"/>
          <w:szCs w:val="28"/>
        </w:rPr>
        <w:t>;</w:t>
      </w:r>
      <w:r w:rsidR="00D42C14" w:rsidRPr="00543949">
        <w:rPr>
          <w:rFonts w:ascii="Times New Roman" w:hAnsi="Times New Roman" w:cs="Times New Roman"/>
          <w:sz w:val="28"/>
          <w:szCs w:val="28"/>
        </w:rPr>
        <w:t xml:space="preserve"> </w:t>
      </w:r>
      <w:r w:rsidR="00A06D97" w:rsidRPr="00543949">
        <w:rPr>
          <w:rFonts w:ascii="Times New Roman" w:hAnsi="Times New Roman" w:cs="Times New Roman"/>
          <w:sz w:val="28"/>
          <w:szCs w:val="28"/>
          <w:lang w:val="kk-KZ"/>
        </w:rPr>
        <w:t>64</w:t>
      </w:r>
      <w:r w:rsidR="00335D74" w:rsidRPr="00543949">
        <w:rPr>
          <w:rFonts w:ascii="Times New Roman" w:hAnsi="Times New Roman" w:cs="Times New Roman"/>
          <w:sz w:val="28"/>
          <w:szCs w:val="28"/>
        </w:rPr>
        <w:t>-</w:t>
      </w:r>
      <w:r w:rsidR="00A06D97" w:rsidRPr="00543949">
        <w:rPr>
          <w:rFonts w:ascii="Times New Roman" w:hAnsi="Times New Roman" w:cs="Times New Roman"/>
          <w:sz w:val="28"/>
          <w:szCs w:val="28"/>
          <w:lang w:val="kk-KZ"/>
        </w:rPr>
        <w:t>66</w:t>
      </w:r>
      <w:r w:rsidR="00631123" w:rsidRPr="00543949">
        <w:rPr>
          <w:rFonts w:ascii="Times New Roman" w:hAnsi="Times New Roman" w:cs="Times New Roman"/>
          <w:sz w:val="28"/>
          <w:szCs w:val="28"/>
        </w:rPr>
        <w:t>]</w:t>
      </w:r>
      <w:r w:rsidR="002C7B08" w:rsidRPr="00543949">
        <w:rPr>
          <w:rFonts w:ascii="Times New Roman" w:hAnsi="Times New Roman" w:cs="Times New Roman"/>
          <w:sz w:val="28"/>
          <w:szCs w:val="28"/>
        </w:rPr>
        <w:t xml:space="preserve"> (</w:t>
      </w:r>
      <w:r w:rsidR="00335D74"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335D74" w:rsidRPr="00543949">
        <w:rPr>
          <w:rFonts w:ascii="Times New Roman" w:hAnsi="Times New Roman" w:cs="Times New Roman"/>
          <w:sz w:val="28"/>
          <w:szCs w:val="28"/>
        </w:rPr>
        <w:t xml:space="preserve">унки </w:t>
      </w:r>
      <w:r w:rsidR="002C7B08" w:rsidRPr="00543949">
        <w:rPr>
          <w:rFonts w:ascii="Times New Roman" w:hAnsi="Times New Roman" w:cs="Times New Roman"/>
          <w:sz w:val="28"/>
          <w:szCs w:val="28"/>
        </w:rPr>
        <w:t>3,</w:t>
      </w:r>
      <w:r w:rsidR="00335D74" w:rsidRPr="00543949">
        <w:rPr>
          <w:rFonts w:ascii="Times New Roman" w:hAnsi="Times New Roman" w:cs="Times New Roman"/>
          <w:sz w:val="28"/>
          <w:szCs w:val="28"/>
        </w:rPr>
        <w:t xml:space="preserve"> </w:t>
      </w:r>
      <w:r w:rsidR="002C7B08" w:rsidRPr="00543949">
        <w:rPr>
          <w:rFonts w:ascii="Times New Roman" w:hAnsi="Times New Roman" w:cs="Times New Roman"/>
          <w:sz w:val="28"/>
          <w:szCs w:val="28"/>
        </w:rPr>
        <w:t>4)</w:t>
      </w:r>
      <w:r w:rsidR="00631123" w:rsidRPr="00543949">
        <w:rPr>
          <w:rFonts w:ascii="Times New Roman" w:hAnsi="Times New Roman" w:cs="Times New Roman"/>
          <w:sz w:val="28"/>
          <w:szCs w:val="28"/>
        </w:rPr>
        <w:t>.</w:t>
      </w:r>
    </w:p>
    <w:p w:rsidR="0075424D" w:rsidRPr="00543949" w:rsidRDefault="0075424D" w:rsidP="007163D4">
      <w:pPr>
        <w:spacing w:after="0" w:line="240" w:lineRule="auto"/>
        <w:ind w:firstLine="709"/>
        <w:jc w:val="both"/>
        <w:rPr>
          <w:rFonts w:ascii="Times New Roman" w:hAnsi="Times New Roman" w:cs="Times New Roman"/>
          <w:sz w:val="28"/>
          <w:szCs w:val="28"/>
        </w:rPr>
      </w:pPr>
    </w:p>
    <w:p w:rsidR="00631123" w:rsidRPr="00543949" w:rsidRDefault="00631123" w:rsidP="00335D74">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02C5FBF9" wp14:editId="00603E7A">
            <wp:extent cx="5892063" cy="5943600"/>
            <wp:effectExtent l="0" t="0" r="0" b="0"/>
            <wp:docPr id="3" name="Рисунок 3" descr="Международные стандарты неврологической классификации травмы спинного мозга  (шкала ASIA-ISNCSCI, пересмотр 2015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ждународные стандарты неврологической классификации травмы спинного мозга  (шкала ASIA-ISNCSCI, пересмотр 2015 год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6962" cy="5978804"/>
                    </a:xfrm>
                    <a:prstGeom prst="rect">
                      <a:avLst/>
                    </a:prstGeom>
                    <a:noFill/>
                    <a:ln>
                      <a:noFill/>
                    </a:ln>
                  </pic:spPr>
                </pic:pic>
              </a:graphicData>
            </a:graphic>
          </wp:inline>
        </w:drawing>
      </w:r>
    </w:p>
    <w:p w:rsidR="00631123" w:rsidRPr="00543949" w:rsidRDefault="00631123" w:rsidP="007163D4">
      <w:pPr>
        <w:spacing w:after="0" w:line="240" w:lineRule="auto"/>
        <w:ind w:firstLine="709"/>
        <w:jc w:val="both"/>
        <w:rPr>
          <w:rFonts w:ascii="Times New Roman" w:hAnsi="Times New Roman" w:cs="Times New Roman"/>
          <w:b/>
          <w:sz w:val="16"/>
          <w:szCs w:val="16"/>
        </w:rPr>
      </w:pPr>
    </w:p>
    <w:p w:rsidR="00335D74" w:rsidRPr="00543949" w:rsidRDefault="00631123" w:rsidP="00335D7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w:t>
      </w:r>
      <w:r w:rsidR="0075424D" w:rsidRPr="00543949">
        <w:rPr>
          <w:rFonts w:ascii="Times New Roman" w:hAnsi="Times New Roman" w:cs="Times New Roman"/>
          <w:sz w:val="28"/>
          <w:szCs w:val="28"/>
        </w:rPr>
        <w:t xml:space="preserve">унок 3 </w:t>
      </w:r>
      <w:r w:rsidR="00D42C14" w:rsidRPr="00543949">
        <w:rPr>
          <w:rFonts w:ascii="Times New Roman" w:hAnsi="Times New Roman" w:cs="Times New Roman"/>
          <w:sz w:val="28"/>
          <w:szCs w:val="28"/>
        </w:rPr>
        <w:t>–</w:t>
      </w:r>
      <w:r w:rsidR="0075424D" w:rsidRPr="00543949">
        <w:rPr>
          <w:rFonts w:ascii="Times New Roman" w:hAnsi="Times New Roman" w:cs="Times New Roman"/>
          <w:sz w:val="28"/>
          <w:szCs w:val="28"/>
        </w:rPr>
        <w:t xml:space="preserve"> </w:t>
      </w:r>
      <w:r w:rsidR="00D42C14" w:rsidRPr="00543949">
        <w:rPr>
          <w:rFonts w:ascii="Times New Roman" w:hAnsi="Times New Roman" w:cs="Times New Roman"/>
          <w:sz w:val="28"/>
          <w:szCs w:val="28"/>
        </w:rPr>
        <w:t>Единый б</w:t>
      </w:r>
      <w:r w:rsidR="00117C6B" w:rsidRPr="00543949">
        <w:rPr>
          <w:rFonts w:ascii="Times New Roman" w:hAnsi="Times New Roman" w:cs="Times New Roman"/>
          <w:sz w:val="28"/>
          <w:szCs w:val="28"/>
        </w:rPr>
        <w:t>ланк ASIA</w:t>
      </w:r>
    </w:p>
    <w:p w:rsidR="00335D74" w:rsidRPr="00543949" w:rsidRDefault="00335D74" w:rsidP="007163D4">
      <w:pPr>
        <w:spacing w:after="0" w:line="240" w:lineRule="auto"/>
        <w:ind w:firstLine="709"/>
        <w:jc w:val="both"/>
        <w:rPr>
          <w:rFonts w:ascii="Times New Roman" w:hAnsi="Times New Roman" w:cs="Times New Roman"/>
          <w:sz w:val="16"/>
          <w:szCs w:val="16"/>
        </w:rPr>
      </w:pPr>
    </w:p>
    <w:p w:rsidR="00631123" w:rsidRPr="00543949" w:rsidRDefault="00335D74" w:rsidP="007163D4">
      <w:pPr>
        <w:spacing w:after="0" w:line="240" w:lineRule="auto"/>
        <w:ind w:firstLine="709"/>
        <w:jc w:val="both"/>
        <w:rPr>
          <w:rFonts w:ascii="Times New Roman" w:hAnsi="Times New Roman" w:cs="Times New Roman"/>
          <w:b/>
          <w:sz w:val="24"/>
          <w:szCs w:val="24"/>
        </w:rPr>
      </w:pPr>
      <w:r w:rsidRPr="00543949">
        <w:rPr>
          <w:rFonts w:ascii="Times New Roman" w:hAnsi="Times New Roman" w:cs="Times New Roman"/>
          <w:sz w:val="24"/>
          <w:szCs w:val="24"/>
        </w:rPr>
        <w:t>Примечание – Составлено по источнику</w:t>
      </w:r>
      <w:r w:rsidR="00117C6B" w:rsidRPr="00543949">
        <w:rPr>
          <w:rFonts w:ascii="Times New Roman" w:hAnsi="Times New Roman" w:cs="Times New Roman"/>
          <w:sz w:val="24"/>
          <w:szCs w:val="24"/>
        </w:rPr>
        <w:t xml:space="preserve"> [</w:t>
      </w:r>
      <w:r w:rsidR="00A06D97" w:rsidRPr="00543949">
        <w:rPr>
          <w:rFonts w:ascii="Times New Roman" w:hAnsi="Times New Roman" w:cs="Times New Roman"/>
          <w:sz w:val="24"/>
          <w:szCs w:val="24"/>
          <w:lang w:val="kk-KZ"/>
        </w:rPr>
        <w:t>63</w:t>
      </w:r>
      <w:r w:rsidR="00117C6B" w:rsidRPr="00543949">
        <w:rPr>
          <w:rFonts w:ascii="Times New Roman" w:hAnsi="Times New Roman" w:cs="Times New Roman"/>
          <w:sz w:val="24"/>
          <w:szCs w:val="24"/>
        </w:rPr>
        <w:t>]</w:t>
      </w:r>
    </w:p>
    <w:p w:rsidR="00631123" w:rsidRPr="00543949" w:rsidRDefault="00631123" w:rsidP="007163D4">
      <w:pPr>
        <w:spacing w:after="0" w:line="240" w:lineRule="auto"/>
        <w:ind w:firstLine="709"/>
        <w:jc w:val="both"/>
        <w:rPr>
          <w:rFonts w:ascii="Times New Roman" w:hAnsi="Times New Roman" w:cs="Times New Roman"/>
          <w:b/>
          <w:sz w:val="28"/>
          <w:szCs w:val="28"/>
        </w:rPr>
      </w:pPr>
    </w:p>
    <w:p w:rsidR="00631123" w:rsidRPr="00543949" w:rsidRDefault="00631123" w:rsidP="00335D74">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07497896" wp14:editId="28A3C7B0">
            <wp:extent cx="5917407" cy="5596466"/>
            <wp:effectExtent l="0" t="0" r="7620" b="4445"/>
            <wp:docPr id="4" name="Рисунок 4" descr="Международные стандарты неврологической классификации травмы спинного мозга  (шкала ASIA-ISNCSCI, пересмотр 2015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ждународные стандарты неврологической классификации травмы спинного мозга  (шкала ASIA-ISNCSCI, пересмотр 2015 года)"/>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3594" cy="5649605"/>
                    </a:xfrm>
                    <a:prstGeom prst="rect">
                      <a:avLst/>
                    </a:prstGeom>
                    <a:noFill/>
                    <a:ln>
                      <a:noFill/>
                    </a:ln>
                  </pic:spPr>
                </pic:pic>
              </a:graphicData>
            </a:graphic>
          </wp:inline>
        </w:drawing>
      </w:r>
    </w:p>
    <w:p w:rsidR="009814E4" w:rsidRPr="00543949" w:rsidRDefault="009814E4" w:rsidP="007163D4">
      <w:pPr>
        <w:spacing w:after="0" w:line="240" w:lineRule="auto"/>
        <w:ind w:firstLine="709"/>
        <w:jc w:val="both"/>
        <w:rPr>
          <w:rFonts w:ascii="Times New Roman" w:hAnsi="Times New Roman" w:cs="Times New Roman"/>
          <w:b/>
          <w:sz w:val="16"/>
          <w:szCs w:val="16"/>
        </w:rPr>
      </w:pPr>
    </w:p>
    <w:p w:rsidR="00D055A1" w:rsidRPr="00543949" w:rsidRDefault="00631123" w:rsidP="00335D7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w:t>
      </w:r>
      <w:r w:rsidR="0075424D" w:rsidRPr="00543949">
        <w:rPr>
          <w:rFonts w:ascii="Times New Roman" w:hAnsi="Times New Roman" w:cs="Times New Roman"/>
          <w:sz w:val="28"/>
          <w:szCs w:val="28"/>
        </w:rPr>
        <w:t xml:space="preserve">унок 4 </w:t>
      </w:r>
      <w:r w:rsidR="00D42C14" w:rsidRPr="00543949">
        <w:rPr>
          <w:rFonts w:ascii="Times New Roman" w:hAnsi="Times New Roman" w:cs="Times New Roman"/>
          <w:sz w:val="28"/>
          <w:szCs w:val="28"/>
        </w:rPr>
        <w:t>–</w:t>
      </w:r>
      <w:r w:rsidR="0075424D" w:rsidRPr="00543949">
        <w:rPr>
          <w:rFonts w:ascii="Times New Roman" w:hAnsi="Times New Roman" w:cs="Times New Roman"/>
          <w:sz w:val="28"/>
          <w:szCs w:val="28"/>
        </w:rPr>
        <w:t xml:space="preserve"> </w:t>
      </w:r>
      <w:r w:rsidR="00D42C14" w:rsidRPr="00543949">
        <w:rPr>
          <w:rFonts w:ascii="Times New Roman" w:hAnsi="Times New Roman" w:cs="Times New Roman"/>
          <w:sz w:val="28"/>
          <w:szCs w:val="28"/>
        </w:rPr>
        <w:t>Единая и</w:t>
      </w:r>
      <w:r w:rsidRPr="00543949">
        <w:rPr>
          <w:rFonts w:ascii="Times New Roman" w:hAnsi="Times New Roman" w:cs="Times New Roman"/>
          <w:sz w:val="28"/>
          <w:szCs w:val="28"/>
        </w:rPr>
        <w:t>нструкция тестирования ASIA</w:t>
      </w:r>
    </w:p>
    <w:p w:rsidR="00335D74" w:rsidRPr="00543949" w:rsidRDefault="00335D74" w:rsidP="00335D74">
      <w:pPr>
        <w:spacing w:after="0" w:line="240" w:lineRule="auto"/>
        <w:ind w:firstLine="709"/>
        <w:jc w:val="both"/>
        <w:rPr>
          <w:rFonts w:ascii="Times New Roman" w:hAnsi="Times New Roman" w:cs="Times New Roman"/>
          <w:sz w:val="16"/>
          <w:szCs w:val="16"/>
        </w:rPr>
      </w:pPr>
    </w:p>
    <w:p w:rsidR="00631123" w:rsidRPr="00543949" w:rsidRDefault="00335D74" w:rsidP="00335D7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00A06D97" w:rsidRPr="00543949">
        <w:rPr>
          <w:rFonts w:ascii="Times New Roman" w:hAnsi="Times New Roman" w:cs="Times New Roman"/>
          <w:sz w:val="24"/>
          <w:szCs w:val="24"/>
          <w:lang w:val="kk-KZ"/>
        </w:rPr>
        <w:t>63</w:t>
      </w:r>
      <w:r w:rsidRPr="00543949">
        <w:rPr>
          <w:rFonts w:ascii="Times New Roman" w:hAnsi="Times New Roman" w:cs="Times New Roman"/>
          <w:sz w:val="24"/>
          <w:szCs w:val="24"/>
        </w:rPr>
        <w:t>]</w:t>
      </w:r>
    </w:p>
    <w:p w:rsidR="00335D74" w:rsidRPr="00543949" w:rsidRDefault="00335D74" w:rsidP="00335D74">
      <w:pPr>
        <w:spacing w:after="0" w:line="240" w:lineRule="auto"/>
        <w:ind w:firstLine="709"/>
        <w:jc w:val="both"/>
        <w:rPr>
          <w:rFonts w:ascii="Times New Roman" w:hAnsi="Times New Roman" w:cs="Times New Roman"/>
          <w:sz w:val="28"/>
          <w:szCs w:val="28"/>
        </w:rPr>
      </w:pPr>
    </w:p>
    <w:p w:rsidR="00631123" w:rsidRPr="00543949" w:rsidRDefault="00D42C1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 рекомендация</w:t>
      </w:r>
      <w:r w:rsidR="00D3152D" w:rsidRPr="00543949">
        <w:rPr>
          <w:rFonts w:ascii="Times New Roman" w:hAnsi="Times New Roman" w:cs="Times New Roman"/>
          <w:sz w:val="28"/>
          <w:szCs w:val="28"/>
        </w:rPr>
        <w:t>м</w:t>
      </w:r>
      <w:r w:rsidRPr="00543949">
        <w:rPr>
          <w:rFonts w:ascii="Times New Roman" w:hAnsi="Times New Roman" w:cs="Times New Roman"/>
          <w:sz w:val="28"/>
          <w:szCs w:val="28"/>
        </w:rPr>
        <w:t xml:space="preserve"> данной классификации пациент</w:t>
      </w:r>
      <w:r w:rsidR="00D3152D" w:rsidRPr="00543949">
        <w:rPr>
          <w:rFonts w:ascii="Times New Roman" w:hAnsi="Times New Roman" w:cs="Times New Roman"/>
          <w:sz w:val="28"/>
          <w:szCs w:val="28"/>
        </w:rPr>
        <w:t xml:space="preserve"> </w:t>
      </w:r>
      <w:r w:rsidRPr="00543949">
        <w:rPr>
          <w:rFonts w:ascii="Times New Roman" w:hAnsi="Times New Roman" w:cs="Times New Roman"/>
          <w:sz w:val="28"/>
          <w:szCs w:val="28"/>
        </w:rPr>
        <w:t>осматривается строго в положении лежа на спине.</w:t>
      </w:r>
      <w:r w:rsidR="00631123" w:rsidRPr="00543949">
        <w:rPr>
          <w:rFonts w:ascii="Times New Roman" w:hAnsi="Times New Roman" w:cs="Times New Roman"/>
          <w:sz w:val="28"/>
          <w:szCs w:val="28"/>
        </w:rPr>
        <w:t xml:space="preserve"> </w:t>
      </w:r>
      <w:r w:rsidRPr="00543949">
        <w:rPr>
          <w:rFonts w:ascii="Times New Roman" w:hAnsi="Times New Roman" w:cs="Times New Roman"/>
          <w:sz w:val="28"/>
          <w:szCs w:val="28"/>
        </w:rPr>
        <w:t>Это оптимальное положение для определения степени повреждения спинальных нервных структур. Все выявленные нарушения записываются на едином бланке, представленном на рисунке 3, при этом должно руководствоваться инструкцией, представленной на рисунке 4</w:t>
      </w:r>
      <w:r w:rsidR="00631123"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w:t>
      </w:r>
      <w:r w:rsidR="00C558A8" w:rsidRPr="00543949">
        <w:rPr>
          <w:rFonts w:ascii="Times New Roman" w:hAnsi="Times New Roman" w:cs="Times New Roman"/>
          <w:sz w:val="28"/>
          <w:szCs w:val="28"/>
        </w:rPr>
        <w:t>71</w:t>
      </w:r>
      <w:r w:rsidR="00631123" w:rsidRPr="00543949">
        <w:rPr>
          <w:rFonts w:ascii="Times New Roman" w:hAnsi="Times New Roman" w:cs="Times New Roman"/>
          <w:sz w:val="28"/>
          <w:szCs w:val="28"/>
        </w:rPr>
        <w:t>].</w:t>
      </w:r>
    </w:p>
    <w:p w:rsidR="00D705BE" w:rsidRPr="00543949" w:rsidRDefault="00D42C1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Мышечную силу в конечностях определяют </w:t>
      </w:r>
      <w:r w:rsidR="00631123" w:rsidRPr="00543949">
        <w:rPr>
          <w:rFonts w:ascii="Times New Roman" w:hAnsi="Times New Roman" w:cs="Times New Roman"/>
          <w:sz w:val="28"/>
          <w:szCs w:val="28"/>
        </w:rPr>
        <w:t>по</w:t>
      </w:r>
      <w:r w:rsidR="00D705BE" w:rsidRPr="00543949">
        <w:rPr>
          <w:rFonts w:ascii="Times New Roman" w:hAnsi="Times New Roman" w:cs="Times New Roman"/>
          <w:sz w:val="28"/>
          <w:szCs w:val="28"/>
        </w:rPr>
        <w:t xml:space="preserve"> шести</w:t>
      </w:r>
      <w:r w:rsidRPr="00543949">
        <w:rPr>
          <w:rFonts w:ascii="Times New Roman" w:hAnsi="Times New Roman" w:cs="Times New Roman"/>
          <w:sz w:val="28"/>
          <w:szCs w:val="28"/>
        </w:rPr>
        <w:t xml:space="preserve"> </w:t>
      </w:r>
      <w:r w:rsidR="00D705BE" w:rsidRPr="00543949">
        <w:rPr>
          <w:rFonts w:ascii="Times New Roman" w:hAnsi="Times New Roman" w:cs="Times New Roman"/>
          <w:sz w:val="28"/>
          <w:szCs w:val="28"/>
        </w:rPr>
        <w:t>балльной шкале MRC</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Medical</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Research</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Council</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Scale</w:t>
      </w:r>
      <w:r w:rsidRPr="00543949">
        <w:rPr>
          <w:rFonts w:ascii="Times New Roman" w:hAnsi="Times New Roman" w:cs="Times New Roman"/>
          <w:sz w:val="28"/>
          <w:szCs w:val="28"/>
        </w:rPr>
        <w:t>, 1981), представленную на таблице 1.</w:t>
      </w:r>
    </w:p>
    <w:p w:rsidR="0075424D" w:rsidRPr="00543949" w:rsidRDefault="0075424D"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75424D" w:rsidRPr="00543949" w:rsidRDefault="0075424D" w:rsidP="00335D7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Таблица 1 </w:t>
      </w:r>
      <w:r w:rsidR="002D5C5F" w:rsidRPr="00543949">
        <w:rPr>
          <w:rFonts w:ascii="Times New Roman" w:hAnsi="Times New Roman" w:cs="Times New Roman"/>
          <w:sz w:val="28"/>
          <w:szCs w:val="28"/>
        </w:rPr>
        <w:t>–</w:t>
      </w:r>
      <w:r w:rsidRPr="00543949">
        <w:rPr>
          <w:rFonts w:ascii="Times New Roman" w:hAnsi="Times New Roman" w:cs="Times New Roman"/>
          <w:sz w:val="28"/>
          <w:szCs w:val="28"/>
        </w:rPr>
        <w:t xml:space="preserve"> Шкала оценки мышечной силы </w:t>
      </w:r>
      <w:r w:rsidRPr="00543949">
        <w:rPr>
          <w:rFonts w:ascii="Times New Roman" w:hAnsi="Times New Roman" w:cs="Times New Roman"/>
          <w:sz w:val="28"/>
          <w:szCs w:val="28"/>
          <w:lang w:val="en-US"/>
        </w:rPr>
        <w:t>MRC</w:t>
      </w:r>
      <w:r w:rsidR="00ED4FAD" w:rsidRPr="00543949">
        <w:rPr>
          <w:rFonts w:ascii="Times New Roman" w:hAnsi="Times New Roman" w:cs="Times New Roman"/>
          <w:sz w:val="28"/>
          <w:szCs w:val="28"/>
        </w:rPr>
        <w:t xml:space="preserve"> </w:t>
      </w:r>
    </w:p>
    <w:p w:rsidR="00D705BE" w:rsidRPr="00543949" w:rsidRDefault="00D705BE" w:rsidP="007163D4">
      <w:pPr>
        <w:spacing w:after="0" w:line="240" w:lineRule="auto"/>
        <w:ind w:firstLine="709"/>
        <w:jc w:val="both"/>
        <w:rPr>
          <w:rFonts w:ascii="Times New Roman" w:hAnsi="Times New Roman" w:cs="Times New Roman"/>
          <w:sz w:val="16"/>
          <w:szCs w:val="16"/>
        </w:rPr>
      </w:pPr>
    </w:p>
    <w:tbl>
      <w:tblPr>
        <w:tblStyle w:val="ab"/>
        <w:tblW w:w="0" w:type="auto"/>
        <w:tblInd w:w="122" w:type="dxa"/>
        <w:tblLook w:val="04A0" w:firstRow="1" w:lastRow="0" w:firstColumn="1" w:lastColumn="0" w:noHBand="0" w:noVBand="1"/>
      </w:tblPr>
      <w:tblGrid>
        <w:gridCol w:w="862"/>
        <w:gridCol w:w="8644"/>
      </w:tblGrid>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rPr>
              <w:t>Балл</w:t>
            </w:r>
            <w:r w:rsidR="00D42C14" w:rsidRPr="00543949">
              <w:rPr>
                <w:rFonts w:ascii="Times New Roman" w:hAnsi="Times New Roman" w:cs="Times New Roman"/>
                <w:sz w:val="24"/>
                <w:szCs w:val="24"/>
              </w:rPr>
              <w:t>ы</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rPr>
              <w:t>Сила мышц конечностей</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0</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Нет движений в конечности</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1</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Имеются небольшие мышечные сокращения и подергивания</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2</w:t>
            </w:r>
          </w:p>
        </w:tc>
        <w:tc>
          <w:tcPr>
            <w:tcW w:w="8741" w:type="dxa"/>
          </w:tcPr>
          <w:p w:rsidR="0015382D" w:rsidRPr="00543949" w:rsidRDefault="00D42C14" w:rsidP="00335D7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Слабые </w:t>
            </w:r>
            <w:r w:rsidR="0015382D" w:rsidRPr="00543949">
              <w:rPr>
                <w:rFonts w:ascii="Times New Roman" w:hAnsi="Times New Roman" w:cs="Times New Roman"/>
                <w:sz w:val="24"/>
                <w:szCs w:val="24"/>
              </w:rPr>
              <w:t xml:space="preserve">движения </w:t>
            </w:r>
            <w:r w:rsidRPr="00543949">
              <w:rPr>
                <w:rFonts w:ascii="Times New Roman" w:hAnsi="Times New Roman" w:cs="Times New Roman"/>
                <w:sz w:val="24"/>
                <w:szCs w:val="24"/>
              </w:rPr>
              <w:t>без ограничений</w:t>
            </w:r>
            <w:r w:rsidR="00335D7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но при невозможности </w:t>
            </w:r>
            <w:r w:rsidR="0015382D" w:rsidRPr="00543949">
              <w:rPr>
                <w:rFonts w:ascii="Times New Roman" w:hAnsi="Times New Roman" w:cs="Times New Roman"/>
                <w:sz w:val="24"/>
                <w:szCs w:val="24"/>
              </w:rPr>
              <w:t>преодоления силы тяжести</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3</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Более сильные а</w:t>
            </w:r>
            <w:r w:rsidR="0015382D" w:rsidRPr="00543949">
              <w:rPr>
                <w:rFonts w:ascii="Times New Roman" w:hAnsi="Times New Roman" w:cs="Times New Roman"/>
                <w:sz w:val="24"/>
                <w:szCs w:val="24"/>
              </w:rPr>
              <w:t xml:space="preserve">ктивные движения </w:t>
            </w:r>
            <w:r w:rsidRPr="00543949">
              <w:rPr>
                <w:rFonts w:ascii="Times New Roman" w:hAnsi="Times New Roman" w:cs="Times New Roman"/>
                <w:sz w:val="24"/>
                <w:szCs w:val="24"/>
              </w:rPr>
              <w:t xml:space="preserve">без ограничений </w:t>
            </w:r>
            <w:r w:rsidR="0015382D" w:rsidRPr="00543949">
              <w:rPr>
                <w:rFonts w:ascii="Times New Roman" w:hAnsi="Times New Roman" w:cs="Times New Roman"/>
                <w:sz w:val="24"/>
                <w:szCs w:val="24"/>
              </w:rPr>
              <w:t>с</w:t>
            </w:r>
            <w:r w:rsidRPr="00543949">
              <w:rPr>
                <w:rFonts w:ascii="Times New Roman" w:hAnsi="Times New Roman" w:cs="Times New Roman"/>
                <w:sz w:val="24"/>
                <w:szCs w:val="24"/>
              </w:rPr>
              <w:t xml:space="preserve"> возможностью</w:t>
            </w:r>
            <w:r w:rsidR="0015382D" w:rsidRPr="00543949">
              <w:rPr>
                <w:rFonts w:ascii="Times New Roman" w:hAnsi="Times New Roman" w:cs="Times New Roman"/>
                <w:sz w:val="24"/>
                <w:szCs w:val="24"/>
              </w:rPr>
              <w:t xml:space="preserve"> преодолени</w:t>
            </w:r>
            <w:r w:rsidRPr="00543949">
              <w:rPr>
                <w:rFonts w:ascii="Times New Roman" w:hAnsi="Times New Roman" w:cs="Times New Roman"/>
                <w:sz w:val="24"/>
                <w:szCs w:val="24"/>
              </w:rPr>
              <w:t>я</w:t>
            </w:r>
            <w:r w:rsidR="0015382D" w:rsidRPr="00543949">
              <w:rPr>
                <w:rFonts w:ascii="Times New Roman" w:hAnsi="Times New Roman" w:cs="Times New Roman"/>
                <w:sz w:val="24"/>
                <w:szCs w:val="24"/>
              </w:rPr>
              <w:t xml:space="preserve"> силы тяжести</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4</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Более выраженные сильные а</w:t>
            </w:r>
            <w:r w:rsidR="0015382D" w:rsidRPr="00543949">
              <w:rPr>
                <w:rFonts w:ascii="Times New Roman" w:hAnsi="Times New Roman" w:cs="Times New Roman"/>
                <w:sz w:val="24"/>
                <w:szCs w:val="24"/>
              </w:rPr>
              <w:t xml:space="preserve">ктивные </w:t>
            </w:r>
            <w:r w:rsidRPr="00543949">
              <w:rPr>
                <w:rFonts w:ascii="Times New Roman" w:hAnsi="Times New Roman" w:cs="Times New Roman"/>
                <w:sz w:val="24"/>
                <w:szCs w:val="24"/>
              </w:rPr>
              <w:t>без ограничений</w:t>
            </w:r>
            <w:r w:rsidR="0015382D" w:rsidRPr="00543949">
              <w:rPr>
                <w:rFonts w:ascii="Times New Roman" w:hAnsi="Times New Roman" w:cs="Times New Roman"/>
                <w:sz w:val="24"/>
                <w:szCs w:val="24"/>
              </w:rPr>
              <w:t xml:space="preserve"> с </w:t>
            </w:r>
            <w:r w:rsidRPr="00543949">
              <w:rPr>
                <w:rFonts w:ascii="Times New Roman" w:hAnsi="Times New Roman" w:cs="Times New Roman"/>
                <w:sz w:val="24"/>
                <w:szCs w:val="24"/>
              </w:rPr>
              <w:t xml:space="preserve">возможностью </w:t>
            </w:r>
            <w:r w:rsidR="0015382D" w:rsidRPr="00543949">
              <w:rPr>
                <w:rFonts w:ascii="Times New Roman" w:hAnsi="Times New Roman" w:cs="Times New Roman"/>
                <w:sz w:val="24"/>
                <w:szCs w:val="24"/>
              </w:rPr>
              <w:t>преодолени</w:t>
            </w:r>
            <w:r w:rsidRPr="00543949">
              <w:rPr>
                <w:rFonts w:ascii="Times New Roman" w:hAnsi="Times New Roman" w:cs="Times New Roman"/>
                <w:sz w:val="24"/>
                <w:szCs w:val="24"/>
              </w:rPr>
              <w:t>я</w:t>
            </w:r>
            <w:r w:rsidR="0015382D" w:rsidRPr="00543949">
              <w:rPr>
                <w:rFonts w:ascii="Times New Roman" w:hAnsi="Times New Roman" w:cs="Times New Roman"/>
                <w:sz w:val="24"/>
                <w:szCs w:val="24"/>
              </w:rPr>
              <w:t xml:space="preserve"> силы тяжести и </w:t>
            </w:r>
            <w:r w:rsidRPr="00543949">
              <w:rPr>
                <w:rFonts w:ascii="Times New Roman" w:hAnsi="Times New Roman" w:cs="Times New Roman"/>
                <w:sz w:val="24"/>
                <w:szCs w:val="24"/>
              </w:rPr>
              <w:t>слабого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постороннего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давления</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5</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Сильные а</w:t>
            </w:r>
            <w:r w:rsidR="0015382D" w:rsidRPr="00543949">
              <w:rPr>
                <w:rFonts w:ascii="Times New Roman" w:hAnsi="Times New Roman" w:cs="Times New Roman"/>
                <w:sz w:val="24"/>
                <w:szCs w:val="24"/>
              </w:rPr>
              <w:t xml:space="preserve">ктивные движения </w:t>
            </w:r>
            <w:r w:rsidRPr="00543949">
              <w:rPr>
                <w:rFonts w:ascii="Times New Roman" w:hAnsi="Times New Roman" w:cs="Times New Roman"/>
                <w:sz w:val="24"/>
                <w:szCs w:val="24"/>
              </w:rPr>
              <w:t>без ограничений</w:t>
            </w:r>
            <w:r w:rsidR="0015382D" w:rsidRPr="00543949">
              <w:rPr>
                <w:rFonts w:ascii="Times New Roman" w:hAnsi="Times New Roman" w:cs="Times New Roman"/>
                <w:sz w:val="24"/>
                <w:szCs w:val="24"/>
              </w:rPr>
              <w:t xml:space="preserve"> с</w:t>
            </w:r>
            <w:r w:rsidRPr="00543949">
              <w:rPr>
                <w:rFonts w:ascii="Times New Roman" w:hAnsi="Times New Roman" w:cs="Times New Roman"/>
                <w:sz w:val="24"/>
                <w:szCs w:val="24"/>
              </w:rPr>
              <w:t xml:space="preserve"> возможностью</w:t>
            </w:r>
            <w:r w:rsidR="0015382D" w:rsidRPr="00543949">
              <w:rPr>
                <w:rFonts w:ascii="Times New Roman" w:hAnsi="Times New Roman" w:cs="Times New Roman"/>
                <w:sz w:val="24"/>
                <w:szCs w:val="24"/>
              </w:rPr>
              <w:t xml:space="preserve"> преодолени</w:t>
            </w:r>
            <w:r w:rsidRPr="00543949">
              <w:rPr>
                <w:rFonts w:ascii="Times New Roman" w:hAnsi="Times New Roman" w:cs="Times New Roman"/>
                <w:sz w:val="24"/>
                <w:szCs w:val="24"/>
              </w:rPr>
              <w:t>я</w:t>
            </w:r>
            <w:r w:rsidR="0015382D" w:rsidRPr="00543949">
              <w:rPr>
                <w:rFonts w:ascii="Times New Roman" w:hAnsi="Times New Roman" w:cs="Times New Roman"/>
                <w:sz w:val="24"/>
                <w:szCs w:val="24"/>
              </w:rPr>
              <w:t xml:space="preserve"> силы тяжести и </w:t>
            </w:r>
            <w:r w:rsidRPr="00543949">
              <w:rPr>
                <w:rFonts w:ascii="Times New Roman" w:hAnsi="Times New Roman" w:cs="Times New Roman"/>
                <w:sz w:val="24"/>
                <w:szCs w:val="24"/>
              </w:rPr>
              <w:t>сильного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постороннего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давления</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без неврологических нарушений</w:t>
            </w:r>
            <w:r w:rsidR="0015382D" w:rsidRPr="00543949">
              <w:rPr>
                <w:rFonts w:ascii="Times New Roman" w:hAnsi="Times New Roman" w:cs="Times New Roman"/>
                <w:sz w:val="24"/>
                <w:szCs w:val="24"/>
              </w:rPr>
              <w:t>)</w:t>
            </w:r>
          </w:p>
        </w:tc>
      </w:tr>
      <w:tr w:rsidR="00335D74" w:rsidRPr="00543949" w:rsidTr="002459E2">
        <w:tc>
          <w:tcPr>
            <w:tcW w:w="9603" w:type="dxa"/>
            <w:gridSpan w:val="2"/>
          </w:tcPr>
          <w:p w:rsidR="00335D74" w:rsidRPr="00543949" w:rsidRDefault="00335D74" w:rsidP="00335D74">
            <w:pPr>
              <w:spacing w:after="0" w:line="240" w:lineRule="auto"/>
              <w:ind w:firstLine="587"/>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Pr="00543949">
              <w:rPr>
                <w:rFonts w:ascii="Times New Roman" w:hAnsi="Times New Roman" w:cs="Times New Roman"/>
                <w:sz w:val="24"/>
                <w:szCs w:val="24"/>
                <w:lang w:val="en-US"/>
              </w:rPr>
              <w:fldChar w:fldCharType="begin"/>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 xml:space="preserve"> _</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71003194 \</w:instrText>
            </w:r>
            <w:r w:rsidRPr="00543949">
              <w:rPr>
                <w:rFonts w:ascii="Times New Roman" w:hAnsi="Times New Roman" w:cs="Times New Roman"/>
                <w:sz w:val="24"/>
                <w:szCs w:val="24"/>
                <w:lang w:val="en-US"/>
              </w:rPr>
              <w:instrText>r</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h</w:instrText>
            </w:r>
            <w:r w:rsidRPr="00543949">
              <w:rPr>
                <w:rFonts w:ascii="Times New Roman" w:hAnsi="Times New Roman" w:cs="Times New Roman"/>
                <w:sz w:val="24"/>
                <w:szCs w:val="24"/>
              </w:rPr>
              <w:instrText xml:space="preserve">  \* </w:instrText>
            </w:r>
            <w:r w:rsidRPr="00543949">
              <w:rPr>
                <w:rFonts w:ascii="Times New Roman" w:hAnsi="Times New Roman" w:cs="Times New Roman"/>
                <w:sz w:val="24"/>
                <w:szCs w:val="24"/>
                <w:lang w:val="en-US"/>
              </w:rPr>
              <w:instrText>MERGEFORMAT</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r>
            <w:r w:rsidRPr="00543949">
              <w:rPr>
                <w:rFonts w:ascii="Times New Roman" w:hAnsi="Times New Roman" w:cs="Times New Roman"/>
                <w:sz w:val="24"/>
                <w:szCs w:val="24"/>
                <w:lang w:val="en-US"/>
              </w:rPr>
              <w:fldChar w:fldCharType="separate"/>
            </w:r>
            <w:r w:rsidR="004C2CC7" w:rsidRPr="004C2CC7">
              <w:rPr>
                <w:rFonts w:ascii="Times New Roman" w:hAnsi="Times New Roman" w:cs="Times New Roman"/>
                <w:sz w:val="24"/>
                <w:szCs w:val="24"/>
              </w:rPr>
              <w:t>57</w:t>
            </w:r>
            <w:r w:rsidRPr="00543949">
              <w:rPr>
                <w:rFonts w:ascii="Times New Roman" w:hAnsi="Times New Roman" w:cs="Times New Roman"/>
                <w:sz w:val="24"/>
                <w:szCs w:val="24"/>
                <w:lang w:val="en-US"/>
              </w:rPr>
              <w:fldChar w:fldCharType="end"/>
            </w:r>
            <w:r w:rsidR="00293C86" w:rsidRPr="00543949">
              <w:rPr>
                <w:rFonts w:ascii="Times New Roman" w:hAnsi="Times New Roman" w:cs="Times New Roman"/>
                <w:sz w:val="24"/>
                <w:szCs w:val="24"/>
              </w:rPr>
              <w:t>, с.</w:t>
            </w:r>
            <w:r w:rsidR="002D5C5F" w:rsidRPr="00543949">
              <w:rPr>
                <w:rFonts w:ascii="Times New Roman" w:hAnsi="Times New Roman" w:cs="Times New Roman"/>
                <w:sz w:val="24"/>
                <w:szCs w:val="24"/>
              </w:rPr>
              <w:t xml:space="preserve"> </w:t>
            </w:r>
            <w:r w:rsidR="000E071F" w:rsidRPr="00543949">
              <w:rPr>
                <w:rFonts w:ascii="Times New Roman" w:hAnsi="Times New Roman" w:cs="Times New Roman"/>
                <w:sz w:val="24"/>
                <w:szCs w:val="24"/>
              </w:rPr>
              <w:t>69</w:t>
            </w:r>
            <w:r w:rsidRPr="00543949">
              <w:rPr>
                <w:rFonts w:ascii="Times New Roman" w:hAnsi="Times New Roman" w:cs="Times New Roman"/>
                <w:sz w:val="28"/>
                <w:szCs w:val="28"/>
              </w:rPr>
              <w:t>]</w:t>
            </w:r>
          </w:p>
        </w:tc>
      </w:tr>
    </w:tbl>
    <w:p w:rsidR="00631123" w:rsidRPr="00543949" w:rsidRDefault="00631123" w:rsidP="007163D4">
      <w:pPr>
        <w:spacing w:after="0" w:line="240" w:lineRule="auto"/>
        <w:ind w:firstLine="709"/>
        <w:jc w:val="both"/>
        <w:rPr>
          <w:rFonts w:ascii="Times New Roman" w:hAnsi="Times New Roman" w:cs="Times New Roman"/>
          <w:sz w:val="28"/>
          <w:szCs w:val="28"/>
        </w:rPr>
      </w:pPr>
    </w:p>
    <w:p w:rsidR="00D705BE" w:rsidRPr="00543949" w:rsidRDefault="0069732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После определения двигательных нарушений определяют чувствительные изменения со стороны структур спинного мозга</w:t>
      </w:r>
      <w:r w:rsidR="00D705BE" w:rsidRPr="00543949">
        <w:rPr>
          <w:rFonts w:ascii="Times New Roman" w:hAnsi="Times New Roman" w:cs="Times New Roman"/>
          <w:sz w:val="28"/>
          <w:szCs w:val="28"/>
        </w:rPr>
        <w:t xml:space="preserve"> (ASIA Impairment Scale, AIS)</w:t>
      </w:r>
      <w:r w:rsidRPr="00543949">
        <w:rPr>
          <w:rFonts w:ascii="Times New Roman" w:hAnsi="Times New Roman" w:cs="Times New Roman"/>
          <w:sz w:val="28"/>
          <w:szCs w:val="28"/>
        </w:rPr>
        <w:t>, представленную на таблице 2</w:t>
      </w:r>
      <w:r w:rsidR="00D705BE" w:rsidRPr="00543949">
        <w:rPr>
          <w:rFonts w:ascii="Times New Roman" w:hAnsi="Times New Roman" w:cs="Times New Roman"/>
          <w:sz w:val="28"/>
          <w:szCs w:val="28"/>
        </w:rPr>
        <w:t>.</w:t>
      </w:r>
    </w:p>
    <w:p w:rsidR="0075424D" w:rsidRPr="00543949" w:rsidRDefault="0075424D" w:rsidP="007163D4">
      <w:pPr>
        <w:spacing w:after="0" w:line="240" w:lineRule="auto"/>
        <w:ind w:firstLine="709"/>
        <w:jc w:val="both"/>
        <w:rPr>
          <w:rFonts w:ascii="Times New Roman" w:hAnsi="Times New Roman" w:cs="Times New Roman"/>
          <w:sz w:val="28"/>
          <w:szCs w:val="28"/>
        </w:rPr>
      </w:pPr>
    </w:p>
    <w:p w:rsidR="0075424D" w:rsidRPr="00543949" w:rsidRDefault="0075424D" w:rsidP="00335D7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Таблица 2 </w:t>
      </w:r>
      <w:r w:rsidR="00335D74" w:rsidRPr="00543949">
        <w:rPr>
          <w:rFonts w:ascii="Times New Roman" w:hAnsi="Times New Roman" w:cs="Times New Roman"/>
          <w:sz w:val="28"/>
          <w:szCs w:val="28"/>
        </w:rPr>
        <w:t>–</w:t>
      </w:r>
      <w:r w:rsidRPr="00543949">
        <w:rPr>
          <w:rFonts w:ascii="Times New Roman" w:hAnsi="Times New Roman" w:cs="Times New Roman"/>
          <w:sz w:val="28"/>
          <w:szCs w:val="28"/>
        </w:rPr>
        <w:t xml:space="preserve"> Шкала тяжести повр</w:t>
      </w:r>
      <w:r w:rsidR="00ED4FAD" w:rsidRPr="00543949">
        <w:rPr>
          <w:rFonts w:ascii="Times New Roman" w:hAnsi="Times New Roman" w:cs="Times New Roman"/>
          <w:sz w:val="28"/>
          <w:szCs w:val="28"/>
        </w:rPr>
        <w:t>еждения спинного мозга (AIS)</w:t>
      </w:r>
    </w:p>
    <w:p w:rsidR="00D705BE" w:rsidRPr="00543949" w:rsidRDefault="00D705BE" w:rsidP="007163D4">
      <w:pPr>
        <w:spacing w:after="0" w:line="240" w:lineRule="auto"/>
        <w:ind w:firstLine="709"/>
        <w:jc w:val="both"/>
        <w:rPr>
          <w:rFonts w:ascii="Times New Roman" w:hAnsi="Times New Roman" w:cs="Times New Roman"/>
          <w:sz w:val="16"/>
          <w:szCs w:val="16"/>
        </w:rPr>
      </w:pPr>
    </w:p>
    <w:tbl>
      <w:tblPr>
        <w:tblStyle w:val="ab"/>
        <w:tblW w:w="0" w:type="auto"/>
        <w:tblInd w:w="108" w:type="dxa"/>
        <w:tblLook w:val="04A0" w:firstRow="1" w:lastRow="0" w:firstColumn="1" w:lastColumn="0" w:noHBand="0" w:noVBand="1"/>
      </w:tblPr>
      <w:tblGrid>
        <w:gridCol w:w="564"/>
        <w:gridCol w:w="3140"/>
        <w:gridCol w:w="5816"/>
      </w:tblGrid>
      <w:tr w:rsidR="00543949" w:rsidRPr="00543949" w:rsidTr="00293C86">
        <w:tc>
          <w:tcPr>
            <w:tcW w:w="3730" w:type="dxa"/>
            <w:gridSpan w:val="2"/>
            <w:vAlign w:val="center"/>
          </w:tcPr>
          <w:p w:rsidR="00D705BE" w:rsidRPr="00543949" w:rsidRDefault="00D705BE" w:rsidP="00293C86">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Степень </w:t>
            </w:r>
            <w:r w:rsidR="00145515" w:rsidRPr="00543949">
              <w:rPr>
                <w:rFonts w:ascii="Times New Roman" w:hAnsi="Times New Roman" w:cs="Times New Roman"/>
                <w:sz w:val="24"/>
                <w:szCs w:val="24"/>
              </w:rPr>
              <w:t>неврологических нарушений</w:t>
            </w:r>
          </w:p>
        </w:tc>
        <w:tc>
          <w:tcPr>
            <w:tcW w:w="5887" w:type="dxa"/>
            <w:vAlign w:val="center"/>
          </w:tcPr>
          <w:p w:rsidR="00D705BE" w:rsidRPr="00543949" w:rsidRDefault="00145515" w:rsidP="00293C86">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Описание</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A</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Полное</w:t>
            </w:r>
            <w:r w:rsidR="00145515" w:rsidRPr="00543949">
              <w:rPr>
                <w:rFonts w:ascii="Times New Roman" w:hAnsi="Times New Roman" w:cs="Times New Roman"/>
                <w:sz w:val="24"/>
                <w:szCs w:val="24"/>
              </w:rPr>
              <w:t xml:space="preserve"> нарушение</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Нет ни чувствительных, ни двигательных реакций.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lang w:val="en-US"/>
              </w:rPr>
              <w:t>B</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Неполное</w:t>
            </w:r>
            <w:r w:rsidR="00145515" w:rsidRPr="00543949">
              <w:rPr>
                <w:rFonts w:ascii="Times New Roman" w:hAnsi="Times New Roman" w:cs="Times New Roman"/>
                <w:sz w:val="24"/>
                <w:szCs w:val="24"/>
              </w:rPr>
              <w:t xml:space="preserve"> нарушение с частичным сохранением</w:t>
            </w:r>
            <w:r w:rsidRPr="00543949">
              <w:rPr>
                <w:rFonts w:ascii="Times New Roman" w:hAnsi="Times New Roman" w:cs="Times New Roman"/>
                <w:sz w:val="24"/>
                <w:szCs w:val="24"/>
              </w:rPr>
              <w:t xml:space="preserve"> чувствительно</w:t>
            </w:r>
            <w:r w:rsidR="00145515" w:rsidRPr="00543949">
              <w:rPr>
                <w:rFonts w:ascii="Times New Roman" w:hAnsi="Times New Roman" w:cs="Times New Roman"/>
                <w:sz w:val="24"/>
                <w:szCs w:val="24"/>
              </w:rPr>
              <w:t>й сферы</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Ч</w:t>
            </w:r>
            <w:r w:rsidR="0015382D" w:rsidRPr="00543949">
              <w:rPr>
                <w:rFonts w:ascii="Times New Roman" w:hAnsi="Times New Roman" w:cs="Times New Roman"/>
                <w:sz w:val="24"/>
                <w:szCs w:val="24"/>
              </w:rPr>
              <w:t xml:space="preserve">увствительность </w:t>
            </w:r>
            <w:r w:rsidRPr="00543949">
              <w:rPr>
                <w:rFonts w:ascii="Times New Roman" w:hAnsi="Times New Roman" w:cs="Times New Roman"/>
                <w:sz w:val="24"/>
                <w:szCs w:val="24"/>
              </w:rPr>
              <w:t xml:space="preserve">присутствует </w:t>
            </w:r>
            <w:r w:rsidR="0015382D" w:rsidRPr="00543949">
              <w:rPr>
                <w:rFonts w:ascii="Times New Roman" w:hAnsi="Times New Roman" w:cs="Times New Roman"/>
                <w:sz w:val="24"/>
                <w:szCs w:val="24"/>
              </w:rPr>
              <w:t>ниже уровня</w:t>
            </w:r>
            <w:r w:rsidRPr="00543949">
              <w:rPr>
                <w:rFonts w:ascii="Times New Roman" w:hAnsi="Times New Roman" w:cs="Times New Roman"/>
                <w:sz w:val="24"/>
                <w:szCs w:val="24"/>
              </w:rPr>
              <w:t xml:space="preserve"> повреждения</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плюс</w:t>
            </w:r>
            <w:r w:rsidR="0015382D" w:rsidRPr="00543949">
              <w:rPr>
                <w:rFonts w:ascii="Times New Roman" w:hAnsi="Times New Roman" w:cs="Times New Roman"/>
                <w:sz w:val="24"/>
                <w:szCs w:val="24"/>
              </w:rPr>
              <w:t xml:space="preserve"> сегменты S4–S5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C</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Неполное </w:t>
            </w:r>
            <w:r w:rsidR="00145515" w:rsidRPr="00543949">
              <w:rPr>
                <w:rFonts w:ascii="Times New Roman" w:hAnsi="Times New Roman" w:cs="Times New Roman"/>
                <w:sz w:val="24"/>
                <w:szCs w:val="24"/>
              </w:rPr>
              <w:t xml:space="preserve">неврологическое нарушение с частичным </w:t>
            </w:r>
            <w:r w:rsidRPr="00543949">
              <w:rPr>
                <w:rFonts w:ascii="Times New Roman" w:hAnsi="Times New Roman" w:cs="Times New Roman"/>
                <w:sz w:val="24"/>
                <w:szCs w:val="24"/>
              </w:rPr>
              <w:t>с сохранением дви</w:t>
            </w:r>
            <w:r w:rsidR="00145515" w:rsidRPr="00543949">
              <w:rPr>
                <w:rFonts w:ascii="Times New Roman" w:hAnsi="Times New Roman" w:cs="Times New Roman"/>
                <w:sz w:val="24"/>
                <w:szCs w:val="24"/>
              </w:rPr>
              <w:t>гательной сферы</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Д</w:t>
            </w:r>
            <w:r w:rsidR="0015382D" w:rsidRPr="00543949">
              <w:rPr>
                <w:rFonts w:ascii="Times New Roman" w:hAnsi="Times New Roman" w:cs="Times New Roman"/>
                <w:sz w:val="24"/>
                <w:szCs w:val="24"/>
              </w:rPr>
              <w:t xml:space="preserve">вигательная </w:t>
            </w:r>
            <w:r w:rsidRPr="00543949">
              <w:rPr>
                <w:rFonts w:ascii="Times New Roman" w:hAnsi="Times New Roman" w:cs="Times New Roman"/>
                <w:sz w:val="24"/>
                <w:szCs w:val="24"/>
              </w:rPr>
              <w:t xml:space="preserve">активность </w:t>
            </w:r>
            <w:r w:rsidR="0015382D" w:rsidRPr="00543949">
              <w:rPr>
                <w:rFonts w:ascii="Times New Roman" w:hAnsi="Times New Roman" w:cs="Times New Roman"/>
                <w:sz w:val="24"/>
                <w:szCs w:val="24"/>
              </w:rPr>
              <w:t>(сокращение</w:t>
            </w:r>
            <w:r w:rsidRPr="00543949">
              <w:rPr>
                <w:rFonts w:ascii="Times New Roman" w:hAnsi="Times New Roman" w:cs="Times New Roman"/>
                <w:sz w:val="24"/>
                <w:szCs w:val="24"/>
              </w:rPr>
              <w:t xml:space="preserve"> мышц</w:t>
            </w:r>
            <w:r w:rsidR="0015382D" w:rsidRPr="00543949">
              <w:rPr>
                <w:rFonts w:ascii="Times New Roman" w:hAnsi="Times New Roman" w:cs="Times New Roman"/>
                <w:sz w:val="24"/>
                <w:szCs w:val="24"/>
              </w:rPr>
              <w:t xml:space="preserve"> ануса)</w:t>
            </w:r>
            <w:r w:rsidRPr="00543949">
              <w:rPr>
                <w:rFonts w:ascii="Times New Roman" w:hAnsi="Times New Roman" w:cs="Times New Roman"/>
                <w:sz w:val="24"/>
                <w:szCs w:val="24"/>
              </w:rPr>
              <w:t>,</w:t>
            </w:r>
            <w:r w:rsidR="0015382D" w:rsidRPr="00543949">
              <w:rPr>
                <w:rFonts w:ascii="Times New Roman" w:hAnsi="Times New Roman" w:cs="Times New Roman"/>
                <w:sz w:val="24"/>
                <w:szCs w:val="24"/>
              </w:rPr>
              <w:t xml:space="preserve"> чувствительная</w:t>
            </w:r>
            <w:r w:rsidRPr="00543949">
              <w:rPr>
                <w:rFonts w:ascii="Times New Roman" w:hAnsi="Times New Roman" w:cs="Times New Roman"/>
                <w:sz w:val="24"/>
                <w:szCs w:val="24"/>
              </w:rPr>
              <w:t xml:space="preserve"> сохранность </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на уровне</w:t>
            </w:r>
            <w:r w:rsidR="0015382D" w:rsidRPr="00543949">
              <w:rPr>
                <w:rFonts w:ascii="Times New Roman" w:hAnsi="Times New Roman" w:cs="Times New Roman"/>
                <w:sz w:val="24"/>
                <w:szCs w:val="24"/>
              </w:rPr>
              <w:t xml:space="preserve"> S4–S5</w:t>
            </w:r>
            <w:r w:rsidR="00AA3C01" w:rsidRPr="00543949">
              <w:rPr>
                <w:rFonts w:ascii="Times New Roman" w:hAnsi="Times New Roman" w:cs="Times New Roman"/>
                <w:sz w:val="24"/>
                <w:szCs w:val="24"/>
              </w:rPr>
              <w:t xml:space="preserve">. Сила мышц может быть менее 3 баллов.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lang w:val="en-US"/>
              </w:rPr>
              <w:t>D</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Неполное </w:t>
            </w:r>
            <w:r w:rsidR="00145515" w:rsidRPr="00543949">
              <w:rPr>
                <w:rFonts w:ascii="Times New Roman" w:hAnsi="Times New Roman" w:cs="Times New Roman"/>
                <w:sz w:val="24"/>
                <w:szCs w:val="24"/>
              </w:rPr>
              <w:t xml:space="preserve">неврологическое спинальное нарушение </w:t>
            </w:r>
            <w:r w:rsidRPr="00543949">
              <w:rPr>
                <w:rFonts w:ascii="Times New Roman" w:hAnsi="Times New Roman" w:cs="Times New Roman"/>
                <w:sz w:val="24"/>
                <w:szCs w:val="24"/>
              </w:rPr>
              <w:t>с сохранением дви</w:t>
            </w:r>
            <w:r w:rsidR="00145515" w:rsidRPr="00543949">
              <w:rPr>
                <w:rFonts w:ascii="Times New Roman" w:hAnsi="Times New Roman" w:cs="Times New Roman"/>
                <w:sz w:val="24"/>
                <w:szCs w:val="24"/>
              </w:rPr>
              <w:t>гательной сферы</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Д</w:t>
            </w:r>
            <w:r w:rsidR="0015382D" w:rsidRPr="00543949">
              <w:rPr>
                <w:rFonts w:ascii="Times New Roman" w:hAnsi="Times New Roman" w:cs="Times New Roman"/>
                <w:sz w:val="24"/>
                <w:szCs w:val="24"/>
              </w:rPr>
              <w:t>вигательная (сокращение</w:t>
            </w:r>
            <w:r w:rsidRPr="00543949">
              <w:rPr>
                <w:rFonts w:ascii="Times New Roman" w:hAnsi="Times New Roman" w:cs="Times New Roman"/>
                <w:sz w:val="24"/>
                <w:szCs w:val="24"/>
              </w:rPr>
              <w:t xml:space="preserve"> мышц</w:t>
            </w:r>
            <w:r w:rsidR="0015382D" w:rsidRPr="00543949">
              <w:rPr>
                <w:rFonts w:ascii="Times New Roman" w:hAnsi="Times New Roman" w:cs="Times New Roman"/>
                <w:sz w:val="24"/>
                <w:szCs w:val="24"/>
              </w:rPr>
              <w:t xml:space="preserve"> ануса) или чувствительная </w:t>
            </w:r>
            <w:r w:rsidRPr="00543949">
              <w:rPr>
                <w:rFonts w:ascii="Times New Roman" w:hAnsi="Times New Roman" w:cs="Times New Roman"/>
                <w:sz w:val="24"/>
                <w:szCs w:val="24"/>
              </w:rPr>
              <w:t>сохранность</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на уровне</w:t>
            </w:r>
            <w:r w:rsidR="0015382D" w:rsidRPr="00543949">
              <w:rPr>
                <w:rFonts w:ascii="Times New Roman" w:hAnsi="Times New Roman" w:cs="Times New Roman"/>
                <w:sz w:val="24"/>
                <w:szCs w:val="24"/>
              </w:rPr>
              <w:t xml:space="preserve"> S4–S5</w:t>
            </w:r>
            <w:r w:rsidR="00AA3C01" w:rsidRPr="00543949">
              <w:rPr>
                <w:rFonts w:ascii="Times New Roman" w:hAnsi="Times New Roman" w:cs="Times New Roman"/>
                <w:sz w:val="24"/>
                <w:szCs w:val="24"/>
              </w:rPr>
              <w:t xml:space="preserve">. Сила мышц в конечностях может быть 3 балла и более.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lang w:val="en-US"/>
              </w:rPr>
              <w:t>E</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Норма</w:t>
            </w:r>
          </w:p>
        </w:tc>
        <w:tc>
          <w:tcPr>
            <w:tcW w:w="5887" w:type="dxa"/>
          </w:tcPr>
          <w:p w:rsidR="0015382D" w:rsidRPr="00543949" w:rsidRDefault="00AA3C01"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Без чувствительных и двигательных нарушений</w:t>
            </w:r>
          </w:p>
        </w:tc>
      </w:tr>
      <w:tr w:rsidR="00293C86" w:rsidRPr="00543949" w:rsidTr="002459E2">
        <w:tc>
          <w:tcPr>
            <w:tcW w:w="9617" w:type="dxa"/>
            <w:gridSpan w:val="3"/>
          </w:tcPr>
          <w:p w:rsidR="00293C86" w:rsidRPr="00543949" w:rsidRDefault="00293C86" w:rsidP="00293C86">
            <w:pPr>
              <w:spacing w:after="0" w:line="240" w:lineRule="auto"/>
              <w:ind w:firstLine="601"/>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Pr="00543949">
              <w:rPr>
                <w:rFonts w:ascii="Times New Roman" w:hAnsi="Times New Roman" w:cs="Times New Roman"/>
                <w:sz w:val="24"/>
                <w:szCs w:val="24"/>
                <w:lang w:val="en-US"/>
              </w:rPr>
              <w:fldChar w:fldCharType="begin"/>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 xml:space="preserve"> _</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71003194 \</w:instrText>
            </w:r>
            <w:r w:rsidRPr="00543949">
              <w:rPr>
                <w:rFonts w:ascii="Times New Roman" w:hAnsi="Times New Roman" w:cs="Times New Roman"/>
                <w:sz w:val="24"/>
                <w:szCs w:val="24"/>
                <w:lang w:val="en-US"/>
              </w:rPr>
              <w:instrText>r</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h</w:instrText>
            </w:r>
            <w:r w:rsidRPr="00543949">
              <w:rPr>
                <w:rFonts w:ascii="Times New Roman" w:hAnsi="Times New Roman" w:cs="Times New Roman"/>
                <w:sz w:val="24"/>
                <w:szCs w:val="24"/>
              </w:rPr>
              <w:instrText xml:space="preserve">  \* </w:instrText>
            </w:r>
            <w:r w:rsidRPr="00543949">
              <w:rPr>
                <w:rFonts w:ascii="Times New Roman" w:hAnsi="Times New Roman" w:cs="Times New Roman"/>
                <w:sz w:val="24"/>
                <w:szCs w:val="24"/>
                <w:lang w:val="en-US"/>
              </w:rPr>
              <w:instrText>MERGEFORMAT</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r>
            <w:r w:rsidRPr="00543949">
              <w:rPr>
                <w:rFonts w:ascii="Times New Roman" w:hAnsi="Times New Roman" w:cs="Times New Roman"/>
                <w:sz w:val="24"/>
                <w:szCs w:val="24"/>
                <w:lang w:val="en-US"/>
              </w:rPr>
              <w:fldChar w:fldCharType="separate"/>
            </w:r>
            <w:r w:rsidR="004C2CC7" w:rsidRPr="004C2CC7">
              <w:rPr>
                <w:rFonts w:ascii="Times New Roman" w:hAnsi="Times New Roman" w:cs="Times New Roman"/>
                <w:sz w:val="24"/>
                <w:szCs w:val="24"/>
              </w:rPr>
              <w:t>57</w:t>
            </w:r>
            <w:r w:rsidRPr="00543949">
              <w:rPr>
                <w:rFonts w:ascii="Times New Roman" w:hAnsi="Times New Roman" w:cs="Times New Roman"/>
                <w:sz w:val="24"/>
                <w:szCs w:val="24"/>
                <w:lang w:val="en-US"/>
              </w:rPr>
              <w:fldChar w:fldCharType="end"/>
            </w:r>
            <w:r w:rsidRPr="00543949">
              <w:rPr>
                <w:rFonts w:ascii="Times New Roman" w:hAnsi="Times New Roman" w:cs="Times New Roman"/>
                <w:sz w:val="24"/>
                <w:szCs w:val="24"/>
              </w:rPr>
              <w:t>, с.</w:t>
            </w:r>
            <w:r w:rsidR="002D5C5F" w:rsidRPr="00543949">
              <w:rPr>
                <w:rFonts w:ascii="Times New Roman" w:hAnsi="Times New Roman" w:cs="Times New Roman"/>
                <w:sz w:val="24"/>
                <w:szCs w:val="24"/>
              </w:rPr>
              <w:t xml:space="preserve"> </w:t>
            </w:r>
            <w:r w:rsidR="000E071F" w:rsidRPr="00543949">
              <w:rPr>
                <w:rFonts w:ascii="Times New Roman" w:hAnsi="Times New Roman" w:cs="Times New Roman"/>
                <w:sz w:val="24"/>
                <w:szCs w:val="24"/>
              </w:rPr>
              <w:t>70</w:t>
            </w:r>
            <w:r w:rsidRPr="00543949">
              <w:rPr>
                <w:rFonts w:ascii="Times New Roman" w:hAnsi="Times New Roman" w:cs="Times New Roman"/>
                <w:sz w:val="28"/>
                <w:szCs w:val="28"/>
              </w:rPr>
              <w:t>]</w:t>
            </w:r>
          </w:p>
        </w:tc>
      </w:tr>
    </w:tbl>
    <w:p w:rsidR="00D705BE" w:rsidRPr="00543949" w:rsidRDefault="00D705BE" w:rsidP="007163D4">
      <w:pPr>
        <w:spacing w:after="0" w:line="240" w:lineRule="auto"/>
        <w:ind w:firstLine="709"/>
        <w:jc w:val="both"/>
        <w:rPr>
          <w:rFonts w:ascii="Times New Roman" w:hAnsi="Times New Roman" w:cs="Times New Roman"/>
          <w:sz w:val="28"/>
          <w:szCs w:val="28"/>
        </w:rPr>
      </w:pPr>
    </w:p>
    <w:p w:rsidR="0015382D" w:rsidRPr="00543949" w:rsidRDefault="00AA3C0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Учитывая строгий алгоритм применения данной классификации ее применяют во многих странах мира, </w:t>
      </w:r>
      <w:r w:rsidR="00D3152D" w:rsidRPr="00543949">
        <w:rPr>
          <w:rFonts w:ascii="Times New Roman" w:hAnsi="Times New Roman" w:cs="Times New Roman"/>
          <w:sz w:val="28"/>
          <w:szCs w:val="28"/>
        </w:rPr>
        <w:t xml:space="preserve">в том числе и </w:t>
      </w:r>
      <w:r w:rsidRPr="00543949">
        <w:rPr>
          <w:rFonts w:ascii="Times New Roman" w:hAnsi="Times New Roman" w:cs="Times New Roman"/>
          <w:sz w:val="28"/>
          <w:szCs w:val="28"/>
        </w:rPr>
        <w:t>для научных исследований</w:t>
      </w:r>
      <w:r w:rsidR="00ED4FAD"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293C86"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0E071F" w:rsidRPr="00543949">
        <w:rPr>
          <w:rFonts w:ascii="Times New Roman" w:hAnsi="Times New Roman" w:cs="Times New Roman"/>
          <w:sz w:val="28"/>
          <w:szCs w:val="28"/>
        </w:rPr>
        <w:t>70</w:t>
      </w:r>
      <w:r w:rsidR="0015382D" w:rsidRPr="00543949">
        <w:rPr>
          <w:rFonts w:ascii="Times New Roman" w:hAnsi="Times New Roman" w:cs="Times New Roman"/>
          <w:sz w:val="28"/>
          <w:szCs w:val="28"/>
        </w:rPr>
        <w:t>].</w:t>
      </w:r>
    </w:p>
    <w:p w:rsidR="00D3152D" w:rsidRPr="00543949" w:rsidRDefault="00D3152D" w:rsidP="007163D4">
      <w:pPr>
        <w:spacing w:after="0" w:line="240" w:lineRule="auto"/>
        <w:ind w:firstLine="709"/>
        <w:jc w:val="both"/>
        <w:rPr>
          <w:rFonts w:ascii="Times New Roman" w:hAnsi="Times New Roman" w:cs="Times New Roman"/>
          <w:b/>
          <w:caps/>
          <w:sz w:val="28"/>
          <w:szCs w:val="28"/>
        </w:rPr>
      </w:pPr>
    </w:p>
    <w:p w:rsidR="00D3152D" w:rsidRPr="00543949" w:rsidRDefault="00D3152D" w:rsidP="007163D4">
      <w:pPr>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 xml:space="preserve">1.4 </w:t>
      </w:r>
      <w:r w:rsidRPr="00543949">
        <w:rPr>
          <w:rFonts w:ascii="Times New Roman" w:hAnsi="Times New Roman" w:cs="Times New Roman"/>
          <w:b/>
          <w:sz w:val="28"/>
          <w:szCs w:val="28"/>
        </w:rPr>
        <w:t>Хирургическое лечение п</w:t>
      </w:r>
      <w:r w:rsidR="00293C86" w:rsidRPr="00543949">
        <w:rPr>
          <w:rFonts w:ascii="Times New Roman" w:hAnsi="Times New Roman" w:cs="Times New Roman"/>
          <w:b/>
          <w:sz w:val="28"/>
          <w:szCs w:val="28"/>
        </w:rPr>
        <w:t>озвоночно-спинномозговой травмы</w:t>
      </w:r>
    </w:p>
    <w:p w:rsidR="00D3152D" w:rsidRPr="00543949" w:rsidRDefault="00D3152D"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Оперативный метод лечения нестабильных переломов грудных и поясничных позвонков заключается в создании дополнительной задней структуры, фиксирующей позвоночник в положении реклинации. Общепринятым золотым стандартом и методом выбора при лечении неосложненной травмы позвоночника в данном случае является </w:t>
      </w:r>
      <w:r w:rsidRPr="00543949">
        <w:rPr>
          <w:rFonts w:ascii="Times New Roman" w:hAnsi="Times New Roman" w:cs="Times New Roman"/>
          <w:sz w:val="28"/>
          <w:szCs w:val="28"/>
        </w:rPr>
        <w:lastRenderedPageBreak/>
        <w:t>транспедикулярная фиксация, при которой в первую неделю после травмы полностью восстанавливается высота тела позвонка, устраняется кифотическая деформация и стабилизируется позвоночник,</w:t>
      </w:r>
      <w:r w:rsidR="002D5C5F" w:rsidRPr="00543949">
        <w:rPr>
          <w:rFonts w:ascii="Times New Roman" w:hAnsi="Times New Roman" w:cs="Times New Roman"/>
          <w:sz w:val="28"/>
          <w:szCs w:val="28"/>
        </w:rPr>
        <w:t xml:space="preserve"> </w:t>
      </w:r>
      <w:r w:rsidRPr="00543949">
        <w:rPr>
          <w:rFonts w:ascii="Times New Roman" w:hAnsi="Times New Roman" w:cs="Times New Roman"/>
          <w:sz w:val="28"/>
          <w:szCs w:val="28"/>
        </w:rPr>
        <w:t>что позволяет рано – на через 2-3 дня в зависимости от состояния активизировать больного в полужестком корсете и продолжить реабилитационные мероприятия</w:t>
      </w:r>
      <w:r w:rsidR="00834EEF" w:rsidRPr="00543949">
        <w:rPr>
          <w:rFonts w:ascii="Times New Roman" w:hAnsi="Times New Roman" w:cs="Times New Roman"/>
          <w:sz w:val="28"/>
          <w:szCs w:val="28"/>
        </w:rPr>
        <w:t xml:space="preserve">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0E071F" w:rsidRPr="00543949">
        <w:rPr>
          <w:rFonts w:ascii="Times New Roman" w:hAnsi="Times New Roman" w:cs="Times New Roman"/>
          <w:sz w:val="28"/>
          <w:szCs w:val="28"/>
        </w:rPr>
        <w:t>25</w:t>
      </w:r>
      <w:r w:rsidR="00834EEF" w:rsidRPr="00543949">
        <w:rPr>
          <w:rFonts w:ascii="Times New Roman" w:hAnsi="Times New Roman" w:cs="Times New Roman"/>
          <w:sz w:val="28"/>
          <w:szCs w:val="28"/>
        </w:rPr>
        <w:t>].</w:t>
      </w:r>
    </w:p>
    <w:p w:rsidR="00D3152D" w:rsidRPr="00543949" w:rsidRDefault="00D3152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Впервые принципы применения фиксаторов позвоночника, внедренных в тела через ножки, обосновал </w:t>
      </w:r>
      <w:r w:rsidRPr="00543949">
        <w:rPr>
          <w:rFonts w:ascii="Times New Roman" w:hAnsi="Times New Roman" w:cs="Times New Roman"/>
          <w:sz w:val="28"/>
          <w:szCs w:val="28"/>
          <w:lang w:val="en-US"/>
        </w:rPr>
        <w:t>R</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Roy</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Camille</w:t>
      </w:r>
      <w:r w:rsidRPr="00543949">
        <w:rPr>
          <w:rFonts w:ascii="Times New Roman" w:hAnsi="Times New Roman" w:cs="Times New Roman"/>
          <w:sz w:val="28"/>
          <w:szCs w:val="28"/>
        </w:rPr>
        <w:t xml:space="preserve"> (1970)</w:t>
      </w:r>
      <w:r w:rsidR="00834EEF" w:rsidRPr="00543949">
        <w:rPr>
          <w:rFonts w:ascii="Times New Roman" w:hAnsi="Times New Roman" w:cs="Times New Roman"/>
          <w:sz w:val="28"/>
          <w:szCs w:val="28"/>
        </w:rPr>
        <w:t xml:space="preserve">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6B346F" w:rsidRPr="00543949">
        <w:rPr>
          <w:rFonts w:ascii="Times New Roman" w:hAnsi="Times New Roman" w:cs="Times New Roman"/>
          <w:sz w:val="28"/>
          <w:szCs w:val="28"/>
        </w:rPr>
        <w:t>6</w:t>
      </w:r>
      <w:r w:rsidR="00834EEF"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D3152D" w:rsidRPr="00543949" w:rsidRDefault="00D3152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Основанием для разработки метода транспедикулярной фиксации явилась анатомическая особенность строения позвонков. Наиболее прочной структурой в позвонке оказалась ножка, имеющая форму овального цилиндра с прочными кортикальными стенками по всей окружности, поперечный размер которой в зависимости от уровня позвоночного столба  варьирует от 5 до 9 мм, а высота – до 10-12 мм. Это позволяет использовать ее в качестве прочного футляра для введенных в тело позвонка винтов. Второй особенностью явилось то, что внутренняя стенка ножки, ограничивающая позвоночный канал снаружи, имеет двойной кортикальный слой и в три раза толще, чем наружный овал, что с большой вероятностью защищает позвоночный канал от попадания в него винта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6B346F" w:rsidRPr="00543949">
        <w:rPr>
          <w:rFonts w:ascii="Times New Roman" w:hAnsi="Times New Roman" w:cs="Times New Roman"/>
          <w:sz w:val="28"/>
          <w:szCs w:val="28"/>
        </w:rPr>
        <w:t>6-7</w:t>
      </w:r>
      <w:r w:rsidRPr="00543949">
        <w:rPr>
          <w:rFonts w:ascii="Times New Roman" w:hAnsi="Times New Roman" w:cs="Times New Roman"/>
          <w:sz w:val="28"/>
          <w:szCs w:val="28"/>
        </w:rPr>
        <w:t xml:space="preserve">]. </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зависимости от модификаций фиксаторов винты, введенные через ножки в тела позвонков, скрепляются между собой либо пластинами, либо стержнями. После чего на этих стержнях можно репонировать смещенные позвонки и устранять деформацию позвоночного канала и сдавление спинного мозга в первые 7 дней после травмы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6B346F" w:rsidRPr="00543949">
        <w:rPr>
          <w:rFonts w:ascii="Times New Roman" w:hAnsi="Times New Roman" w:cs="Times New Roman"/>
          <w:sz w:val="28"/>
          <w:szCs w:val="28"/>
        </w:rPr>
        <w:t>6-7</w:t>
      </w:r>
      <w:r w:rsidRPr="00543949">
        <w:rPr>
          <w:rFonts w:ascii="Times New Roman" w:hAnsi="Times New Roman" w:cs="Times New Roman"/>
          <w:sz w:val="28"/>
          <w:szCs w:val="28"/>
        </w:rPr>
        <w:t>].</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543949">
        <w:rPr>
          <w:rFonts w:ascii="Times New Roman" w:hAnsi="Times New Roman" w:cs="Times New Roman"/>
          <w:noProof/>
          <w:sz w:val="28"/>
          <w:szCs w:val="28"/>
        </w:rPr>
        <w:t>Различают внутренную ТПФ (ВТПФ) и наружнюю ТПФ (НТПФ). При ВТПФ все задачи по корректировке кифотич</w:t>
      </w:r>
      <w:r w:rsidR="00EE77B7" w:rsidRPr="00543949">
        <w:rPr>
          <w:rFonts w:ascii="Times New Roman" w:hAnsi="Times New Roman" w:cs="Times New Roman"/>
          <w:noProof/>
          <w:sz w:val="28"/>
          <w:szCs w:val="28"/>
        </w:rPr>
        <w:t>еской деформации позвонков выпол</w:t>
      </w:r>
      <w:r w:rsidRPr="00543949">
        <w:rPr>
          <w:rFonts w:ascii="Times New Roman" w:hAnsi="Times New Roman" w:cs="Times New Roman"/>
          <w:noProof/>
          <w:sz w:val="28"/>
          <w:szCs w:val="28"/>
        </w:rPr>
        <w:t>няются во время оперативного вмешательства и вся металлическая конс</w:t>
      </w:r>
      <w:r w:rsidR="00EE77B7" w:rsidRPr="00543949">
        <w:rPr>
          <w:rFonts w:ascii="Times New Roman" w:hAnsi="Times New Roman" w:cs="Times New Roman"/>
          <w:noProof/>
          <w:sz w:val="28"/>
          <w:szCs w:val="28"/>
        </w:rPr>
        <w:t>т</w:t>
      </w:r>
      <w:r w:rsidRPr="00543949">
        <w:rPr>
          <w:rFonts w:ascii="Times New Roman" w:hAnsi="Times New Roman" w:cs="Times New Roman"/>
          <w:noProof/>
          <w:sz w:val="28"/>
          <w:szCs w:val="28"/>
        </w:rPr>
        <w:t>рукция (фиксированные винты и гайки и соединяющие их стержни) погружаются под мягкие ткани, кожные покровы зашиваются наглухо. При НТПФ устанавливаемые винты выстоят над кожей для выполнения поэтапной коррекции кифотической деформации позвоночника. В настоящее время в абсолютном большинстве случаев используется ВТПФ [</w:t>
      </w:r>
      <w:r w:rsidR="00834EEF" w:rsidRPr="00543949">
        <w:rPr>
          <w:rFonts w:ascii="Times New Roman" w:hAnsi="Times New Roman" w:cs="Times New Roman"/>
          <w:noProof/>
          <w:sz w:val="28"/>
          <w:szCs w:val="28"/>
        </w:rPr>
        <w:fldChar w:fldCharType="begin"/>
      </w:r>
      <w:r w:rsidR="00834EEF" w:rsidRPr="00543949">
        <w:rPr>
          <w:rFonts w:ascii="Times New Roman" w:hAnsi="Times New Roman" w:cs="Times New Roman"/>
          <w:noProof/>
          <w:sz w:val="28"/>
          <w:szCs w:val="28"/>
        </w:rPr>
        <w:instrText xml:space="preserve"> REF _Ref70999443 \r </w:instrText>
      </w:r>
      <w:r w:rsidR="00293C86" w:rsidRPr="00543949">
        <w:rPr>
          <w:rFonts w:ascii="Times New Roman" w:hAnsi="Times New Roman" w:cs="Times New Roman"/>
          <w:noProof/>
          <w:sz w:val="28"/>
          <w:szCs w:val="28"/>
        </w:rPr>
        <w:instrText xml:space="preserve"> \* MERGEFORMAT </w:instrText>
      </w:r>
      <w:r w:rsidR="00834EEF" w:rsidRPr="00543949">
        <w:rPr>
          <w:rFonts w:ascii="Times New Roman" w:hAnsi="Times New Roman" w:cs="Times New Roman"/>
          <w:noProof/>
          <w:sz w:val="28"/>
          <w:szCs w:val="28"/>
        </w:rPr>
        <w:fldChar w:fldCharType="separate"/>
      </w:r>
      <w:r w:rsidR="004C2CC7">
        <w:rPr>
          <w:rFonts w:ascii="Times New Roman" w:hAnsi="Times New Roman" w:cs="Times New Roman"/>
          <w:noProof/>
          <w:sz w:val="28"/>
          <w:szCs w:val="28"/>
        </w:rPr>
        <w:t>30</w:t>
      </w:r>
      <w:r w:rsidR="00834EEF" w:rsidRPr="00543949">
        <w:rPr>
          <w:rFonts w:ascii="Times New Roman" w:hAnsi="Times New Roman" w:cs="Times New Roman"/>
          <w:noProof/>
          <w:sz w:val="28"/>
          <w:szCs w:val="28"/>
        </w:rPr>
        <w:fldChar w:fldCharType="end"/>
      </w:r>
      <w:r w:rsidR="00293C86" w:rsidRPr="00543949">
        <w:rPr>
          <w:rFonts w:ascii="Times New Roman" w:hAnsi="Times New Roman" w:cs="Times New Roman"/>
          <w:noProof/>
          <w:sz w:val="28"/>
          <w:szCs w:val="28"/>
        </w:rPr>
        <w:t>, с.</w:t>
      </w:r>
      <w:r w:rsidR="002D5C5F" w:rsidRPr="00543949">
        <w:rPr>
          <w:rFonts w:ascii="Times New Roman" w:hAnsi="Times New Roman" w:cs="Times New Roman"/>
          <w:noProof/>
          <w:sz w:val="28"/>
          <w:szCs w:val="28"/>
        </w:rPr>
        <w:t xml:space="preserve"> </w:t>
      </w:r>
      <w:r w:rsidR="006B346F" w:rsidRPr="00543949">
        <w:rPr>
          <w:rFonts w:ascii="Times New Roman" w:hAnsi="Times New Roman" w:cs="Times New Roman"/>
          <w:noProof/>
          <w:sz w:val="28"/>
          <w:szCs w:val="28"/>
        </w:rPr>
        <w:t>15</w:t>
      </w:r>
      <w:r w:rsidRPr="00543949">
        <w:rPr>
          <w:rFonts w:ascii="Times New Roman" w:hAnsi="Times New Roman" w:cs="Times New Roman"/>
          <w:noProof/>
          <w:sz w:val="28"/>
          <w:szCs w:val="28"/>
        </w:rPr>
        <w:t>].</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543949">
        <w:rPr>
          <w:rFonts w:ascii="Times New Roman" w:hAnsi="Times New Roman" w:cs="Times New Roman"/>
          <w:noProof/>
          <w:sz w:val="28"/>
          <w:szCs w:val="28"/>
        </w:rPr>
        <w:t>Выделяют моно-, би- и полисегсентарную ТПФ. Моносегментентарная ТПФ применяется в случаях, когда повреждается один позвоночно-двигательный сегмент (ПДС). Бисегментарная ТПФ используется в тех случаях, когда повреждаются два ПДС. При этом используется 4 винта, но некоторые хирурги для большей стабильности всей металлоконструкции вводят в поврежденный позвонок дополнительный винт. Полисегментарная ТПФ выполняется при множественных и многоуровневых переломах позвоночника, когда фиксируются 3 и более ПДС [</w:t>
      </w:r>
      <w:r w:rsidR="00834EEF" w:rsidRPr="00543949">
        <w:rPr>
          <w:rFonts w:ascii="Times New Roman" w:hAnsi="Times New Roman" w:cs="Times New Roman"/>
          <w:noProof/>
          <w:sz w:val="28"/>
          <w:szCs w:val="28"/>
        </w:rPr>
        <w:fldChar w:fldCharType="begin"/>
      </w:r>
      <w:r w:rsidR="00834EEF" w:rsidRPr="00543949">
        <w:rPr>
          <w:rFonts w:ascii="Times New Roman" w:hAnsi="Times New Roman" w:cs="Times New Roman"/>
          <w:noProof/>
          <w:sz w:val="28"/>
          <w:szCs w:val="28"/>
        </w:rPr>
        <w:instrText xml:space="preserve"> REF _Ref70999443 \r </w:instrText>
      </w:r>
      <w:r w:rsidR="00293C86" w:rsidRPr="00543949">
        <w:rPr>
          <w:rFonts w:ascii="Times New Roman" w:hAnsi="Times New Roman" w:cs="Times New Roman"/>
          <w:noProof/>
          <w:sz w:val="28"/>
          <w:szCs w:val="28"/>
        </w:rPr>
        <w:instrText xml:space="preserve"> \* MERGEFORMAT </w:instrText>
      </w:r>
      <w:r w:rsidR="00834EEF" w:rsidRPr="00543949">
        <w:rPr>
          <w:rFonts w:ascii="Times New Roman" w:hAnsi="Times New Roman" w:cs="Times New Roman"/>
          <w:noProof/>
          <w:sz w:val="28"/>
          <w:szCs w:val="28"/>
        </w:rPr>
        <w:fldChar w:fldCharType="separate"/>
      </w:r>
      <w:r w:rsidR="004C2CC7">
        <w:rPr>
          <w:rFonts w:ascii="Times New Roman" w:hAnsi="Times New Roman" w:cs="Times New Roman"/>
          <w:noProof/>
          <w:sz w:val="28"/>
          <w:szCs w:val="28"/>
        </w:rPr>
        <w:t>30</w:t>
      </w:r>
      <w:r w:rsidR="00834EEF" w:rsidRPr="00543949">
        <w:rPr>
          <w:rFonts w:ascii="Times New Roman" w:hAnsi="Times New Roman" w:cs="Times New Roman"/>
          <w:noProof/>
          <w:sz w:val="28"/>
          <w:szCs w:val="28"/>
        </w:rPr>
        <w:fldChar w:fldCharType="end"/>
      </w:r>
      <w:r w:rsidR="00293C86" w:rsidRPr="00543949">
        <w:rPr>
          <w:rFonts w:ascii="Times New Roman" w:hAnsi="Times New Roman" w:cs="Times New Roman"/>
          <w:noProof/>
          <w:sz w:val="28"/>
          <w:szCs w:val="28"/>
        </w:rPr>
        <w:t>, с.</w:t>
      </w:r>
      <w:r w:rsidR="002D5C5F" w:rsidRPr="00543949">
        <w:rPr>
          <w:rFonts w:ascii="Times New Roman" w:hAnsi="Times New Roman" w:cs="Times New Roman"/>
          <w:noProof/>
          <w:sz w:val="28"/>
          <w:szCs w:val="28"/>
        </w:rPr>
        <w:t xml:space="preserve"> </w:t>
      </w:r>
      <w:r w:rsidR="006B346F" w:rsidRPr="00543949">
        <w:rPr>
          <w:rFonts w:ascii="Times New Roman" w:hAnsi="Times New Roman" w:cs="Times New Roman"/>
          <w:noProof/>
          <w:sz w:val="28"/>
          <w:szCs w:val="28"/>
        </w:rPr>
        <w:t>15</w:t>
      </w:r>
      <w:r w:rsidRPr="00543949">
        <w:rPr>
          <w:rFonts w:ascii="Times New Roman" w:hAnsi="Times New Roman" w:cs="Times New Roman"/>
          <w:noProof/>
          <w:sz w:val="28"/>
          <w:szCs w:val="28"/>
        </w:rPr>
        <w:t xml:space="preserve">].  </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действительности, есть три основных класса техники, которые в настоящее время используются хирургами для установки транспедикулярных винтов.</w:t>
      </w:r>
      <w:r w:rsidR="00293C86" w:rsidRPr="00543949">
        <w:rPr>
          <w:rStyle w:val="apple-converted-space"/>
          <w:rFonts w:ascii="Times New Roman" w:eastAsiaTheme="majorEastAsia" w:hAnsi="Times New Roman" w:cs="Times New Roman"/>
          <w:sz w:val="28"/>
          <w:szCs w:val="28"/>
        </w:rPr>
        <w:t xml:space="preserve"> </w:t>
      </w:r>
      <w:r w:rsidRPr="00543949">
        <w:rPr>
          <w:rFonts w:ascii="Times New Roman" w:hAnsi="Times New Roman" w:cs="Times New Roman"/>
          <w:sz w:val="28"/>
          <w:szCs w:val="28"/>
        </w:rPr>
        <w:t xml:space="preserve">Методы могут быть классифицированы как свободные руки </w:t>
      </w:r>
      <w:r w:rsidRPr="00543949">
        <w:rPr>
          <w:rFonts w:ascii="Times New Roman" w:hAnsi="Times New Roman" w:cs="Times New Roman"/>
          <w:i/>
          <w:sz w:val="28"/>
          <w:szCs w:val="28"/>
        </w:rPr>
        <w:t>(</w:t>
      </w:r>
      <w:r w:rsidRPr="00543949">
        <w:rPr>
          <w:rStyle w:val="ac"/>
          <w:rFonts w:ascii="Times New Roman" w:hAnsi="Times New Roman" w:cs="Times New Roman"/>
          <w:sz w:val="28"/>
          <w:szCs w:val="28"/>
        </w:rPr>
        <w:t>т.е.</w:t>
      </w:r>
      <w:r w:rsidR="00293C86" w:rsidRPr="00543949">
        <w:rPr>
          <w:rStyle w:val="apple-converted-space"/>
          <w:rFonts w:ascii="Times New Roman" w:eastAsiaTheme="majorEastAsia" w:hAnsi="Times New Roman" w:cs="Times New Roman"/>
          <w:sz w:val="28"/>
          <w:szCs w:val="28"/>
        </w:rPr>
        <w:t xml:space="preserve"> </w:t>
      </w:r>
      <w:r w:rsidRPr="00543949">
        <w:rPr>
          <w:rFonts w:ascii="Times New Roman" w:hAnsi="Times New Roman" w:cs="Times New Roman"/>
          <w:sz w:val="28"/>
          <w:szCs w:val="28"/>
        </w:rPr>
        <w:t>без помощи каких-либо изображений) или с помощью рентгеноскопии или стереотаксической навигационной технологии.</w:t>
      </w:r>
      <w:r w:rsidR="00293C86" w:rsidRPr="00543949">
        <w:rPr>
          <w:rStyle w:val="apple-converted-space"/>
          <w:rFonts w:ascii="Times New Roman" w:eastAsiaTheme="majorEastAsia" w:hAnsi="Times New Roman" w:cs="Times New Roman"/>
          <w:sz w:val="28"/>
          <w:szCs w:val="28"/>
        </w:rPr>
        <w:t xml:space="preserve"> </w:t>
      </w:r>
      <w:r w:rsidRPr="00543949">
        <w:rPr>
          <w:rFonts w:ascii="Times New Roman" w:hAnsi="Times New Roman" w:cs="Times New Roman"/>
          <w:sz w:val="28"/>
          <w:szCs w:val="28"/>
        </w:rPr>
        <w:t xml:space="preserve">Техника свободной руки </w:t>
      </w:r>
      <w:r w:rsidRPr="00543949">
        <w:rPr>
          <w:rFonts w:ascii="Times New Roman" w:hAnsi="Times New Roman" w:cs="Times New Roman"/>
          <w:sz w:val="28"/>
          <w:szCs w:val="28"/>
        </w:rPr>
        <w:lastRenderedPageBreak/>
        <w:t xml:space="preserve">основывается на оценке нормальной и аномальной анатомии позвоночника, так как хирург полностью зависит от предоперационной визуализации и интраоперационных анатомических ориентиров. Вспомогательная флюороскопия и навигация полезны тем, что они в большей или меньшей степени определяют размещение педикулярного винта в реальном времени, но ограничены временными затратами, а в случае флюороскопии </w:t>
      </w:r>
      <w:r w:rsidR="002D5C5F" w:rsidRPr="00543949">
        <w:rPr>
          <w:rFonts w:ascii="Times New Roman" w:hAnsi="Times New Roman" w:cs="Times New Roman"/>
          <w:sz w:val="28"/>
          <w:szCs w:val="28"/>
        </w:rPr>
        <w:t>–</w:t>
      </w:r>
      <w:r w:rsidRPr="00543949">
        <w:rPr>
          <w:rFonts w:ascii="Times New Roman" w:hAnsi="Times New Roman" w:cs="Times New Roman"/>
          <w:sz w:val="28"/>
          <w:szCs w:val="28"/>
        </w:rPr>
        <w:t xml:space="preserve"> значительным облучением [</w:t>
      </w:r>
      <w:r w:rsidR="001614B7" w:rsidRPr="00543949">
        <w:rPr>
          <w:rFonts w:ascii="Times New Roman" w:hAnsi="Times New Roman" w:cs="Times New Roman"/>
          <w:sz w:val="28"/>
          <w:szCs w:val="28"/>
          <w:lang w:val="kk-KZ"/>
        </w:rPr>
        <w:t>67</w:t>
      </w:r>
      <w:r w:rsidRPr="00543949">
        <w:rPr>
          <w:rFonts w:ascii="Times New Roman" w:hAnsi="Times New Roman" w:cs="Times New Roman"/>
          <w:sz w:val="28"/>
          <w:szCs w:val="28"/>
        </w:rPr>
        <w:t>].</w:t>
      </w:r>
    </w:p>
    <w:p w:rsidR="00AA3C01" w:rsidRPr="00543949" w:rsidRDefault="00AA3C01" w:rsidP="007163D4">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5A0D1E" w:rsidRPr="00543949" w:rsidRDefault="008C0F8A"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caps/>
          <w:sz w:val="28"/>
          <w:szCs w:val="28"/>
        </w:rPr>
        <w:t>1</w:t>
      </w:r>
      <w:r w:rsidR="0082335A" w:rsidRPr="00543949">
        <w:rPr>
          <w:rFonts w:ascii="Times New Roman" w:hAnsi="Times New Roman" w:cs="Times New Roman"/>
          <w:b/>
          <w:caps/>
          <w:sz w:val="28"/>
          <w:szCs w:val="28"/>
        </w:rPr>
        <w:t>.</w:t>
      </w:r>
      <w:r w:rsidR="00EE77B7" w:rsidRPr="00543949">
        <w:rPr>
          <w:rFonts w:ascii="Times New Roman" w:hAnsi="Times New Roman" w:cs="Times New Roman"/>
          <w:b/>
          <w:caps/>
          <w:sz w:val="28"/>
          <w:szCs w:val="28"/>
        </w:rPr>
        <w:t>5</w:t>
      </w:r>
      <w:r w:rsidR="0082335A" w:rsidRPr="00543949">
        <w:rPr>
          <w:rFonts w:ascii="Times New Roman" w:hAnsi="Times New Roman" w:cs="Times New Roman"/>
          <w:b/>
          <w:caps/>
          <w:sz w:val="28"/>
          <w:szCs w:val="28"/>
        </w:rPr>
        <w:t xml:space="preserve"> </w:t>
      </w:r>
      <w:r w:rsidR="005A0D1E" w:rsidRPr="00543949">
        <w:rPr>
          <w:rFonts w:ascii="Times New Roman" w:hAnsi="Times New Roman" w:cs="Times New Roman"/>
          <w:b/>
          <w:sz w:val="28"/>
          <w:szCs w:val="28"/>
        </w:rPr>
        <w:t>Кл</w:t>
      </w:r>
      <w:r w:rsidR="00293C86" w:rsidRPr="00543949">
        <w:rPr>
          <w:rFonts w:ascii="Times New Roman" w:hAnsi="Times New Roman" w:cs="Times New Roman"/>
          <w:b/>
          <w:sz w:val="28"/>
          <w:szCs w:val="28"/>
        </w:rPr>
        <w:t>ассификация нарушений установки</w:t>
      </w:r>
      <w:r w:rsidR="005A0D1E" w:rsidRPr="00543949">
        <w:rPr>
          <w:rFonts w:ascii="Times New Roman" w:hAnsi="Times New Roman" w:cs="Times New Roman"/>
          <w:b/>
          <w:sz w:val="28"/>
          <w:szCs w:val="28"/>
        </w:rPr>
        <w:t xml:space="preserve"> транс</w:t>
      </w:r>
      <w:r w:rsidRPr="00543949">
        <w:rPr>
          <w:rFonts w:ascii="Times New Roman" w:hAnsi="Times New Roman" w:cs="Times New Roman"/>
          <w:b/>
          <w:sz w:val="28"/>
          <w:szCs w:val="28"/>
        </w:rPr>
        <w:t>педикулярных винтов (м</w:t>
      </w:r>
      <w:r w:rsidR="005A0D1E" w:rsidRPr="00543949">
        <w:rPr>
          <w:rFonts w:ascii="Times New Roman" w:hAnsi="Times New Roman" w:cs="Times New Roman"/>
          <w:b/>
          <w:sz w:val="28"/>
          <w:szCs w:val="28"/>
        </w:rPr>
        <w:t>альпозиции</w:t>
      </w:r>
      <w:r w:rsidR="0073506E" w:rsidRPr="00543949">
        <w:rPr>
          <w:rFonts w:ascii="Times New Roman" w:hAnsi="Times New Roman" w:cs="Times New Roman"/>
          <w:b/>
          <w:sz w:val="28"/>
          <w:szCs w:val="28"/>
        </w:rPr>
        <w:t xml:space="preserve"> винтов</w:t>
      </w:r>
      <w:r w:rsidR="00EC3549" w:rsidRPr="00543949">
        <w:rPr>
          <w:rFonts w:ascii="Times New Roman" w:hAnsi="Times New Roman" w:cs="Times New Roman"/>
          <w:b/>
          <w:sz w:val="28"/>
          <w:szCs w:val="28"/>
        </w:rPr>
        <w:t>)</w:t>
      </w:r>
    </w:p>
    <w:p w:rsidR="005A0D1E" w:rsidRPr="00543949" w:rsidRDefault="0075424D" w:rsidP="007163D4">
      <w:pPr>
        <w:pStyle w:val="p"/>
        <w:shd w:val="clear" w:color="auto" w:fill="FFFFFF"/>
        <w:spacing w:before="0" w:beforeAutospacing="0" w:after="0" w:afterAutospacing="0"/>
        <w:ind w:firstLine="709"/>
        <w:jc w:val="both"/>
        <w:rPr>
          <w:sz w:val="28"/>
          <w:szCs w:val="28"/>
        </w:rPr>
      </w:pPr>
      <w:r w:rsidRPr="00543949">
        <w:rPr>
          <w:sz w:val="28"/>
          <w:szCs w:val="28"/>
        </w:rPr>
        <w:t>Н</w:t>
      </w:r>
      <w:r w:rsidR="005A0D1E" w:rsidRPr="00543949">
        <w:rPr>
          <w:sz w:val="28"/>
          <w:szCs w:val="28"/>
        </w:rPr>
        <w:t xml:space="preserve">еправильное размещение </w:t>
      </w:r>
      <w:r w:rsidR="0009250B" w:rsidRPr="00543949">
        <w:rPr>
          <w:sz w:val="28"/>
          <w:szCs w:val="28"/>
        </w:rPr>
        <w:t xml:space="preserve">в </w:t>
      </w:r>
      <w:r w:rsidR="005A0D1E" w:rsidRPr="00543949">
        <w:rPr>
          <w:sz w:val="28"/>
          <w:szCs w:val="28"/>
        </w:rPr>
        <w:t xml:space="preserve">ножке винтов </w:t>
      </w:r>
      <w:r w:rsidRPr="00543949">
        <w:rPr>
          <w:sz w:val="28"/>
          <w:szCs w:val="28"/>
        </w:rPr>
        <w:t>(мальпозиция винтов)</w:t>
      </w:r>
      <w:r w:rsidR="005A0D1E" w:rsidRPr="00543949">
        <w:rPr>
          <w:sz w:val="28"/>
          <w:szCs w:val="28"/>
        </w:rPr>
        <w:t xml:space="preserve"> является потенциальным источником большой заболеваемости пациентов.</w:t>
      </w:r>
      <w:r w:rsidR="00293C86" w:rsidRPr="00543949">
        <w:rPr>
          <w:rStyle w:val="apple-converted-space"/>
          <w:rFonts w:eastAsiaTheme="majorEastAsia"/>
          <w:sz w:val="28"/>
          <w:szCs w:val="28"/>
        </w:rPr>
        <w:t xml:space="preserve"> </w:t>
      </w:r>
      <w:r w:rsidR="005A0D1E" w:rsidRPr="00543949">
        <w:rPr>
          <w:sz w:val="28"/>
          <w:szCs w:val="28"/>
        </w:rPr>
        <w:t>Таким образом, было получено большое количество данных о том, как лучше всего интерпретировать нарушения кортикального слоя педикулярн</w:t>
      </w:r>
      <w:r w:rsidR="003552F4" w:rsidRPr="00543949">
        <w:rPr>
          <w:sz w:val="28"/>
          <w:szCs w:val="28"/>
        </w:rPr>
        <w:t>ым</w:t>
      </w:r>
      <w:r w:rsidR="005A0D1E" w:rsidRPr="00543949">
        <w:rPr>
          <w:sz w:val="28"/>
          <w:szCs w:val="28"/>
        </w:rPr>
        <w:t xml:space="preserve"> винт</w:t>
      </w:r>
      <w:r w:rsidR="003552F4" w:rsidRPr="00543949">
        <w:rPr>
          <w:sz w:val="28"/>
          <w:szCs w:val="28"/>
        </w:rPr>
        <w:t>ом</w:t>
      </w:r>
      <w:r w:rsidR="005A0D1E" w:rsidRPr="00543949">
        <w:rPr>
          <w:sz w:val="28"/>
          <w:szCs w:val="28"/>
        </w:rPr>
        <w:t>.</w:t>
      </w:r>
      <w:r w:rsidR="00293C86" w:rsidRPr="00543949">
        <w:rPr>
          <w:rStyle w:val="apple-converted-space"/>
          <w:rFonts w:eastAsiaTheme="majorEastAsia"/>
          <w:sz w:val="28"/>
          <w:szCs w:val="28"/>
        </w:rPr>
        <w:t xml:space="preserve"> </w:t>
      </w:r>
      <w:r w:rsidR="005A0D1E" w:rsidRPr="00543949">
        <w:rPr>
          <w:sz w:val="28"/>
          <w:szCs w:val="28"/>
        </w:rPr>
        <w:t>Несколько метрик были применены для характеристики кортикального нарушения.</w:t>
      </w:r>
      <w:r w:rsidR="00293C86" w:rsidRPr="00543949">
        <w:rPr>
          <w:rStyle w:val="apple-converted-space"/>
          <w:rFonts w:eastAsiaTheme="majorEastAsia"/>
          <w:sz w:val="28"/>
          <w:szCs w:val="28"/>
        </w:rPr>
        <w:t xml:space="preserve"> </w:t>
      </w:r>
      <w:r w:rsidR="005A0D1E" w:rsidRPr="00543949">
        <w:rPr>
          <w:sz w:val="28"/>
          <w:szCs w:val="28"/>
        </w:rPr>
        <w:t>Эти показатели незначительно отличаются при применении в исследованиях из разных учреждений, что добавляет дополнительный уровень сложности при сравнении результатов исследования.</w:t>
      </w:r>
      <w:r w:rsidR="00293C86" w:rsidRPr="00543949">
        <w:rPr>
          <w:rStyle w:val="apple-converted-space"/>
          <w:rFonts w:eastAsiaTheme="majorEastAsia"/>
          <w:sz w:val="28"/>
          <w:szCs w:val="28"/>
        </w:rPr>
        <w:t xml:space="preserve"> </w:t>
      </w:r>
      <w:r w:rsidR="005A0D1E" w:rsidRPr="00543949">
        <w:rPr>
          <w:sz w:val="28"/>
          <w:szCs w:val="28"/>
        </w:rPr>
        <w:t>Тем не менее, все они часто требуют использования послеоперационных компьютерных томогра</w:t>
      </w:r>
      <w:r w:rsidR="0009250B" w:rsidRPr="00543949">
        <w:rPr>
          <w:sz w:val="28"/>
          <w:szCs w:val="28"/>
        </w:rPr>
        <w:t>мм</w:t>
      </w:r>
      <w:r w:rsidR="005A0D1E" w:rsidRPr="00543949">
        <w:rPr>
          <w:sz w:val="28"/>
          <w:szCs w:val="28"/>
        </w:rPr>
        <w:t xml:space="preserve">, которые обычно считаются наиболее полезными при визуализации и оценке точности </w:t>
      </w:r>
      <w:r w:rsidR="003552F4" w:rsidRPr="00543949">
        <w:rPr>
          <w:sz w:val="28"/>
          <w:szCs w:val="28"/>
        </w:rPr>
        <w:t xml:space="preserve">расположения </w:t>
      </w:r>
      <w:r w:rsidR="005A0D1E" w:rsidRPr="00543949">
        <w:rPr>
          <w:sz w:val="28"/>
          <w:szCs w:val="28"/>
        </w:rPr>
        <w:t>педикулярного винта</w:t>
      </w:r>
      <w:r w:rsidR="00ED4FAD" w:rsidRPr="00543949">
        <w:rPr>
          <w:sz w:val="28"/>
          <w:szCs w:val="28"/>
        </w:rPr>
        <w:t xml:space="preserve"> [</w:t>
      </w:r>
      <w:r w:rsidR="001614B7" w:rsidRPr="00543949">
        <w:rPr>
          <w:sz w:val="28"/>
          <w:szCs w:val="28"/>
          <w:lang w:val="kk-KZ"/>
        </w:rPr>
        <w:t>67</w:t>
      </w:r>
      <w:r w:rsidR="00293C86" w:rsidRPr="00543949">
        <w:rPr>
          <w:sz w:val="28"/>
          <w:szCs w:val="28"/>
        </w:rPr>
        <w:t>, с.</w:t>
      </w:r>
      <w:r w:rsidR="002D5C5F" w:rsidRPr="00543949">
        <w:rPr>
          <w:sz w:val="28"/>
          <w:szCs w:val="28"/>
        </w:rPr>
        <w:t xml:space="preserve"> </w:t>
      </w:r>
      <w:r w:rsidR="006B346F" w:rsidRPr="00543949">
        <w:rPr>
          <w:sz w:val="28"/>
          <w:szCs w:val="28"/>
        </w:rPr>
        <w:t xml:space="preserve">6-7; </w:t>
      </w:r>
      <w:r w:rsidR="001614B7" w:rsidRPr="00543949">
        <w:rPr>
          <w:sz w:val="28"/>
          <w:szCs w:val="28"/>
          <w:lang w:val="kk-KZ"/>
        </w:rPr>
        <w:t>68</w:t>
      </w:r>
      <w:r w:rsidR="00ED4FAD" w:rsidRPr="00543949">
        <w:rPr>
          <w:sz w:val="28"/>
          <w:szCs w:val="28"/>
        </w:rPr>
        <w:t>]</w:t>
      </w:r>
      <w:r w:rsidR="005A0D1E" w:rsidRPr="00543949">
        <w:rPr>
          <w:sz w:val="28"/>
          <w:szCs w:val="28"/>
        </w:rPr>
        <w:t>.</w:t>
      </w:r>
    </w:p>
    <w:p w:rsidR="005A0D1E" w:rsidRPr="00543949" w:rsidRDefault="005A0D1E" w:rsidP="007163D4">
      <w:pPr>
        <w:pStyle w:val="p"/>
        <w:shd w:val="clear" w:color="auto" w:fill="FFFFFF"/>
        <w:spacing w:before="0" w:beforeAutospacing="0" w:after="0" w:afterAutospacing="0"/>
        <w:ind w:firstLine="709"/>
        <w:jc w:val="both"/>
        <w:rPr>
          <w:sz w:val="28"/>
          <w:szCs w:val="28"/>
        </w:rPr>
      </w:pPr>
      <w:r w:rsidRPr="00543949">
        <w:rPr>
          <w:sz w:val="28"/>
          <w:szCs w:val="28"/>
        </w:rPr>
        <w:t>В сущности, вариации двух шкал оценки в настоящее время используются для описания расположения транспедикулярных винтов.</w:t>
      </w:r>
      <w:r w:rsidRPr="00543949">
        <w:rPr>
          <w:rStyle w:val="apple-converted-space"/>
          <w:rFonts w:eastAsiaTheme="majorEastAsia"/>
          <w:sz w:val="28"/>
          <w:szCs w:val="28"/>
        </w:rPr>
        <w:t> </w:t>
      </w:r>
      <w:r w:rsidRPr="00543949">
        <w:rPr>
          <w:sz w:val="28"/>
          <w:szCs w:val="28"/>
        </w:rPr>
        <w:t>В первом, который часто называют шкалой Герцбейна, кортикальные нарушения описываются степенью экстракоркового нарушения винта.</w:t>
      </w:r>
      <w:r w:rsidR="00293C86" w:rsidRPr="00543949">
        <w:rPr>
          <w:rStyle w:val="apple-converted-space"/>
          <w:rFonts w:eastAsiaTheme="majorEastAsia"/>
          <w:sz w:val="28"/>
          <w:szCs w:val="28"/>
        </w:rPr>
        <w:t xml:space="preserve"> </w:t>
      </w:r>
      <w:r w:rsidR="00B034E5" w:rsidRPr="00543949">
        <w:rPr>
          <w:rStyle w:val="apple-converted-space"/>
          <w:rFonts w:eastAsiaTheme="majorEastAsia"/>
          <w:sz w:val="28"/>
          <w:szCs w:val="28"/>
        </w:rPr>
        <w:t xml:space="preserve">При учете данной классфикации </w:t>
      </w:r>
      <w:r w:rsidR="00B034E5" w:rsidRPr="00543949">
        <w:rPr>
          <w:sz w:val="28"/>
          <w:szCs w:val="28"/>
        </w:rPr>
        <w:t>импланты</w:t>
      </w:r>
      <w:r w:rsidR="009D42E1" w:rsidRPr="00543949">
        <w:rPr>
          <w:sz w:val="28"/>
          <w:szCs w:val="28"/>
        </w:rPr>
        <w:t xml:space="preserve"> степени</w:t>
      </w:r>
      <w:r w:rsidRPr="00543949">
        <w:rPr>
          <w:sz w:val="28"/>
          <w:szCs w:val="28"/>
        </w:rPr>
        <w:t xml:space="preserve"> 0 </w:t>
      </w:r>
      <w:r w:rsidR="009D42E1" w:rsidRPr="00543949">
        <w:rPr>
          <w:sz w:val="28"/>
          <w:szCs w:val="28"/>
        </w:rPr>
        <w:t>–</w:t>
      </w:r>
      <w:r w:rsidRPr="00543949">
        <w:rPr>
          <w:sz w:val="28"/>
          <w:szCs w:val="28"/>
        </w:rPr>
        <w:t xml:space="preserve"> </w:t>
      </w:r>
      <w:r w:rsidR="009D42E1" w:rsidRPr="00543949">
        <w:rPr>
          <w:sz w:val="28"/>
          <w:szCs w:val="28"/>
        </w:rPr>
        <w:t>винты, установленные без каких-либо нарушений. При этом каждая последующая степень приплюсовывая 2 мм повышается. Р</w:t>
      </w:r>
      <w:r w:rsidRPr="00543949">
        <w:rPr>
          <w:sz w:val="28"/>
          <w:szCs w:val="28"/>
        </w:rPr>
        <w:t xml:space="preserve">асстояние </w:t>
      </w:r>
      <w:r w:rsidR="009D42E1" w:rsidRPr="00543949">
        <w:rPr>
          <w:sz w:val="28"/>
          <w:szCs w:val="28"/>
        </w:rPr>
        <w:t>высчитывается из расчета от стенки, близкой к позвоночному каналу</w:t>
      </w:r>
      <w:r w:rsidRPr="00543949">
        <w:rPr>
          <w:sz w:val="28"/>
          <w:szCs w:val="28"/>
        </w:rPr>
        <w:t xml:space="preserve"> (</w:t>
      </w:r>
      <w:r w:rsidR="00293C86" w:rsidRPr="00543949">
        <w:rPr>
          <w:sz w:val="28"/>
          <w:szCs w:val="28"/>
        </w:rPr>
        <w:t>т</w:t>
      </w:r>
      <w:r w:rsidRPr="00543949">
        <w:rPr>
          <w:sz w:val="28"/>
          <w:szCs w:val="28"/>
        </w:rPr>
        <w:t>абл</w:t>
      </w:r>
      <w:r w:rsidR="00293C86" w:rsidRPr="00543949">
        <w:rPr>
          <w:sz w:val="28"/>
          <w:szCs w:val="28"/>
        </w:rPr>
        <w:t xml:space="preserve">ица </w:t>
      </w:r>
      <w:r w:rsidR="003552F4" w:rsidRPr="00543949">
        <w:rPr>
          <w:sz w:val="28"/>
          <w:szCs w:val="28"/>
        </w:rPr>
        <w:t>3</w:t>
      </w:r>
      <w:r w:rsidRPr="00543949">
        <w:rPr>
          <w:sz w:val="28"/>
          <w:szCs w:val="28"/>
        </w:rPr>
        <w:t xml:space="preserve">). </w:t>
      </w:r>
      <w:r w:rsidR="009D42E1" w:rsidRPr="00543949">
        <w:rPr>
          <w:sz w:val="28"/>
          <w:szCs w:val="28"/>
        </w:rPr>
        <w:t xml:space="preserve">Данная классификация рассчитана для винтов, установленных на уровне </w:t>
      </w:r>
      <w:r w:rsidRPr="00543949">
        <w:rPr>
          <w:sz w:val="28"/>
          <w:szCs w:val="28"/>
        </w:rPr>
        <w:t>T</w:t>
      </w:r>
      <w:r w:rsidR="009D42E1" w:rsidRPr="00543949">
        <w:rPr>
          <w:sz w:val="28"/>
          <w:szCs w:val="28"/>
          <w:lang w:val="en-US"/>
        </w:rPr>
        <w:t>h</w:t>
      </w:r>
      <w:r w:rsidRPr="00543949">
        <w:rPr>
          <w:sz w:val="28"/>
          <w:szCs w:val="28"/>
        </w:rPr>
        <w:t>8</w:t>
      </w:r>
      <w:r w:rsidR="009D42E1" w:rsidRPr="00543949">
        <w:rPr>
          <w:sz w:val="28"/>
          <w:szCs w:val="28"/>
        </w:rPr>
        <w:t>-</w:t>
      </w:r>
      <w:r w:rsidR="00AE1157" w:rsidRPr="00543949">
        <w:rPr>
          <w:sz w:val="28"/>
          <w:szCs w:val="28"/>
        </w:rPr>
        <w:t>S1</w:t>
      </w:r>
      <w:r w:rsidR="00293C86" w:rsidRPr="00543949">
        <w:rPr>
          <w:sz w:val="28"/>
          <w:szCs w:val="28"/>
        </w:rPr>
        <w:t xml:space="preserve"> </w:t>
      </w:r>
      <w:r w:rsidR="00ED4FAD" w:rsidRPr="00543949">
        <w:rPr>
          <w:sz w:val="28"/>
          <w:szCs w:val="28"/>
        </w:rPr>
        <w:t>[</w:t>
      </w:r>
      <w:r w:rsidR="001614B7" w:rsidRPr="00543949">
        <w:rPr>
          <w:sz w:val="28"/>
          <w:szCs w:val="28"/>
          <w:lang w:val="kk-KZ"/>
        </w:rPr>
        <w:t>69</w:t>
      </w:r>
      <w:r w:rsidR="006E47E4" w:rsidRPr="00543949">
        <w:rPr>
          <w:sz w:val="28"/>
          <w:szCs w:val="28"/>
          <w:lang w:val="kk-KZ"/>
        </w:rPr>
        <w:t>, 70</w:t>
      </w:r>
      <w:r w:rsidR="004707FC" w:rsidRPr="00543949">
        <w:rPr>
          <w:sz w:val="28"/>
          <w:szCs w:val="28"/>
        </w:rPr>
        <w:t>]</w:t>
      </w:r>
      <w:r w:rsidRPr="00543949">
        <w:rPr>
          <w:sz w:val="28"/>
          <w:szCs w:val="28"/>
        </w:rPr>
        <w:t xml:space="preserve">. </w:t>
      </w:r>
      <w:r w:rsidR="00AE1157" w:rsidRPr="00543949">
        <w:rPr>
          <w:sz w:val="28"/>
          <w:szCs w:val="28"/>
        </w:rPr>
        <w:t>Усовершенствованная классификация</w:t>
      </w:r>
      <w:r w:rsidRPr="00543949">
        <w:rPr>
          <w:sz w:val="28"/>
          <w:szCs w:val="28"/>
        </w:rPr>
        <w:t xml:space="preserve"> Youkilis et al. </w:t>
      </w:r>
      <w:r w:rsidR="00ED4FAD" w:rsidRPr="00543949">
        <w:rPr>
          <w:sz w:val="28"/>
          <w:szCs w:val="28"/>
        </w:rPr>
        <w:t>[</w:t>
      </w:r>
      <w:r w:rsidR="00ED4FAD" w:rsidRPr="00543949">
        <w:rPr>
          <w:sz w:val="28"/>
          <w:szCs w:val="28"/>
        </w:rPr>
        <w:fldChar w:fldCharType="begin"/>
      </w:r>
      <w:r w:rsidR="00ED4FAD" w:rsidRPr="00543949">
        <w:rPr>
          <w:sz w:val="28"/>
          <w:szCs w:val="28"/>
        </w:rPr>
        <w:instrText xml:space="preserve"> REF _Ref71004576 \r \h </w:instrText>
      </w:r>
      <w:r w:rsidR="00ED4FAD" w:rsidRPr="00543949">
        <w:rPr>
          <w:sz w:val="28"/>
          <w:szCs w:val="28"/>
        </w:rPr>
      </w:r>
      <w:r w:rsidR="00ED4FAD" w:rsidRPr="00543949">
        <w:rPr>
          <w:sz w:val="28"/>
          <w:szCs w:val="28"/>
        </w:rPr>
        <w:fldChar w:fldCharType="separate"/>
      </w:r>
      <w:r w:rsidR="004C2CC7">
        <w:rPr>
          <w:sz w:val="28"/>
          <w:szCs w:val="28"/>
        </w:rPr>
        <w:t>70</w:t>
      </w:r>
      <w:r w:rsidR="00ED4FAD" w:rsidRPr="00543949">
        <w:rPr>
          <w:sz w:val="28"/>
          <w:szCs w:val="28"/>
        </w:rPr>
        <w:fldChar w:fldCharType="end"/>
      </w:r>
      <w:r w:rsidR="006E47E4" w:rsidRPr="00543949">
        <w:rPr>
          <w:sz w:val="28"/>
          <w:szCs w:val="28"/>
          <w:lang w:val="kk-KZ"/>
        </w:rPr>
        <w:t>,72</w:t>
      </w:r>
      <w:r w:rsidR="00ED4FAD"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{"citationItems":[{"id":"ITEM-1","itemData":{"DOI":"10.1097/00006123-200104000- 00015","PMID":"11322437","author":[{"dropping-particle":"","family":"Youkilis AS, Quint DJ, McGillicuddy JE","given":"Papadopoulos SM.","non-dropping-particle":"","parse-names":false,"suffix":""}],"container-title":"Neurosurgery","id":"ITEM-1","issued":{"date-parts":[["2001"]]},"page":"48: 771-778; discussion 771-778","title":"Stereotactic navigation for placement of pedicle screws in the thoracic spine","type":"article-journal"},"uris":["http://www.mendeley.com/documents/?uuid=aac65e18-01be-4c8d-8d2a-f16fb45efad6","http://www.mendeley.com/documents/?uuid=d9f31be6-c2b6-4f1b-998c-d56cbb0255d6"]},{"id":"ITEM-2","itemData":{"DOI":"10.5312/wjo.v5.i2.112","author":[{"dropping-particle":"","family":"Puvanesarajah","given":"Varun","non-dropping-particle":"","parse-names":false,"suffix":""},{"dropping-particle":"","family":"Liauw","given":"Jason A","non-dropping-particle":"","parse-names":false,"suffix":""},{"dropping-particle":"","family":"Lo","given":"Sheng-fu","non-dropping-particle":"","parse-names":false,"suffix":""},{"dropping-particle":"","family":"Lina","given":"Ioan A","non-dropping-particle":"","parse-names":false,"suffix":""},{"dropping-particle":"","family":"Witham","given":"Timothy F","non-dropping-particle":"","parse-names":false,"suffix":""},{"dropping-particle":"","family":"Puvanesarajah","given":"Varun","non-dropping-particle":"","parse-names":false,"suffix":""},{"dropping-particle":"","family":"Liauw","given":"Jason A","non-dropping-particle":"","parse-names":false,"suffix":""},{"dropping-particle":"","family":"Lo","given":"Sheng-fu","non-dropping-particle":"","parse-names":false,"suffix":""},{"dropping-particle":"","family":"Ioan","given":"A","non-dropping-particle":"","parse-names":false,"suffix":""}],"id":"ITEM-2","issue":"2","issued":{"date-parts":[["2014"]]},"page":"112-123","title":"Techniques and accuracy of thoracolumbar pedicle screw placement","type":"article-journal","volume":"5"},"uris":["http://www.mendeley.com/documents/?uuid=fcac1fca-54c5-4a4c-b30f-7efb479d5397","http://www.mendeley.com/documents/?uuid=2e78337e-c438-40bd-8192-d90d1ef54559"]}],"mendeley":{"formattedCitation":"[10; 12]","manualFormatting":"[70; 71]","plainTextFormattedCitation":"[10; 12]","previouslyFormattedCitation":"[10; 11]"},"properties":{"noteIndex":0},"schema":"https://github.com/citation-style-language/schema/raw/master/csl-citation.json"}</w:instrText>
      </w:r>
      <w:r w:rsidRPr="00543949">
        <w:rPr>
          <w:sz w:val="28"/>
          <w:szCs w:val="28"/>
        </w:rPr>
        <w:fldChar w:fldCharType="end"/>
      </w:r>
      <w:r w:rsidRPr="00543949">
        <w:rPr>
          <w:sz w:val="28"/>
          <w:szCs w:val="28"/>
        </w:rPr>
        <w:t xml:space="preserve"> </w:t>
      </w:r>
      <w:r w:rsidR="00AE1157" w:rsidRPr="00543949">
        <w:rPr>
          <w:sz w:val="28"/>
          <w:szCs w:val="28"/>
        </w:rPr>
        <w:t xml:space="preserve">внесло свои коррективы и добавила </w:t>
      </w:r>
      <w:r w:rsidRPr="00543949">
        <w:rPr>
          <w:sz w:val="28"/>
          <w:szCs w:val="28"/>
        </w:rPr>
        <w:t xml:space="preserve">три </w:t>
      </w:r>
      <w:r w:rsidR="00AE1157" w:rsidRPr="00543949">
        <w:rPr>
          <w:sz w:val="28"/>
          <w:szCs w:val="28"/>
        </w:rPr>
        <w:t>дополнительные</w:t>
      </w:r>
      <w:r w:rsidRPr="00543949">
        <w:rPr>
          <w:sz w:val="28"/>
          <w:szCs w:val="28"/>
        </w:rPr>
        <w:t xml:space="preserve"> </w:t>
      </w:r>
      <w:r w:rsidR="00AE1157" w:rsidRPr="00543949">
        <w:rPr>
          <w:sz w:val="28"/>
          <w:szCs w:val="28"/>
        </w:rPr>
        <w:t>степени</w:t>
      </w:r>
      <w:r w:rsidRPr="00543949">
        <w:rPr>
          <w:sz w:val="28"/>
          <w:szCs w:val="28"/>
        </w:rPr>
        <w:t xml:space="preserve">: винты 1-го класса не показали признаков повреждения ножки, винты 2-го класса </w:t>
      </w:r>
      <w:r w:rsidR="002D5C5F" w:rsidRPr="00543949">
        <w:rPr>
          <w:sz w:val="28"/>
          <w:szCs w:val="28"/>
        </w:rPr>
        <w:t>–</w:t>
      </w:r>
      <w:r w:rsidRPr="00543949">
        <w:rPr>
          <w:sz w:val="28"/>
          <w:szCs w:val="28"/>
        </w:rPr>
        <w:t xml:space="preserve"> 2 мм или менее, а винты 3-го класса </w:t>
      </w:r>
      <w:r w:rsidR="002D5C5F" w:rsidRPr="00543949">
        <w:rPr>
          <w:sz w:val="28"/>
          <w:szCs w:val="28"/>
        </w:rPr>
        <w:t>–</w:t>
      </w:r>
      <w:r w:rsidRPr="00543949">
        <w:rPr>
          <w:sz w:val="28"/>
          <w:szCs w:val="28"/>
        </w:rPr>
        <w:t xml:space="preserve"> это те, которые пробили более чем 2 мм</w:t>
      </w:r>
      <w:r w:rsidR="0009250B" w:rsidRPr="00543949">
        <w:rPr>
          <w:sz w:val="28"/>
          <w:szCs w:val="28"/>
        </w:rPr>
        <w:t>.</w:t>
      </w:r>
      <w:r w:rsidRPr="00543949">
        <w:rPr>
          <w:sz w:val="28"/>
          <w:szCs w:val="28"/>
        </w:rPr>
        <w:t xml:space="preserve"> </w:t>
      </w:r>
      <w:r w:rsidR="0009250B" w:rsidRPr="00543949">
        <w:rPr>
          <w:sz w:val="28"/>
          <w:szCs w:val="28"/>
        </w:rPr>
        <w:t>О</w:t>
      </w:r>
      <w:r w:rsidRPr="00543949">
        <w:rPr>
          <w:sz w:val="28"/>
          <w:szCs w:val="28"/>
        </w:rPr>
        <w:t>днако, недавние исследования расширили исходную шкалу Герцбейна, применяя ее в каждом направлении возможного кортикального нарушения. Еще одно исследование впервые использовало эту классификацию в каждом из шести возможных направлений кортикальных нарушений ножки позвонка: переднее, боковое, медиальное, инфрамедиальное, инфралатеральное и верхнее.</w:t>
      </w:r>
      <w:r w:rsidR="00293C86" w:rsidRPr="00543949">
        <w:rPr>
          <w:rStyle w:val="apple-converted-space"/>
          <w:rFonts w:eastAsiaTheme="majorEastAsia"/>
          <w:sz w:val="28"/>
          <w:szCs w:val="28"/>
        </w:rPr>
        <w:t xml:space="preserve"> </w:t>
      </w:r>
      <w:r w:rsidRPr="00543949">
        <w:rPr>
          <w:sz w:val="28"/>
          <w:szCs w:val="28"/>
        </w:rPr>
        <w:t>Таким образом, каждый винт получил шесть различных оценок в диапазоне от 0 до 3</w:t>
      </w:r>
      <w:r w:rsidR="00ED4FAD" w:rsidRPr="00543949">
        <w:rPr>
          <w:sz w:val="28"/>
          <w:szCs w:val="28"/>
        </w:rPr>
        <w:t xml:space="preserve"> [</w:t>
      </w:r>
      <w:r w:rsidR="00ED4FAD" w:rsidRPr="00543949">
        <w:rPr>
          <w:sz w:val="28"/>
          <w:szCs w:val="28"/>
        </w:rPr>
        <w:fldChar w:fldCharType="begin"/>
      </w:r>
      <w:r w:rsidR="00ED4FAD" w:rsidRPr="00543949">
        <w:rPr>
          <w:sz w:val="28"/>
          <w:szCs w:val="28"/>
        </w:rPr>
        <w:instrText xml:space="preserve"> REF _Ref71004576 \r \h </w:instrText>
      </w:r>
      <w:r w:rsidR="00293C86" w:rsidRPr="00543949">
        <w:rPr>
          <w:sz w:val="28"/>
          <w:szCs w:val="28"/>
        </w:rPr>
        <w:instrText xml:space="preserve"> \* MERGEFORMAT </w:instrText>
      </w:r>
      <w:r w:rsidR="00ED4FAD" w:rsidRPr="00543949">
        <w:rPr>
          <w:sz w:val="28"/>
          <w:szCs w:val="28"/>
        </w:rPr>
      </w:r>
      <w:r w:rsidR="00ED4FAD" w:rsidRPr="00543949">
        <w:rPr>
          <w:sz w:val="28"/>
          <w:szCs w:val="28"/>
        </w:rPr>
        <w:fldChar w:fldCharType="separate"/>
      </w:r>
      <w:r w:rsidR="004C2CC7">
        <w:rPr>
          <w:sz w:val="28"/>
          <w:szCs w:val="28"/>
        </w:rPr>
        <w:t>70</w:t>
      </w:r>
      <w:r w:rsidR="00ED4FAD" w:rsidRPr="00543949">
        <w:rPr>
          <w:sz w:val="28"/>
          <w:szCs w:val="28"/>
        </w:rPr>
        <w:fldChar w:fldCharType="end"/>
      </w:r>
      <w:r w:rsidR="00293C86" w:rsidRPr="00543949">
        <w:rPr>
          <w:sz w:val="28"/>
          <w:szCs w:val="28"/>
        </w:rPr>
        <w:t>, р.</w:t>
      </w:r>
      <w:r w:rsidR="002D5C5F" w:rsidRPr="00543949">
        <w:rPr>
          <w:sz w:val="28"/>
          <w:szCs w:val="28"/>
        </w:rPr>
        <w:t xml:space="preserve"> </w:t>
      </w:r>
      <w:r w:rsidR="006B346F" w:rsidRPr="00543949">
        <w:rPr>
          <w:sz w:val="28"/>
          <w:szCs w:val="28"/>
        </w:rPr>
        <w:t>116</w:t>
      </w:r>
      <w:r w:rsidR="00ED4FAD" w:rsidRPr="00543949">
        <w:rPr>
          <w:sz w:val="28"/>
          <w:szCs w:val="28"/>
        </w:rPr>
        <w:t xml:space="preserve">; </w:t>
      </w:r>
      <w:r w:rsidR="00ED4FAD" w:rsidRPr="00543949">
        <w:rPr>
          <w:sz w:val="28"/>
          <w:szCs w:val="28"/>
        </w:rPr>
        <w:fldChar w:fldCharType="begin"/>
      </w:r>
      <w:r w:rsidR="00ED4FAD" w:rsidRPr="00543949">
        <w:rPr>
          <w:sz w:val="28"/>
          <w:szCs w:val="28"/>
        </w:rPr>
        <w:instrText xml:space="preserve"> REF _Ref71004657 \r \h </w:instrText>
      </w:r>
      <w:r w:rsidR="006B346F" w:rsidRPr="00543949">
        <w:rPr>
          <w:sz w:val="28"/>
          <w:szCs w:val="28"/>
        </w:rPr>
        <w:instrText xml:space="preserve"> \* MERGEFORMAT </w:instrText>
      </w:r>
      <w:r w:rsidR="00ED4FAD" w:rsidRPr="00543949">
        <w:rPr>
          <w:sz w:val="28"/>
          <w:szCs w:val="28"/>
        </w:rPr>
      </w:r>
      <w:r w:rsidR="00ED4FAD" w:rsidRPr="00543949">
        <w:rPr>
          <w:sz w:val="28"/>
          <w:szCs w:val="28"/>
        </w:rPr>
        <w:fldChar w:fldCharType="separate"/>
      </w:r>
      <w:r w:rsidR="004C2CC7">
        <w:rPr>
          <w:sz w:val="28"/>
          <w:szCs w:val="28"/>
        </w:rPr>
        <w:t>72</w:t>
      </w:r>
      <w:r w:rsidR="00ED4FAD" w:rsidRPr="00543949">
        <w:rPr>
          <w:sz w:val="28"/>
          <w:szCs w:val="28"/>
        </w:rPr>
        <w:fldChar w:fldCharType="end"/>
      </w:r>
      <w:r w:rsidR="006E47E4" w:rsidRPr="00543949">
        <w:rPr>
          <w:sz w:val="28"/>
          <w:szCs w:val="28"/>
          <w:lang w:val="kk-KZ"/>
        </w:rPr>
        <w:t>2</w:t>
      </w:r>
      <w:r w:rsidR="00ED4FAD" w:rsidRPr="00543949">
        <w:rPr>
          <w:sz w:val="28"/>
          <w:szCs w:val="28"/>
        </w:rPr>
        <w:t>]</w:t>
      </w:r>
      <w:r w:rsidRPr="00543949">
        <w:rPr>
          <w:sz w:val="28"/>
          <w:szCs w:val="28"/>
        </w:rPr>
        <w:t>.</w:t>
      </w:r>
      <w:r w:rsidR="00293C86" w:rsidRPr="00543949">
        <w:rPr>
          <w:sz w:val="28"/>
          <w:szCs w:val="28"/>
        </w:rPr>
        <w:t xml:space="preserve"> </w:t>
      </w:r>
    </w:p>
    <w:p w:rsidR="00A811C4" w:rsidRPr="00543949" w:rsidRDefault="00A811C4" w:rsidP="007163D4">
      <w:pPr>
        <w:pStyle w:val="p"/>
        <w:shd w:val="clear" w:color="auto" w:fill="FFFFFF"/>
        <w:spacing w:before="0" w:beforeAutospacing="0" w:after="0" w:afterAutospacing="0"/>
        <w:ind w:firstLine="709"/>
        <w:jc w:val="both"/>
        <w:rPr>
          <w:sz w:val="28"/>
          <w:szCs w:val="28"/>
          <w:u w:val="single"/>
        </w:rPr>
      </w:pPr>
    </w:p>
    <w:p w:rsidR="00293C86" w:rsidRPr="00543949" w:rsidRDefault="00293C86" w:rsidP="007163D4">
      <w:pPr>
        <w:pStyle w:val="p"/>
        <w:shd w:val="clear" w:color="auto" w:fill="FFFFFF"/>
        <w:spacing w:before="0" w:beforeAutospacing="0" w:after="0" w:afterAutospacing="0"/>
        <w:ind w:firstLine="709"/>
        <w:jc w:val="both"/>
        <w:rPr>
          <w:sz w:val="28"/>
          <w:szCs w:val="28"/>
          <w:u w:val="single"/>
        </w:rPr>
      </w:pPr>
    </w:p>
    <w:p w:rsidR="00186299" w:rsidRPr="00543949" w:rsidRDefault="00186299" w:rsidP="007163D4">
      <w:pPr>
        <w:pStyle w:val="p"/>
        <w:shd w:val="clear" w:color="auto" w:fill="FFFFFF"/>
        <w:spacing w:before="0" w:beforeAutospacing="0" w:after="0" w:afterAutospacing="0"/>
        <w:ind w:firstLine="709"/>
        <w:jc w:val="both"/>
        <w:rPr>
          <w:sz w:val="28"/>
          <w:szCs w:val="28"/>
          <w:u w:val="single"/>
        </w:rPr>
      </w:pPr>
    </w:p>
    <w:p w:rsidR="00186299" w:rsidRPr="00543949" w:rsidRDefault="00186299" w:rsidP="007163D4">
      <w:pPr>
        <w:pStyle w:val="p"/>
        <w:shd w:val="clear" w:color="auto" w:fill="FFFFFF"/>
        <w:spacing w:before="0" w:beforeAutospacing="0" w:after="0" w:afterAutospacing="0"/>
        <w:ind w:firstLine="709"/>
        <w:jc w:val="both"/>
        <w:rPr>
          <w:sz w:val="28"/>
          <w:szCs w:val="28"/>
          <w:u w:val="single"/>
        </w:rPr>
      </w:pPr>
    </w:p>
    <w:p w:rsidR="00A811C4" w:rsidRPr="00543949" w:rsidRDefault="00A811C4" w:rsidP="00EA0DE1">
      <w:pPr>
        <w:pStyle w:val="a9"/>
        <w:shd w:val="clear" w:color="auto" w:fill="FFFFFF"/>
        <w:spacing w:before="0" w:beforeAutospacing="0" w:after="0" w:afterAutospacing="0"/>
        <w:jc w:val="both"/>
        <w:rPr>
          <w:sz w:val="28"/>
          <w:szCs w:val="28"/>
        </w:rPr>
      </w:pPr>
      <w:r w:rsidRPr="00543949">
        <w:rPr>
          <w:sz w:val="28"/>
          <w:szCs w:val="28"/>
        </w:rPr>
        <w:lastRenderedPageBreak/>
        <w:t xml:space="preserve">Таблица 3 </w:t>
      </w:r>
      <w:r w:rsidR="00186299" w:rsidRPr="00543949">
        <w:rPr>
          <w:sz w:val="28"/>
          <w:szCs w:val="28"/>
        </w:rPr>
        <w:t>–</w:t>
      </w:r>
      <w:r w:rsidRPr="00543949">
        <w:rPr>
          <w:sz w:val="28"/>
          <w:szCs w:val="28"/>
        </w:rPr>
        <w:t xml:space="preserve"> Классификация мальпозиций винтов по Герцбейна</w:t>
      </w:r>
      <w:r w:rsidR="00ED4FAD" w:rsidRPr="00543949">
        <w:rPr>
          <w:sz w:val="28"/>
          <w:szCs w:val="28"/>
        </w:rPr>
        <w:t xml:space="preserve"> </w:t>
      </w:r>
    </w:p>
    <w:p w:rsidR="00A811C4" w:rsidRPr="00543949" w:rsidRDefault="00A811C4" w:rsidP="007163D4">
      <w:pPr>
        <w:pStyle w:val="a9"/>
        <w:shd w:val="clear" w:color="auto" w:fill="FFFFFF"/>
        <w:spacing w:before="0" w:beforeAutospacing="0" w:after="0" w:afterAutospacing="0"/>
        <w:ind w:firstLine="709"/>
        <w:jc w:val="both"/>
        <w:rPr>
          <w:sz w:val="16"/>
          <w:szCs w:val="16"/>
        </w:rPr>
      </w:pPr>
    </w:p>
    <w:tbl>
      <w:tblPr>
        <w:tblStyle w:val="ab"/>
        <w:tblW w:w="0" w:type="auto"/>
        <w:tblInd w:w="122" w:type="dxa"/>
        <w:tblLook w:val="04A0" w:firstRow="1" w:lastRow="0" w:firstColumn="1" w:lastColumn="0" w:noHBand="0" w:noVBand="1"/>
      </w:tblPr>
      <w:tblGrid>
        <w:gridCol w:w="4506"/>
        <w:gridCol w:w="5000"/>
      </w:tblGrid>
      <w:tr w:rsidR="00543949" w:rsidRPr="00543949" w:rsidTr="00293C86">
        <w:tc>
          <w:tcPr>
            <w:tcW w:w="4539" w:type="dxa"/>
          </w:tcPr>
          <w:p w:rsidR="005A0D1E" w:rsidRPr="00543949" w:rsidRDefault="00293C86" w:rsidP="007163D4">
            <w:pPr>
              <w:spacing w:after="0" w:line="240" w:lineRule="auto"/>
              <w:ind w:firstLine="709"/>
              <w:rPr>
                <w:rFonts w:ascii="Times New Roman" w:hAnsi="Times New Roman" w:cs="Times New Roman"/>
                <w:b/>
                <w:sz w:val="24"/>
                <w:szCs w:val="24"/>
              </w:rPr>
            </w:pPr>
            <w:r w:rsidRPr="00543949">
              <w:rPr>
                <w:rStyle w:val="aa"/>
                <w:rFonts w:ascii="Times New Roman" w:hAnsi="Times New Roman" w:cs="Times New Roman"/>
                <w:b w:val="0"/>
                <w:sz w:val="24"/>
                <w:szCs w:val="24"/>
              </w:rPr>
              <w:t>Класс</w:t>
            </w:r>
          </w:p>
        </w:tc>
        <w:tc>
          <w:tcPr>
            <w:tcW w:w="5036" w:type="dxa"/>
          </w:tcPr>
          <w:p w:rsidR="005A0D1E" w:rsidRPr="00543949" w:rsidRDefault="005A0D1E" w:rsidP="007163D4">
            <w:pPr>
              <w:spacing w:after="0" w:line="240" w:lineRule="auto"/>
              <w:ind w:firstLine="709"/>
              <w:rPr>
                <w:rFonts w:ascii="Times New Roman" w:hAnsi="Times New Roman" w:cs="Times New Roman"/>
                <w:b/>
                <w:sz w:val="24"/>
                <w:szCs w:val="24"/>
              </w:rPr>
            </w:pPr>
            <w:r w:rsidRPr="00543949">
              <w:rPr>
                <w:rStyle w:val="aa"/>
                <w:rFonts w:ascii="Times New Roman" w:hAnsi="Times New Roman" w:cs="Times New Roman"/>
                <w:b w:val="0"/>
                <w:sz w:val="24"/>
                <w:szCs w:val="24"/>
              </w:rPr>
              <w:t>Пролом расстояние</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0</w:t>
            </w:r>
          </w:p>
        </w:tc>
        <w:tc>
          <w:tcPr>
            <w:tcW w:w="5036" w:type="dxa"/>
          </w:tcPr>
          <w:p w:rsidR="005A0D1E" w:rsidRPr="00543949" w:rsidRDefault="005A0D1E" w:rsidP="007163D4">
            <w:pPr>
              <w:pStyle w:val="a9"/>
              <w:spacing w:before="0" w:beforeAutospacing="0" w:after="0" w:afterAutospacing="0"/>
              <w:ind w:firstLine="709"/>
            </w:pPr>
            <w:r w:rsidRPr="00543949">
              <w:t>0 мм (без нарушения)</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1</w:t>
            </w:r>
          </w:p>
        </w:tc>
        <w:tc>
          <w:tcPr>
            <w:tcW w:w="5036" w:type="dxa"/>
          </w:tcPr>
          <w:p w:rsidR="005A0D1E" w:rsidRPr="00543949" w:rsidRDefault="005A0D1E" w:rsidP="007163D4">
            <w:pPr>
              <w:pStyle w:val="a9"/>
              <w:spacing w:before="0" w:beforeAutospacing="0" w:after="0" w:afterAutospacing="0"/>
              <w:ind w:firstLine="709"/>
            </w:pPr>
            <w:r w:rsidRPr="00543949">
              <w:t>&lt;2 мм</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2</w:t>
            </w:r>
          </w:p>
        </w:tc>
        <w:tc>
          <w:tcPr>
            <w:tcW w:w="5036" w:type="dxa"/>
          </w:tcPr>
          <w:p w:rsidR="005A0D1E" w:rsidRPr="00543949" w:rsidRDefault="005A0D1E" w:rsidP="007163D4">
            <w:pPr>
              <w:pStyle w:val="a9"/>
              <w:spacing w:before="0" w:beforeAutospacing="0" w:after="0" w:afterAutospacing="0"/>
              <w:ind w:firstLine="709"/>
            </w:pPr>
            <w:r w:rsidRPr="00543949">
              <w:t>2-4 мм</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3</w:t>
            </w:r>
          </w:p>
        </w:tc>
        <w:tc>
          <w:tcPr>
            <w:tcW w:w="5036" w:type="dxa"/>
          </w:tcPr>
          <w:p w:rsidR="005A0D1E" w:rsidRPr="00543949" w:rsidRDefault="005A0D1E" w:rsidP="007163D4">
            <w:pPr>
              <w:pStyle w:val="a9"/>
              <w:spacing w:before="0" w:beforeAutospacing="0" w:after="0" w:afterAutospacing="0"/>
              <w:ind w:firstLine="709"/>
            </w:pPr>
            <w:r w:rsidRPr="00543949">
              <w:t>&gt; 4 мм</w:t>
            </w:r>
          </w:p>
        </w:tc>
      </w:tr>
      <w:tr w:rsidR="00DB4B4D" w:rsidRPr="00543949" w:rsidTr="00293C86">
        <w:tc>
          <w:tcPr>
            <w:tcW w:w="9575" w:type="dxa"/>
            <w:gridSpan w:val="2"/>
          </w:tcPr>
          <w:p w:rsidR="00DB4B4D" w:rsidRPr="00543949" w:rsidRDefault="00293C86" w:rsidP="006E47E4">
            <w:pPr>
              <w:pStyle w:val="a9"/>
              <w:spacing w:before="0" w:beforeAutospacing="0" w:after="0" w:afterAutospacing="0"/>
              <w:ind w:firstLine="587"/>
            </w:pPr>
            <w:r w:rsidRPr="00543949">
              <w:t xml:space="preserve">Примечание – Составлено по источнику </w:t>
            </w:r>
            <w:r w:rsidR="00DB4B4D" w:rsidRPr="00543949">
              <w:t>[</w:t>
            </w:r>
            <w:r w:rsidR="00DB4B4D" w:rsidRPr="00543949">
              <w:rPr>
                <w:lang w:val="en-US"/>
              </w:rPr>
              <w:fldChar w:fldCharType="begin"/>
            </w:r>
            <w:r w:rsidR="00DB4B4D" w:rsidRPr="00543949">
              <w:instrText xml:space="preserve"> REF _Ref71004532 \r \h </w:instrText>
            </w:r>
            <w:r w:rsidRPr="00543949">
              <w:instrText xml:space="preserve"> \* </w:instrText>
            </w:r>
            <w:r w:rsidRPr="00543949">
              <w:rPr>
                <w:lang w:val="en-US"/>
              </w:rPr>
              <w:instrText>MERGEFORMAT</w:instrText>
            </w:r>
            <w:r w:rsidRPr="00543949">
              <w:instrText xml:space="preserve"> </w:instrText>
            </w:r>
            <w:r w:rsidR="00DB4B4D" w:rsidRPr="00543949">
              <w:rPr>
                <w:lang w:val="en-US"/>
              </w:rPr>
            </w:r>
            <w:r w:rsidR="00DB4B4D" w:rsidRPr="00543949">
              <w:rPr>
                <w:lang w:val="en-US"/>
              </w:rPr>
              <w:fldChar w:fldCharType="separate"/>
            </w:r>
            <w:r w:rsidR="004C2CC7" w:rsidRPr="004C2CC7">
              <w:rPr>
                <w:lang w:val="kk-KZ"/>
              </w:rPr>
              <w:t>69</w:t>
            </w:r>
            <w:r w:rsidR="00DB4B4D" w:rsidRPr="00543949">
              <w:rPr>
                <w:lang w:val="en-US"/>
              </w:rPr>
              <w:fldChar w:fldCharType="end"/>
            </w:r>
            <w:r w:rsidRPr="00543949">
              <w:t>, р.</w:t>
            </w:r>
            <w:r w:rsidR="00186299" w:rsidRPr="00543949">
              <w:t xml:space="preserve"> </w:t>
            </w:r>
            <w:r w:rsidR="006B346F" w:rsidRPr="00543949">
              <w:t>12-13</w:t>
            </w:r>
            <w:r w:rsidR="00DB4B4D" w:rsidRPr="00543949">
              <w:t>]</w:t>
            </w:r>
          </w:p>
        </w:tc>
      </w:tr>
    </w:tbl>
    <w:p w:rsidR="00345128" w:rsidRPr="00543949" w:rsidRDefault="00345128" w:rsidP="007163D4">
      <w:pPr>
        <w:pStyle w:val="a9"/>
        <w:shd w:val="clear" w:color="auto" w:fill="FFFFFF"/>
        <w:spacing w:before="0" w:beforeAutospacing="0" w:after="0" w:afterAutospacing="0"/>
        <w:ind w:firstLine="709"/>
        <w:jc w:val="both"/>
        <w:rPr>
          <w:sz w:val="28"/>
          <w:szCs w:val="28"/>
        </w:rPr>
      </w:pPr>
    </w:p>
    <w:p w:rsidR="005A0D1E" w:rsidRPr="00543949" w:rsidRDefault="005A0D1E" w:rsidP="007163D4">
      <w:pPr>
        <w:pStyle w:val="a9"/>
        <w:shd w:val="clear" w:color="auto" w:fill="FFFFFF"/>
        <w:spacing w:before="0" w:beforeAutospacing="0" w:after="0" w:afterAutospacing="0"/>
        <w:ind w:firstLine="709"/>
        <w:jc w:val="both"/>
        <w:rPr>
          <w:sz w:val="28"/>
          <w:szCs w:val="28"/>
        </w:rPr>
      </w:pPr>
      <w:r w:rsidRPr="00543949">
        <w:rPr>
          <w:sz w:val="28"/>
          <w:szCs w:val="28"/>
        </w:rPr>
        <w:t xml:space="preserve">На практике во многих исследованиях использовались вариации классификации Герцбейна, а первоначальные утверждения из его новаторского исследования использовались для определения точности </w:t>
      </w:r>
      <w:r w:rsidR="003552F4" w:rsidRPr="00543949">
        <w:rPr>
          <w:sz w:val="28"/>
          <w:szCs w:val="28"/>
        </w:rPr>
        <w:t xml:space="preserve">расположения </w:t>
      </w:r>
      <w:r w:rsidRPr="00543949">
        <w:rPr>
          <w:sz w:val="28"/>
          <w:szCs w:val="28"/>
        </w:rPr>
        <w:t>педикулярного винта.</w:t>
      </w:r>
      <w:r w:rsidR="00293C86" w:rsidRPr="00543949">
        <w:rPr>
          <w:rStyle w:val="apple-converted-space"/>
          <w:rFonts w:eastAsiaTheme="majorEastAsia"/>
          <w:sz w:val="28"/>
          <w:szCs w:val="28"/>
        </w:rPr>
        <w:t xml:space="preserve"> </w:t>
      </w:r>
      <w:r w:rsidRPr="00543949">
        <w:rPr>
          <w:sz w:val="28"/>
          <w:szCs w:val="28"/>
        </w:rPr>
        <w:t xml:space="preserve">Герцбейн и Роббинс отметили, что на уровнях, исследованных авторами, нарушения кортикального слоя ножки позвонка более 4 мм были связаны с неврологическим дефицитом, что привело их к выводу, что этот диапазон </w:t>
      </w:r>
      <w:r w:rsidR="003552F4" w:rsidRPr="00543949">
        <w:rPr>
          <w:sz w:val="28"/>
          <w:szCs w:val="28"/>
        </w:rPr>
        <w:t xml:space="preserve">до </w:t>
      </w:r>
      <w:r w:rsidRPr="00543949">
        <w:rPr>
          <w:sz w:val="28"/>
          <w:szCs w:val="28"/>
        </w:rPr>
        <w:t xml:space="preserve">4 мм может представлять собой «безопасную зону» для винтов, размещенных от T10 до L4 </w:t>
      </w:r>
      <w:r w:rsidR="004C19AE" w:rsidRPr="00543949">
        <w:rPr>
          <w:sz w:val="28"/>
          <w:szCs w:val="28"/>
        </w:rPr>
        <w:t>[</w:t>
      </w:r>
      <w:r w:rsidR="006E47E4" w:rsidRPr="00543949">
        <w:rPr>
          <w:sz w:val="28"/>
          <w:szCs w:val="28"/>
          <w:lang w:val="kk-KZ"/>
        </w:rPr>
        <w:t>69</w:t>
      </w:r>
      <w:r w:rsidR="00293C86" w:rsidRPr="00543949">
        <w:rPr>
          <w:sz w:val="28"/>
          <w:szCs w:val="28"/>
        </w:rPr>
        <w:t>, р.</w:t>
      </w:r>
      <w:r w:rsidR="00186299" w:rsidRPr="00543949">
        <w:rPr>
          <w:sz w:val="28"/>
          <w:szCs w:val="28"/>
        </w:rPr>
        <w:t xml:space="preserve"> </w:t>
      </w:r>
      <w:r w:rsidR="006B346F" w:rsidRPr="00543949">
        <w:rPr>
          <w:sz w:val="28"/>
          <w:szCs w:val="28"/>
        </w:rPr>
        <w:t>12-13</w:t>
      </w:r>
      <w:r w:rsidR="004C19AE"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{"citationItems":[{"id":"ITEM-1","itemData":{"DOI":"DOI: 10.1097/00007632-199001000-00004","author":[{"dropping-particle":"","family":"Gertzbein SD","given":"Robbins SE.","non-dropping-particle":"","parse-names":false,"suffix":""}],"container-title":"Spine (Phila Pa 1976)","id":"ITEM-1","issued":{"date-parts":[["1990"]]},"page":"15: 11-14","title":"Accuracy of pedicular screw placement in vivo","type":"article-journal"},"uris":["http://www.mendeley.com/documents/?uuid=bd77ad99-d10c-4cf2-a680-d437d2bbab6a","http://www.mendeley.com/documents/?uuid=0ef26714-37d2-456c-99fe-dbb1028564f3"]}],"mendeley":{"formattedCitation":"[14]","plainTextFormattedCitation":"[14]","previouslyFormattedCitation":"[13]"},"properties":{"noteIndex":0},"schema":"https://github.com/citation-style-language/schema/raw/master/csl-citation.json"}</w:instrText>
      </w:r>
      <w:r w:rsidRPr="00543949">
        <w:rPr>
          <w:sz w:val="28"/>
          <w:szCs w:val="28"/>
        </w:rPr>
        <w:fldChar w:fldCharType="end"/>
      </w:r>
      <w:r w:rsidRPr="00543949">
        <w:rPr>
          <w:sz w:val="28"/>
          <w:szCs w:val="28"/>
        </w:rPr>
        <w:t>.</w:t>
      </w:r>
      <w:r w:rsidR="00293C86" w:rsidRPr="00543949">
        <w:rPr>
          <w:rStyle w:val="apple-converted-space"/>
          <w:rFonts w:eastAsiaTheme="majorEastAsia"/>
          <w:sz w:val="28"/>
          <w:szCs w:val="28"/>
        </w:rPr>
        <w:t xml:space="preserve"> </w:t>
      </w:r>
      <w:r w:rsidRPr="00543949">
        <w:rPr>
          <w:sz w:val="28"/>
          <w:szCs w:val="28"/>
        </w:rPr>
        <w:t xml:space="preserve">В других исследованиях аналогичным образом назывались нарушения, варьирующиеся от 2 мм в среднем и 4 мм в поперечном направлении как «безопасная зона» </w:t>
      </w:r>
      <w:r w:rsidR="00ED4FAD" w:rsidRPr="00543949">
        <w:rPr>
          <w:sz w:val="28"/>
          <w:szCs w:val="28"/>
        </w:rPr>
        <w:t>[</w:t>
      </w:r>
      <w:r w:rsidR="00ED4FAD" w:rsidRPr="00543949">
        <w:rPr>
          <w:sz w:val="28"/>
          <w:szCs w:val="28"/>
        </w:rPr>
        <w:fldChar w:fldCharType="begin"/>
      </w:r>
      <w:r w:rsidR="00ED4FAD" w:rsidRPr="00543949">
        <w:rPr>
          <w:sz w:val="28"/>
          <w:szCs w:val="28"/>
        </w:rPr>
        <w:instrText xml:space="preserve"> REF _Ref71004576 \r \h </w:instrText>
      </w:r>
      <w:r w:rsidR="00293C86" w:rsidRPr="00543949">
        <w:rPr>
          <w:sz w:val="28"/>
          <w:szCs w:val="28"/>
        </w:rPr>
        <w:instrText xml:space="preserve"> \* MERGEFORMAT </w:instrText>
      </w:r>
      <w:r w:rsidR="00ED4FAD" w:rsidRPr="00543949">
        <w:rPr>
          <w:sz w:val="28"/>
          <w:szCs w:val="28"/>
        </w:rPr>
      </w:r>
      <w:r w:rsidR="00ED4FAD" w:rsidRPr="00543949">
        <w:rPr>
          <w:sz w:val="28"/>
          <w:szCs w:val="28"/>
        </w:rPr>
        <w:fldChar w:fldCharType="separate"/>
      </w:r>
      <w:r w:rsidR="004C2CC7">
        <w:rPr>
          <w:sz w:val="28"/>
          <w:szCs w:val="28"/>
        </w:rPr>
        <w:t>70</w:t>
      </w:r>
      <w:r w:rsidR="00ED4FAD" w:rsidRPr="00543949">
        <w:rPr>
          <w:sz w:val="28"/>
          <w:szCs w:val="28"/>
        </w:rPr>
        <w:fldChar w:fldCharType="end"/>
      </w:r>
      <w:r w:rsidR="00293C86" w:rsidRPr="00543949">
        <w:rPr>
          <w:sz w:val="28"/>
          <w:szCs w:val="28"/>
        </w:rPr>
        <w:t>, р.</w:t>
      </w:r>
      <w:r w:rsidR="00186299" w:rsidRPr="00543949">
        <w:rPr>
          <w:sz w:val="28"/>
          <w:szCs w:val="28"/>
        </w:rPr>
        <w:t xml:space="preserve"> 1</w:t>
      </w:r>
      <w:r w:rsidR="009B1F32" w:rsidRPr="00543949">
        <w:rPr>
          <w:sz w:val="28"/>
          <w:szCs w:val="28"/>
        </w:rPr>
        <w:t>15</w:t>
      </w:r>
      <w:r w:rsidR="00ED4FAD" w:rsidRPr="00543949">
        <w:rPr>
          <w:sz w:val="28"/>
          <w:szCs w:val="28"/>
        </w:rPr>
        <w:t xml:space="preserve">; </w:t>
      </w:r>
      <w:r w:rsidR="006E47E4" w:rsidRPr="00543949">
        <w:rPr>
          <w:sz w:val="28"/>
          <w:szCs w:val="28"/>
          <w:lang w:val="kk-KZ"/>
        </w:rPr>
        <w:t>73</w:t>
      </w:r>
      <w:r w:rsidR="00ED4FAD"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{"citationItems":[{"id":"ITEM-1","itemData":{"DOI":"10.1007/s00264-008- 0535-x","PMID":"18357448","author":[{"dropping-particle":"","family":"Modi H, Suh SW, Song HR","given":"Yang JH.","non-dropping-particle":"","parse-names":false,"suffix":""}],"container-title":"Int Orthop","id":"ITEM-1","issued":{"date-parts":[["2009"]]},"page":"33: 469-475","title":"Accuracy of thoracic pedicle screw placement in scoliosis using the ideal pedicle entry point during the freehand technique","type":"article-journal"},"uris":["http://www.mendeley.com/documents/?uuid=6a85a1a6-4c38-467e-a956-d4d8f84bf36d","http://www.mendeley.com/documents/?uuid=bb5e546d-8ac0-4424-85d4-7e3f717f8433"]},{"id":"ITEM-2","itemData":{"DOI":"10.5312/wjo.v5.i2.112","author":[{"dropping-particle":"","family":"Puvanesarajah","given":"Varun","non-dropping-particle":"","parse-names":false,"suffix":""},{"dropping-particle":"","family":"Liauw","given":"Jason A","non-dropping-particle":"","parse-names":false,"suffix":""},{"dropping-particle":"","family":"Lo","given":"Sheng-fu","non-dropping-particle":"","parse-names":false,"suffix":""},{"dropping-particle":"","family":"Lina","given":"Ioan A","non-dropping-particle":"","parse-names":false,"suffix":""},{"dropping-particle":"","family":"Witham","given":"Timothy F","non-dropping-particle":"","parse-names":false,"suffix":""},{"dropping-particle":"","family":"Puvanesarajah","given":"Varun","non-dropping-particle":"","parse-names":false,"suffix":""},{"dropping-particle":"","family":"Liauw","given":"Jason A","non-dropping-particle":"","parse-names":false,"suffix":""},{"dropping-particle":"","family":"Lo","given":"Sheng-fu","non-dropping-particle":"","parse-names":false,"suffix":""},{"dropping-particle":"","family":"Ioan","given":"A","non-dropping-particle":"","parse-names":false,"suffix":""}],"id":"ITEM-2","issue":"2","issued":{"date-parts":[["2014"]]},"page":"112-123","title":"Techniques and accuracy of thoracolumbar pedicle screw placement","type":"article-journal","volume":"5"},"uris":["http://www.mendeley.com/documents/?uuid=fcac1fca-54c5-4a4c-b30f-7efb479d5397","http://www.mendeley.com/documents/?uuid=2e78337e-c438-40bd-8192-d90d1ef54559"]}],"mendeley":{"formattedCitation":"[10; 15]","manualFormatting":"[70, 74, 109, 110]","plainTextFormattedCitation":"[10; 15]","previouslyFormattedCitation":"[10; 14]"},"properties":{"noteIndex":0},"schema":"https://github.com/citation-style-language/schema/raw/master/csl-citation.json"}</w:instrText>
      </w:r>
      <w:r w:rsidRPr="00543949">
        <w:rPr>
          <w:sz w:val="28"/>
          <w:szCs w:val="28"/>
        </w:rPr>
        <w:fldChar w:fldCharType="end"/>
      </w:r>
      <w:r w:rsidRPr="00543949">
        <w:rPr>
          <w:sz w:val="28"/>
          <w:szCs w:val="28"/>
        </w:rPr>
        <w:t>.</w:t>
      </w:r>
      <w:r w:rsidR="00293C86" w:rsidRPr="00543949">
        <w:rPr>
          <w:rStyle w:val="apple-converted-space"/>
          <w:rFonts w:eastAsiaTheme="majorEastAsia"/>
          <w:sz w:val="28"/>
          <w:szCs w:val="28"/>
        </w:rPr>
        <w:t xml:space="preserve"> </w:t>
      </w:r>
      <w:r w:rsidRPr="00543949">
        <w:rPr>
          <w:sz w:val="28"/>
          <w:szCs w:val="28"/>
        </w:rPr>
        <w:t>Однако эти определения безопасной зоны отражают мнения, которые необязательно подтверждаются конкретными данными или фактами.</w:t>
      </w:r>
    </w:p>
    <w:p w:rsidR="005A0D1E" w:rsidRPr="00543949" w:rsidRDefault="005A0D1E" w:rsidP="007163D4">
      <w:pPr>
        <w:pStyle w:val="a9"/>
        <w:shd w:val="clear" w:color="auto" w:fill="FFFFFF"/>
        <w:spacing w:before="0" w:beforeAutospacing="0" w:after="0" w:afterAutospacing="0"/>
        <w:ind w:firstLine="709"/>
        <w:jc w:val="both"/>
        <w:rPr>
          <w:sz w:val="28"/>
          <w:szCs w:val="28"/>
        </w:rPr>
      </w:pPr>
      <w:r w:rsidRPr="00543949">
        <w:rPr>
          <w:sz w:val="28"/>
          <w:szCs w:val="28"/>
        </w:rPr>
        <w:t>Исследование, проведенное Heary и соавторами [</w:t>
      </w:r>
      <w:r w:rsidR="006E47E4" w:rsidRPr="00543949">
        <w:rPr>
          <w:sz w:val="28"/>
          <w:szCs w:val="28"/>
          <w:lang w:val="kk-KZ"/>
        </w:rPr>
        <w:t>74</w:t>
      </w:r>
      <w:r w:rsidR="00293C86" w:rsidRPr="00543949">
        <w:rPr>
          <w:sz w:val="28"/>
          <w:szCs w:val="28"/>
        </w:rPr>
        <w:t>,</w:t>
      </w:r>
      <w:r w:rsidR="00154F6D" w:rsidRPr="00543949">
        <w:rPr>
          <w:sz w:val="28"/>
          <w:szCs w:val="28"/>
        </w:rPr>
        <w:t xml:space="preserve"> </w:t>
      </w:r>
      <w:r w:rsidR="006E47E4" w:rsidRPr="00543949">
        <w:rPr>
          <w:sz w:val="28"/>
          <w:szCs w:val="28"/>
          <w:lang w:val="kk-KZ"/>
        </w:rPr>
        <w:t>75</w:t>
      </w:r>
      <w:r w:rsidRPr="00543949">
        <w:rPr>
          <w:sz w:val="28"/>
          <w:szCs w:val="28"/>
        </w:rPr>
        <w:t>],</w:t>
      </w:r>
      <w:r w:rsidR="00293C86" w:rsidRPr="00543949">
        <w:rPr>
          <w:rStyle w:val="apple-converted-space"/>
          <w:rFonts w:eastAsiaTheme="majorEastAsia"/>
          <w:sz w:val="28"/>
          <w:szCs w:val="28"/>
        </w:rPr>
        <w:t xml:space="preserve"> </w:t>
      </w:r>
      <w:r w:rsidRPr="00543949">
        <w:rPr>
          <w:sz w:val="28"/>
          <w:szCs w:val="28"/>
        </w:rPr>
        <w:t>показало,</w:t>
      </w:r>
      <w:r w:rsidR="00293C86" w:rsidRPr="00543949">
        <w:rPr>
          <w:sz w:val="28"/>
          <w:szCs w:val="28"/>
        </w:rPr>
        <w:t xml:space="preserve"> </w:t>
      </w:r>
      <w:r w:rsidRPr="00543949">
        <w:rPr>
          <w:sz w:val="28"/>
          <w:szCs w:val="28"/>
        </w:rPr>
        <w:t>что такая оценка неточного расположения винтов может не</w:t>
      </w:r>
      <w:r w:rsidR="00293C86" w:rsidRPr="00543949">
        <w:rPr>
          <w:sz w:val="28"/>
          <w:szCs w:val="28"/>
        </w:rPr>
        <w:t xml:space="preserve"> </w:t>
      </w:r>
      <w:r w:rsidRPr="00543949">
        <w:rPr>
          <w:sz w:val="28"/>
          <w:szCs w:val="28"/>
        </w:rPr>
        <w:t>отражать</w:t>
      </w:r>
      <w:r w:rsidR="00293C86" w:rsidRPr="00543949">
        <w:rPr>
          <w:sz w:val="28"/>
          <w:szCs w:val="28"/>
        </w:rPr>
        <w:t xml:space="preserve"> </w:t>
      </w:r>
      <w:r w:rsidRPr="00543949">
        <w:rPr>
          <w:sz w:val="28"/>
          <w:szCs w:val="28"/>
        </w:rPr>
        <w:t>клинических последствий нарушений кортикального слоя ножки позвонка.</w:t>
      </w:r>
      <w:r w:rsidR="00293C86" w:rsidRPr="00543949">
        <w:rPr>
          <w:sz w:val="28"/>
          <w:szCs w:val="28"/>
        </w:rPr>
        <w:t xml:space="preserve"> </w:t>
      </w:r>
      <w:r w:rsidRPr="00543949">
        <w:rPr>
          <w:sz w:val="28"/>
          <w:szCs w:val="28"/>
        </w:rPr>
        <w:t>В частности, грудной отдел позвоночника характеризуется педикулярно-реберными комплексами, где пронизывающие латеральные педикулярные винты часто могут находиться внутри заднего ребра.</w:t>
      </w:r>
      <w:r w:rsidR="00293C86" w:rsidRPr="00543949">
        <w:rPr>
          <w:sz w:val="28"/>
          <w:szCs w:val="28"/>
        </w:rPr>
        <w:t xml:space="preserve"> </w:t>
      </w:r>
      <w:r w:rsidRPr="00543949">
        <w:rPr>
          <w:sz w:val="28"/>
          <w:szCs w:val="28"/>
        </w:rPr>
        <w:t>Фактически, авторы исследования считали, что боковое нарушение в средней и нижней грудной областях иногда является оптимальным, так как дополнительное приобретение костных ребер теоретически может увеличить прочность на отрыв.</w:t>
      </w:r>
      <w:r w:rsidR="00293C86" w:rsidRPr="00543949">
        <w:rPr>
          <w:sz w:val="28"/>
          <w:szCs w:val="28"/>
        </w:rPr>
        <w:t xml:space="preserve"> </w:t>
      </w:r>
      <w:r w:rsidRPr="00543949">
        <w:rPr>
          <w:sz w:val="28"/>
          <w:szCs w:val="28"/>
        </w:rPr>
        <w:t>Таким образом, на этих уровнях они выступали за использование более крупных винтов с целью бокового нарушения ножки.</w:t>
      </w:r>
      <w:r w:rsidR="00293C86" w:rsidRPr="00543949">
        <w:rPr>
          <w:sz w:val="28"/>
          <w:szCs w:val="28"/>
        </w:rPr>
        <w:t xml:space="preserve"> </w:t>
      </w:r>
      <w:r w:rsidRPr="00543949">
        <w:rPr>
          <w:sz w:val="28"/>
          <w:szCs w:val="28"/>
        </w:rPr>
        <w:t>В T</w:t>
      </w:r>
      <w:r w:rsidR="00A3224F" w:rsidRPr="00543949">
        <w:rPr>
          <w:sz w:val="28"/>
          <w:szCs w:val="28"/>
          <w:lang w:val="en-US"/>
        </w:rPr>
        <w:t>h</w:t>
      </w:r>
      <w:r w:rsidRPr="00543949">
        <w:rPr>
          <w:sz w:val="28"/>
          <w:szCs w:val="28"/>
        </w:rPr>
        <w:t>1 или T</w:t>
      </w:r>
      <w:r w:rsidR="00A3224F" w:rsidRPr="00543949">
        <w:rPr>
          <w:sz w:val="28"/>
          <w:szCs w:val="28"/>
          <w:lang w:val="en-US"/>
        </w:rPr>
        <w:t>h</w:t>
      </w:r>
      <w:r w:rsidRPr="00543949">
        <w:rPr>
          <w:sz w:val="28"/>
          <w:szCs w:val="28"/>
        </w:rPr>
        <w:t>2, где травма нервного корешка была более серьезной из-за их роли в функции верхних конечностей, целенаправленно использовались меньшие винты, чтобы легче удерживать винты в ножках.</w:t>
      </w:r>
      <w:r w:rsidR="00293C86" w:rsidRPr="00543949">
        <w:rPr>
          <w:sz w:val="28"/>
          <w:szCs w:val="28"/>
        </w:rPr>
        <w:t xml:space="preserve"> </w:t>
      </w:r>
      <w:r w:rsidRPr="00543949">
        <w:rPr>
          <w:sz w:val="28"/>
          <w:szCs w:val="28"/>
        </w:rPr>
        <w:t xml:space="preserve">Классификации Heary суммированы в </w:t>
      </w:r>
      <w:r w:rsidR="0009250B" w:rsidRPr="00543949">
        <w:rPr>
          <w:sz w:val="28"/>
          <w:szCs w:val="28"/>
        </w:rPr>
        <w:t>т</w:t>
      </w:r>
      <w:r w:rsidRPr="00543949">
        <w:rPr>
          <w:sz w:val="28"/>
          <w:szCs w:val="28"/>
        </w:rPr>
        <w:t>абл</w:t>
      </w:r>
      <w:r w:rsidR="0009250B" w:rsidRPr="00543949">
        <w:rPr>
          <w:sz w:val="28"/>
          <w:szCs w:val="28"/>
        </w:rPr>
        <w:t>ице</w:t>
      </w:r>
      <w:r w:rsidR="00AC7460" w:rsidRPr="00543949">
        <w:rPr>
          <w:sz w:val="28"/>
          <w:szCs w:val="28"/>
        </w:rPr>
        <w:t xml:space="preserve"> 4</w:t>
      </w:r>
      <w:r w:rsidRPr="00543949">
        <w:rPr>
          <w:sz w:val="28"/>
          <w:szCs w:val="28"/>
        </w:rPr>
        <w:t>.</w:t>
      </w:r>
      <w:r w:rsidR="00293C86" w:rsidRPr="00543949">
        <w:rPr>
          <w:sz w:val="28"/>
          <w:szCs w:val="28"/>
        </w:rPr>
        <w:t xml:space="preserve"> </w:t>
      </w:r>
      <w:r w:rsidRPr="00543949">
        <w:rPr>
          <w:sz w:val="28"/>
          <w:szCs w:val="28"/>
        </w:rPr>
        <w:t xml:space="preserve">По сути, эта схема классификации подчеркивает, что некоторые винты требуют немедленного удаления из-за близости к </w:t>
      </w:r>
      <w:r w:rsidR="00AC7460" w:rsidRPr="00543949">
        <w:rPr>
          <w:sz w:val="28"/>
          <w:szCs w:val="28"/>
        </w:rPr>
        <w:t>нервно-сосудистым структурам</w:t>
      </w:r>
      <w:r w:rsidRPr="00543949">
        <w:rPr>
          <w:sz w:val="28"/>
          <w:szCs w:val="28"/>
        </w:rPr>
        <w:t xml:space="preserve"> (класс 5), в то время как другие винты, которые ломаются в поперечном направлении, но все еще находятся внутри ножки, могут быть приемлемы (класс 2).</w:t>
      </w:r>
      <w:r w:rsidR="00E0783B" w:rsidRPr="00543949">
        <w:rPr>
          <w:sz w:val="28"/>
          <w:szCs w:val="28"/>
        </w:rPr>
        <w:t xml:space="preserve"> </w:t>
      </w:r>
      <w:r w:rsidRPr="00543949">
        <w:rPr>
          <w:sz w:val="28"/>
          <w:szCs w:val="28"/>
        </w:rPr>
        <w:t>Кроме того, эта схема была новой в том смысле, что она была первой классификацией, которая классифицировала передние нарушения,</w:t>
      </w:r>
      <w:r w:rsidR="00293C86" w:rsidRPr="00543949">
        <w:rPr>
          <w:sz w:val="28"/>
          <w:szCs w:val="28"/>
        </w:rPr>
        <w:t xml:space="preserve"> </w:t>
      </w:r>
      <w:r w:rsidRPr="00543949">
        <w:rPr>
          <w:rStyle w:val="ac"/>
          <w:sz w:val="28"/>
          <w:szCs w:val="28"/>
        </w:rPr>
        <w:t>т</w:t>
      </w:r>
      <w:r w:rsidRPr="00543949">
        <w:rPr>
          <w:sz w:val="28"/>
          <w:szCs w:val="28"/>
        </w:rPr>
        <w:t>.</w:t>
      </w:r>
      <w:r w:rsidRPr="00543949">
        <w:rPr>
          <w:rStyle w:val="apple-converted-space"/>
          <w:rFonts w:eastAsiaTheme="majorEastAsia"/>
          <w:sz w:val="28"/>
          <w:szCs w:val="28"/>
        </w:rPr>
        <w:t>е</w:t>
      </w:r>
      <w:r w:rsidRPr="00543949">
        <w:rPr>
          <w:rStyle w:val="ac"/>
          <w:sz w:val="28"/>
          <w:szCs w:val="28"/>
        </w:rPr>
        <w:t>.</w:t>
      </w:r>
      <w:r w:rsidR="00293C86" w:rsidRPr="00543949">
        <w:rPr>
          <w:rStyle w:val="ac"/>
          <w:sz w:val="28"/>
          <w:szCs w:val="28"/>
        </w:rPr>
        <w:t xml:space="preserve"> </w:t>
      </w:r>
      <w:r w:rsidRPr="00543949">
        <w:rPr>
          <w:rStyle w:val="apple-converted-space"/>
          <w:rFonts w:eastAsiaTheme="majorEastAsia"/>
          <w:sz w:val="28"/>
          <w:szCs w:val="28"/>
        </w:rPr>
        <w:t>т</w:t>
      </w:r>
      <w:r w:rsidRPr="00543949">
        <w:rPr>
          <w:sz w:val="28"/>
          <w:szCs w:val="28"/>
        </w:rPr>
        <w:t xml:space="preserve">е, которые проходили через тело позвонка (класс 3). Эта шкала ограничена тем, что не учитывает метрическую степень нарушения в каком-либо направлении, хотя это несколько исправляется классификацией 5-го класса, которая в конечном итоге наиболее клинически значима </w:t>
      </w:r>
      <w:r w:rsidR="00154F6D" w:rsidRPr="00543949">
        <w:rPr>
          <w:sz w:val="28"/>
          <w:szCs w:val="28"/>
        </w:rPr>
        <w:t>[</w:t>
      </w:r>
      <w:r w:rsidR="006E47E4" w:rsidRPr="00543949">
        <w:rPr>
          <w:sz w:val="28"/>
          <w:szCs w:val="28"/>
          <w:lang w:val="kk-KZ"/>
        </w:rPr>
        <w:t>75</w:t>
      </w:r>
      <w:r w:rsidR="00293C86" w:rsidRPr="00543949">
        <w:rPr>
          <w:sz w:val="28"/>
          <w:szCs w:val="28"/>
        </w:rPr>
        <w:t>, р.</w:t>
      </w:r>
      <w:r w:rsidR="00186299" w:rsidRPr="00543949">
        <w:rPr>
          <w:sz w:val="28"/>
          <w:szCs w:val="28"/>
        </w:rPr>
        <w:t xml:space="preserve"> </w:t>
      </w:r>
      <w:r w:rsidR="009B1F32" w:rsidRPr="00543949">
        <w:rPr>
          <w:sz w:val="28"/>
          <w:szCs w:val="28"/>
        </w:rPr>
        <w:t>327-328</w:t>
      </w:r>
      <w:r w:rsidR="00154F6D"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{"citationItems":[{"id":"ITEM-1","itemData":{"PMID":"15070139","author":[{"dropping-particle":"","family":"Heary RF, Bono CM","given":"Black M.","non-dropping-particle":"","parse-names":false,"suffix":""}],"container-title":"Neurosurg","id":"ITEM-1","issued":{"date-parts":[["2004"]]},"page":"100: 325-331","title":"Thoracic pedicle screws: postoperative computerized tomography scanning assessment","type":"article-journal"},"uris":["http://www.mendeley.com/documents/?uuid=d50f70a4-fcb5-4911-9ba8-354e9ec5a494","http://www.mendeley.com/documents/?uuid=cf9fa4b2-1ff2-4329-815e-48110d4dbc39"]}],"mendeley":{"formattedCitation":"[16]","plainTextFormattedCitation":"[16]","previouslyFormattedCitation":"[15]"},"properties":{"noteIndex":0},"schema":"https://github.com/citation-style-language/schema/raw/master/csl-citation.json"}</w:instrText>
      </w:r>
      <w:r w:rsidRPr="00543949">
        <w:rPr>
          <w:sz w:val="28"/>
          <w:szCs w:val="28"/>
        </w:rPr>
        <w:fldChar w:fldCharType="end"/>
      </w:r>
      <w:r w:rsidRPr="00543949">
        <w:rPr>
          <w:sz w:val="28"/>
          <w:szCs w:val="28"/>
        </w:rPr>
        <w:t>.</w:t>
      </w:r>
    </w:p>
    <w:p w:rsidR="00A811C4" w:rsidRPr="00543949" w:rsidRDefault="00A811C4" w:rsidP="00293C86">
      <w:pPr>
        <w:pStyle w:val="a9"/>
        <w:spacing w:before="0" w:beforeAutospacing="0" w:after="0" w:afterAutospacing="0"/>
        <w:rPr>
          <w:sz w:val="28"/>
          <w:szCs w:val="28"/>
        </w:rPr>
      </w:pPr>
      <w:r w:rsidRPr="00543949">
        <w:rPr>
          <w:sz w:val="28"/>
          <w:szCs w:val="28"/>
        </w:rPr>
        <w:lastRenderedPageBreak/>
        <w:t xml:space="preserve">Таблица 4 </w:t>
      </w:r>
      <w:r w:rsidR="00293C86" w:rsidRPr="00543949">
        <w:rPr>
          <w:sz w:val="28"/>
          <w:szCs w:val="28"/>
        </w:rPr>
        <w:t>–</w:t>
      </w:r>
      <w:r w:rsidRPr="00543949">
        <w:rPr>
          <w:sz w:val="28"/>
          <w:szCs w:val="28"/>
        </w:rPr>
        <w:t xml:space="preserve"> Классификация мальпозиций винтов по Heary</w:t>
      </w:r>
    </w:p>
    <w:p w:rsidR="005A0D1E" w:rsidRPr="00543949" w:rsidRDefault="005A0D1E" w:rsidP="007163D4">
      <w:pPr>
        <w:pStyle w:val="a9"/>
        <w:spacing w:before="0" w:beforeAutospacing="0" w:after="0" w:afterAutospacing="0"/>
        <w:ind w:firstLine="709"/>
        <w:rPr>
          <w:sz w:val="16"/>
          <w:szCs w:val="16"/>
        </w:rPr>
      </w:pPr>
    </w:p>
    <w:tbl>
      <w:tblPr>
        <w:tblStyle w:val="ab"/>
        <w:tblW w:w="0" w:type="auto"/>
        <w:tblInd w:w="150" w:type="dxa"/>
        <w:tblLayout w:type="fixed"/>
        <w:tblLook w:val="04A0" w:firstRow="1" w:lastRow="0" w:firstColumn="1" w:lastColumn="0" w:noHBand="0" w:noVBand="1"/>
      </w:tblPr>
      <w:tblGrid>
        <w:gridCol w:w="1234"/>
        <w:gridCol w:w="8341"/>
      </w:tblGrid>
      <w:tr w:rsidR="00543949" w:rsidRPr="00543949" w:rsidTr="00293C86">
        <w:tc>
          <w:tcPr>
            <w:tcW w:w="1234" w:type="dxa"/>
          </w:tcPr>
          <w:p w:rsidR="005A0D1E" w:rsidRPr="00543949" w:rsidRDefault="00293C86" w:rsidP="00293C86">
            <w:pPr>
              <w:pStyle w:val="a9"/>
              <w:spacing w:before="0" w:beforeAutospacing="0" w:after="0" w:afterAutospacing="0"/>
              <w:rPr>
                <w:b/>
              </w:rPr>
            </w:pPr>
            <w:r w:rsidRPr="00543949">
              <w:rPr>
                <w:rStyle w:val="aa"/>
                <w:b w:val="0"/>
              </w:rPr>
              <w:t>Класс</w:t>
            </w:r>
          </w:p>
        </w:tc>
        <w:tc>
          <w:tcPr>
            <w:tcW w:w="8341" w:type="dxa"/>
          </w:tcPr>
          <w:p w:rsidR="005A0D1E" w:rsidRPr="00543949" w:rsidRDefault="005A0D1E" w:rsidP="00293C86">
            <w:pPr>
              <w:pStyle w:val="a9"/>
              <w:spacing w:before="0" w:beforeAutospacing="0" w:after="0" w:afterAutospacing="0"/>
              <w:rPr>
                <w:b/>
              </w:rPr>
            </w:pPr>
            <w:r w:rsidRPr="00543949">
              <w:rPr>
                <w:rStyle w:val="aa"/>
                <w:b w:val="0"/>
              </w:rPr>
              <w:t>нарушение</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1</w:t>
            </w:r>
          </w:p>
        </w:tc>
        <w:tc>
          <w:tcPr>
            <w:tcW w:w="8341" w:type="dxa"/>
          </w:tcPr>
          <w:p w:rsidR="005A0D1E" w:rsidRPr="00543949" w:rsidRDefault="005A0D1E" w:rsidP="00293C86">
            <w:pPr>
              <w:pStyle w:val="a9"/>
              <w:spacing w:before="0" w:beforeAutospacing="0" w:after="0" w:afterAutospacing="0"/>
            </w:pPr>
            <w:r w:rsidRPr="00543949">
              <w:t>Нет</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2</w:t>
            </w:r>
          </w:p>
        </w:tc>
        <w:tc>
          <w:tcPr>
            <w:tcW w:w="8341" w:type="dxa"/>
          </w:tcPr>
          <w:p w:rsidR="005A0D1E" w:rsidRPr="00543949" w:rsidRDefault="005A0D1E" w:rsidP="00293C86">
            <w:pPr>
              <w:pStyle w:val="a9"/>
              <w:spacing w:before="0" w:beforeAutospacing="0" w:after="0" w:afterAutospacing="0"/>
            </w:pPr>
            <w:r w:rsidRPr="00543949">
              <w:t>Боковой, но кончик винта находится внутри VB</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3</w:t>
            </w:r>
          </w:p>
        </w:tc>
        <w:tc>
          <w:tcPr>
            <w:tcW w:w="8341" w:type="dxa"/>
          </w:tcPr>
          <w:p w:rsidR="005A0D1E" w:rsidRPr="00543949" w:rsidRDefault="005A0D1E" w:rsidP="00293C86">
            <w:pPr>
              <w:pStyle w:val="a9"/>
              <w:spacing w:before="0" w:beforeAutospacing="0" w:after="0" w:afterAutospacing="0"/>
            </w:pPr>
            <w:r w:rsidRPr="00543949">
              <w:t>Переднее или боковое нарушение кончика винта</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4</w:t>
            </w:r>
          </w:p>
        </w:tc>
        <w:tc>
          <w:tcPr>
            <w:tcW w:w="8341" w:type="dxa"/>
          </w:tcPr>
          <w:p w:rsidR="005A0D1E" w:rsidRPr="00543949" w:rsidRDefault="005A0D1E" w:rsidP="00293C86">
            <w:pPr>
              <w:pStyle w:val="a9"/>
              <w:spacing w:before="0" w:beforeAutospacing="0" w:after="0" w:afterAutospacing="0"/>
            </w:pPr>
            <w:r w:rsidRPr="00543949">
              <w:t>Медиальное или низшее нарушение</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5</w:t>
            </w:r>
          </w:p>
        </w:tc>
        <w:tc>
          <w:tcPr>
            <w:tcW w:w="8341" w:type="dxa"/>
          </w:tcPr>
          <w:p w:rsidR="005A0D1E" w:rsidRPr="00543949" w:rsidRDefault="005A0D1E" w:rsidP="00293C86">
            <w:pPr>
              <w:pStyle w:val="a9"/>
              <w:spacing w:before="0" w:beforeAutospacing="0" w:after="0" w:afterAutospacing="0"/>
            </w:pPr>
            <w:r w:rsidRPr="00543949">
              <w:t>Нарушение, которое требует немедленного пересмотра (из-за близости к чувствительным структурам)</w:t>
            </w:r>
          </w:p>
        </w:tc>
      </w:tr>
      <w:tr w:rsidR="00293C86" w:rsidRPr="00543949" w:rsidTr="002459E2">
        <w:tc>
          <w:tcPr>
            <w:tcW w:w="9575" w:type="dxa"/>
            <w:gridSpan w:val="2"/>
          </w:tcPr>
          <w:p w:rsidR="00293C86" w:rsidRPr="00543949" w:rsidRDefault="00293C86" w:rsidP="006E47E4">
            <w:pPr>
              <w:pStyle w:val="a9"/>
              <w:spacing w:before="0" w:beforeAutospacing="0" w:after="0" w:afterAutospacing="0"/>
              <w:ind w:firstLine="559"/>
            </w:pPr>
            <w:r w:rsidRPr="00543949">
              <w:t>Примечание – Составлено по источнику [</w:t>
            </w:r>
            <w:r w:rsidR="006E47E4" w:rsidRPr="00543949">
              <w:rPr>
                <w:lang w:val="kk-KZ"/>
              </w:rPr>
              <w:t>75</w:t>
            </w:r>
            <w:r w:rsidRPr="00543949">
              <w:t>, р.</w:t>
            </w:r>
            <w:r w:rsidR="00186299" w:rsidRPr="00543949">
              <w:t xml:space="preserve"> </w:t>
            </w:r>
            <w:r w:rsidR="009B1F32" w:rsidRPr="00543949">
              <w:t>327</w:t>
            </w:r>
            <w:r w:rsidRPr="00543949">
              <w:rPr>
                <w:sz w:val="28"/>
                <w:szCs w:val="28"/>
              </w:rPr>
              <w:t>]</w:t>
            </w:r>
          </w:p>
        </w:tc>
      </w:tr>
    </w:tbl>
    <w:p w:rsidR="005A0D1E" w:rsidRPr="00543949" w:rsidRDefault="005A0D1E" w:rsidP="007163D4">
      <w:pPr>
        <w:spacing w:after="0" w:line="240" w:lineRule="auto"/>
        <w:ind w:firstLine="709"/>
        <w:jc w:val="both"/>
        <w:rPr>
          <w:rFonts w:ascii="Times New Roman" w:hAnsi="Times New Roman" w:cs="Times New Roman"/>
          <w:sz w:val="28"/>
          <w:szCs w:val="28"/>
        </w:rPr>
      </w:pPr>
    </w:p>
    <w:p w:rsidR="005A0D1E" w:rsidRPr="00543949" w:rsidRDefault="005A0D1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Другие схемы классификации включают методы, при которых винты классифицируются как «входящие» или «выходящие» с использованием порога нарушения кортикального слоя, определяемого величиной диаметра винта, который существует за пределами ножки.</w:t>
      </w:r>
      <w:r w:rsidR="00293C86" w:rsidRPr="00543949">
        <w:rPr>
          <w:rStyle w:val="apple-converted-space"/>
          <w:rFonts w:ascii="Times New Roman" w:hAnsi="Times New Roman" w:cs="Times New Roman"/>
          <w:sz w:val="28"/>
          <w:szCs w:val="28"/>
        </w:rPr>
        <w:t xml:space="preserve"> </w:t>
      </w:r>
      <w:r w:rsidRPr="00543949">
        <w:rPr>
          <w:rFonts w:ascii="Times New Roman" w:hAnsi="Times New Roman" w:cs="Times New Roman"/>
          <w:sz w:val="28"/>
          <w:szCs w:val="28"/>
        </w:rPr>
        <w:t>Наиболее заметный пример этой техники был проиллюстрирован в исследовании, в котором нарушенные винты были определены как те, в которых 25% диаметра винта находилось за пределами ножки.</w:t>
      </w:r>
      <w:r w:rsidR="00293C86" w:rsidRPr="00543949">
        <w:rPr>
          <w:rStyle w:val="apple-converted-space"/>
          <w:rFonts w:ascii="Times New Roman" w:hAnsi="Times New Roman" w:cs="Times New Roman"/>
          <w:sz w:val="28"/>
          <w:szCs w:val="28"/>
        </w:rPr>
        <w:t xml:space="preserve"> </w:t>
      </w:r>
      <w:r w:rsidRPr="00543949">
        <w:rPr>
          <w:rFonts w:ascii="Times New Roman" w:hAnsi="Times New Roman" w:cs="Times New Roman"/>
          <w:sz w:val="28"/>
          <w:szCs w:val="28"/>
        </w:rPr>
        <w:t xml:space="preserve">В этом исследовании было высказано предположение, что металлический артефакт, связанный с КТ, который, по оценкам, искажает воспринимаемое расположение винта на 25% от диаметра винта, может исказить восприятие нарушения кортикального слоя ножки позвонка </w:t>
      </w:r>
      <w:r w:rsidR="00154F6D"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70</w:t>
      </w:r>
      <w:r w:rsidR="00293C86" w:rsidRPr="00543949">
        <w:rPr>
          <w:rFonts w:ascii="Times New Roman" w:hAnsi="Times New Roman" w:cs="Times New Roman"/>
          <w:sz w:val="28"/>
          <w:szCs w:val="28"/>
        </w:rPr>
        <w:t>, р.</w:t>
      </w:r>
      <w:r w:rsidR="00186299" w:rsidRPr="00543949">
        <w:rPr>
          <w:rFonts w:ascii="Times New Roman" w:hAnsi="Times New Roman" w:cs="Times New Roman"/>
          <w:sz w:val="28"/>
          <w:szCs w:val="28"/>
        </w:rPr>
        <w:t> </w:t>
      </w:r>
      <w:r w:rsidR="009B1F32" w:rsidRPr="00543949">
        <w:rPr>
          <w:rFonts w:ascii="Times New Roman" w:hAnsi="Times New Roman" w:cs="Times New Roman"/>
          <w:sz w:val="28"/>
          <w:szCs w:val="28"/>
        </w:rPr>
        <w:t>117-118</w:t>
      </w:r>
      <w:r w:rsidR="00154F6D" w:rsidRPr="00543949">
        <w:rPr>
          <w:rFonts w:ascii="Times New Roman" w:hAnsi="Times New Roman" w:cs="Times New Roman"/>
          <w:sz w:val="28"/>
          <w:szCs w:val="28"/>
        </w:rPr>
        <w:t>]</w:t>
      </w:r>
      <w:r w:rsidRPr="00543949">
        <w:rPr>
          <w:rFonts w:ascii="Times New Roman" w:hAnsi="Times New Roman" w:cs="Times New Roman"/>
          <w:sz w:val="28"/>
          <w:szCs w:val="28"/>
        </w:rPr>
        <w:fldChar w:fldCharType="begin" w:fldLock="1"/>
      </w:r>
      <w:r w:rsidR="005E5295" w:rsidRPr="00543949">
        <w:rPr>
          <w:rFonts w:ascii="Times New Roman" w:hAnsi="Times New Roman" w:cs="Times New Roman"/>
          <w:sz w:val="28"/>
          <w:szCs w:val="28"/>
        </w:rPr>
        <w:instrText>ADDIN CSL_CITATION {"citationItems":[{"id":"ITEM-1","itemData":{"DOI":"10.1227/NEU.0b013e3181fdfaf4","PMID":"21150762","author":[{"dropping-particle":"","family":"Parker SL, McGirt MJ, Farber SH, Amin AG, Rick AM","given":"Suk I","non-dropping-particle":"","parse-names":false,"suffix":""},{"dropping-particle":"","family":"Bydon A, Sciubba DM, Wolinsky JP, Gokaslan ZL","given":"Witham","non-dropping-particle":"","parse-names":false,"suffix":""},{"dropping-particle":"","family":"TF.","given":"","non-dropping-particle":"","parse-names":false,"suffix":""}],"container-title":"Neurosurgery","id":"ITEM-1","issued":{"date-parts":[["2011"]]},"page":"68: 170-178; discussion 178","title":"Accuracy of free-hand pedicle screws in the thoracic and lumbar spine: analysis of 6816 consecutive screws","type":"article-journal"},"uris":["http://www.mendeley.com/documents/?uuid=f166a42f-5638-4f7b-a2c3-dfe6b179a1ae","http://www.mendeley.com/documents/?uuid=f6a37e16-c544-408a-9a64-98c51f9fb616"]},{"id":"ITEM-2","itemData":{"DOI":"10.5312/wjo.v5.i2.112","author":[{"dropping-particle":"","family":"Puvanesarajah","given":"Varun","non-dropping-particle":"","parse-names":false,"suffix":""},{"dropping-particle":"","family":"Liauw","given":"Jason A","non-dropping-particle":"","parse-names":false,"suffix":""},{"dropping-particle":"","family":"Lo","given":"Sheng-fu","non-dropping-particle":"","parse-names":false,"suffix":""},{"dropping-particle":"","family":"Lina","given":"Ioan A","non-dropping-particle":"","parse-names":false,"suffix":""},{"dropping-particle":"","family":"Witham","given":"Timothy F","non-dropping-particle":"","parse-names":false,"suffix":""},{"dropping-particle":"","family":"Puvanesarajah","given":"Varun","non-dropping-particle":"","parse-names":false,"suffix":""},{"dropping-particle":"","family":"Liauw","given":"Jason A","non-dropping-particle":"","parse-names":false,"suffix":""},{"dropping-particle":"","family":"Lo","given":"Sheng-fu","non-dropping-particle":"","parse-names":false,"suffix":""},{"dropping-particle":"","family":"Ioan","given":"A","non-dropping-particle":"","parse-names":false,"suffix":""}],"id":"ITEM-2","issue":"2","issued":{"date-parts":[["2014"]]},"page":"112-123","title":"Techniques and accuracy of thoracolumbar pedicle screw placement","type":"article-journal","volume":"5"},"uris":["http://www.mendeley.com/documents/?uuid=fcac1fca-54c5-4a4c-b30f-7efb479d5397","http://www.mendeley.com/documents/?uuid=2e78337e-c438-40bd-8192-d90d1ef54559"]}],"mendeley":{"formattedCitation":"[10; 17]","plainTextFormattedCitation":"[10; 17]","previouslyFormattedCitation":"[10; 16]"},"properties":{"noteIndex":0},"schema":"https://github.com/citation-style-language/schema/raw/master/csl-citation.json"}</w:instrText>
      </w:r>
      <w:r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00293C86" w:rsidRPr="00543949">
        <w:rPr>
          <w:rStyle w:val="apple-converted-space"/>
          <w:rFonts w:ascii="Times New Roman" w:hAnsi="Times New Roman" w:cs="Times New Roman"/>
          <w:sz w:val="28"/>
          <w:szCs w:val="28"/>
        </w:rPr>
        <w:t xml:space="preserve"> </w:t>
      </w:r>
      <w:r w:rsidRPr="00543949">
        <w:rPr>
          <w:rFonts w:ascii="Times New Roman" w:hAnsi="Times New Roman" w:cs="Times New Roman"/>
          <w:sz w:val="28"/>
          <w:szCs w:val="28"/>
        </w:rPr>
        <w:t>Важно отметить, что эта конкретная классификация нарушений соответствующим образом подстраивается под винты, которые увеличиваются в размерах на более низких уровнях позвонков.</w:t>
      </w:r>
      <w:r w:rsidR="00293C86" w:rsidRPr="00543949">
        <w:rPr>
          <w:rFonts w:ascii="Times New Roman" w:hAnsi="Times New Roman" w:cs="Times New Roman"/>
          <w:sz w:val="28"/>
          <w:szCs w:val="28"/>
        </w:rPr>
        <w:t xml:space="preserve"> </w:t>
      </w:r>
      <w:r w:rsidRPr="00543949">
        <w:rPr>
          <w:rFonts w:ascii="Times New Roman" w:hAnsi="Times New Roman" w:cs="Times New Roman"/>
          <w:sz w:val="28"/>
          <w:szCs w:val="28"/>
        </w:rPr>
        <w:t>Однако эта классификация не часто используется из-за частого использования схемы классификации Герцбейна.</w:t>
      </w:r>
    </w:p>
    <w:p w:rsidR="00CA411F" w:rsidRPr="00543949" w:rsidRDefault="00CA411F" w:rsidP="007163D4">
      <w:pPr>
        <w:spacing w:after="0" w:line="240" w:lineRule="auto"/>
        <w:ind w:firstLine="709"/>
        <w:jc w:val="both"/>
        <w:rPr>
          <w:rFonts w:ascii="Times New Roman" w:hAnsi="Times New Roman" w:cs="Times New Roman"/>
          <w:sz w:val="28"/>
          <w:szCs w:val="28"/>
        </w:rPr>
      </w:pPr>
    </w:p>
    <w:p w:rsidR="0082335A" w:rsidRPr="00543949" w:rsidRDefault="00A3224F" w:rsidP="007163D4">
      <w:pPr>
        <w:pStyle w:val="a3"/>
        <w:spacing w:after="0" w:line="240" w:lineRule="auto"/>
        <w:ind w:left="0"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1.6</w:t>
      </w:r>
      <w:r w:rsidR="0082335A" w:rsidRPr="00543949">
        <w:rPr>
          <w:rFonts w:ascii="Times New Roman" w:hAnsi="Times New Roman" w:cs="Times New Roman"/>
          <w:b/>
          <w:caps/>
          <w:sz w:val="28"/>
          <w:szCs w:val="28"/>
        </w:rPr>
        <w:t xml:space="preserve"> </w:t>
      </w:r>
      <w:r w:rsidR="0082335A" w:rsidRPr="00543949">
        <w:rPr>
          <w:rFonts w:ascii="Times New Roman" w:hAnsi="Times New Roman" w:cs="Times New Roman"/>
          <w:b/>
          <w:sz w:val="28"/>
          <w:szCs w:val="28"/>
        </w:rPr>
        <w:t>Использование средств визуализации при операциях на позвоно</w:t>
      </w:r>
      <w:r w:rsidR="00C752BA" w:rsidRPr="00543949">
        <w:rPr>
          <w:rFonts w:ascii="Times New Roman" w:hAnsi="Times New Roman" w:cs="Times New Roman"/>
          <w:b/>
          <w:sz w:val="28"/>
          <w:szCs w:val="28"/>
        </w:rPr>
        <w:t>ч</w:t>
      </w:r>
      <w:r w:rsidR="0082335A" w:rsidRPr="00543949">
        <w:rPr>
          <w:rFonts w:ascii="Times New Roman" w:hAnsi="Times New Roman" w:cs="Times New Roman"/>
          <w:b/>
          <w:sz w:val="28"/>
          <w:szCs w:val="28"/>
        </w:rPr>
        <w:t>нике</w:t>
      </w:r>
    </w:p>
    <w:p w:rsidR="0082335A" w:rsidRPr="00543949" w:rsidRDefault="0082335A" w:rsidP="007163D4">
      <w:pPr>
        <w:pStyle w:val="a3"/>
        <w:spacing w:after="0" w:line="240" w:lineRule="auto"/>
        <w:ind w:left="0" w:firstLine="709"/>
        <w:jc w:val="both"/>
        <w:rPr>
          <w:rFonts w:ascii="Times New Roman" w:hAnsi="Times New Roman" w:cs="Times New Roman"/>
          <w:b/>
          <w:sz w:val="16"/>
          <w:szCs w:val="16"/>
        </w:rPr>
      </w:pPr>
    </w:p>
    <w:p w:rsidR="004B2761" w:rsidRPr="00543949" w:rsidRDefault="00C752BA"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sz w:val="28"/>
          <w:szCs w:val="28"/>
        </w:rPr>
        <w:t>1</w:t>
      </w:r>
      <w:r w:rsidR="0082335A" w:rsidRPr="00543949">
        <w:rPr>
          <w:rFonts w:ascii="Times New Roman" w:hAnsi="Times New Roman" w:cs="Times New Roman"/>
          <w:sz w:val="28"/>
          <w:szCs w:val="28"/>
        </w:rPr>
        <w:t>.</w:t>
      </w:r>
      <w:r w:rsidR="00A3224F" w:rsidRPr="00543949">
        <w:rPr>
          <w:rFonts w:ascii="Times New Roman" w:hAnsi="Times New Roman" w:cs="Times New Roman"/>
          <w:sz w:val="28"/>
          <w:szCs w:val="28"/>
        </w:rPr>
        <w:t>6</w:t>
      </w:r>
      <w:r w:rsidRPr="00543949">
        <w:rPr>
          <w:rFonts w:ascii="Times New Roman" w:hAnsi="Times New Roman" w:cs="Times New Roman"/>
          <w:sz w:val="28"/>
          <w:szCs w:val="28"/>
        </w:rPr>
        <w:t>.</w:t>
      </w:r>
      <w:r w:rsidR="0082335A" w:rsidRPr="00543949">
        <w:rPr>
          <w:rFonts w:ascii="Times New Roman" w:hAnsi="Times New Roman" w:cs="Times New Roman"/>
          <w:sz w:val="28"/>
          <w:szCs w:val="28"/>
        </w:rPr>
        <w:t xml:space="preserve">1 </w:t>
      </w:r>
      <w:r w:rsidR="004B2761" w:rsidRPr="00543949">
        <w:rPr>
          <w:rFonts w:ascii="Times New Roman" w:hAnsi="Times New Roman" w:cs="Times New Roman"/>
          <w:sz w:val="28"/>
          <w:szCs w:val="28"/>
        </w:rPr>
        <w:t>Использование ЭОП при операциях на позвоночнике</w:t>
      </w:r>
    </w:p>
    <w:p w:rsidR="001642FB" w:rsidRPr="00543949" w:rsidRDefault="001642FB"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По литературным источникам, </w:t>
      </w:r>
      <w:r w:rsidR="00A3224F" w:rsidRPr="00543949">
        <w:rPr>
          <w:rFonts w:ascii="Times New Roman" w:hAnsi="Times New Roman" w:cs="Times New Roman"/>
          <w:sz w:val="28"/>
          <w:szCs w:val="28"/>
        </w:rPr>
        <w:t>выявлены минусы применения из</w:t>
      </w:r>
      <w:r w:rsidR="00FD4553" w:rsidRPr="00543949">
        <w:rPr>
          <w:rFonts w:ascii="Times New Roman" w:hAnsi="Times New Roman" w:cs="Times New Roman"/>
          <w:sz w:val="28"/>
          <w:szCs w:val="28"/>
        </w:rPr>
        <w:t>олированно ЭОП</w:t>
      </w:r>
      <w:r w:rsidRPr="00543949">
        <w:rPr>
          <w:rFonts w:ascii="Times New Roman" w:hAnsi="Times New Roman" w:cs="Times New Roman"/>
          <w:sz w:val="28"/>
          <w:szCs w:val="28"/>
        </w:rPr>
        <w:t xml:space="preserve">: </w:t>
      </w:r>
      <w:r w:rsidR="00FD4553" w:rsidRPr="00543949">
        <w:rPr>
          <w:rFonts w:ascii="Times New Roman" w:hAnsi="Times New Roman" w:cs="Times New Roman"/>
          <w:sz w:val="28"/>
          <w:szCs w:val="28"/>
        </w:rPr>
        <w:t>степень правильности установки титановых имплантов</w:t>
      </w:r>
      <w:r w:rsidRPr="00543949">
        <w:rPr>
          <w:rFonts w:ascii="Times New Roman" w:hAnsi="Times New Roman" w:cs="Times New Roman"/>
          <w:sz w:val="28"/>
          <w:szCs w:val="28"/>
        </w:rPr>
        <w:t xml:space="preserve"> </w:t>
      </w:r>
      <w:r w:rsidR="00FD4553" w:rsidRPr="00543949">
        <w:rPr>
          <w:rFonts w:ascii="Times New Roman" w:hAnsi="Times New Roman" w:cs="Times New Roman"/>
          <w:sz w:val="28"/>
          <w:szCs w:val="28"/>
        </w:rPr>
        <w:t xml:space="preserve">в пределах </w:t>
      </w:r>
      <w:r w:rsidRPr="00543949">
        <w:rPr>
          <w:rFonts w:ascii="Times New Roman" w:hAnsi="Times New Roman" w:cs="Times New Roman"/>
          <w:sz w:val="28"/>
          <w:szCs w:val="28"/>
        </w:rPr>
        <w:t>72</w:t>
      </w:r>
      <w:r w:rsidR="00FD4553" w:rsidRPr="00543949">
        <w:rPr>
          <w:rFonts w:ascii="Times New Roman" w:hAnsi="Times New Roman" w:cs="Times New Roman"/>
          <w:sz w:val="28"/>
          <w:szCs w:val="28"/>
        </w:rPr>
        <w:t>-</w:t>
      </w:r>
      <w:r w:rsidRPr="00543949">
        <w:rPr>
          <w:rFonts w:ascii="Times New Roman" w:hAnsi="Times New Roman" w:cs="Times New Roman"/>
          <w:sz w:val="28"/>
          <w:szCs w:val="28"/>
        </w:rPr>
        <w:t>92% [</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_Ref71082055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81</w:t>
      </w:r>
      <w:r w:rsidR="007F663D"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r w:rsidR="00FD4553" w:rsidRPr="00543949">
        <w:rPr>
          <w:rFonts w:ascii="Times New Roman" w:hAnsi="Times New Roman" w:cs="Times New Roman"/>
          <w:sz w:val="28"/>
          <w:szCs w:val="28"/>
        </w:rPr>
        <w:t xml:space="preserve">Если применяется изолированно ЭОП без учета навигационной системы визуализационный контроль </w:t>
      </w:r>
      <w:r w:rsidR="005522C1" w:rsidRPr="00543949">
        <w:rPr>
          <w:rFonts w:ascii="Times New Roman" w:hAnsi="Times New Roman" w:cs="Times New Roman"/>
          <w:sz w:val="28"/>
          <w:szCs w:val="28"/>
        </w:rPr>
        <w:t>осуществляется только посредством рентген-снимков.</w:t>
      </w:r>
      <w:r w:rsidRPr="00543949">
        <w:rPr>
          <w:rFonts w:ascii="Times New Roman" w:hAnsi="Times New Roman" w:cs="Times New Roman"/>
          <w:sz w:val="28"/>
          <w:szCs w:val="28"/>
        </w:rPr>
        <w:t xml:space="preserve"> </w:t>
      </w:r>
      <w:r w:rsidR="00A3224F" w:rsidRPr="00543949">
        <w:rPr>
          <w:rFonts w:ascii="Times New Roman" w:hAnsi="Times New Roman" w:cs="Times New Roman"/>
          <w:sz w:val="28"/>
          <w:szCs w:val="28"/>
        </w:rPr>
        <w:t>Естественно</w:t>
      </w:r>
      <w:r w:rsidR="005522C1" w:rsidRPr="00543949">
        <w:rPr>
          <w:rFonts w:ascii="Times New Roman" w:hAnsi="Times New Roman" w:cs="Times New Roman"/>
          <w:sz w:val="28"/>
          <w:szCs w:val="28"/>
        </w:rPr>
        <w:t xml:space="preserve"> то обстоятельс</w:t>
      </w:r>
      <w:r w:rsidR="00A3224F" w:rsidRPr="00543949">
        <w:rPr>
          <w:rFonts w:ascii="Times New Roman" w:hAnsi="Times New Roman" w:cs="Times New Roman"/>
          <w:sz w:val="28"/>
          <w:szCs w:val="28"/>
        </w:rPr>
        <w:t>т</w:t>
      </w:r>
      <w:r w:rsidR="005522C1" w:rsidRPr="00543949">
        <w:rPr>
          <w:rFonts w:ascii="Times New Roman" w:hAnsi="Times New Roman" w:cs="Times New Roman"/>
          <w:sz w:val="28"/>
          <w:szCs w:val="28"/>
        </w:rPr>
        <w:t>во, что при этом вся операционная бригада и сам больной подвергаются высоким дозам облучения</w:t>
      </w:r>
      <w:r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27</w:t>
      </w:r>
      <w:r w:rsidR="00F07D00" w:rsidRPr="00543949">
        <w:rPr>
          <w:rFonts w:ascii="Times New Roman" w:hAnsi="Times New Roman" w:cs="Times New Roman"/>
          <w:sz w:val="28"/>
          <w:szCs w:val="28"/>
        </w:rPr>
        <w:t xml:space="preserve">; </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_Ref71082115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82</w:t>
      </w:r>
      <w:r w:rsidR="007F663D" w:rsidRPr="00543949">
        <w:rPr>
          <w:rFonts w:ascii="Times New Roman" w:hAnsi="Times New Roman" w:cs="Times New Roman"/>
          <w:sz w:val="28"/>
          <w:szCs w:val="28"/>
        </w:rPr>
        <w:fldChar w:fldCharType="end"/>
      </w:r>
      <w:r w:rsidR="006E47E4" w:rsidRPr="00543949">
        <w:rPr>
          <w:rFonts w:ascii="Times New Roman" w:hAnsi="Times New Roman" w:cs="Times New Roman"/>
          <w:sz w:val="28"/>
          <w:szCs w:val="28"/>
          <w:lang w:val="kk-KZ"/>
        </w:rPr>
        <w:t>, 83</w:t>
      </w:r>
      <w:r w:rsidRPr="00543949">
        <w:rPr>
          <w:rFonts w:ascii="Times New Roman" w:hAnsi="Times New Roman" w:cs="Times New Roman"/>
          <w:sz w:val="28"/>
          <w:szCs w:val="28"/>
        </w:rPr>
        <w:t xml:space="preserve">]. </w:t>
      </w:r>
      <w:r w:rsidR="005522C1" w:rsidRPr="00543949">
        <w:rPr>
          <w:rFonts w:ascii="Times New Roman" w:hAnsi="Times New Roman" w:cs="Times New Roman"/>
          <w:sz w:val="28"/>
          <w:szCs w:val="28"/>
        </w:rPr>
        <w:t>Также хотелось бы отметить, что</w:t>
      </w:r>
      <w:r w:rsidR="00A3224F" w:rsidRPr="00543949">
        <w:rPr>
          <w:rFonts w:ascii="Times New Roman" w:hAnsi="Times New Roman" w:cs="Times New Roman"/>
          <w:sz w:val="28"/>
          <w:szCs w:val="28"/>
        </w:rPr>
        <w:t xml:space="preserve"> при</w:t>
      </w:r>
      <w:r w:rsidR="005522C1" w:rsidRPr="00543949">
        <w:rPr>
          <w:rFonts w:ascii="Times New Roman" w:hAnsi="Times New Roman" w:cs="Times New Roman"/>
          <w:sz w:val="28"/>
          <w:szCs w:val="28"/>
        </w:rPr>
        <w:t xml:space="preserve"> изолированно</w:t>
      </w:r>
      <w:r w:rsidR="00A3224F" w:rsidRPr="00543949">
        <w:rPr>
          <w:rFonts w:ascii="Times New Roman" w:hAnsi="Times New Roman" w:cs="Times New Roman"/>
          <w:sz w:val="28"/>
          <w:szCs w:val="28"/>
        </w:rPr>
        <w:t>м</w:t>
      </w:r>
      <w:r w:rsidR="005522C1" w:rsidRPr="00543949">
        <w:rPr>
          <w:rFonts w:ascii="Times New Roman" w:hAnsi="Times New Roman" w:cs="Times New Roman"/>
          <w:sz w:val="28"/>
          <w:szCs w:val="28"/>
        </w:rPr>
        <w:t xml:space="preserve"> использовани</w:t>
      </w:r>
      <w:r w:rsidR="00A3224F" w:rsidRPr="00543949">
        <w:rPr>
          <w:rFonts w:ascii="Times New Roman" w:hAnsi="Times New Roman" w:cs="Times New Roman"/>
          <w:sz w:val="28"/>
          <w:szCs w:val="28"/>
        </w:rPr>
        <w:t>и</w:t>
      </w:r>
      <w:r w:rsidR="005522C1" w:rsidRPr="00543949">
        <w:rPr>
          <w:rFonts w:ascii="Times New Roman" w:hAnsi="Times New Roman" w:cs="Times New Roman"/>
          <w:sz w:val="28"/>
          <w:szCs w:val="28"/>
        </w:rPr>
        <w:t xml:space="preserve"> ЭОП тратиться значительное время и усилия при выполнении повторных контрольных рентген-снимков. При этом повышается вероятность инфицирования операционной раны</w:t>
      </w:r>
      <w:r w:rsidRPr="00543949">
        <w:rPr>
          <w:rFonts w:ascii="Times New Roman" w:hAnsi="Times New Roman" w:cs="Times New Roman"/>
          <w:sz w:val="28"/>
          <w:szCs w:val="28"/>
        </w:rPr>
        <w:t xml:space="preserve"> </w:t>
      </w:r>
      <w:r w:rsidR="007F663D"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27-28</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84</w:t>
      </w:r>
      <w:r w:rsidR="005522C1" w:rsidRPr="00543949">
        <w:rPr>
          <w:rFonts w:ascii="Times New Roman" w:hAnsi="Times New Roman" w:cs="Times New Roman"/>
          <w:sz w:val="28"/>
          <w:szCs w:val="28"/>
        </w:rPr>
        <w:t xml:space="preserve">], а </w:t>
      </w:r>
      <w:r w:rsidR="00D16977" w:rsidRPr="00543949">
        <w:rPr>
          <w:rFonts w:ascii="Times New Roman" w:hAnsi="Times New Roman" w:cs="Times New Roman"/>
          <w:sz w:val="28"/>
          <w:szCs w:val="28"/>
        </w:rPr>
        <w:t>вероятность</w:t>
      </w:r>
      <w:r w:rsidR="005522C1" w:rsidRPr="00543949">
        <w:rPr>
          <w:rFonts w:ascii="Times New Roman" w:hAnsi="Times New Roman" w:cs="Times New Roman"/>
          <w:sz w:val="28"/>
          <w:szCs w:val="28"/>
        </w:rPr>
        <w:t xml:space="preserve"> послеоперационных инфекционных осложнений достигает более </w:t>
      </w:r>
      <w:r w:rsidR="007F663D" w:rsidRPr="00543949">
        <w:rPr>
          <w:rFonts w:ascii="Times New Roman" w:hAnsi="Times New Roman" w:cs="Times New Roman"/>
          <w:sz w:val="28"/>
          <w:szCs w:val="28"/>
        </w:rPr>
        <w:t>4% [</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28</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85</w:t>
      </w:r>
      <w:r w:rsidRPr="00543949">
        <w:rPr>
          <w:rFonts w:ascii="Times New Roman" w:hAnsi="Times New Roman" w:cs="Times New Roman"/>
          <w:sz w:val="28"/>
          <w:szCs w:val="28"/>
        </w:rPr>
        <w:t xml:space="preserve">]. </w:t>
      </w:r>
      <w:r w:rsidR="00A3224F" w:rsidRPr="00543949">
        <w:rPr>
          <w:rFonts w:ascii="Times New Roman" w:hAnsi="Times New Roman" w:cs="Times New Roman"/>
          <w:sz w:val="28"/>
          <w:szCs w:val="28"/>
        </w:rPr>
        <w:t>Использование</w:t>
      </w:r>
      <w:r w:rsidR="005522C1" w:rsidRPr="00543949">
        <w:rPr>
          <w:rFonts w:ascii="Times New Roman" w:hAnsi="Times New Roman" w:cs="Times New Roman"/>
          <w:sz w:val="28"/>
          <w:szCs w:val="28"/>
        </w:rPr>
        <w:t xml:space="preserve"> интраоперационного ЭОП не дает полную картину о положениях устанавливаемых имплантах, особенно что касается повреждения нервных структур</w:t>
      </w:r>
      <w:r w:rsidRPr="00543949">
        <w:rPr>
          <w:rFonts w:ascii="Times New Roman" w:hAnsi="Times New Roman" w:cs="Times New Roman"/>
          <w:sz w:val="28"/>
          <w:szCs w:val="28"/>
        </w:rPr>
        <w:t xml:space="preserve">. </w:t>
      </w:r>
      <w:r w:rsidR="005522C1" w:rsidRPr="00543949">
        <w:rPr>
          <w:rFonts w:ascii="Times New Roman" w:hAnsi="Times New Roman" w:cs="Times New Roman"/>
          <w:sz w:val="28"/>
          <w:szCs w:val="28"/>
        </w:rPr>
        <w:t>В связи с чем, часты случаи переустановки транспедикулярных винтов при контрольных рентген-снимках в конце операции</w:t>
      </w:r>
      <w:r w:rsidR="007F663D" w:rsidRPr="00543949">
        <w:rPr>
          <w:rFonts w:ascii="Times New Roman" w:hAnsi="Times New Roman" w:cs="Times New Roman"/>
          <w:sz w:val="28"/>
          <w:szCs w:val="28"/>
        </w:rPr>
        <w:t xml:space="preserve"> </w:t>
      </w:r>
      <w:r w:rsidR="007F663D" w:rsidRPr="00543949">
        <w:rPr>
          <w:rFonts w:ascii="Times New Roman" w:hAnsi="Times New Roman" w:cs="Times New Roman"/>
          <w:sz w:val="28"/>
          <w:szCs w:val="28"/>
        </w:rPr>
        <w:lastRenderedPageBreak/>
        <w:t>[</w:t>
      </w:r>
      <w:r w:rsidR="006E47E4"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28</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86</w:t>
      </w:r>
      <w:r w:rsidRPr="00543949">
        <w:rPr>
          <w:rFonts w:ascii="Times New Roman" w:hAnsi="Times New Roman" w:cs="Times New Roman"/>
          <w:sz w:val="28"/>
          <w:szCs w:val="28"/>
        </w:rPr>
        <w:t xml:space="preserve">]. </w:t>
      </w:r>
      <w:r w:rsidR="005522C1" w:rsidRPr="00543949">
        <w:rPr>
          <w:rFonts w:ascii="Times New Roman" w:hAnsi="Times New Roman" w:cs="Times New Roman"/>
          <w:sz w:val="28"/>
          <w:szCs w:val="28"/>
        </w:rPr>
        <w:t xml:space="preserve">По данным литературы случаи повторных </w:t>
      </w:r>
      <w:r w:rsidR="00497354" w:rsidRPr="00543949">
        <w:rPr>
          <w:rFonts w:ascii="Times New Roman" w:hAnsi="Times New Roman" w:cs="Times New Roman"/>
          <w:sz w:val="28"/>
          <w:szCs w:val="28"/>
        </w:rPr>
        <w:t>«</w:t>
      </w:r>
      <w:r w:rsidR="005522C1" w:rsidRPr="00543949">
        <w:rPr>
          <w:rFonts w:ascii="Times New Roman" w:hAnsi="Times New Roman" w:cs="Times New Roman"/>
          <w:sz w:val="28"/>
          <w:szCs w:val="28"/>
        </w:rPr>
        <w:t>проверочных</w:t>
      </w:r>
      <w:r w:rsidR="00497354" w:rsidRPr="00543949">
        <w:rPr>
          <w:rFonts w:ascii="Times New Roman" w:hAnsi="Times New Roman" w:cs="Times New Roman"/>
          <w:sz w:val="28"/>
          <w:szCs w:val="28"/>
        </w:rPr>
        <w:t>»</w:t>
      </w:r>
      <w:r w:rsidR="005522C1" w:rsidRPr="00543949">
        <w:rPr>
          <w:rFonts w:ascii="Times New Roman" w:hAnsi="Times New Roman" w:cs="Times New Roman"/>
          <w:sz w:val="28"/>
          <w:szCs w:val="28"/>
        </w:rPr>
        <w:t xml:space="preserve"> операций в связи с неправильным расположением установленных имплантов может достигать </w:t>
      </w:r>
      <w:r w:rsidR="007F663D" w:rsidRPr="00543949">
        <w:rPr>
          <w:rFonts w:ascii="Times New Roman" w:hAnsi="Times New Roman" w:cs="Times New Roman"/>
          <w:sz w:val="28"/>
          <w:szCs w:val="28"/>
        </w:rPr>
        <w:t>1% [</w:t>
      </w:r>
      <w:r w:rsidR="00F07D00" w:rsidRPr="00543949">
        <w:rPr>
          <w:rFonts w:ascii="Times New Roman" w:hAnsi="Times New Roman" w:cs="Times New Roman"/>
          <w:sz w:val="28"/>
          <w:szCs w:val="28"/>
        </w:rPr>
        <w:fldChar w:fldCharType="begin"/>
      </w:r>
      <w:r w:rsidR="00F07D00" w:rsidRPr="00543949">
        <w:rPr>
          <w:rFonts w:ascii="Times New Roman" w:hAnsi="Times New Roman" w:cs="Times New Roman"/>
          <w:sz w:val="28"/>
          <w:szCs w:val="28"/>
        </w:rPr>
        <w:instrText xml:space="preserve"> REF _Ref72841036 \r \h </w:instrText>
      </w:r>
      <w:r w:rsidR="002459E2" w:rsidRPr="00543949">
        <w:rPr>
          <w:rFonts w:ascii="Times New Roman" w:hAnsi="Times New Roman" w:cs="Times New Roman"/>
          <w:sz w:val="28"/>
          <w:szCs w:val="28"/>
        </w:rPr>
        <w:instrText xml:space="preserve"> \* MERGEFORMAT </w:instrText>
      </w:r>
      <w:r w:rsidR="00F07D00" w:rsidRPr="00543949">
        <w:rPr>
          <w:rFonts w:ascii="Times New Roman" w:hAnsi="Times New Roman" w:cs="Times New Roman"/>
          <w:sz w:val="28"/>
          <w:szCs w:val="28"/>
        </w:rPr>
      </w:r>
      <w:r w:rsidR="00F07D00" w:rsidRPr="00543949">
        <w:rPr>
          <w:rFonts w:ascii="Times New Roman" w:hAnsi="Times New Roman" w:cs="Times New Roman"/>
          <w:sz w:val="28"/>
          <w:szCs w:val="28"/>
        </w:rPr>
        <w:fldChar w:fldCharType="separate"/>
      </w:r>
      <w:r w:rsidR="004C2CC7" w:rsidRPr="004C2CC7">
        <w:rPr>
          <w:rFonts w:ascii="Times New Roman" w:hAnsi="Times New Roman" w:cs="Times New Roman"/>
          <w:sz w:val="28"/>
          <w:szCs w:val="28"/>
          <w:lang w:val="kk-KZ"/>
        </w:rPr>
        <w:t>76</w:t>
      </w:r>
      <w:r w:rsidR="00F07D00"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xml:space="preserve">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33</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87</w:t>
      </w:r>
      <w:r w:rsidRPr="00543949">
        <w:rPr>
          <w:rFonts w:ascii="Times New Roman" w:hAnsi="Times New Roman" w:cs="Times New Roman"/>
          <w:sz w:val="28"/>
          <w:szCs w:val="28"/>
        </w:rPr>
        <w:t xml:space="preserve">]. </w:t>
      </w:r>
      <w:r w:rsidR="006A317E" w:rsidRPr="00543949">
        <w:rPr>
          <w:rFonts w:ascii="Times New Roman" w:hAnsi="Times New Roman" w:cs="Times New Roman"/>
          <w:sz w:val="28"/>
          <w:szCs w:val="28"/>
        </w:rPr>
        <w:t xml:space="preserve">При этом, наиболее часты случаи мальпозии (неправильной установки винтов) встречаются при повторных </w:t>
      </w:r>
      <w:r w:rsidR="00497354" w:rsidRPr="00543949">
        <w:rPr>
          <w:rFonts w:ascii="Times New Roman" w:hAnsi="Times New Roman" w:cs="Times New Roman"/>
          <w:sz w:val="28"/>
          <w:szCs w:val="28"/>
        </w:rPr>
        <w:t>«</w:t>
      </w:r>
      <w:r w:rsidR="006A317E" w:rsidRPr="00543949">
        <w:rPr>
          <w:rFonts w:ascii="Times New Roman" w:hAnsi="Times New Roman" w:cs="Times New Roman"/>
          <w:sz w:val="28"/>
          <w:szCs w:val="28"/>
        </w:rPr>
        <w:t>проверочных</w:t>
      </w:r>
      <w:r w:rsidR="00497354" w:rsidRPr="00543949">
        <w:rPr>
          <w:rFonts w:ascii="Times New Roman" w:hAnsi="Times New Roman" w:cs="Times New Roman"/>
          <w:sz w:val="28"/>
          <w:szCs w:val="28"/>
        </w:rPr>
        <w:t>»</w:t>
      </w:r>
      <w:r w:rsidR="006A317E" w:rsidRPr="00543949">
        <w:rPr>
          <w:rFonts w:ascii="Times New Roman" w:hAnsi="Times New Roman" w:cs="Times New Roman"/>
          <w:sz w:val="28"/>
          <w:szCs w:val="28"/>
        </w:rPr>
        <w:t xml:space="preserve"> операциях (на 41% больше), чем при первых – по случаю стабилизации позвоночника по поводу травмы </w:t>
      </w:r>
      <w:r w:rsidR="007F663D"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w:t>
      </w:r>
      <w:r w:rsidR="009B1F32" w:rsidRPr="00543949">
        <w:rPr>
          <w:rFonts w:ascii="Times New Roman" w:hAnsi="Times New Roman" w:cs="Times New Roman"/>
          <w:sz w:val="28"/>
          <w:szCs w:val="28"/>
        </w:rPr>
        <w:t>33</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88</w:t>
      </w:r>
      <w:r w:rsidRPr="00543949">
        <w:rPr>
          <w:rFonts w:ascii="Times New Roman" w:hAnsi="Times New Roman" w:cs="Times New Roman"/>
          <w:sz w:val="28"/>
          <w:szCs w:val="28"/>
        </w:rPr>
        <w:t>].</w:t>
      </w:r>
    </w:p>
    <w:p w:rsidR="001642FB" w:rsidRPr="00543949" w:rsidRDefault="006A317E"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сравнительном анализе операций с использованием как ЭОП, так и О-арм выявили, </w:t>
      </w:r>
      <w:r w:rsidR="00497354" w:rsidRPr="00543949">
        <w:rPr>
          <w:rFonts w:ascii="Times New Roman" w:hAnsi="Times New Roman" w:cs="Times New Roman"/>
          <w:sz w:val="28"/>
          <w:szCs w:val="28"/>
        </w:rPr>
        <w:t xml:space="preserve">что </w:t>
      </w:r>
      <w:r w:rsidRPr="00543949">
        <w:rPr>
          <w:rFonts w:ascii="Times New Roman" w:hAnsi="Times New Roman" w:cs="Times New Roman"/>
          <w:sz w:val="28"/>
          <w:szCs w:val="28"/>
        </w:rPr>
        <w:t xml:space="preserve">при применении ЭОП чаще были мальпозии </w:t>
      </w:r>
      <w:r w:rsidR="001642FB" w:rsidRPr="00543949">
        <w:rPr>
          <w:rFonts w:ascii="Times New Roman" w:hAnsi="Times New Roman" w:cs="Times New Roman"/>
          <w:sz w:val="28"/>
          <w:szCs w:val="28"/>
        </w:rPr>
        <w:t>(p&lt;0,001)</w:t>
      </w:r>
      <w:r w:rsidRPr="00543949">
        <w:rPr>
          <w:rFonts w:ascii="Times New Roman" w:hAnsi="Times New Roman" w:cs="Times New Roman"/>
          <w:sz w:val="28"/>
          <w:szCs w:val="28"/>
        </w:rPr>
        <w:t xml:space="preserve">, чем использовании </w:t>
      </w:r>
      <w:r w:rsidR="001642FB" w:rsidRPr="00543949">
        <w:rPr>
          <w:rFonts w:ascii="Times New Roman" w:hAnsi="Times New Roman" w:cs="Times New Roman"/>
          <w:sz w:val="28"/>
          <w:szCs w:val="28"/>
        </w:rPr>
        <w:t>O</w:t>
      </w:r>
      <w:r w:rsidRPr="00543949">
        <w:rPr>
          <w:rFonts w:ascii="Times New Roman" w:hAnsi="Times New Roman" w:cs="Times New Roman"/>
          <w:sz w:val="28"/>
          <w:szCs w:val="28"/>
        </w:rPr>
        <w:t>-</w:t>
      </w:r>
      <w:r w:rsidR="001642FB" w:rsidRPr="00543949">
        <w:rPr>
          <w:rFonts w:ascii="Times New Roman" w:hAnsi="Times New Roman" w:cs="Times New Roman"/>
          <w:sz w:val="28"/>
          <w:szCs w:val="28"/>
        </w:rPr>
        <w:t>arm</w:t>
      </w:r>
      <w:r w:rsidRPr="00543949">
        <w:rPr>
          <w:rFonts w:ascii="Times New Roman" w:hAnsi="Times New Roman" w:cs="Times New Roman"/>
          <w:sz w:val="28"/>
          <w:szCs w:val="28"/>
        </w:rPr>
        <w:t xml:space="preserve">. В последнем случае мальпозиция устранялась своевременно, так была выявлена в </w:t>
      </w:r>
      <w:r w:rsidR="00497354" w:rsidRPr="00543949">
        <w:rPr>
          <w:rFonts w:ascii="Times New Roman" w:hAnsi="Times New Roman" w:cs="Times New Roman"/>
          <w:sz w:val="28"/>
          <w:szCs w:val="28"/>
        </w:rPr>
        <w:t xml:space="preserve">ходе </w:t>
      </w:r>
      <w:r w:rsidRPr="00543949">
        <w:rPr>
          <w:rFonts w:ascii="Times New Roman" w:hAnsi="Times New Roman" w:cs="Times New Roman"/>
          <w:sz w:val="28"/>
          <w:szCs w:val="28"/>
        </w:rPr>
        <w:t xml:space="preserve">той же операции </w:t>
      </w:r>
      <w:r w:rsidR="001642FB"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89</w:t>
      </w:r>
      <w:r w:rsidR="001642FB" w:rsidRPr="00543949">
        <w:rPr>
          <w:rFonts w:ascii="Times New Roman" w:hAnsi="Times New Roman" w:cs="Times New Roman"/>
          <w:sz w:val="28"/>
          <w:szCs w:val="28"/>
        </w:rPr>
        <w:t>].</w:t>
      </w:r>
    </w:p>
    <w:p w:rsidR="00AA0797" w:rsidRPr="00543949" w:rsidRDefault="00AA0797" w:rsidP="007163D4">
      <w:pPr>
        <w:pStyle w:val="a3"/>
        <w:spacing w:after="0" w:line="240" w:lineRule="auto"/>
        <w:ind w:left="0" w:firstLine="709"/>
        <w:jc w:val="both"/>
        <w:rPr>
          <w:rFonts w:ascii="Times New Roman" w:hAnsi="Times New Roman" w:cs="Times New Roman"/>
          <w:b/>
          <w:sz w:val="28"/>
          <w:szCs w:val="28"/>
        </w:rPr>
      </w:pPr>
    </w:p>
    <w:p w:rsidR="0073686F" w:rsidRPr="00543949" w:rsidRDefault="00C752BA"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1</w:t>
      </w:r>
      <w:r w:rsidR="0082335A" w:rsidRPr="00543949">
        <w:rPr>
          <w:rFonts w:ascii="Times New Roman" w:hAnsi="Times New Roman" w:cs="Times New Roman"/>
          <w:sz w:val="28"/>
          <w:szCs w:val="28"/>
        </w:rPr>
        <w:t>.</w:t>
      </w:r>
      <w:r w:rsidR="00A3224F" w:rsidRPr="00543949">
        <w:rPr>
          <w:rFonts w:ascii="Times New Roman" w:hAnsi="Times New Roman" w:cs="Times New Roman"/>
          <w:sz w:val="28"/>
          <w:szCs w:val="28"/>
        </w:rPr>
        <w:t>6</w:t>
      </w:r>
      <w:r w:rsidRPr="00543949">
        <w:rPr>
          <w:rFonts w:ascii="Times New Roman" w:hAnsi="Times New Roman" w:cs="Times New Roman"/>
          <w:sz w:val="28"/>
          <w:szCs w:val="28"/>
        </w:rPr>
        <w:t>.</w:t>
      </w:r>
      <w:r w:rsidR="0082335A" w:rsidRPr="00543949">
        <w:rPr>
          <w:rFonts w:ascii="Times New Roman" w:hAnsi="Times New Roman" w:cs="Times New Roman"/>
          <w:sz w:val="28"/>
          <w:szCs w:val="28"/>
        </w:rPr>
        <w:t xml:space="preserve">2 </w:t>
      </w:r>
      <w:r w:rsidR="004B2761" w:rsidRPr="00543949">
        <w:rPr>
          <w:rFonts w:ascii="Times New Roman" w:hAnsi="Times New Roman" w:cs="Times New Roman"/>
          <w:sz w:val="28"/>
          <w:szCs w:val="28"/>
        </w:rPr>
        <w:t xml:space="preserve">Использование ИКТ </w:t>
      </w:r>
      <w:r w:rsidR="004B2761" w:rsidRPr="00543949">
        <w:rPr>
          <w:rFonts w:ascii="Times New Roman" w:hAnsi="Times New Roman" w:cs="Times New Roman"/>
          <w:sz w:val="28"/>
          <w:szCs w:val="28"/>
          <w:lang w:val="en-US"/>
        </w:rPr>
        <w:t>O</w:t>
      </w:r>
      <w:r w:rsidR="004B2761" w:rsidRPr="00543949">
        <w:rPr>
          <w:rFonts w:ascii="Times New Roman" w:hAnsi="Times New Roman" w:cs="Times New Roman"/>
          <w:sz w:val="28"/>
          <w:szCs w:val="28"/>
        </w:rPr>
        <w:t>-</w:t>
      </w:r>
      <w:r w:rsidR="004B2761" w:rsidRPr="00543949">
        <w:rPr>
          <w:rFonts w:ascii="Times New Roman" w:hAnsi="Times New Roman" w:cs="Times New Roman"/>
          <w:sz w:val="28"/>
          <w:szCs w:val="28"/>
          <w:lang w:val="en-US"/>
        </w:rPr>
        <w:t>arm</w:t>
      </w:r>
      <w:r w:rsidR="004B2761" w:rsidRPr="00543949">
        <w:rPr>
          <w:rFonts w:ascii="Times New Roman" w:hAnsi="Times New Roman" w:cs="Times New Roman"/>
          <w:sz w:val="28"/>
          <w:szCs w:val="28"/>
        </w:rPr>
        <w:t xml:space="preserve"> при операциях на позвоночнике  </w:t>
      </w:r>
    </w:p>
    <w:p w:rsidR="0073686F" w:rsidRPr="00543949" w:rsidRDefault="0073686F" w:rsidP="007163D4">
      <w:pPr>
        <w:pStyle w:val="a9"/>
        <w:shd w:val="clear" w:color="auto" w:fill="FFFFFF"/>
        <w:spacing w:before="0" w:beforeAutospacing="0" w:after="0" w:afterAutospacing="0"/>
        <w:ind w:firstLine="709"/>
        <w:jc w:val="both"/>
        <w:rPr>
          <w:sz w:val="28"/>
          <w:szCs w:val="28"/>
        </w:rPr>
      </w:pPr>
      <w:r w:rsidRPr="00543949">
        <w:rPr>
          <w:sz w:val="28"/>
          <w:szCs w:val="28"/>
        </w:rPr>
        <w:t>По данным</w:t>
      </w:r>
      <w:r w:rsidRPr="00543949">
        <w:rPr>
          <w:b/>
          <w:sz w:val="28"/>
          <w:szCs w:val="28"/>
        </w:rPr>
        <w:t xml:space="preserve"> </w:t>
      </w:r>
      <w:hyperlink r:id="rId18" w:history="1">
        <w:r w:rsidRPr="00543949">
          <w:rPr>
            <w:rStyle w:val="a8"/>
            <w:color w:val="auto"/>
            <w:sz w:val="28"/>
            <w:szCs w:val="28"/>
            <w:u w:val="none"/>
            <w:shd w:val="clear" w:color="auto" w:fill="FFFFFF"/>
          </w:rPr>
          <w:t>Xinge Shi</w:t>
        </w:r>
      </w:hyperlink>
      <w:r w:rsidRPr="00543949">
        <w:rPr>
          <w:sz w:val="28"/>
          <w:szCs w:val="28"/>
        </w:rPr>
        <w:t xml:space="preserve"> </w:t>
      </w:r>
      <w:r w:rsidR="000D3677" w:rsidRPr="00543949">
        <w:rPr>
          <w:sz w:val="28"/>
          <w:szCs w:val="28"/>
          <w:lang w:val="en-US"/>
        </w:rPr>
        <w:t>et</w:t>
      </w:r>
      <w:r w:rsidR="000D3677" w:rsidRPr="00543949">
        <w:rPr>
          <w:sz w:val="28"/>
          <w:szCs w:val="28"/>
        </w:rPr>
        <w:t xml:space="preserve"> </w:t>
      </w:r>
      <w:r w:rsidR="000D3677" w:rsidRPr="00543949">
        <w:rPr>
          <w:sz w:val="28"/>
          <w:szCs w:val="28"/>
          <w:lang w:val="en-US"/>
        </w:rPr>
        <w:t>al</w:t>
      </w:r>
      <w:r w:rsidR="000D3677" w:rsidRPr="00543949">
        <w:rPr>
          <w:sz w:val="28"/>
          <w:szCs w:val="28"/>
        </w:rPr>
        <w:t>.</w:t>
      </w:r>
      <w:r w:rsidRPr="00543949">
        <w:rPr>
          <w:sz w:val="28"/>
          <w:szCs w:val="28"/>
        </w:rPr>
        <w:t xml:space="preserve">, исследовавший сравнительный анализ применения использования КТ и </w:t>
      </w:r>
      <w:r w:rsidR="002215C6" w:rsidRPr="00543949">
        <w:rPr>
          <w:sz w:val="28"/>
          <w:szCs w:val="28"/>
        </w:rPr>
        <w:t>С-дуги</w:t>
      </w:r>
      <w:r w:rsidRPr="00543949">
        <w:rPr>
          <w:sz w:val="28"/>
          <w:szCs w:val="28"/>
        </w:rPr>
        <w:t xml:space="preserve"> при установке транспедикулярных винтов на грудном и поясничном уровнях отметил, что на всем грудном отделе позвоночника точный показатель группы А (с использованием </w:t>
      </w:r>
      <w:r w:rsidR="00AC75EC" w:rsidRPr="00543949">
        <w:rPr>
          <w:sz w:val="28"/>
          <w:szCs w:val="28"/>
        </w:rPr>
        <w:t>КТ)</w:t>
      </w:r>
      <w:r w:rsidRPr="00543949">
        <w:rPr>
          <w:sz w:val="28"/>
          <w:szCs w:val="28"/>
        </w:rPr>
        <w:t xml:space="preserve"> (93,4%) был значительно выше, чем у группы В (</w:t>
      </w:r>
      <w:r w:rsidR="00AC75EC" w:rsidRPr="00543949">
        <w:rPr>
          <w:sz w:val="28"/>
          <w:szCs w:val="28"/>
        </w:rPr>
        <w:t>с использованием С-дуги</w:t>
      </w:r>
      <w:r w:rsidRPr="00543949">
        <w:rPr>
          <w:sz w:val="28"/>
          <w:szCs w:val="28"/>
        </w:rPr>
        <w:t>) (83,8%), безопасный показатель группы A (98,9%) был значительно выше, чем у группы B (92,5%). Демонстрируя значи</w:t>
      </w:r>
      <w:r w:rsidR="0073506E" w:rsidRPr="00543949">
        <w:rPr>
          <w:sz w:val="28"/>
          <w:szCs w:val="28"/>
        </w:rPr>
        <w:t>мые различия между 2 группами (р</w:t>
      </w:r>
      <w:r w:rsidRPr="00543949">
        <w:rPr>
          <w:sz w:val="28"/>
          <w:szCs w:val="28"/>
        </w:rPr>
        <w:t>&lt;0,05).</w:t>
      </w:r>
      <w:r w:rsidR="002459E2" w:rsidRPr="00543949">
        <w:rPr>
          <w:sz w:val="28"/>
          <w:szCs w:val="28"/>
        </w:rPr>
        <w:t xml:space="preserve"> </w:t>
      </w:r>
      <w:r w:rsidRPr="00543949">
        <w:rPr>
          <w:sz w:val="28"/>
          <w:szCs w:val="28"/>
        </w:rPr>
        <w:t xml:space="preserve">Однако уровень потенциального риска для группы B (7,5%) был значительно </w:t>
      </w:r>
      <w:r w:rsidR="0073506E" w:rsidRPr="00543949">
        <w:rPr>
          <w:sz w:val="28"/>
          <w:szCs w:val="28"/>
        </w:rPr>
        <w:t>выше, чем для группы A (1,1%) (р</w:t>
      </w:r>
      <w:r w:rsidRPr="00543949">
        <w:rPr>
          <w:sz w:val="28"/>
          <w:szCs w:val="28"/>
        </w:rPr>
        <w:t>&lt;0,05).</w:t>
      </w:r>
      <w:r w:rsidR="002459E2" w:rsidRPr="00543949">
        <w:rPr>
          <w:sz w:val="28"/>
          <w:szCs w:val="28"/>
        </w:rPr>
        <w:t xml:space="preserve"> </w:t>
      </w:r>
      <w:r w:rsidRPr="00543949">
        <w:rPr>
          <w:sz w:val="28"/>
          <w:szCs w:val="28"/>
        </w:rPr>
        <w:t>Для верхнего, среднего и нижнего грудных отделов позвоночника не было существенной разницы в точной частоте, безопасной частоте и степени потенциального риска транспедикул</w:t>
      </w:r>
      <w:r w:rsidR="0073506E" w:rsidRPr="00543949">
        <w:rPr>
          <w:sz w:val="28"/>
          <w:szCs w:val="28"/>
        </w:rPr>
        <w:t>ярных винтов между 2 группами (р</w:t>
      </w:r>
      <w:r w:rsidRPr="00543949">
        <w:rPr>
          <w:sz w:val="28"/>
          <w:szCs w:val="28"/>
        </w:rPr>
        <w:t>&gt;0,05).</w:t>
      </w:r>
      <w:r w:rsidR="002459E2" w:rsidRPr="00543949">
        <w:rPr>
          <w:sz w:val="28"/>
          <w:szCs w:val="28"/>
        </w:rPr>
        <w:t xml:space="preserve"> </w:t>
      </w:r>
      <w:r w:rsidRPr="00543949">
        <w:rPr>
          <w:sz w:val="28"/>
          <w:szCs w:val="28"/>
        </w:rPr>
        <w:t>По результатам компьютерной томографии, транспедикулярные винты потенциального риска были исправлены или удалены во время операции.</w:t>
      </w:r>
      <w:r w:rsidR="002459E2" w:rsidRPr="00543949">
        <w:rPr>
          <w:sz w:val="28"/>
          <w:szCs w:val="28"/>
        </w:rPr>
        <w:t xml:space="preserve"> </w:t>
      </w:r>
      <w:r w:rsidRPr="00543949">
        <w:rPr>
          <w:sz w:val="28"/>
          <w:szCs w:val="28"/>
        </w:rPr>
        <w:t>Пациенты 2 групп не имели неврологического дефицита при физикальном обследовании нервной системы через 3 дня после операции. В результате св</w:t>
      </w:r>
      <w:r w:rsidR="002215C6" w:rsidRPr="00543949">
        <w:rPr>
          <w:sz w:val="28"/>
          <w:szCs w:val="28"/>
        </w:rPr>
        <w:t>ои</w:t>
      </w:r>
      <w:r w:rsidRPr="00543949">
        <w:rPr>
          <w:sz w:val="28"/>
          <w:szCs w:val="28"/>
        </w:rPr>
        <w:t xml:space="preserve">х исследований </w:t>
      </w:r>
      <w:r w:rsidR="00491D3C" w:rsidRPr="00543949">
        <w:rPr>
          <w:sz w:val="28"/>
          <w:szCs w:val="28"/>
        </w:rPr>
        <w:t xml:space="preserve">авторы </w:t>
      </w:r>
      <w:r w:rsidRPr="00543949">
        <w:rPr>
          <w:sz w:val="28"/>
          <w:szCs w:val="28"/>
        </w:rPr>
        <w:t xml:space="preserve">пришли к выводу, </w:t>
      </w:r>
      <w:r w:rsidRPr="00543949">
        <w:rPr>
          <w:rStyle w:val="aa"/>
          <w:b w:val="0"/>
          <w:sz w:val="28"/>
          <w:szCs w:val="28"/>
        </w:rPr>
        <w:t>что и</w:t>
      </w:r>
      <w:r w:rsidRPr="00543949">
        <w:rPr>
          <w:sz w:val="28"/>
          <w:szCs w:val="28"/>
        </w:rPr>
        <w:t xml:space="preserve">нтраоперационная КТ </w:t>
      </w:r>
      <w:r w:rsidR="00854EB0" w:rsidRPr="00543949">
        <w:rPr>
          <w:sz w:val="28"/>
          <w:szCs w:val="28"/>
        </w:rPr>
        <w:t>повышает</w:t>
      </w:r>
      <w:r w:rsidRPr="00543949">
        <w:rPr>
          <w:sz w:val="28"/>
          <w:szCs w:val="28"/>
        </w:rPr>
        <w:t xml:space="preserve"> точность и безопасность установки задних грудных педикулярных винтов, а также обеспечи</w:t>
      </w:r>
      <w:r w:rsidR="00854EB0" w:rsidRPr="00543949">
        <w:rPr>
          <w:sz w:val="28"/>
          <w:szCs w:val="28"/>
        </w:rPr>
        <w:t>вает</w:t>
      </w:r>
      <w:r w:rsidRPr="00543949">
        <w:rPr>
          <w:sz w:val="28"/>
          <w:szCs w:val="28"/>
        </w:rPr>
        <w:t xml:space="preserve"> безопасность операции за счет обнаружения и быстрого удаления или проверки транспедикулярных винтов с потенциальным риском [</w:t>
      </w:r>
      <w:r w:rsidR="006E47E4" w:rsidRPr="00543949">
        <w:rPr>
          <w:sz w:val="28"/>
          <w:szCs w:val="28"/>
          <w:lang w:val="kk-KZ"/>
        </w:rPr>
        <w:t>90</w:t>
      </w:r>
      <w:r w:rsidR="002459E2" w:rsidRPr="00543949">
        <w:rPr>
          <w:sz w:val="28"/>
          <w:szCs w:val="28"/>
        </w:rPr>
        <w:t>,</w:t>
      </w:r>
      <w:r w:rsidR="007F663D" w:rsidRPr="00543949">
        <w:rPr>
          <w:sz w:val="28"/>
          <w:szCs w:val="28"/>
        </w:rPr>
        <w:t xml:space="preserve"> </w:t>
      </w:r>
      <w:r w:rsidR="006E47E4" w:rsidRPr="00543949">
        <w:rPr>
          <w:sz w:val="28"/>
          <w:szCs w:val="28"/>
          <w:lang w:val="kk-KZ"/>
        </w:rPr>
        <w:t>91</w:t>
      </w:r>
      <w:r w:rsidRPr="00543949">
        <w:rPr>
          <w:sz w:val="28"/>
          <w:szCs w:val="28"/>
        </w:rPr>
        <w:t>].</w:t>
      </w:r>
    </w:p>
    <w:p w:rsidR="00077EEF" w:rsidRPr="00543949" w:rsidRDefault="002215C6" w:rsidP="007163D4">
      <w:pPr>
        <w:pStyle w:val="a9"/>
        <w:shd w:val="clear" w:color="auto" w:fill="FFFFFF"/>
        <w:spacing w:before="0" w:beforeAutospacing="0" w:after="0" w:afterAutospacing="0"/>
        <w:ind w:firstLine="709"/>
        <w:jc w:val="both"/>
        <w:rPr>
          <w:sz w:val="28"/>
          <w:szCs w:val="28"/>
        </w:rPr>
      </w:pPr>
      <w:r w:rsidRPr="00543949">
        <w:rPr>
          <w:sz w:val="28"/>
          <w:szCs w:val="28"/>
        </w:rPr>
        <w:t xml:space="preserve">По </w:t>
      </w:r>
      <w:r w:rsidR="006B5E3E" w:rsidRPr="00543949">
        <w:rPr>
          <w:sz w:val="28"/>
          <w:szCs w:val="28"/>
        </w:rPr>
        <w:t>литературным данным</w:t>
      </w:r>
      <w:r w:rsidR="000D3677" w:rsidRPr="00543949">
        <w:rPr>
          <w:sz w:val="28"/>
          <w:szCs w:val="28"/>
        </w:rPr>
        <w:t xml:space="preserve">, </w:t>
      </w:r>
      <w:r w:rsidR="00854EB0" w:rsidRPr="00543949">
        <w:rPr>
          <w:sz w:val="28"/>
          <w:szCs w:val="28"/>
        </w:rPr>
        <w:t>п</w:t>
      </w:r>
      <w:r w:rsidR="006A317E" w:rsidRPr="00543949">
        <w:rPr>
          <w:sz w:val="28"/>
          <w:szCs w:val="28"/>
        </w:rPr>
        <w:t>ри сравнительном анализе операций с использованием как ЭОП, так и О-арм выявили, при применении ЭОП чаще были мальпозии (p&lt;0,001), чем использовании O-arm. В последнем случае мальпозиция устранялась своевременно, так была выявлена в той же операции</w:t>
      </w:r>
      <w:r w:rsidR="007F663D" w:rsidRPr="00543949">
        <w:rPr>
          <w:sz w:val="28"/>
          <w:szCs w:val="28"/>
        </w:rPr>
        <w:t xml:space="preserve"> </w:t>
      </w:r>
      <w:r w:rsidR="000D3677" w:rsidRPr="00543949">
        <w:rPr>
          <w:sz w:val="28"/>
          <w:szCs w:val="28"/>
        </w:rPr>
        <w:t>[</w:t>
      </w:r>
      <w:r w:rsidR="00F07D00" w:rsidRPr="00543949">
        <w:rPr>
          <w:sz w:val="28"/>
          <w:szCs w:val="28"/>
        </w:rPr>
        <w:fldChar w:fldCharType="begin"/>
      </w:r>
      <w:r w:rsidR="00F07D00" w:rsidRPr="00543949">
        <w:rPr>
          <w:sz w:val="28"/>
          <w:szCs w:val="28"/>
        </w:rPr>
        <w:instrText xml:space="preserve"> REF _Ref72841036 \r \h </w:instrText>
      </w:r>
      <w:r w:rsidR="002459E2" w:rsidRPr="00543949">
        <w:rPr>
          <w:sz w:val="28"/>
          <w:szCs w:val="28"/>
        </w:rPr>
        <w:instrText xml:space="preserve"> \* MERGEFORMAT </w:instrText>
      </w:r>
      <w:r w:rsidR="00F07D00" w:rsidRPr="00543949">
        <w:rPr>
          <w:sz w:val="28"/>
          <w:szCs w:val="28"/>
        </w:rPr>
      </w:r>
      <w:r w:rsidR="00F07D00" w:rsidRPr="00543949">
        <w:rPr>
          <w:sz w:val="28"/>
          <w:szCs w:val="28"/>
        </w:rPr>
        <w:fldChar w:fldCharType="separate"/>
      </w:r>
      <w:r w:rsidR="004C2CC7" w:rsidRPr="004C2CC7">
        <w:rPr>
          <w:sz w:val="28"/>
          <w:szCs w:val="28"/>
          <w:lang w:val="kk-KZ"/>
        </w:rPr>
        <w:t>76</w:t>
      </w:r>
      <w:r w:rsidR="00F07D00" w:rsidRPr="00543949">
        <w:rPr>
          <w:sz w:val="28"/>
          <w:szCs w:val="28"/>
        </w:rPr>
        <w:fldChar w:fldCharType="end"/>
      </w:r>
      <w:r w:rsidR="002459E2" w:rsidRPr="00543949">
        <w:rPr>
          <w:sz w:val="28"/>
          <w:szCs w:val="28"/>
        </w:rPr>
        <w:t>, с.</w:t>
      </w:r>
      <w:r w:rsidR="00186299" w:rsidRPr="00543949">
        <w:rPr>
          <w:sz w:val="28"/>
          <w:szCs w:val="28"/>
        </w:rPr>
        <w:t xml:space="preserve"> </w:t>
      </w:r>
      <w:r w:rsidR="009B1F32" w:rsidRPr="00543949">
        <w:rPr>
          <w:sz w:val="28"/>
          <w:szCs w:val="28"/>
        </w:rPr>
        <w:t>34</w:t>
      </w:r>
      <w:r w:rsidR="00F07D00" w:rsidRPr="00543949">
        <w:rPr>
          <w:sz w:val="28"/>
          <w:szCs w:val="28"/>
        </w:rPr>
        <w:t xml:space="preserve">; </w:t>
      </w:r>
      <w:r w:rsidR="006E47E4" w:rsidRPr="00543949">
        <w:rPr>
          <w:sz w:val="28"/>
          <w:szCs w:val="28"/>
          <w:lang w:val="kk-KZ"/>
        </w:rPr>
        <w:t>89</w:t>
      </w:r>
      <w:r w:rsidR="007F663D" w:rsidRPr="00543949">
        <w:rPr>
          <w:sz w:val="28"/>
          <w:szCs w:val="28"/>
        </w:rPr>
        <w:t xml:space="preserve">, </w:t>
      </w:r>
      <w:r w:rsidR="002459E2" w:rsidRPr="00543949">
        <w:rPr>
          <w:sz w:val="28"/>
          <w:szCs w:val="28"/>
        </w:rPr>
        <w:t>с.</w:t>
      </w:r>
      <w:r w:rsidR="00186299" w:rsidRPr="00543949">
        <w:rPr>
          <w:sz w:val="28"/>
          <w:szCs w:val="28"/>
        </w:rPr>
        <w:t xml:space="preserve"> </w:t>
      </w:r>
      <w:r w:rsidR="00027162" w:rsidRPr="00543949">
        <w:rPr>
          <w:sz w:val="28"/>
          <w:szCs w:val="28"/>
        </w:rPr>
        <w:t>52</w:t>
      </w:r>
      <w:r w:rsidR="002459E2" w:rsidRPr="00543949">
        <w:rPr>
          <w:sz w:val="28"/>
          <w:szCs w:val="28"/>
        </w:rPr>
        <w:t xml:space="preserve">; </w:t>
      </w:r>
      <w:r w:rsidR="006E47E4" w:rsidRPr="00543949">
        <w:rPr>
          <w:sz w:val="28"/>
          <w:szCs w:val="28"/>
          <w:lang w:val="kk-KZ"/>
        </w:rPr>
        <w:t>92</w:t>
      </w:r>
      <w:r w:rsidR="000D3677" w:rsidRPr="00543949">
        <w:rPr>
          <w:sz w:val="28"/>
          <w:szCs w:val="28"/>
        </w:rPr>
        <w:t>].</w:t>
      </w:r>
    </w:p>
    <w:p w:rsidR="0073686F" w:rsidRPr="00543949" w:rsidRDefault="000D3677"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rPr>
        <w:t xml:space="preserve">По исследованиям </w:t>
      </w:r>
      <w:hyperlink r:id="rId19" w:history="1">
        <w:r w:rsidRPr="00543949">
          <w:rPr>
            <w:rStyle w:val="a8"/>
            <w:color w:val="auto"/>
            <w:sz w:val="28"/>
            <w:szCs w:val="28"/>
            <w:u w:val="none"/>
            <w:shd w:val="clear" w:color="auto" w:fill="FFFFFF"/>
          </w:rPr>
          <w:t>Xiao-Tong Meng</w:t>
        </w:r>
      </w:hyperlink>
      <w:r w:rsidRPr="00543949">
        <w:rPr>
          <w:sz w:val="28"/>
          <w:szCs w:val="28"/>
        </w:rPr>
        <w:t xml:space="preserve"> </w:t>
      </w:r>
      <w:r w:rsidRPr="00543949">
        <w:rPr>
          <w:sz w:val="28"/>
          <w:szCs w:val="28"/>
          <w:lang w:val="en-US"/>
        </w:rPr>
        <w:t>et</w:t>
      </w:r>
      <w:r w:rsidRPr="00543949">
        <w:rPr>
          <w:sz w:val="28"/>
          <w:szCs w:val="28"/>
        </w:rPr>
        <w:t xml:space="preserve"> </w:t>
      </w:r>
      <w:r w:rsidRPr="00543949">
        <w:rPr>
          <w:sz w:val="28"/>
          <w:szCs w:val="28"/>
          <w:lang w:val="en-US"/>
        </w:rPr>
        <w:t>al</w:t>
      </w:r>
      <w:r w:rsidR="005E6EB3" w:rsidRPr="00543949">
        <w:rPr>
          <w:sz w:val="28"/>
          <w:szCs w:val="28"/>
        </w:rPr>
        <w:t>., проводившие метанализ</w:t>
      </w:r>
      <w:r w:rsidR="005E6EB3" w:rsidRPr="00543949">
        <w:rPr>
          <w:sz w:val="28"/>
          <w:szCs w:val="28"/>
          <w:shd w:val="clear" w:color="auto" w:fill="FFFFFF"/>
        </w:rPr>
        <w:t xml:space="preserve"> исследования оценки точности, затрат времени на операцию, объема интраоперационной кровопотери, времени введения ножки и частоты осложнений установки транспедикулярного винта на грудной клетке у пациентов с такими заболеваниями грудной клетки при использовании КТ</w:t>
      </w:r>
      <w:r w:rsidR="00491D3C" w:rsidRPr="00543949">
        <w:rPr>
          <w:sz w:val="28"/>
          <w:szCs w:val="28"/>
          <w:shd w:val="clear" w:color="auto" w:fill="FFFFFF"/>
        </w:rPr>
        <w:t xml:space="preserve"> (первая группа)</w:t>
      </w:r>
      <w:r w:rsidR="005E6EB3" w:rsidRPr="00543949">
        <w:rPr>
          <w:sz w:val="28"/>
          <w:szCs w:val="28"/>
          <w:shd w:val="clear" w:color="auto" w:fill="FFFFFF"/>
        </w:rPr>
        <w:t xml:space="preserve"> и рентгеноскопии</w:t>
      </w:r>
      <w:r w:rsidR="00491D3C" w:rsidRPr="00543949">
        <w:rPr>
          <w:sz w:val="28"/>
          <w:szCs w:val="28"/>
          <w:shd w:val="clear" w:color="auto" w:fill="FFFFFF"/>
        </w:rPr>
        <w:t xml:space="preserve"> (вторая группа)</w:t>
      </w:r>
      <w:r w:rsidR="002459E2" w:rsidRPr="00543949">
        <w:rPr>
          <w:sz w:val="28"/>
          <w:szCs w:val="28"/>
          <w:shd w:val="clear" w:color="auto" w:fill="FFFFFF"/>
        </w:rPr>
        <w:t xml:space="preserve">. </w:t>
      </w:r>
      <w:r w:rsidR="005E6EB3" w:rsidRPr="00543949">
        <w:rPr>
          <w:sz w:val="28"/>
          <w:szCs w:val="28"/>
          <w:shd w:val="clear" w:color="auto" w:fill="FFFFFF"/>
        </w:rPr>
        <w:t xml:space="preserve">Результаты частоты неправильного положения, затрат времени на операцию, времени введения, </w:t>
      </w:r>
      <w:r w:rsidR="005E6EB3" w:rsidRPr="00543949">
        <w:rPr>
          <w:sz w:val="28"/>
          <w:szCs w:val="28"/>
          <w:shd w:val="clear" w:color="auto" w:fill="FFFFFF"/>
        </w:rPr>
        <w:lastRenderedPageBreak/>
        <w:t>интраоперационной кровопотери,</w:t>
      </w:r>
      <w:r w:rsidR="002459E2" w:rsidRPr="00543949">
        <w:rPr>
          <w:sz w:val="28"/>
          <w:szCs w:val="28"/>
          <w:shd w:val="clear" w:color="auto" w:fill="FFFFFF"/>
        </w:rPr>
        <w:t xml:space="preserve"> </w:t>
      </w:r>
      <w:r w:rsidR="005E6EB3" w:rsidRPr="00543949">
        <w:rPr>
          <w:sz w:val="28"/>
          <w:szCs w:val="28"/>
          <w:shd w:val="clear" w:color="auto" w:fill="FFFFFF"/>
        </w:rPr>
        <w:t xml:space="preserve">и </w:t>
      </w:r>
      <w:r w:rsidR="002459E2" w:rsidRPr="00543949">
        <w:rPr>
          <w:sz w:val="28"/>
          <w:szCs w:val="28"/>
          <w:shd w:val="clear" w:color="auto" w:fill="FFFFFF"/>
        </w:rPr>
        <w:t xml:space="preserve">частота осложнений оценивается. </w:t>
      </w:r>
      <w:r w:rsidR="005E6EB3" w:rsidRPr="00543949">
        <w:rPr>
          <w:sz w:val="28"/>
          <w:szCs w:val="28"/>
          <w:shd w:val="clear" w:color="auto" w:fill="FFFFFF"/>
        </w:rPr>
        <w:t>Четырнадцать статей, включающих 1723 пациента и 9019 PS, были идентифицированы, соответствующие критериям включения.</w:t>
      </w:r>
      <w:r w:rsidR="002459E2" w:rsidRPr="00543949">
        <w:rPr>
          <w:sz w:val="28"/>
          <w:szCs w:val="28"/>
          <w:shd w:val="clear" w:color="auto" w:fill="FFFFFF"/>
        </w:rPr>
        <w:t xml:space="preserve"> </w:t>
      </w:r>
      <w:r w:rsidR="005E6EB3" w:rsidRPr="00543949">
        <w:rPr>
          <w:sz w:val="28"/>
          <w:szCs w:val="28"/>
          <w:shd w:val="clear" w:color="auto" w:fill="FFFFFF"/>
        </w:rPr>
        <w:t xml:space="preserve">Частота неправильного расположения была ниже </w:t>
      </w:r>
      <w:r w:rsidR="0073506E" w:rsidRPr="00543949">
        <w:rPr>
          <w:sz w:val="28"/>
          <w:szCs w:val="28"/>
          <w:shd w:val="clear" w:color="auto" w:fill="FFFFFF"/>
        </w:rPr>
        <w:t>(ОР: 0,33, 95% ДИ: 0,28-0,38, р</w:t>
      </w:r>
      <w:r w:rsidR="005E6EB3" w:rsidRPr="00543949">
        <w:rPr>
          <w:sz w:val="28"/>
          <w:szCs w:val="28"/>
          <w:shd w:val="clear" w:color="auto" w:fill="FFFFFF"/>
        </w:rPr>
        <w:t>&lt;0,01) в группе использования КТ, чем в группе под</w:t>
      </w:r>
      <w:r w:rsidR="002459E2" w:rsidRPr="00543949">
        <w:rPr>
          <w:sz w:val="28"/>
          <w:szCs w:val="28"/>
          <w:shd w:val="clear" w:color="auto" w:fill="FFFFFF"/>
        </w:rPr>
        <w:t xml:space="preserve"> рентгеноскопическим контролем; </w:t>
      </w:r>
      <w:r w:rsidR="005E6EB3" w:rsidRPr="00543949">
        <w:rPr>
          <w:sz w:val="28"/>
          <w:szCs w:val="28"/>
          <w:shd w:val="clear" w:color="auto" w:fill="FFFFFF"/>
        </w:rPr>
        <w:t xml:space="preserve">время операции было значительно больше [средневзвешенная разница (WMD) </w:t>
      </w:r>
      <w:r w:rsidR="0073506E" w:rsidRPr="00543949">
        <w:rPr>
          <w:sz w:val="28"/>
          <w:szCs w:val="28"/>
          <w:shd w:val="clear" w:color="auto" w:fill="FFFFFF"/>
        </w:rPr>
        <w:t>= 23,66, 95% ДИ: 14,74-32,57, р</w:t>
      </w:r>
      <w:r w:rsidR="005E6EB3" w:rsidRPr="00543949">
        <w:rPr>
          <w:sz w:val="28"/>
          <w:szCs w:val="28"/>
          <w:shd w:val="clear" w:color="auto" w:fill="FFFFFF"/>
        </w:rPr>
        <w:t>&lt;0,01] в группе использования КТ, чем в группе под</w:t>
      </w:r>
      <w:r w:rsidR="002459E2" w:rsidRPr="00543949">
        <w:rPr>
          <w:sz w:val="28"/>
          <w:szCs w:val="28"/>
          <w:shd w:val="clear" w:color="auto" w:fill="FFFFFF"/>
        </w:rPr>
        <w:t xml:space="preserve"> рентгеноскопическим контролем. </w:t>
      </w:r>
      <w:r w:rsidR="005E6EB3" w:rsidRPr="00543949">
        <w:rPr>
          <w:sz w:val="28"/>
          <w:szCs w:val="28"/>
          <w:shd w:val="clear" w:color="auto" w:fill="FFFFFF"/>
        </w:rPr>
        <w:t>Время введения было короче (WMD</w:t>
      </w:r>
      <w:r w:rsidR="0073506E" w:rsidRPr="00543949">
        <w:rPr>
          <w:sz w:val="28"/>
          <w:szCs w:val="28"/>
          <w:shd w:val="clear" w:color="auto" w:fill="FFFFFF"/>
        </w:rPr>
        <w:t xml:space="preserve"> = -1,88, 95% CI: -2,25-1,52, р</w:t>
      </w:r>
      <w:r w:rsidR="005E6EB3" w:rsidRPr="00543949">
        <w:rPr>
          <w:sz w:val="28"/>
          <w:szCs w:val="28"/>
          <w:shd w:val="clear" w:color="auto" w:fill="FFFFFF"/>
        </w:rPr>
        <w:t>&lt;0,01) в группе использования КТ, чем в группе под</w:t>
      </w:r>
      <w:r w:rsidR="002459E2" w:rsidRPr="00543949">
        <w:rPr>
          <w:sz w:val="28"/>
          <w:szCs w:val="28"/>
          <w:shd w:val="clear" w:color="auto" w:fill="FFFFFF"/>
        </w:rPr>
        <w:t xml:space="preserve"> рентгеноскопическим контролем. </w:t>
      </w:r>
      <w:r w:rsidR="005E6EB3" w:rsidRPr="00543949">
        <w:rPr>
          <w:sz w:val="28"/>
          <w:szCs w:val="28"/>
          <w:shd w:val="clear" w:color="auto" w:fill="FFFFFF"/>
        </w:rPr>
        <w:t>Частота осложнений была ниже (</w:t>
      </w:r>
      <w:r w:rsidR="002459E2" w:rsidRPr="00543949">
        <w:rPr>
          <w:sz w:val="28"/>
          <w:szCs w:val="28"/>
          <w:shd w:val="clear" w:color="auto" w:fill="FFFFFF"/>
        </w:rPr>
        <w:t>ОР=</w:t>
      </w:r>
      <w:r w:rsidR="0073506E" w:rsidRPr="00543949">
        <w:rPr>
          <w:sz w:val="28"/>
          <w:szCs w:val="28"/>
          <w:shd w:val="clear" w:color="auto" w:fill="FFFFFF"/>
        </w:rPr>
        <w:t>0,23, 95% ДИ: 0,12-0,46, р</w:t>
      </w:r>
      <w:r w:rsidR="005E6EB3" w:rsidRPr="00543949">
        <w:rPr>
          <w:sz w:val="28"/>
          <w:szCs w:val="28"/>
          <w:shd w:val="clear" w:color="auto" w:fill="FFFFFF"/>
        </w:rPr>
        <w:t>&lt;0,01) в группе использования КТ, чем в</w:t>
      </w:r>
      <w:r w:rsidR="00491D3C" w:rsidRPr="00543949">
        <w:rPr>
          <w:sz w:val="28"/>
          <w:szCs w:val="28"/>
          <w:shd w:val="clear" w:color="auto" w:fill="FFFFFF"/>
        </w:rPr>
        <w:t>о</w:t>
      </w:r>
      <w:r w:rsidR="005E6EB3" w:rsidRPr="00543949">
        <w:rPr>
          <w:sz w:val="28"/>
          <w:szCs w:val="28"/>
          <w:shd w:val="clear" w:color="auto" w:fill="FFFFFF"/>
        </w:rPr>
        <w:t xml:space="preserve"> </w:t>
      </w:r>
      <w:r w:rsidR="00491D3C" w:rsidRPr="00543949">
        <w:rPr>
          <w:sz w:val="28"/>
          <w:szCs w:val="28"/>
          <w:shd w:val="clear" w:color="auto" w:fill="FFFFFF"/>
        </w:rPr>
        <w:t>второй</w:t>
      </w:r>
      <w:r w:rsidR="002459E2" w:rsidRPr="00543949">
        <w:rPr>
          <w:sz w:val="28"/>
          <w:szCs w:val="28"/>
          <w:shd w:val="clear" w:color="auto" w:fill="FFFFFF"/>
        </w:rPr>
        <w:t xml:space="preserve"> группе. </w:t>
      </w:r>
      <w:r w:rsidR="005E6EB3" w:rsidRPr="00543949">
        <w:rPr>
          <w:sz w:val="28"/>
          <w:szCs w:val="28"/>
          <w:shd w:val="clear" w:color="auto" w:fill="FFFFFF"/>
        </w:rPr>
        <w:t>Интраоперационная кровопотеря была меньше (WMD = -167</w:t>
      </w:r>
      <w:r w:rsidR="0073506E" w:rsidRPr="00543949">
        <w:rPr>
          <w:sz w:val="28"/>
          <w:szCs w:val="28"/>
          <w:shd w:val="clear" w:color="auto" w:fill="FFFFFF"/>
        </w:rPr>
        <w:t>,49, 95% CI: -266,39-68,58, р</w:t>
      </w:r>
      <w:r w:rsidR="005E6EB3" w:rsidRPr="00543949">
        <w:rPr>
          <w:sz w:val="28"/>
          <w:szCs w:val="28"/>
          <w:shd w:val="clear" w:color="auto" w:fill="FFFFFF"/>
        </w:rPr>
        <w:t>&lt;0,01) в группе использования КТ, чем в</w:t>
      </w:r>
      <w:r w:rsidR="00491D3C" w:rsidRPr="00543949">
        <w:rPr>
          <w:sz w:val="28"/>
          <w:szCs w:val="28"/>
          <w:shd w:val="clear" w:color="auto" w:fill="FFFFFF"/>
        </w:rPr>
        <w:t>о</w:t>
      </w:r>
      <w:r w:rsidR="005E6EB3" w:rsidRPr="00543949">
        <w:rPr>
          <w:sz w:val="28"/>
          <w:szCs w:val="28"/>
          <w:shd w:val="clear" w:color="auto" w:fill="FFFFFF"/>
        </w:rPr>
        <w:t xml:space="preserve"> </w:t>
      </w:r>
      <w:r w:rsidR="00491D3C" w:rsidRPr="00543949">
        <w:rPr>
          <w:sz w:val="28"/>
          <w:szCs w:val="28"/>
          <w:shd w:val="clear" w:color="auto" w:fill="FFFFFF"/>
        </w:rPr>
        <w:t>второй группе</w:t>
      </w:r>
      <w:r w:rsidR="005E6EB3" w:rsidRPr="00543949">
        <w:rPr>
          <w:sz w:val="28"/>
          <w:szCs w:val="28"/>
          <w:shd w:val="clear" w:color="auto" w:fill="FFFFFF"/>
        </w:rPr>
        <w:t>. В результате исследования они пришли к выводу, что метаанализ исследований установки грудных транспедикулярных винтов четко продемонстрировал меньшую частоту неправильного расположения, меньшую интраоперационную кровопотерю и меньшее количество осложнений при исполь</w:t>
      </w:r>
      <w:r w:rsidR="00186299" w:rsidRPr="00543949">
        <w:rPr>
          <w:sz w:val="28"/>
          <w:szCs w:val="28"/>
          <w:shd w:val="clear" w:color="auto" w:fill="FFFFFF"/>
        </w:rPr>
        <w:t xml:space="preserve">зовании компьютерной навигации. </w:t>
      </w:r>
      <w:r w:rsidR="005E6EB3" w:rsidRPr="00543949">
        <w:rPr>
          <w:sz w:val="28"/>
          <w:szCs w:val="28"/>
          <w:shd w:val="clear" w:color="auto" w:fill="FFFFFF"/>
        </w:rPr>
        <w:t>Этот результат убедительно свидетельствует о том, что компьютерные технологии могут быть более безопасными и надежными, чем навигация под рентгеноскопическим контролем</w:t>
      </w:r>
      <w:r w:rsidR="00077EEF" w:rsidRPr="00543949">
        <w:rPr>
          <w:sz w:val="28"/>
          <w:szCs w:val="28"/>
          <w:shd w:val="clear" w:color="auto" w:fill="FFFFFF"/>
        </w:rPr>
        <w:t xml:space="preserve"> [</w:t>
      </w:r>
      <w:r w:rsidR="006E47E4" w:rsidRPr="00543949">
        <w:rPr>
          <w:sz w:val="28"/>
          <w:szCs w:val="28"/>
          <w:shd w:val="clear" w:color="auto" w:fill="FFFFFF"/>
          <w:lang w:val="kk-KZ"/>
        </w:rPr>
        <w:t>93</w:t>
      </w:r>
      <w:r w:rsidR="002459E2" w:rsidRPr="00543949">
        <w:rPr>
          <w:sz w:val="28"/>
          <w:szCs w:val="28"/>
          <w:shd w:val="clear" w:color="auto" w:fill="FFFFFF"/>
        </w:rPr>
        <w:t>,</w:t>
      </w:r>
      <w:r w:rsidR="007F663D" w:rsidRPr="00543949">
        <w:rPr>
          <w:sz w:val="28"/>
          <w:szCs w:val="28"/>
          <w:shd w:val="clear" w:color="auto" w:fill="FFFFFF"/>
        </w:rPr>
        <w:t xml:space="preserve"> </w:t>
      </w:r>
      <w:r w:rsidR="006E47E4" w:rsidRPr="00543949">
        <w:rPr>
          <w:sz w:val="28"/>
          <w:szCs w:val="28"/>
          <w:shd w:val="clear" w:color="auto" w:fill="FFFFFF"/>
          <w:lang w:val="kk-KZ"/>
        </w:rPr>
        <w:t>94</w:t>
      </w:r>
      <w:r w:rsidR="00077EEF" w:rsidRPr="00543949">
        <w:rPr>
          <w:sz w:val="28"/>
          <w:szCs w:val="28"/>
          <w:shd w:val="clear" w:color="auto" w:fill="FFFFFF"/>
        </w:rPr>
        <w:t>]</w:t>
      </w:r>
      <w:r w:rsidR="005E6EB3" w:rsidRPr="00543949">
        <w:rPr>
          <w:sz w:val="28"/>
          <w:szCs w:val="28"/>
          <w:shd w:val="clear" w:color="auto" w:fill="FFFFFF"/>
        </w:rPr>
        <w:t>.</w:t>
      </w:r>
    </w:p>
    <w:p w:rsidR="00FC35B8" w:rsidRPr="00543949" w:rsidRDefault="00FC35B8" w:rsidP="007163D4">
      <w:pPr>
        <w:pStyle w:val="a9"/>
        <w:shd w:val="clear" w:color="auto" w:fill="FFFFFF"/>
        <w:spacing w:before="0" w:beforeAutospacing="0" w:after="0" w:afterAutospacing="0"/>
        <w:ind w:firstLine="709"/>
        <w:jc w:val="both"/>
        <w:rPr>
          <w:sz w:val="28"/>
          <w:szCs w:val="28"/>
          <w:shd w:val="clear" w:color="auto" w:fill="FFFFFF"/>
        </w:rPr>
      </w:pPr>
    </w:p>
    <w:p w:rsidR="004B2761" w:rsidRPr="00543949" w:rsidRDefault="00C752BA"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1.</w:t>
      </w:r>
      <w:r w:rsidR="00A3224F" w:rsidRPr="00543949">
        <w:rPr>
          <w:rFonts w:ascii="Times New Roman" w:hAnsi="Times New Roman" w:cs="Times New Roman"/>
          <w:sz w:val="28"/>
          <w:szCs w:val="28"/>
        </w:rPr>
        <w:t>6</w:t>
      </w:r>
      <w:r w:rsidR="00045644" w:rsidRPr="00543949">
        <w:rPr>
          <w:rFonts w:ascii="Times New Roman" w:hAnsi="Times New Roman" w:cs="Times New Roman"/>
          <w:sz w:val="28"/>
          <w:szCs w:val="28"/>
        </w:rPr>
        <w:t xml:space="preserve">.3 </w:t>
      </w:r>
      <w:r w:rsidR="004B2761" w:rsidRPr="00543949">
        <w:rPr>
          <w:rFonts w:ascii="Times New Roman" w:hAnsi="Times New Roman" w:cs="Times New Roman"/>
          <w:sz w:val="28"/>
          <w:szCs w:val="28"/>
        </w:rPr>
        <w:t xml:space="preserve">Использование ИКТ </w:t>
      </w:r>
      <w:r w:rsidR="004B2761" w:rsidRPr="00543949">
        <w:rPr>
          <w:rFonts w:ascii="Times New Roman" w:hAnsi="Times New Roman" w:cs="Times New Roman"/>
          <w:sz w:val="28"/>
          <w:szCs w:val="28"/>
          <w:lang w:val="en-US"/>
        </w:rPr>
        <w:t>O</w:t>
      </w:r>
      <w:r w:rsidR="004B2761" w:rsidRPr="00543949">
        <w:rPr>
          <w:rFonts w:ascii="Times New Roman" w:hAnsi="Times New Roman" w:cs="Times New Roman"/>
          <w:sz w:val="28"/>
          <w:szCs w:val="28"/>
        </w:rPr>
        <w:t>-</w:t>
      </w:r>
      <w:r w:rsidR="004B2761" w:rsidRPr="00543949">
        <w:rPr>
          <w:rFonts w:ascii="Times New Roman" w:hAnsi="Times New Roman" w:cs="Times New Roman"/>
          <w:sz w:val="28"/>
          <w:szCs w:val="28"/>
          <w:lang w:val="en-US"/>
        </w:rPr>
        <w:t>arm</w:t>
      </w:r>
      <w:r w:rsidR="004B2761" w:rsidRPr="00543949">
        <w:rPr>
          <w:rFonts w:ascii="Times New Roman" w:hAnsi="Times New Roman" w:cs="Times New Roman"/>
          <w:sz w:val="28"/>
          <w:szCs w:val="28"/>
        </w:rPr>
        <w:t xml:space="preserve"> и навигационной станци</w:t>
      </w:r>
      <w:r w:rsidR="002459E2" w:rsidRPr="00543949">
        <w:rPr>
          <w:rFonts w:ascii="Times New Roman" w:hAnsi="Times New Roman" w:cs="Times New Roman"/>
          <w:sz w:val="28"/>
          <w:szCs w:val="28"/>
        </w:rPr>
        <w:t>и при операциях на позвоночнике</w:t>
      </w:r>
    </w:p>
    <w:p w:rsidR="00AC75EC" w:rsidRPr="00543949" w:rsidRDefault="00AC75EC" w:rsidP="007163D4">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По</w:t>
      </w:r>
      <w:r w:rsidR="00262430" w:rsidRPr="00543949">
        <w:rPr>
          <w:rFonts w:ascii="Times New Roman" w:hAnsi="Times New Roman" w:cs="Times New Roman"/>
          <w:sz w:val="28"/>
          <w:szCs w:val="28"/>
        </w:rPr>
        <w:t xml:space="preserve"> результатам исследований</w:t>
      </w:r>
      <w:r w:rsidR="00262430" w:rsidRPr="00543949">
        <w:rPr>
          <w:rFonts w:ascii="Times New Roman" w:hAnsi="Times New Roman" w:cs="Times New Roman"/>
          <w:b/>
          <w:sz w:val="28"/>
          <w:szCs w:val="28"/>
        </w:rPr>
        <w:t xml:space="preserve"> </w:t>
      </w:r>
      <w:hyperlink r:id="rId20" w:history="1">
        <w:r w:rsidR="00262430" w:rsidRPr="00543949">
          <w:rPr>
            <w:rStyle w:val="a8"/>
            <w:rFonts w:ascii="Times New Roman" w:hAnsi="Times New Roman" w:cs="Times New Roman"/>
            <w:color w:val="auto"/>
            <w:sz w:val="28"/>
            <w:szCs w:val="28"/>
            <w:u w:val="none"/>
            <w:shd w:val="clear" w:color="auto" w:fill="FFFFFF"/>
          </w:rPr>
          <w:t>Ching-Yu Lee</w:t>
        </w:r>
      </w:hyperlink>
      <w:r w:rsidR="00262430" w:rsidRPr="00543949">
        <w:rPr>
          <w:rFonts w:ascii="Times New Roman" w:hAnsi="Times New Roman" w:cs="Times New Roman"/>
          <w:sz w:val="28"/>
          <w:szCs w:val="28"/>
        </w:rPr>
        <w:t xml:space="preserve"> </w:t>
      </w:r>
      <w:r w:rsidR="00262430" w:rsidRPr="00543949">
        <w:rPr>
          <w:rFonts w:ascii="Times New Roman" w:hAnsi="Times New Roman" w:cs="Times New Roman"/>
          <w:sz w:val="28"/>
          <w:szCs w:val="28"/>
          <w:lang w:val="en-US"/>
        </w:rPr>
        <w:t>et</w:t>
      </w:r>
      <w:r w:rsidR="00262430" w:rsidRPr="00543949">
        <w:rPr>
          <w:rFonts w:ascii="Times New Roman" w:hAnsi="Times New Roman" w:cs="Times New Roman"/>
          <w:sz w:val="28"/>
          <w:szCs w:val="28"/>
        </w:rPr>
        <w:t xml:space="preserve"> </w:t>
      </w:r>
      <w:r w:rsidR="00262430" w:rsidRPr="00543949">
        <w:rPr>
          <w:rFonts w:ascii="Times New Roman" w:hAnsi="Times New Roman" w:cs="Times New Roman"/>
          <w:sz w:val="28"/>
          <w:szCs w:val="28"/>
          <w:lang w:val="en-US"/>
        </w:rPr>
        <w:t>al</w:t>
      </w:r>
      <w:r w:rsidR="00262430" w:rsidRPr="00543949">
        <w:rPr>
          <w:rFonts w:ascii="Times New Roman" w:hAnsi="Times New Roman" w:cs="Times New Roman"/>
          <w:sz w:val="28"/>
          <w:szCs w:val="28"/>
        </w:rPr>
        <w:t xml:space="preserve">., пришли к выводу, что </w:t>
      </w:r>
      <w:r w:rsidR="00262430" w:rsidRPr="00543949">
        <w:rPr>
          <w:rFonts w:ascii="Times New Roman" w:hAnsi="Times New Roman" w:cs="Times New Roman"/>
          <w:sz w:val="28"/>
          <w:szCs w:val="28"/>
          <w:shd w:val="clear" w:color="auto" w:fill="FFFFFF"/>
        </w:rPr>
        <w:t>ТПФ</w:t>
      </w:r>
      <w:r w:rsidR="00491D3C" w:rsidRPr="00543949">
        <w:rPr>
          <w:rFonts w:ascii="Times New Roman" w:hAnsi="Times New Roman" w:cs="Times New Roman"/>
          <w:sz w:val="28"/>
          <w:szCs w:val="28"/>
          <w:shd w:val="clear" w:color="auto" w:fill="FFFFFF"/>
        </w:rPr>
        <w:t xml:space="preserve"> </w:t>
      </w:r>
      <w:r w:rsidR="00262430" w:rsidRPr="00543949">
        <w:rPr>
          <w:rFonts w:ascii="Times New Roman" w:hAnsi="Times New Roman" w:cs="Times New Roman"/>
          <w:sz w:val="28"/>
          <w:szCs w:val="28"/>
          <w:shd w:val="clear" w:color="auto" w:fill="FFFFFF"/>
        </w:rPr>
        <w:t>винтов с помощью навигационной системы интегрированной с КТ  позволила добиться 98% точности стабилизации неста</w:t>
      </w:r>
      <w:r w:rsidR="002459E2" w:rsidRPr="00543949">
        <w:rPr>
          <w:rFonts w:ascii="Times New Roman" w:hAnsi="Times New Roman" w:cs="Times New Roman"/>
          <w:sz w:val="28"/>
          <w:szCs w:val="28"/>
          <w:shd w:val="clear" w:color="auto" w:fill="FFFFFF"/>
        </w:rPr>
        <w:t xml:space="preserve">бильных переломов позвоночника. </w:t>
      </w:r>
      <w:r w:rsidR="00262430" w:rsidRPr="00543949">
        <w:rPr>
          <w:rFonts w:ascii="Times New Roman" w:hAnsi="Times New Roman" w:cs="Times New Roman"/>
          <w:sz w:val="28"/>
          <w:szCs w:val="28"/>
          <w:shd w:val="clear" w:color="auto" w:fill="FFFFFF"/>
        </w:rPr>
        <w:t>Неправильно расположенный ТП</w:t>
      </w:r>
      <w:r w:rsidR="00491D3C" w:rsidRPr="00543949">
        <w:rPr>
          <w:rFonts w:ascii="Times New Roman" w:hAnsi="Times New Roman" w:cs="Times New Roman"/>
          <w:sz w:val="28"/>
          <w:szCs w:val="28"/>
          <w:shd w:val="clear" w:color="auto" w:fill="FFFFFF"/>
        </w:rPr>
        <w:t xml:space="preserve"> </w:t>
      </w:r>
      <w:r w:rsidR="00262430" w:rsidRPr="00543949">
        <w:rPr>
          <w:rFonts w:ascii="Times New Roman" w:hAnsi="Times New Roman" w:cs="Times New Roman"/>
          <w:sz w:val="28"/>
          <w:szCs w:val="28"/>
          <w:shd w:val="clear" w:color="auto" w:fill="FFFFFF"/>
        </w:rPr>
        <w:t xml:space="preserve">винт мог быть немедленно исправлен во время подтверждения положения в </w:t>
      </w:r>
      <w:r w:rsidR="008820ED" w:rsidRPr="00543949">
        <w:rPr>
          <w:rFonts w:ascii="Times New Roman" w:hAnsi="Times New Roman" w:cs="Times New Roman"/>
          <w:sz w:val="28"/>
          <w:szCs w:val="28"/>
          <w:shd w:val="clear" w:color="auto" w:fill="FFFFFF"/>
        </w:rPr>
        <w:t xml:space="preserve">режиме </w:t>
      </w:r>
      <w:r w:rsidR="00262430" w:rsidRPr="00543949">
        <w:rPr>
          <w:rFonts w:ascii="Times New Roman" w:hAnsi="Times New Roman" w:cs="Times New Roman"/>
          <w:sz w:val="28"/>
          <w:szCs w:val="28"/>
          <w:shd w:val="clear" w:color="auto" w:fill="FFFFFF"/>
        </w:rPr>
        <w:t>реально</w:t>
      </w:r>
      <w:r w:rsidR="008820ED" w:rsidRPr="00543949">
        <w:rPr>
          <w:rFonts w:ascii="Times New Roman" w:hAnsi="Times New Roman" w:cs="Times New Roman"/>
          <w:sz w:val="28"/>
          <w:szCs w:val="28"/>
          <w:shd w:val="clear" w:color="auto" w:fill="FFFFFF"/>
        </w:rPr>
        <w:t>го</w:t>
      </w:r>
      <w:r w:rsidR="00262430" w:rsidRPr="00543949">
        <w:rPr>
          <w:rFonts w:ascii="Times New Roman" w:hAnsi="Times New Roman" w:cs="Times New Roman"/>
          <w:sz w:val="28"/>
          <w:szCs w:val="28"/>
          <w:shd w:val="clear" w:color="auto" w:fill="FFFFFF"/>
        </w:rPr>
        <w:t xml:space="preserve"> времени, и не требовалось дополнительных операций для проверки не</w:t>
      </w:r>
      <w:r w:rsidR="002459E2" w:rsidRPr="00543949">
        <w:rPr>
          <w:rFonts w:ascii="Times New Roman" w:hAnsi="Times New Roman" w:cs="Times New Roman"/>
          <w:sz w:val="28"/>
          <w:szCs w:val="28"/>
          <w:shd w:val="clear" w:color="auto" w:fill="FFFFFF"/>
        </w:rPr>
        <w:t xml:space="preserve">правильно установленных винтов. </w:t>
      </w:r>
      <w:r w:rsidR="00262430" w:rsidRPr="00543949">
        <w:rPr>
          <w:rFonts w:ascii="Times New Roman" w:hAnsi="Times New Roman" w:cs="Times New Roman"/>
          <w:sz w:val="28"/>
          <w:szCs w:val="28"/>
          <w:shd w:val="clear" w:color="auto" w:fill="FFFFFF"/>
        </w:rPr>
        <w:t>Навигационная система</w:t>
      </w:r>
      <w:r w:rsidR="00491D3C" w:rsidRPr="00543949">
        <w:rPr>
          <w:rFonts w:ascii="Times New Roman" w:hAnsi="Times New Roman" w:cs="Times New Roman"/>
          <w:sz w:val="28"/>
          <w:szCs w:val="28"/>
          <w:shd w:val="clear" w:color="auto" w:fill="FFFFFF"/>
        </w:rPr>
        <w:t>,</w:t>
      </w:r>
      <w:r w:rsidR="00262430" w:rsidRPr="00543949">
        <w:rPr>
          <w:rFonts w:ascii="Times New Roman" w:hAnsi="Times New Roman" w:cs="Times New Roman"/>
          <w:sz w:val="28"/>
          <w:szCs w:val="28"/>
          <w:shd w:val="clear" w:color="auto" w:fill="FFFFFF"/>
        </w:rPr>
        <w:t xml:space="preserve"> </w:t>
      </w:r>
      <w:r w:rsidR="008820ED" w:rsidRPr="00543949">
        <w:rPr>
          <w:rFonts w:ascii="Times New Roman" w:hAnsi="Times New Roman" w:cs="Times New Roman"/>
          <w:sz w:val="28"/>
          <w:szCs w:val="28"/>
          <w:shd w:val="clear" w:color="auto" w:fill="FFFFFF"/>
        </w:rPr>
        <w:t>интегрированная с КТ</w:t>
      </w:r>
      <w:r w:rsidR="00491D3C" w:rsidRPr="00543949">
        <w:rPr>
          <w:rFonts w:ascii="Times New Roman" w:hAnsi="Times New Roman" w:cs="Times New Roman"/>
          <w:sz w:val="28"/>
          <w:szCs w:val="28"/>
          <w:shd w:val="clear" w:color="auto" w:fill="FFFFFF"/>
        </w:rPr>
        <w:t>,</w:t>
      </w:r>
      <w:r w:rsidR="00262430" w:rsidRPr="00543949">
        <w:rPr>
          <w:rFonts w:ascii="Times New Roman" w:hAnsi="Times New Roman" w:cs="Times New Roman"/>
          <w:sz w:val="28"/>
          <w:szCs w:val="28"/>
          <w:shd w:val="clear" w:color="auto" w:fill="FFFFFF"/>
        </w:rPr>
        <w:t xml:space="preserve"> является точной и безопасной альтернативой для лечения неста</w:t>
      </w:r>
      <w:r w:rsidR="002459E2" w:rsidRPr="00543949">
        <w:rPr>
          <w:rFonts w:ascii="Times New Roman" w:hAnsi="Times New Roman" w:cs="Times New Roman"/>
          <w:sz w:val="28"/>
          <w:szCs w:val="28"/>
          <w:shd w:val="clear" w:color="auto" w:fill="FFFFFF"/>
        </w:rPr>
        <w:t xml:space="preserve">бильных переломов позвоночника. </w:t>
      </w:r>
      <w:r w:rsidR="00262430" w:rsidRPr="00543949">
        <w:rPr>
          <w:rFonts w:ascii="Times New Roman" w:hAnsi="Times New Roman" w:cs="Times New Roman"/>
          <w:sz w:val="28"/>
          <w:szCs w:val="28"/>
          <w:shd w:val="clear" w:color="auto" w:fill="FFFFFF"/>
        </w:rPr>
        <w:t>Кроме того, персонал операционной, включая хирургов и медсестер, не должен был носить громоздкие свинцовые фартуки и не подверга</w:t>
      </w:r>
      <w:r w:rsidR="00AF3200" w:rsidRPr="00543949">
        <w:rPr>
          <w:rFonts w:ascii="Times New Roman" w:hAnsi="Times New Roman" w:cs="Times New Roman"/>
          <w:sz w:val="28"/>
          <w:szCs w:val="28"/>
          <w:shd w:val="clear" w:color="auto" w:fill="FFFFFF"/>
        </w:rPr>
        <w:t>ет</w:t>
      </w:r>
      <w:r w:rsidR="00262430" w:rsidRPr="00543949">
        <w:rPr>
          <w:rFonts w:ascii="Times New Roman" w:hAnsi="Times New Roman" w:cs="Times New Roman"/>
          <w:sz w:val="28"/>
          <w:szCs w:val="28"/>
          <w:shd w:val="clear" w:color="auto" w:fill="FFFFFF"/>
        </w:rPr>
        <w:t>ся радиационному воздействию</w:t>
      </w:r>
      <w:r w:rsidR="007F663D" w:rsidRPr="00543949">
        <w:rPr>
          <w:rFonts w:ascii="Times New Roman" w:hAnsi="Times New Roman" w:cs="Times New Roman"/>
          <w:sz w:val="28"/>
          <w:szCs w:val="28"/>
          <w:shd w:val="clear" w:color="auto" w:fill="FFFFFF"/>
        </w:rPr>
        <w:t xml:space="preserve"> [</w:t>
      </w:r>
      <w:r w:rsidR="006E47E4" w:rsidRPr="00543949">
        <w:rPr>
          <w:rFonts w:ascii="Times New Roman" w:hAnsi="Times New Roman" w:cs="Times New Roman"/>
          <w:sz w:val="28"/>
          <w:szCs w:val="28"/>
          <w:shd w:val="clear" w:color="auto" w:fill="FFFFFF"/>
          <w:lang w:val="kk-KZ"/>
        </w:rPr>
        <w:t>95</w:t>
      </w:r>
      <w:r w:rsidR="008820ED" w:rsidRPr="00543949">
        <w:rPr>
          <w:rFonts w:ascii="Times New Roman" w:hAnsi="Times New Roman" w:cs="Times New Roman"/>
          <w:sz w:val="28"/>
          <w:szCs w:val="28"/>
          <w:shd w:val="clear" w:color="auto" w:fill="FFFFFF"/>
        </w:rPr>
        <w:t>]</w:t>
      </w:r>
      <w:r w:rsidR="00262430" w:rsidRPr="00543949">
        <w:rPr>
          <w:rFonts w:ascii="Times New Roman" w:hAnsi="Times New Roman" w:cs="Times New Roman"/>
          <w:sz w:val="28"/>
          <w:szCs w:val="28"/>
          <w:shd w:val="clear" w:color="auto" w:fill="FFFFFF"/>
        </w:rPr>
        <w:t>.</w:t>
      </w:r>
    </w:p>
    <w:p w:rsidR="00334934" w:rsidRPr="00543949" w:rsidRDefault="007F3E8E" w:rsidP="007163D4">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 xml:space="preserve">По мнению </w:t>
      </w:r>
      <w:hyperlink r:id="rId21" w:history="1">
        <w:r w:rsidRPr="00543949">
          <w:rPr>
            <w:rStyle w:val="a8"/>
            <w:rFonts w:ascii="Times New Roman" w:hAnsi="Times New Roman" w:cs="Times New Roman"/>
            <w:color w:val="auto"/>
            <w:sz w:val="28"/>
            <w:szCs w:val="28"/>
            <w:u w:val="none"/>
            <w:shd w:val="clear" w:color="auto" w:fill="FFFFFF"/>
          </w:rPr>
          <w:t>Gualtiero Innocenzi</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xml:space="preserve">., которые исследовали </w:t>
      </w:r>
      <w:r w:rsidRPr="00543949">
        <w:rPr>
          <w:rFonts w:ascii="Times New Roman" w:hAnsi="Times New Roman" w:cs="Times New Roman"/>
          <w:sz w:val="28"/>
          <w:szCs w:val="28"/>
          <w:shd w:val="clear" w:color="auto" w:fill="FFFFFF"/>
        </w:rPr>
        <w:t>203 пациента, которым была выполнена торакальная и поясничная транспедикулярная фиксация позвоночника с использованием открытых и чрескожных методов. Их результаты подтверждают преимущества техники КТ-навигации, которая обеспечивает большую точность как при открытых, так и при чрескожных методах транс</w:t>
      </w:r>
      <w:r w:rsidR="007F663D" w:rsidRPr="00543949">
        <w:rPr>
          <w:rFonts w:ascii="Times New Roman" w:hAnsi="Times New Roman" w:cs="Times New Roman"/>
          <w:sz w:val="28"/>
          <w:szCs w:val="28"/>
          <w:shd w:val="clear" w:color="auto" w:fill="FFFFFF"/>
        </w:rPr>
        <w:t>педикулярной установки винтов [</w:t>
      </w:r>
      <w:r w:rsidR="006E47E4" w:rsidRPr="00543949">
        <w:rPr>
          <w:rFonts w:ascii="Times New Roman" w:hAnsi="Times New Roman" w:cs="Times New Roman"/>
          <w:sz w:val="28"/>
          <w:szCs w:val="28"/>
          <w:shd w:val="clear" w:color="auto" w:fill="FFFFFF"/>
          <w:lang w:val="kk-KZ"/>
        </w:rPr>
        <w:t>96</w:t>
      </w:r>
      <w:r w:rsidRPr="00543949">
        <w:rPr>
          <w:rFonts w:ascii="Times New Roman" w:hAnsi="Times New Roman" w:cs="Times New Roman"/>
          <w:sz w:val="28"/>
          <w:szCs w:val="28"/>
          <w:shd w:val="clear" w:color="auto" w:fill="FFFFFF"/>
        </w:rPr>
        <w:t>].</w:t>
      </w:r>
      <w:r w:rsidR="003520AA" w:rsidRPr="00543949">
        <w:rPr>
          <w:rFonts w:ascii="Times New Roman" w:hAnsi="Times New Roman" w:cs="Times New Roman"/>
          <w:sz w:val="28"/>
          <w:szCs w:val="28"/>
          <w:shd w:val="clear" w:color="auto" w:fill="FFFFFF"/>
        </w:rPr>
        <w:t xml:space="preserve"> </w:t>
      </w:r>
    </w:p>
    <w:p w:rsidR="00563E73" w:rsidRPr="00543949" w:rsidRDefault="00563E73" w:rsidP="007163D4">
      <w:pPr>
        <w:pStyle w:val="a3"/>
        <w:spacing w:after="0" w:line="240" w:lineRule="auto"/>
        <w:ind w:left="0" w:firstLine="709"/>
        <w:jc w:val="both"/>
        <w:rPr>
          <w:rFonts w:ascii="Times New Roman" w:eastAsia="Times New Roman" w:hAnsi="Times New Roman" w:cs="Times New Roman"/>
          <w:sz w:val="28"/>
          <w:szCs w:val="28"/>
        </w:rPr>
      </w:pPr>
      <w:r w:rsidRPr="00543949">
        <w:rPr>
          <w:rFonts w:ascii="Times New Roman" w:hAnsi="Times New Roman" w:cs="Times New Roman"/>
          <w:sz w:val="28"/>
          <w:szCs w:val="28"/>
        </w:rPr>
        <w:t xml:space="preserve">В своей обзорной статье </w:t>
      </w:r>
      <w:hyperlink r:id="rId22" w:history="1">
        <w:r w:rsidRPr="00543949">
          <w:rPr>
            <w:rStyle w:val="a8"/>
            <w:rFonts w:ascii="Times New Roman" w:hAnsi="Times New Roman" w:cs="Times New Roman"/>
            <w:color w:val="auto"/>
            <w:sz w:val="28"/>
            <w:szCs w:val="28"/>
            <w:u w:val="none"/>
            <w:shd w:val="clear" w:color="auto" w:fill="FFFFFF"/>
          </w:rPr>
          <w:t>Jonathan N. Sembrano</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97</w:t>
      </w:r>
      <w:r w:rsidR="0032417C" w:rsidRPr="00543949">
        <w:rPr>
          <w:rFonts w:ascii="Times New Roman" w:hAnsi="Times New Roman" w:cs="Times New Roman"/>
          <w:sz w:val="28"/>
          <w:szCs w:val="28"/>
        </w:rPr>
        <w:t>]</w:t>
      </w:r>
      <w:r w:rsidRPr="00543949">
        <w:rPr>
          <w:rFonts w:ascii="Times New Roman" w:hAnsi="Times New Roman" w:cs="Times New Roman"/>
          <w:sz w:val="28"/>
          <w:szCs w:val="28"/>
        </w:rPr>
        <w:t xml:space="preserve">, отмечают что, наиболее распространенное применение компьютерной навигации в хирургии позвоночника </w:t>
      </w:r>
      <w:r w:rsidR="00D424D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424D7" w:rsidRPr="00543949">
        <w:rPr>
          <w:rFonts w:ascii="Times New Roman" w:hAnsi="Times New Roman" w:cs="Times New Roman"/>
          <w:sz w:val="28"/>
          <w:szCs w:val="28"/>
        </w:rPr>
        <w:t xml:space="preserve">это </w:t>
      </w:r>
      <w:r w:rsidRPr="00543949">
        <w:rPr>
          <w:rFonts w:ascii="Times New Roman" w:hAnsi="Times New Roman" w:cs="Times New Roman"/>
          <w:sz w:val="28"/>
          <w:szCs w:val="28"/>
        </w:rPr>
        <w:t>уста</w:t>
      </w:r>
      <w:r w:rsidR="002459E2" w:rsidRPr="00543949">
        <w:rPr>
          <w:rFonts w:ascii="Times New Roman" w:hAnsi="Times New Roman" w:cs="Times New Roman"/>
          <w:sz w:val="28"/>
          <w:szCs w:val="28"/>
        </w:rPr>
        <w:t xml:space="preserve">новка транспедикулярных винтов. </w:t>
      </w:r>
      <w:r w:rsidRPr="00543949">
        <w:rPr>
          <w:rFonts w:ascii="Times New Roman" w:hAnsi="Times New Roman" w:cs="Times New Roman"/>
          <w:sz w:val="28"/>
          <w:szCs w:val="28"/>
        </w:rPr>
        <w:t xml:space="preserve">С тех пор, как хирурги начали устанавливать транспедикулярные винты в качестве фиксаторов </w:t>
      </w:r>
      <w:r w:rsidRPr="00543949">
        <w:rPr>
          <w:rFonts w:ascii="Times New Roman" w:hAnsi="Times New Roman" w:cs="Times New Roman"/>
          <w:sz w:val="28"/>
          <w:szCs w:val="28"/>
        </w:rPr>
        <w:lastRenderedPageBreak/>
        <w:t xml:space="preserve">позвоночника, многие опубликованные исследования были сосредоточены на точности установки винтов, учитывая потенциальные катастрофические последствия </w:t>
      </w:r>
      <w:r w:rsidR="002459E2" w:rsidRPr="00543949">
        <w:rPr>
          <w:rFonts w:ascii="Times New Roman" w:hAnsi="Times New Roman" w:cs="Times New Roman"/>
          <w:sz w:val="28"/>
          <w:szCs w:val="28"/>
        </w:rPr>
        <w:t xml:space="preserve">неправильного положения винтов. </w:t>
      </w:r>
      <w:r w:rsidRPr="00543949">
        <w:rPr>
          <w:rFonts w:ascii="Times New Roman" w:hAnsi="Times New Roman" w:cs="Times New Roman"/>
          <w:sz w:val="28"/>
          <w:szCs w:val="28"/>
        </w:rPr>
        <w:t xml:space="preserve">Все большее внимание уделяется ограничению заболеваемости, связанной с доступом, с помощью установки чрескожных винтов с минимизацией отслоения мышц и </w:t>
      </w:r>
      <w:r w:rsidR="003520AA" w:rsidRPr="00543949">
        <w:rPr>
          <w:rFonts w:ascii="Times New Roman" w:hAnsi="Times New Roman" w:cs="Times New Roman"/>
          <w:sz w:val="28"/>
          <w:szCs w:val="28"/>
        </w:rPr>
        <w:t xml:space="preserve">операционной </w:t>
      </w:r>
      <w:r w:rsidRPr="00543949">
        <w:rPr>
          <w:rFonts w:ascii="Times New Roman" w:hAnsi="Times New Roman" w:cs="Times New Roman"/>
          <w:sz w:val="28"/>
          <w:szCs w:val="28"/>
        </w:rPr>
        <w:t>травм</w:t>
      </w:r>
      <w:r w:rsidR="003520AA" w:rsidRPr="00543949">
        <w:rPr>
          <w:rFonts w:ascii="Times New Roman" w:hAnsi="Times New Roman" w:cs="Times New Roman"/>
          <w:sz w:val="28"/>
          <w:szCs w:val="28"/>
        </w:rPr>
        <w:t>ы</w:t>
      </w:r>
      <w:r w:rsidR="002459E2" w:rsidRPr="00543949">
        <w:rPr>
          <w:rFonts w:ascii="Times New Roman" w:hAnsi="Times New Roman" w:cs="Times New Roman"/>
          <w:sz w:val="28"/>
          <w:szCs w:val="28"/>
        </w:rPr>
        <w:t xml:space="preserve">. </w:t>
      </w:r>
      <w:r w:rsidRPr="00543949">
        <w:rPr>
          <w:rFonts w:ascii="Times New Roman" w:hAnsi="Times New Roman" w:cs="Times New Roman"/>
          <w:sz w:val="28"/>
          <w:szCs w:val="28"/>
        </w:rPr>
        <w:t>Однако преимущества минимального повреждения тканей были достигнуты за счет потери прямой визуализации анатомических ориентиров, что было смягчено интенсивным использованием ин</w:t>
      </w:r>
      <w:r w:rsidR="002459E2" w:rsidRPr="00543949">
        <w:rPr>
          <w:rFonts w:ascii="Times New Roman" w:hAnsi="Times New Roman" w:cs="Times New Roman"/>
          <w:sz w:val="28"/>
          <w:szCs w:val="28"/>
        </w:rPr>
        <w:t xml:space="preserve">траоперационной рентгеноскопии. </w:t>
      </w:r>
      <w:r w:rsidRPr="00543949">
        <w:rPr>
          <w:rFonts w:ascii="Times New Roman" w:hAnsi="Times New Roman" w:cs="Times New Roman"/>
          <w:sz w:val="28"/>
          <w:szCs w:val="28"/>
        </w:rPr>
        <w:t>К сожалению, это привело к значительному увеличению радиационного облучения не только для пациента, но и в большей степени для хирургической бригады из-за многократного</w:t>
      </w:r>
      <w:r w:rsidR="007F663D" w:rsidRPr="00543949">
        <w:rPr>
          <w:rFonts w:ascii="Times New Roman" w:hAnsi="Times New Roman" w:cs="Times New Roman"/>
          <w:sz w:val="28"/>
          <w:szCs w:val="28"/>
        </w:rPr>
        <w:t xml:space="preserve"> использования рентгеноскопии [</w:t>
      </w:r>
      <w:r w:rsidR="00F501AF" w:rsidRPr="00543949">
        <w:rPr>
          <w:rFonts w:ascii="Times New Roman" w:hAnsi="Times New Roman" w:cs="Times New Roman"/>
          <w:sz w:val="28"/>
          <w:szCs w:val="28"/>
          <w:lang w:val="kk-KZ"/>
        </w:rPr>
        <w:t>98</w:t>
      </w:r>
      <w:r w:rsidRPr="00543949">
        <w:rPr>
          <w:rFonts w:ascii="Times New Roman" w:hAnsi="Times New Roman" w:cs="Times New Roman"/>
          <w:sz w:val="28"/>
          <w:szCs w:val="28"/>
        </w:rPr>
        <w:t xml:space="preserve">]. </w:t>
      </w:r>
    </w:p>
    <w:p w:rsidR="00563E73" w:rsidRPr="00543949" w:rsidRDefault="00563E73" w:rsidP="007163D4">
      <w:pPr>
        <w:pStyle w:val="a9"/>
        <w:shd w:val="clear" w:color="auto" w:fill="FFFFFF"/>
        <w:spacing w:before="0" w:beforeAutospacing="0" w:after="0" w:afterAutospacing="0"/>
        <w:ind w:firstLine="709"/>
        <w:jc w:val="both"/>
        <w:rPr>
          <w:sz w:val="28"/>
          <w:szCs w:val="28"/>
        </w:rPr>
      </w:pPr>
      <w:r w:rsidRPr="00543949">
        <w:rPr>
          <w:sz w:val="28"/>
          <w:szCs w:val="28"/>
        </w:rPr>
        <w:t>Используя компьютерную навигацию, хирурги могут воспользоваться преимуществами минимально инвазивной хирургии и, в то же время, повысить точность установки винтов и минимизировать радиационное воздействи</w:t>
      </w:r>
      <w:r w:rsidR="002459E2" w:rsidRPr="00543949">
        <w:rPr>
          <w:sz w:val="28"/>
          <w:szCs w:val="28"/>
        </w:rPr>
        <w:t xml:space="preserve">е. </w:t>
      </w:r>
      <w:r w:rsidR="007F663D" w:rsidRPr="00543949">
        <w:rPr>
          <w:sz w:val="28"/>
          <w:szCs w:val="28"/>
        </w:rPr>
        <w:t xml:space="preserve">В 2009 году </w:t>
      </w:r>
      <w:r w:rsidR="009C536D" w:rsidRPr="00543949">
        <w:rPr>
          <w:sz w:val="28"/>
          <w:szCs w:val="28"/>
          <w:shd w:val="clear" w:color="auto" w:fill="FFFFFF"/>
          <w:lang w:val="en-US"/>
        </w:rPr>
        <w:t>Nakashima</w:t>
      </w:r>
      <w:r w:rsidR="009C536D" w:rsidRPr="00543949">
        <w:rPr>
          <w:sz w:val="28"/>
          <w:szCs w:val="28"/>
          <w:shd w:val="clear" w:color="auto" w:fill="FFFFFF"/>
        </w:rPr>
        <w:t xml:space="preserve"> </w:t>
      </w:r>
      <w:r w:rsidR="009C536D" w:rsidRPr="00543949">
        <w:rPr>
          <w:sz w:val="28"/>
          <w:szCs w:val="28"/>
          <w:shd w:val="clear" w:color="auto" w:fill="FFFFFF"/>
          <w:lang w:val="en-US"/>
        </w:rPr>
        <w:t>H</w:t>
      </w:r>
      <w:r w:rsidR="009C536D" w:rsidRPr="00543949">
        <w:rPr>
          <w:sz w:val="28"/>
          <w:szCs w:val="28"/>
          <w:shd w:val="clear" w:color="auto" w:fill="FFFFFF"/>
        </w:rPr>
        <w:t xml:space="preserve">. </w:t>
      </w:r>
      <w:r w:rsidR="009C536D" w:rsidRPr="00543949">
        <w:rPr>
          <w:sz w:val="28"/>
          <w:szCs w:val="28"/>
          <w:shd w:val="clear" w:color="auto" w:fill="FFFFFF"/>
          <w:lang w:val="en-US"/>
        </w:rPr>
        <w:t>et</w:t>
      </w:r>
      <w:r w:rsidR="009C536D" w:rsidRPr="00543949">
        <w:rPr>
          <w:sz w:val="28"/>
          <w:szCs w:val="28"/>
          <w:shd w:val="clear" w:color="auto" w:fill="FFFFFF"/>
        </w:rPr>
        <w:t xml:space="preserve"> </w:t>
      </w:r>
      <w:r w:rsidR="009C536D" w:rsidRPr="00543949">
        <w:rPr>
          <w:sz w:val="28"/>
          <w:szCs w:val="28"/>
          <w:shd w:val="clear" w:color="auto" w:fill="FFFFFF"/>
          <w:lang w:val="en-US"/>
        </w:rPr>
        <w:t>al</w:t>
      </w:r>
      <w:r w:rsidR="009C536D" w:rsidRPr="00543949">
        <w:rPr>
          <w:sz w:val="28"/>
          <w:szCs w:val="28"/>
          <w:shd w:val="clear" w:color="auto" w:fill="FFFFFF"/>
        </w:rPr>
        <w:t>.</w:t>
      </w:r>
      <w:r w:rsidR="002459E2" w:rsidRPr="00543949">
        <w:rPr>
          <w:sz w:val="28"/>
          <w:szCs w:val="28"/>
        </w:rPr>
        <w:t xml:space="preserve"> </w:t>
      </w:r>
      <w:r w:rsidR="007F663D" w:rsidRPr="00543949">
        <w:rPr>
          <w:sz w:val="28"/>
          <w:szCs w:val="28"/>
        </w:rPr>
        <w:t>[</w:t>
      </w:r>
      <w:r w:rsidR="00F501AF" w:rsidRPr="00543949">
        <w:rPr>
          <w:sz w:val="28"/>
          <w:szCs w:val="28"/>
          <w:lang w:val="kk-KZ"/>
        </w:rPr>
        <w:t>99</w:t>
      </w:r>
      <w:r w:rsidRPr="00543949">
        <w:rPr>
          <w:sz w:val="28"/>
          <w:szCs w:val="28"/>
        </w:rPr>
        <w:t>] опубликовали ретроспективное исследование, в котором сравнивали винты MIS с навигацией и винты MIS, установленные с помо</w:t>
      </w:r>
      <w:r w:rsidR="002459E2" w:rsidRPr="00543949">
        <w:rPr>
          <w:sz w:val="28"/>
          <w:szCs w:val="28"/>
        </w:rPr>
        <w:t xml:space="preserve">щью стандартной рентгеноскопии. </w:t>
      </w:r>
      <w:r w:rsidRPr="00543949">
        <w:rPr>
          <w:sz w:val="28"/>
          <w:szCs w:val="28"/>
        </w:rPr>
        <w:t>Они обнаружили, что группа с навигацией имела лучшую точность, чем группа рентгеноскопии (92,7</w:t>
      </w:r>
      <w:r w:rsidR="002459E2" w:rsidRPr="00543949">
        <w:rPr>
          <w:sz w:val="28"/>
          <w:szCs w:val="28"/>
        </w:rPr>
        <w:t xml:space="preserve"> против 84,7%). </w:t>
      </w:r>
      <w:r w:rsidRPr="00543949">
        <w:rPr>
          <w:sz w:val="28"/>
          <w:szCs w:val="28"/>
        </w:rPr>
        <w:t>Другие исследования опубликованы так,</w:t>
      </w:r>
      <w:r w:rsidR="002459E2" w:rsidRPr="00543949">
        <w:rPr>
          <w:sz w:val="28"/>
          <w:szCs w:val="28"/>
        </w:rPr>
        <w:t xml:space="preserve"> что также по </w:t>
      </w:r>
      <w:r w:rsidRPr="00543949">
        <w:rPr>
          <w:sz w:val="28"/>
          <w:szCs w:val="28"/>
        </w:rPr>
        <w:t>сравнению MIS навигация против MIS обычной рентгеноскопии и также последовательно обнаруживших преимуществ</w:t>
      </w:r>
      <w:r w:rsidR="002459E2" w:rsidRPr="00543949">
        <w:rPr>
          <w:sz w:val="28"/>
          <w:szCs w:val="28"/>
        </w:rPr>
        <w:t xml:space="preserve">енных винт точности размещения, </w:t>
      </w:r>
      <w:r w:rsidRPr="00543949">
        <w:rPr>
          <w:sz w:val="28"/>
          <w:szCs w:val="28"/>
        </w:rPr>
        <w:t xml:space="preserve">когда </w:t>
      </w:r>
      <w:r w:rsidR="003520AA" w:rsidRPr="00543949">
        <w:rPr>
          <w:sz w:val="28"/>
          <w:szCs w:val="28"/>
        </w:rPr>
        <w:t xml:space="preserve">использовались </w:t>
      </w:r>
      <w:r w:rsidRPr="00543949">
        <w:rPr>
          <w:sz w:val="28"/>
          <w:szCs w:val="28"/>
        </w:rPr>
        <w:t>компьютер</w:t>
      </w:r>
      <w:r w:rsidR="00D57D49" w:rsidRPr="00543949">
        <w:rPr>
          <w:sz w:val="28"/>
          <w:szCs w:val="28"/>
        </w:rPr>
        <w:t>ная</w:t>
      </w:r>
      <w:r w:rsidRPr="00543949">
        <w:rPr>
          <w:sz w:val="28"/>
          <w:szCs w:val="28"/>
        </w:rPr>
        <w:t xml:space="preserve"> навигаци</w:t>
      </w:r>
      <w:r w:rsidR="00D57D49" w:rsidRPr="00543949">
        <w:rPr>
          <w:sz w:val="28"/>
          <w:szCs w:val="28"/>
        </w:rPr>
        <w:t>я</w:t>
      </w:r>
      <w:r w:rsidRPr="00543949">
        <w:rPr>
          <w:sz w:val="28"/>
          <w:szCs w:val="28"/>
        </w:rPr>
        <w:t xml:space="preserve"> [</w:t>
      </w:r>
      <w:r w:rsidR="00F501AF" w:rsidRPr="00543949">
        <w:rPr>
          <w:sz w:val="28"/>
          <w:szCs w:val="28"/>
          <w:lang w:val="kk-KZ"/>
        </w:rPr>
        <w:t>96</w:t>
      </w:r>
      <w:r w:rsidR="002459E2" w:rsidRPr="00543949">
        <w:rPr>
          <w:sz w:val="28"/>
          <w:szCs w:val="28"/>
        </w:rPr>
        <w:t>, р.</w:t>
      </w:r>
      <w:r w:rsidR="00186299" w:rsidRPr="00543949">
        <w:rPr>
          <w:sz w:val="28"/>
          <w:szCs w:val="28"/>
        </w:rPr>
        <w:t xml:space="preserve"> </w:t>
      </w:r>
      <w:r w:rsidR="00B557C5" w:rsidRPr="00543949">
        <w:rPr>
          <w:sz w:val="28"/>
          <w:szCs w:val="28"/>
        </w:rPr>
        <w:t>290-291</w:t>
      </w:r>
      <w:r w:rsidR="007F663D" w:rsidRPr="00543949">
        <w:rPr>
          <w:sz w:val="28"/>
          <w:szCs w:val="28"/>
        </w:rPr>
        <w:t>;</w:t>
      </w:r>
      <w:r w:rsidR="00D57D49" w:rsidRPr="00543949">
        <w:rPr>
          <w:sz w:val="28"/>
          <w:szCs w:val="28"/>
        </w:rPr>
        <w:t xml:space="preserve"> </w:t>
      </w:r>
      <w:r w:rsidR="007F663D" w:rsidRPr="00543949">
        <w:rPr>
          <w:sz w:val="28"/>
          <w:szCs w:val="28"/>
        </w:rPr>
        <w:fldChar w:fldCharType="begin"/>
      </w:r>
      <w:r w:rsidR="007F663D" w:rsidRPr="00543949">
        <w:rPr>
          <w:sz w:val="28"/>
          <w:szCs w:val="28"/>
        </w:rPr>
        <w:instrText xml:space="preserve"> REF _Ref71082985 \r \h </w:instrText>
      </w:r>
      <w:r w:rsidR="00B557C5" w:rsidRPr="00543949">
        <w:rPr>
          <w:sz w:val="28"/>
          <w:szCs w:val="28"/>
        </w:rPr>
        <w:instrText xml:space="preserve"> \* MERGEFORMAT </w:instrText>
      </w:r>
      <w:r w:rsidR="007F663D" w:rsidRPr="00543949">
        <w:rPr>
          <w:sz w:val="28"/>
          <w:szCs w:val="28"/>
        </w:rPr>
      </w:r>
      <w:r w:rsidR="007F663D" w:rsidRPr="00543949">
        <w:rPr>
          <w:sz w:val="28"/>
          <w:szCs w:val="28"/>
        </w:rPr>
        <w:fldChar w:fldCharType="separate"/>
      </w:r>
      <w:r w:rsidR="004C2CC7">
        <w:rPr>
          <w:sz w:val="28"/>
          <w:szCs w:val="28"/>
        </w:rPr>
        <w:t>100</w:t>
      </w:r>
      <w:r w:rsidR="007F663D" w:rsidRPr="00543949">
        <w:rPr>
          <w:sz w:val="28"/>
          <w:szCs w:val="28"/>
        </w:rPr>
        <w:fldChar w:fldCharType="end"/>
      </w:r>
      <w:r w:rsidR="002459E2" w:rsidRPr="00543949">
        <w:rPr>
          <w:sz w:val="28"/>
          <w:szCs w:val="28"/>
        </w:rPr>
        <w:t>-</w:t>
      </w:r>
      <w:r w:rsidR="007F663D" w:rsidRPr="00543949">
        <w:rPr>
          <w:sz w:val="28"/>
          <w:szCs w:val="28"/>
        </w:rPr>
        <w:fldChar w:fldCharType="begin"/>
      </w:r>
      <w:r w:rsidR="007F663D" w:rsidRPr="00543949">
        <w:rPr>
          <w:sz w:val="28"/>
          <w:szCs w:val="28"/>
        </w:rPr>
        <w:instrText xml:space="preserve"> REF _Ref71083011 \r \h </w:instrText>
      </w:r>
      <w:r w:rsidR="00B557C5" w:rsidRPr="00543949">
        <w:rPr>
          <w:sz w:val="28"/>
          <w:szCs w:val="28"/>
        </w:rPr>
        <w:instrText xml:space="preserve"> \* MERGEFORMAT </w:instrText>
      </w:r>
      <w:r w:rsidR="007F663D" w:rsidRPr="00543949">
        <w:rPr>
          <w:sz w:val="28"/>
          <w:szCs w:val="28"/>
        </w:rPr>
      </w:r>
      <w:r w:rsidR="007F663D" w:rsidRPr="00543949">
        <w:rPr>
          <w:sz w:val="28"/>
          <w:szCs w:val="28"/>
        </w:rPr>
        <w:fldChar w:fldCharType="separate"/>
      </w:r>
      <w:r w:rsidR="004C2CC7">
        <w:rPr>
          <w:sz w:val="28"/>
          <w:szCs w:val="28"/>
        </w:rPr>
        <w:t>103</w:t>
      </w:r>
      <w:r w:rsidR="007F663D" w:rsidRPr="00543949">
        <w:rPr>
          <w:sz w:val="28"/>
          <w:szCs w:val="28"/>
        </w:rPr>
        <w:fldChar w:fldCharType="end"/>
      </w:r>
      <w:r w:rsidRPr="00543949">
        <w:rPr>
          <w:sz w:val="28"/>
          <w:szCs w:val="28"/>
        </w:rPr>
        <w:t>], с уровнем точности в</w:t>
      </w:r>
      <w:r w:rsidR="002459E2" w:rsidRPr="00543949">
        <w:rPr>
          <w:sz w:val="28"/>
          <w:szCs w:val="28"/>
        </w:rPr>
        <w:t xml:space="preserve"> </w:t>
      </w:r>
      <w:r w:rsidRPr="00543949">
        <w:rPr>
          <w:sz w:val="28"/>
          <w:szCs w:val="28"/>
        </w:rPr>
        <w:t>пределах от 86,1% [</w:t>
      </w:r>
      <w:r w:rsidR="00F501AF" w:rsidRPr="00543949">
        <w:rPr>
          <w:sz w:val="28"/>
          <w:szCs w:val="28"/>
          <w:lang w:val="kk-KZ"/>
        </w:rPr>
        <w:t>96</w:t>
      </w:r>
      <w:r w:rsidR="002459E2" w:rsidRPr="00543949">
        <w:rPr>
          <w:sz w:val="28"/>
          <w:szCs w:val="28"/>
        </w:rPr>
        <w:t>, с.</w:t>
      </w:r>
      <w:r w:rsidR="00186299" w:rsidRPr="00543949">
        <w:rPr>
          <w:sz w:val="28"/>
          <w:szCs w:val="28"/>
        </w:rPr>
        <w:t xml:space="preserve"> </w:t>
      </w:r>
      <w:r w:rsidR="00B557C5" w:rsidRPr="00543949">
        <w:rPr>
          <w:sz w:val="28"/>
          <w:szCs w:val="28"/>
        </w:rPr>
        <w:t>290-291</w:t>
      </w:r>
      <w:r w:rsidRPr="00543949">
        <w:rPr>
          <w:sz w:val="28"/>
          <w:szCs w:val="28"/>
        </w:rPr>
        <w:t>] до 99,7% [</w:t>
      </w:r>
      <w:r w:rsidR="007F663D" w:rsidRPr="00543949">
        <w:rPr>
          <w:sz w:val="28"/>
          <w:szCs w:val="28"/>
        </w:rPr>
        <w:fldChar w:fldCharType="begin"/>
      </w:r>
      <w:r w:rsidR="007F663D" w:rsidRPr="00543949">
        <w:rPr>
          <w:sz w:val="28"/>
          <w:szCs w:val="28"/>
        </w:rPr>
        <w:instrText xml:space="preserve"> REF _Ref71082996 \r \h </w:instrText>
      </w:r>
      <w:r w:rsidR="002459E2" w:rsidRPr="00543949">
        <w:rPr>
          <w:sz w:val="28"/>
          <w:szCs w:val="28"/>
        </w:rPr>
        <w:instrText xml:space="preserve"> \* MERGEFORMAT </w:instrText>
      </w:r>
      <w:r w:rsidR="007F663D" w:rsidRPr="00543949">
        <w:rPr>
          <w:sz w:val="28"/>
          <w:szCs w:val="28"/>
        </w:rPr>
      </w:r>
      <w:r w:rsidR="007F663D" w:rsidRPr="00543949">
        <w:rPr>
          <w:sz w:val="28"/>
          <w:szCs w:val="28"/>
        </w:rPr>
        <w:fldChar w:fldCharType="separate"/>
      </w:r>
      <w:r w:rsidR="004C2CC7">
        <w:rPr>
          <w:sz w:val="28"/>
          <w:szCs w:val="28"/>
        </w:rPr>
        <w:t>101</w:t>
      </w:r>
      <w:r w:rsidR="007F663D" w:rsidRPr="00543949">
        <w:rPr>
          <w:sz w:val="28"/>
          <w:szCs w:val="28"/>
        </w:rPr>
        <w:fldChar w:fldCharType="end"/>
      </w:r>
      <w:r w:rsidR="002459E2" w:rsidRPr="00543949">
        <w:rPr>
          <w:sz w:val="28"/>
          <w:szCs w:val="28"/>
        </w:rPr>
        <w:t>, р.</w:t>
      </w:r>
      <w:r w:rsidR="00186299" w:rsidRPr="00543949">
        <w:rPr>
          <w:sz w:val="28"/>
          <w:szCs w:val="28"/>
        </w:rPr>
        <w:t xml:space="preserve"> </w:t>
      </w:r>
      <w:r w:rsidR="00B557C5" w:rsidRPr="00543949">
        <w:rPr>
          <w:sz w:val="28"/>
          <w:szCs w:val="28"/>
        </w:rPr>
        <w:t>326</w:t>
      </w:r>
      <w:r w:rsidRPr="00543949">
        <w:rPr>
          <w:sz w:val="28"/>
          <w:szCs w:val="28"/>
        </w:rPr>
        <w:t>].</w:t>
      </w:r>
    </w:p>
    <w:p w:rsidR="00AB7414" w:rsidRPr="00543949" w:rsidRDefault="009C536D"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lang w:val="en-US"/>
        </w:rPr>
        <w:t>Wood</w:t>
      </w:r>
      <w:r w:rsidRPr="00543949">
        <w:rPr>
          <w:sz w:val="28"/>
          <w:szCs w:val="28"/>
        </w:rPr>
        <w:t xml:space="preserve"> </w:t>
      </w:r>
      <w:r w:rsidRPr="00543949">
        <w:rPr>
          <w:sz w:val="28"/>
          <w:szCs w:val="28"/>
          <w:lang w:val="en-US"/>
        </w:rPr>
        <w:t>M</w:t>
      </w:r>
      <w:r w:rsidRPr="00543949">
        <w:rPr>
          <w:sz w:val="28"/>
          <w:szCs w:val="28"/>
        </w:rPr>
        <w:t xml:space="preserve">., </w:t>
      </w:r>
      <w:r w:rsidRPr="00543949">
        <w:rPr>
          <w:sz w:val="28"/>
          <w:szCs w:val="28"/>
          <w:lang w:val="en-US"/>
        </w:rPr>
        <w:t>Mannion</w:t>
      </w:r>
      <w:r w:rsidRPr="00543949">
        <w:rPr>
          <w:sz w:val="28"/>
          <w:szCs w:val="28"/>
        </w:rPr>
        <w:t xml:space="preserve"> </w:t>
      </w:r>
      <w:r w:rsidRPr="00543949">
        <w:rPr>
          <w:sz w:val="28"/>
          <w:szCs w:val="28"/>
          <w:lang w:val="en-US"/>
        </w:rPr>
        <w:t>R</w:t>
      </w:r>
      <w:r w:rsidRPr="00543949">
        <w:rPr>
          <w:sz w:val="28"/>
          <w:szCs w:val="28"/>
        </w:rPr>
        <w:t>.</w:t>
      </w:r>
      <w:r w:rsidR="007F663D" w:rsidRPr="00543949">
        <w:rPr>
          <w:sz w:val="28"/>
          <w:szCs w:val="28"/>
          <w:shd w:val="clear" w:color="auto" w:fill="FFFFFF"/>
        </w:rPr>
        <w:t xml:space="preserve"> [</w:t>
      </w:r>
      <w:r w:rsidR="00F501AF" w:rsidRPr="00543949">
        <w:rPr>
          <w:sz w:val="28"/>
          <w:szCs w:val="28"/>
          <w:shd w:val="clear" w:color="auto" w:fill="FFFFFF"/>
          <w:lang w:val="kk-KZ"/>
        </w:rPr>
        <w:t>104</w:t>
      </w:r>
      <w:r w:rsidR="00AB7414" w:rsidRPr="00543949">
        <w:rPr>
          <w:sz w:val="28"/>
          <w:szCs w:val="28"/>
          <w:shd w:val="clear" w:color="auto" w:fill="FFFFFF"/>
        </w:rPr>
        <w:t xml:space="preserve">] сравнили два метода навигации: один с использованием КТ изображений, полученных во время операции, и более старый метод, использующий предоперационное </w:t>
      </w:r>
      <w:r w:rsidR="003520AA" w:rsidRPr="00543949">
        <w:rPr>
          <w:sz w:val="28"/>
          <w:szCs w:val="28"/>
          <w:shd w:val="clear" w:color="auto" w:fill="FFFFFF"/>
        </w:rPr>
        <w:t xml:space="preserve">КТ </w:t>
      </w:r>
      <w:r w:rsidR="00AB7414" w:rsidRPr="00543949">
        <w:rPr>
          <w:sz w:val="28"/>
          <w:szCs w:val="28"/>
          <w:shd w:val="clear" w:color="auto" w:fill="FFFFFF"/>
        </w:rPr>
        <w:t>сканирование, требующее</w:t>
      </w:r>
      <w:r w:rsidR="002459E2" w:rsidRPr="00543949">
        <w:rPr>
          <w:sz w:val="28"/>
          <w:szCs w:val="28"/>
          <w:shd w:val="clear" w:color="auto" w:fill="FFFFFF"/>
        </w:rPr>
        <w:t xml:space="preserve"> интраоперационной регистрации. </w:t>
      </w:r>
      <w:r w:rsidR="00AB7414" w:rsidRPr="00543949">
        <w:rPr>
          <w:sz w:val="28"/>
          <w:szCs w:val="28"/>
          <w:shd w:val="clear" w:color="auto" w:fill="FFFFFF"/>
        </w:rPr>
        <w:t>Они обнаружили, что более новый метод с использованием интраоперационной компьютерной томографии дает более точное размещение винто</w:t>
      </w:r>
      <w:r w:rsidR="002459E2" w:rsidRPr="00543949">
        <w:rPr>
          <w:sz w:val="28"/>
          <w:szCs w:val="28"/>
          <w:shd w:val="clear" w:color="auto" w:fill="FFFFFF"/>
        </w:rPr>
        <w:t xml:space="preserve">в (98,4 против 93,6%, значение </w:t>
      </w:r>
      <w:r w:rsidR="0073506E" w:rsidRPr="00543949">
        <w:rPr>
          <w:rStyle w:val="ac"/>
          <w:rFonts w:eastAsiaTheme="minorEastAsia"/>
          <w:i w:val="0"/>
          <w:sz w:val="28"/>
          <w:szCs w:val="28"/>
          <w:shd w:val="clear" w:color="auto" w:fill="FFFFFF"/>
        </w:rPr>
        <w:t>р</w:t>
      </w:r>
      <w:r w:rsidR="00AB7414" w:rsidRPr="00543949">
        <w:rPr>
          <w:sz w:val="28"/>
          <w:szCs w:val="28"/>
          <w:shd w:val="clear" w:color="auto" w:fill="FFFFFF"/>
        </w:rPr>
        <w:t>=0,03).</w:t>
      </w:r>
    </w:p>
    <w:p w:rsidR="00AB7414" w:rsidRPr="00543949" w:rsidRDefault="007F663D"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Santos et al.</w:t>
      </w:r>
      <w:r w:rsidR="002459E2" w:rsidRPr="00543949">
        <w:rPr>
          <w:sz w:val="28"/>
          <w:szCs w:val="28"/>
          <w:shd w:val="clear" w:color="auto" w:fill="FFFFFF"/>
        </w:rPr>
        <w:t xml:space="preserve"> </w:t>
      </w:r>
      <w:r w:rsidRPr="00543949">
        <w:rPr>
          <w:sz w:val="28"/>
          <w:szCs w:val="28"/>
          <w:shd w:val="clear" w:color="auto" w:fill="FFFFFF"/>
        </w:rPr>
        <w:t>[</w:t>
      </w:r>
      <w:r w:rsidR="00F501AF" w:rsidRPr="00543949">
        <w:rPr>
          <w:sz w:val="28"/>
          <w:szCs w:val="28"/>
          <w:shd w:val="clear" w:color="auto" w:fill="FFFFFF"/>
          <w:lang w:val="kk-KZ"/>
        </w:rPr>
        <w:t>105</w:t>
      </w:r>
      <w:r w:rsidR="00AB7414" w:rsidRPr="00543949">
        <w:rPr>
          <w:sz w:val="28"/>
          <w:szCs w:val="28"/>
          <w:shd w:val="clear" w:color="auto" w:fill="FFFFFF"/>
        </w:rPr>
        <w:t>] сравнили частоту интраоперационных ревизий винтов между управляемой MIS и управляемой открытой установкой винтов и обнаружили, что не было значительной разницы в частоте интраоперационных ревизий (2,1 против 2,7%) (</w:t>
      </w:r>
      <w:r w:rsidR="0073506E" w:rsidRPr="00543949">
        <w:rPr>
          <w:sz w:val="28"/>
          <w:szCs w:val="28"/>
          <w:shd w:val="clear" w:color="auto" w:fill="FFFFFF"/>
        </w:rPr>
        <w:t>р</w:t>
      </w:r>
      <w:r w:rsidR="00AB7414" w:rsidRPr="00543949">
        <w:rPr>
          <w:sz w:val="28"/>
          <w:szCs w:val="28"/>
          <w:shd w:val="clear" w:color="auto" w:fill="FFFFFF"/>
        </w:rPr>
        <w:t>=0,0004).</w:t>
      </w:r>
      <w:r w:rsidR="002459E2" w:rsidRPr="00543949">
        <w:rPr>
          <w:sz w:val="28"/>
          <w:szCs w:val="28"/>
          <w:shd w:val="clear" w:color="auto" w:fill="FFFFFF"/>
        </w:rPr>
        <w:t xml:space="preserve"> </w:t>
      </w:r>
      <w:r w:rsidR="00AB7414" w:rsidRPr="00543949">
        <w:rPr>
          <w:sz w:val="28"/>
          <w:szCs w:val="28"/>
          <w:shd w:val="clear" w:color="auto" w:fill="FFFFFF"/>
        </w:rPr>
        <w:t xml:space="preserve">Ни одному из пациентов в их серии повторная операция по исправлению </w:t>
      </w:r>
      <w:r w:rsidR="009C536D" w:rsidRPr="00543949">
        <w:rPr>
          <w:sz w:val="28"/>
          <w:szCs w:val="28"/>
          <w:shd w:val="clear" w:color="auto" w:fill="FFFFFF"/>
        </w:rPr>
        <w:t xml:space="preserve">положения </w:t>
      </w:r>
      <w:r w:rsidR="00AB7414" w:rsidRPr="00543949">
        <w:rPr>
          <w:sz w:val="28"/>
          <w:szCs w:val="28"/>
          <w:shd w:val="clear" w:color="auto" w:fill="FFFFFF"/>
        </w:rPr>
        <w:t>винта не пот</w:t>
      </w:r>
      <w:r w:rsidRPr="00543949">
        <w:rPr>
          <w:sz w:val="28"/>
          <w:szCs w:val="28"/>
          <w:shd w:val="clear" w:color="auto" w:fill="FFFFFF"/>
        </w:rPr>
        <w:t>ребовалась.</w:t>
      </w:r>
      <w:r w:rsidR="002459E2" w:rsidRPr="00543949">
        <w:rPr>
          <w:sz w:val="28"/>
          <w:szCs w:val="28"/>
          <w:shd w:val="clear" w:color="auto" w:fill="FFFFFF"/>
        </w:rPr>
        <w:t xml:space="preserve"> </w:t>
      </w:r>
      <w:r w:rsidRPr="00543949">
        <w:rPr>
          <w:sz w:val="28"/>
          <w:szCs w:val="28"/>
          <w:shd w:val="clear" w:color="auto" w:fill="FFFFFF"/>
        </w:rPr>
        <w:t>Innocenzi et al.</w:t>
      </w:r>
      <w:r w:rsidR="002459E2" w:rsidRPr="00543949">
        <w:rPr>
          <w:sz w:val="28"/>
          <w:szCs w:val="28"/>
          <w:shd w:val="clear" w:color="auto" w:fill="FFFFFF"/>
        </w:rPr>
        <w:t xml:space="preserve"> </w:t>
      </w:r>
      <w:r w:rsidRPr="00543949">
        <w:rPr>
          <w:sz w:val="28"/>
          <w:szCs w:val="28"/>
          <w:shd w:val="clear" w:color="auto" w:fill="FFFFFF"/>
        </w:rPr>
        <w:t>[</w:t>
      </w:r>
      <w:r w:rsidR="00F501AF" w:rsidRPr="00543949">
        <w:rPr>
          <w:sz w:val="28"/>
          <w:szCs w:val="28"/>
          <w:shd w:val="clear" w:color="auto" w:fill="FFFFFF"/>
          <w:lang w:val="kk-KZ"/>
        </w:rPr>
        <w:t>96</w:t>
      </w:r>
      <w:r w:rsidR="002459E2" w:rsidRPr="00543949">
        <w:rPr>
          <w:sz w:val="28"/>
          <w:szCs w:val="28"/>
          <w:shd w:val="clear" w:color="auto" w:fill="FFFFFF"/>
        </w:rPr>
        <w:t>, р.</w:t>
      </w:r>
      <w:r w:rsidR="00186299" w:rsidRPr="00543949">
        <w:rPr>
          <w:sz w:val="28"/>
          <w:szCs w:val="28"/>
          <w:shd w:val="clear" w:color="auto" w:fill="FFFFFF"/>
        </w:rPr>
        <w:t xml:space="preserve"> </w:t>
      </w:r>
      <w:r w:rsidR="00B557C5" w:rsidRPr="00543949">
        <w:rPr>
          <w:sz w:val="28"/>
          <w:szCs w:val="28"/>
          <w:shd w:val="clear" w:color="auto" w:fill="FFFFFF"/>
        </w:rPr>
        <w:t>292</w:t>
      </w:r>
      <w:r w:rsidR="00AB7414" w:rsidRPr="00543949">
        <w:rPr>
          <w:sz w:val="28"/>
          <w:szCs w:val="28"/>
          <w:shd w:val="clear" w:color="auto" w:fill="FFFFFF"/>
        </w:rPr>
        <w:t>] опубликовали серию, сравнивающую 4 группы установки транспедикулярных винтов, среди которых были навигационная MIS и навигационная установка открытых винтов, которые показали более высокую частоту неправильного расположения винтов в группе MIS (13,9 против 7,3%) (</w:t>
      </w:r>
      <w:r w:rsidR="0073506E" w:rsidRPr="00543949">
        <w:rPr>
          <w:rStyle w:val="ac"/>
          <w:rFonts w:eastAsiaTheme="minorEastAsia"/>
          <w:i w:val="0"/>
          <w:sz w:val="28"/>
          <w:szCs w:val="28"/>
          <w:shd w:val="clear" w:color="auto" w:fill="FFFFFF"/>
        </w:rPr>
        <w:t>р</w:t>
      </w:r>
      <w:r w:rsidR="00AB7414" w:rsidRPr="00543949">
        <w:rPr>
          <w:sz w:val="28"/>
          <w:szCs w:val="28"/>
          <w:shd w:val="clear" w:color="auto" w:fill="FFFFFF"/>
        </w:rPr>
        <w:t>=0,0263).</w:t>
      </w:r>
    </w:p>
    <w:p w:rsidR="000031CA" w:rsidRPr="00543949" w:rsidRDefault="000031CA"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 xml:space="preserve">Технологии компьютерной навигации, применяемые в малоинвазивной хирургии позвоночника, неизменно демонстрируют, что они значительно повышают точность размещения спинномозговых инструментов, тем самым повышая безопасность пациента, вероятно, улучшая биомеханические характеристики конструкции и сокращая дорогостоящие травмы и повторные </w:t>
      </w:r>
      <w:r w:rsidRPr="00543949">
        <w:rPr>
          <w:sz w:val="28"/>
          <w:szCs w:val="28"/>
          <w:shd w:val="clear" w:color="auto" w:fill="FFFFFF"/>
        </w:rPr>
        <w:lastRenderedPageBreak/>
        <w:t>операции.</w:t>
      </w:r>
      <w:r w:rsidR="002459E2" w:rsidRPr="00543949">
        <w:rPr>
          <w:sz w:val="28"/>
          <w:szCs w:val="28"/>
          <w:shd w:val="clear" w:color="auto" w:fill="FFFFFF"/>
        </w:rPr>
        <w:t xml:space="preserve"> </w:t>
      </w:r>
      <w:r w:rsidRPr="00543949">
        <w:rPr>
          <w:sz w:val="28"/>
          <w:szCs w:val="28"/>
          <w:shd w:val="clear" w:color="auto" w:fill="FFFFFF"/>
        </w:rPr>
        <w:t>Он также показал значительные перспективы в снижении воздействия и дозы радиации и может помочь смягчить вредные долгосрочные эффекты ионизирующего излучения.</w:t>
      </w:r>
      <w:r w:rsidR="002459E2" w:rsidRPr="00543949">
        <w:rPr>
          <w:sz w:val="28"/>
          <w:szCs w:val="28"/>
          <w:shd w:val="clear" w:color="auto" w:fill="FFFFFF"/>
        </w:rPr>
        <w:t xml:space="preserve"> </w:t>
      </w:r>
      <w:r w:rsidRPr="00543949">
        <w:rPr>
          <w:sz w:val="28"/>
          <w:szCs w:val="28"/>
          <w:shd w:val="clear" w:color="auto" w:fill="FFFFFF"/>
        </w:rPr>
        <w:t>Таким образом, хирургам MIS настоятельно рекомендуется изучить и внедрить навигационн</w:t>
      </w:r>
      <w:r w:rsidR="007F663D" w:rsidRPr="00543949">
        <w:rPr>
          <w:sz w:val="28"/>
          <w:szCs w:val="28"/>
          <w:shd w:val="clear" w:color="auto" w:fill="FFFFFF"/>
        </w:rPr>
        <w:t>ые технологии в свою практику [</w:t>
      </w:r>
      <w:r w:rsidR="00F501AF" w:rsidRPr="00543949">
        <w:rPr>
          <w:sz w:val="28"/>
          <w:szCs w:val="28"/>
          <w:shd w:val="clear" w:color="auto" w:fill="FFFFFF"/>
          <w:lang w:val="kk-KZ"/>
        </w:rPr>
        <w:t>97</w:t>
      </w:r>
      <w:r w:rsidR="002459E2" w:rsidRPr="00543949">
        <w:rPr>
          <w:sz w:val="28"/>
          <w:szCs w:val="28"/>
          <w:shd w:val="clear" w:color="auto" w:fill="FFFFFF"/>
        </w:rPr>
        <w:t>, р.</w:t>
      </w:r>
      <w:r w:rsidR="00186299" w:rsidRPr="00543949">
        <w:rPr>
          <w:sz w:val="28"/>
          <w:szCs w:val="28"/>
          <w:shd w:val="clear" w:color="auto" w:fill="FFFFFF"/>
        </w:rPr>
        <w:t xml:space="preserve"> </w:t>
      </w:r>
      <w:r w:rsidR="00B557C5" w:rsidRPr="00543949">
        <w:rPr>
          <w:sz w:val="28"/>
          <w:szCs w:val="28"/>
          <w:shd w:val="clear" w:color="auto" w:fill="FFFFFF"/>
        </w:rPr>
        <w:t>420</w:t>
      </w:r>
      <w:r w:rsidRPr="00543949">
        <w:rPr>
          <w:sz w:val="28"/>
          <w:szCs w:val="28"/>
          <w:shd w:val="clear" w:color="auto" w:fill="FFFFFF"/>
        </w:rPr>
        <w:t>].</w:t>
      </w:r>
    </w:p>
    <w:p w:rsidR="004D65E9" w:rsidRPr="00543949" w:rsidRDefault="004D65E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прямом сравнении с классической методикой установки транспедикулярных винтов система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значительно увеличивает точность установки транспедикулярных систем [</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_Ref71083421 \r \h </w:instrText>
      </w:r>
      <w:r w:rsidR="002459E2" w:rsidRPr="00543949">
        <w:rPr>
          <w:rFonts w:ascii="Times New Roman" w:hAnsi="Times New Roman" w:cs="Times New Roman"/>
          <w:sz w:val="28"/>
          <w:szCs w:val="28"/>
        </w:rPr>
        <w:instrText xml:space="preserve"> \* MERGEFORMAT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104</w:t>
      </w:r>
      <w:r w:rsidR="007F663D"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B557C5" w:rsidRPr="00543949">
        <w:rPr>
          <w:rFonts w:ascii="Times New Roman" w:hAnsi="Times New Roman" w:cs="Times New Roman"/>
          <w:sz w:val="28"/>
          <w:szCs w:val="28"/>
        </w:rPr>
        <w:t>Е2</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106</w:t>
      </w:r>
      <w:r w:rsidR="002459E2"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Pr="00543949">
        <w:rPr>
          <w:rFonts w:ascii="Times New Roman" w:hAnsi="Times New Roman" w:cs="Times New Roman"/>
          <w:sz w:val="28"/>
          <w:szCs w:val="28"/>
        </w:rPr>
        <w:t>], что подтверждается статистически значимым снижением числа патологических электромиографических ответов [</w:t>
      </w:r>
      <w:r w:rsidR="00F501AF" w:rsidRPr="00543949">
        <w:rPr>
          <w:rFonts w:ascii="Times New Roman" w:hAnsi="Times New Roman" w:cs="Times New Roman"/>
          <w:sz w:val="28"/>
          <w:szCs w:val="28"/>
          <w:lang w:val="kk-KZ"/>
        </w:rPr>
        <w:t>104</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B557C5" w:rsidRPr="00543949">
        <w:rPr>
          <w:rFonts w:ascii="Times New Roman" w:hAnsi="Times New Roman" w:cs="Times New Roman"/>
          <w:sz w:val="28"/>
          <w:szCs w:val="28"/>
        </w:rPr>
        <w:t>Е3</w:t>
      </w:r>
      <w:r w:rsidRPr="00543949">
        <w:rPr>
          <w:rFonts w:ascii="Times New Roman" w:hAnsi="Times New Roman" w:cs="Times New Roman"/>
          <w:sz w:val="28"/>
          <w:szCs w:val="28"/>
        </w:rPr>
        <w:t xml:space="preserve">], </w:t>
      </w:r>
      <w:r w:rsidR="004D0726" w:rsidRPr="00543949">
        <w:rPr>
          <w:rFonts w:ascii="Times New Roman" w:hAnsi="Times New Roman" w:cs="Times New Roman"/>
          <w:sz w:val="28"/>
          <w:szCs w:val="28"/>
        </w:rPr>
        <w:t>уменьшают степень облучения всей операционной бригады и само больного</w:t>
      </w:r>
      <w:r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B557C5" w:rsidRPr="00543949">
        <w:rPr>
          <w:rFonts w:ascii="Times New Roman" w:hAnsi="Times New Roman" w:cs="Times New Roman"/>
          <w:sz w:val="28"/>
          <w:szCs w:val="28"/>
        </w:rPr>
        <w:t>29</w:t>
      </w:r>
      <w:r w:rsidR="00F07D00"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106</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w:t>
      </w:r>
      <w:r w:rsidR="00A846E4" w:rsidRPr="00543949">
        <w:rPr>
          <w:rFonts w:ascii="Times New Roman" w:hAnsi="Times New Roman" w:cs="Times New Roman"/>
          <w:sz w:val="28"/>
          <w:szCs w:val="28"/>
        </w:rPr>
        <w:t>1585</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w:t>
      </w:r>
      <w:r w:rsidR="00186299" w:rsidRPr="00543949">
        <w:rPr>
          <w:rFonts w:ascii="Times New Roman" w:hAnsi="Times New Roman" w:cs="Times New Roman"/>
          <w:sz w:val="28"/>
          <w:szCs w:val="28"/>
        </w:rPr>
        <w:t>221</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108</w:t>
      </w:r>
      <w:r w:rsidRPr="00543949">
        <w:rPr>
          <w:rFonts w:ascii="Times New Roman" w:hAnsi="Times New Roman" w:cs="Times New Roman"/>
          <w:sz w:val="28"/>
          <w:szCs w:val="28"/>
        </w:rPr>
        <w:t>], а также обеспечивают интраоперационный контроль неправильно поставленных винтов [</w:t>
      </w:r>
      <w:r w:rsidR="00F501AF" w:rsidRPr="00543949">
        <w:rPr>
          <w:rFonts w:ascii="Times New Roman" w:hAnsi="Times New Roman" w:cs="Times New Roman"/>
          <w:sz w:val="28"/>
          <w:szCs w:val="28"/>
          <w:lang w:val="kk-KZ"/>
        </w:rPr>
        <w:t>106</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1586</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w:t>
      </w:r>
      <w:r w:rsidR="00186299" w:rsidRPr="00543949">
        <w:rPr>
          <w:rFonts w:ascii="Times New Roman" w:hAnsi="Times New Roman" w:cs="Times New Roman"/>
          <w:sz w:val="28"/>
          <w:szCs w:val="28"/>
        </w:rPr>
        <w:t>221;</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108</w:t>
      </w:r>
      <w:r w:rsidR="002459E2"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t>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52</w:t>
      </w:r>
      <w:r w:rsidR="002459E2"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109</w:t>
      </w:r>
      <w:r w:rsidRPr="00543949">
        <w:rPr>
          <w:rFonts w:ascii="Times New Roman" w:hAnsi="Times New Roman" w:cs="Times New Roman"/>
          <w:sz w:val="28"/>
          <w:szCs w:val="28"/>
        </w:rPr>
        <w:t>]. При косвенном сравнении результаты операций с использованием системы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показывают более высокий уровень точности установки транспедикулярных</w:t>
      </w:r>
      <w:r w:rsidR="007F663D" w:rsidRPr="00543949">
        <w:rPr>
          <w:rFonts w:ascii="Times New Roman" w:hAnsi="Times New Roman" w:cs="Times New Roman"/>
          <w:sz w:val="28"/>
          <w:szCs w:val="28"/>
        </w:rPr>
        <w:t xml:space="preserve"> винтов (95-100%) [</w:t>
      </w:r>
      <w:r w:rsidR="002459E2" w:rsidRPr="00543949">
        <w:rPr>
          <w:rFonts w:ascii="Times New Roman" w:hAnsi="Times New Roman" w:cs="Times New Roman"/>
          <w:sz w:val="28"/>
          <w:szCs w:val="28"/>
        </w:rPr>
        <w:fldChar w:fldCharType="begin"/>
      </w:r>
      <w:r w:rsidR="002459E2" w:rsidRPr="00543949">
        <w:rPr>
          <w:rFonts w:ascii="Times New Roman" w:hAnsi="Times New Roman" w:cs="Times New Roman"/>
          <w:sz w:val="28"/>
          <w:szCs w:val="28"/>
        </w:rPr>
        <w:instrText xml:space="preserve"> REF _Ref71083431 \r \h  \* MERGEFORMAT </w:instrText>
      </w:r>
      <w:r w:rsidR="002459E2" w:rsidRPr="00543949">
        <w:rPr>
          <w:rFonts w:ascii="Times New Roman" w:hAnsi="Times New Roman" w:cs="Times New Roman"/>
          <w:sz w:val="28"/>
          <w:szCs w:val="28"/>
        </w:rPr>
      </w:r>
      <w:r w:rsidR="002459E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2459E2"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1586</w:t>
      </w:r>
      <w:r w:rsidR="002459E2"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fldChar w:fldCharType="begin"/>
      </w:r>
      <w:r w:rsidR="002459E2" w:rsidRPr="00543949">
        <w:rPr>
          <w:rFonts w:ascii="Times New Roman" w:hAnsi="Times New Roman" w:cs="Times New Roman"/>
          <w:sz w:val="28"/>
          <w:szCs w:val="28"/>
        </w:rPr>
        <w:instrText xml:space="preserve"> REF _Ref71083436 \r \h  \* MERGEFORMAT </w:instrText>
      </w:r>
      <w:r w:rsidR="002459E2" w:rsidRPr="00543949">
        <w:rPr>
          <w:rFonts w:ascii="Times New Roman" w:hAnsi="Times New Roman" w:cs="Times New Roman"/>
          <w:sz w:val="28"/>
          <w:szCs w:val="28"/>
        </w:rPr>
      </w:r>
      <w:r w:rsidR="002459E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107</w:t>
      </w:r>
      <w:r w:rsidR="002459E2"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1221</w:t>
      </w:r>
      <w:r w:rsidRPr="00543949">
        <w:rPr>
          <w:rFonts w:ascii="Times New Roman" w:hAnsi="Times New Roman" w:cs="Times New Roman"/>
          <w:sz w:val="28"/>
          <w:szCs w:val="28"/>
        </w:rPr>
        <w:t xml:space="preserve">], чем уровень точности установки с использованием классической методики (84-95%) </w:t>
      </w:r>
      <w:r w:rsidR="00F501AF" w:rsidRPr="00543949">
        <w:rPr>
          <w:rFonts w:ascii="Times New Roman" w:hAnsi="Times New Roman" w:cs="Times New Roman"/>
          <w:sz w:val="28"/>
          <w:szCs w:val="28"/>
          <w:lang w:val="kk-KZ"/>
        </w:rPr>
        <w:t xml:space="preserve">                                                                                        </w:t>
      </w:r>
      <w:r w:rsidRPr="00543949">
        <w:rPr>
          <w:rFonts w:ascii="Times New Roman" w:hAnsi="Times New Roman" w:cs="Times New Roman"/>
          <w:sz w:val="28"/>
          <w:szCs w:val="28"/>
        </w:rPr>
        <w:t>[</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_Ref71083802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110</w:t>
      </w:r>
      <w:r w:rsidR="007F663D"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_Ref71083815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112</w:t>
      </w:r>
      <w:r w:rsidR="007F663D"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p>
    <w:p w:rsidR="004D65E9" w:rsidRPr="00543949" w:rsidRDefault="004D072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w:t>
      </w:r>
      <w:r w:rsidR="004D65E9" w:rsidRPr="00543949">
        <w:rPr>
          <w:rFonts w:ascii="Times New Roman" w:hAnsi="Times New Roman" w:cs="Times New Roman"/>
          <w:sz w:val="28"/>
          <w:szCs w:val="28"/>
        </w:rPr>
        <w:t xml:space="preserve"> визуализации </w:t>
      </w:r>
      <w:r w:rsidRPr="00543949">
        <w:rPr>
          <w:rFonts w:ascii="Times New Roman" w:hAnsi="Times New Roman" w:cs="Times New Roman"/>
          <w:sz w:val="28"/>
          <w:szCs w:val="28"/>
        </w:rPr>
        <w:t xml:space="preserve">с помощью </w:t>
      </w:r>
      <w:r w:rsidR="004D65E9" w:rsidRPr="00543949">
        <w:rPr>
          <w:rFonts w:ascii="Times New Roman" w:hAnsi="Times New Roman" w:cs="Times New Roman"/>
          <w:sz w:val="28"/>
          <w:szCs w:val="28"/>
        </w:rPr>
        <w:t>О-</w:t>
      </w:r>
      <w:r w:rsidR="004D65E9" w:rsidRPr="00543949">
        <w:rPr>
          <w:rFonts w:ascii="Times New Roman" w:hAnsi="Times New Roman" w:cs="Times New Roman"/>
          <w:sz w:val="28"/>
          <w:szCs w:val="28"/>
          <w:lang w:val="en-US"/>
        </w:rPr>
        <w:t>arm</w:t>
      </w:r>
      <w:r w:rsidR="004D65E9" w:rsidRPr="00543949">
        <w:rPr>
          <w:rFonts w:ascii="Times New Roman" w:hAnsi="Times New Roman" w:cs="Times New Roman"/>
          <w:sz w:val="28"/>
          <w:szCs w:val="28"/>
        </w:rPr>
        <w:t xml:space="preserve"> и навигационн</w:t>
      </w:r>
      <w:r w:rsidRPr="00543949">
        <w:rPr>
          <w:rFonts w:ascii="Times New Roman" w:hAnsi="Times New Roman" w:cs="Times New Roman"/>
          <w:sz w:val="28"/>
          <w:szCs w:val="28"/>
        </w:rPr>
        <w:t>ой</w:t>
      </w:r>
      <w:r w:rsidR="004D65E9" w:rsidRPr="00543949">
        <w:rPr>
          <w:rFonts w:ascii="Times New Roman" w:hAnsi="Times New Roman" w:cs="Times New Roman"/>
          <w:sz w:val="28"/>
          <w:szCs w:val="28"/>
        </w:rPr>
        <w:t xml:space="preserve"> станци</w:t>
      </w:r>
      <w:r w:rsidRPr="00543949">
        <w:rPr>
          <w:rFonts w:ascii="Times New Roman" w:hAnsi="Times New Roman" w:cs="Times New Roman"/>
          <w:sz w:val="28"/>
          <w:szCs w:val="28"/>
        </w:rPr>
        <w:t>и</w:t>
      </w:r>
      <w:r w:rsidR="004D65E9" w:rsidRPr="00543949">
        <w:rPr>
          <w:rFonts w:ascii="Times New Roman" w:hAnsi="Times New Roman" w:cs="Times New Roman"/>
          <w:sz w:val="28"/>
          <w:szCs w:val="28"/>
        </w:rPr>
        <w:t xml:space="preserve"> </w:t>
      </w:r>
      <w:r w:rsidRPr="00543949">
        <w:rPr>
          <w:rFonts w:ascii="Times New Roman" w:hAnsi="Times New Roman" w:cs="Times New Roman"/>
          <w:sz w:val="28"/>
          <w:szCs w:val="28"/>
        </w:rPr>
        <w:t>возможно направить винт в правильном направлении, с учетом расположения костей, нервных и сосудистых структур</w:t>
      </w:r>
      <w:r w:rsidR="004D65E9" w:rsidRPr="00543949">
        <w:rPr>
          <w:rFonts w:ascii="Times New Roman" w:hAnsi="Times New Roman" w:cs="Times New Roman"/>
          <w:sz w:val="28"/>
          <w:szCs w:val="28"/>
        </w:rPr>
        <w:t xml:space="preserve"> </w:t>
      </w:r>
      <w:r w:rsidR="00E13B08" w:rsidRPr="00543949">
        <w:rPr>
          <w:rFonts w:ascii="Times New Roman" w:hAnsi="Times New Roman" w:cs="Times New Roman"/>
          <w:sz w:val="28"/>
          <w:szCs w:val="28"/>
        </w:rPr>
        <w:t>и снизить вероятность их повреждения</w:t>
      </w:r>
      <w:r w:rsidR="00F07D00"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w:t>
      </w:r>
      <w:r w:rsidR="00A846E4" w:rsidRPr="00543949">
        <w:rPr>
          <w:rFonts w:ascii="Times New Roman" w:hAnsi="Times New Roman" w:cs="Times New Roman"/>
          <w:sz w:val="28"/>
          <w:szCs w:val="28"/>
        </w:rPr>
        <w:t>29</w:t>
      </w:r>
      <w:r w:rsidR="00F07D00" w:rsidRPr="00543949">
        <w:rPr>
          <w:rFonts w:ascii="Times New Roman" w:hAnsi="Times New Roman" w:cs="Times New Roman"/>
          <w:sz w:val="28"/>
          <w:szCs w:val="28"/>
        </w:rPr>
        <w:t>]</w:t>
      </w:r>
      <w:r w:rsidR="004D65E9" w:rsidRPr="00543949">
        <w:rPr>
          <w:rFonts w:ascii="Times New Roman" w:hAnsi="Times New Roman" w:cs="Times New Roman"/>
          <w:sz w:val="28"/>
          <w:szCs w:val="28"/>
        </w:rPr>
        <w:t xml:space="preserve">. </w:t>
      </w:r>
      <w:r w:rsidR="00E13B08" w:rsidRPr="00543949">
        <w:rPr>
          <w:rFonts w:ascii="Times New Roman" w:hAnsi="Times New Roman" w:cs="Times New Roman"/>
          <w:sz w:val="28"/>
          <w:szCs w:val="28"/>
        </w:rPr>
        <w:t xml:space="preserve">Использование </w:t>
      </w:r>
      <w:r w:rsidR="004D65E9" w:rsidRPr="00543949">
        <w:rPr>
          <w:rFonts w:ascii="Times New Roman" w:hAnsi="Times New Roman" w:cs="Times New Roman"/>
          <w:sz w:val="28"/>
          <w:szCs w:val="28"/>
        </w:rPr>
        <w:t>О-</w:t>
      </w:r>
      <w:r w:rsidR="004D65E9" w:rsidRPr="00543949">
        <w:rPr>
          <w:rFonts w:ascii="Times New Roman" w:hAnsi="Times New Roman" w:cs="Times New Roman"/>
          <w:sz w:val="28"/>
          <w:szCs w:val="28"/>
          <w:lang w:val="en-US"/>
        </w:rPr>
        <w:t>arm</w:t>
      </w:r>
      <w:r w:rsidR="004D65E9" w:rsidRPr="00543949">
        <w:rPr>
          <w:rFonts w:ascii="Times New Roman" w:hAnsi="Times New Roman" w:cs="Times New Roman"/>
          <w:sz w:val="28"/>
          <w:szCs w:val="28"/>
        </w:rPr>
        <w:t xml:space="preserve"> и навигационн</w:t>
      </w:r>
      <w:r w:rsidR="00E13B08" w:rsidRPr="00543949">
        <w:rPr>
          <w:rFonts w:ascii="Times New Roman" w:hAnsi="Times New Roman" w:cs="Times New Roman"/>
          <w:sz w:val="28"/>
          <w:szCs w:val="28"/>
        </w:rPr>
        <w:t>ой</w:t>
      </w:r>
      <w:r w:rsidR="004D65E9" w:rsidRPr="00543949">
        <w:rPr>
          <w:rFonts w:ascii="Times New Roman" w:hAnsi="Times New Roman" w:cs="Times New Roman"/>
          <w:sz w:val="28"/>
          <w:szCs w:val="28"/>
        </w:rPr>
        <w:t xml:space="preserve"> станци</w:t>
      </w:r>
      <w:r w:rsidR="00E13B08" w:rsidRPr="00543949">
        <w:rPr>
          <w:rFonts w:ascii="Times New Roman" w:hAnsi="Times New Roman" w:cs="Times New Roman"/>
          <w:sz w:val="28"/>
          <w:szCs w:val="28"/>
        </w:rPr>
        <w:t>и</w:t>
      </w:r>
      <w:r w:rsidR="004D65E9" w:rsidRPr="00543949">
        <w:rPr>
          <w:rFonts w:ascii="Times New Roman" w:hAnsi="Times New Roman" w:cs="Times New Roman"/>
          <w:sz w:val="28"/>
          <w:szCs w:val="28"/>
        </w:rPr>
        <w:t xml:space="preserve"> </w:t>
      </w:r>
      <w:r w:rsidR="00E13B08" w:rsidRPr="00543949">
        <w:rPr>
          <w:rFonts w:ascii="Times New Roman" w:hAnsi="Times New Roman" w:cs="Times New Roman"/>
          <w:sz w:val="28"/>
          <w:szCs w:val="28"/>
        </w:rPr>
        <w:t>позволяет осуществлять контроль за правильностью вкручивания имплантов</w:t>
      </w:r>
      <w:r w:rsidR="004D65E9" w:rsidRPr="00543949">
        <w:rPr>
          <w:rFonts w:ascii="Times New Roman" w:hAnsi="Times New Roman" w:cs="Times New Roman"/>
          <w:sz w:val="28"/>
          <w:szCs w:val="28"/>
        </w:rPr>
        <w:t xml:space="preserve"> [</w:t>
      </w:r>
      <w:r w:rsidR="00F07D00" w:rsidRPr="00543949">
        <w:rPr>
          <w:rFonts w:ascii="Times New Roman" w:hAnsi="Times New Roman" w:cs="Times New Roman"/>
          <w:sz w:val="28"/>
          <w:szCs w:val="28"/>
        </w:rPr>
        <w:fldChar w:fldCharType="begin"/>
      </w:r>
      <w:r w:rsidR="00F07D00" w:rsidRPr="00543949">
        <w:rPr>
          <w:rFonts w:ascii="Times New Roman" w:hAnsi="Times New Roman" w:cs="Times New Roman"/>
          <w:sz w:val="28"/>
          <w:szCs w:val="28"/>
        </w:rPr>
        <w:instrText xml:space="preserve"> REF _Ref72841036 \r \h </w:instrText>
      </w:r>
      <w:r w:rsidR="002459E2" w:rsidRPr="00543949">
        <w:rPr>
          <w:rFonts w:ascii="Times New Roman" w:hAnsi="Times New Roman" w:cs="Times New Roman"/>
          <w:sz w:val="28"/>
          <w:szCs w:val="28"/>
        </w:rPr>
        <w:instrText xml:space="preserve"> \* MERGEFORMAT </w:instrText>
      </w:r>
      <w:r w:rsidR="00F07D00" w:rsidRPr="00543949">
        <w:rPr>
          <w:rFonts w:ascii="Times New Roman" w:hAnsi="Times New Roman" w:cs="Times New Roman"/>
          <w:sz w:val="28"/>
          <w:szCs w:val="28"/>
        </w:rPr>
      </w:r>
      <w:r w:rsidR="00F07D00" w:rsidRPr="00543949">
        <w:rPr>
          <w:rFonts w:ascii="Times New Roman" w:hAnsi="Times New Roman" w:cs="Times New Roman"/>
          <w:sz w:val="28"/>
          <w:szCs w:val="28"/>
        </w:rPr>
        <w:fldChar w:fldCharType="separate"/>
      </w:r>
      <w:r w:rsidR="004C2CC7" w:rsidRPr="004C2CC7">
        <w:rPr>
          <w:rFonts w:ascii="Times New Roman" w:hAnsi="Times New Roman" w:cs="Times New Roman"/>
          <w:sz w:val="28"/>
          <w:szCs w:val="28"/>
          <w:lang w:val="kk-KZ"/>
        </w:rPr>
        <w:t>76</w:t>
      </w:r>
      <w:r w:rsidR="00F07D00"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29</w:t>
      </w:r>
      <w:r w:rsidR="00F07D00"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fldChar w:fldCharType="begin"/>
      </w:r>
      <w:r w:rsidR="002459E2" w:rsidRPr="00543949">
        <w:rPr>
          <w:rFonts w:ascii="Times New Roman" w:hAnsi="Times New Roman" w:cs="Times New Roman"/>
          <w:sz w:val="28"/>
          <w:szCs w:val="28"/>
        </w:rPr>
        <w:instrText xml:space="preserve"> REF _Ref71083431 \r \h  \* MERGEFORMAT </w:instrText>
      </w:r>
      <w:r w:rsidR="002459E2" w:rsidRPr="00543949">
        <w:rPr>
          <w:rFonts w:ascii="Times New Roman" w:hAnsi="Times New Roman" w:cs="Times New Roman"/>
          <w:sz w:val="28"/>
          <w:szCs w:val="28"/>
        </w:rPr>
      </w:r>
      <w:r w:rsidR="002459E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2459E2"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1586</w:t>
      </w:r>
      <w:r w:rsidR="002459E2"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w:t>
      </w:r>
      <w:r w:rsidR="00A846E4" w:rsidRPr="00543949">
        <w:rPr>
          <w:rFonts w:ascii="Times New Roman" w:hAnsi="Times New Roman" w:cs="Times New Roman"/>
          <w:sz w:val="28"/>
          <w:szCs w:val="28"/>
        </w:rPr>
        <w:t>1</w:t>
      </w:r>
      <w:r w:rsidR="00186299" w:rsidRPr="00543949">
        <w:rPr>
          <w:rFonts w:ascii="Times New Roman" w:hAnsi="Times New Roman" w:cs="Times New Roman"/>
          <w:sz w:val="28"/>
          <w:szCs w:val="28"/>
        </w:rPr>
        <w:t>221</w:t>
      </w:r>
      <w:r w:rsidR="00A846E4"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108</w:t>
      </w:r>
      <w:r w:rsidR="002459E2" w:rsidRPr="00543949">
        <w:rPr>
          <w:rFonts w:ascii="Times New Roman" w:hAnsi="Times New Roman" w:cs="Times New Roman"/>
          <w:sz w:val="28"/>
          <w:szCs w:val="28"/>
        </w:rPr>
        <w:t>, р.</w:t>
      </w:r>
      <w:r w:rsidR="00F501AF" w:rsidRPr="00543949">
        <w:rPr>
          <w:rFonts w:ascii="Times New Roman" w:hAnsi="Times New Roman" w:cs="Times New Roman"/>
          <w:sz w:val="28"/>
          <w:szCs w:val="28"/>
          <w:lang w:val="kk-KZ"/>
        </w:rPr>
        <w:t xml:space="preserve"> </w:t>
      </w:r>
      <w:r w:rsidR="00A846E4" w:rsidRPr="00543949">
        <w:rPr>
          <w:rFonts w:ascii="Times New Roman" w:hAnsi="Times New Roman" w:cs="Times New Roman"/>
          <w:sz w:val="28"/>
          <w:szCs w:val="28"/>
        </w:rPr>
        <w:t>52</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9</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1139</w:t>
      </w:r>
      <w:r w:rsidR="004D65E9" w:rsidRPr="00543949">
        <w:rPr>
          <w:rFonts w:ascii="Times New Roman" w:hAnsi="Times New Roman" w:cs="Times New Roman"/>
          <w:sz w:val="28"/>
          <w:szCs w:val="28"/>
        </w:rPr>
        <w:t xml:space="preserve">]. </w:t>
      </w:r>
    </w:p>
    <w:p w:rsidR="0014364D" w:rsidRPr="00543949" w:rsidRDefault="001436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Если учитывать все вышеизложенные литературные данные мы приходим к выводу, что использование навигационной системы при операциях на позвоночнике является спорным, противоречивым, и полностью не изученным. В связи с чем мы и задались целью исследовать данный вопрос, и разработать алгоритмы использования навигационной станции при операциях на позвоночнике по поводу травматического повреждения позвоночника. </w:t>
      </w: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lang w:val="kk-KZ"/>
        </w:rPr>
      </w:pPr>
    </w:p>
    <w:p w:rsidR="00F501AF" w:rsidRPr="00543949" w:rsidRDefault="00F501AF" w:rsidP="007163D4">
      <w:pPr>
        <w:spacing w:after="0" w:line="240" w:lineRule="auto"/>
        <w:ind w:firstLine="709"/>
        <w:jc w:val="both"/>
        <w:rPr>
          <w:rFonts w:ascii="Times New Roman" w:hAnsi="Times New Roman" w:cs="Times New Roman"/>
          <w:sz w:val="28"/>
          <w:szCs w:val="28"/>
          <w:lang w:val="kk-KZ"/>
        </w:rPr>
      </w:pPr>
    </w:p>
    <w:p w:rsidR="00B04FB9" w:rsidRPr="00543949" w:rsidRDefault="00B04FB9" w:rsidP="007163D4">
      <w:pPr>
        <w:spacing w:after="0" w:line="240" w:lineRule="auto"/>
        <w:ind w:firstLine="709"/>
        <w:jc w:val="both"/>
        <w:rPr>
          <w:rFonts w:ascii="Times New Roman" w:hAnsi="Times New Roman" w:cs="Times New Roman"/>
          <w:sz w:val="28"/>
          <w:szCs w:val="28"/>
          <w:lang w:val="kk-KZ"/>
        </w:rPr>
      </w:pPr>
    </w:p>
    <w:p w:rsidR="00B04FB9" w:rsidRPr="00543949" w:rsidRDefault="00B04FB9" w:rsidP="007163D4">
      <w:pPr>
        <w:spacing w:after="0" w:line="240" w:lineRule="auto"/>
        <w:ind w:firstLine="709"/>
        <w:jc w:val="both"/>
        <w:rPr>
          <w:rFonts w:ascii="Times New Roman" w:hAnsi="Times New Roman" w:cs="Times New Roman"/>
          <w:sz w:val="28"/>
          <w:szCs w:val="28"/>
          <w:lang w:val="kk-KZ"/>
        </w:rPr>
      </w:pPr>
    </w:p>
    <w:p w:rsidR="00F0177A" w:rsidRPr="00543949" w:rsidRDefault="00712B82" w:rsidP="007163D4">
      <w:pPr>
        <w:pStyle w:val="a9"/>
        <w:shd w:val="clear" w:color="auto" w:fill="FFFFFF"/>
        <w:spacing w:before="0" w:beforeAutospacing="0" w:after="0" w:afterAutospacing="0"/>
        <w:ind w:firstLine="709"/>
        <w:jc w:val="both"/>
        <w:rPr>
          <w:b/>
          <w:sz w:val="28"/>
          <w:szCs w:val="28"/>
          <w:shd w:val="clear" w:color="auto" w:fill="FFFFFF"/>
        </w:rPr>
      </w:pPr>
      <w:r w:rsidRPr="00543949">
        <w:rPr>
          <w:b/>
          <w:sz w:val="28"/>
          <w:szCs w:val="28"/>
          <w:shd w:val="clear" w:color="auto" w:fill="FFFFFF"/>
        </w:rPr>
        <w:lastRenderedPageBreak/>
        <w:t xml:space="preserve">2 </w:t>
      </w:r>
      <w:r w:rsidR="00EC3549" w:rsidRPr="00543949">
        <w:rPr>
          <w:b/>
          <w:sz w:val="28"/>
          <w:szCs w:val="28"/>
          <w:shd w:val="clear" w:color="auto" w:fill="FFFFFF"/>
        </w:rPr>
        <w:t>МАТЕРИАЛ И МЕТОДЫ ИССЛЕДОВАНИЯ</w:t>
      </w:r>
    </w:p>
    <w:p w:rsidR="00910536" w:rsidRPr="00543949" w:rsidRDefault="00910536" w:rsidP="007163D4">
      <w:pPr>
        <w:pStyle w:val="a9"/>
        <w:shd w:val="clear" w:color="auto" w:fill="FFFFFF"/>
        <w:spacing w:before="0" w:beforeAutospacing="0" w:after="0" w:afterAutospacing="0"/>
        <w:ind w:firstLine="709"/>
        <w:jc w:val="both"/>
        <w:rPr>
          <w:b/>
          <w:sz w:val="28"/>
          <w:szCs w:val="28"/>
          <w:shd w:val="clear" w:color="auto" w:fill="FFFFFF"/>
        </w:rPr>
      </w:pPr>
    </w:p>
    <w:p w:rsidR="003E06C9" w:rsidRPr="00543949" w:rsidRDefault="003E06C9" w:rsidP="007163D4">
      <w:pPr>
        <w:spacing w:after="0" w:line="240" w:lineRule="auto"/>
        <w:ind w:firstLine="709"/>
        <w:jc w:val="both"/>
        <w:rPr>
          <w:rStyle w:val="af4"/>
          <w:rFonts w:ascii="Times New Roman" w:hAnsi="Times New Roman"/>
          <w:sz w:val="28"/>
          <w:szCs w:val="28"/>
        </w:rPr>
      </w:pPr>
      <w:r w:rsidRPr="00543949">
        <w:rPr>
          <w:rStyle w:val="af4"/>
          <w:rFonts w:ascii="Times New Roman" w:hAnsi="Times New Roman"/>
          <w:sz w:val="28"/>
          <w:szCs w:val="28"/>
        </w:rPr>
        <w:t xml:space="preserve">Исследование в рамках диссертационной работы проводилось в соответствии с требованиями законодательства Республики Казахстан в сфере здравоохранения, науки и образования. Получено разрешение локального этического комитета НАО «Медицинский университет Астана». </w:t>
      </w:r>
    </w:p>
    <w:p w:rsidR="003E06C9" w:rsidRPr="00543949" w:rsidRDefault="003E06C9" w:rsidP="007163D4">
      <w:pPr>
        <w:pStyle w:val="a9"/>
        <w:shd w:val="clear" w:color="auto" w:fill="FFFFFF"/>
        <w:spacing w:before="0" w:beforeAutospacing="0" w:after="0" w:afterAutospacing="0"/>
        <w:ind w:firstLine="709"/>
        <w:jc w:val="both"/>
        <w:rPr>
          <w:b/>
          <w:sz w:val="28"/>
          <w:szCs w:val="28"/>
          <w:shd w:val="clear" w:color="auto" w:fill="FFFFFF"/>
        </w:rPr>
      </w:pPr>
    </w:p>
    <w:p w:rsidR="00910536" w:rsidRPr="00543949" w:rsidRDefault="002F5C3D"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2.1 </w:t>
      </w:r>
      <w:r w:rsidR="002459E2" w:rsidRPr="00543949">
        <w:rPr>
          <w:rFonts w:ascii="Times New Roman" w:hAnsi="Times New Roman" w:cs="Times New Roman"/>
          <w:b/>
          <w:sz w:val="28"/>
          <w:szCs w:val="28"/>
        </w:rPr>
        <w:t>Дизайн исследования</w:t>
      </w:r>
    </w:p>
    <w:p w:rsidR="00F0177A" w:rsidRPr="00543949" w:rsidRDefault="00F0177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Для нашего исследования </w:t>
      </w:r>
      <w:r w:rsidR="002629F0" w:rsidRPr="00543949">
        <w:rPr>
          <w:rFonts w:ascii="Times New Roman" w:hAnsi="Times New Roman" w:cs="Times New Roman"/>
          <w:sz w:val="28"/>
          <w:szCs w:val="28"/>
        </w:rPr>
        <w:t xml:space="preserve">были </w:t>
      </w:r>
      <w:r w:rsidR="00821E25" w:rsidRPr="00543949">
        <w:rPr>
          <w:rFonts w:ascii="Times New Roman" w:hAnsi="Times New Roman" w:cs="Times New Roman"/>
          <w:sz w:val="28"/>
          <w:szCs w:val="28"/>
        </w:rPr>
        <w:t>выделены и изучены</w:t>
      </w:r>
      <w:r w:rsidRPr="00543949">
        <w:rPr>
          <w:rFonts w:ascii="Times New Roman" w:hAnsi="Times New Roman" w:cs="Times New Roman"/>
          <w:sz w:val="28"/>
          <w:szCs w:val="28"/>
        </w:rPr>
        <w:t xml:space="preserve"> 3 группы больных: </w:t>
      </w:r>
    </w:p>
    <w:p w:rsidR="003467EC" w:rsidRPr="00543949" w:rsidRDefault="003467EC" w:rsidP="002459E2">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Больные, которым выполнено хирургическое лечение травматического повреждения позвоночника с использованием интраоперационного </w:t>
      </w:r>
      <w:r w:rsidRPr="00543949">
        <w:rPr>
          <w:rFonts w:ascii="Times New Roman" w:hAnsi="Times New Roman" w:cs="Times New Roman"/>
          <w:i/>
          <w:sz w:val="28"/>
          <w:szCs w:val="28"/>
        </w:rPr>
        <w:t>электронно-оптического преобразователя (1 контрольная группа – группа ЭОП);</w:t>
      </w:r>
    </w:p>
    <w:p w:rsidR="003467EC" w:rsidRPr="00543949" w:rsidRDefault="003467EC" w:rsidP="002459E2">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Больным, которым выполнено хирургическое лечение травматического повреждения позвоночника с использованием только </w:t>
      </w:r>
      <w:r w:rsidRPr="00543949">
        <w:rPr>
          <w:rFonts w:ascii="Times New Roman" w:hAnsi="Times New Roman" w:cs="Times New Roman"/>
          <w:i/>
          <w:sz w:val="28"/>
          <w:szCs w:val="28"/>
        </w:rPr>
        <w:t>интраоперационного компьютерного томографа «</w:t>
      </w:r>
      <w:r w:rsidRPr="00543949">
        <w:rPr>
          <w:rFonts w:ascii="Times New Roman" w:hAnsi="Times New Roman" w:cs="Times New Roman"/>
          <w:i/>
          <w:sz w:val="28"/>
          <w:szCs w:val="28"/>
          <w:lang w:val="en-US"/>
        </w:rPr>
        <w:t>O</w:t>
      </w:r>
      <w:r w:rsidRPr="00543949">
        <w:rPr>
          <w:rFonts w:ascii="Times New Roman" w:hAnsi="Times New Roman" w:cs="Times New Roman"/>
          <w:i/>
          <w:sz w:val="28"/>
          <w:szCs w:val="28"/>
        </w:rPr>
        <w:t>-</w:t>
      </w:r>
      <w:r w:rsidRPr="00543949">
        <w:rPr>
          <w:rFonts w:ascii="Times New Roman" w:hAnsi="Times New Roman" w:cs="Times New Roman"/>
          <w:i/>
          <w:sz w:val="28"/>
          <w:szCs w:val="28"/>
          <w:lang w:val="en-US"/>
        </w:rPr>
        <w:t>arm</w:t>
      </w:r>
      <w:r w:rsidRPr="00543949">
        <w:rPr>
          <w:rFonts w:ascii="Times New Roman" w:hAnsi="Times New Roman" w:cs="Times New Roman"/>
          <w:i/>
          <w:sz w:val="28"/>
          <w:szCs w:val="28"/>
        </w:rPr>
        <w:t xml:space="preserve">» без навигации (2 контрольная группа – группа </w:t>
      </w:r>
      <w:r w:rsidRPr="00543949">
        <w:rPr>
          <w:rFonts w:ascii="Times New Roman" w:hAnsi="Times New Roman" w:cs="Times New Roman"/>
          <w:i/>
          <w:sz w:val="28"/>
          <w:szCs w:val="28"/>
          <w:lang w:val="en-US"/>
        </w:rPr>
        <w:t>O</w:t>
      </w:r>
      <w:r w:rsidRPr="00543949">
        <w:rPr>
          <w:rFonts w:ascii="Times New Roman" w:hAnsi="Times New Roman" w:cs="Times New Roman"/>
          <w:i/>
          <w:sz w:val="28"/>
          <w:szCs w:val="28"/>
        </w:rPr>
        <w:t>-</w:t>
      </w:r>
      <w:r w:rsidRPr="00543949">
        <w:rPr>
          <w:rFonts w:ascii="Times New Roman" w:hAnsi="Times New Roman" w:cs="Times New Roman"/>
          <w:i/>
          <w:sz w:val="28"/>
          <w:szCs w:val="28"/>
          <w:lang w:val="en-US"/>
        </w:rPr>
        <w:t>arm</w:t>
      </w:r>
      <w:r w:rsidRPr="00543949">
        <w:rPr>
          <w:rFonts w:ascii="Times New Roman" w:hAnsi="Times New Roman" w:cs="Times New Roman"/>
          <w:i/>
          <w:sz w:val="28"/>
          <w:szCs w:val="28"/>
        </w:rPr>
        <w:t>);</w:t>
      </w:r>
    </w:p>
    <w:p w:rsidR="00C84D8E" w:rsidRPr="00543949" w:rsidRDefault="00C84D8E" w:rsidP="002459E2">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Больным, которым выполнено хирургическое лечение травматического повреждения позвоночника с использованием </w:t>
      </w:r>
      <w:r w:rsidRPr="00543949">
        <w:rPr>
          <w:rFonts w:ascii="Times New Roman" w:hAnsi="Times New Roman" w:cs="Times New Roman"/>
          <w:i/>
          <w:sz w:val="28"/>
          <w:szCs w:val="28"/>
        </w:rPr>
        <w:t>интраоперационного компьютерного томографа «</w:t>
      </w:r>
      <w:r w:rsidRPr="00543949">
        <w:rPr>
          <w:rFonts w:ascii="Times New Roman" w:hAnsi="Times New Roman" w:cs="Times New Roman"/>
          <w:i/>
          <w:sz w:val="28"/>
          <w:szCs w:val="28"/>
          <w:lang w:val="en-US"/>
        </w:rPr>
        <w:t>O</w:t>
      </w:r>
      <w:r w:rsidRPr="00543949">
        <w:rPr>
          <w:rFonts w:ascii="Times New Roman" w:hAnsi="Times New Roman" w:cs="Times New Roman"/>
          <w:i/>
          <w:sz w:val="28"/>
          <w:szCs w:val="28"/>
        </w:rPr>
        <w:t>-</w:t>
      </w:r>
      <w:r w:rsidRPr="00543949">
        <w:rPr>
          <w:rFonts w:ascii="Times New Roman" w:hAnsi="Times New Roman" w:cs="Times New Roman"/>
          <w:i/>
          <w:sz w:val="28"/>
          <w:szCs w:val="28"/>
          <w:lang w:val="en-US"/>
        </w:rPr>
        <w:t>arm</w:t>
      </w:r>
      <w:r w:rsidRPr="00543949">
        <w:rPr>
          <w:rFonts w:ascii="Times New Roman" w:hAnsi="Times New Roman" w:cs="Times New Roman"/>
          <w:i/>
          <w:sz w:val="28"/>
          <w:szCs w:val="28"/>
        </w:rPr>
        <w:t xml:space="preserve">» и совмещенной  навигации (основная группа – группа </w:t>
      </w:r>
      <w:r w:rsidR="00E51425" w:rsidRPr="00543949">
        <w:rPr>
          <w:rFonts w:ascii="Times New Roman" w:hAnsi="Times New Roman" w:cs="Times New Roman"/>
          <w:i/>
          <w:sz w:val="28"/>
          <w:szCs w:val="28"/>
        </w:rPr>
        <w:t>O-arm</w:t>
      </w:r>
      <w:r w:rsidR="00CA6CEA" w:rsidRPr="00543949">
        <w:rPr>
          <w:rFonts w:ascii="Times New Roman" w:hAnsi="Times New Roman" w:cs="Times New Roman"/>
          <w:i/>
          <w:sz w:val="28"/>
          <w:szCs w:val="28"/>
        </w:rPr>
        <w:t xml:space="preserve"> и </w:t>
      </w:r>
      <w:r w:rsidRPr="00543949">
        <w:rPr>
          <w:rFonts w:ascii="Times New Roman" w:hAnsi="Times New Roman" w:cs="Times New Roman"/>
          <w:i/>
          <w:sz w:val="28"/>
          <w:szCs w:val="28"/>
        </w:rPr>
        <w:t>навигаци</w:t>
      </w:r>
      <w:r w:rsidR="003467EC" w:rsidRPr="00543949">
        <w:rPr>
          <w:rFonts w:ascii="Times New Roman" w:hAnsi="Times New Roman" w:cs="Times New Roman"/>
          <w:i/>
          <w:sz w:val="28"/>
          <w:szCs w:val="28"/>
        </w:rPr>
        <w:t>онной станции</w:t>
      </w:r>
      <w:r w:rsidRPr="00543949">
        <w:rPr>
          <w:rFonts w:ascii="Times New Roman" w:hAnsi="Times New Roman" w:cs="Times New Roman"/>
          <w:i/>
          <w:sz w:val="28"/>
          <w:szCs w:val="28"/>
        </w:rPr>
        <w:t>).</w:t>
      </w:r>
      <w:r w:rsidRPr="00543949">
        <w:rPr>
          <w:rFonts w:ascii="Times New Roman" w:hAnsi="Times New Roman" w:cs="Times New Roman"/>
          <w:sz w:val="28"/>
          <w:szCs w:val="28"/>
        </w:rPr>
        <w:t xml:space="preserve"> </w:t>
      </w:r>
    </w:p>
    <w:p w:rsidR="00F0177A" w:rsidRPr="00543949" w:rsidRDefault="00F0177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пациенты проходили стационарное лечение в отделении травматологии №1 ННЦОТ им. акад. Н.Д.</w:t>
      </w:r>
      <w:r w:rsidR="00BB2F74" w:rsidRPr="00543949">
        <w:rPr>
          <w:rFonts w:ascii="Times New Roman" w:hAnsi="Times New Roman" w:cs="Times New Roman"/>
          <w:sz w:val="28"/>
          <w:szCs w:val="28"/>
        </w:rPr>
        <w:t xml:space="preserve"> </w:t>
      </w:r>
      <w:r w:rsidRPr="00543949">
        <w:rPr>
          <w:rFonts w:ascii="Times New Roman" w:hAnsi="Times New Roman" w:cs="Times New Roman"/>
          <w:sz w:val="28"/>
          <w:szCs w:val="28"/>
        </w:rPr>
        <w:t>Батпенова в период с 2003 по 2021 года. Пациенты для контрольных групп были набраны преимущественно в период с 2003 по 2019 года. Все больные основной группы исследованы проспективно в период с 2018 по 2021 года</w:t>
      </w:r>
      <w:r w:rsidR="00D32822"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t>р</w:t>
      </w:r>
      <w:r w:rsidR="00D32822" w:rsidRPr="00543949">
        <w:rPr>
          <w:rFonts w:ascii="Times New Roman" w:hAnsi="Times New Roman" w:cs="Times New Roman"/>
          <w:sz w:val="28"/>
          <w:szCs w:val="28"/>
        </w:rPr>
        <w:t>ис</w:t>
      </w:r>
      <w:r w:rsidR="002459E2" w:rsidRPr="00543949">
        <w:rPr>
          <w:rFonts w:ascii="Times New Roman" w:hAnsi="Times New Roman" w:cs="Times New Roman"/>
          <w:sz w:val="28"/>
          <w:szCs w:val="28"/>
        </w:rPr>
        <w:t xml:space="preserve">унок </w:t>
      </w:r>
      <w:r w:rsidR="00D32822" w:rsidRPr="00543949">
        <w:rPr>
          <w:rFonts w:ascii="Times New Roman" w:hAnsi="Times New Roman" w:cs="Times New Roman"/>
          <w:sz w:val="28"/>
          <w:szCs w:val="28"/>
        </w:rPr>
        <w:t>5)</w:t>
      </w:r>
      <w:r w:rsidRPr="00543949">
        <w:rPr>
          <w:rFonts w:ascii="Times New Roman" w:hAnsi="Times New Roman" w:cs="Times New Roman"/>
          <w:sz w:val="28"/>
          <w:szCs w:val="28"/>
        </w:rPr>
        <w:t xml:space="preserve">. </w:t>
      </w:r>
    </w:p>
    <w:p w:rsidR="002459E2" w:rsidRPr="00543949" w:rsidRDefault="002459E2" w:rsidP="002459E2">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Критерии включения пациентов</w:t>
      </w:r>
      <w:r w:rsidRPr="00543949">
        <w:rPr>
          <w:rFonts w:ascii="Times New Roman" w:hAnsi="Times New Roman" w:cs="Times New Roman"/>
          <w:b/>
          <w:sz w:val="28"/>
          <w:szCs w:val="28"/>
        </w:rPr>
        <w:t>:</w:t>
      </w:r>
      <w:r w:rsidRPr="00543949">
        <w:rPr>
          <w:rFonts w:ascii="Times New Roman" w:hAnsi="Times New Roman" w:cs="Times New Roman"/>
          <w:sz w:val="28"/>
          <w:szCs w:val="28"/>
        </w:rPr>
        <w:t xml:space="preserve"> Травма грудного и/или поясничного отдела позвоночника, требующая оперативного лечения – транспедикулярной фиксации.</w:t>
      </w:r>
    </w:p>
    <w:p w:rsidR="002459E2" w:rsidRPr="00543949" w:rsidRDefault="002459E2" w:rsidP="002459E2">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Критерии исключения:</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отсутствие КТ до операции, и контрольных КТ исследований после операций. </w:t>
      </w:r>
    </w:p>
    <w:p w:rsidR="00E51425" w:rsidRPr="00543949" w:rsidRDefault="002459E2" w:rsidP="002459E2">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общей сложности отобрано 918 историй болезни в период с 2003 по 2019 года, из которых из</w:t>
      </w:r>
      <w:r w:rsidRPr="00543949">
        <w:rPr>
          <w:rFonts w:ascii="Times New Roman" w:hAnsi="Times New Roman" w:cs="Times New Roman"/>
          <w:b/>
          <w:sz w:val="28"/>
          <w:szCs w:val="28"/>
        </w:rPr>
        <w:t>-</w:t>
      </w:r>
      <w:r w:rsidRPr="00543949">
        <w:rPr>
          <w:rFonts w:ascii="Times New Roman" w:hAnsi="Times New Roman" w:cs="Times New Roman"/>
          <w:sz w:val="28"/>
          <w:szCs w:val="28"/>
        </w:rPr>
        <w:t>за отсутствия контрольных КТ исследований после операции были исключены 172, преимущественно оперированные при помощи ЭОП. В итоге в 1 контрольную группу (ЭОП) вошло 373 пациента, во 2 контрольную группу вошло 373 пациента (O-arm). В основную группу вошли 131 пациент. В обеих последних группах, оперированных с использованием O-arm у всех пациентов были контрольные КТ позвоночника после операции, так как были выполнены сразу после установки ТПФ.</w:t>
      </w:r>
    </w:p>
    <w:p w:rsidR="002459E2" w:rsidRPr="00543949" w:rsidRDefault="002459E2" w:rsidP="007163D4">
      <w:pPr>
        <w:spacing w:after="0" w:line="240" w:lineRule="auto"/>
        <w:ind w:firstLine="709"/>
        <w:jc w:val="both"/>
        <w:rPr>
          <w:rFonts w:ascii="Times New Roman" w:hAnsi="Times New Roman" w:cs="Times New Roman"/>
          <w:sz w:val="28"/>
          <w:szCs w:val="28"/>
        </w:rPr>
      </w:pPr>
    </w:p>
    <w:p w:rsidR="002459E2" w:rsidRPr="00543949" w:rsidRDefault="002459E2" w:rsidP="007163D4">
      <w:pPr>
        <w:spacing w:after="0" w:line="240" w:lineRule="auto"/>
        <w:ind w:firstLine="709"/>
        <w:jc w:val="both"/>
        <w:rPr>
          <w:rFonts w:ascii="Times New Roman" w:hAnsi="Times New Roman" w:cs="Times New Roman"/>
          <w:sz w:val="28"/>
          <w:szCs w:val="28"/>
        </w:rPr>
      </w:pPr>
    </w:p>
    <w:p w:rsidR="002459E2" w:rsidRPr="00543949" w:rsidRDefault="002459E2" w:rsidP="007163D4">
      <w:pPr>
        <w:spacing w:after="0" w:line="240" w:lineRule="auto"/>
        <w:ind w:firstLine="709"/>
        <w:jc w:val="both"/>
        <w:rPr>
          <w:rFonts w:ascii="Times New Roman" w:hAnsi="Times New Roman" w:cs="Times New Roman"/>
          <w:sz w:val="28"/>
          <w:szCs w:val="28"/>
        </w:rPr>
      </w:pPr>
    </w:p>
    <w:p w:rsidR="002459E2" w:rsidRPr="00543949" w:rsidRDefault="002459E2" w:rsidP="007163D4">
      <w:pPr>
        <w:spacing w:after="0" w:line="240" w:lineRule="auto"/>
        <w:ind w:firstLine="709"/>
        <w:jc w:val="both"/>
        <w:rPr>
          <w:rFonts w:ascii="Times New Roman" w:hAnsi="Times New Roman" w:cs="Times New Roman"/>
          <w:sz w:val="28"/>
          <w:szCs w:val="28"/>
        </w:rPr>
      </w:pPr>
    </w:p>
    <w:p w:rsidR="00B04FB9" w:rsidRPr="00543949" w:rsidRDefault="00B04FB9" w:rsidP="007163D4">
      <w:pPr>
        <w:spacing w:after="0" w:line="240" w:lineRule="auto"/>
        <w:ind w:firstLine="709"/>
        <w:jc w:val="both"/>
        <w:rPr>
          <w:rFonts w:ascii="Times New Roman" w:hAnsi="Times New Roman" w:cs="Times New Roman"/>
          <w:sz w:val="28"/>
          <w:szCs w:val="28"/>
        </w:rPr>
      </w:pPr>
    </w:p>
    <w:p w:rsidR="00B04FB9" w:rsidRPr="00543949" w:rsidRDefault="00B04FB9" w:rsidP="007163D4">
      <w:pPr>
        <w:spacing w:after="0" w:line="240" w:lineRule="auto"/>
        <w:ind w:firstLine="709"/>
        <w:jc w:val="both"/>
        <w:rPr>
          <w:rFonts w:ascii="Times New Roman" w:hAnsi="Times New Roman" w:cs="Times New Roman"/>
          <w:sz w:val="28"/>
          <w:szCs w:val="28"/>
        </w:rPr>
      </w:pPr>
    </w:p>
    <w:p w:rsidR="004E510F" w:rsidRPr="00543949" w:rsidRDefault="006E380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noProof/>
        </w:rPr>
        <w:lastRenderedPageBreak/>
        <mc:AlternateContent>
          <mc:Choice Requires="wpg">
            <w:drawing>
              <wp:anchor distT="0" distB="0" distL="114300" distR="114300" simplePos="0" relativeHeight="251663360" behindDoc="0" locked="0" layoutInCell="1" allowOverlap="1" wp14:anchorId="2E30732E" wp14:editId="13BF7255">
                <wp:simplePos x="0" y="0"/>
                <wp:positionH relativeFrom="margin">
                  <wp:posOffset>32673</wp:posOffset>
                </wp:positionH>
                <wp:positionV relativeFrom="paragraph">
                  <wp:posOffset>168431</wp:posOffset>
                </wp:positionV>
                <wp:extent cx="5638801" cy="7941733"/>
                <wp:effectExtent l="0" t="0" r="19050" b="21590"/>
                <wp:wrapNone/>
                <wp:docPr id="24" name="Группа 24"/>
                <wp:cNvGraphicFramePr/>
                <a:graphic xmlns:a="http://schemas.openxmlformats.org/drawingml/2006/main">
                  <a:graphicData uri="http://schemas.microsoft.com/office/word/2010/wordprocessingGroup">
                    <wpg:wgp>
                      <wpg:cNvGrpSpPr/>
                      <wpg:grpSpPr>
                        <a:xfrm>
                          <a:off x="0" y="0"/>
                          <a:ext cx="5638801" cy="7941733"/>
                          <a:chOff x="-1" y="-97405"/>
                          <a:chExt cx="7661724" cy="4812704"/>
                        </a:xfrm>
                      </wpg:grpSpPr>
                      <wps:wsp>
                        <wps:cNvPr id="27" name="Выноска со стрелками влево/вправо 27"/>
                        <wps:cNvSpPr/>
                        <wps:spPr>
                          <a:xfrm rot="5400000">
                            <a:off x="5637551" y="2279115"/>
                            <a:ext cx="1508022" cy="1413101"/>
                          </a:xfrm>
                          <a:prstGeom prst="lef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980FF5">
                              <w:pPr>
                                <w:jc w:val="center"/>
                                <w:rPr>
                                  <w:rFonts w:ascii="Times New Roman" w:hAnsi="Times New Roman" w:cs="Times New Roman"/>
                                  <w:sz w:val="28"/>
                                  <w:szCs w:val="28"/>
                                  <w:lang w:val="en-US"/>
                                </w:rPr>
                              </w:pPr>
                              <w:r w:rsidRPr="004E510F">
                                <w:rPr>
                                  <w:rFonts w:ascii="Times New Roman" w:hAnsi="Times New Roman" w:cs="Times New Roman"/>
                                  <w:sz w:val="28"/>
                                  <w:szCs w:val="28"/>
                                  <w:lang w:val="en-US"/>
                                </w:rPr>
                                <w:t>Statistica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Овал 29"/>
                        <wps:cNvSpPr/>
                        <wps:spPr>
                          <a:xfrm>
                            <a:off x="5456743" y="1525942"/>
                            <a:ext cx="1738939" cy="6769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980FF5">
                              <w:pPr>
                                <w:jc w:val="center"/>
                                <w:rPr>
                                  <w:rFonts w:ascii="Times New Roman" w:hAnsi="Times New Roman" w:cs="Times New Roman"/>
                                  <w:sz w:val="28"/>
                                  <w:szCs w:val="28"/>
                                </w:rPr>
                              </w:pPr>
                              <w:r w:rsidRPr="004E510F">
                                <w:rPr>
                                  <w:rFonts w:ascii="Times New Roman" w:hAnsi="Times New Roman" w:cs="Times New Roman"/>
                                  <w:sz w:val="28"/>
                                  <w:szCs w:val="28"/>
                                </w:rPr>
                                <w:t>Выводы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3" name="Группа 33"/>
                        <wpg:cNvGrpSpPr/>
                        <wpg:grpSpPr>
                          <a:xfrm>
                            <a:off x="-1" y="-97405"/>
                            <a:ext cx="7661724" cy="4812704"/>
                            <a:chOff x="-1" y="-97405"/>
                            <a:chExt cx="7661724" cy="4812704"/>
                          </a:xfrm>
                        </wpg:grpSpPr>
                        <wps:wsp>
                          <wps:cNvPr id="34" name="Скругленный прямоугольник 34"/>
                          <wps:cNvSpPr/>
                          <wps:spPr>
                            <a:xfrm>
                              <a:off x="347841" y="3471334"/>
                              <a:ext cx="2555911" cy="12439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810169">
                                <w:pPr>
                                  <w:spacing w:after="0"/>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4C2CC7" w:rsidRPr="004E510F" w:rsidRDefault="004C2CC7" w:rsidP="00186299">
                                <w:pPr>
                                  <w:pStyle w:val="a3"/>
                                  <w:numPr>
                                    <w:ilvl w:val="0"/>
                                    <w:numId w:val="14"/>
                                  </w:numPr>
                                  <w:tabs>
                                    <w:tab w:val="left" w:pos="142"/>
                                    <w:tab w:val="left" w:pos="284"/>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 xml:space="preserve">Навигация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186299">
                                <w:pPr>
                                  <w:pStyle w:val="a3"/>
                                  <w:numPr>
                                    <w:ilvl w:val="0"/>
                                    <w:numId w:val="14"/>
                                  </w:numPr>
                                  <w:tabs>
                                    <w:tab w:val="left" w:pos="142"/>
                                    <w:tab w:val="left" w:pos="284"/>
                                  </w:tabs>
                                  <w:spacing w:after="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186299">
                                <w:pPr>
                                  <w:pStyle w:val="a3"/>
                                  <w:numPr>
                                    <w:ilvl w:val="0"/>
                                    <w:numId w:val="14"/>
                                  </w:numPr>
                                  <w:tabs>
                                    <w:tab w:val="left" w:pos="142"/>
                                    <w:tab w:val="left" w:pos="284"/>
                                  </w:tabs>
                                  <w:spacing w:after="0"/>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980FF5">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Стрелка вправо 35"/>
                          <wps:cNvSpPr/>
                          <wps:spPr>
                            <a:xfrm>
                              <a:off x="3022600" y="3903134"/>
                              <a:ext cx="1947333" cy="5162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4945853" y="3756084"/>
                              <a:ext cx="2715870" cy="9170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980FF5">
                                <w:pPr>
                                  <w:jc w:val="center"/>
                                  <w:rPr>
                                    <w:rFonts w:ascii="Times New Roman" w:hAnsi="Times New Roman" w:cs="Times New Roman"/>
                                    <w:sz w:val="28"/>
                                    <w:szCs w:val="28"/>
                                  </w:rPr>
                                </w:pPr>
                                <w:r w:rsidRPr="004E510F">
                                  <w:rPr>
                                    <w:rFonts w:ascii="Times New Roman" w:hAnsi="Times New Roman" w:cs="Times New Roman"/>
                                    <w:sz w:val="28"/>
                                    <w:szCs w:val="28"/>
                                  </w:rPr>
                                  <w:t>Сравнительный анализ до, интра- и послеоперационных данных больных, в</w:t>
                                </w:r>
                                <w:r>
                                  <w:rPr>
                                    <w:rFonts w:ascii="Times New Roman" w:hAnsi="Times New Roman" w:cs="Times New Roman"/>
                                    <w:sz w:val="28"/>
                                    <w:szCs w:val="28"/>
                                  </w:rPr>
                                  <w:t>ыделены критерии для сравнения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 name="Группа 37"/>
                          <wpg:cNvGrpSpPr/>
                          <wpg:grpSpPr>
                            <a:xfrm>
                              <a:off x="-1" y="-97405"/>
                              <a:ext cx="7272035" cy="3736899"/>
                              <a:chOff x="-1" y="-97405"/>
                              <a:chExt cx="7272035" cy="3736899"/>
                            </a:xfrm>
                          </wpg:grpSpPr>
                          <wps:wsp>
                            <wps:cNvPr id="38" name="Прямоугольник 38"/>
                            <wps:cNvSpPr/>
                            <wps:spPr>
                              <a:xfrm>
                                <a:off x="3039207" y="2531254"/>
                                <a:ext cx="2526931" cy="11082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186299">
                                  <w:pPr>
                                    <w:ind w:firstLine="348"/>
                                    <w:rPr>
                                      <w:rFonts w:ascii="Times New Roman" w:hAnsi="Times New Roman" w:cs="Times New Roman"/>
                                      <w:sz w:val="28"/>
                                      <w:szCs w:val="28"/>
                                    </w:rPr>
                                  </w:pPr>
                                  <w:r w:rsidRPr="004E510F">
                                    <w:rPr>
                                      <w:rFonts w:ascii="Times New Roman" w:hAnsi="Times New Roman" w:cs="Times New Roman"/>
                                      <w:sz w:val="28"/>
                                      <w:szCs w:val="28"/>
                                    </w:rPr>
                                    <w:t xml:space="preserve">Критерии исключения: отсутствие КТ до операции, и контрольных </w:t>
                                  </w:r>
                                  <w:r>
                                    <w:rPr>
                                      <w:rFonts w:ascii="Times New Roman" w:hAnsi="Times New Roman" w:cs="Times New Roman"/>
                                      <w:sz w:val="28"/>
                                      <w:szCs w:val="28"/>
                                    </w:rPr>
                                    <w:t>КТ исследований после операций</w:t>
                                  </w:r>
                                </w:p>
                                <w:p w:rsidR="004C2CC7" w:rsidRPr="004E510F" w:rsidRDefault="004C2CC7" w:rsidP="00980FF5">
                                  <w:pPr>
                                    <w:jc w:val="center"/>
                                    <w:rPr>
                                      <w:rFonts w:ascii="Times New Roman" w:hAnsi="Times New Roman" w:cs="Times New Roman"/>
                                      <w:sz w:val="28"/>
                                      <w:szCs w:val="28"/>
                                    </w:rPr>
                                  </w:pPr>
                                </w:p>
                                <w:p w:rsidR="004C2CC7" w:rsidRPr="004E510F" w:rsidRDefault="004C2CC7" w:rsidP="00980FF5">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Надпись 2"/>
                            <wps:cNvSpPr txBox="1">
                              <a:spLocks noChangeArrowheads="1"/>
                            </wps:cNvSpPr>
                            <wps:spPr bwMode="auto">
                              <a:xfrm>
                                <a:off x="-1" y="2937447"/>
                                <a:ext cx="2010954" cy="448610"/>
                              </a:xfrm>
                              <a:prstGeom prst="rect">
                                <a:avLst/>
                              </a:prstGeom>
                              <a:solidFill>
                                <a:srgbClr val="FFFFFF"/>
                              </a:solidFill>
                              <a:ln w="9525">
                                <a:solidFill>
                                  <a:srgbClr val="000000"/>
                                </a:solidFill>
                                <a:miter lim="800000"/>
                                <a:headEnd/>
                                <a:tailEnd/>
                              </a:ln>
                            </wps:spPr>
                            <wps:txbx>
                              <w:txbxContent>
                                <w:p w:rsidR="004C2CC7" w:rsidRPr="004E510F" w:rsidRDefault="004C2CC7" w:rsidP="00980FF5">
                                  <w:pPr>
                                    <w:rPr>
                                      <w:rFonts w:ascii="Times New Roman" w:hAnsi="Times New Roman" w:cs="Times New Roman"/>
                                      <w:sz w:val="28"/>
                                      <w:szCs w:val="28"/>
                                    </w:rPr>
                                  </w:pPr>
                                  <w:r w:rsidRPr="004E510F">
                                    <w:rPr>
                                      <w:rFonts w:ascii="Times New Roman" w:hAnsi="Times New Roman" w:cs="Times New Roman"/>
                                      <w:sz w:val="28"/>
                                      <w:szCs w:val="28"/>
                                    </w:rPr>
                                    <w:t>Из группы ЭОП исключены 545 пациента</w:t>
                                  </w:r>
                                </w:p>
                              </w:txbxContent>
                            </wps:txbx>
                            <wps:bodyPr rot="0" vert="horz" wrap="square" lIns="91440" tIns="45720" rIns="91440" bIns="45720" anchor="t" anchorCtr="0">
                              <a:noAutofit/>
                            </wps:bodyPr>
                          </wps:wsp>
                          <wpg:grpSp>
                            <wpg:cNvPr id="40" name="Группа 40"/>
                            <wpg:cNvGrpSpPr/>
                            <wpg:grpSpPr>
                              <a:xfrm>
                                <a:off x="0" y="-97405"/>
                                <a:ext cx="7272034" cy="3483162"/>
                                <a:chOff x="-279400" y="-97405"/>
                                <a:chExt cx="7272034" cy="3483162"/>
                              </a:xfrm>
                            </wpg:grpSpPr>
                            <wps:wsp>
                              <wps:cNvPr id="41" name="Скругленный прямоугольник 41"/>
                              <wps:cNvSpPr/>
                              <wps:spPr>
                                <a:xfrm>
                                  <a:off x="-279400" y="1651000"/>
                                  <a:ext cx="2725957" cy="12103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810169">
                                    <w:pPr>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4C2CC7" w:rsidRPr="004E510F" w:rsidRDefault="004C2CC7"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 и н</w:t>
                                    </w:r>
                                    <w:r w:rsidRPr="004E510F">
                                      <w:rPr>
                                        <w:rFonts w:ascii="Times New Roman" w:hAnsi="Times New Roman" w:cs="Times New Roman"/>
                                        <w:sz w:val="28"/>
                                        <w:szCs w:val="28"/>
                                      </w:rPr>
                                      <w:t>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Pr>
                                        <w:rFonts w:ascii="Times New Roman" w:hAnsi="Times New Roman" w:cs="Times New Roman"/>
                                        <w:sz w:val="28"/>
                                        <w:szCs w:val="28"/>
                                      </w:rPr>
                                      <w:t>.</w:t>
                                    </w:r>
                                  </w:p>
                                  <w:p w:rsidR="004C2CC7" w:rsidRPr="004E510F" w:rsidRDefault="004C2CC7"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918</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Default="004C2CC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Стрелка вниз 42"/>
                              <wps:cNvSpPr/>
                              <wps:spPr>
                                <a:xfrm>
                                  <a:off x="1731552" y="2937447"/>
                                  <a:ext cx="645140" cy="4483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ая соединительная линия 43"/>
                              <wps:cNvCnPr/>
                              <wps:spPr>
                                <a:xfrm flipV="1">
                                  <a:off x="2193760" y="3081254"/>
                                  <a:ext cx="753744" cy="21162"/>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44" name="Группа 44"/>
                              <wpg:cNvGrpSpPr/>
                              <wpg:grpSpPr>
                                <a:xfrm>
                                  <a:off x="-36" y="-97405"/>
                                  <a:ext cx="6992670" cy="1681809"/>
                                  <a:chOff x="-36" y="-97405"/>
                                  <a:chExt cx="6992670" cy="1681809"/>
                                </a:xfrm>
                              </wpg:grpSpPr>
                              <wpg:grpSp>
                                <wpg:cNvPr id="45" name="Группа 45"/>
                                <wpg:cNvGrpSpPr/>
                                <wpg:grpSpPr>
                                  <a:xfrm>
                                    <a:off x="-36" y="-97405"/>
                                    <a:ext cx="6992670" cy="1585229"/>
                                    <a:chOff x="-36" y="-97405"/>
                                    <a:chExt cx="6992670" cy="1585229"/>
                                  </a:xfrm>
                                </wpg:grpSpPr>
                                <wps:wsp>
                                  <wps:cNvPr id="46" name="Скругленный прямоугольник 46"/>
                                  <wps:cNvSpPr/>
                                  <wps:spPr>
                                    <a:xfrm>
                                      <a:off x="-36" y="50485"/>
                                      <a:ext cx="2886710" cy="100762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Pr="004E510F" w:rsidRDefault="004C2CC7" w:rsidP="00980FF5">
                                        <w:pPr>
                                          <w:jc w:val="center"/>
                                          <w:rPr>
                                            <w:rFonts w:ascii="Times New Roman" w:hAnsi="Times New Roman" w:cs="Times New Roman"/>
                                            <w:sz w:val="28"/>
                                            <w:szCs w:val="28"/>
                                          </w:rPr>
                                        </w:pPr>
                                        <w:r w:rsidRPr="004E510F">
                                          <w:rPr>
                                            <w:rFonts w:ascii="Times New Roman" w:hAnsi="Times New Roman" w:cs="Times New Roman"/>
                                            <w:sz w:val="28"/>
                                            <w:szCs w:val="28"/>
                                          </w:rPr>
                                          <w:t>Ретроспективное и проспективное исследование. Описате</w:t>
                                        </w:r>
                                        <w:r>
                                          <w:rPr>
                                            <w:rFonts w:ascii="Times New Roman" w:hAnsi="Times New Roman" w:cs="Times New Roman"/>
                                            <w:sz w:val="28"/>
                                            <w:szCs w:val="28"/>
                                          </w:rPr>
                                          <w:t>льное. По времени – поперечное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Овал 47"/>
                                  <wps:cNvSpPr/>
                                  <wps:spPr>
                                    <a:xfrm>
                                      <a:off x="3304315" y="-97405"/>
                                      <a:ext cx="3688319" cy="158522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C2CC7" w:rsidRDefault="004C2CC7"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 xml:space="preserve">Исследованы все оперированные пациенты в отделении травматологии №1 ННЦТО им. акад </w:t>
                                        </w:r>
                                      </w:p>
                                      <w:p w:rsidR="004C2CC7" w:rsidRPr="004E510F" w:rsidRDefault="004C2CC7"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Н.Д. Батпенова в период с 2003 по 2021 го</w:t>
                                        </w:r>
                                        <w:r>
                                          <w:rPr>
                                            <w:rFonts w:ascii="Times New Roman" w:hAnsi="Times New Roman" w:cs="Times New Roman"/>
                                            <w:sz w:val="28"/>
                                            <w:szCs w:val="28"/>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Прямая соединительная линия 48"/>
                                <wps:cNvCnPr>
                                  <a:endCxn id="47" idx="2"/>
                                </wps:cNvCnPr>
                                <wps:spPr>
                                  <a:xfrm>
                                    <a:off x="2887132" y="668849"/>
                                    <a:ext cx="417182" cy="263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 name="Стрелка вниз 49"/>
                                <wps:cNvSpPr/>
                                <wps:spPr>
                                  <a:xfrm>
                                    <a:off x="1047794" y="1152604"/>
                                    <a:ext cx="683757" cy="431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14:sizeRelH relativeFrom="margin">
                  <wp14:pctWidth>0</wp14:pctWidth>
                </wp14:sizeRelH>
                <wp14:sizeRelV relativeFrom="margin">
                  <wp14:pctHeight>0</wp14:pctHeight>
                </wp14:sizeRelV>
              </wp:anchor>
            </w:drawing>
          </mc:Choice>
          <mc:Fallback>
            <w:pict>
              <v:group w14:anchorId="2E30732E" id="Группа 24" o:spid="_x0000_s1026" style="position:absolute;left:0;text-align:left;margin-left:2.55pt;margin-top:13.25pt;width:444pt;height:625.35pt;z-index:251663360;mso-position-horizontal-relative:margin;mso-width-relative:margin;mso-height-relative:margin" coordorigin=",-974" coordsize="76617,4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">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Выноска со стрелками влево/вправо 27" o:spid="_x0000_s1027" type="#_x0000_t81" style="position:absolute;left:56376;top:22790;width:15080;height:14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" adj="5603,,5060" fillcolor="#5b9bd5 [3204]" strokecolor="#1f4d78 [1604]" strokeweight="1pt">
                  <v:textbox>
                    <w:txbxContent>
                      <w:p w:rsidR="004C2CC7" w:rsidRPr="004E510F" w:rsidRDefault="004C2CC7" w:rsidP="00980FF5">
                        <w:pPr>
                          <w:jc w:val="center"/>
                          <w:rPr>
                            <w:rFonts w:ascii="Times New Roman" w:hAnsi="Times New Roman" w:cs="Times New Roman"/>
                            <w:sz w:val="28"/>
                            <w:szCs w:val="28"/>
                            <w:lang w:val="en-US"/>
                          </w:rPr>
                        </w:pPr>
                        <w:r w:rsidRPr="004E510F">
                          <w:rPr>
                            <w:rFonts w:ascii="Times New Roman" w:hAnsi="Times New Roman" w:cs="Times New Roman"/>
                            <w:sz w:val="28"/>
                            <w:szCs w:val="28"/>
                            <w:lang w:val="en-US"/>
                          </w:rPr>
                          <w:t>Statistica</w:t>
                        </w:r>
                      </w:p>
                    </w:txbxContent>
                  </v:textbox>
                </v:shape>
                <v:oval id="Овал 29" o:spid="_x0000_s1028" style="position:absolute;left:54567;top:15259;width:17389;height:6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" fillcolor="#5b9bd5 [3204]" strokecolor="#1f4d78 [1604]" strokeweight="1pt">
                  <v:stroke joinstyle="miter"/>
                  <v:textbox>
                    <w:txbxContent>
                      <w:p w:rsidR="004C2CC7" w:rsidRPr="004E510F" w:rsidRDefault="004C2CC7" w:rsidP="00980FF5">
                        <w:pPr>
                          <w:jc w:val="center"/>
                          <w:rPr>
                            <w:rFonts w:ascii="Times New Roman" w:hAnsi="Times New Roman" w:cs="Times New Roman"/>
                            <w:sz w:val="28"/>
                            <w:szCs w:val="28"/>
                          </w:rPr>
                        </w:pPr>
                        <w:r w:rsidRPr="004E510F">
                          <w:rPr>
                            <w:rFonts w:ascii="Times New Roman" w:hAnsi="Times New Roman" w:cs="Times New Roman"/>
                            <w:sz w:val="28"/>
                            <w:szCs w:val="28"/>
                          </w:rPr>
                          <w:t>Выводы</w:t>
                        </w:r>
                      </w:p>
                    </w:txbxContent>
                  </v:textbox>
                </v:oval>
                <v:group id="Группа 33" o:spid="_x0000_s1029" style="position:absolute;top:-974;width:76617;height:48126" coordorigin=",-974" coordsize="76617,4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oundrect id="Скругленный прямоугольник 34" o:spid="_x0000_s1030" style="position:absolute;left:3478;top:34713;width:25559;height:124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" fillcolor="#5b9bd5 [3204]" strokecolor="#1f4d78 [1604]" strokeweight="1pt">
                    <v:stroke joinstyle="miter"/>
                    <v:textbox>
                      <w:txbxContent>
                        <w:p w:rsidR="004C2CC7" w:rsidRPr="004E510F" w:rsidRDefault="004C2CC7" w:rsidP="00810169">
                          <w:pPr>
                            <w:spacing w:after="0"/>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4C2CC7" w:rsidRPr="004E510F" w:rsidRDefault="004C2CC7" w:rsidP="00186299">
                          <w:pPr>
                            <w:pStyle w:val="a3"/>
                            <w:numPr>
                              <w:ilvl w:val="0"/>
                              <w:numId w:val="14"/>
                            </w:numPr>
                            <w:tabs>
                              <w:tab w:val="left" w:pos="142"/>
                              <w:tab w:val="left" w:pos="284"/>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 xml:space="preserve">Навигация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186299">
                          <w:pPr>
                            <w:pStyle w:val="a3"/>
                            <w:numPr>
                              <w:ilvl w:val="0"/>
                              <w:numId w:val="14"/>
                            </w:numPr>
                            <w:tabs>
                              <w:tab w:val="left" w:pos="142"/>
                              <w:tab w:val="left" w:pos="284"/>
                            </w:tabs>
                            <w:spacing w:after="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186299">
                          <w:pPr>
                            <w:pStyle w:val="a3"/>
                            <w:numPr>
                              <w:ilvl w:val="0"/>
                              <w:numId w:val="14"/>
                            </w:numPr>
                            <w:tabs>
                              <w:tab w:val="left" w:pos="142"/>
                              <w:tab w:val="left" w:pos="284"/>
                            </w:tabs>
                            <w:spacing w:after="0"/>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980FF5">
                          <w:pPr>
                            <w:jc w:val="center"/>
                            <w:rPr>
                              <w:rFonts w:ascii="Times New Roman" w:hAnsi="Times New Roman" w:cs="Times New Roman"/>
                              <w:sz w:val="28"/>
                              <w:szCs w:val="28"/>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5" o:spid="_x0000_s1031" type="#_x0000_t13" style="position:absolute;left:30226;top:39031;width:19473;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" adj="18737" fillcolor="#5b9bd5 [3204]" strokecolor="#1f4d78 [1604]" strokeweight="1pt"/>
                  <v:rect id="Прямоугольник 36" o:spid="_x0000_s1032" style="position:absolute;left:49458;top:37560;width:27159;height:9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" fillcolor="#5b9bd5 [3204]" strokecolor="#1f4d78 [1604]" strokeweight="1pt">
                    <v:textbox>
                      <w:txbxContent>
                        <w:p w:rsidR="004C2CC7" w:rsidRPr="004E510F" w:rsidRDefault="004C2CC7" w:rsidP="00980FF5">
                          <w:pPr>
                            <w:jc w:val="center"/>
                            <w:rPr>
                              <w:rFonts w:ascii="Times New Roman" w:hAnsi="Times New Roman" w:cs="Times New Roman"/>
                              <w:sz w:val="28"/>
                              <w:szCs w:val="28"/>
                            </w:rPr>
                          </w:pPr>
                          <w:r w:rsidRPr="004E510F">
                            <w:rPr>
                              <w:rFonts w:ascii="Times New Roman" w:hAnsi="Times New Roman" w:cs="Times New Roman"/>
                              <w:sz w:val="28"/>
                              <w:szCs w:val="28"/>
                            </w:rPr>
                            <w:t>Сравнительный анализ до, интра- и послеоперационных данных больных, в</w:t>
                          </w:r>
                          <w:r>
                            <w:rPr>
                              <w:rFonts w:ascii="Times New Roman" w:hAnsi="Times New Roman" w:cs="Times New Roman"/>
                              <w:sz w:val="28"/>
                              <w:szCs w:val="28"/>
                            </w:rPr>
                            <w:t>ыделены критерии для сравнения</w:t>
                          </w:r>
                        </w:p>
                      </w:txbxContent>
                    </v:textbox>
                  </v:rect>
                  <v:group id="Группа 37" o:spid="_x0000_s1033" style="position:absolute;top:-974;width:72720;height:37368" coordorigin=",-974" coordsize="72720,3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Прямоугольник 38" o:spid="_x0000_s1034" style="position:absolute;left:30392;top:25312;width:25269;height:11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" fillcolor="#5b9bd5 [3204]" strokecolor="#1f4d78 [1604]" strokeweight="1pt">
                      <v:textbox>
                        <w:txbxContent>
                          <w:p w:rsidR="004C2CC7" w:rsidRPr="004E510F" w:rsidRDefault="004C2CC7" w:rsidP="00186299">
                            <w:pPr>
                              <w:ind w:firstLine="348"/>
                              <w:rPr>
                                <w:rFonts w:ascii="Times New Roman" w:hAnsi="Times New Roman" w:cs="Times New Roman"/>
                                <w:sz w:val="28"/>
                                <w:szCs w:val="28"/>
                              </w:rPr>
                            </w:pPr>
                            <w:r w:rsidRPr="004E510F">
                              <w:rPr>
                                <w:rFonts w:ascii="Times New Roman" w:hAnsi="Times New Roman" w:cs="Times New Roman"/>
                                <w:sz w:val="28"/>
                                <w:szCs w:val="28"/>
                              </w:rPr>
                              <w:t xml:space="preserve">Критерии исключения: отсутствие КТ до операции, и контрольных </w:t>
                            </w:r>
                            <w:r>
                              <w:rPr>
                                <w:rFonts w:ascii="Times New Roman" w:hAnsi="Times New Roman" w:cs="Times New Roman"/>
                                <w:sz w:val="28"/>
                                <w:szCs w:val="28"/>
                              </w:rPr>
                              <w:t>КТ исследований после операций</w:t>
                            </w:r>
                          </w:p>
                          <w:p w:rsidR="004C2CC7" w:rsidRPr="004E510F" w:rsidRDefault="004C2CC7" w:rsidP="00980FF5">
                            <w:pPr>
                              <w:jc w:val="center"/>
                              <w:rPr>
                                <w:rFonts w:ascii="Times New Roman" w:hAnsi="Times New Roman" w:cs="Times New Roman"/>
                                <w:sz w:val="28"/>
                                <w:szCs w:val="28"/>
                              </w:rPr>
                            </w:pPr>
                          </w:p>
                          <w:p w:rsidR="004C2CC7" w:rsidRPr="004E510F" w:rsidRDefault="004C2CC7" w:rsidP="00980FF5">
                            <w:pPr>
                              <w:jc w:val="center"/>
                              <w:rPr>
                                <w:rFonts w:ascii="Times New Roman" w:hAnsi="Times New Roman" w:cs="Times New Roman"/>
                                <w:sz w:val="28"/>
                                <w:szCs w:val="28"/>
                              </w:rPr>
                            </w:pPr>
                          </w:p>
                        </w:txbxContent>
                      </v:textbox>
                    </v:rect>
                    <v:shapetype id="_x0000_t202" coordsize="21600,21600" o:spt="202" path="m,l,21600r21600,l21600,xe">
                      <v:stroke joinstyle="miter"/>
                      <v:path gradientshapeok="t" o:connecttype="rect"/>
                    </v:shapetype>
                    <v:shape id="Надпись 2" o:spid="_x0000_s1035" type="#_x0000_t202" style="position:absolute;top:29374;width:20109;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rsidR="004C2CC7" w:rsidRPr="004E510F" w:rsidRDefault="004C2CC7" w:rsidP="00980FF5">
                            <w:pPr>
                              <w:rPr>
                                <w:rFonts w:ascii="Times New Roman" w:hAnsi="Times New Roman" w:cs="Times New Roman"/>
                                <w:sz w:val="28"/>
                                <w:szCs w:val="28"/>
                              </w:rPr>
                            </w:pPr>
                            <w:r w:rsidRPr="004E510F">
                              <w:rPr>
                                <w:rFonts w:ascii="Times New Roman" w:hAnsi="Times New Roman" w:cs="Times New Roman"/>
                                <w:sz w:val="28"/>
                                <w:szCs w:val="28"/>
                              </w:rPr>
                              <w:t>Из группы ЭОП исключены 545 пациента</w:t>
                            </w:r>
                          </w:p>
                        </w:txbxContent>
                      </v:textbox>
                    </v:shape>
                    <v:group id="Группа 40" o:spid="_x0000_s1036" style="position:absolute;top:-974;width:72720;height:34831" coordorigin="-2794,-974" coordsize="72720,3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roundrect id="Скругленный прямоугольник 41" o:spid="_x0000_s1037" style="position:absolute;left:-2794;top:16510;width:27259;height:121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" fillcolor="#5b9bd5 [3204]" strokecolor="#1f4d78 [1604]" strokeweight="1pt">
                        <v:stroke joinstyle="miter"/>
                        <v:textbox>
                          <w:txbxContent>
                            <w:p w:rsidR="004C2CC7" w:rsidRPr="004E510F" w:rsidRDefault="004C2CC7" w:rsidP="00810169">
                              <w:pPr>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4C2CC7" w:rsidRPr="004E510F" w:rsidRDefault="004C2CC7"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 и н</w:t>
                              </w:r>
                              <w:r w:rsidRPr="004E510F">
                                <w:rPr>
                                  <w:rFonts w:ascii="Times New Roman" w:hAnsi="Times New Roman" w:cs="Times New Roman"/>
                                  <w:sz w:val="28"/>
                                  <w:szCs w:val="28"/>
                                </w:rPr>
                                <w:t>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Pr>
                                  <w:rFonts w:ascii="Times New Roman" w:hAnsi="Times New Roman" w:cs="Times New Roman"/>
                                  <w:sz w:val="28"/>
                                  <w:szCs w:val="28"/>
                                </w:rPr>
                                <w:t>.</w:t>
                              </w:r>
                            </w:p>
                            <w:p w:rsidR="004C2CC7" w:rsidRPr="004E510F" w:rsidRDefault="004C2CC7"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Pr="004E510F" w:rsidRDefault="004C2CC7"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918</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4C2CC7" w:rsidRDefault="004C2CC7"/>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2" o:spid="_x0000_s1038" type="#_x0000_t67" style="position:absolute;left:17315;top:29374;width:6451;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" adj="10800" fillcolor="#5b9bd5 [3204]" strokecolor="#1f4d78 [1604]" strokeweight="1pt"/>
                      <v:line id="Прямая соединительная линия 43" o:spid="_x0000_s1039" style="position:absolute;flip:y;visibility:visible;mso-wrap-style:square" from="21937,30812" to="29475,31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" strokecolor="#5b9bd5 [3204]" strokeweight=".5pt">
                        <v:stroke joinstyle="miter"/>
                      </v:line>
                      <v:group id="Группа 44" o:spid="_x0000_s1040" style="position:absolute;top:-974;width:69926;height:16818" coordorigin=",-974" coordsize="69926,1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Группа 45" o:spid="_x0000_s1041" style="position:absolute;top:-974;width:69926;height:15852" coordorigin=",-974" coordsize="69926,1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oundrect id="Скругленный прямоугольник 46" o:spid="_x0000_s1042" style="position:absolute;top:504;width:28866;height:100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" fillcolor="#5b9bd5 [3204]" strokecolor="#1f4d78 [1604]" strokeweight="1pt">
                            <v:stroke joinstyle="miter"/>
                            <v:textbox>
                              <w:txbxContent>
                                <w:p w:rsidR="004C2CC7" w:rsidRPr="004E510F" w:rsidRDefault="004C2CC7" w:rsidP="00980FF5">
                                  <w:pPr>
                                    <w:jc w:val="center"/>
                                    <w:rPr>
                                      <w:rFonts w:ascii="Times New Roman" w:hAnsi="Times New Roman" w:cs="Times New Roman"/>
                                      <w:sz w:val="28"/>
                                      <w:szCs w:val="28"/>
                                    </w:rPr>
                                  </w:pPr>
                                  <w:r w:rsidRPr="004E510F">
                                    <w:rPr>
                                      <w:rFonts w:ascii="Times New Roman" w:hAnsi="Times New Roman" w:cs="Times New Roman"/>
                                      <w:sz w:val="28"/>
                                      <w:szCs w:val="28"/>
                                    </w:rPr>
                                    <w:t>Ретроспективное и проспективное исследование. Описате</w:t>
                                  </w:r>
                                  <w:r>
                                    <w:rPr>
                                      <w:rFonts w:ascii="Times New Roman" w:hAnsi="Times New Roman" w:cs="Times New Roman"/>
                                      <w:sz w:val="28"/>
                                      <w:szCs w:val="28"/>
                                    </w:rPr>
                                    <w:t>льное. По времени – поперечное</w:t>
                                  </w:r>
                                </w:p>
                              </w:txbxContent>
                            </v:textbox>
                          </v:roundrect>
                          <v:oval id="Овал 47" o:spid="_x0000_s1043" style="position:absolute;left:33043;top:-974;width:36883;height:15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" fillcolor="#5b9bd5 [3204]" strokecolor="#1f4d78 [1604]" strokeweight="1pt">
                            <v:stroke joinstyle="miter"/>
                            <v:textbox>
                              <w:txbxContent>
                                <w:p w:rsidR="004C2CC7" w:rsidRDefault="004C2CC7"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 xml:space="preserve">Исследованы все оперированные пациенты в отделении травматологии №1 ННЦТО им. акад </w:t>
                                  </w:r>
                                </w:p>
                                <w:p w:rsidR="004C2CC7" w:rsidRPr="004E510F" w:rsidRDefault="004C2CC7"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Н.Д. Батпенова в период с 2003 по 2021 го</w:t>
                                  </w:r>
                                  <w:r>
                                    <w:rPr>
                                      <w:rFonts w:ascii="Times New Roman" w:hAnsi="Times New Roman" w:cs="Times New Roman"/>
                                      <w:sz w:val="28"/>
                                      <w:szCs w:val="28"/>
                                    </w:rPr>
                                    <w:t>да</w:t>
                                  </w:r>
                                </w:p>
                              </w:txbxContent>
                            </v:textbox>
                          </v:oval>
                        </v:group>
                        <v:line id="Прямая соединительная линия 48" o:spid="_x0000_s1044" style="position:absolute;visibility:visible;mso-wrap-style:square" from="28871,6688" to="33043,6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" strokecolor="#5b9bd5 [3204]" strokeweight=".5pt">
                          <v:stroke joinstyle="miter"/>
                        </v:line>
                        <v:shape id="Стрелка вниз 49" o:spid="_x0000_s1045" type="#_x0000_t67" style="position:absolute;left:10477;top:11526;width:683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" adj="10800" fillcolor="#5b9bd5 [3204]" strokecolor="#1f4d78 [1604]" strokeweight="1pt"/>
                      </v:group>
                    </v:group>
                  </v:group>
                </v:group>
                <w10:wrap anchorx="margin"/>
              </v:group>
            </w:pict>
          </mc:Fallback>
        </mc:AlternateContent>
      </w:r>
    </w:p>
    <w:p w:rsidR="004E510F" w:rsidRPr="00543949" w:rsidRDefault="004E510F" w:rsidP="007163D4">
      <w:pPr>
        <w:spacing w:after="0" w:line="240" w:lineRule="auto"/>
        <w:ind w:firstLine="709"/>
        <w:jc w:val="both"/>
        <w:rPr>
          <w:rFonts w:ascii="Times New Roman" w:hAnsi="Times New Roman" w:cs="Times New Roman"/>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4E510F" w:rsidRPr="00543949" w:rsidRDefault="004E510F"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E43D04" w:rsidRPr="00543949" w:rsidRDefault="00E43D04"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16"/>
          <w:szCs w:val="16"/>
        </w:rPr>
      </w:pPr>
    </w:p>
    <w:p w:rsidR="00186299" w:rsidRPr="00543949" w:rsidRDefault="00186299" w:rsidP="00541B70">
      <w:pPr>
        <w:spacing w:after="0" w:line="240" w:lineRule="auto"/>
        <w:jc w:val="center"/>
        <w:rPr>
          <w:rFonts w:ascii="Times New Roman" w:hAnsi="Times New Roman" w:cs="Times New Roman"/>
          <w:sz w:val="16"/>
          <w:szCs w:val="16"/>
        </w:rPr>
      </w:pPr>
    </w:p>
    <w:p w:rsidR="00C84D8E" w:rsidRPr="00543949" w:rsidRDefault="00541B70"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 – Дизайн исследования</w:t>
      </w:r>
    </w:p>
    <w:p w:rsidR="0073506E" w:rsidRPr="00543949" w:rsidRDefault="0073506E" w:rsidP="00541B70">
      <w:pPr>
        <w:spacing w:after="0" w:line="240" w:lineRule="auto"/>
        <w:ind w:firstLine="709"/>
        <w:jc w:val="both"/>
        <w:rPr>
          <w:rFonts w:ascii="Times New Roman" w:hAnsi="Times New Roman" w:cs="Times New Roman"/>
          <w:sz w:val="28"/>
          <w:szCs w:val="28"/>
        </w:rPr>
      </w:pPr>
    </w:p>
    <w:p w:rsidR="00541B70" w:rsidRPr="00543949" w:rsidRDefault="00541B70" w:rsidP="00541B70">
      <w:pPr>
        <w:spacing w:after="0" w:line="240" w:lineRule="auto"/>
        <w:ind w:firstLine="709"/>
        <w:jc w:val="both"/>
        <w:rPr>
          <w:rFonts w:ascii="Times New Roman" w:hAnsi="Times New Roman" w:cs="Times New Roman"/>
          <w:sz w:val="28"/>
          <w:szCs w:val="28"/>
        </w:rPr>
      </w:pPr>
    </w:p>
    <w:p w:rsidR="00541B70" w:rsidRPr="00543949" w:rsidRDefault="00541B70" w:rsidP="00541B70">
      <w:pPr>
        <w:spacing w:after="0" w:line="240" w:lineRule="auto"/>
        <w:ind w:firstLine="709"/>
        <w:jc w:val="both"/>
        <w:rPr>
          <w:rFonts w:ascii="Times New Roman" w:hAnsi="Times New Roman" w:cs="Times New Roman"/>
          <w:sz w:val="28"/>
          <w:szCs w:val="28"/>
        </w:rPr>
      </w:pPr>
    </w:p>
    <w:p w:rsidR="002F5C3D" w:rsidRPr="00543949" w:rsidRDefault="00DA0ECD" w:rsidP="00541B70">
      <w:pPr>
        <w:pStyle w:val="a3"/>
        <w:numPr>
          <w:ilvl w:val="1"/>
          <w:numId w:val="23"/>
        </w:numPr>
        <w:tabs>
          <w:tab w:val="left" w:pos="993"/>
          <w:tab w:val="left" w:pos="1276"/>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Клиническая х</w:t>
      </w:r>
      <w:r w:rsidR="00541B70" w:rsidRPr="00543949">
        <w:rPr>
          <w:rFonts w:ascii="Times New Roman" w:hAnsi="Times New Roman" w:cs="Times New Roman"/>
          <w:b/>
          <w:sz w:val="28"/>
          <w:szCs w:val="28"/>
        </w:rPr>
        <w:t>арактеристика больных</w:t>
      </w:r>
    </w:p>
    <w:p w:rsidR="008B2D47" w:rsidRPr="00543949" w:rsidRDefault="008B2D47"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Проведен ретроспективный и проспективный анализ результатов 373 операций с использованием ЭОП, 373 операций с </w:t>
      </w:r>
      <w:r w:rsidRPr="00543949">
        <w:rPr>
          <w:rFonts w:ascii="Times New Roman" w:hAnsi="Times New Roman" w:cs="Times New Roman"/>
          <w:sz w:val="28"/>
          <w:szCs w:val="28"/>
          <w:lang w:val="en-US"/>
        </w:rPr>
        <w:t>O</w:t>
      </w:r>
      <w:r w:rsidR="00581305"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00581305" w:rsidRPr="00543949">
        <w:rPr>
          <w:rFonts w:ascii="Times New Roman" w:hAnsi="Times New Roman" w:cs="Times New Roman"/>
          <w:sz w:val="28"/>
          <w:szCs w:val="28"/>
        </w:rPr>
        <w:t>(</w:t>
      </w:r>
      <w:r w:rsidRPr="00543949">
        <w:rPr>
          <w:rFonts w:ascii="Times New Roman" w:hAnsi="Times New Roman" w:cs="Times New Roman"/>
          <w:sz w:val="28"/>
          <w:szCs w:val="28"/>
        </w:rPr>
        <w:t>и</w:t>
      </w:r>
      <w:r w:rsidR="00581305" w:rsidRPr="00543949">
        <w:rPr>
          <w:rFonts w:ascii="Times New Roman" w:hAnsi="Times New Roman" w:cs="Times New Roman"/>
          <w:sz w:val="28"/>
          <w:szCs w:val="28"/>
        </w:rPr>
        <w:t>золированно) и</w:t>
      </w:r>
      <w:r w:rsidRPr="00543949">
        <w:rPr>
          <w:rFonts w:ascii="Times New Roman" w:hAnsi="Times New Roman" w:cs="Times New Roman"/>
          <w:sz w:val="28"/>
          <w:szCs w:val="28"/>
        </w:rPr>
        <w:t xml:space="preserve"> 131 операци</w:t>
      </w:r>
      <w:r w:rsidR="00581305" w:rsidRPr="00543949">
        <w:rPr>
          <w:rFonts w:ascii="Times New Roman" w:hAnsi="Times New Roman" w:cs="Times New Roman"/>
          <w:sz w:val="28"/>
          <w:szCs w:val="28"/>
        </w:rPr>
        <w:t>я</w:t>
      </w:r>
      <w:r w:rsidRPr="00543949">
        <w:rPr>
          <w:rFonts w:ascii="Times New Roman" w:hAnsi="Times New Roman" w:cs="Times New Roman"/>
          <w:sz w:val="28"/>
          <w:szCs w:val="28"/>
        </w:rPr>
        <w:t xml:space="preserve"> – с </w:t>
      </w:r>
      <w:r w:rsidRPr="00543949">
        <w:rPr>
          <w:rFonts w:ascii="Times New Roman" w:hAnsi="Times New Roman" w:cs="Times New Roman"/>
          <w:sz w:val="28"/>
          <w:szCs w:val="28"/>
          <w:lang w:val="en-US"/>
        </w:rPr>
        <w:t>O</w:t>
      </w:r>
      <w:r w:rsidR="00581305"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00E13B08" w:rsidRPr="00543949">
        <w:rPr>
          <w:rFonts w:ascii="Times New Roman" w:hAnsi="Times New Roman" w:cs="Times New Roman"/>
          <w:sz w:val="28"/>
          <w:szCs w:val="28"/>
        </w:rPr>
        <w:t xml:space="preserve"> и навигационной станцией</w:t>
      </w:r>
      <w:r w:rsidRPr="00543949">
        <w:rPr>
          <w:rFonts w:ascii="Times New Roman" w:hAnsi="Times New Roman" w:cs="Times New Roman"/>
          <w:sz w:val="28"/>
          <w:szCs w:val="28"/>
        </w:rPr>
        <w:t xml:space="preserve">. </w:t>
      </w:r>
      <w:r w:rsidR="00581305" w:rsidRPr="00543949">
        <w:rPr>
          <w:rFonts w:ascii="Times New Roman" w:hAnsi="Times New Roman" w:cs="Times New Roman"/>
          <w:sz w:val="28"/>
          <w:szCs w:val="28"/>
        </w:rPr>
        <w:t xml:space="preserve">В группу больных, оперированных с применением ЭОП, добавлены только </w:t>
      </w:r>
      <w:r w:rsidR="00810169" w:rsidRPr="00543949">
        <w:rPr>
          <w:rFonts w:ascii="Times New Roman" w:hAnsi="Times New Roman" w:cs="Times New Roman"/>
          <w:sz w:val="28"/>
          <w:szCs w:val="28"/>
        </w:rPr>
        <w:t xml:space="preserve">те </w:t>
      </w:r>
      <w:r w:rsidR="00581305" w:rsidRPr="00543949">
        <w:rPr>
          <w:rFonts w:ascii="Times New Roman" w:hAnsi="Times New Roman" w:cs="Times New Roman"/>
          <w:sz w:val="28"/>
          <w:szCs w:val="28"/>
        </w:rPr>
        <w:t xml:space="preserve">пациенты, у которых имелись </w:t>
      </w:r>
      <w:r w:rsidR="00810169" w:rsidRPr="00543949">
        <w:rPr>
          <w:rFonts w:ascii="Times New Roman" w:hAnsi="Times New Roman" w:cs="Times New Roman"/>
          <w:sz w:val="28"/>
          <w:szCs w:val="28"/>
        </w:rPr>
        <w:t xml:space="preserve">КТ позвоночника до операции и </w:t>
      </w:r>
      <w:r w:rsidR="00581305" w:rsidRPr="00543949">
        <w:rPr>
          <w:rFonts w:ascii="Times New Roman" w:hAnsi="Times New Roman" w:cs="Times New Roman"/>
          <w:sz w:val="28"/>
          <w:szCs w:val="28"/>
        </w:rPr>
        <w:t xml:space="preserve">контрольные послеоперационные КТ исследования позвоночника. </w:t>
      </w:r>
    </w:p>
    <w:p w:rsidR="008B2D47" w:rsidRPr="00543949" w:rsidRDefault="0058130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общем среди всех исследованных пациентов </w:t>
      </w:r>
      <w:r w:rsidR="00E5204F" w:rsidRPr="00543949">
        <w:rPr>
          <w:rFonts w:ascii="Times New Roman" w:hAnsi="Times New Roman" w:cs="Times New Roman"/>
          <w:sz w:val="28"/>
          <w:szCs w:val="28"/>
        </w:rPr>
        <w:t>449</w:t>
      </w:r>
      <w:r w:rsidR="008B2D47" w:rsidRPr="00543949">
        <w:rPr>
          <w:rFonts w:ascii="Times New Roman" w:hAnsi="Times New Roman" w:cs="Times New Roman"/>
          <w:sz w:val="28"/>
          <w:szCs w:val="28"/>
        </w:rPr>
        <w:t>(5</w:t>
      </w:r>
      <w:r w:rsidR="00E5204F" w:rsidRPr="00543949">
        <w:rPr>
          <w:rFonts w:ascii="Times New Roman" w:hAnsi="Times New Roman" w:cs="Times New Roman"/>
          <w:sz w:val="28"/>
          <w:szCs w:val="28"/>
        </w:rPr>
        <w:t>1</w:t>
      </w:r>
      <w:r w:rsidR="008B2D47" w:rsidRPr="00543949">
        <w:rPr>
          <w:rFonts w:ascii="Times New Roman" w:hAnsi="Times New Roman" w:cs="Times New Roman"/>
          <w:sz w:val="28"/>
          <w:szCs w:val="28"/>
        </w:rPr>
        <w:t xml:space="preserve">,2%) </w:t>
      </w:r>
      <w:r w:rsidRPr="00543949">
        <w:rPr>
          <w:rFonts w:ascii="Times New Roman" w:hAnsi="Times New Roman" w:cs="Times New Roman"/>
          <w:sz w:val="28"/>
          <w:szCs w:val="28"/>
        </w:rPr>
        <w:t>составили</w:t>
      </w:r>
      <w:r w:rsidR="008B2D47" w:rsidRPr="00543949">
        <w:rPr>
          <w:rFonts w:ascii="Times New Roman" w:hAnsi="Times New Roman" w:cs="Times New Roman"/>
          <w:sz w:val="28"/>
          <w:szCs w:val="28"/>
        </w:rPr>
        <w:t xml:space="preserve"> мужчин</w:t>
      </w:r>
      <w:r w:rsidRPr="00543949">
        <w:rPr>
          <w:rFonts w:ascii="Times New Roman" w:hAnsi="Times New Roman" w:cs="Times New Roman"/>
          <w:sz w:val="28"/>
          <w:szCs w:val="28"/>
        </w:rPr>
        <w:t>ы</w:t>
      </w:r>
      <w:r w:rsidR="008B2D47" w:rsidRPr="00543949">
        <w:rPr>
          <w:rFonts w:ascii="Times New Roman" w:hAnsi="Times New Roman" w:cs="Times New Roman"/>
          <w:sz w:val="28"/>
          <w:szCs w:val="28"/>
        </w:rPr>
        <w:t xml:space="preserve"> и </w:t>
      </w:r>
      <w:r w:rsidR="00E5204F" w:rsidRPr="00543949">
        <w:rPr>
          <w:rFonts w:ascii="Times New Roman" w:hAnsi="Times New Roman" w:cs="Times New Roman"/>
          <w:sz w:val="28"/>
          <w:szCs w:val="28"/>
        </w:rPr>
        <w:t>428</w:t>
      </w:r>
      <w:r w:rsidR="008B2D47" w:rsidRPr="00543949">
        <w:rPr>
          <w:rFonts w:ascii="Times New Roman" w:hAnsi="Times New Roman" w:cs="Times New Roman"/>
          <w:sz w:val="28"/>
          <w:szCs w:val="28"/>
        </w:rPr>
        <w:t>(4</w:t>
      </w:r>
      <w:r w:rsidR="00E5204F" w:rsidRPr="00543949">
        <w:rPr>
          <w:rFonts w:ascii="Times New Roman" w:hAnsi="Times New Roman" w:cs="Times New Roman"/>
          <w:sz w:val="28"/>
          <w:szCs w:val="28"/>
        </w:rPr>
        <w:t>8</w:t>
      </w:r>
      <w:r w:rsidR="008B2D47" w:rsidRPr="00543949">
        <w:rPr>
          <w:rFonts w:ascii="Times New Roman" w:hAnsi="Times New Roman" w:cs="Times New Roman"/>
          <w:sz w:val="28"/>
          <w:szCs w:val="28"/>
        </w:rPr>
        <w:t>,8%)</w:t>
      </w:r>
      <w:r w:rsidRPr="00543949">
        <w:rPr>
          <w:rFonts w:ascii="Times New Roman" w:hAnsi="Times New Roman" w:cs="Times New Roman"/>
          <w:sz w:val="28"/>
          <w:szCs w:val="28"/>
        </w:rPr>
        <w:t xml:space="preserve">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женщины</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По периоду полученной ПСМТ распределение больных выглядит следующим образом:</w:t>
      </w:r>
      <w:r w:rsidR="008B2D47" w:rsidRPr="00543949">
        <w:rPr>
          <w:rFonts w:ascii="Times New Roman" w:hAnsi="Times New Roman" w:cs="Times New Roman"/>
          <w:sz w:val="28"/>
          <w:szCs w:val="28"/>
        </w:rPr>
        <w:t xml:space="preserve"> острый</w:t>
      </w:r>
      <w:r w:rsidRPr="00543949">
        <w:rPr>
          <w:rFonts w:ascii="Times New Roman" w:hAnsi="Times New Roman" w:cs="Times New Roman"/>
          <w:sz w:val="28"/>
          <w:szCs w:val="28"/>
        </w:rPr>
        <w:t xml:space="preserve"> период составил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E5204F" w:rsidRPr="00543949">
        <w:rPr>
          <w:rFonts w:ascii="Times New Roman" w:hAnsi="Times New Roman" w:cs="Times New Roman"/>
          <w:sz w:val="28"/>
          <w:szCs w:val="28"/>
        </w:rPr>
        <w:t>624</w:t>
      </w:r>
      <w:r w:rsidR="008B2D47" w:rsidRPr="00543949">
        <w:rPr>
          <w:rFonts w:ascii="Times New Roman" w:hAnsi="Times New Roman" w:cs="Times New Roman"/>
          <w:sz w:val="28"/>
          <w:szCs w:val="28"/>
        </w:rPr>
        <w:t>(7</w:t>
      </w:r>
      <w:r w:rsidR="00E5204F" w:rsidRPr="00543949">
        <w:rPr>
          <w:rFonts w:ascii="Times New Roman" w:hAnsi="Times New Roman" w:cs="Times New Roman"/>
          <w:sz w:val="28"/>
          <w:szCs w:val="28"/>
        </w:rPr>
        <w:t>1</w:t>
      </w:r>
      <w:r w:rsidR="008B2D47" w:rsidRPr="00543949">
        <w:rPr>
          <w:rFonts w:ascii="Times New Roman" w:hAnsi="Times New Roman" w:cs="Times New Roman"/>
          <w:sz w:val="28"/>
          <w:szCs w:val="28"/>
        </w:rPr>
        <w:t>,</w:t>
      </w:r>
      <w:r w:rsidR="00E5204F" w:rsidRPr="00543949">
        <w:rPr>
          <w:rFonts w:ascii="Times New Roman" w:hAnsi="Times New Roman" w:cs="Times New Roman"/>
          <w:sz w:val="28"/>
          <w:szCs w:val="28"/>
        </w:rPr>
        <w:t>2</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ранний</w:t>
      </w:r>
      <w:r w:rsidRPr="00543949">
        <w:rPr>
          <w:rFonts w:ascii="Times New Roman" w:hAnsi="Times New Roman" w:cs="Times New Roman"/>
          <w:sz w:val="28"/>
          <w:szCs w:val="28"/>
        </w:rPr>
        <w:t xml:space="preserve"> период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E5204F" w:rsidRPr="00543949">
        <w:rPr>
          <w:rFonts w:ascii="Times New Roman" w:hAnsi="Times New Roman" w:cs="Times New Roman"/>
          <w:sz w:val="28"/>
          <w:szCs w:val="28"/>
        </w:rPr>
        <w:t>99</w:t>
      </w:r>
      <w:r w:rsidR="008B2D47" w:rsidRPr="00543949">
        <w:rPr>
          <w:rFonts w:ascii="Times New Roman" w:hAnsi="Times New Roman" w:cs="Times New Roman"/>
          <w:sz w:val="28"/>
          <w:szCs w:val="28"/>
        </w:rPr>
        <w:t xml:space="preserve"> (11,</w:t>
      </w:r>
      <w:r w:rsidR="00E5204F" w:rsidRPr="00543949">
        <w:rPr>
          <w:rFonts w:ascii="Times New Roman" w:hAnsi="Times New Roman" w:cs="Times New Roman"/>
          <w:sz w:val="28"/>
          <w:szCs w:val="28"/>
        </w:rPr>
        <w:t>3</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промежуточный период </w:t>
      </w:r>
      <w:r w:rsidR="00186299" w:rsidRPr="00543949">
        <w:rPr>
          <w:rFonts w:ascii="Times New Roman" w:hAnsi="Times New Roman" w:cs="Times New Roman"/>
          <w:sz w:val="28"/>
          <w:szCs w:val="28"/>
        </w:rPr>
        <w:t xml:space="preserve">– </w:t>
      </w:r>
      <w:r w:rsidR="00E5204F" w:rsidRPr="00543949">
        <w:rPr>
          <w:rFonts w:ascii="Times New Roman" w:hAnsi="Times New Roman" w:cs="Times New Roman"/>
          <w:sz w:val="28"/>
          <w:szCs w:val="28"/>
        </w:rPr>
        <w:t>78</w:t>
      </w:r>
      <w:r w:rsidR="008B2D47" w:rsidRPr="00543949">
        <w:rPr>
          <w:rFonts w:ascii="Times New Roman" w:hAnsi="Times New Roman" w:cs="Times New Roman"/>
          <w:sz w:val="28"/>
          <w:szCs w:val="28"/>
        </w:rPr>
        <w:t>(8,</w:t>
      </w:r>
      <w:r w:rsidR="00E5204F" w:rsidRPr="00543949">
        <w:rPr>
          <w:rFonts w:ascii="Times New Roman" w:hAnsi="Times New Roman" w:cs="Times New Roman"/>
          <w:sz w:val="28"/>
          <w:szCs w:val="28"/>
        </w:rPr>
        <w:t>9</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 xml:space="preserve">и </w:t>
      </w:r>
      <w:r w:rsidRPr="00543949">
        <w:rPr>
          <w:rFonts w:ascii="Times New Roman" w:hAnsi="Times New Roman" w:cs="Times New Roman"/>
          <w:sz w:val="28"/>
          <w:szCs w:val="28"/>
        </w:rPr>
        <w:t xml:space="preserve">поздний период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7</w:t>
      </w:r>
      <w:r w:rsidR="00E5204F" w:rsidRPr="00543949">
        <w:rPr>
          <w:rFonts w:ascii="Times New Roman" w:hAnsi="Times New Roman" w:cs="Times New Roman"/>
          <w:sz w:val="28"/>
          <w:szCs w:val="28"/>
        </w:rPr>
        <w:t>6</w:t>
      </w:r>
      <w:r w:rsidR="008B2D47" w:rsidRPr="00543949">
        <w:rPr>
          <w:rFonts w:ascii="Times New Roman" w:hAnsi="Times New Roman" w:cs="Times New Roman"/>
          <w:sz w:val="28"/>
          <w:szCs w:val="28"/>
        </w:rPr>
        <w:t>(</w:t>
      </w:r>
      <w:r w:rsidR="00E5204F" w:rsidRPr="00543949">
        <w:rPr>
          <w:rFonts w:ascii="Times New Roman" w:hAnsi="Times New Roman" w:cs="Times New Roman"/>
          <w:sz w:val="28"/>
          <w:szCs w:val="28"/>
        </w:rPr>
        <w:t>8,6</w:t>
      </w:r>
      <w:r w:rsidR="008B2D47" w:rsidRPr="00543949">
        <w:rPr>
          <w:rFonts w:ascii="Times New Roman" w:hAnsi="Times New Roman" w:cs="Times New Roman"/>
          <w:sz w:val="28"/>
          <w:szCs w:val="28"/>
        </w:rPr>
        <w:t xml:space="preserve">%). </w:t>
      </w:r>
    </w:p>
    <w:p w:rsidR="008B2D47" w:rsidRPr="00543949" w:rsidRDefault="00A8416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исследовании по механизму травмы позвоночника распределение больных выглядит следующим образом: падение с большой высоты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453</w:t>
      </w:r>
      <w:r w:rsidR="008B2D47" w:rsidRPr="00543949">
        <w:rPr>
          <w:rFonts w:ascii="Times New Roman" w:hAnsi="Times New Roman" w:cs="Times New Roman"/>
          <w:sz w:val="28"/>
          <w:szCs w:val="28"/>
        </w:rPr>
        <w:t xml:space="preserve"> (5</w:t>
      </w:r>
      <w:r w:rsidR="00DD65D6" w:rsidRPr="00543949">
        <w:rPr>
          <w:rFonts w:ascii="Times New Roman" w:hAnsi="Times New Roman" w:cs="Times New Roman"/>
          <w:sz w:val="28"/>
          <w:szCs w:val="28"/>
        </w:rPr>
        <w:t>1,7</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дорожно-транспортные происшествия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200</w:t>
      </w:r>
      <w:r w:rsidR="008B2D47" w:rsidRPr="00543949">
        <w:rPr>
          <w:rFonts w:ascii="Times New Roman" w:hAnsi="Times New Roman" w:cs="Times New Roman"/>
          <w:sz w:val="28"/>
          <w:szCs w:val="28"/>
        </w:rPr>
        <w:t xml:space="preserve"> (22,</w:t>
      </w:r>
      <w:r w:rsidR="00DD65D6" w:rsidRPr="00543949">
        <w:rPr>
          <w:rFonts w:ascii="Times New Roman" w:hAnsi="Times New Roman" w:cs="Times New Roman"/>
          <w:sz w:val="28"/>
          <w:szCs w:val="28"/>
        </w:rPr>
        <w:t>8</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падение с высоты собственного роста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164</w:t>
      </w:r>
      <w:r w:rsidR="008B2D47"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18,7</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падение тяжелого предмета на спину - </w:t>
      </w:r>
      <w:r w:rsidR="00DD65D6" w:rsidRPr="00543949">
        <w:rPr>
          <w:rFonts w:ascii="Times New Roman" w:hAnsi="Times New Roman" w:cs="Times New Roman"/>
          <w:sz w:val="28"/>
          <w:szCs w:val="28"/>
        </w:rPr>
        <w:t>46</w:t>
      </w:r>
      <w:r w:rsidR="008B2D47" w:rsidRPr="00543949">
        <w:rPr>
          <w:rFonts w:ascii="Times New Roman" w:hAnsi="Times New Roman" w:cs="Times New Roman"/>
          <w:sz w:val="28"/>
          <w:szCs w:val="28"/>
        </w:rPr>
        <w:t xml:space="preserve"> (5</w:t>
      </w:r>
      <w:r w:rsidR="00DD65D6" w:rsidRPr="00543949">
        <w:rPr>
          <w:rFonts w:ascii="Times New Roman" w:hAnsi="Times New Roman" w:cs="Times New Roman"/>
          <w:sz w:val="28"/>
          <w:szCs w:val="28"/>
        </w:rPr>
        <w:t>,2</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 xml:space="preserve">и </w:t>
      </w:r>
      <w:r w:rsidRPr="00543949">
        <w:rPr>
          <w:rFonts w:ascii="Times New Roman" w:hAnsi="Times New Roman" w:cs="Times New Roman"/>
          <w:sz w:val="28"/>
          <w:szCs w:val="28"/>
        </w:rPr>
        <w:t xml:space="preserve">другие причины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14</w:t>
      </w:r>
      <w:r w:rsidR="008B2D47"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1,6</w:t>
      </w:r>
      <w:r w:rsidR="008B2D47" w:rsidRPr="00543949">
        <w:rPr>
          <w:rFonts w:ascii="Times New Roman" w:hAnsi="Times New Roman" w:cs="Times New Roman"/>
          <w:sz w:val="28"/>
          <w:szCs w:val="28"/>
        </w:rPr>
        <w:t>%).</w:t>
      </w:r>
    </w:p>
    <w:p w:rsidR="008B2D47" w:rsidRPr="00543949" w:rsidRDefault="0052439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исследовании у всех пациентов были нестабильные переломы позвоночника, при этом распределение по классификации АО выглядит следующим образом: </w:t>
      </w:r>
      <w:r w:rsidR="008B2D47" w:rsidRPr="00543949">
        <w:rPr>
          <w:rFonts w:ascii="Times New Roman" w:hAnsi="Times New Roman" w:cs="Times New Roman"/>
          <w:sz w:val="28"/>
          <w:szCs w:val="28"/>
        </w:rPr>
        <w:t>перелом</w:t>
      </w:r>
      <w:r w:rsidRPr="00543949">
        <w:rPr>
          <w:rFonts w:ascii="Times New Roman" w:hAnsi="Times New Roman" w:cs="Times New Roman"/>
          <w:sz w:val="28"/>
          <w:szCs w:val="28"/>
        </w:rPr>
        <w:t xml:space="preserve"> группы</w:t>
      </w:r>
      <w:r w:rsidR="008B2D47" w:rsidRPr="00543949">
        <w:rPr>
          <w:rFonts w:ascii="Times New Roman" w:hAnsi="Times New Roman" w:cs="Times New Roman"/>
          <w:sz w:val="28"/>
          <w:szCs w:val="28"/>
        </w:rPr>
        <w:t xml:space="preserve"> А (</w:t>
      </w:r>
      <w:r w:rsidR="008B2D47" w:rsidRPr="00543949">
        <w:rPr>
          <w:rStyle w:val="aa"/>
          <w:rFonts w:ascii="Times New Roman" w:hAnsi="Times New Roman" w:cs="Times New Roman"/>
          <w:b w:val="0"/>
          <w:sz w:val="28"/>
          <w:szCs w:val="28"/>
        </w:rPr>
        <w:t>84,7%</w:t>
      </w:r>
      <w:r w:rsidR="008B2D47" w:rsidRPr="00543949">
        <w:rPr>
          <w:rStyle w:val="aa"/>
          <w:rFonts w:ascii="Times New Roman" w:hAnsi="Times New Roman" w:cs="Times New Roman"/>
          <w:sz w:val="28"/>
          <w:szCs w:val="28"/>
        </w:rPr>
        <w:t>)</w:t>
      </w:r>
      <w:r w:rsidR="008B2D47" w:rsidRPr="00543949">
        <w:rPr>
          <w:rFonts w:ascii="Times New Roman" w:hAnsi="Times New Roman" w:cs="Times New Roman"/>
          <w:sz w:val="28"/>
          <w:szCs w:val="28"/>
        </w:rPr>
        <w:t xml:space="preserve">, В </w:t>
      </w:r>
      <w:r w:rsidR="008B2D47" w:rsidRPr="00543949">
        <w:rPr>
          <w:rStyle w:val="aa"/>
          <w:rFonts w:ascii="Times New Roman" w:hAnsi="Times New Roman" w:cs="Times New Roman"/>
          <w:b w:val="0"/>
          <w:sz w:val="28"/>
          <w:szCs w:val="28"/>
        </w:rPr>
        <w:t>(8,7%)</w:t>
      </w:r>
      <w:r w:rsidR="008B2D47" w:rsidRPr="00543949">
        <w:rPr>
          <w:rFonts w:ascii="Times New Roman" w:hAnsi="Times New Roman" w:cs="Times New Roman"/>
          <w:sz w:val="28"/>
          <w:szCs w:val="28"/>
        </w:rPr>
        <w:t xml:space="preserve"> и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С </w:t>
      </w:r>
      <w:r w:rsidR="008B2D47" w:rsidRPr="00543949">
        <w:rPr>
          <w:rStyle w:val="aa"/>
          <w:rFonts w:ascii="Times New Roman" w:hAnsi="Times New Roman" w:cs="Times New Roman"/>
          <w:sz w:val="28"/>
          <w:szCs w:val="28"/>
        </w:rPr>
        <w:t>(</w:t>
      </w:r>
      <w:r w:rsidR="008B2D47" w:rsidRPr="00543949">
        <w:rPr>
          <w:rStyle w:val="aa"/>
          <w:rFonts w:ascii="Times New Roman" w:hAnsi="Times New Roman" w:cs="Times New Roman"/>
          <w:b w:val="0"/>
          <w:sz w:val="28"/>
          <w:szCs w:val="28"/>
        </w:rPr>
        <w:t>6,6%</w:t>
      </w:r>
      <w:r w:rsidR="008B2D47" w:rsidRPr="00543949">
        <w:rPr>
          <w:rStyle w:val="aa"/>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При исследовании уровня поражения позвоночника распределение больных выглядит: п</w:t>
      </w:r>
      <w:r w:rsidR="008B2D47" w:rsidRPr="00543949">
        <w:rPr>
          <w:rFonts w:ascii="Times New Roman" w:hAnsi="Times New Roman" w:cs="Times New Roman"/>
          <w:sz w:val="28"/>
          <w:szCs w:val="28"/>
        </w:rPr>
        <w:t xml:space="preserve">ереломы поясничного отдела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4</w:t>
      </w:r>
      <w:r w:rsidR="00776B22" w:rsidRPr="00543949">
        <w:rPr>
          <w:rFonts w:ascii="Times New Roman" w:hAnsi="Times New Roman" w:cs="Times New Roman"/>
          <w:sz w:val="28"/>
          <w:szCs w:val="28"/>
        </w:rPr>
        <w:t>60</w:t>
      </w:r>
      <w:r w:rsidR="008B2D47" w:rsidRPr="00543949">
        <w:rPr>
          <w:rFonts w:ascii="Times New Roman" w:hAnsi="Times New Roman" w:cs="Times New Roman"/>
          <w:sz w:val="28"/>
          <w:szCs w:val="28"/>
        </w:rPr>
        <w:t xml:space="preserve"> (5</w:t>
      </w:r>
      <w:r w:rsidR="0045227F" w:rsidRPr="00543949">
        <w:rPr>
          <w:rFonts w:ascii="Times New Roman" w:hAnsi="Times New Roman" w:cs="Times New Roman"/>
          <w:sz w:val="28"/>
          <w:szCs w:val="28"/>
        </w:rPr>
        <w:t>2,5</w:t>
      </w:r>
      <w:r w:rsidR="008B2D47" w:rsidRPr="00543949">
        <w:rPr>
          <w:rFonts w:ascii="Times New Roman" w:hAnsi="Times New Roman" w:cs="Times New Roman"/>
          <w:sz w:val="28"/>
          <w:szCs w:val="28"/>
        </w:rPr>
        <w:t xml:space="preserve">%), грудного </w:t>
      </w:r>
      <w:r w:rsidR="005F442B" w:rsidRPr="00543949">
        <w:rPr>
          <w:rFonts w:ascii="Times New Roman" w:hAnsi="Times New Roman" w:cs="Times New Roman"/>
          <w:sz w:val="28"/>
          <w:szCs w:val="28"/>
        </w:rPr>
        <w:t xml:space="preserve">отдела </w:t>
      </w:r>
      <w:r w:rsidR="008B2D47" w:rsidRPr="00543949">
        <w:rPr>
          <w:rFonts w:ascii="Times New Roman" w:hAnsi="Times New Roman" w:cs="Times New Roman"/>
          <w:sz w:val="28"/>
          <w:szCs w:val="28"/>
        </w:rPr>
        <w:t>–</w:t>
      </w:r>
      <w:r w:rsidR="00186299" w:rsidRPr="00543949">
        <w:rPr>
          <w:rFonts w:ascii="Times New Roman" w:hAnsi="Times New Roman" w:cs="Times New Roman"/>
          <w:sz w:val="28"/>
          <w:szCs w:val="28"/>
        </w:rPr>
        <w:t xml:space="preserve"> </w:t>
      </w:r>
      <w:r w:rsidR="00776B22" w:rsidRPr="00543949">
        <w:rPr>
          <w:rFonts w:ascii="Times New Roman" w:hAnsi="Times New Roman" w:cs="Times New Roman"/>
          <w:sz w:val="28"/>
          <w:szCs w:val="28"/>
        </w:rPr>
        <w:t>222</w:t>
      </w:r>
      <w:r w:rsidR="008B2D47" w:rsidRPr="00543949">
        <w:rPr>
          <w:rFonts w:ascii="Times New Roman" w:hAnsi="Times New Roman" w:cs="Times New Roman"/>
          <w:sz w:val="28"/>
          <w:szCs w:val="28"/>
        </w:rPr>
        <w:t xml:space="preserve"> (2</w:t>
      </w:r>
      <w:r w:rsidR="0045227F" w:rsidRPr="00543949">
        <w:rPr>
          <w:rFonts w:ascii="Times New Roman" w:hAnsi="Times New Roman" w:cs="Times New Roman"/>
          <w:sz w:val="28"/>
          <w:szCs w:val="28"/>
        </w:rPr>
        <w:t>5,3</w:t>
      </w:r>
      <w:r w:rsidR="008B2D47" w:rsidRPr="00543949">
        <w:rPr>
          <w:rFonts w:ascii="Times New Roman" w:hAnsi="Times New Roman" w:cs="Times New Roman"/>
          <w:sz w:val="28"/>
          <w:szCs w:val="28"/>
        </w:rPr>
        <w:t xml:space="preserve">%), двух отделов </w:t>
      </w:r>
      <w:r w:rsidR="005F442B" w:rsidRPr="00543949">
        <w:rPr>
          <w:rFonts w:ascii="Times New Roman" w:hAnsi="Times New Roman" w:cs="Times New Roman"/>
          <w:sz w:val="28"/>
          <w:szCs w:val="28"/>
        </w:rPr>
        <w:t xml:space="preserve">позвоночника </w:t>
      </w:r>
      <w:r w:rsidR="008B2D47" w:rsidRPr="00543949">
        <w:rPr>
          <w:rFonts w:ascii="Times New Roman" w:hAnsi="Times New Roman" w:cs="Times New Roman"/>
          <w:sz w:val="28"/>
          <w:szCs w:val="28"/>
        </w:rPr>
        <w:t>–</w:t>
      </w:r>
      <w:r w:rsidR="00186299"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1</w:t>
      </w:r>
      <w:r w:rsidR="00776B22" w:rsidRPr="00543949">
        <w:rPr>
          <w:rFonts w:ascii="Times New Roman" w:hAnsi="Times New Roman" w:cs="Times New Roman"/>
          <w:sz w:val="28"/>
          <w:szCs w:val="28"/>
        </w:rPr>
        <w:t>2</w:t>
      </w:r>
      <w:r w:rsidR="008B2D47" w:rsidRPr="00543949">
        <w:rPr>
          <w:rFonts w:ascii="Times New Roman" w:hAnsi="Times New Roman" w:cs="Times New Roman"/>
          <w:sz w:val="28"/>
          <w:szCs w:val="28"/>
        </w:rPr>
        <w:t>6 (1</w:t>
      </w:r>
      <w:r w:rsidR="0045227F" w:rsidRPr="00543949">
        <w:rPr>
          <w:rFonts w:ascii="Times New Roman" w:hAnsi="Times New Roman" w:cs="Times New Roman"/>
          <w:sz w:val="28"/>
          <w:szCs w:val="28"/>
        </w:rPr>
        <w:t>4,4</w:t>
      </w:r>
      <w:r w:rsidR="008B2D47" w:rsidRPr="00543949">
        <w:rPr>
          <w:rFonts w:ascii="Times New Roman" w:hAnsi="Times New Roman" w:cs="Times New Roman"/>
          <w:sz w:val="28"/>
          <w:szCs w:val="28"/>
        </w:rPr>
        <w:t>%) и двухуровневые переломы</w:t>
      </w:r>
      <w:r w:rsidR="005F442B" w:rsidRPr="00543949">
        <w:rPr>
          <w:rFonts w:ascii="Times New Roman" w:hAnsi="Times New Roman" w:cs="Times New Roman"/>
          <w:sz w:val="28"/>
          <w:szCs w:val="28"/>
        </w:rPr>
        <w:t xml:space="preserve"> позвоночника</w:t>
      </w:r>
      <w:r w:rsidR="008B2D47"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 xml:space="preserve"> </w:t>
      </w:r>
      <w:r w:rsidR="00776B22" w:rsidRPr="00543949">
        <w:rPr>
          <w:rFonts w:ascii="Times New Roman" w:hAnsi="Times New Roman" w:cs="Times New Roman"/>
          <w:sz w:val="28"/>
          <w:szCs w:val="28"/>
        </w:rPr>
        <w:t>69</w:t>
      </w:r>
      <w:r w:rsidR="008B2D47" w:rsidRPr="00543949">
        <w:rPr>
          <w:rFonts w:ascii="Times New Roman" w:hAnsi="Times New Roman" w:cs="Times New Roman"/>
          <w:sz w:val="28"/>
          <w:szCs w:val="28"/>
        </w:rPr>
        <w:t xml:space="preserve"> (</w:t>
      </w:r>
      <w:r w:rsidR="0045227F" w:rsidRPr="00543949">
        <w:rPr>
          <w:rFonts w:ascii="Times New Roman" w:hAnsi="Times New Roman" w:cs="Times New Roman"/>
          <w:sz w:val="28"/>
          <w:szCs w:val="28"/>
        </w:rPr>
        <w:t>7,9</w:t>
      </w:r>
      <w:r w:rsidR="008B2D47"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 xml:space="preserve">С неврологическими осложнениями переломы позвоночника выявлены </w:t>
      </w:r>
      <w:r w:rsidR="008B2D47" w:rsidRPr="00543949">
        <w:rPr>
          <w:rFonts w:ascii="Times New Roman" w:hAnsi="Times New Roman" w:cs="Times New Roman"/>
          <w:sz w:val="28"/>
          <w:szCs w:val="28"/>
        </w:rPr>
        <w:t xml:space="preserve">у </w:t>
      </w:r>
      <w:r w:rsidR="00776B22" w:rsidRPr="00543949">
        <w:rPr>
          <w:rFonts w:ascii="Times New Roman" w:hAnsi="Times New Roman" w:cs="Times New Roman"/>
          <w:sz w:val="28"/>
          <w:szCs w:val="28"/>
        </w:rPr>
        <w:t>205</w:t>
      </w:r>
      <w:r w:rsidR="008B2D47" w:rsidRPr="00543949">
        <w:rPr>
          <w:rFonts w:ascii="Times New Roman" w:hAnsi="Times New Roman" w:cs="Times New Roman"/>
          <w:sz w:val="28"/>
          <w:szCs w:val="28"/>
        </w:rPr>
        <w:t xml:space="preserve"> (2</w:t>
      </w:r>
      <w:r w:rsidR="0045227F" w:rsidRPr="00543949">
        <w:rPr>
          <w:rFonts w:ascii="Times New Roman" w:hAnsi="Times New Roman" w:cs="Times New Roman"/>
          <w:sz w:val="28"/>
          <w:szCs w:val="28"/>
        </w:rPr>
        <w:t>3,4</w:t>
      </w:r>
      <w:r w:rsidR="008B2D47" w:rsidRPr="00543949">
        <w:rPr>
          <w:rFonts w:ascii="Times New Roman" w:hAnsi="Times New Roman" w:cs="Times New Roman"/>
          <w:sz w:val="28"/>
          <w:szCs w:val="28"/>
        </w:rPr>
        <w:t>%)</w:t>
      </w:r>
      <w:r w:rsidR="005F442B" w:rsidRPr="00543949">
        <w:rPr>
          <w:rFonts w:ascii="Times New Roman" w:hAnsi="Times New Roman" w:cs="Times New Roman"/>
          <w:sz w:val="28"/>
          <w:szCs w:val="28"/>
        </w:rPr>
        <w:t xml:space="preserve"> больных. </w:t>
      </w:r>
      <w:r w:rsidR="0045227F" w:rsidRPr="00543949">
        <w:rPr>
          <w:rFonts w:ascii="Times New Roman" w:hAnsi="Times New Roman" w:cs="Times New Roman"/>
          <w:sz w:val="28"/>
          <w:szCs w:val="28"/>
        </w:rPr>
        <w:t xml:space="preserve">Сочетанные травмы </w:t>
      </w:r>
      <w:r w:rsidR="005F442B" w:rsidRPr="00543949">
        <w:rPr>
          <w:rFonts w:ascii="Times New Roman" w:hAnsi="Times New Roman" w:cs="Times New Roman"/>
          <w:sz w:val="28"/>
          <w:szCs w:val="28"/>
        </w:rPr>
        <w:t xml:space="preserve">позвоночника отмечены </w:t>
      </w:r>
      <w:r w:rsidR="0045227F" w:rsidRPr="00543949">
        <w:rPr>
          <w:rFonts w:ascii="Times New Roman" w:hAnsi="Times New Roman" w:cs="Times New Roman"/>
          <w:sz w:val="28"/>
          <w:szCs w:val="28"/>
        </w:rPr>
        <w:t>у 340</w:t>
      </w:r>
      <w:r w:rsidR="008B2D47" w:rsidRPr="00543949">
        <w:rPr>
          <w:rFonts w:ascii="Times New Roman" w:hAnsi="Times New Roman" w:cs="Times New Roman"/>
          <w:sz w:val="28"/>
          <w:szCs w:val="28"/>
        </w:rPr>
        <w:t xml:space="preserve"> (3</w:t>
      </w:r>
      <w:r w:rsidR="0045227F" w:rsidRPr="00543949">
        <w:rPr>
          <w:rFonts w:ascii="Times New Roman" w:hAnsi="Times New Roman" w:cs="Times New Roman"/>
          <w:sz w:val="28"/>
          <w:szCs w:val="28"/>
        </w:rPr>
        <w:t>8,8</w:t>
      </w:r>
      <w:r w:rsidR="008B2D47" w:rsidRPr="00543949">
        <w:rPr>
          <w:rFonts w:ascii="Times New Roman" w:hAnsi="Times New Roman" w:cs="Times New Roman"/>
          <w:sz w:val="28"/>
          <w:szCs w:val="28"/>
        </w:rPr>
        <w:t>%)</w:t>
      </w:r>
      <w:r w:rsidR="000378FD"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пациентов</w:t>
      </w:r>
      <w:r w:rsidR="008B2D47" w:rsidRPr="00543949">
        <w:rPr>
          <w:rFonts w:ascii="Times New Roman" w:hAnsi="Times New Roman" w:cs="Times New Roman"/>
          <w:sz w:val="28"/>
          <w:szCs w:val="28"/>
        </w:rPr>
        <w:t>.</w:t>
      </w:r>
    </w:p>
    <w:p w:rsidR="008B2D47" w:rsidRPr="00543949" w:rsidRDefault="00E13B0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выполнении операции транспедикулярной фиксации устанавливалось от 4 до 16 винтов</w:t>
      </w:r>
      <w:r w:rsidR="005F442B"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76</w:t>
      </w:r>
      <w:r w:rsidR="00541B70"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29</w:t>
      </w:r>
      <w:r w:rsidR="005F442B" w:rsidRPr="00543949">
        <w:rPr>
          <w:rFonts w:ascii="Times New Roman" w:hAnsi="Times New Roman" w:cs="Times New Roman"/>
          <w:sz w:val="28"/>
          <w:szCs w:val="28"/>
        </w:rPr>
        <w:t>]</w:t>
      </w:r>
      <w:r w:rsidR="008B2D47" w:rsidRPr="00543949">
        <w:rPr>
          <w:rFonts w:ascii="Times New Roman" w:hAnsi="Times New Roman" w:cs="Times New Roman"/>
          <w:sz w:val="28"/>
          <w:szCs w:val="28"/>
        </w:rPr>
        <w:t>. Для ВТ</w:t>
      </w:r>
      <w:r w:rsidR="00EB1F32" w:rsidRPr="00543949">
        <w:rPr>
          <w:rFonts w:ascii="Times New Roman" w:hAnsi="Times New Roman" w:cs="Times New Roman"/>
          <w:sz w:val="28"/>
          <w:szCs w:val="28"/>
        </w:rPr>
        <w:t>П</w:t>
      </w:r>
      <w:r w:rsidR="008B2D47" w:rsidRPr="00543949">
        <w:rPr>
          <w:rFonts w:ascii="Times New Roman" w:hAnsi="Times New Roman" w:cs="Times New Roman"/>
          <w:sz w:val="28"/>
          <w:szCs w:val="28"/>
        </w:rPr>
        <w:t>Ф использовались системы С</w:t>
      </w:r>
      <w:r w:rsidR="008B2D47" w:rsidRPr="00543949">
        <w:rPr>
          <w:rFonts w:ascii="Times New Roman" w:hAnsi="Times New Roman" w:cs="Times New Roman"/>
          <w:sz w:val="28"/>
          <w:szCs w:val="28"/>
          <w:lang w:val="en-US"/>
        </w:rPr>
        <w:t>hM</w:t>
      </w:r>
      <w:r w:rsidR="008B2D47"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lang w:val="en-US"/>
        </w:rPr>
        <w:t>Poland</w:t>
      </w:r>
      <w:r w:rsidR="008B2D47" w:rsidRPr="00543949">
        <w:rPr>
          <w:rFonts w:ascii="Times New Roman" w:hAnsi="Times New Roman" w:cs="Times New Roman"/>
          <w:sz w:val="28"/>
          <w:szCs w:val="28"/>
        </w:rPr>
        <w:t xml:space="preserve">), </w:t>
      </w:r>
      <w:r w:rsidR="00EB1F32" w:rsidRPr="00543949">
        <w:rPr>
          <w:rFonts w:ascii="Times New Roman" w:hAnsi="Times New Roman" w:cs="Times New Roman"/>
          <w:sz w:val="28"/>
          <w:szCs w:val="28"/>
          <w:lang w:val="en-US"/>
        </w:rPr>
        <w:t>Waston</w:t>
      </w:r>
      <w:r w:rsidR="00EB1F32" w:rsidRPr="00543949">
        <w:rPr>
          <w:rFonts w:ascii="Times New Roman" w:hAnsi="Times New Roman" w:cs="Times New Roman"/>
          <w:sz w:val="28"/>
          <w:szCs w:val="28"/>
        </w:rPr>
        <w:t xml:space="preserve"> (КНР), </w:t>
      </w:r>
      <w:r w:rsidR="008B2D47" w:rsidRPr="00543949">
        <w:rPr>
          <w:rFonts w:ascii="Times New Roman" w:hAnsi="Times New Roman" w:cs="Times New Roman"/>
          <w:sz w:val="28"/>
          <w:szCs w:val="28"/>
          <w:lang w:val="en-US"/>
        </w:rPr>
        <w:t>Medtronic</w:t>
      </w:r>
      <w:r w:rsidR="008B2D47"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lang w:val="en-US"/>
        </w:rPr>
        <w:t>USA</w:t>
      </w:r>
      <w:r w:rsidR="008B2D47" w:rsidRPr="00543949">
        <w:rPr>
          <w:rFonts w:ascii="Times New Roman" w:hAnsi="Times New Roman" w:cs="Times New Roman"/>
          <w:sz w:val="28"/>
          <w:szCs w:val="28"/>
        </w:rPr>
        <w:t>).</w:t>
      </w:r>
    </w:p>
    <w:p w:rsidR="009749DB"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 xml:space="preserve">Первая контрольная группа (группа </w:t>
      </w:r>
      <w:r w:rsidR="00541B70" w:rsidRPr="00543949">
        <w:rPr>
          <w:rFonts w:ascii="Times New Roman" w:hAnsi="Times New Roman" w:cs="Times New Roman"/>
          <w:i/>
          <w:sz w:val="28"/>
          <w:szCs w:val="28"/>
        </w:rPr>
        <w:t>ЭОП)</w:t>
      </w:r>
      <w:r w:rsidRPr="00543949">
        <w:rPr>
          <w:rFonts w:ascii="Times New Roman" w:hAnsi="Times New Roman" w:cs="Times New Roman"/>
          <w:sz w:val="28"/>
          <w:szCs w:val="28"/>
        </w:rPr>
        <w:t xml:space="preserve">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Это пациенты с подтвержденным диагнозом перелома грудного или поясничного отдела позвоночника, оперированные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транспедикулярная фиксация - с использованием ЭОП. Ниже представлены данные о распределении больных в данной группе исследования в виде графиков по полу (рисунок 6), возрасту (рисунок 7), периоду травмы (рисунок 8), механизму травмы (рисунок 9) и уровню поражения позвоночника (рисунок 10). </w:t>
      </w: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3291F511" wp14:editId="247368A1">
            <wp:extent cx="5943600" cy="3208867"/>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785830"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6 – Распределение</w:t>
      </w:r>
      <w:r w:rsidR="00541B70" w:rsidRPr="00543949">
        <w:rPr>
          <w:rFonts w:ascii="Times New Roman" w:hAnsi="Times New Roman" w:cs="Times New Roman"/>
          <w:sz w:val="28"/>
          <w:szCs w:val="28"/>
        </w:rPr>
        <w:t xml:space="preserve"> пациентов по полу в группе ЭОП</w:t>
      </w:r>
    </w:p>
    <w:p w:rsidR="005F169D" w:rsidRPr="00543949" w:rsidRDefault="005F169D" w:rsidP="007163D4">
      <w:pPr>
        <w:spacing w:after="0" w:line="240" w:lineRule="auto"/>
        <w:ind w:firstLine="709"/>
        <w:rPr>
          <w:rFonts w:ascii="Times New Roman" w:hAnsi="Times New Roman" w:cs="Times New Roman"/>
          <w:sz w:val="28"/>
          <w:szCs w:val="28"/>
        </w:rPr>
      </w:pPr>
    </w:p>
    <w:p w:rsidR="005F169D" w:rsidRPr="00543949" w:rsidRDefault="005F169D"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видно по рисунку 6 в группе ЭОП большая часть больных это мужчины – 62%, женщины составляют 38%. </w:t>
      </w:r>
    </w:p>
    <w:p w:rsidR="005F169D" w:rsidRPr="00543949" w:rsidRDefault="005F169D" w:rsidP="007163D4">
      <w:pPr>
        <w:spacing w:after="0" w:line="240" w:lineRule="auto"/>
        <w:ind w:firstLine="709"/>
        <w:rPr>
          <w:rFonts w:ascii="Times New Roman" w:hAnsi="Times New Roman" w:cs="Times New Roman"/>
          <w:sz w:val="28"/>
          <w:szCs w:val="28"/>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7A81A357" wp14:editId="5A6447AA">
            <wp:extent cx="5901055" cy="3090334"/>
            <wp:effectExtent l="0" t="0" r="444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7 – Распределение пациентов по возрасту в группе ЭОП</w:t>
      </w:r>
    </w:p>
    <w:p w:rsidR="005F169D" w:rsidRPr="00543949" w:rsidRDefault="005F169D" w:rsidP="007163D4">
      <w:pPr>
        <w:spacing w:after="0" w:line="240" w:lineRule="auto"/>
        <w:ind w:firstLine="709"/>
        <w:rPr>
          <w:rFonts w:ascii="Times New Roman" w:hAnsi="Times New Roman" w:cs="Times New Roman"/>
          <w:sz w:val="28"/>
          <w:szCs w:val="28"/>
        </w:rPr>
      </w:pPr>
    </w:p>
    <w:p w:rsidR="005F169D" w:rsidRPr="00543949" w:rsidRDefault="003467EC"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Средний возраст составил 36,73±13,43 лет.</w:t>
      </w:r>
      <w:r w:rsidR="005F169D" w:rsidRPr="00543949">
        <w:rPr>
          <w:rFonts w:ascii="Times New Roman" w:hAnsi="Times New Roman" w:cs="Times New Roman"/>
          <w:sz w:val="28"/>
          <w:szCs w:val="28"/>
        </w:rPr>
        <w:t xml:space="preserve"> На рисунке 7 представлены распределение по возрасту в группе ЭОП, где показано что большинство больных это лица трудоспособного возраста до 55 лет. </w:t>
      </w:r>
    </w:p>
    <w:p w:rsidR="003467EC" w:rsidRPr="00543949" w:rsidRDefault="003467EC" w:rsidP="007163D4">
      <w:pPr>
        <w:spacing w:after="0" w:line="240" w:lineRule="auto"/>
        <w:ind w:firstLine="709"/>
        <w:rPr>
          <w:rFonts w:ascii="Times New Roman" w:hAnsi="Times New Roman" w:cs="Times New Roman"/>
          <w:sz w:val="28"/>
          <w:szCs w:val="28"/>
        </w:rPr>
      </w:pPr>
      <w:r w:rsidRPr="00543949">
        <w:rPr>
          <w:rFonts w:ascii="Times New Roman" w:hAnsi="Times New Roman" w:cs="Times New Roman"/>
          <w:sz w:val="28"/>
          <w:szCs w:val="28"/>
        </w:rPr>
        <w:t xml:space="preserve"> </w:t>
      </w: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541E1B26" wp14:editId="22046B34">
            <wp:extent cx="5867400" cy="3564466"/>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Рисунок 8 – Распределение пациентов</w:t>
      </w:r>
      <w:r w:rsidR="00541B70" w:rsidRPr="00543949">
        <w:rPr>
          <w:rFonts w:ascii="Times New Roman" w:hAnsi="Times New Roman" w:cs="Times New Roman"/>
          <w:sz w:val="28"/>
          <w:szCs w:val="28"/>
        </w:rPr>
        <w:t xml:space="preserve"> по периоду травмы в группе ЭОП</w:t>
      </w:r>
    </w:p>
    <w:p w:rsidR="003467EC" w:rsidRPr="00543949" w:rsidRDefault="003467EC" w:rsidP="007163D4">
      <w:pPr>
        <w:spacing w:after="0" w:line="240" w:lineRule="auto"/>
        <w:ind w:firstLine="709"/>
        <w:rPr>
          <w:rFonts w:ascii="Times New Roman" w:hAnsi="Times New Roman" w:cs="Times New Roman"/>
          <w:sz w:val="28"/>
          <w:szCs w:val="28"/>
        </w:rPr>
      </w:pPr>
    </w:p>
    <w:p w:rsidR="005F169D" w:rsidRPr="00543949" w:rsidRDefault="005F169D"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показано на рисунке 8, в группе ЭОП абсолютное большинство больных поступило в стационар в остром периоде – до 3-х суток от момента получения ПСМТ. </w:t>
      </w:r>
    </w:p>
    <w:p w:rsidR="00541B70" w:rsidRPr="00543949" w:rsidRDefault="00541B70" w:rsidP="00541B70">
      <w:pPr>
        <w:spacing w:after="0" w:line="240" w:lineRule="auto"/>
        <w:ind w:firstLine="709"/>
        <w:jc w:val="both"/>
        <w:rPr>
          <w:rFonts w:ascii="Times New Roman" w:hAnsi="Times New Roman" w:cs="Times New Roman"/>
          <w:sz w:val="28"/>
          <w:szCs w:val="28"/>
        </w:rPr>
      </w:pP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E918109" wp14:editId="4F0FF343">
            <wp:extent cx="5926455" cy="3123989"/>
            <wp:effectExtent l="0" t="0" r="0" b="63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41B70" w:rsidRPr="00543949" w:rsidRDefault="00541B70" w:rsidP="00541B70">
      <w:pPr>
        <w:spacing w:after="0" w:line="240" w:lineRule="auto"/>
        <w:jc w:val="center"/>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9 – Распределение пациентов п</w:t>
      </w:r>
      <w:r w:rsidR="00541B70" w:rsidRPr="00543949">
        <w:rPr>
          <w:rFonts w:ascii="Times New Roman" w:hAnsi="Times New Roman" w:cs="Times New Roman"/>
          <w:sz w:val="28"/>
          <w:szCs w:val="28"/>
        </w:rPr>
        <w:t>о механизму травмы в группе ЭОП</w:t>
      </w:r>
    </w:p>
    <w:p w:rsidR="00BF608F" w:rsidRPr="00543949" w:rsidRDefault="00BF608F" w:rsidP="007163D4">
      <w:pPr>
        <w:spacing w:after="0" w:line="240" w:lineRule="auto"/>
        <w:ind w:firstLine="709"/>
        <w:rPr>
          <w:rFonts w:ascii="Times New Roman" w:hAnsi="Times New Roman" w:cs="Times New Roman"/>
          <w:sz w:val="28"/>
          <w:szCs w:val="28"/>
        </w:rPr>
      </w:pPr>
    </w:p>
    <w:p w:rsidR="00BF608F" w:rsidRPr="00543949" w:rsidRDefault="00BF608F"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 рисунке 9 показано распределение больных в группе ЭОП, где видно, что больше всего пациенты получают ПСМТ при падении с большой высоты, после ДТП, и после падения с высоты собственного роста. </w:t>
      </w:r>
    </w:p>
    <w:p w:rsidR="003467EC" w:rsidRPr="00543949" w:rsidRDefault="005373A6" w:rsidP="00541B70">
      <w:pPr>
        <w:spacing w:after="0" w:line="240" w:lineRule="auto"/>
        <w:rPr>
          <w:rFonts w:ascii="Times New Roman" w:hAnsi="Times New Roman" w:cs="Times New Roman"/>
          <w:sz w:val="28"/>
          <w:szCs w:val="28"/>
        </w:rPr>
      </w:pPr>
      <w:r w:rsidRPr="00543949">
        <w:rPr>
          <w:noProof/>
        </w:rPr>
        <w:lastRenderedPageBreak/>
        <w:drawing>
          <wp:inline distT="0" distB="0" distL="0" distR="0" wp14:anchorId="31F425A3" wp14:editId="7E549EF3">
            <wp:extent cx="5940425" cy="3366770"/>
            <wp:effectExtent l="0" t="0" r="3175" b="508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41B70" w:rsidRPr="00543949" w:rsidRDefault="00541B70" w:rsidP="007163D4">
      <w:pPr>
        <w:spacing w:after="0" w:line="240" w:lineRule="auto"/>
        <w:ind w:firstLine="709"/>
        <w:jc w:val="both"/>
        <w:rPr>
          <w:rFonts w:ascii="Times New Roman" w:hAnsi="Times New Roman" w:cs="Times New Roman"/>
          <w:sz w:val="28"/>
          <w:szCs w:val="28"/>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10 – Распределение больных по уровню пора</w:t>
      </w:r>
      <w:r w:rsidR="00541B70" w:rsidRPr="00543949">
        <w:rPr>
          <w:rFonts w:ascii="Times New Roman" w:hAnsi="Times New Roman" w:cs="Times New Roman"/>
          <w:sz w:val="28"/>
          <w:szCs w:val="28"/>
        </w:rPr>
        <w:t>жения позвоночника в группе ЭОП</w:t>
      </w:r>
    </w:p>
    <w:p w:rsidR="00541B70" w:rsidRPr="00543949" w:rsidRDefault="00541B70" w:rsidP="007163D4">
      <w:pPr>
        <w:spacing w:after="0" w:line="240" w:lineRule="auto"/>
        <w:ind w:firstLine="709"/>
        <w:jc w:val="both"/>
        <w:rPr>
          <w:rFonts w:ascii="Times New Roman" w:hAnsi="Times New Roman" w:cs="Times New Roman"/>
          <w:sz w:val="28"/>
          <w:szCs w:val="28"/>
        </w:rPr>
      </w:pPr>
    </w:p>
    <w:p w:rsidR="00BF608F" w:rsidRPr="00543949" w:rsidRDefault="00BF608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видно из рисунка 10, лидирует по травме позвоночника поясничный отдел, после грудной.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Неосложненные переломы позвоночника отмечены у 251 (67,3%), неосложненные 122 (32.7%) больных.</w:t>
      </w:r>
    </w:p>
    <w:p w:rsidR="003467EC" w:rsidRPr="00543949" w:rsidRDefault="003467EC" w:rsidP="007163D4">
      <w:pPr>
        <w:spacing w:after="0" w:line="240" w:lineRule="auto"/>
        <w:ind w:firstLine="709"/>
        <w:rPr>
          <w:rFonts w:ascii="Times New Roman" w:hAnsi="Times New Roman" w:cs="Times New Roman"/>
          <w:i/>
          <w:sz w:val="28"/>
          <w:szCs w:val="28"/>
        </w:rPr>
      </w:pPr>
      <w:r w:rsidRPr="00543949">
        <w:rPr>
          <w:rFonts w:ascii="Times New Roman" w:hAnsi="Times New Roman" w:cs="Times New Roman"/>
          <w:i/>
          <w:sz w:val="28"/>
          <w:szCs w:val="28"/>
        </w:rPr>
        <w:t xml:space="preserve">Вторая контрольная группа (группа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 xml:space="preserve">).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Это пациенты с подтвержденным диагнозом перелома грудного или поясничного отдела позвоночника, оперированные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транспедикулярная фиксация - с использованием ИКТ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Ниже представлены данные о распределении больных в данной группе исследования в виде графиков по полу (рисунок 11), возрасту (рисунок 12), периоду травмы (рисунок 13), механизму травмы (рисунок 14) и уровню поражения позвоночника (рисунок 15).</w:t>
      </w:r>
    </w:p>
    <w:p w:rsidR="003467EC" w:rsidRPr="00543949" w:rsidRDefault="003467EC" w:rsidP="007163D4">
      <w:pPr>
        <w:spacing w:after="0" w:line="240" w:lineRule="auto"/>
        <w:ind w:firstLine="709"/>
        <w:rPr>
          <w:rFonts w:ascii="Times New Roman" w:hAnsi="Times New Roman" w:cs="Times New Roman"/>
          <w:b/>
          <w:sz w:val="28"/>
          <w:szCs w:val="28"/>
        </w:rPr>
      </w:pPr>
    </w:p>
    <w:p w:rsidR="003467EC" w:rsidRPr="00543949" w:rsidRDefault="005373A6"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0F62CE16" wp14:editId="5C88D491">
            <wp:extent cx="5850255" cy="3649133"/>
            <wp:effectExtent l="0" t="0" r="0" b="889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11</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полу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sz w:val="28"/>
          <w:szCs w:val="28"/>
        </w:rPr>
      </w:pPr>
    </w:p>
    <w:p w:rsidR="003E0E8B" w:rsidRPr="00543949" w:rsidRDefault="003E0E8B" w:rsidP="00541B70">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sz w:val="28"/>
          <w:szCs w:val="28"/>
        </w:rPr>
        <w:t xml:space="preserve">Как видно из рисунка 11, в данной группе большинством являются мужчины 60%, женщины же составляют 40%. </w:t>
      </w:r>
    </w:p>
    <w:p w:rsidR="003467EC" w:rsidRPr="00543949" w:rsidRDefault="003467EC" w:rsidP="007163D4">
      <w:pPr>
        <w:spacing w:after="0" w:line="240" w:lineRule="auto"/>
        <w:ind w:firstLine="709"/>
        <w:rPr>
          <w:rFonts w:ascii="Times New Roman" w:hAnsi="Times New Roman" w:cs="Times New Roman"/>
          <w:b/>
          <w:sz w:val="28"/>
          <w:szCs w:val="28"/>
        </w:rPr>
      </w:pPr>
    </w:p>
    <w:p w:rsidR="003467EC" w:rsidRPr="00543949" w:rsidRDefault="005373A6"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084FAFD2" wp14:editId="7418C967">
            <wp:extent cx="5816600" cy="2963333"/>
            <wp:effectExtent l="0" t="0" r="0" b="889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12</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возрасту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b/>
          <w:sz w:val="28"/>
          <w:szCs w:val="28"/>
        </w:rPr>
      </w:pPr>
    </w:p>
    <w:p w:rsidR="003E0E8B" w:rsidRPr="00543949" w:rsidRDefault="003467EC"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Средний возраст составил 40,78±14,38 лет. </w:t>
      </w:r>
      <w:r w:rsidR="003E0E8B" w:rsidRPr="00543949">
        <w:rPr>
          <w:rFonts w:ascii="Times New Roman" w:hAnsi="Times New Roman" w:cs="Times New Roman"/>
          <w:sz w:val="28"/>
          <w:szCs w:val="28"/>
        </w:rPr>
        <w:t xml:space="preserve">На рисунке 12 представлены данные о распределении пациентов по возрасту. Большинством являются пациенты трудоспособного возраста до 55 лет. </w:t>
      </w:r>
    </w:p>
    <w:p w:rsidR="003E0E8B" w:rsidRPr="00543949" w:rsidRDefault="003E0E8B" w:rsidP="007163D4">
      <w:pPr>
        <w:spacing w:after="0" w:line="240" w:lineRule="auto"/>
        <w:ind w:firstLine="709"/>
        <w:rPr>
          <w:rFonts w:ascii="Times New Roman" w:hAnsi="Times New Roman" w:cs="Times New Roman"/>
          <w:sz w:val="28"/>
          <w:szCs w:val="28"/>
        </w:rPr>
      </w:pPr>
    </w:p>
    <w:p w:rsidR="003467EC" w:rsidRPr="00543949" w:rsidRDefault="003467EC"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75F36482" wp14:editId="1563C53E">
            <wp:extent cx="5934710" cy="3683000"/>
            <wp:effectExtent l="0" t="0" r="889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13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периоду травмы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sz w:val="28"/>
          <w:szCs w:val="28"/>
        </w:rPr>
      </w:pPr>
    </w:p>
    <w:p w:rsidR="003E0E8B" w:rsidRPr="00543949" w:rsidRDefault="003E0E8B"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 рисунке 13 показано, что в группе O-arm большинство больных поступило в стационар в остром периоде травмы. </w:t>
      </w:r>
    </w:p>
    <w:p w:rsidR="003E0E8B" w:rsidRPr="00543949" w:rsidRDefault="003E0E8B" w:rsidP="007163D4">
      <w:pPr>
        <w:spacing w:after="0" w:line="240" w:lineRule="auto"/>
        <w:ind w:firstLine="709"/>
        <w:rPr>
          <w:rFonts w:ascii="Times New Roman" w:hAnsi="Times New Roman" w:cs="Times New Roman"/>
          <w:b/>
          <w:sz w:val="28"/>
          <w:szCs w:val="28"/>
        </w:rPr>
      </w:pPr>
    </w:p>
    <w:p w:rsidR="003467EC" w:rsidRPr="00543949" w:rsidRDefault="003467EC"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2F92924C" wp14:editId="25033EFC">
            <wp:extent cx="5934710" cy="3225800"/>
            <wp:effectExtent l="0" t="0" r="889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14</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механизму травмы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sz w:val="28"/>
          <w:szCs w:val="28"/>
        </w:rPr>
      </w:pPr>
    </w:p>
    <w:p w:rsidR="003E0E8B" w:rsidRPr="00543949" w:rsidRDefault="003E0E8B"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Из рисунка 14 видно, что первое место по механизму травмы в группе </w:t>
      </w:r>
      <w:r w:rsidR="003F75FD"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O-arm занимает падение с большой высоты, далее следует падение с высоты собственного роста, и далее ДТП. </w:t>
      </w:r>
    </w:p>
    <w:p w:rsidR="00541B70" w:rsidRPr="00543949" w:rsidRDefault="00541B70"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распределении больных по уровню поражения позвоночника в группе O-arm преобладают изолированный перелом позвонков поясничного отдела, что представлено на рисунке 15.</w:t>
      </w:r>
    </w:p>
    <w:p w:rsidR="003E0E8B" w:rsidRPr="00543949" w:rsidRDefault="003E0E8B" w:rsidP="007163D4">
      <w:pPr>
        <w:spacing w:after="0" w:line="240" w:lineRule="auto"/>
        <w:ind w:firstLine="709"/>
        <w:rPr>
          <w:rFonts w:ascii="Times New Roman" w:hAnsi="Times New Roman" w:cs="Times New Roman"/>
          <w:b/>
          <w:sz w:val="28"/>
          <w:szCs w:val="28"/>
        </w:rPr>
      </w:pPr>
    </w:p>
    <w:p w:rsidR="003467EC" w:rsidRPr="00543949" w:rsidRDefault="005373A6" w:rsidP="00541B70">
      <w:pPr>
        <w:spacing w:after="0" w:line="240" w:lineRule="auto"/>
        <w:jc w:val="center"/>
        <w:rPr>
          <w:rFonts w:ascii="Times New Roman" w:hAnsi="Times New Roman" w:cs="Times New Roman"/>
          <w:b/>
          <w:sz w:val="28"/>
          <w:szCs w:val="28"/>
        </w:rPr>
      </w:pPr>
      <w:r w:rsidRPr="00543949">
        <w:rPr>
          <w:noProof/>
        </w:rPr>
        <w:drawing>
          <wp:inline distT="0" distB="0" distL="0" distR="0" wp14:anchorId="08940711" wp14:editId="31DFCF86">
            <wp:extent cx="5940425" cy="3261435"/>
            <wp:effectExtent l="0" t="0" r="3175"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41B70" w:rsidRPr="00543949" w:rsidRDefault="00541B70" w:rsidP="007163D4">
      <w:pPr>
        <w:spacing w:after="0" w:line="240" w:lineRule="auto"/>
        <w:ind w:firstLine="709"/>
        <w:jc w:val="both"/>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15</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больных по уровню поражения позвоночника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jc w:val="both"/>
        <w:rPr>
          <w:rFonts w:ascii="Times New Roman" w:hAnsi="Times New Roman" w:cs="Times New Roman"/>
          <w:b/>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Неосложненные переломы позвоночника отмечены у 308 (82,6%), неосложненные 63 (17,4%) больных.</w:t>
      </w:r>
    </w:p>
    <w:p w:rsidR="0045227F" w:rsidRPr="00543949" w:rsidRDefault="00D37178" w:rsidP="007163D4">
      <w:pPr>
        <w:spacing w:after="0" w:line="240" w:lineRule="auto"/>
        <w:ind w:firstLine="709"/>
        <w:rPr>
          <w:rFonts w:ascii="Times New Roman" w:hAnsi="Times New Roman" w:cs="Times New Roman"/>
          <w:i/>
          <w:sz w:val="28"/>
          <w:szCs w:val="28"/>
        </w:rPr>
      </w:pPr>
      <w:r w:rsidRPr="00543949">
        <w:rPr>
          <w:rFonts w:ascii="Times New Roman" w:hAnsi="Times New Roman" w:cs="Times New Roman"/>
          <w:i/>
          <w:sz w:val="28"/>
          <w:szCs w:val="28"/>
        </w:rPr>
        <w:t>О</w:t>
      </w:r>
      <w:r w:rsidR="0045227F" w:rsidRPr="00543949">
        <w:rPr>
          <w:rFonts w:ascii="Times New Roman" w:hAnsi="Times New Roman" w:cs="Times New Roman"/>
          <w:i/>
          <w:sz w:val="28"/>
          <w:szCs w:val="28"/>
        </w:rPr>
        <w:t xml:space="preserve">сновная </w:t>
      </w:r>
      <w:r w:rsidR="003467EC" w:rsidRPr="00543949">
        <w:rPr>
          <w:rFonts w:ascii="Times New Roman" w:hAnsi="Times New Roman" w:cs="Times New Roman"/>
          <w:i/>
          <w:sz w:val="28"/>
          <w:szCs w:val="28"/>
        </w:rPr>
        <w:t xml:space="preserve">группа (группа </w:t>
      </w:r>
      <w:r w:rsidR="00E51425" w:rsidRPr="00543949">
        <w:rPr>
          <w:rFonts w:ascii="Times New Roman" w:hAnsi="Times New Roman" w:cs="Times New Roman"/>
          <w:i/>
          <w:sz w:val="28"/>
          <w:szCs w:val="28"/>
        </w:rPr>
        <w:t>O-arm</w:t>
      </w:r>
      <w:r w:rsidR="003467EC" w:rsidRPr="00543949">
        <w:rPr>
          <w:rFonts w:ascii="Times New Roman" w:hAnsi="Times New Roman" w:cs="Times New Roman"/>
          <w:i/>
          <w:sz w:val="28"/>
          <w:szCs w:val="28"/>
        </w:rPr>
        <w:t xml:space="preserve"> и навигационной станции</w:t>
      </w:r>
      <w:r w:rsidR="00541B70" w:rsidRPr="00543949">
        <w:rPr>
          <w:rFonts w:ascii="Times New Roman" w:hAnsi="Times New Roman" w:cs="Times New Roman"/>
          <w:i/>
          <w:sz w:val="28"/>
          <w:szCs w:val="28"/>
        </w:rPr>
        <w:t>)</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Это пациенты с подтвержденным диагнозом перелома грудного или поясничного отдела позвоночника, оперированные </w:t>
      </w:r>
      <w:r w:rsidR="003F75FD"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транспедикулярная фиксация - с использованием ИКТ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навигационной станции.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Ниже представлены данные о распределении больных в данной группе исследования в виде графиков по полу (рисунок 16), возрасту (рисунок 17), периоду травмы (рисунок 18), механизму травмы (рисунок 19) и уровню поражения позвоночника (рисунок 20).</w:t>
      </w:r>
    </w:p>
    <w:p w:rsidR="003467EC" w:rsidRPr="00543949" w:rsidRDefault="003467EC" w:rsidP="007163D4">
      <w:pPr>
        <w:spacing w:after="0" w:line="240" w:lineRule="auto"/>
        <w:ind w:firstLine="709"/>
        <w:rPr>
          <w:rFonts w:ascii="Times New Roman" w:hAnsi="Times New Roman" w:cs="Times New Roman"/>
          <w:b/>
          <w:sz w:val="28"/>
          <w:szCs w:val="28"/>
        </w:rPr>
      </w:pPr>
    </w:p>
    <w:p w:rsidR="0045227F" w:rsidRPr="00543949" w:rsidRDefault="0045227F" w:rsidP="00541B70">
      <w:pPr>
        <w:spacing w:after="0" w:line="240" w:lineRule="auto"/>
        <w:jc w:val="center"/>
        <w:rPr>
          <w:rFonts w:ascii="Times New Roman" w:hAnsi="Times New Roman" w:cs="Times New Roman"/>
          <w:b/>
          <w:sz w:val="28"/>
          <w:szCs w:val="28"/>
        </w:rPr>
      </w:pPr>
      <w:r w:rsidRPr="00543949">
        <w:rPr>
          <w:noProof/>
        </w:rPr>
        <w:lastRenderedPageBreak/>
        <w:drawing>
          <wp:inline distT="0" distB="0" distL="0" distR="0" wp14:anchorId="722911EE" wp14:editId="2CA1D7E4">
            <wp:extent cx="5918200" cy="3564467"/>
            <wp:effectExtent l="0" t="0" r="63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41B70" w:rsidRPr="00543949" w:rsidRDefault="00541B70" w:rsidP="00541B70">
      <w:pPr>
        <w:spacing w:after="0" w:line="240" w:lineRule="auto"/>
        <w:jc w:val="center"/>
        <w:rPr>
          <w:rFonts w:ascii="Times New Roman" w:hAnsi="Times New Roman" w:cs="Times New Roman"/>
          <w:sz w:val="16"/>
          <w:szCs w:val="16"/>
        </w:rPr>
      </w:pPr>
    </w:p>
    <w:p w:rsidR="0045227F" w:rsidRPr="00543949" w:rsidRDefault="0045227F"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Pr="00543949">
        <w:rPr>
          <w:rFonts w:ascii="Times New Roman" w:hAnsi="Times New Roman" w:cs="Times New Roman"/>
          <w:sz w:val="28"/>
          <w:szCs w:val="28"/>
        </w:rPr>
        <w:t>6</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полу в группе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3579AD" w:rsidRPr="00543949">
        <w:rPr>
          <w:rFonts w:ascii="Times New Roman" w:hAnsi="Times New Roman" w:cs="Times New Roman"/>
          <w:sz w:val="28"/>
          <w:szCs w:val="28"/>
        </w:rPr>
        <w:t>навигационной станции</w:t>
      </w:r>
    </w:p>
    <w:p w:rsidR="00CA5732" w:rsidRPr="00543949" w:rsidRDefault="00CA5732" w:rsidP="007163D4">
      <w:pPr>
        <w:spacing w:after="0" w:line="240" w:lineRule="auto"/>
        <w:ind w:firstLine="709"/>
        <w:rPr>
          <w:rFonts w:ascii="Times New Roman" w:hAnsi="Times New Roman" w:cs="Times New Roman"/>
          <w:sz w:val="28"/>
          <w:szCs w:val="28"/>
        </w:rPr>
      </w:pPr>
    </w:p>
    <w:p w:rsidR="0045227F" w:rsidRPr="00543949" w:rsidRDefault="00CA573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видно из рисунка 16, среди пациентов группа O-arm и навигационной станции преобладают мужчины 65%, женщины – 35%. </w:t>
      </w:r>
    </w:p>
    <w:p w:rsidR="00CA5732" w:rsidRPr="00543949" w:rsidRDefault="00CA5732" w:rsidP="007163D4">
      <w:pPr>
        <w:spacing w:after="0" w:line="240" w:lineRule="auto"/>
        <w:ind w:firstLine="709"/>
        <w:rPr>
          <w:rFonts w:ascii="Times New Roman" w:hAnsi="Times New Roman" w:cs="Times New Roman"/>
          <w:b/>
          <w:sz w:val="28"/>
          <w:szCs w:val="28"/>
        </w:rPr>
      </w:pPr>
    </w:p>
    <w:p w:rsidR="0045227F" w:rsidRPr="00543949" w:rsidRDefault="0045227F" w:rsidP="00541B70">
      <w:pPr>
        <w:spacing w:after="0" w:line="240" w:lineRule="auto"/>
        <w:jc w:val="center"/>
        <w:rPr>
          <w:rFonts w:ascii="Times New Roman" w:hAnsi="Times New Roman" w:cs="Times New Roman"/>
          <w:b/>
          <w:sz w:val="28"/>
          <w:szCs w:val="28"/>
        </w:rPr>
      </w:pPr>
      <w:r w:rsidRPr="00543949">
        <w:rPr>
          <w:noProof/>
        </w:rPr>
        <w:drawing>
          <wp:inline distT="0" distB="0" distL="0" distR="0" wp14:anchorId="57E40631" wp14:editId="61CE60C3">
            <wp:extent cx="5901055" cy="3276600"/>
            <wp:effectExtent l="0" t="0" r="444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45227F" w:rsidRPr="00543949" w:rsidRDefault="0045227F"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Pr="00543949">
        <w:rPr>
          <w:rFonts w:ascii="Times New Roman" w:hAnsi="Times New Roman" w:cs="Times New Roman"/>
          <w:sz w:val="28"/>
          <w:szCs w:val="28"/>
        </w:rPr>
        <w:t>7</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Распределение пациентов по возрасту в группе</w:t>
      </w:r>
      <w:r w:rsidR="00993F8B"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541B70" w:rsidRPr="00543949">
        <w:rPr>
          <w:rFonts w:ascii="Times New Roman" w:hAnsi="Times New Roman" w:cs="Times New Roman"/>
          <w:sz w:val="28"/>
          <w:szCs w:val="28"/>
        </w:rPr>
        <w:t xml:space="preserve"> навигация</w:t>
      </w:r>
    </w:p>
    <w:p w:rsidR="0045227F" w:rsidRPr="00543949" w:rsidRDefault="0045227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Средний возраст составил 4</w:t>
      </w:r>
      <w:r w:rsidR="00B41131" w:rsidRPr="00543949">
        <w:rPr>
          <w:rFonts w:ascii="Times New Roman" w:hAnsi="Times New Roman" w:cs="Times New Roman"/>
          <w:sz w:val="28"/>
          <w:szCs w:val="28"/>
        </w:rPr>
        <w:t>2,76</w:t>
      </w:r>
      <w:r w:rsidRPr="00543949">
        <w:rPr>
          <w:rFonts w:ascii="Times New Roman" w:hAnsi="Times New Roman" w:cs="Times New Roman"/>
          <w:sz w:val="28"/>
          <w:szCs w:val="28"/>
        </w:rPr>
        <w:t>±15,0</w:t>
      </w:r>
      <w:r w:rsidR="00B41131" w:rsidRPr="00543949">
        <w:rPr>
          <w:rFonts w:ascii="Times New Roman" w:hAnsi="Times New Roman" w:cs="Times New Roman"/>
          <w:sz w:val="28"/>
          <w:szCs w:val="28"/>
        </w:rPr>
        <w:t>2</w:t>
      </w:r>
      <w:r w:rsidRPr="00543949">
        <w:rPr>
          <w:rFonts w:ascii="Times New Roman" w:hAnsi="Times New Roman" w:cs="Times New Roman"/>
          <w:sz w:val="28"/>
          <w:szCs w:val="28"/>
        </w:rPr>
        <w:t xml:space="preserve"> лет. </w:t>
      </w:r>
      <w:r w:rsidR="00CA5732" w:rsidRPr="00543949">
        <w:rPr>
          <w:rFonts w:ascii="Times New Roman" w:hAnsi="Times New Roman" w:cs="Times New Roman"/>
          <w:sz w:val="28"/>
          <w:szCs w:val="28"/>
        </w:rPr>
        <w:t xml:space="preserve">На рисунке 17 представлены данные о распределении больных группа O-arm и навигационной станции. Большинство пациентов это люди трудоспособного возраста до 55 лет. </w:t>
      </w:r>
    </w:p>
    <w:p w:rsidR="00A644F8" w:rsidRPr="00543949" w:rsidRDefault="00A644F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распределении больных в группе O-arm и навигационной станции, большинство поступило в стационар в острый период травмы – до 3-х суток, что показано на рисунке 18.</w:t>
      </w:r>
    </w:p>
    <w:p w:rsidR="00CA5732" w:rsidRPr="00543949" w:rsidRDefault="00CA5732" w:rsidP="007163D4">
      <w:pPr>
        <w:spacing w:after="0" w:line="240" w:lineRule="auto"/>
        <w:ind w:firstLine="709"/>
        <w:rPr>
          <w:rFonts w:ascii="Times New Roman" w:hAnsi="Times New Roman" w:cs="Times New Roman"/>
          <w:sz w:val="28"/>
          <w:szCs w:val="28"/>
        </w:rPr>
      </w:pPr>
    </w:p>
    <w:p w:rsidR="0045227F" w:rsidRPr="00543949" w:rsidRDefault="0045227F" w:rsidP="00541B70">
      <w:pPr>
        <w:spacing w:after="0" w:line="240" w:lineRule="auto"/>
        <w:jc w:val="center"/>
        <w:rPr>
          <w:rFonts w:ascii="Times New Roman" w:hAnsi="Times New Roman" w:cs="Times New Roman"/>
          <w:b/>
          <w:sz w:val="28"/>
          <w:szCs w:val="28"/>
        </w:rPr>
      </w:pPr>
      <w:r w:rsidRPr="00543949">
        <w:rPr>
          <w:noProof/>
        </w:rPr>
        <w:drawing>
          <wp:inline distT="0" distB="0" distL="0" distR="0" wp14:anchorId="4563064F" wp14:editId="02F5ED01">
            <wp:extent cx="5888736" cy="328452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41B70" w:rsidRPr="00543949" w:rsidRDefault="00541B70" w:rsidP="007163D4">
      <w:pPr>
        <w:spacing w:after="0" w:line="240" w:lineRule="auto"/>
        <w:ind w:firstLine="709"/>
        <w:jc w:val="both"/>
        <w:rPr>
          <w:rFonts w:ascii="Times New Roman" w:hAnsi="Times New Roman" w:cs="Times New Roman"/>
          <w:sz w:val="16"/>
          <w:szCs w:val="16"/>
        </w:rPr>
      </w:pPr>
    </w:p>
    <w:p w:rsidR="00CA5732" w:rsidRPr="00543949" w:rsidRDefault="0045227F"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Pr="00543949">
        <w:rPr>
          <w:rFonts w:ascii="Times New Roman" w:hAnsi="Times New Roman" w:cs="Times New Roman"/>
          <w:sz w:val="28"/>
          <w:szCs w:val="28"/>
        </w:rPr>
        <w:t>8</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Распределение пациентов по периоду травмы в группе</w:t>
      </w:r>
      <w:r w:rsidR="00993F8B"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навигация</w:t>
      </w:r>
    </w:p>
    <w:p w:rsidR="00CA5732" w:rsidRPr="00543949" w:rsidRDefault="00CA5732" w:rsidP="007163D4">
      <w:pPr>
        <w:spacing w:after="0" w:line="240" w:lineRule="auto"/>
        <w:ind w:firstLine="709"/>
        <w:jc w:val="both"/>
        <w:rPr>
          <w:rFonts w:ascii="Times New Roman" w:hAnsi="Times New Roman" w:cs="Times New Roman"/>
          <w:b/>
          <w:sz w:val="28"/>
          <w:szCs w:val="28"/>
        </w:rPr>
      </w:pPr>
    </w:p>
    <w:p w:rsidR="0045227F" w:rsidRPr="00543949" w:rsidRDefault="0045227F" w:rsidP="00A644F8">
      <w:pPr>
        <w:spacing w:after="0" w:line="240" w:lineRule="auto"/>
        <w:jc w:val="center"/>
        <w:rPr>
          <w:rFonts w:ascii="Times New Roman" w:hAnsi="Times New Roman" w:cs="Times New Roman"/>
          <w:b/>
          <w:sz w:val="28"/>
          <w:szCs w:val="28"/>
        </w:rPr>
      </w:pPr>
      <w:r w:rsidRPr="00543949">
        <w:rPr>
          <w:noProof/>
        </w:rPr>
        <w:drawing>
          <wp:inline distT="0" distB="0" distL="0" distR="0" wp14:anchorId="2F91ECD9" wp14:editId="0C37FE21">
            <wp:extent cx="5866790" cy="3072384"/>
            <wp:effectExtent l="0" t="0" r="635"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45227F" w:rsidRPr="00543949" w:rsidRDefault="0045227F"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Pr="00543949">
        <w:rPr>
          <w:rFonts w:ascii="Times New Roman" w:hAnsi="Times New Roman" w:cs="Times New Roman"/>
          <w:sz w:val="28"/>
          <w:szCs w:val="28"/>
        </w:rPr>
        <w:t>9</w:t>
      </w:r>
      <w:r w:rsidRPr="00543949">
        <w:rPr>
          <w:rFonts w:ascii="Times New Roman" w:hAnsi="Times New Roman" w:cs="Times New Roman"/>
          <w:b/>
          <w:sz w:val="28"/>
          <w:szCs w:val="28"/>
        </w:rPr>
        <w:t xml:space="preserve"> </w:t>
      </w:r>
      <w:r w:rsidR="00A644F8"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механизму травмы в группе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A644F8" w:rsidRPr="00543949">
        <w:rPr>
          <w:rFonts w:ascii="Times New Roman" w:hAnsi="Times New Roman" w:cs="Times New Roman"/>
          <w:sz w:val="28"/>
          <w:szCs w:val="28"/>
        </w:rPr>
        <w:t>навигация</w:t>
      </w:r>
    </w:p>
    <w:p w:rsidR="00CA5732" w:rsidRPr="00543949" w:rsidRDefault="00CA573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На рисунке 19 представлены данные о распределении пациентов в группе O-arm и навигационной станции по механизму травмы, где первое место занимает падение с большой высоты, после – ДТП, и после падение с высоты собственного роста. </w:t>
      </w:r>
    </w:p>
    <w:p w:rsidR="00CA5732" w:rsidRPr="00543949" w:rsidRDefault="00CA5732" w:rsidP="007163D4">
      <w:pPr>
        <w:spacing w:after="0" w:line="240" w:lineRule="auto"/>
        <w:ind w:firstLine="709"/>
        <w:jc w:val="both"/>
        <w:rPr>
          <w:rFonts w:ascii="Times New Roman" w:hAnsi="Times New Roman" w:cs="Times New Roman"/>
          <w:b/>
          <w:sz w:val="28"/>
          <w:szCs w:val="28"/>
        </w:rPr>
      </w:pPr>
    </w:p>
    <w:p w:rsidR="0045227F" w:rsidRPr="00543949" w:rsidRDefault="00993F8B" w:rsidP="00A644F8">
      <w:pPr>
        <w:spacing w:after="0" w:line="240" w:lineRule="auto"/>
        <w:jc w:val="center"/>
        <w:rPr>
          <w:rFonts w:ascii="Times New Roman" w:hAnsi="Times New Roman" w:cs="Times New Roman"/>
          <w:sz w:val="28"/>
          <w:szCs w:val="28"/>
        </w:rPr>
      </w:pPr>
      <w:r w:rsidRPr="00543949">
        <w:rPr>
          <w:noProof/>
        </w:rPr>
        <w:drawing>
          <wp:inline distT="0" distB="0" distL="0" distR="0" wp14:anchorId="5B1CF26E" wp14:editId="008D59E1">
            <wp:extent cx="5985510" cy="3242733"/>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993F8B" w:rsidRPr="00543949" w:rsidRDefault="003467EC"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2</w:t>
      </w:r>
      <w:r w:rsidR="0045227F" w:rsidRPr="00543949">
        <w:rPr>
          <w:rFonts w:ascii="Times New Roman" w:hAnsi="Times New Roman" w:cs="Times New Roman"/>
          <w:sz w:val="28"/>
          <w:szCs w:val="28"/>
        </w:rPr>
        <w:t xml:space="preserve">0 </w:t>
      </w:r>
      <w:r w:rsidR="00A644F8" w:rsidRPr="00543949">
        <w:rPr>
          <w:rFonts w:ascii="Times New Roman" w:hAnsi="Times New Roman" w:cs="Times New Roman"/>
          <w:sz w:val="28"/>
          <w:szCs w:val="28"/>
        </w:rPr>
        <w:t>–</w:t>
      </w:r>
      <w:r w:rsidR="0045227F" w:rsidRPr="00543949">
        <w:rPr>
          <w:rFonts w:ascii="Times New Roman" w:hAnsi="Times New Roman" w:cs="Times New Roman"/>
          <w:sz w:val="28"/>
          <w:szCs w:val="28"/>
        </w:rPr>
        <w:t xml:space="preserve"> Распределение больных по уровню поражения позвоночника в группе</w:t>
      </w:r>
      <w:r w:rsidR="00993F8B"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45227F" w:rsidRPr="00543949">
        <w:rPr>
          <w:rFonts w:ascii="Times New Roman" w:hAnsi="Times New Roman" w:cs="Times New Roman"/>
          <w:sz w:val="28"/>
          <w:szCs w:val="28"/>
        </w:rPr>
        <w:t>навигация</w:t>
      </w:r>
    </w:p>
    <w:p w:rsidR="003467EC" w:rsidRPr="00543949" w:rsidRDefault="003467EC" w:rsidP="007163D4">
      <w:pPr>
        <w:spacing w:after="0" w:line="240" w:lineRule="auto"/>
        <w:ind w:firstLine="709"/>
        <w:jc w:val="both"/>
        <w:rPr>
          <w:rFonts w:ascii="Times New Roman" w:hAnsi="Times New Roman" w:cs="Times New Roman"/>
          <w:sz w:val="28"/>
          <w:szCs w:val="28"/>
        </w:rPr>
      </w:pPr>
    </w:p>
    <w:p w:rsidR="00CA5732" w:rsidRPr="00543949" w:rsidRDefault="00CA573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видно из рисунка 20, пациенты группы O-arm и навигационной станции почти одинаково распределены по уровню поражения позвоночника в грудном и поясничном отделах. </w:t>
      </w:r>
    </w:p>
    <w:p w:rsidR="00993F8B" w:rsidRPr="00543949" w:rsidRDefault="00993F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Неосложненные переломы позвоночника отмечены у 106 (80,9%), неосложненные 18 (19,1%)  больных.</w:t>
      </w:r>
    </w:p>
    <w:p w:rsidR="003467EC" w:rsidRPr="00543949" w:rsidRDefault="003467EC" w:rsidP="007163D4">
      <w:pPr>
        <w:spacing w:after="0" w:line="240" w:lineRule="auto"/>
        <w:ind w:firstLine="709"/>
        <w:rPr>
          <w:rFonts w:ascii="Times New Roman" w:hAnsi="Times New Roman" w:cs="Times New Roman"/>
          <w:b/>
          <w:sz w:val="28"/>
          <w:szCs w:val="28"/>
        </w:rPr>
      </w:pPr>
    </w:p>
    <w:p w:rsidR="002F5C3D" w:rsidRPr="00543949" w:rsidRDefault="00A644F8" w:rsidP="007163D4">
      <w:pPr>
        <w:spacing w:after="0" w:line="240" w:lineRule="auto"/>
        <w:ind w:firstLine="709"/>
        <w:rPr>
          <w:rFonts w:ascii="Times New Roman" w:hAnsi="Times New Roman" w:cs="Times New Roman"/>
          <w:b/>
          <w:sz w:val="28"/>
          <w:szCs w:val="28"/>
        </w:rPr>
      </w:pPr>
      <w:r w:rsidRPr="00543949">
        <w:rPr>
          <w:rFonts w:ascii="Times New Roman" w:hAnsi="Times New Roman" w:cs="Times New Roman"/>
          <w:b/>
          <w:sz w:val="28"/>
          <w:szCs w:val="28"/>
        </w:rPr>
        <w:t>2.3 Методы исследования</w:t>
      </w:r>
    </w:p>
    <w:p w:rsidR="007225C8" w:rsidRPr="00543949" w:rsidRDefault="007225C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Клинические: жалобы, сбор анамнеза, клинический и неврологический осмотр</w:t>
      </w:r>
      <w:r w:rsidR="00AF0B29" w:rsidRPr="00543949">
        <w:rPr>
          <w:rFonts w:ascii="Times New Roman" w:hAnsi="Times New Roman" w:cs="Times New Roman"/>
          <w:sz w:val="28"/>
          <w:szCs w:val="28"/>
        </w:rPr>
        <w:t>ы.</w:t>
      </w:r>
    </w:p>
    <w:p w:rsidR="002F5C3D" w:rsidRPr="00543949" w:rsidRDefault="002F5C3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Всем пациентам были выполнены рентгенография позвоночника в 2-х проекциях до и после операции, КТ позвоночника до и после операции</w:t>
      </w:r>
      <w:r w:rsidR="007225C8" w:rsidRPr="00543949">
        <w:rPr>
          <w:rFonts w:ascii="Times New Roman" w:hAnsi="Times New Roman" w:cs="Times New Roman"/>
          <w:sz w:val="28"/>
          <w:szCs w:val="28"/>
        </w:rPr>
        <w:t>, рентгеновская денситометрия</w:t>
      </w:r>
      <w:r w:rsidR="005F442B" w:rsidRPr="00543949">
        <w:rPr>
          <w:rFonts w:ascii="Times New Roman" w:hAnsi="Times New Roman" w:cs="Times New Roman"/>
          <w:sz w:val="28"/>
          <w:szCs w:val="28"/>
        </w:rPr>
        <w:t xml:space="preserve">. Пациентам </w:t>
      </w:r>
      <w:r w:rsidR="00F16848" w:rsidRPr="00543949">
        <w:rPr>
          <w:rFonts w:ascii="Times New Roman" w:hAnsi="Times New Roman" w:cs="Times New Roman"/>
          <w:sz w:val="28"/>
          <w:szCs w:val="28"/>
        </w:rPr>
        <w:t xml:space="preserve">с сочетанными повреждениями в зависимости от вида сочетанного повреждения </w:t>
      </w:r>
      <w:r w:rsidR="00E51425" w:rsidRPr="00543949">
        <w:rPr>
          <w:rFonts w:ascii="Times New Roman" w:hAnsi="Times New Roman" w:cs="Times New Roman"/>
          <w:sz w:val="28"/>
          <w:szCs w:val="28"/>
        </w:rPr>
        <w:t xml:space="preserve">проводились </w:t>
      </w:r>
      <w:r w:rsidR="00AF0B29" w:rsidRPr="00543949">
        <w:rPr>
          <w:rFonts w:ascii="Times New Roman" w:hAnsi="Times New Roman" w:cs="Times New Roman"/>
          <w:sz w:val="28"/>
          <w:szCs w:val="28"/>
        </w:rPr>
        <w:t>соответствующие</w:t>
      </w:r>
      <w:r w:rsidR="00F16848" w:rsidRPr="00543949">
        <w:rPr>
          <w:rFonts w:ascii="Times New Roman" w:hAnsi="Times New Roman" w:cs="Times New Roman"/>
          <w:sz w:val="28"/>
          <w:szCs w:val="28"/>
        </w:rPr>
        <w:t xml:space="preserve"> дополнительные исследования.</w:t>
      </w:r>
      <w:r w:rsidRPr="00543949">
        <w:rPr>
          <w:rFonts w:ascii="Times New Roman" w:hAnsi="Times New Roman" w:cs="Times New Roman"/>
          <w:sz w:val="28"/>
          <w:szCs w:val="28"/>
        </w:rPr>
        <w:t xml:space="preserve"> </w:t>
      </w:r>
    </w:p>
    <w:p w:rsidR="00346542" w:rsidRPr="00543949" w:rsidRDefault="003819C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Всем больным было выполнено оперативное лечение в объеме – транспедикулярн</w:t>
      </w:r>
      <w:r w:rsidR="00E51425" w:rsidRPr="00543949">
        <w:rPr>
          <w:rFonts w:ascii="Times New Roman" w:hAnsi="Times New Roman" w:cs="Times New Roman"/>
          <w:sz w:val="28"/>
          <w:szCs w:val="28"/>
        </w:rPr>
        <w:t>ой</w:t>
      </w:r>
      <w:r w:rsidRPr="00543949">
        <w:rPr>
          <w:rFonts w:ascii="Times New Roman" w:hAnsi="Times New Roman" w:cs="Times New Roman"/>
          <w:sz w:val="28"/>
          <w:szCs w:val="28"/>
        </w:rPr>
        <w:t xml:space="preserve"> фиксаци</w:t>
      </w:r>
      <w:r w:rsidR="00E51425" w:rsidRPr="00543949">
        <w:rPr>
          <w:rFonts w:ascii="Times New Roman" w:hAnsi="Times New Roman" w:cs="Times New Roman"/>
          <w:sz w:val="28"/>
          <w:szCs w:val="28"/>
        </w:rPr>
        <w:t>и</w:t>
      </w:r>
      <w:r w:rsidRPr="00543949">
        <w:rPr>
          <w:rFonts w:ascii="Times New Roman" w:hAnsi="Times New Roman" w:cs="Times New Roman"/>
          <w:sz w:val="28"/>
          <w:szCs w:val="28"/>
        </w:rPr>
        <w:t xml:space="preserve">, </w:t>
      </w:r>
      <w:r w:rsidR="00CA5732" w:rsidRPr="00543949">
        <w:rPr>
          <w:rFonts w:ascii="Times New Roman" w:hAnsi="Times New Roman" w:cs="Times New Roman"/>
          <w:sz w:val="28"/>
          <w:szCs w:val="28"/>
        </w:rPr>
        <w:t xml:space="preserve">при этом </w:t>
      </w:r>
      <w:r w:rsidRPr="00543949">
        <w:rPr>
          <w:rFonts w:ascii="Times New Roman" w:hAnsi="Times New Roman" w:cs="Times New Roman"/>
          <w:sz w:val="28"/>
          <w:szCs w:val="28"/>
        </w:rPr>
        <w:t>отличались только уровни позвоночника и длин</w:t>
      </w:r>
      <w:r w:rsidR="00E51425" w:rsidRPr="00543949">
        <w:rPr>
          <w:rFonts w:ascii="Times New Roman" w:hAnsi="Times New Roman" w:cs="Times New Roman"/>
          <w:sz w:val="28"/>
          <w:szCs w:val="28"/>
        </w:rPr>
        <w:t>ой конструкции</w:t>
      </w:r>
      <w:r w:rsidRPr="00543949">
        <w:rPr>
          <w:rFonts w:ascii="Times New Roman" w:hAnsi="Times New Roman" w:cs="Times New Roman"/>
          <w:sz w:val="28"/>
          <w:szCs w:val="28"/>
        </w:rPr>
        <w:t xml:space="preserve">. </w:t>
      </w:r>
      <w:r w:rsidR="00BE126D" w:rsidRPr="00543949">
        <w:rPr>
          <w:rFonts w:ascii="Times New Roman" w:hAnsi="Times New Roman" w:cs="Times New Roman"/>
          <w:sz w:val="28"/>
          <w:szCs w:val="28"/>
        </w:rPr>
        <w:t xml:space="preserve">При выполнении данных операций использовались следующие виды </w:t>
      </w:r>
      <w:r w:rsidR="00CA5732" w:rsidRPr="00543949">
        <w:rPr>
          <w:rFonts w:ascii="Times New Roman" w:hAnsi="Times New Roman" w:cs="Times New Roman"/>
          <w:sz w:val="28"/>
          <w:szCs w:val="28"/>
        </w:rPr>
        <w:t xml:space="preserve">интраоперационной </w:t>
      </w:r>
      <w:r w:rsidR="00BE126D" w:rsidRPr="00543949">
        <w:rPr>
          <w:rFonts w:ascii="Times New Roman" w:hAnsi="Times New Roman" w:cs="Times New Roman"/>
          <w:sz w:val="28"/>
          <w:szCs w:val="28"/>
        </w:rPr>
        <w:t>визуализации: электронно-оптический преобразователь</w:t>
      </w:r>
      <w:r w:rsidR="00346542" w:rsidRPr="00543949">
        <w:rPr>
          <w:rFonts w:ascii="Times New Roman" w:hAnsi="Times New Roman" w:cs="Times New Roman"/>
          <w:sz w:val="28"/>
          <w:szCs w:val="28"/>
        </w:rPr>
        <w:t xml:space="preserve"> </w:t>
      </w:r>
      <w:r w:rsidR="00CA5732" w:rsidRPr="00543949">
        <w:rPr>
          <w:rFonts w:ascii="Times New Roman" w:hAnsi="Times New Roman" w:cs="Times New Roman"/>
          <w:sz w:val="28"/>
          <w:szCs w:val="28"/>
        </w:rPr>
        <w:t xml:space="preserve">фирмы </w:t>
      </w:r>
      <w:r w:rsidR="00CA5732" w:rsidRPr="00543949">
        <w:rPr>
          <w:rFonts w:ascii="Times New Roman" w:hAnsi="Times New Roman" w:cs="Times New Roman"/>
          <w:sz w:val="28"/>
          <w:szCs w:val="28"/>
          <w:lang w:val="en-US"/>
        </w:rPr>
        <w:t>Philips</w:t>
      </w:r>
      <w:r w:rsidR="00CA5732" w:rsidRPr="00543949">
        <w:rPr>
          <w:rFonts w:ascii="Times New Roman" w:hAnsi="Times New Roman" w:cs="Times New Roman"/>
          <w:sz w:val="28"/>
          <w:szCs w:val="28"/>
        </w:rPr>
        <w:t xml:space="preserve"> </w:t>
      </w:r>
      <w:r w:rsidR="00346542" w:rsidRPr="00543949">
        <w:rPr>
          <w:rFonts w:ascii="Times New Roman" w:hAnsi="Times New Roman" w:cs="Times New Roman"/>
          <w:sz w:val="28"/>
          <w:szCs w:val="28"/>
        </w:rPr>
        <w:t>(</w:t>
      </w:r>
      <w:r w:rsidR="00A644F8" w:rsidRPr="00543949">
        <w:rPr>
          <w:rFonts w:ascii="Times New Roman" w:hAnsi="Times New Roman" w:cs="Times New Roman"/>
          <w:sz w:val="28"/>
          <w:szCs w:val="28"/>
        </w:rPr>
        <w:t xml:space="preserve">рисунок </w:t>
      </w:r>
      <w:r w:rsidR="00346542" w:rsidRPr="00543949">
        <w:rPr>
          <w:rFonts w:ascii="Times New Roman" w:hAnsi="Times New Roman" w:cs="Times New Roman"/>
          <w:sz w:val="28"/>
          <w:szCs w:val="28"/>
        </w:rPr>
        <w:t xml:space="preserve">21), </w:t>
      </w:r>
      <w:r w:rsidR="00BE126D" w:rsidRPr="00543949">
        <w:rPr>
          <w:rFonts w:ascii="Times New Roman" w:hAnsi="Times New Roman" w:cs="Times New Roman"/>
          <w:sz w:val="28"/>
          <w:szCs w:val="28"/>
        </w:rPr>
        <w:t xml:space="preserve"> интраоперационный </w:t>
      </w:r>
      <w:r w:rsidR="00BE126D" w:rsidRPr="00543949">
        <w:rPr>
          <w:rFonts w:ascii="Times New Roman" w:hAnsi="Times New Roman" w:cs="Times New Roman"/>
          <w:sz w:val="28"/>
          <w:szCs w:val="28"/>
        </w:rPr>
        <w:lastRenderedPageBreak/>
        <w:t>компьютерный томограф</w:t>
      </w:r>
      <w:r w:rsidR="00CF569E"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BE126D" w:rsidRPr="00543949">
        <w:rPr>
          <w:rFonts w:ascii="Times New Roman" w:hAnsi="Times New Roman" w:cs="Times New Roman"/>
          <w:sz w:val="28"/>
          <w:szCs w:val="28"/>
        </w:rPr>
        <w:t xml:space="preserve"> </w:t>
      </w:r>
      <w:r w:rsidR="00F26159" w:rsidRPr="00543949">
        <w:rPr>
          <w:rFonts w:ascii="Times New Roman" w:hAnsi="Times New Roman" w:cs="Times New Roman"/>
          <w:sz w:val="28"/>
          <w:szCs w:val="28"/>
        </w:rPr>
        <w:t xml:space="preserve">(изолированно) </w:t>
      </w:r>
      <w:r w:rsidR="00BE126D" w:rsidRPr="00543949">
        <w:rPr>
          <w:rFonts w:ascii="Times New Roman" w:hAnsi="Times New Roman" w:cs="Times New Roman"/>
          <w:sz w:val="28"/>
          <w:szCs w:val="28"/>
        </w:rPr>
        <w:t>(</w:t>
      </w:r>
      <w:r w:rsidR="00BE126D" w:rsidRPr="00543949">
        <w:rPr>
          <w:rFonts w:ascii="Times New Roman" w:hAnsi="Times New Roman" w:cs="Times New Roman"/>
          <w:sz w:val="28"/>
          <w:szCs w:val="28"/>
          <w:lang w:val="en-US"/>
        </w:rPr>
        <w:t>Medtronic</w:t>
      </w:r>
      <w:r w:rsidR="00BE126D" w:rsidRPr="00543949">
        <w:rPr>
          <w:rFonts w:ascii="Times New Roman" w:hAnsi="Times New Roman" w:cs="Times New Roman"/>
          <w:sz w:val="28"/>
          <w:szCs w:val="28"/>
        </w:rPr>
        <w:t xml:space="preserve">, </w:t>
      </w:r>
      <w:r w:rsidR="00BE126D" w:rsidRPr="00543949">
        <w:rPr>
          <w:rFonts w:ascii="Times New Roman" w:hAnsi="Times New Roman" w:cs="Times New Roman"/>
          <w:sz w:val="28"/>
          <w:szCs w:val="28"/>
          <w:lang w:val="en-US"/>
        </w:rPr>
        <w:t>USA</w:t>
      </w:r>
      <w:r w:rsidR="00BE126D"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 xml:space="preserve">O-arm </w:t>
      </w:r>
      <w:r w:rsidR="00E51425" w:rsidRPr="00543949">
        <w:rPr>
          <w:rFonts w:ascii="Times New Roman" w:hAnsi="Times New Roman" w:cs="Times New Roman"/>
          <w:sz w:val="28"/>
          <w:szCs w:val="28"/>
          <w:lang w:val="en-US"/>
        </w:rPr>
        <w:t>c</w:t>
      </w:r>
      <w:r w:rsidR="00BE126D" w:rsidRPr="00543949">
        <w:rPr>
          <w:rFonts w:ascii="Times New Roman" w:hAnsi="Times New Roman" w:cs="Times New Roman"/>
          <w:sz w:val="28"/>
          <w:szCs w:val="28"/>
        </w:rPr>
        <w:t xml:space="preserve"> </w:t>
      </w:r>
      <w:r w:rsidR="00F26159" w:rsidRPr="00543949">
        <w:rPr>
          <w:rFonts w:ascii="Times New Roman" w:hAnsi="Times New Roman" w:cs="Times New Roman"/>
          <w:sz w:val="28"/>
          <w:szCs w:val="28"/>
        </w:rPr>
        <w:t xml:space="preserve">совмещенной </w:t>
      </w:r>
      <w:r w:rsidR="00BE126D" w:rsidRPr="00543949">
        <w:rPr>
          <w:rFonts w:ascii="Times New Roman" w:hAnsi="Times New Roman" w:cs="Times New Roman"/>
          <w:sz w:val="28"/>
          <w:szCs w:val="28"/>
        </w:rPr>
        <w:t>навигационн</w:t>
      </w:r>
      <w:r w:rsidR="00E51425" w:rsidRPr="00543949">
        <w:rPr>
          <w:rFonts w:ascii="Times New Roman" w:hAnsi="Times New Roman" w:cs="Times New Roman"/>
          <w:sz w:val="28"/>
          <w:szCs w:val="28"/>
        </w:rPr>
        <w:t>ой</w:t>
      </w:r>
      <w:r w:rsidR="00BE126D" w:rsidRPr="00543949">
        <w:rPr>
          <w:rFonts w:ascii="Times New Roman" w:hAnsi="Times New Roman" w:cs="Times New Roman"/>
          <w:sz w:val="28"/>
          <w:szCs w:val="28"/>
        </w:rPr>
        <w:t xml:space="preserve"> станци</w:t>
      </w:r>
      <w:r w:rsidR="00E51425" w:rsidRPr="00543949">
        <w:rPr>
          <w:rFonts w:ascii="Times New Roman" w:hAnsi="Times New Roman" w:cs="Times New Roman"/>
          <w:sz w:val="28"/>
          <w:szCs w:val="28"/>
        </w:rPr>
        <w:t>ей</w:t>
      </w:r>
      <w:r w:rsidR="00BE126D" w:rsidRPr="00543949">
        <w:rPr>
          <w:rFonts w:ascii="Times New Roman" w:hAnsi="Times New Roman" w:cs="Times New Roman"/>
          <w:sz w:val="28"/>
          <w:szCs w:val="28"/>
        </w:rPr>
        <w:t xml:space="preserve"> </w:t>
      </w:r>
      <w:r w:rsidR="00927724" w:rsidRPr="00543949">
        <w:rPr>
          <w:rFonts w:ascii="Times New Roman" w:hAnsi="Times New Roman" w:cs="Times New Roman"/>
          <w:sz w:val="28"/>
          <w:szCs w:val="28"/>
        </w:rPr>
        <w:t>[</w:t>
      </w:r>
      <w:r w:rsidR="00F501AF" w:rsidRPr="00543949">
        <w:rPr>
          <w:rFonts w:ascii="Times New Roman" w:hAnsi="Times New Roman" w:cs="Times New Roman"/>
          <w:sz w:val="28"/>
          <w:szCs w:val="28"/>
          <w:lang w:val="kk-KZ"/>
        </w:rPr>
        <w:t xml:space="preserve">76, с. </w:t>
      </w:r>
      <w:r w:rsidR="006869A8" w:rsidRPr="00543949">
        <w:rPr>
          <w:rFonts w:ascii="Times New Roman" w:hAnsi="Times New Roman" w:cs="Times New Roman"/>
          <w:sz w:val="28"/>
          <w:szCs w:val="28"/>
          <w:lang w:val="kk-KZ"/>
        </w:rPr>
        <w:t>26</w:t>
      </w:r>
      <w:r w:rsidR="00927724" w:rsidRPr="00543949">
        <w:rPr>
          <w:rFonts w:ascii="Times New Roman" w:hAnsi="Times New Roman" w:cs="Times New Roman"/>
          <w:sz w:val="28"/>
          <w:szCs w:val="28"/>
        </w:rPr>
        <w:t>]</w:t>
      </w:r>
      <w:r w:rsidR="00346542" w:rsidRPr="00543949">
        <w:rPr>
          <w:rFonts w:ascii="Times New Roman" w:hAnsi="Times New Roman" w:cs="Times New Roman"/>
          <w:sz w:val="28"/>
          <w:szCs w:val="28"/>
        </w:rPr>
        <w:t xml:space="preserve"> (</w:t>
      </w:r>
      <w:r w:rsidR="00A644F8" w:rsidRPr="00543949">
        <w:rPr>
          <w:rFonts w:ascii="Times New Roman" w:hAnsi="Times New Roman" w:cs="Times New Roman"/>
          <w:sz w:val="28"/>
          <w:szCs w:val="28"/>
        </w:rPr>
        <w:t>р</w:t>
      </w:r>
      <w:r w:rsidR="00346542" w:rsidRPr="00543949">
        <w:rPr>
          <w:rFonts w:ascii="Times New Roman" w:hAnsi="Times New Roman" w:cs="Times New Roman"/>
          <w:sz w:val="28"/>
          <w:szCs w:val="28"/>
        </w:rPr>
        <w:t>ис</w:t>
      </w:r>
      <w:r w:rsidR="003467EC" w:rsidRPr="00543949">
        <w:rPr>
          <w:rFonts w:ascii="Times New Roman" w:hAnsi="Times New Roman" w:cs="Times New Roman"/>
          <w:sz w:val="28"/>
          <w:szCs w:val="28"/>
        </w:rPr>
        <w:t>унк</w:t>
      </w:r>
      <w:r w:rsidR="00A644F8" w:rsidRPr="00543949">
        <w:rPr>
          <w:rFonts w:ascii="Times New Roman" w:hAnsi="Times New Roman" w:cs="Times New Roman"/>
          <w:sz w:val="28"/>
          <w:szCs w:val="28"/>
        </w:rPr>
        <w:t>и</w:t>
      </w:r>
      <w:r w:rsidR="00346542" w:rsidRPr="00543949">
        <w:rPr>
          <w:rFonts w:ascii="Times New Roman" w:hAnsi="Times New Roman" w:cs="Times New Roman"/>
          <w:sz w:val="28"/>
          <w:szCs w:val="28"/>
        </w:rPr>
        <w:t xml:space="preserve"> 22,</w:t>
      </w:r>
      <w:r w:rsidR="003467EC" w:rsidRPr="00543949">
        <w:rPr>
          <w:rFonts w:ascii="Times New Roman" w:hAnsi="Times New Roman" w:cs="Times New Roman"/>
          <w:sz w:val="28"/>
          <w:szCs w:val="28"/>
        </w:rPr>
        <w:t xml:space="preserve"> </w:t>
      </w:r>
      <w:r w:rsidR="00346542" w:rsidRPr="00543949">
        <w:rPr>
          <w:rFonts w:ascii="Times New Roman" w:hAnsi="Times New Roman" w:cs="Times New Roman"/>
          <w:sz w:val="28"/>
          <w:szCs w:val="28"/>
        </w:rPr>
        <w:t>23).</w:t>
      </w:r>
      <w:r w:rsidR="002C6142" w:rsidRPr="00543949">
        <w:rPr>
          <w:rFonts w:ascii="Times New Roman" w:hAnsi="Times New Roman" w:cs="Times New Roman"/>
          <w:sz w:val="28"/>
          <w:szCs w:val="28"/>
        </w:rPr>
        <w:t xml:space="preserve"> </w:t>
      </w:r>
    </w:p>
    <w:p w:rsidR="00A644F8" w:rsidRPr="00543949" w:rsidRDefault="00A644F8" w:rsidP="007163D4">
      <w:pPr>
        <w:spacing w:after="0" w:line="240" w:lineRule="auto"/>
        <w:ind w:firstLine="709"/>
        <w:jc w:val="both"/>
        <w:rPr>
          <w:rFonts w:ascii="Times New Roman" w:hAnsi="Times New Roman" w:cs="Times New Roman"/>
          <w:sz w:val="28"/>
          <w:szCs w:val="28"/>
        </w:rPr>
      </w:pPr>
    </w:p>
    <w:p w:rsidR="009651E2" w:rsidRPr="00543949" w:rsidRDefault="009651E2"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49BDC024" wp14:editId="0F80EFC9">
            <wp:extent cx="1793746" cy="3138220"/>
            <wp:effectExtent l="0" t="0" r="0" b="5080"/>
            <wp:docPr id="52" name="Рисунок 52" descr="C:\Users\nurzh\Desktop\Литер обзор\Фотки ЭОП, О-арм и навиг\ЭОП прям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zh\Desktop\Литер обзор\Фотки ЭОП, О-арм и навиг\ЭОП прямая.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4411" cy="3139384"/>
                    </a:xfrm>
                    <a:prstGeom prst="rect">
                      <a:avLst/>
                    </a:prstGeom>
                    <a:noFill/>
                    <a:ln>
                      <a:noFill/>
                    </a:ln>
                  </pic:spPr>
                </pic:pic>
              </a:graphicData>
            </a:graphic>
          </wp:inline>
        </w:drawing>
      </w:r>
      <w:r w:rsidR="00A644F8" w:rsidRPr="00543949">
        <w:rPr>
          <w:rFonts w:ascii="Times New Roman" w:hAnsi="Times New Roman" w:cs="Times New Roman"/>
          <w:sz w:val="28"/>
          <w:szCs w:val="28"/>
        </w:rPr>
        <w:t xml:space="preserve"> </w:t>
      </w:r>
      <w:r w:rsidRPr="00543949">
        <w:rPr>
          <w:rFonts w:ascii="Times New Roman" w:hAnsi="Times New Roman" w:cs="Times New Roman"/>
          <w:noProof/>
          <w:sz w:val="28"/>
          <w:szCs w:val="28"/>
        </w:rPr>
        <w:drawing>
          <wp:inline distT="0" distB="0" distL="0" distR="0" wp14:anchorId="607BB4A1" wp14:editId="04CD70B0">
            <wp:extent cx="3371242" cy="2668270"/>
            <wp:effectExtent l="0" t="0" r="635" b="0"/>
            <wp:docPr id="53" name="Рисунок 53" descr="C:\Users\nurzh\Desktop\Литер обзор\Фотки ЭОП, О-арм и навиг\ЭОП б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zh\Desktop\Литер обзор\Фотки ЭОП, О-арм и навиг\ЭОП бок.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0559" cy="2675644"/>
                    </a:xfrm>
                    <a:prstGeom prst="rect">
                      <a:avLst/>
                    </a:prstGeom>
                    <a:noFill/>
                    <a:ln>
                      <a:noFill/>
                    </a:ln>
                  </pic:spPr>
                </pic:pic>
              </a:graphicData>
            </a:graphic>
          </wp:inline>
        </w:drawing>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A644F8">
      <w:pPr>
        <w:spacing w:after="0" w:line="240" w:lineRule="auto"/>
        <w:ind w:firstLine="1985"/>
        <w:jc w:val="both"/>
        <w:rPr>
          <w:rFonts w:ascii="Times New Roman" w:hAnsi="Times New Roman" w:cs="Times New Roman"/>
          <w:sz w:val="24"/>
          <w:szCs w:val="24"/>
        </w:rPr>
      </w:pPr>
      <w:r w:rsidRPr="00543949">
        <w:rPr>
          <w:rFonts w:ascii="Times New Roman" w:hAnsi="Times New Roman" w:cs="Times New Roman"/>
          <w:sz w:val="24"/>
          <w:szCs w:val="24"/>
        </w:rPr>
        <w:t>а                                                                    б</w:t>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монитор, б – С-образная дуга</w:t>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CA5732" w:rsidRPr="00543949" w:rsidRDefault="009651E2"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21 – Электронно-оптический преобразователь фирмы </w:t>
      </w:r>
      <w:r w:rsidRPr="00543949">
        <w:rPr>
          <w:rFonts w:ascii="Times New Roman" w:hAnsi="Times New Roman" w:cs="Times New Roman"/>
          <w:sz w:val="28"/>
          <w:szCs w:val="28"/>
          <w:lang w:val="en-US"/>
        </w:rPr>
        <w:t>Philips</w:t>
      </w:r>
    </w:p>
    <w:p w:rsidR="00A644F8" w:rsidRPr="00543949" w:rsidRDefault="00A644F8" w:rsidP="00A644F8">
      <w:pPr>
        <w:spacing w:after="0" w:line="240" w:lineRule="auto"/>
        <w:jc w:val="center"/>
        <w:rPr>
          <w:rFonts w:ascii="Times New Roman" w:hAnsi="Times New Roman" w:cs="Times New Roman"/>
          <w:sz w:val="28"/>
          <w:szCs w:val="28"/>
        </w:rPr>
      </w:pPr>
    </w:p>
    <w:p w:rsidR="009651E2" w:rsidRPr="00543949" w:rsidRDefault="009651E2" w:rsidP="007163D4">
      <w:pPr>
        <w:spacing w:after="0" w:line="240" w:lineRule="auto"/>
        <w:ind w:firstLine="709"/>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r w:rsidRPr="00543949">
        <w:rPr>
          <w:rFonts w:ascii="Times New Roman" w:hAnsi="Times New Roman" w:cs="Times New Roman"/>
          <w:noProof/>
          <w:sz w:val="28"/>
          <w:szCs w:val="28"/>
        </w:rPr>
        <w:drawing>
          <wp:inline distT="0" distB="0" distL="0" distR="0" wp14:anchorId="5868CE80" wp14:editId="47C6F80A">
            <wp:extent cx="1720218" cy="3112242"/>
            <wp:effectExtent l="0" t="0" r="0" b="0"/>
            <wp:docPr id="54" name="Рисунок 54" descr="C:\Users\nurzh\Desktop\Литер обзор\Фотки ЭОП, О-арм и навиг\О-арм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zh\Desktop\Литер обзор\Фотки ЭОП, О-арм и навиг\О-арм 1.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7087" cy="3124669"/>
                    </a:xfrm>
                    <a:prstGeom prst="rect">
                      <a:avLst/>
                    </a:prstGeom>
                    <a:noFill/>
                    <a:ln>
                      <a:noFill/>
                    </a:ln>
                  </pic:spPr>
                </pic:pic>
              </a:graphicData>
            </a:graphic>
          </wp:inline>
        </w:drawing>
      </w:r>
      <w:r w:rsidRPr="00543949">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543949">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 xml:space="preserve"> </w:t>
      </w:r>
      <w:r w:rsidRPr="00543949">
        <w:rPr>
          <w:rFonts w:ascii="Times New Roman" w:hAnsi="Times New Roman" w:cs="Times New Roman"/>
          <w:noProof/>
          <w:sz w:val="28"/>
          <w:szCs w:val="28"/>
        </w:rPr>
        <w:drawing>
          <wp:inline distT="0" distB="0" distL="0" distR="0" wp14:anchorId="372674EB" wp14:editId="59603AAE">
            <wp:extent cx="3575224" cy="2544563"/>
            <wp:effectExtent l="0" t="0" r="6350" b="8255"/>
            <wp:docPr id="55" name="Рисунок 55" descr="C:\Users\nurzh\Desktop\Литер обзор\Фотки ЭОП, О-арм и навиг\О-арм б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zh\Desktop\Литер обзор\Фотки ЭОП, О-арм и навиг\О-арм бок.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79765" cy="2547795"/>
                    </a:xfrm>
                    <a:prstGeom prst="rect">
                      <a:avLst/>
                    </a:prstGeom>
                    <a:noFill/>
                    <a:ln>
                      <a:noFill/>
                    </a:ln>
                  </pic:spPr>
                </pic:pic>
              </a:graphicData>
            </a:graphic>
          </wp:inline>
        </w:drawing>
      </w:r>
    </w:p>
    <w:p w:rsidR="009651E2" w:rsidRPr="00543949" w:rsidRDefault="009651E2" w:rsidP="007163D4">
      <w:pPr>
        <w:spacing w:after="0" w:line="240" w:lineRule="auto"/>
        <w:ind w:firstLine="709"/>
        <w:jc w:val="both"/>
        <w:rPr>
          <w:rFonts w:ascii="Times New Roman" w:hAnsi="Times New Roman" w:cs="Times New Roman"/>
          <w:noProof/>
          <w:sz w:val="28"/>
          <w:szCs w:val="28"/>
        </w:rPr>
      </w:pPr>
      <w:r w:rsidRPr="00543949">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Рипавапаапвапвапва</w:t>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A644F8">
      <w:pPr>
        <w:spacing w:after="0" w:line="240" w:lineRule="auto"/>
        <w:ind w:firstLine="1985"/>
        <w:jc w:val="both"/>
        <w:rPr>
          <w:rFonts w:ascii="Times New Roman" w:hAnsi="Times New Roman" w:cs="Times New Roman"/>
          <w:sz w:val="24"/>
          <w:szCs w:val="24"/>
        </w:rPr>
      </w:pPr>
      <w:r w:rsidRPr="00543949">
        <w:rPr>
          <w:rFonts w:ascii="Times New Roman" w:hAnsi="Times New Roman" w:cs="Times New Roman"/>
          <w:sz w:val="24"/>
          <w:szCs w:val="24"/>
        </w:rPr>
        <w:t>а                                                                    б</w:t>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монитор для отображения снимков; б – О-образная платформа с генри</w:t>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0D361A" w:rsidRPr="00543949" w:rsidRDefault="000D361A"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9651E2" w:rsidRPr="00543949">
        <w:rPr>
          <w:rFonts w:ascii="Times New Roman" w:hAnsi="Times New Roman" w:cs="Times New Roman"/>
          <w:sz w:val="28"/>
          <w:szCs w:val="28"/>
        </w:rPr>
        <w:t xml:space="preserve">22 </w:t>
      </w:r>
      <w:r w:rsidRPr="00543949">
        <w:rPr>
          <w:rFonts w:ascii="Times New Roman" w:hAnsi="Times New Roman" w:cs="Times New Roman"/>
          <w:sz w:val="28"/>
          <w:szCs w:val="28"/>
        </w:rPr>
        <w:t xml:space="preserve">– </w:t>
      </w:r>
      <w:r w:rsidR="00AE1157" w:rsidRPr="00543949">
        <w:rPr>
          <w:rFonts w:ascii="Times New Roman" w:hAnsi="Times New Roman" w:cs="Times New Roman"/>
          <w:sz w:val="28"/>
          <w:szCs w:val="28"/>
        </w:rPr>
        <w:t>Внутри</w:t>
      </w:r>
      <w:r w:rsidR="009651E2" w:rsidRPr="00543949">
        <w:rPr>
          <w:rFonts w:ascii="Times New Roman" w:hAnsi="Times New Roman" w:cs="Times New Roman"/>
          <w:sz w:val="28"/>
          <w:szCs w:val="28"/>
        </w:rPr>
        <w:t>операционный компьютерный томограф</w:t>
      </w:r>
      <w:r w:rsidR="00AE1157" w:rsidRPr="00543949">
        <w:rPr>
          <w:rFonts w:ascii="Times New Roman" w:hAnsi="Times New Roman" w:cs="Times New Roman"/>
          <w:sz w:val="28"/>
          <w:szCs w:val="28"/>
        </w:rPr>
        <w:t>ический аппарат</w:t>
      </w:r>
      <w:r w:rsidR="009651E2"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p>
    <w:p w:rsidR="009651E2" w:rsidRPr="00543949" w:rsidRDefault="009651E2"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5BB800D9" wp14:editId="3D05644B">
            <wp:extent cx="3335655" cy="3656946"/>
            <wp:effectExtent l="0" t="0" r="0" b="1270"/>
            <wp:docPr id="57" name="Рисунок 57" descr="C:\Users\nurzh\Desktop\Литер обзор\Фотки ЭОП, О-арм и навиг\Навиг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zh\Desktop\Литер обзор\Фотки ЭОП, О-арм и навиг\Навиг 1.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46325" cy="3668644"/>
                    </a:xfrm>
                    <a:prstGeom prst="rect">
                      <a:avLst/>
                    </a:prstGeom>
                    <a:noFill/>
                    <a:ln>
                      <a:noFill/>
                    </a:ln>
                  </pic:spPr>
                </pic:pic>
              </a:graphicData>
            </a:graphic>
          </wp:inline>
        </w:drawing>
      </w:r>
    </w:p>
    <w:p w:rsidR="00A644F8" w:rsidRPr="00543949" w:rsidRDefault="00A644F8" w:rsidP="007163D4">
      <w:pPr>
        <w:autoSpaceDE w:val="0"/>
        <w:autoSpaceDN w:val="0"/>
        <w:adjustRightInd w:val="0"/>
        <w:spacing w:after="0" w:line="240" w:lineRule="auto"/>
        <w:ind w:firstLine="709"/>
        <w:jc w:val="both"/>
        <w:rPr>
          <w:rFonts w:ascii="Times New Roman" w:hAnsi="Times New Roman" w:cs="Times New Roman"/>
          <w:sz w:val="16"/>
          <w:szCs w:val="16"/>
        </w:rPr>
      </w:pPr>
    </w:p>
    <w:p w:rsidR="00A46260" w:rsidRPr="00543949" w:rsidRDefault="009651E2" w:rsidP="00A644F8">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23 </w:t>
      </w:r>
      <w:r w:rsidR="00171775"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71775" w:rsidRPr="00543949">
        <w:rPr>
          <w:rFonts w:ascii="Times New Roman" w:hAnsi="Times New Roman" w:cs="Times New Roman"/>
          <w:sz w:val="28"/>
          <w:szCs w:val="28"/>
        </w:rPr>
        <w:t>Совмещенная н</w:t>
      </w:r>
      <w:r w:rsidR="00A46260" w:rsidRPr="00543949">
        <w:rPr>
          <w:rFonts w:ascii="Times New Roman" w:hAnsi="Times New Roman" w:cs="Times New Roman"/>
          <w:sz w:val="28"/>
          <w:szCs w:val="28"/>
        </w:rPr>
        <w:t>авигационная станция</w:t>
      </w:r>
      <w:r w:rsidR="00171775" w:rsidRPr="00543949">
        <w:rPr>
          <w:rFonts w:ascii="Times New Roman" w:hAnsi="Times New Roman" w:cs="Times New Roman"/>
          <w:sz w:val="28"/>
          <w:szCs w:val="28"/>
        </w:rPr>
        <w:t>. Компьютерная платформа</w:t>
      </w:r>
      <w:r w:rsidR="00A46260" w:rsidRPr="00543949">
        <w:rPr>
          <w:rFonts w:ascii="Times New Roman" w:hAnsi="Times New Roman" w:cs="Times New Roman"/>
          <w:sz w:val="28"/>
          <w:szCs w:val="28"/>
        </w:rPr>
        <w:t xml:space="preserve"> для </w:t>
      </w:r>
      <w:r w:rsidR="00171775" w:rsidRPr="00543949">
        <w:rPr>
          <w:rFonts w:ascii="Times New Roman" w:hAnsi="Times New Roman" w:cs="Times New Roman"/>
          <w:sz w:val="28"/>
          <w:szCs w:val="28"/>
        </w:rPr>
        <w:t>изображения</w:t>
      </w:r>
      <w:r w:rsidR="00A46260" w:rsidRPr="00543949">
        <w:rPr>
          <w:rFonts w:ascii="Times New Roman" w:hAnsi="Times New Roman" w:cs="Times New Roman"/>
          <w:sz w:val="28"/>
          <w:szCs w:val="28"/>
        </w:rPr>
        <w:t xml:space="preserve"> навигаци</w:t>
      </w:r>
      <w:r w:rsidR="00171775" w:rsidRPr="00543949">
        <w:rPr>
          <w:rFonts w:ascii="Times New Roman" w:hAnsi="Times New Roman" w:cs="Times New Roman"/>
          <w:sz w:val="28"/>
          <w:szCs w:val="28"/>
        </w:rPr>
        <w:t>онных снимков</w:t>
      </w:r>
    </w:p>
    <w:p w:rsidR="003467EC" w:rsidRPr="00543949" w:rsidRDefault="003467EC" w:rsidP="007163D4">
      <w:pPr>
        <w:autoSpaceDE w:val="0"/>
        <w:autoSpaceDN w:val="0"/>
        <w:adjustRightInd w:val="0"/>
        <w:spacing w:after="0" w:line="240" w:lineRule="auto"/>
        <w:ind w:firstLine="709"/>
        <w:jc w:val="both"/>
        <w:rPr>
          <w:rFonts w:ascii="Times New Roman" w:hAnsi="Times New Roman" w:cs="Times New Roman"/>
          <w:sz w:val="28"/>
          <w:szCs w:val="28"/>
        </w:rPr>
      </w:pPr>
    </w:p>
    <w:p w:rsidR="003F1F1B" w:rsidRPr="00543949" w:rsidRDefault="003F1F1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последующем все три группы были исследованы на сопоставимости для статистического исследования по следующим критериям: </w:t>
      </w:r>
      <w:r w:rsidR="00A92E12" w:rsidRPr="00543949">
        <w:rPr>
          <w:rFonts w:ascii="Times New Roman" w:hAnsi="Times New Roman" w:cs="Times New Roman"/>
          <w:sz w:val="28"/>
          <w:szCs w:val="28"/>
        </w:rPr>
        <w:t xml:space="preserve">пол, возраст, </w:t>
      </w:r>
      <w:r w:rsidR="00AF34DE" w:rsidRPr="00543949">
        <w:rPr>
          <w:rFonts w:ascii="Times New Roman" w:hAnsi="Times New Roman" w:cs="Times New Roman"/>
          <w:sz w:val="28"/>
          <w:szCs w:val="28"/>
        </w:rPr>
        <w:t xml:space="preserve">срокам поступления в стационар, </w:t>
      </w:r>
      <w:r w:rsidR="00A92E12" w:rsidRPr="00543949">
        <w:rPr>
          <w:rFonts w:ascii="Times New Roman" w:hAnsi="Times New Roman" w:cs="Times New Roman"/>
          <w:sz w:val="28"/>
          <w:szCs w:val="28"/>
        </w:rPr>
        <w:t>уровню поражения позвоночника.</w:t>
      </w:r>
      <w:r w:rsidRPr="00543949">
        <w:rPr>
          <w:rFonts w:ascii="Times New Roman" w:hAnsi="Times New Roman" w:cs="Times New Roman"/>
          <w:sz w:val="28"/>
          <w:szCs w:val="28"/>
        </w:rPr>
        <w:t xml:space="preserve"> </w:t>
      </w:r>
    </w:p>
    <w:p w:rsidR="003F1F1B" w:rsidRPr="00543949" w:rsidRDefault="00E514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w:t>
      </w:r>
      <w:r w:rsidR="003F1F1B" w:rsidRPr="00543949">
        <w:rPr>
          <w:rFonts w:ascii="Times New Roman" w:hAnsi="Times New Roman" w:cs="Times New Roman"/>
          <w:sz w:val="28"/>
          <w:szCs w:val="28"/>
        </w:rPr>
        <w:t xml:space="preserve">ля своего исследования выделили следующие критерии для сопоставления: степень мальпозиции установленных винтов, время операции, степень кровопотери, сроки стационарного лечения. Также мы сопоставили данные по облучению пациентов. </w:t>
      </w:r>
    </w:p>
    <w:p w:rsidR="002C6142" w:rsidRPr="00543949" w:rsidRDefault="00E514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w:t>
      </w:r>
      <w:r w:rsidR="002C6142" w:rsidRPr="00543949">
        <w:rPr>
          <w:rFonts w:ascii="Times New Roman" w:hAnsi="Times New Roman" w:cs="Times New Roman"/>
          <w:sz w:val="28"/>
          <w:szCs w:val="28"/>
        </w:rPr>
        <w:t xml:space="preserve">ри изучении мальпозиции винтов при установки их с помощью </w:t>
      </w:r>
      <w:r w:rsidR="00A92E12" w:rsidRPr="00543949">
        <w:rPr>
          <w:rFonts w:ascii="Times New Roman" w:hAnsi="Times New Roman" w:cs="Times New Roman"/>
          <w:sz w:val="28"/>
          <w:szCs w:val="28"/>
        </w:rPr>
        <w:t>О</w:t>
      </w:r>
      <w:r w:rsidR="002C6142" w:rsidRPr="00543949">
        <w:rPr>
          <w:rFonts w:ascii="Times New Roman" w:hAnsi="Times New Roman" w:cs="Times New Roman"/>
          <w:sz w:val="28"/>
          <w:szCs w:val="28"/>
        </w:rPr>
        <w:t>-</w:t>
      </w:r>
      <w:r w:rsidR="002C6142" w:rsidRPr="00543949">
        <w:rPr>
          <w:rFonts w:ascii="Times New Roman" w:hAnsi="Times New Roman" w:cs="Times New Roman"/>
          <w:sz w:val="28"/>
          <w:szCs w:val="28"/>
          <w:lang w:val="en-US"/>
        </w:rPr>
        <w:t>arm</w:t>
      </w:r>
      <w:r w:rsidR="002C6142" w:rsidRPr="00543949">
        <w:rPr>
          <w:rFonts w:ascii="Times New Roman" w:hAnsi="Times New Roman" w:cs="Times New Roman"/>
          <w:sz w:val="28"/>
          <w:szCs w:val="28"/>
        </w:rPr>
        <w:t xml:space="preserve"> с навигаци</w:t>
      </w:r>
      <w:r w:rsidR="00A92E12" w:rsidRPr="00543949">
        <w:rPr>
          <w:rFonts w:ascii="Times New Roman" w:hAnsi="Times New Roman" w:cs="Times New Roman"/>
          <w:sz w:val="28"/>
          <w:szCs w:val="28"/>
        </w:rPr>
        <w:t xml:space="preserve">онной станцией, </w:t>
      </w:r>
      <w:r w:rsidRPr="00543949">
        <w:rPr>
          <w:rFonts w:ascii="Times New Roman" w:hAnsi="Times New Roman" w:cs="Times New Roman"/>
          <w:sz w:val="28"/>
          <w:szCs w:val="28"/>
        </w:rPr>
        <w:t>O-arm</w:t>
      </w:r>
      <w:r w:rsidR="00A92E12" w:rsidRPr="00543949">
        <w:rPr>
          <w:rFonts w:ascii="Times New Roman" w:hAnsi="Times New Roman" w:cs="Times New Roman"/>
          <w:sz w:val="28"/>
          <w:szCs w:val="28"/>
        </w:rPr>
        <w:t xml:space="preserve"> и ЭОП </w:t>
      </w:r>
      <w:r w:rsidR="002C6142" w:rsidRPr="00543949">
        <w:rPr>
          <w:rFonts w:ascii="Times New Roman" w:hAnsi="Times New Roman" w:cs="Times New Roman"/>
          <w:sz w:val="28"/>
          <w:szCs w:val="28"/>
        </w:rPr>
        <w:t xml:space="preserve">использовали классификацию мальпозиций винтов, предложенную Герцбейном, которая изложена в литературном обзоре. </w:t>
      </w:r>
    </w:p>
    <w:p w:rsidR="00EF0003" w:rsidRPr="00543949" w:rsidRDefault="00BE126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определении степени маль</w:t>
      </w:r>
      <w:r w:rsidR="00EF0003" w:rsidRPr="00543949">
        <w:rPr>
          <w:rFonts w:ascii="Times New Roman" w:hAnsi="Times New Roman" w:cs="Times New Roman"/>
          <w:sz w:val="28"/>
          <w:szCs w:val="28"/>
        </w:rPr>
        <w:t xml:space="preserve">позиции </w:t>
      </w:r>
      <w:r w:rsidR="00E51425" w:rsidRPr="00543949">
        <w:rPr>
          <w:rFonts w:ascii="Times New Roman" w:hAnsi="Times New Roman" w:cs="Times New Roman"/>
          <w:sz w:val="28"/>
          <w:szCs w:val="28"/>
        </w:rPr>
        <w:t>были</w:t>
      </w:r>
      <w:r w:rsidR="00EF0003" w:rsidRPr="00543949">
        <w:rPr>
          <w:rFonts w:ascii="Times New Roman" w:hAnsi="Times New Roman" w:cs="Times New Roman"/>
          <w:sz w:val="28"/>
          <w:szCs w:val="28"/>
        </w:rPr>
        <w:t xml:space="preserve"> просм</w:t>
      </w:r>
      <w:r w:rsidR="00E51425" w:rsidRPr="00543949">
        <w:rPr>
          <w:rFonts w:ascii="Times New Roman" w:hAnsi="Times New Roman" w:cs="Times New Roman"/>
          <w:sz w:val="28"/>
          <w:szCs w:val="28"/>
        </w:rPr>
        <w:t>отрены</w:t>
      </w:r>
      <w:r w:rsidR="00EF0003" w:rsidRPr="00543949">
        <w:rPr>
          <w:rFonts w:ascii="Times New Roman" w:hAnsi="Times New Roman" w:cs="Times New Roman"/>
          <w:sz w:val="28"/>
          <w:szCs w:val="28"/>
        </w:rPr>
        <w:t xml:space="preserve"> послеоперационные КТ снимки в трех проекциях (аксиальной, сагиттальной, фронтальной).</w:t>
      </w:r>
    </w:p>
    <w:p w:rsidR="00346542" w:rsidRPr="00543949" w:rsidRDefault="0034654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Данные о длительности оперативного вмешательства и</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интраоперационной кровопотере </w:t>
      </w:r>
      <w:r w:rsidR="00E51425" w:rsidRPr="00543949">
        <w:rPr>
          <w:rFonts w:ascii="Times New Roman" w:hAnsi="Times New Roman" w:cs="Times New Roman"/>
          <w:sz w:val="28"/>
          <w:szCs w:val="28"/>
        </w:rPr>
        <w:t>были</w:t>
      </w:r>
      <w:r w:rsidRPr="00543949">
        <w:rPr>
          <w:rFonts w:ascii="Times New Roman" w:hAnsi="Times New Roman" w:cs="Times New Roman"/>
          <w:sz w:val="28"/>
          <w:szCs w:val="28"/>
        </w:rPr>
        <w:t xml:space="preserve"> взя</w:t>
      </w:r>
      <w:r w:rsidR="00E51425" w:rsidRPr="00543949">
        <w:rPr>
          <w:rFonts w:ascii="Times New Roman" w:hAnsi="Times New Roman" w:cs="Times New Roman"/>
          <w:sz w:val="28"/>
          <w:szCs w:val="28"/>
        </w:rPr>
        <w:t>ты</w:t>
      </w:r>
      <w:r w:rsidRPr="00543949">
        <w:rPr>
          <w:rFonts w:ascii="Times New Roman" w:hAnsi="Times New Roman" w:cs="Times New Roman"/>
          <w:sz w:val="28"/>
          <w:szCs w:val="28"/>
        </w:rPr>
        <w:t xml:space="preserve"> из протоколов операций. </w:t>
      </w:r>
    </w:p>
    <w:p w:rsidR="00EF0003" w:rsidRPr="00543949" w:rsidRDefault="00EF00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Данные о сроках стационарного лечения были взяты из медицинской карты стационарного лечения пациентов. </w:t>
      </w:r>
    </w:p>
    <w:p w:rsidR="00DA0ECD" w:rsidRPr="00543949" w:rsidRDefault="00EF00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определении (косвенно) облучения пациентов </w:t>
      </w:r>
      <w:r w:rsidR="00D52A14" w:rsidRPr="00543949">
        <w:rPr>
          <w:rFonts w:ascii="Times New Roman" w:hAnsi="Times New Roman" w:cs="Times New Roman"/>
          <w:sz w:val="28"/>
          <w:szCs w:val="28"/>
        </w:rPr>
        <w:t>был с</w:t>
      </w:r>
      <w:r w:rsidRPr="00543949">
        <w:rPr>
          <w:rFonts w:ascii="Times New Roman" w:hAnsi="Times New Roman" w:cs="Times New Roman"/>
          <w:sz w:val="28"/>
          <w:szCs w:val="28"/>
        </w:rPr>
        <w:t>остав</w:t>
      </w:r>
      <w:r w:rsidR="00D52A14" w:rsidRPr="00543949">
        <w:rPr>
          <w:rFonts w:ascii="Times New Roman" w:hAnsi="Times New Roman" w:cs="Times New Roman"/>
          <w:sz w:val="28"/>
          <w:szCs w:val="28"/>
        </w:rPr>
        <w:t>лен</w:t>
      </w:r>
      <w:r w:rsidRPr="00543949">
        <w:rPr>
          <w:rFonts w:ascii="Times New Roman" w:hAnsi="Times New Roman" w:cs="Times New Roman"/>
          <w:sz w:val="28"/>
          <w:szCs w:val="28"/>
        </w:rPr>
        <w:t xml:space="preserve"> алгоритм использования ЭОП,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навигационной станции и выполняемые при этом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-снимки. </w:t>
      </w:r>
      <w:r w:rsidR="00D52A14" w:rsidRPr="00543949">
        <w:rPr>
          <w:rFonts w:ascii="Times New Roman" w:hAnsi="Times New Roman" w:cs="Times New Roman"/>
          <w:sz w:val="28"/>
          <w:szCs w:val="28"/>
        </w:rPr>
        <w:t xml:space="preserve">Были сопоставлены количество выполненных 2D- и 3D снимков при использовании O-arm и O-arm с навигационной станцией. </w:t>
      </w:r>
    </w:p>
    <w:p w:rsidR="00D52A14" w:rsidRPr="00543949" w:rsidRDefault="0034654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Доза облучения больн</w:t>
      </w:r>
      <w:r w:rsidR="00D52A14" w:rsidRPr="00543949">
        <w:rPr>
          <w:rFonts w:ascii="Times New Roman" w:hAnsi="Times New Roman" w:cs="Times New Roman"/>
          <w:sz w:val="28"/>
          <w:szCs w:val="28"/>
        </w:rPr>
        <w:t>ых</w:t>
      </w:r>
      <w:r w:rsidRPr="00543949">
        <w:rPr>
          <w:rFonts w:ascii="Times New Roman" w:hAnsi="Times New Roman" w:cs="Times New Roman"/>
          <w:sz w:val="28"/>
          <w:szCs w:val="28"/>
        </w:rPr>
        <w:t xml:space="preserve"> во время операции была выбрана из памяти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 xml:space="preserve">были </w:t>
      </w:r>
      <w:r w:rsidRPr="00543949">
        <w:rPr>
          <w:rFonts w:ascii="Times New Roman" w:hAnsi="Times New Roman" w:cs="Times New Roman"/>
          <w:sz w:val="28"/>
          <w:szCs w:val="28"/>
        </w:rPr>
        <w:t>сопостав</w:t>
      </w:r>
      <w:r w:rsidR="00D52A14" w:rsidRPr="00543949">
        <w:rPr>
          <w:rFonts w:ascii="Times New Roman" w:hAnsi="Times New Roman" w:cs="Times New Roman"/>
          <w:sz w:val="28"/>
          <w:szCs w:val="28"/>
        </w:rPr>
        <w:t>лены</w:t>
      </w:r>
      <w:r w:rsidRPr="00543949">
        <w:rPr>
          <w:rFonts w:ascii="Times New Roman" w:hAnsi="Times New Roman" w:cs="Times New Roman"/>
          <w:sz w:val="28"/>
          <w:szCs w:val="28"/>
        </w:rPr>
        <w:t xml:space="preserve"> количество выполненных снимков между </w:t>
      </w:r>
      <w:r w:rsidR="00D52A14" w:rsidRPr="00543949">
        <w:rPr>
          <w:rFonts w:ascii="Times New Roman" w:hAnsi="Times New Roman" w:cs="Times New Roman"/>
          <w:sz w:val="28"/>
          <w:szCs w:val="28"/>
        </w:rPr>
        <w:t xml:space="preserve">O-arm и O-arm с навигационной станцией. </w:t>
      </w:r>
    </w:p>
    <w:p w:rsidR="00BE126D" w:rsidRPr="00543949" w:rsidRDefault="00EF00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    </w:t>
      </w:r>
    </w:p>
    <w:p w:rsidR="00DA0ECD" w:rsidRPr="00543949" w:rsidRDefault="00DA0ECD"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2.</w:t>
      </w:r>
      <w:r w:rsidR="00A644F8" w:rsidRPr="00543949">
        <w:rPr>
          <w:rFonts w:ascii="Times New Roman" w:hAnsi="Times New Roman" w:cs="Times New Roman"/>
          <w:b/>
          <w:sz w:val="28"/>
          <w:szCs w:val="28"/>
        </w:rPr>
        <w:t>4 Статистический анализ данных</w:t>
      </w:r>
    </w:p>
    <w:p w:rsidR="003F1F1B" w:rsidRPr="00543949" w:rsidRDefault="00E514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исследовании распределения (параметрический или непараметрический) нашей выборки мы использовали критерий Колмогорова-Смирнова. </w:t>
      </w:r>
      <w:r w:rsidR="003F1F1B" w:rsidRPr="00543949">
        <w:rPr>
          <w:rFonts w:ascii="Times New Roman" w:hAnsi="Times New Roman" w:cs="Times New Roman"/>
          <w:sz w:val="28"/>
          <w:szCs w:val="28"/>
        </w:rPr>
        <w:t xml:space="preserve">Для описания количественных данных использовался показатель среднего значения (M)±стандартное отклонение (SD); </w:t>
      </w:r>
      <w:r w:rsidR="00396A91" w:rsidRPr="00543949">
        <w:rPr>
          <w:rFonts w:ascii="Times New Roman" w:hAnsi="Times New Roman" w:cs="Times New Roman"/>
          <w:sz w:val="28"/>
          <w:szCs w:val="28"/>
        </w:rPr>
        <w:t>медиана (Ме)±интерквартильный размах (</w:t>
      </w:r>
      <w:r w:rsidR="00396A91" w:rsidRPr="00543949">
        <w:rPr>
          <w:rFonts w:ascii="Times New Roman" w:hAnsi="Times New Roman" w:cs="Times New Roman"/>
          <w:sz w:val="28"/>
          <w:szCs w:val="28"/>
          <w:lang w:val="en-US"/>
        </w:rPr>
        <w:t>IQR</w:t>
      </w:r>
      <w:r w:rsidR="00396A91" w:rsidRPr="00543949">
        <w:rPr>
          <w:rFonts w:ascii="Times New Roman" w:hAnsi="Times New Roman" w:cs="Times New Roman"/>
          <w:sz w:val="28"/>
          <w:szCs w:val="28"/>
        </w:rPr>
        <w:t xml:space="preserve">), </w:t>
      </w:r>
      <w:r w:rsidR="003F1F1B" w:rsidRPr="00543949">
        <w:rPr>
          <w:rFonts w:ascii="Times New Roman" w:hAnsi="Times New Roman" w:cs="Times New Roman"/>
          <w:sz w:val="28"/>
          <w:szCs w:val="28"/>
        </w:rPr>
        <w:t>номинальные показатели описывались абсолютными и относительными частотами (%). Сравнение количественных данных производилось с использованием непараметрического критерия Манни-Уитни</w:t>
      </w:r>
      <w:r w:rsidR="00BB5DC5" w:rsidRPr="00543949">
        <w:rPr>
          <w:rFonts w:ascii="Times New Roman" w:hAnsi="Times New Roman" w:cs="Times New Roman"/>
          <w:sz w:val="28"/>
          <w:szCs w:val="28"/>
        </w:rPr>
        <w:t xml:space="preserve"> для независимых совокупностей, параметрического критерия Т-Стьюдента</w:t>
      </w:r>
      <w:r w:rsidR="003F1F1B" w:rsidRPr="00543949">
        <w:rPr>
          <w:rFonts w:ascii="Times New Roman" w:hAnsi="Times New Roman" w:cs="Times New Roman"/>
          <w:sz w:val="28"/>
          <w:szCs w:val="28"/>
        </w:rPr>
        <w:t xml:space="preserve"> для независимых совокупностей</w:t>
      </w:r>
      <w:r w:rsidR="00171775" w:rsidRPr="00543949">
        <w:rPr>
          <w:rFonts w:ascii="Times New Roman" w:hAnsi="Times New Roman" w:cs="Times New Roman"/>
          <w:sz w:val="28"/>
          <w:szCs w:val="28"/>
        </w:rPr>
        <w:t>. П</w:t>
      </w:r>
      <w:r w:rsidR="003F1F1B" w:rsidRPr="00543949">
        <w:rPr>
          <w:rFonts w:ascii="Times New Roman" w:hAnsi="Times New Roman" w:cs="Times New Roman"/>
          <w:sz w:val="28"/>
          <w:szCs w:val="28"/>
        </w:rPr>
        <w:t xml:space="preserve">ри </w:t>
      </w:r>
      <w:r w:rsidR="00171775" w:rsidRPr="00543949">
        <w:rPr>
          <w:rFonts w:ascii="Times New Roman" w:hAnsi="Times New Roman" w:cs="Times New Roman"/>
          <w:sz w:val="28"/>
          <w:szCs w:val="28"/>
        </w:rPr>
        <w:t xml:space="preserve">этом при значении </w:t>
      </w:r>
      <w:r w:rsidR="003F1F1B" w:rsidRPr="00543949">
        <w:rPr>
          <w:rFonts w:ascii="Times New Roman" w:hAnsi="Times New Roman" w:cs="Times New Roman"/>
          <w:sz w:val="28"/>
          <w:szCs w:val="28"/>
        </w:rPr>
        <w:t xml:space="preserve">p&lt;0,05 нулевая гипотеза </w:t>
      </w:r>
      <w:r w:rsidR="00171775" w:rsidRPr="00543949">
        <w:rPr>
          <w:rFonts w:ascii="Times New Roman" w:hAnsi="Times New Roman" w:cs="Times New Roman"/>
          <w:sz w:val="28"/>
          <w:szCs w:val="28"/>
        </w:rPr>
        <w:t>отвергалась</w:t>
      </w:r>
      <w:r w:rsidR="003F1F1B" w:rsidRPr="00543949">
        <w:rPr>
          <w:rFonts w:ascii="Times New Roman" w:hAnsi="Times New Roman" w:cs="Times New Roman"/>
          <w:sz w:val="28"/>
          <w:szCs w:val="28"/>
        </w:rPr>
        <w:t xml:space="preserve">. Достоверность различий номинальных показателей выполнялось с помощью теста X² Пирсона. </w:t>
      </w:r>
    </w:p>
    <w:p w:rsidR="003F1F1B" w:rsidRPr="00543949" w:rsidRDefault="003F1F1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этом для всех типов данных, значения P-value меньшее чем 0.05, было обозначено как статистически значимое.</w:t>
      </w:r>
    </w:p>
    <w:p w:rsidR="003F1F1B" w:rsidRPr="00543949" w:rsidRDefault="003F1F1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Обработка данных проводилась с помощью пакета анализа данных табличного процессора «Excel 2016» Microsoft® Office, «SPSS Statistics version 20» для Windows.</w:t>
      </w:r>
    </w:p>
    <w:p w:rsidR="001C1E55" w:rsidRPr="00543949" w:rsidRDefault="001C1E55"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i/>
          <w:sz w:val="28"/>
          <w:szCs w:val="28"/>
        </w:rPr>
        <w:t>Примечание.</w:t>
      </w:r>
      <w:r w:rsidRPr="00543949">
        <w:rPr>
          <w:rFonts w:ascii="Times New Roman" w:hAnsi="Times New Roman" w:cs="Times New Roman"/>
          <w:sz w:val="28"/>
          <w:szCs w:val="28"/>
        </w:rPr>
        <w:t xml:space="preserve"> Для литературных ссылок использовалось программное обеспечение </w:t>
      </w:r>
      <w:r w:rsidRPr="00543949">
        <w:rPr>
          <w:rFonts w:ascii="Times New Roman" w:hAnsi="Times New Roman" w:cs="Times New Roman"/>
          <w:sz w:val="28"/>
          <w:szCs w:val="28"/>
          <w:lang w:val="en-US"/>
        </w:rPr>
        <w:t>Mendeley</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Desktop</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Version</w:t>
      </w:r>
      <w:r w:rsidRPr="00543949">
        <w:rPr>
          <w:rFonts w:ascii="Times New Roman" w:hAnsi="Times New Roman" w:cs="Times New Roman"/>
          <w:sz w:val="28"/>
          <w:szCs w:val="28"/>
        </w:rPr>
        <w:t xml:space="preserve"> 1.19.8 2008-2020. </w:t>
      </w: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692F1C" w:rsidRPr="00543949" w:rsidRDefault="00692F1C" w:rsidP="007163D4">
      <w:pPr>
        <w:spacing w:after="0" w:line="240" w:lineRule="auto"/>
        <w:ind w:firstLine="709"/>
        <w:jc w:val="both"/>
        <w:rPr>
          <w:rFonts w:ascii="Times New Roman" w:hAnsi="Times New Roman" w:cs="Times New Roman"/>
          <w:sz w:val="28"/>
          <w:szCs w:val="28"/>
        </w:rPr>
      </w:pPr>
    </w:p>
    <w:p w:rsidR="00692F1C" w:rsidRPr="00543949" w:rsidRDefault="00692F1C" w:rsidP="007163D4">
      <w:pPr>
        <w:spacing w:after="0" w:line="240" w:lineRule="auto"/>
        <w:ind w:firstLine="709"/>
        <w:jc w:val="both"/>
        <w:rPr>
          <w:rFonts w:ascii="Times New Roman" w:hAnsi="Times New Roman" w:cs="Times New Roman"/>
          <w:sz w:val="28"/>
          <w:szCs w:val="28"/>
        </w:rPr>
      </w:pPr>
    </w:p>
    <w:p w:rsidR="001F6F09" w:rsidRPr="00543949" w:rsidRDefault="00712B82"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3 </w:t>
      </w:r>
      <w:r w:rsidR="009749DB" w:rsidRPr="00543949">
        <w:rPr>
          <w:rFonts w:ascii="Times New Roman" w:hAnsi="Times New Roman" w:cs="Times New Roman"/>
          <w:b/>
          <w:sz w:val="28"/>
          <w:szCs w:val="28"/>
        </w:rPr>
        <w:t xml:space="preserve">СРАВНИТЕЛЬНАЯ ХАРАКТЕРИСТИКА ГРУПП ИССЛЕДОВАНИЯ И АНАЛИЗ </w:t>
      </w:r>
      <w:r w:rsidR="00EC3549" w:rsidRPr="00543949">
        <w:rPr>
          <w:rFonts w:ascii="Times New Roman" w:hAnsi="Times New Roman" w:cs="Times New Roman"/>
          <w:b/>
          <w:sz w:val="28"/>
          <w:szCs w:val="28"/>
        </w:rPr>
        <w:t>ПОЛУЧЕННЫХ РЕЗУЛЬТАТОВ</w:t>
      </w:r>
    </w:p>
    <w:p w:rsidR="00D23CD0" w:rsidRPr="00543949" w:rsidRDefault="00D23CD0" w:rsidP="007163D4">
      <w:pPr>
        <w:spacing w:after="0" w:line="240" w:lineRule="auto"/>
        <w:ind w:firstLine="709"/>
        <w:jc w:val="both"/>
        <w:rPr>
          <w:rFonts w:ascii="Times New Roman" w:hAnsi="Times New Roman" w:cs="Times New Roman"/>
          <w:b/>
          <w:sz w:val="28"/>
          <w:szCs w:val="28"/>
        </w:rPr>
      </w:pPr>
    </w:p>
    <w:p w:rsidR="00D23CD0" w:rsidRPr="00543949" w:rsidRDefault="0040630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Для сравнительной оценки эффективности использования различных методов визуализации нами выбр</w:t>
      </w:r>
      <w:r w:rsidR="00611420" w:rsidRPr="00543949">
        <w:rPr>
          <w:rFonts w:ascii="Times New Roman" w:hAnsi="Times New Roman" w:cs="Times New Roman"/>
          <w:sz w:val="28"/>
          <w:szCs w:val="28"/>
        </w:rPr>
        <w:t>ано 5 наиболее значимых критериев</w:t>
      </w:r>
      <w:r w:rsidRPr="00543949">
        <w:rPr>
          <w:rFonts w:ascii="Times New Roman" w:hAnsi="Times New Roman" w:cs="Times New Roman"/>
          <w:sz w:val="28"/>
          <w:szCs w:val="28"/>
        </w:rPr>
        <w:t xml:space="preserve"> проведения операции транспедикулярной фиксации: </w:t>
      </w:r>
    </w:p>
    <w:p w:rsidR="00AB2863" w:rsidRPr="00543949" w:rsidRDefault="00AB2863"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Длительность операции</w:t>
      </w:r>
      <w:r w:rsidR="00A644F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AB2863" w:rsidRPr="00543949" w:rsidRDefault="00AB2863"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Степень интраоперационной кровопотери;</w:t>
      </w:r>
    </w:p>
    <w:p w:rsidR="00D23CD0" w:rsidRPr="00543949" w:rsidRDefault="00D23CD0"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Степень мальпозиции установленных винтов</w:t>
      </w:r>
      <w:r w:rsidR="00A644F8" w:rsidRPr="00543949">
        <w:rPr>
          <w:rFonts w:ascii="Times New Roman" w:hAnsi="Times New Roman" w:cs="Times New Roman"/>
          <w:sz w:val="28"/>
          <w:szCs w:val="28"/>
        </w:rPr>
        <w:t>.</w:t>
      </w:r>
    </w:p>
    <w:p w:rsidR="00D23CD0" w:rsidRPr="00543949" w:rsidRDefault="00D23CD0"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Сроки стационарного лечения.</w:t>
      </w:r>
    </w:p>
    <w:p w:rsidR="00406304" w:rsidRPr="00543949" w:rsidRDefault="00406304"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Интраоперационное облучение больного </w:t>
      </w:r>
    </w:p>
    <w:p w:rsidR="005C5E80" w:rsidRPr="00543949" w:rsidRDefault="005C5E80"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Вначале нашего статистического анализа мы сравнили все три группы по возрасту, полу, срокам поступления в стационар, </w:t>
      </w:r>
      <w:r w:rsidR="000D1902" w:rsidRPr="00543949">
        <w:rPr>
          <w:rFonts w:ascii="Times New Roman" w:hAnsi="Times New Roman" w:cs="Times New Roman"/>
          <w:sz w:val="28"/>
          <w:szCs w:val="28"/>
        </w:rPr>
        <w:t>уровню</w:t>
      </w:r>
      <w:r w:rsidRPr="00543949">
        <w:rPr>
          <w:rFonts w:ascii="Times New Roman" w:hAnsi="Times New Roman" w:cs="Times New Roman"/>
          <w:sz w:val="28"/>
          <w:szCs w:val="28"/>
        </w:rPr>
        <w:t xml:space="preserve"> поражения позвоночника. При сравнительном исследовании всех трех групп больных оперированных под ЭОП,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с навигационной станцией полу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&gt;0.05), срокам поступления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&gt;0.05), поврежденному отделу позвоночника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&gt;0.05) статистически значимых различий не выявлено. </w:t>
      </w:r>
    </w:p>
    <w:p w:rsidR="005C5E80" w:rsidRPr="00543949" w:rsidRDefault="005C5E80"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При сравнении данных трех групп по возрасту выявлена статистическая разница. Этапы проверки и результаты данного статистического анализа приведены нами ниже</w:t>
      </w:r>
      <w:r w:rsidR="00151D3F" w:rsidRPr="00543949">
        <w:rPr>
          <w:rFonts w:ascii="Times New Roman" w:hAnsi="Times New Roman" w:cs="Times New Roman"/>
          <w:sz w:val="28"/>
          <w:szCs w:val="28"/>
        </w:rPr>
        <w:t xml:space="preserve"> (рисунок 24)</w:t>
      </w:r>
      <w:r w:rsidRPr="00543949">
        <w:rPr>
          <w:rFonts w:ascii="Times New Roman" w:hAnsi="Times New Roman" w:cs="Times New Roman"/>
          <w:sz w:val="28"/>
          <w:szCs w:val="28"/>
        </w:rPr>
        <w:t xml:space="preserve">. </w:t>
      </w:r>
    </w:p>
    <w:p w:rsidR="00174A8D" w:rsidRPr="00543949" w:rsidRDefault="00174A8D" w:rsidP="007163D4">
      <w:pPr>
        <w:pStyle w:val="a3"/>
        <w:spacing w:after="0" w:line="240" w:lineRule="auto"/>
        <w:ind w:left="567" w:firstLine="709"/>
        <w:jc w:val="both"/>
        <w:rPr>
          <w:rFonts w:ascii="Times New Roman" w:hAnsi="Times New Roman" w:cs="Times New Roman"/>
          <w:sz w:val="28"/>
          <w:szCs w:val="28"/>
        </w:rPr>
      </w:pPr>
    </w:p>
    <w:p w:rsidR="0044109A" w:rsidRPr="00543949" w:rsidRDefault="0044109A" w:rsidP="00A644F8">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2E55476" wp14:editId="02E5E3B9">
            <wp:extent cx="5888736" cy="3253968"/>
            <wp:effectExtent l="0" t="0" r="0" b="381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6937" b="11861"/>
                    <a:stretch/>
                  </pic:blipFill>
                  <pic:spPr bwMode="auto">
                    <a:xfrm>
                      <a:off x="0" y="0"/>
                      <a:ext cx="5900715" cy="3260587"/>
                    </a:xfrm>
                    <a:prstGeom prst="rect">
                      <a:avLst/>
                    </a:prstGeom>
                    <a:ln>
                      <a:noFill/>
                    </a:ln>
                    <a:extLst>
                      <a:ext uri="{53640926-AAD7-44D8-BBD7-CCE9431645EC}">
                        <a14:shadowObscured xmlns:a14="http://schemas.microsoft.com/office/drawing/2010/main"/>
                      </a:ext>
                    </a:extLst>
                  </pic:spPr>
                </pic:pic>
              </a:graphicData>
            </a:graphic>
          </wp:inline>
        </w:drawing>
      </w:r>
      <w:r w:rsidRPr="00543949">
        <w:rPr>
          <w:rFonts w:ascii="Times New Roman" w:hAnsi="Times New Roman" w:cs="Times New Roman"/>
          <w:sz w:val="28"/>
          <w:szCs w:val="28"/>
        </w:rPr>
        <w:t xml:space="preserve">    </w:t>
      </w:r>
    </w:p>
    <w:p w:rsidR="003965E9" w:rsidRPr="00543949" w:rsidRDefault="0047767D"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24 </w:t>
      </w:r>
      <w:r w:rsidR="00A644F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5C5E80" w:rsidRPr="00543949">
        <w:rPr>
          <w:rFonts w:ascii="Times New Roman" w:hAnsi="Times New Roman" w:cs="Times New Roman"/>
          <w:sz w:val="28"/>
          <w:szCs w:val="28"/>
        </w:rPr>
        <w:t>Результаты статистического анализа с использованием критерия Колмогорова-Смирнова при исследовании на тип распределения у групп</w:t>
      </w:r>
      <w:r w:rsidR="00D167E5" w:rsidRPr="00543949">
        <w:rPr>
          <w:rFonts w:ascii="Times New Roman" w:hAnsi="Times New Roman" w:cs="Times New Roman"/>
          <w:sz w:val="28"/>
          <w:szCs w:val="28"/>
        </w:rPr>
        <w:t xml:space="preserve"> </w:t>
      </w:r>
      <w:r w:rsidR="005C5E80" w:rsidRPr="00543949">
        <w:rPr>
          <w:rFonts w:ascii="Times New Roman" w:hAnsi="Times New Roman" w:cs="Times New Roman"/>
          <w:sz w:val="28"/>
          <w:szCs w:val="28"/>
        </w:rPr>
        <w:t xml:space="preserve">ЭОП, </w:t>
      </w:r>
      <w:r w:rsidR="00E51425" w:rsidRPr="00543949">
        <w:rPr>
          <w:rFonts w:ascii="Times New Roman" w:hAnsi="Times New Roman" w:cs="Times New Roman"/>
          <w:sz w:val="28"/>
          <w:szCs w:val="28"/>
        </w:rPr>
        <w:t>O-arm</w:t>
      </w:r>
      <w:r w:rsidR="005C5E80"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5C5E80" w:rsidRPr="00543949">
        <w:rPr>
          <w:rFonts w:ascii="Times New Roman" w:hAnsi="Times New Roman" w:cs="Times New Roman"/>
          <w:sz w:val="28"/>
          <w:szCs w:val="28"/>
        </w:rPr>
        <w:t xml:space="preserve"> с нав</w:t>
      </w:r>
      <w:r w:rsidR="00A644F8" w:rsidRPr="00543949">
        <w:rPr>
          <w:rFonts w:ascii="Times New Roman" w:hAnsi="Times New Roman" w:cs="Times New Roman"/>
          <w:sz w:val="28"/>
          <w:szCs w:val="28"/>
        </w:rPr>
        <w:t>игационной станцией по возрасту</w:t>
      </w:r>
    </w:p>
    <w:p w:rsidR="00A644F8" w:rsidRPr="00543949" w:rsidRDefault="00A644F8" w:rsidP="007163D4">
      <w:pPr>
        <w:spacing w:after="0" w:line="240" w:lineRule="auto"/>
        <w:ind w:firstLine="709"/>
        <w:jc w:val="both"/>
        <w:rPr>
          <w:rFonts w:ascii="Times New Roman" w:hAnsi="Times New Roman" w:cs="Times New Roman"/>
          <w:sz w:val="28"/>
          <w:szCs w:val="28"/>
        </w:rPr>
      </w:pPr>
    </w:p>
    <w:p w:rsidR="0047767D" w:rsidRPr="00543949" w:rsidRDefault="003965E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мы видим по результатам на рисунке </w:t>
      </w:r>
      <w:r w:rsidR="00CC70A2" w:rsidRPr="00543949">
        <w:rPr>
          <w:rFonts w:ascii="Times New Roman" w:hAnsi="Times New Roman" w:cs="Times New Roman"/>
          <w:sz w:val="28"/>
          <w:szCs w:val="28"/>
        </w:rPr>
        <w:t xml:space="preserve">24 </w:t>
      </w:r>
      <w:r w:rsidRPr="00543949">
        <w:rPr>
          <w:rFonts w:ascii="Times New Roman" w:hAnsi="Times New Roman" w:cs="Times New Roman"/>
          <w:sz w:val="28"/>
          <w:szCs w:val="28"/>
        </w:rPr>
        <w:t xml:space="preserve">только в группе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при исследовании по критерию Колмогорова-Смирнова выявлен нормальный тип распределения данных (р=295</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w:t>
      </w:r>
      <w:r w:rsidRPr="00543949">
        <w:rPr>
          <w:rFonts w:ascii="Times New Roman" w:hAnsi="Times New Roman" w:cs="Times New Roman"/>
          <w:sz w:val="28"/>
          <w:szCs w:val="28"/>
        </w:rPr>
        <w:lastRenderedPageBreak/>
        <w:t>Но, учитывая, что две другие группы: ЭОП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=0.01</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1)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=0.026</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1) распределены не нормально, мы высчитываем разницу между ними по критерию Манна-Уитни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115</w:t>
      </w:r>
      <w:r w:rsidRPr="00543949">
        <w:rPr>
          <w:rFonts w:ascii="Times New Roman" w:hAnsi="Times New Roman" w:cs="Times New Roman"/>
          <w:sz w:val="28"/>
          <w:szCs w:val="28"/>
        </w:rPr>
        <w:t>].</w:t>
      </w:r>
    </w:p>
    <w:p w:rsidR="00B85F6C" w:rsidRPr="00543949" w:rsidRDefault="00B85F6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по критерию Манна-Уитни для двух независимых выборок групп ЭОП и O-arm по возрасту выявлена статистически значимая разница, р=0.000,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 (рисунок 25). В группе ЭОП (М=36,73±13,43 лет) возраст больных на 4,05 лет был моложе, по сравнению с группой O-arm (М=40,78±14,38 лет).</w:t>
      </w:r>
    </w:p>
    <w:p w:rsidR="0044109A" w:rsidRPr="00543949" w:rsidRDefault="0044109A" w:rsidP="007163D4">
      <w:pPr>
        <w:pStyle w:val="a3"/>
        <w:spacing w:after="0" w:line="240" w:lineRule="auto"/>
        <w:ind w:left="567" w:firstLine="709"/>
        <w:jc w:val="both"/>
        <w:rPr>
          <w:rFonts w:ascii="Times New Roman" w:hAnsi="Times New Roman" w:cs="Times New Roman"/>
          <w:sz w:val="28"/>
          <w:szCs w:val="28"/>
        </w:rPr>
      </w:pPr>
    </w:p>
    <w:p w:rsidR="0044109A" w:rsidRPr="00543949" w:rsidRDefault="0044109A" w:rsidP="00A644F8">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485DF42B" wp14:editId="576CE5CC">
            <wp:extent cx="5647334" cy="5859475"/>
            <wp:effectExtent l="0" t="0" r="0" b="8255"/>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849" b="5473"/>
                    <a:stretch/>
                  </pic:blipFill>
                  <pic:spPr bwMode="auto">
                    <a:xfrm>
                      <a:off x="0" y="0"/>
                      <a:ext cx="5657850" cy="5870386"/>
                    </a:xfrm>
                    <a:prstGeom prst="rect">
                      <a:avLst/>
                    </a:prstGeom>
                    <a:ln>
                      <a:noFill/>
                    </a:ln>
                    <a:extLst>
                      <a:ext uri="{53640926-AAD7-44D8-BBD7-CCE9431645EC}">
                        <a14:shadowObscured xmlns:a14="http://schemas.microsoft.com/office/drawing/2010/main"/>
                      </a:ext>
                    </a:extLst>
                  </pic:spPr>
                </pic:pic>
              </a:graphicData>
            </a:graphic>
          </wp:inline>
        </w:drawing>
      </w:r>
    </w:p>
    <w:p w:rsidR="00A644F8" w:rsidRPr="00543949" w:rsidRDefault="00A644F8" w:rsidP="00A644F8">
      <w:pPr>
        <w:spacing w:after="0" w:line="240" w:lineRule="auto"/>
        <w:jc w:val="both"/>
        <w:rPr>
          <w:rFonts w:ascii="Times New Roman" w:hAnsi="Times New Roman" w:cs="Times New Roman"/>
          <w:sz w:val="16"/>
          <w:szCs w:val="16"/>
        </w:rPr>
      </w:pPr>
    </w:p>
    <w:p w:rsidR="0047767D" w:rsidRPr="00543949" w:rsidRDefault="0047767D"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w:t>
      </w:r>
      <w:r w:rsidR="002C63D3" w:rsidRPr="00543949">
        <w:rPr>
          <w:rFonts w:ascii="Times New Roman" w:hAnsi="Times New Roman" w:cs="Times New Roman"/>
          <w:sz w:val="28"/>
          <w:szCs w:val="28"/>
        </w:rPr>
        <w:t xml:space="preserve"> 25</w:t>
      </w:r>
      <w:r w:rsidRPr="00543949">
        <w:rPr>
          <w:rFonts w:ascii="Times New Roman" w:hAnsi="Times New Roman" w:cs="Times New Roman"/>
          <w:sz w:val="28"/>
          <w:szCs w:val="28"/>
        </w:rPr>
        <w:t xml:space="preserve"> </w:t>
      </w:r>
      <w:r w:rsidR="00A644F8" w:rsidRPr="00543949">
        <w:rPr>
          <w:rFonts w:ascii="Times New Roman" w:hAnsi="Times New Roman" w:cs="Times New Roman"/>
          <w:sz w:val="28"/>
          <w:szCs w:val="28"/>
        </w:rPr>
        <w:t>–</w:t>
      </w:r>
      <w:r w:rsidRPr="00543949">
        <w:rPr>
          <w:rFonts w:ascii="Times New Roman" w:hAnsi="Times New Roman" w:cs="Times New Roman"/>
          <w:sz w:val="28"/>
          <w:szCs w:val="28"/>
        </w:rPr>
        <w:t xml:space="preserve"> Результаты и график статистического анализа с использованием критерия Манна-Уитни при исследовании разницы между группами </w:t>
      </w:r>
      <w:r w:rsidR="00672720" w:rsidRPr="00543949">
        <w:rPr>
          <w:rFonts w:ascii="Times New Roman" w:hAnsi="Times New Roman" w:cs="Times New Roman"/>
          <w:sz w:val="28"/>
          <w:szCs w:val="28"/>
        </w:rPr>
        <w:t xml:space="preserve">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 возрасту</w:t>
      </w:r>
    </w:p>
    <w:p w:rsidR="00A644F8" w:rsidRPr="00543949" w:rsidRDefault="00A644F8" w:rsidP="007163D4">
      <w:pPr>
        <w:pStyle w:val="a3"/>
        <w:spacing w:after="0" w:line="240" w:lineRule="auto"/>
        <w:ind w:left="0" w:firstLine="709"/>
        <w:jc w:val="both"/>
        <w:rPr>
          <w:rFonts w:ascii="Times New Roman" w:hAnsi="Times New Roman" w:cs="Times New Roman"/>
          <w:sz w:val="28"/>
          <w:szCs w:val="28"/>
        </w:rPr>
      </w:pPr>
    </w:p>
    <w:p w:rsidR="00672720" w:rsidRPr="00543949" w:rsidRDefault="00B85F6C"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по критерию Манна-Уитни для двух независимых выборок групп ЭОП и O-arm с навигационной станцией по возрасту выявлена </w:t>
      </w:r>
      <w:r w:rsidRPr="00543949">
        <w:rPr>
          <w:rFonts w:ascii="Times New Roman" w:hAnsi="Times New Roman" w:cs="Times New Roman"/>
          <w:sz w:val="28"/>
          <w:szCs w:val="28"/>
        </w:rPr>
        <w:lastRenderedPageBreak/>
        <w:t xml:space="preserve">статистически значимая разница, р=0.000,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 (рисунок 26). В группе ЭОП (М=36,73±13,43 лет) возраст больных на 6,03 лет был моложе, по сравнению с группой O-arm с навигационной станцией (М=42,76±15,02 лет).</w:t>
      </w:r>
    </w:p>
    <w:p w:rsidR="00B85F6C" w:rsidRPr="00543949" w:rsidRDefault="00B85F6C" w:rsidP="007163D4">
      <w:pPr>
        <w:pStyle w:val="a3"/>
        <w:spacing w:after="0" w:line="240" w:lineRule="auto"/>
        <w:ind w:left="0" w:firstLine="709"/>
        <w:jc w:val="both"/>
        <w:rPr>
          <w:rFonts w:ascii="Times New Roman" w:hAnsi="Times New Roman" w:cs="Times New Roman"/>
          <w:sz w:val="28"/>
          <w:szCs w:val="28"/>
        </w:rPr>
      </w:pPr>
    </w:p>
    <w:p w:rsidR="0047767D" w:rsidRPr="00543949" w:rsidRDefault="0047767D" w:rsidP="00A644F8">
      <w:pPr>
        <w:spacing w:after="0" w:line="240" w:lineRule="auto"/>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07B89B3B" wp14:editId="5027CAEC">
            <wp:extent cx="5647334" cy="5859058"/>
            <wp:effectExtent l="0" t="0" r="0" b="8890"/>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736" b="5593"/>
                    <a:stretch/>
                  </pic:blipFill>
                  <pic:spPr bwMode="auto">
                    <a:xfrm>
                      <a:off x="0" y="0"/>
                      <a:ext cx="5657850" cy="5869968"/>
                    </a:xfrm>
                    <a:prstGeom prst="rect">
                      <a:avLst/>
                    </a:prstGeom>
                    <a:ln>
                      <a:noFill/>
                    </a:ln>
                    <a:extLst>
                      <a:ext uri="{53640926-AAD7-44D8-BBD7-CCE9431645EC}">
                        <a14:shadowObscured xmlns:a14="http://schemas.microsoft.com/office/drawing/2010/main"/>
                      </a:ext>
                    </a:extLst>
                  </pic:spPr>
                </pic:pic>
              </a:graphicData>
            </a:graphic>
          </wp:inline>
        </w:drawing>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47767D" w:rsidRPr="00543949" w:rsidRDefault="0047767D"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26 </w:t>
      </w:r>
      <w:r w:rsidR="00A644F8" w:rsidRPr="00543949">
        <w:rPr>
          <w:rFonts w:ascii="Times New Roman" w:hAnsi="Times New Roman" w:cs="Times New Roman"/>
          <w:sz w:val="28"/>
          <w:szCs w:val="28"/>
        </w:rPr>
        <w:t>–</w:t>
      </w:r>
      <w:r w:rsidRPr="00543949">
        <w:rPr>
          <w:rFonts w:ascii="Times New Roman" w:hAnsi="Times New Roman" w:cs="Times New Roman"/>
          <w:sz w:val="28"/>
          <w:szCs w:val="28"/>
        </w:rPr>
        <w:t xml:space="preserve"> Результаты и график статистического анализа с использованием критерия Манна-Уитни при исследовании разницы между группами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по возрасту</w:t>
      </w:r>
    </w:p>
    <w:p w:rsidR="00A644F8" w:rsidRPr="00543949" w:rsidRDefault="00A644F8" w:rsidP="007163D4">
      <w:pPr>
        <w:pStyle w:val="a3"/>
        <w:spacing w:after="0" w:line="240" w:lineRule="auto"/>
        <w:ind w:left="0" w:firstLine="709"/>
        <w:jc w:val="both"/>
        <w:rPr>
          <w:rFonts w:ascii="Times New Roman" w:hAnsi="Times New Roman" w:cs="Times New Roman"/>
          <w:sz w:val="28"/>
          <w:szCs w:val="28"/>
        </w:rPr>
      </w:pPr>
    </w:p>
    <w:p w:rsidR="00672720" w:rsidRPr="00543949" w:rsidRDefault="00B85F6C"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по критерию Манна-Уитни для двух независимых выборок групп O-arm (изолированно) и O-arm с навигационной станцией по возрасту не выявлена статистически значимая разница, р=0.152,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0 (рисунок 27). Но при этом хотелось отметить, что в группе O-arm (М=40,78±14,38 лет) возраст больных на 1,98 лет был моложе, по сравнению с группой O-arm (М=42,76±15,02 лет).</w:t>
      </w:r>
    </w:p>
    <w:p w:rsidR="0047767D" w:rsidRPr="00543949" w:rsidRDefault="0047767D" w:rsidP="007163D4">
      <w:pPr>
        <w:spacing w:after="0" w:line="240" w:lineRule="auto"/>
        <w:ind w:firstLine="709"/>
        <w:jc w:val="both"/>
        <w:rPr>
          <w:rFonts w:ascii="Times New Roman" w:hAnsi="Times New Roman" w:cs="Times New Roman"/>
          <w:sz w:val="28"/>
          <w:szCs w:val="28"/>
        </w:rPr>
      </w:pPr>
    </w:p>
    <w:p w:rsidR="0047767D" w:rsidRPr="00543949" w:rsidRDefault="0047767D"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21A0AB2F" wp14:editId="2BD3EFAF">
            <wp:extent cx="5654649" cy="6049670"/>
            <wp:effectExtent l="0" t="0" r="3810" b="8255"/>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4437"/>
                    <a:stretch/>
                  </pic:blipFill>
                  <pic:spPr bwMode="auto">
                    <a:xfrm>
                      <a:off x="0" y="0"/>
                      <a:ext cx="5657850" cy="6053095"/>
                    </a:xfrm>
                    <a:prstGeom prst="rect">
                      <a:avLst/>
                    </a:prstGeom>
                    <a:ln>
                      <a:noFill/>
                    </a:ln>
                    <a:extLst>
                      <a:ext uri="{53640926-AAD7-44D8-BBD7-CCE9431645EC}">
                        <a14:shadowObscured xmlns:a14="http://schemas.microsoft.com/office/drawing/2010/main"/>
                      </a:ext>
                    </a:extLst>
                  </pic:spPr>
                </pic:pic>
              </a:graphicData>
            </a:graphic>
          </wp:inline>
        </w:drawing>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47767D" w:rsidRPr="00543949" w:rsidRDefault="0047767D"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27 </w:t>
      </w:r>
      <w:r w:rsidR="00A644F8" w:rsidRPr="00543949">
        <w:rPr>
          <w:rFonts w:ascii="Times New Roman" w:hAnsi="Times New Roman" w:cs="Times New Roman"/>
          <w:sz w:val="28"/>
          <w:szCs w:val="28"/>
        </w:rPr>
        <w:t>–</w:t>
      </w:r>
      <w:r w:rsidRPr="00543949">
        <w:rPr>
          <w:rFonts w:ascii="Times New Roman" w:hAnsi="Times New Roman" w:cs="Times New Roman"/>
          <w:sz w:val="28"/>
          <w:szCs w:val="28"/>
        </w:rPr>
        <w:t xml:space="preserve"> Результаты и график статистического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по возрасту</w:t>
      </w:r>
    </w:p>
    <w:p w:rsidR="00672720" w:rsidRPr="00543949" w:rsidRDefault="00672720" w:rsidP="007163D4">
      <w:pPr>
        <w:pStyle w:val="a3"/>
        <w:spacing w:after="0" w:line="240" w:lineRule="auto"/>
        <w:ind w:left="0" w:firstLine="709"/>
        <w:jc w:val="both"/>
        <w:rPr>
          <w:rFonts w:ascii="Times New Roman" w:hAnsi="Times New Roman" w:cs="Times New Roman"/>
          <w:sz w:val="28"/>
          <w:szCs w:val="28"/>
        </w:rPr>
      </w:pPr>
    </w:p>
    <w:p w:rsidR="0047767D" w:rsidRPr="00543949" w:rsidRDefault="000D1902"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по сравнению с ЭОП с внедрением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повысился и возраст оперированных пациентов, и в свою очередь по сравнению с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при внедрении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также повысился возраст пациентов. </w:t>
      </w:r>
      <w:r w:rsidR="003965E9" w:rsidRPr="00543949">
        <w:rPr>
          <w:rFonts w:ascii="Times New Roman" w:hAnsi="Times New Roman" w:cs="Times New Roman"/>
          <w:sz w:val="28"/>
          <w:szCs w:val="28"/>
        </w:rPr>
        <w:t xml:space="preserve">Мы можем объяснить данную </w:t>
      </w:r>
      <w:r w:rsidRPr="00543949">
        <w:rPr>
          <w:rFonts w:ascii="Times New Roman" w:hAnsi="Times New Roman" w:cs="Times New Roman"/>
          <w:sz w:val="28"/>
          <w:szCs w:val="28"/>
        </w:rPr>
        <w:t>тенденцию</w:t>
      </w:r>
      <w:r w:rsidR="003965E9" w:rsidRPr="00543949">
        <w:rPr>
          <w:rFonts w:ascii="Times New Roman" w:hAnsi="Times New Roman" w:cs="Times New Roman"/>
          <w:sz w:val="28"/>
          <w:szCs w:val="28"/>
        </w:rPr>
        <w:t xml:space="preserve"> тем, что при использовании </w:t>
      </w:r>
      <w:r w:rsidRPr="00543949">
        <w:rPr>
          <w:rFonts w:ascii="Times New Roman" w:hAnsi="Times New Roman" w:cs="Times New Roman"/>
          <w:sz w:val="28"/>
          <w:szCs w:val="28"/>
        </w:rPr>
        <w:t xml:space="preserve">как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так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w:t>
      </w:r>
      <w:r w:rsidR="003965E9" w:rsidRPr="00543949">
        <w:rPr>
          <w:rFonts w:ascii="Times New Roman" w:hAnsi="Times New Roman" w:cs="Times New Roman"/>
          <w:sz w:val="28"/>
          <w:szCs w:val="28"/>
        </w:rPr>
        <w:t xml:space="preserve">наши нейрохирурги стали оперировать пациентов более старшей возрастной группы, в виду </w:t>
      </w:r>
      <w:r w:rsidRPr="00543949">
        <w:rPr>
          <w:rFonts w:ascii="Times New Roman" w:hAnsi="Times New Roman" w:cs="Times New Roman"/>
          <w:sz w:val="28"/>
          <w:szCs w:val="28"/>
        </w:rPr>
        <w:t xml:space="preserve">лучшей визуализации во время операции и следовательно </w:t>
      </w:r>
      <w:r w:rsidR="003965E9" w:rsidRPr="00543949">
        <w:rPr>
          <w:rFonts w:ascii="Times New Roman" w:hAnsi="Times New Roman" w:cs="Times New Roman"/>
          <w:sz w:val="28"/>
          <w:szCs w:val="28"/>
        </w:rPr>
        <w:t xml:space="preserve">повышению </w:t>
      </w:r>
      <w:r w:rsidRPr="00543949">
        <w:rPr>
          <w:rFonts w:ascii="Times New Roman" w:hAnsi="Times New Roman" w:cs="Times New Roman"/>
          <w:sz w:val="28"/>
          <w:szCs w:val="28"/>
        </w:rPr>
        <w:t xml:space="preserve">точности и </w:t>
      </w:r>
      <w:r w:rsidR="003965E9" w:rsidRPr="00543949">
        <w:rPr>
          <w:rFonts w:ascii="Times New Roman" w:hAnsi="Times New Roman" w:cs="Times New Roman"/>
          <w:sz w:val="28"/>
          <w:szCs w:val="28"/>
        </w:rPr>
        <w:t xml:space="preserve">безопасности при установке </w:t>
      </w:r>
      <w:r w:rsidRPr="00543949">
        <w:rPr>
          <w:rFonts w:ascii="Times New Roman" w:hAnsi="Times New Roman" w:cs="Times New Roman"/>
          <w:sz w:val="28"/>
          <w:szCs w:val="28"/>
        </w:rPr>
        <w:t>винтов</w:t>
      </w:r>
      <w:r w:rsidR="003965E9" w:rsidRPr="00543949">
        <w:rPr>
          <w:rFonts w:ascii="Times New Roman" w:hAnsi="Times New Roman" w:cs="Times New Roman"/>
          <w:sz w:val="28"/>
          <w:szCs w:val="28"/>
        </w:rPr>
        <w:t xml:space="preserve"> при ТПФ</w:t>
      </w:r>
      <w:r w:rsidRPr="00543949">
        <w:rPr>
          <w:rFonts w:ascii="Times New Roman" w:hAnsi="Times New Roman" w:cs="Times New Roman"/>
          <w:sz w:val="28"/>
          <w:szCs w:val="28"/>
        </w:rPr>
        <w:t xml:space="preserve"> несмотря на возраст и сопутствующие возрастные заболевания.</w:t>
      </w:r>
    </w:p>
    <w:p w:rsidR="00AF34DE" w:rsidRPr="00543949" w:rsidRDefault="00AF34DE" w:rsidP="007163D4">
      <w:pPr>
        <w:pStyle w:val="a3"/>
        <w:spacing w:after="0" w:line="240" w:lineRule="auto"/>
        <w:ind w:left="0" w:firstLine="709"/>
        <w:jc w:val="both"/>
        <w:rPr>
          <w:rFonts w:ascii="Times New Roman" w:hAnsi="Times New Roman" w:cs="Times New Roman"/>
          <w:sz w:val="28"/>
          <w:szCs w:val="28"/>
        </w:rPr>
      </w:pPr>
    </w:p>
    <w:p w:rsidR="0004730A" w:rsidRPr="00543949" w:rsidRDefault="0004730A" w:rsidP="00B85F6C">
      <w:pPr>
        <w:pStyle w:val="a3"/>
        <w:numPr>
          <w:ilvl w:val="1"/>
          <w:numId w:val="9"/>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Сравнение групп </w:t>
      </w:r>
      <w:r w:rsidR="007F0CC8" w:rsidRPr="00543949">
        <w:rPr>
          <w:rFonts w:ascii="Times New Roman" w:hAnsi="Times New Roman" w:cs="Times New Roman"/>
          <w:b/>
          <w:sz w:val="28"/>
          <w:szCs w:val="28"/>
        </w:rPr>
        <w:t>исследований</w:t>
      </w:r>
      <w:r w:rsidRPr="00543949">
        <w:rPr>
          <w:rFonts w:ascii="Times New Roman" w:hAnsi="Times New Roman" w:cs="Times New Roman"/>
          <w:b/>
          <w:sz w:val="28"/>
          <w:szCs w:val="28"/>
        </w:rPr>
        <w:t xml:space="preserve"> по длительности оперативного вмешательс</w:t>
      </w:r>
      <w:r w:rsidR="00B85F6C" w:rsidRPr="00543949">
        <w:rPr>
          <w:rFonts w:ascii="Times New Roman" w:hAnsi="Times New Roman" w:cs="Times New Roman"/>
          <w:b/>
          <w:sz w:val="28"/>
          <w:szCs w:val="28"/>
        </w:rPr>
        <w:t>тва</w:t>
      </w:r>
    </w:p>
    <w:p w:rsidR="00327989" w:rsidRPr="00543949" w:rsidRDefault="00E02126"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статистическом исследовании всех трех выборок </w:t>
      </w:r>
      <w:r w:rsidR="004E1D54" w:rsidRPr="00543949">
        <w:rPr>
          <w:rFonts w:ascii="Times New Roman" w:hAnsi="Times New Roman" w:cs="Times New Roman"/>
          <w:sz w:val="28"/>
          <w:szCs w:val="28"/>
        </w:rPr>
        <w:t xml:space="preserve">при исследовании длительности операции </w:t>
      </w:r>
      <w:r w:rsidRPr="00543949">
        <w:rPr>
          <w:rFonts w:ascii="Times New Roman" w:hAnsi="Times New Roman" w:cs="Times New Roman"/>
          <w:sz w:val="28"/>
          <w:szCs w:val="28"/>
        </w:rPr>
        <w:t>на нормальность распределения по критерию Колмогорова-Смирнова: выборка группы ЭОП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=278) – ненормальное распределение (р=0,000</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DC6798" w:rsidRPr="00543949">
        <w:rPr>
          <w:rFonts w:ascii="Times New Roman" w:hAnsi="Times New Roman" w:cs="Times New Roman"/>
          <w:sz w:val="28"/>
          <w:szCs w:val="28"/>
        </w:rPr>
        <w:t xml:space="preserve"> (рисунок </w:t>
      </w:r>
      <w:r w:rsidR="00406305" w:rsidRPr="00543949">
        <w:rPr>
          <w:rFonts w:ascii="Times New Roman" w:hAnsi="Times New Roman" w:cs="Times New Roman"/>
          <w:sz w:val="28"/>
          <w:szCs w:val="28"/>
        </w:rPr>
        <w:t>28</w:t>
      </w:r>
      <w:r w:rsidR="00DC6798" w:rsidRPr="00543949">
        <w:rPr>
          <w:rFonts w:ascii="Times New Roman" w:hAnsi="Times New Roman" w:cs="Times New Roman"/>
          <w:sz w:val="28"/>
          <w:szCs w:val="28"/>
        </w:rPr>
        <w:t>)</w:t>
      </w:r>
      <w:r w:rsidRPr="00543949">
        <w:rPr>
          <w:rFonts w:ascii="Times New Roman" w:hAnsi="Times New Roman" w:cs="Times New Roman"/>
          <w:sz w:val="28"/>
          <w:szCs w:val="28"/>
        </w:rPr>
        <w:t>,</w:t>
      </w:r>
      <w:r w:rsidR="009341CB"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009341CB" w:rsidRPr="00543949">
        <w:rPr>
          <w:rFonts w:ascii="Times New Roman" w:hAnsi="Times New Roman" w:cs="Times New Roman"/>
          <w:sz w:val="28"/>
          <w:szCs w:val="28"/>
        </w:rPr>
        <w:t xml:space="preserve"> (</w:t>
      </w:r>
      <w:r w:rsidR="00F91F8C" w:rsidRPr="00543949">
        <w:rPr>
          <w:rFonts w:ascii="Times New Roman" w:hAnsi="Times New Roman" w:cs="Times New Roman"/>
          <w:sz w:val="28"/>
          <w:szCs w:val="28"/>
          <w:lang w:val="en-US"/>
        </w:rPr>
        <w:t>N</w:t>
      </w:r>
      <w:r w:rsidR="00F91F8C" w:rsidRPr="00543949">
        <w:rPr>
          <w:rFonts w:ascii="Times New Roman" w:hAnsi="Times New Roman" w:cs="Times New Roman"/>
          <w:sz w:val="28"/>
          <w:szCs w:val="28"/>
        </w:rPr>
        <w:t>=331) – ненормальное распределение (р=0.000</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00F91F8C" w:rsidRPr="00543949">
        <w:rPr>
          <w:rFonts w:ascii="Times New Roman" w:hAnsi="Times New Roman" w:cs="Times New Roman"/>
          <w:sz w:val="28"/>
          <w:szCs w:val="28"/>
        </w:rPr>
        <w:t xml:space="preserve">&lt;0.05; </w:t>
      </w:r>
      <w:r w:rsidR="00F91F8C" w:rsidRPr="00543949">
        <w:rPr>
          <w:rFonts w:ascii="Times New Roman" w:hAnsi="Times New Roman" w:cs="Times New Roman"/>
          <w:sz w:val="28"/>
          <w:szCs w:val="28"/>
          <w:lang w:val="en-US"/>
        </w:rPr>
        <w:t>H</w:t>
      </w:r>
      <w:r w:rsidR="00F91F8C" w:rsidRPr="00543949">
        <w:rPr>
          <w:rFonts w:ascii="Times New Roman" w:hAnsi="Times New Roman" w:cs="Times New Roman"/>
          <w:sz w:val="28"/>
          <w:szCs w:val="28"/>
        </w:rPr>
        <w:t>1)</w:t>
      </w:r>
      <w:r w:rsidR="00DC6798" w:rsidRPr="00543949">
        <w:rPr>
          <w:rFonts w:ascii="Times New Roman" w:hAnsi="Times New Roman" w:cs="Times New Roman"/>
          <w:sz w:val="28"/>
          <w:szCs w:val="28"/>
        </w:rPr>
        <w:t xml:space="preserve"> (рисунок</w:t>
      </w:r>
      <w:r w:rsidR="00406305" w:rsidRPr="00543949">
        <w:rPr>
          <w:rFonts w:ascii="Times New Roman" w:hAnsi="Times New Roman" w:cs="Times New Roman"/>
          <w:sz w:val="28"/>
          <w:szCs w:val="28"/>
        </w:rPr>
        <w:t xml:space="preserve"> 29</w:t>
      </w:r>
      <w:r w:rsidR="00DC6798" w:rsidRPr="00543949">
        <w:rPr>
          <w:rFonts w:ascii="Times New Roman" w:hAnsi="Times New Roman" w:cs="Times New Roman"/>
          <w:sz w:val="28"/>
          <w:szCs w:val="28"/>
        </w:rPr>
        <w:t>)</w:t>
      </w:r>
      <w:r w:rsidR="00F91F8C"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00F91F8C" w:rsidRPr="00543949">
        <w:rPr>
          <w:rFonts w:ascii="Times New Roman" w:hAnsi="Times New Roman" w:cs="Times New Roman"/>
          <w:sz w:val="28"/>
          <w:szCs w:val="28"/>
        </w:rPr>
        <w:t xml:space="preserve"> и навигации (</w:t>
      </w:r>
      <w:r w:rsidR="00F91F8C" w:rsidRPr="00543949">
        <w:rPr>
          <w:rFonts w:ascii="Times New Roman" w:hAnsi="Times New Roman" w:cs="Times New Roman"/>
          <w:sz w:val="28"/>
          <w:szCs w:val="28"/>
          <w:lang w:val="en-US"/>
        </w:rPr>
        <w:t>N</w:t>
      </w:r>
      <w:r w:rsidR="00F91F8C" w:rsidRPr="00543949">
        <w:rPr>
          <w:rFonts w:ascii="Times New Roman" w:hAnsi="Times New Roman" w:cs="Times New Roman"/>
          <w:sz w:val="28"/>
          <w:szCs w:val="28"/>
        </w:rPr>
        <w:t>=104)</w:t>
      </w:r>
      <w:r w:rsidR="005A4864" w:rsidRPr="00543949">
        <w:rPr>
          <w:rFonts w:ascii="Times New Roman" w:hAnsi="Times New Roman" w:cs="Times New Roman"/>
          <w:sz w:val="28"/>
          <w:szCs w:val="28"/>
        </w:rPr>
        <w:t xml:space="preserve"> – ненормальное распределение (р=0.19</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005A4864" w:rsidRPr="00543949">
        <w:rPr>
          <w:rFonts w:ascii="Times New Roman" w:hAnsi="Times New Roman" w:cs="Times New Roman"/>
          <w:sz w:val="28"/>
          <w:szCs w:val="28"/>
        </w:rPr>
        <w:t xml:space="preserve">&lt;0.05, </w:t>
      </w:r>
      <w:r w:rsidR="005A4864" w:rsidRPr="00543949">
        <w:rPr>
          <w:rFonts w:ascii="Times New Roman" w:hAnsi="Times New Roman" w:cs="Times New Roman"/>
          <w:sz w:val="28"/>
          <w:szCs w:val="28"/>
          <w:lang w:val="en-US"/>
        </w:rPr>
        <w:t>H</w:t>
      </w:r>
      <w:r w:rsidR="005A4864" w:rsidRPr="00543949">
        <w:rPr>
          <w:rFonts w:ascii="Times New Roman" w:hAnsi="Times New Roman" w:cs="Times New Roman"/>
          <w:sz w:val="28"/>
          <w:szCs w:val="28"/>
        </w:rPr>
        <w:t>1)</w:t>
      </w:r>
      <w:r w:rsidR="00DC6798" w:rsidRPr="00543949">
        <w:rPr>
          <w:rFonts w:ascii="Times New Roman" w:hAnsi="Times New Roman" w:cs="Times New Roman"/>
          <w:sz w:val="28"/>
          <w:szCs w:val="28"/>
        </w:rPr>
        <w:t xml:space="preserve"> (рисунок</w:t>
      </w:r>
      <w:r w:rsidR="00406305" w:rsidRPr="00543949">
        <w:rPr>
          <w:rFonts w:ascii="Times New Roman" w:hAnsi="Times New Roman" w:cs="Times New Roman"/>
          <w:sz w:val="28"/>
          <w:szCs w:val="28"/>
        </w:rPr>
        <w:t xml:space="preserve"> 30</w:t>
      </w:r>
      <w:r w:rsidR="00DC6798" w:rsidRPr="00543949">
        <w:rPr>
          <w:rFonts w:ascii="Times New Roman" w:hAnsi="Times New Roman" w:cs="Times New Roman"/>
          <w:sz w:val="28"/>
          <w:szCs w:val="28"/>
        </w:rPr>
        <w:t>)</w:t>
      </w:r>
      <w:r w:rsidR="005A4864" w:rsidRPr="00543949">
        <w:rPr>
          <w:rFonts w:ascii="Times New Roman" w:hAnsi="Times New Roman" w:cs="Times New Roman"/>
          <w:sz w:val="28"/>
          <w:szCs w:val="28"/>
        </w:rPr>
        <w:t xml:space="preserve">.  </w:t>
      </w:r>
    </w:p>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p>
    <w:p w:rsidR="005A4864" w:rsidRPr="00543949" w:rsidRDefault="005A4864"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drawing>
          <wp:inline distT="0" distB="0" distL="0" distR="0" wp14:anchorId="7C9EDC98" wp14:editId="7581B31E">
            <wp:extent cx="4792332" cy="38354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25073" cy="3861603"/>
                    </a:xfrm>
                    <a:prstGeom prst="rect">
                      <a:avLst/>
                    </a:prstGeom>
                    <a:noFill/>
                    <a:ln>
                      <a:noFill/>
                    </a:ln>
                  </pic:spPr>
                </pic:pic>
              </a:graphicData>
            </a:graphic>
          </wp:inline>
        </w:drawing>
      </w:r>
    </w:p>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5A4864" w:rsidRPr="00543949" w:rsidRDefault="005A4864"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Рисунок</w:t>
      </w:r>
      <w:r w:rsidR="002C63D3" w:rsidRPr="00543949">
        <w:rPr>
          <w:rFonts w:ascii="Times New Roman" w:hAnsi="Times New Roman" w:cs="Times New Roman"/>
          <w:sz w:val="28"/>
          <w:szCs w:val="28"/>
        </w:rPr>
        <w:t xml:space="preserve"> 28</w:t>
      </w:r>
      <w:r w:rsidRPr="00543949">
        <w:rPr>
          <w:rFonts w:ascii="Times New Roman" w:hAnsi="Times New Roman" w:cs="Times New Roman"/>
          <w:sz w:val="28"/>
          <w:szCs w:val="28"/>
        </w:rPr>
        <w:t xml:space="preserve"> – График </w:t>
      </w:r>
      <w:r w:rsidRPr="00543949">
        <w:rPr>
          <w:rFonts w:ascii="Times New Roman" w:hAnsi="Times New Roman" w:cs="Times New Roman"/>
          <w:sz w:val="28"/>
          <w:szCs w:val="28"/>
          <w:lang w:val="en-US"/>
        </w:rPr>
        <w:t>Box</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Plot</w:t>
      </w:r>
      <w:r w:rsidRPr="00543949">
        <w:rPr>
          <w:rFonts w:ascii="Times New Roman" w:hAnsi="Times New Roman" w:cs="Times New Roman"/>
          <w:sz w:val="28"/>
          <w:szCs w:val="28"/>
        </w:rPr>
        <w:t xml:space="preserve"> группы ЭОП по длительности операций при определени</w:t>
      </w:r>
      <w:r w:rsidR="00B85F6C" w:rsidRPr="00543949">
        <w:rPr>
          <w:rFonts w:ascii="Times New Roman" w:hAnsi="Times New Roman" w:cs="Times New Roman"/>
          <w:sz w:val="28"/>
          <w:szCs w:val="28"/>
        </w:rPr>
        <w:t>и на нормальность распределения</w:t>
      </w:r>
    </w:p>
    <w:p w:rsidR="005A4864" w:rsidRPr="00543949" w:rsidRDefault="005A4864"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lastRenderedPageBreak/>
        <w:drawing>
          <wp:inline distT="0" distB="0" distL="0" distR="0" wp14:anchorId="0BC18881" wp14:editId="1A9E610E">
            <wp:extent cx="4964619" cy="3973286"/>
            <wp:effectExtent l="0" t="0" r="762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82656" cy="3987721"/>
                    </a:xfrm>
                    <a:prstGeom prst="rect">
                      <a:avLst/>
                    </a:prstGeom>
                    <a:noFill/>
                    <a:ln>
                      <a:noFill/>
                    </a:ln>
                  </pic:spPr>
                </pic:pic>
              </a:graphicData>
            </a:graphic>
          </wp:inline>
        </w:drawing>
      </w:r>
    </w:p>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5A4864" w:rsidRPr="00543949" w:rsidRDefault="005A4864"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Рисунок</w:t>
      </w:r>
      <w:r w:rsidR="002C63D3" w:rsidRPr="00543949">
        <w:rPr>
          <w:rFonts w:ascii="Times New Roman" w:hAnsi="Times New Roman" w:cs="Times New Roman"/>
          <w:sz w:val="28"/>
          <w:szCs w:val="28"/>
        </w:rPr>
        <w:t xml:space="preserve"> 29</w:t>
      </w:r>
      <w:r w:rsidRPr="00543949">
        <w:rPr>
          <w:rFonts w:ascii="Times New Roman" w:hAnsi="Times New Roman" w:cs="Times New Roman"/>
          <w:sz w:val="28"/>
          <w:szCs w:val="28"/>
        </w:rPr>
        <w:t xml:space="preserve"> – График </w:t>
      </w:r>
      <w:r w:rsidRPr="00543949">
        <w:rPr>
          <w:rFonts w:ascii="Times New Roman" w:hAnsi="Times New Roman" w:cs="Times New Roman"/>
          <w:sz w:val="28"/>
          <w:szCs w:val="28"/>
          <w:lang w:val="en-US"/>
        </w:rPr>
        <w:t>Box</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Plot</w:t>
      </w:r>
      <w:r w:rsidRPr="00543949">
        <w:rPr>
          <w:rFonts w:ascii="Times New Roman" w:hAnsi="Times New Roman" w:cs="Times New Roman"/>
          <w:sz w:val="28"/>
          <w:szCs w:val="28"/>
        </w:rPr>
        <w:t xml:space="preserve">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 длительности оп</w:t>
      </w:r>
      <w:r w:rsidR="00AC3DAE" w:rsidRPr="00543949">
        <w:rPr>
          <w:rFonts w:ascii="Times New Roman" w:hAnsi="Times New Roman" w:cs="Times New Roman"/>
          <w:sz w:val="28"/>
          <w:szCs w:val="28"/>
        </w:rPr>
        <w:t>ераций при оп</w:t>
      </w:r>
      <w:r w:rsidRPr="00543949">
        <w:rPr>
          <w:rFonts w:ascii="Times New Roman" w:hAnsi="Times New Roman" w:cs="Times New Roman"/>
          <w:sz w:val="28"/>
          <w:szCs w:val="28"/>
        </w:rPr>
        <w:t>ределени</w:t>
      </w:r>
      <w:r w:rsidR="00B85F6C" w:rsidRPr="00543949">
        <w:rPr>
          <w:rFonts w:ascii="Times New Roman" w:hAnsi="Times New Roman" w:cs="Times New Roman"/>
          <w:sz w:val="28"/>
          <w:szCs w:val="28"/>
        </w:rPr>
        <w:t>и на нормальность распределения</w:t>
      </w:r>
    </w:p>
    <w:p w:rsidR="00DC6798" w:rsidRPr="00543949" w:rsidRDefault="00DC6798"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p>
    <w:p w:rsidR="005A4864" w:rsidRPr="00543949" w:rsidRDefault="005A4864"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drawing>
          <wp:inline distT="0" distB="0" distL="0" distR="0" wp14:anchorId="48FE25A9" wp14:editId="58F79A7C">
            <wp:extent cx="4857293" cy="3887393"/>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9557" cy="3905212"/>
                    </a:xfrm>
                    <a:prstGeom prst="rect">
                      <a:avLst/>
                    </a:prstGeom>
                    <a:noFill/>
                    <a:ln>
                      <a:noFill/>
                    </a:ln>
                  </pic:spPr>
                </pic:pic>
              </a:graphicData>
            </a:graphic>
          </wp:inline>
        </w:drawing>
      </w:r>
    </w:p>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5A4864" w:rsidRPr="00543949" w:rsidRDefault="005A4864"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30 </w:t>
      </w:r>
      <w:r w:rsidRPr="00543949">
        <w:rPr>
          <w:rFonts w:ascii="Times New Roman" w:hAnsi="Times New Roman" w:cs="Times New Roman"/>
          <w:sz w:val="28"/>
          <w:szCs w:val="28"/>
        </w:rPr>
        <w:t xml:space="preserve">– График </w:t>
      </w:r>
      <w:r w:rsidRPr="00543949">
        <w:rPr>
          <w:rFonts w:ascii="Times New Roman" w:hAnsi="Times New Roman" w:cs="Times New Roman"/>
          <w:sz w:val="28"/>
          <w:szCs w:val="28"/>
          <w:lang w:val="en-US"/>
        </w:rPr>
        <w:t>Box</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Plot</w:t>
      </w:r>
      <w:r w:rsidRPr="00543949">
        <w:rPr>
          <w:rFonts w:ascii="Times New Roman" w:hAnsi="Times New Roman" w:cs="Times New Roman"/>
          <w:sz w:val="28"/>
          <w:szCs w:val="28"/>
        </w:rPr>
        <w:t xml:space="preserve">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навигация по длительности операций при определени</w:t>
      </w:r>
      <w:r w:rsidR="00B85F6C" w:rsidRPr="00543949">
        <w:rPr>
          <w:rFonts w:ascii="Times New Roman" w:hAnsi="Times New Roman" w:cs="Times New Roman"/>
          <w:sz w:val="28"/>
          <w:szCs w:val="28"/>
        </w:rPr>
        <w:t>и на нормальность распределения</w:t>
      </w:r>
    </w:p>
    <w:p w:rsidR="0004730A" w:rsidRPr="00543949" w:rsidRDefault="0004730A" w:rsidP="003F75FD">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А</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 группы с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 длительности операции</w:t>
      </w:r>
      <w:r w:rsidR="00DC6798" w:rsidRPr="00543949">
        <w:rPr>
          <w:rFonts w:ascii="Times New Roman" w:hAnsi="Times New Roman" w:cs="Times New Roman"/>
          <w:sz w:val="28"/>
          <w:szCs w:val="28"/>
        </w:rPr>
        <w:t xml:space="preserve"> (рисунок</w:t>
      </w:r>
      <w:r w:rsidR="003F75FD" w:rsidRPr="00543949">
        <w:rPr>
          <w:rFonts w:ascii="Times New Roman" w:hAnsi="Times New Roman" w:cs="Times New Roman"/>
          <w:sz w:val="28"/>
          <w:szCs w:val="28"/>
        </w:rPr>
        <w:t> </w:t>
      </w:r>
      <w:r w:rsidR="0002492A" w:rsidRPr="00543949">
        <w:rPr>
          <w:rFonts w:ascii="Times New Roman" w:hAnsi="Times New Roman" w:cs="Times New Roman"/>
          <w:sz w:val="28"/>
          <w:szCs w:val="28"/>
        </w:rPr>
        <w:t>31</w:t>
      </w:r>
      <w:r w:rsidR="00DC679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04730A" w:rsidRPr="00543949" w:rsidRDefault="002E6B71" w:rsidP="00B85F6C">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2DEE7BF0" wp14:editId="31156774">
            <wp:extent cx="5654649" cy="5998464"/>
            <wp:effectExtent l="0" t="0" r="3810" b="254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5246"/>
                    <a:stretch/>
                  </pic:blipFill>
                  <pic:spPr bwMode="auto">
                    <a:xfrm>
                      <a:off x="0" y="0"/>
                      <a:ext cx="5657850" cy="6001860"/>
                    </a:xfrm>
                    <a:prstGeom prst="rect">
                      <a:avLst/>
                    </a:prstGeom>
                    <a:ln>
                      <a:noFill/>
                    </a:ln>
                    <a:extLst>
                      <a:ext uri="{53640926-AAD7-44D8-BBD7-CCE9431645EC}">
                        <a14:shadowObscured xmlns:a14="http://schemas.microsoft.com/office/drawing/2010/main"/>
                      </a:ext>
                    </a:extLst>
                  </pic:spPr>
                </pic:pic>
              </a:graphicData>
            </a:graphic>
          </wp:inline>
        </w:drawing>
      </w:r>
    </w:p>
    <w:p w:rsidR="00B85F6C" w:rsidRPr="00543949" w:rsidRDefault="00B85F6C" w:rsidP="007163D4">
      <w:pPr>
        <w:spacing w:after="0" w:line="240" w:lineRule="auto"/>
        <w:ind w:firstLine="709"/>
        <w:jc w:val="both"/>
        <w:rPr>
          <w:rFonts w:ascii="Times New Roman" w:hAnsi="Times New Roman" w:cs="Times New Roman"/>
          <w:sz w:val="16"/>
          <w:szCs w:val="16"/>
        </w:rPr>
      </w:pPr>
    </w:p>
    <w:p w:rsidR="0004730A" w:rsidRPr="00543949" w:rsidRDefault="002C63D3" w:rsidP="00B85F6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31</w:t>
      </w:r>
      <w:r w:rsidR="0004730A" w:rsidRPr="00543949">
        <w:rPr>
          <w:rFonts w:ascii="Times New Roman" w:hAnsi="Times New Roman" w:cs="Times New Roman"/>
          <w:sz w:val="28"/>
          <w:szCs w:val="28"/>
        </w:rPr>
        <w:t xml:space="preserve"> – Результаты и график статистического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и ЭОП по длительности оперативного лечения</w:t>
      </w:r>
    </w:p>
    <w:p w:rsidR="00B85F6C" w:rsidRPr="00543949" w:rsidRDefault="00B85F6C" w:rsidP="00B85F6C">
      <w:pPr>
        <w:autoSpaceDE w:val="0"/>
        <w:autoSpaceDN w:val="0"/>
        <w:adjustRightInd w:val="0"/>
        <w:spacing w:after="0" w:line="240" w:lineRule="auto"/>
        <w:jc w:val="center"/>
        <w:rPr>
          <w:rFonts w:ascii="Times New Roman" w:hAnsi="Times New Roman" w:cs="Times New Roman"/>
          <w:sz w:val="28"/>
          <w:szCs w:val="28"/>
        </w:rPr>
      </w:pP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sz w:val="28"/>
          <w:szCs w:val="28"/>
        </w:rPr>
        <w:t>При статистическом анализе с использованием непараметрического критерия Манна-Уитни найдена статистическая разница по длительности операции между этими двумя группами. Так как р=0.000</w:t>
      </w:r>
      <w:r w:rsidR="00C1685A" w:rsidRPr="00543949">
        <w:rPr>
          <w:rFonts w:ascii="Times New Roman" w:hAnsi="Times New Roman" w:cs="Times New Roman"/>
          <w:sz w:val="28"/>
          <w:szCs w:val="28"/>
        </w:rPr>
        <w:t xml:space="preserve">, </w:t>
      </w:r>
      <w:r w:rsidR="00C1685A"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мы принимаем альтернативную гипотезу – статистическая разница есть. </w:t>
      </w:r>
      <w:r w:rsidR="00072A41" w:rsidRPr="00543949">
        <w:rPr>
          <w:rFonts w:ascii="Times New Roman" w:hAnsi="Times New Roman" w:cs="Times New Roman"/>
          <w:sz w:val="28"/>
          <w:szCs w:val="28"/>
        </w:rPr>
        <w:t>Так как обе наши выборки распределены отличным от нормального образом для характеристики данных мы используем медиану с интерквартильным размахом</w:t>
      </w:r>
      <w:r w:rsidR="00582403" w:rsidRPr="00543949">
        <w:rPr>
          <w:rFonts w:ascii="Times New Roman" w:hAnsi="Times New Roman" w:cs="Times New Roman"/>
          <w:sz w:val="28"/>
          <w:szCs w:val="28"/>
        </w:rPr>
        <w:t>,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C75E71"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_Ref71084135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114</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C75E71"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_Ref71084197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115</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C75E71"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072A41" w:rsidRPr="00543949">
        <w:rPr>
          <w:rFonts w:ascii="Times New Roman" w:hAnsi="Times New Roman" w:cs="Times New Roman"/>
          <w:sz w:val="28"/>
          <w:szCs w:val="28"/>
        </w:rPr>
        <w:t xml:space="preserve">. Группа ЭОП: </w:t>
      </w:r>
      <w:r w:rsidR="005A4864" w:rsidRPr="00543949">
        <w:rPr>
          <w:rFonts w:ascii="Times New Roman" w:hAnsi="Times New Roman" w:cs="Times New Roman"/>
          <w:sz w:val="28"/>
          <w:szCs w:val="28"/>
        </w:rPr>
        <w:t>Ме=</w:t>
      </w:r>
      <w:r w:rsidR="00072A41" w:rsidRPr="00543949">
        <w:rPr>
          <w:rFonts w:ascii="Times New Roman" w:hAnsi="Times New Roman" w:cs="Times New Roman"/>
          <w:sz w:val="28"/>
          <w:szCs w:val="28"/>
        </w:rPr>
        <w:t>145±66.25 (</w:t>
      </w:r>
      <w:r w:rsidR="00072A41" w:rsidRPr="00543949">
        <w:rPr>
          <w:rFonts w:ascii="Times New Roman" w:hAnsi="Times New Roman" w:cs="Times New Roman"/>
          <w:sz w:val="28"/>
          <w:szCs w:val="28"/>
          <w:lang w:val="en-US"/>
        </w:rPr>
        <w:t>IQR</w:t>
      </w:r>
      <w:r w:rsidR="00072A41"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072A41" w:rsidRPr="00543949">
        <w:rPr>
          <w:rFonts w:ascii="Times New Roman" w:hAnsi="Times New Roman" w:cs="Times New Roman"/>
          <w:sz w:val="28"/>
          <w:szCs w:val="28"/>
        </w:rPr>
        <w:t>: Ме=125±50 (</w:t>
      </w:r>
      <w:r w:rsidR="00072A41" w:rsidRPr="00543949">
        <w:rPr>
          <w:rFonts w:ascii="Times New Roman" w:hAnsi="Times New Roman" w:cs="Times New Roman"/>
          <w:sz w:val="28"/>
          <w:szCs w:val="28"/>
          <w:lang w:val="en-US"/>
        </w:rPr>
        <w:t>IQR</w:t>
      </w:r>
      <w:r w:rsidR="00072A4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Следовательно, мы </w:t>
      </w:r>
      <w:r w:rsidRPr="00543949">
        <w:rPr>
          <w:rFonts w:ascii="Times New Roman" w:hAnsi="Times New Roman" w:cs="Times New Roman"/>
          <w:sz w:val="28"/>
          <w:szCs w:val="28"/>
        </w:rPr>
        <w:lastRenderedPageBreak/>
        <w:t xml:space="preserve">можем утверждать, что у больных, оперированных с использованием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оперативное лечение потребовало меньше</w:t>
      </w:r>
      <w:r w:rsidR="00ED5FAD" w:rsidRPr="00543949">
        <w:rPr>
          <w:rFonts w:ascii="Times New Roman" w:hAnsi="Times New Roman" w:cs="Times New Roman"/>
          <w:sz w:val="28"/>
          <w:szCs w:val="28"/>
        </w:rPr>
        <w:t xml:space="preserve"> на 20 мин</w:t>
      </w:r>
      <w:r w:rsidRPr="00543949">
        <w:rPr>
          <w:rFonts w:ascii="Times New Roman" w:hAnsi="Times New Roman" w:cs="Times New Roman"/>
          <w:sz w:val="28"/>
          <w:szCs w:val="28"/>
        </w:rPr>
        <w:t xml:space="preserve"> времени, чем у больных, оперированных с использованием ЭОП</w:t>
      </w:r>
      <w:r w:rsidR="00ED5FAD" w:rsidRPr="00543949">
        <w:rPr>
          <w:rFonts w:ascii="Times New Roman" w:hAnsi="Times New Roman" w:cs="Times New Roman"/>
          <w:sz w:val="28"/>
          <w:szCs w:val="28"/>
        </w:rPr>
        <w:t xml:space="preserve"> (</w:t>
      </w:r>
      <w:r w:rsidR="00ED5FAD" w:rsidRPr="00543949">
        <w:rPr>
          <w:rFonts w:ascii="Times New Roman" w:hAnsi="Times New Roman" w:cs="Times New Roman"/>
          <w:sz w:val="28"/>
          <w:szCs w:val="28"/>
          <w:lang w:val="en-US"/>
        </w:rPr>
        <w:t>p</w:t>
      </w:r>
      <w:r w:rsidR="00ED5FAD" w:rsidRPr="00543949">
        <w:rPr>
          <w:rFonts w:ascii="Times New Roman" w:hAnsi="Times New Roman" w:cs="Times New Roman"/>
          <w:sz w:val="28"/>
          <w:szCs w:val="28"/>
        </w:rPr>
        <w:t>&lt;0.05)</w:t>
      </w:r>
      <w:r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 групп с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1A7E58" w:rsidRPr="00543949">
        <w:rPr>
          <w:rFonts w:ascii="Times New Roman" w:hAnsi="Times New Roman" w:cs="Times New Roman"/>
          <w:sz w:val="28"/>
          <w:szCs w:val="28"/>
        </w:rPr>
        <w:t xml:space="preserve">совмещенной с </w:t>
      </w:r>
      <w:r w:rsidR="006849DE" w:rsidRPr="00543949">
        <w:rPr>
          <w:rFonts w:ascii="Times New Roman" w:hAnsi="Times New Roman" w:cs="Times New Roman"/>
          <w:sz w:val="28"/>
          <w:szCs w:val="28"/>
        </w:rPr>
        <w:t>навигаци</w:t>
      </w:r>
      <w:r w:rsidR="001A7E58" w:rsidRPr="00543949">
        <w:rPr>
          <w:rFonts w:ascii="Times New Roman" w:hAnsi="Times New Roman" w:cs="Times New Roman"/>
          <w:sz w:val="28"/>
          <w:szCs w:val="28"/>
        </w:rPr>
        <w:t>онной станцией</w:t>
      </w:r>
      <w:r w:rsidRPr="00543949">
        <w:rPr>
          <w:rFonts w:ascii="Times New Roman" w:hAnsi="Times New Roman" w:cs="Times New Roman"/>
          <w:sz w:val="28"/>
          <w:szCs w:val="28"/>
        </w:rPr>
        <w:t xml:space="preserve"> по длительности операции</w:t>
      </w:r>
      <w:r w:rsidR="00DC6798" w:rsidRPr="00543949">
        <w:rPr>
          <w:rFonts w:ascii="Times New Roman" w:hAnsi="Times New Roman" w:cs="Times New Roman"/>
          <w:sz w:val="28"/>
          <w:szCs w:val="28"/>
        </w:rPr>
        <w:t xml:space="preserve"> (рисунок</w:t>
      </w:r>
      <w:r w:rsidR="0002492A" w:rsidRPr="00543949">
        <w:rPr>
          <w:rFonts w:ascii="Times New Roman" w:hAnsi="Times New Roman" w:cs="Times New Roman"/>
          <w:sz w:val="28"/>
          <w:szCs w:val="28"/>
        </w:rPr>
        <w:t xml:space="preserve"> 32</w:t>
      </w:r>
      <w:r w:rsidR="00DC6798" w:rsidRPr="00543949">
        <w:rPr>
          <w:rFonts w:ascii="Times New Roman" w:hAnsi="Times New Roman" w:cs="Times New Roman"/>
          <w:sz w:val="28"/>
          <w:szCs w:val="28"/>
        </w:rPr>
        <w:t>)</w:t>
      </w:r>
      <w:r w:rsidRPr="00543949">
        <w:rPr>
          <w:rFonts w:ascii="Times New Roman" w:hAnsi="Times New Roman" w:cs="Times New Roman"/>
          <w:sz w:val="28"/>
          <w:szCs w:val="28"/>
        </w:rPr>
        <w:t>.</w:t>
      </w:r>
    </w:p>
    <w:p w:rsidR="002E6B71" w:rsidRPr="00543949" w:rsidRDefault="002E6B71"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2E6B71" w:rsidP="00B85F6C">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D2E88A3" wp14:editId="1D3C913C">
            <wp:extent cx="5734809" cy="6005779"/>
            <wp:effectExtent l="0" t="0" r="0" b="0"/>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5197"/>
                    <a:stretch/>
                  </pic:blipFill>
                  <pic:spPr bwMode="auto">
                    <a:xfrm>
                      <a:off x="0" y="0"/>
                      <a:ext cx="5734050" cy="6004985"/>
                    </a:xfrm>
                    <a:prstGeom prst="rect">
                      <a:avLst/>
                    </a:prstGeom>
                    <a:ln>
                      <a:noFill/>
                    </a:ln>
                    <a:extLst>
                      <a:ext uri="{53640926-AAD7-44D8-BBD7-CCE9431645EC}">
                        <a14:shadowObscured xmlns:a14="http://schemas.microsoft.com/office/drawing/2010/main"/>
                      </a:ext>
                    </a:extLst>
                  </pic:spPr>
                </pic:pic>
              </a:graphicData>
            </a:graphic>
          </wp:inline>
        </w:drawing>
      </w:r>
    </w:p>
    <w:p w:rsidR="0004730A" w:rsidRPr="00543949" w:rsidRDefault="002C63D3" w:rsidP="00B85F6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32</w:t>
      </w:r>
      <w:r w:rsidR="0004730A" w:rsidRPr="00543949">
        <w:rPr>
          <w:rFonts w:ascii="Times New Roman" w:hAnsi="Times New Roman" w:cs="Times New Roman"/>
          <w:sz w:val="28"/>
          <w:szCs w:val="28"/>
        </w:rPr>
        <w:t xml:space="preserve"> – Результаты и график статистического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и </w:t>
      </w:r>
      <w:r w:rsidR="001A7E58" w:rsidRPr="00543949">
        <w:rPr>
          <w:rFonts w:ascii="Times New Roman" w:hAnsi="Times New Roman" w:cs="Times New Roman"/>
          <w:sz w:val="28"/>
          <w:szCs w:val="28"/>
        </w:rPr>
        <w:t xml:space="preserve">О-арм совмещенного с навигационной станцией </w:t>
      </w:r>
      <w:r w:rsidR="0004730A" w:rsidRPr="00543949">
        <w:rPr>
          <w:rFonts w:ascii="Times New Roman" w:hAnsi="Times New Roman" w:cs="Times New Roman"/>
          <w:sz w:val="28"/>
          <w:szCs w:val="28"/>
        </w:rPr>
        <w:t>по дл</w:t>
      </w:r>
      <w:r w:rsidR="00B85F6C" w:rsidRPr="00543949">
        <w:rPr>
          <w:rFonts w:ascii="Times New Roman" w:hAnsi="Times New Roman" w:cs="Times New Roman"/>
          <w:sz w:val="28"/>
          <w:szCs w:val="28"/>
        </w:rPr>
        <w:t>ительности оперативного лечения</w:t>
      </w:r>
    </w:p>
    <w:p w:rsidR="00B85F6C" w:rsidRPr="00543949" w:rsidRDefault="00B85F6C"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с использованием непараметрического критерия Манна-Уитни статистической разницы по длительности операции между этими двумя группами не выявлено. Так как р=0.183</w:t>
      </w:r>
      <w:r w:rsidR="001A7E58" w:rsidRPr="00543949">
        <w:rPr>
          <w:rFonts w:ascii="Times New Roman" w:hAnsi="Times New Roman" w:cs="Times New Roman"/>
          <w:sz w:val="28"/>
          <w:szCs w:val="28"/>
        </w:rPr>
        <w:t xml:space="preserve">, </w:t>
      </w:r>
      <w:r w:rsidR="001A7E58" w:rsidRPr="00543949">
        <w:rPr>
          <w:rFonts w:ascii="Times New Roman" w:hAnsi="Times New Roman" w:cs="Times New Roman"/>
          <w:sz w:val="28"/>
          <w:szCs w:val="28"/>
          <w:lang w:val="en-US"/>
        </w:rPr>
        <w:t>p</w:t>
      </w:r>
      <w:r w:rsidRPr="00543949">
        <w:rPr>
          <w:rFonts w:ascii="Times New Roman" w:hAnsi="Times New Roman" w:cs="Times New Roman"/>
          <w:sz w:val="28"/>
          <w:szCs w:val="28"/>
        </w:rPr>
        <w:t>&gt;0.05 мы принимаем нулевую гипотезу – статистической разницы нет.</w:t>
      </w:r>
      <w:r w:rsidR="006849DE" w:rsidRPr="00543949">
        <w:rPr>
          <w:rFonts w:ascii="Times New Roman" w:hAnsi="Times New Roman" w:cs="Times New Roman"/>
          <w:sz w:val="28"/>
          <w:szCs w:val="28"/>
        </w:rPr>
        <w:t xml:space="preserve"> Так как обе наши </w:t>
      </w:r>
      <w:r w:rsidR="006849DE" w:rsidRPr="00543949">
        <w:rPr>
          <w:rFonts w:ascii="Times New Roman" w:hAnsi="Times New Roman" w:cs="Times New Roman"/>
          <w:sz w:val="28"/>
          <w:szCs w:val="28"/>
        </w:rPr>
        <w:lastRenderedPageBreak/>
        <w:t>выборки распределены отличным от нормального образом для характеристики данных мы используем медиану с интерквартильным размахом</w:t>
      </w:r>
      <w:r w:rsidR="00582403" w:rsidRPr="00543949">
        <w:rPr>
          <w:rFonts w:ascii="Times New Roman" w:hAnsi="Times New Roman" w:cs="Times New Roman"/>
          <w:sz w:val="28"/>
          <w:szCs w:val="28"/>
        </w:rPr>
        <w:t>,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_Ref71084135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114</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_Ref71084197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115</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6849DE"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6849DE" w:rsidRPr="00543949">
        <w:rPr>
          <w:rFonts w:ascii="Times New Roman" w:hAnsi="Times New Roman" w:cs="Times New Roman"/>
          <w:sz w:val="28"/>
          <w:szCs w:val="28"/>
        </w:rPr>
        <w:t>: Ме=125±50 (</w:t>
      </w:r>
      <w:r w:rsidR="006849DE" w:rsidRPr="00543949">
        <w:rPr>
          <w:rFonts w:ascii="Times New Roman" w:hAnsi="Times New Roman" w:cs="Times New Roman"/>
          <w:sz w:val="28"/>
          <w:szCs w:val="28"/>
          <w:lang w:val="en-US"/>
        </w:rPr>
        <w:t>IQR</w:t>
      </w:r>
      <w:r w:rsidR="006849DE" w:rsidRPr="00543949">
        <w:rPr>
          <w:rFonts w:ascii="Times New Roman" w:hAnsi="Times New Roman" w:cs="Times New Roman"/>
          <w:sz w:val="28"/>
          <w:szCs w:val="28"/>
        </w:rPr>
        <w:t>);</w:t>
      </w:r>
      <w:r w:rsidR="0002492A" w:rsidRPr="00543949">
        <w:rPr>
          <w:rFonts w:ascii="Times New Roman" w:hAnsi="Times New Roman" w:cs="Times New Roman"/>
          <w:sz w:val="28"/>
          <w:szCs w:val="28"/>
        </w:rPr>
        <w:t xml:space="preserve"> </w:t>
      </w:r>
      <w:r w:rsidR="006849DE" w:rsidRPr="00543949">
        <w:rPr>
          <w:rFonts w:ascii="Times New Roman" w:hAnsi="Times New Roman" w:cs="Times New Roman"/>
          <w:sz w:val="28"/>
          <w:szCs w:val="28"/>
        </w:rPr>
        <w:t xml:space="preserve">Группа </w:t>
      </w:r>
      <w:r w:rsidR="00E51425" w:rsidRPr="00543949">
        <w:rPr>
          <w:rFonts w:ascii="Times New Roman" w:hAnsi="Times New Roman" w:cs="Times New Roman"/>
          <w:sz w:val="28"/>
          <w:szCs w:val="28"/>
        </w:rPr>
        <w:t>O-arm</w:t>
      </w:r>
      <w:r w:rsidR="006849DE" w:rsidRPr="00543949">
        <w:rPr>
          <w:rFonts w:ascii="Times New Roman" w:hAnsi="Times New Roman" w:cs="Times New Roman"/>
          <w:sz w:val="28"/>
          <w:szCs w:val="28"/>
        </w:rPr>
        <w:t xml:space="preserve"> и </w:t>
      </w:r>
      <w:r w:rsidR="00AE21B5" w:rsidRPr="00543949">
        <w:rPr>
          <w:rFonts w:ascii="Times New Roman" w:hAnsi="Times New Roman" w:cs="Times New Roman"/>
          <w:sz w:val="28"/>
          <w:szCs w:val="28"/>
        </w:rPr>
        <w:t>О-арм совмещенной с навигационной станцией</w:t>
      </w:r>
      <w:r w:rsidR="006849DE" w:rsidRPr="00543949">
        <w:rPr>
          <w:rFonts w:ascii="Times New Roman" w:hAnsi="Times New Roman" w:cs="Times New Roman"/>
          <w:sz w:val="28"/>
          <w:szCs w:val="28"/>
        </w:rPr>
        <w:t>: Ме=122,5±53,75 (</w:t>
      </w:r>
      <w:r w:rsidR="006849DE" w:rsidRPr="00543949">
        <w:rPr>
          <w:rFonts w:ascii="Times New Roman" w:hAnsi="Times New Roman" w:cs="Times New Roman"/>
          <w:sz w:val="28"/>
          <w:szCs w:val="28"/>
          <w:lang w:val="en-US"/>
        </w:rPr>
        <w:t>IQR</w:t>
      </w:r>
      <w:r w:rsidR="006849DE" w:rsidRPr="00543949">
        <w:rPr>
          <w:rFonts w:ascii="Times New Roman" w:hAnsi="Times New Roman" w:cs="Times New Roman"/>
          <w:sz w:val="28"/>
          <w:szCs w:val="28"/>
        </w:rPr>
        <w:t xml:space="preserve">). Следовательно, мы можем утверждать, что при операциях с использованием как </w:t>
      </w:r>
      <w:r w:rsidR="00E51425" w:rsidRPr="00543949">
        <w:rPr>
          <w:rFonts w:ascii="Times New Roman" w:hAnsi="Times New Roman" w:cs="Times New Roman"/>
          <w:sz w:val="28"/>
          <w:szCs w:val="28"/>
        </w:rPr>
        <w:t>O-arm</w:t>
      </w:r>
      <w:r w:rsidR="006849DE" w:rsidRPr="00543949">
        <w:rPr>
          <w:rFonts w:ascii="Times New Roman" w:hAnsi="Times New Roman" w:cs="Times New Roman"/>
          <w:sz w:val="28"/>
          <w:szCs w:val="28"/>
        </w:rPr>
        <w:t xml:space="preserve"> в отдельности, так и при использовании </w:t>
      </w:r>
      <w:r w:rsidR="00E51425" w:rsidRPr="00543949">
        <w:rPr>
          <w:rFonts w:ascii="Times New Roman" w:hAnsi="Times New Roman" w:cs="Times New Roman"/>
          <w:sz w:val="28"/>
          <w:szCs w:val="28"/>
        </w:rPr>
        <w:t>O-arm</w:t>
      </w:r>
      <w:r w:rsidR="006849DE" w:rsidRPr="00543949">
        <w:rPr>
          <w:rFonts w:ascii="Times New Roman" w:hAnsi="Times New Roman" w:cs="Times New Roman"/>
          <w:sz w:val="28"/>
          <w:szCs w:val="28"/>
        </w:rPr>
        <w:t xml:space="preserve"> </w:t>
      </w:r>
      <w:r w:rsidR="00AE21B5" w:rsidRPr="00543949">
        <w:rPr>
          <w:rFonts w:ascii="Times New Roman" w:hAnsi="Times New Roman" w:cs="Times New Roman"/>
          <w:sz w:val="28"/>
          <w:szCs w:val="28"/>
        </w:rPr>
        <w:t xml:space="preserve">совмещенной с </w:t>
      </w:r>
      <w:r w:rsidR="006849DE" w:rsidRPr="00543949">
        <w:rPr>
          <w:rFonts w:ascii="Times New Roman" w:hAnsi="Times New Roman" w:cs="Times New Roman"/>
          <w:sz w:val="28"/>
          <w:szCs w:val="28"/>
        </w:rPr>
        <w:t>навигаци</w:t>
      </w:r>
      <w:r w:rsidR="00AE21B5" w:rsidRPr="00543949">
        <w:rPr>
          <w:rFonts w:ascii="Times New Roman" w:hAnsi="Times New Roman" w:cs="Times New Roman"/>
          <w:sz w:val="28"/>
          <w:szCs w:val="28"/>
        </w:rPr>
        <w:t>онной станцией</w:t>
      </w:r>
      <w:r w:rsidR="006849DE" w:rsidRPr="00543949">
        <w:rPr>
          <w:rFonts w:ascii="Times New Roman" w:hAnsi="Times New Roman" w:cs="Times New Roman"/>
          <w:sz w:val="28"/>
          <w:szCs w:val="28"/>
        </w:rPr>
        <w:t xml:space="preserve"> </w:t>
      </w:r>
      <w:r w:rsidR="006001D2" w:rsidRPr="00543949">
        <w:rPr>
          <w:rFonts w:ascii="Times New Roman" w:hAnsi="Times New Roman" w:cs="Times New Roman"/>
          <w:sz w:val="28"/>
          <w:szCs w:val="28"/>
        </w:rPr>
        <w:t xml:space="preserve">разницы в </w:t>
      </w:r>
      <w:r w:rsidR="006849DE" w:rsidRPr="00543949">
        <w:rPr>
          <w:rFonts w:ascii="Times New Roman" w:hAnsi="Times New Roman" w:cs="Times New Roman"/>
          <w:sz w:val="28"/>
          <w:szCs w:val="28"/>
        </w:rPr>
        <w:t>длительност</w:t>
      </w:r>
      <w:r w:rsidR="006001D2" w:rsidRPr="00543949">
        <w:rPr>
          <w:rFonts w:ascii="Times New Roman" w:hAnsi="Times New Roman" w:cs="Times New Roman"/>
          <w:sz w:val="28"/>
          <w:szCs w:val="28"/>
        </w:rPr>
        <w:t>и</w:t>
      </w:r>
      <w:r w:rsidR="006849DE" w:rsidRPr="00543949">
        <w:rPr>
          <w:rFonts w:ascii="Times New Roman" w:hAnsi="Times New Roman" w:cs="Times New Roman"/>
          <w:sz w:val="28"/>
          <w:szCs w:val="28"/>
        </w:rPr>
        <w:t xml:space="preserve"> операци</w:t>
      </w:r>
      <w:r w:rsidR="006001D2" w:rsidRPr="00543949">
        <w:rPr>
          <w:rFonts w:ascii="Times New Roman" w:hAnsi="Times New Roman" w:cs="Times New Roman"/>
          <w:sz w:val="28"/>
          <w:szCs w:val="28"/>
        </w:rPr>
        <w:t>й</w:t>
      </w:r>
      <w:r w:rsidR="006849DE" w:rsidRPr="00543949">
        <w:rPr>
          <w:rFonts w:ascii="Times New Roman" w:hAnsi="Times New Roman" w:cs="Times New Roman"/>
          <w:sz w:val="28"/>
          <w:szCs w:val="28"/>
        </w:rPr>
        <w:t xml:space="preserve"> статистическ</w:t>
      </w:r>
      <w:r w:rsidR="006001D2" w:rsidRPr="00543949">
        <w:rPr>
          <w:rFonts w:ascii="Times New Roman" w:hAnsi="Times New Roman" w:cs="Times New Roman"/>
          <w:sz w:val="28"/>
          <w:szCs w:val="28"/>
        </w:rPr>
        <w:t>и значимой не было.</w:t>
      </w:r>
      <w:r w:rsidR="006849DE" w:rsidRPr="00543949">
        <w:rPr>
          <w:rFonts w:ascii="Times New Roman" w:hAnsi="Times New Roman" w:cs="Times New Roman"/>
          <w:sz w:val="28"/>
          <w:szCs w:val="28"/>
        </w:rPr>
        <w:t xml:space="preserve"> </w:t>
      </w:r>
    </w:p>
    <w:p w:rsidR="0004730A" w:rsidRPr="00543949" w:rsidRDefault="0004730A" w:rsidP="00B85F6C">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 групп между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AE21B5" w:rsidRPr="00543949">
        <w:rPr>
          <w:rFonts w:ascii="Times New Roman" w:hAnsi="Times New Roman" w:cs="Times New Roman"/>
          <w:sz w:val="28"/>
          <w:szCs w:val="28"/>
        </w:rPr>
        <w:t xml:space="preserve">совмещенной с </w:t>
      </w:r>
      <w:r w:rsidRPr="00543949">
        <w:rPr>
          <w:rFonts w:ascii="Times New Roman" w:hAnsi="Times New Roman" w:cs="Times New Roman"/>
          <w:sz w:val="28"/>
          <w:szCs w:val="28"/>
        </w:rPr>
        <w:t>навигаци</w:t>
      </w:r>
      <w:r w:rsidR="00AE21B5" w:rsidRPr="00543949">
        <w:rPr>
          <w:rFonts w:ascii="Times New Roman" w:hAnsi="Times New Roman" w:cs="Times New Roman"/>
          <w:sz w:val="28"/>
          <w:szCs w:val="28"/>
        </w:rPr>
        <w:t>онной станцией</w:t>
      </w:r>
      <w:r w:rsidRPr="00543949">
        <w:rPr>
          <w:rFonts w:ascii="Times New Roman" w:hAnsi="Times New Roman" w:cs="Times New Roman"/>
          <w:sz w:val="28"/>
          <w:szCs w:val="28"/>
        </w:rPr>
        <w:t xml:space="preserve"> по длительности операции</w:t>
      </w:r>
      <w:r w:rsidR="00DC6798" w:rsidRPr="00543949">
        <w:rPr>
          <w:rFonts w:ascii="Times New Roman" w:hAnsi="Times New Roman" w:cs="Times New Roman"/>
          <w:sz w:val="28"/>
          <w:szCs w:val="28"/>
        </w:rPr>
        <w:t xml:space="preserve"> (рисунок</w:t>
      </w:r>
      <w:r w:rsidR="0002492A" w:rsidRPr="00543949">
        <w:rPr>
          <w:rFonts w:ascii="Times New Roman" w:hAnsi="Times New Roman" w:cs="Times New Roman"/>
          <w:sz w:val="28"/>
          <w:szCs w:val="28"/>
        </w:rPr>
        <w:t xml:space="preserve"> 33</w:t>
      </w:r>
      <w:r w:rsidR="00DC6798" w:rsidRPr="00543949">
        <w:rPr>
          <w:rFonts w:ascii="Times New Roman" w:hAnsi="Times New Roman" w:cs="Times New Roman"/>
          <w:sz w:val="28"/>
          <w:szCs w:val="28"/>
        </w:rPr>
        <w:t>)</w:t>
      </w:r>
      <w:r w:rsidRPr="00543949">
        <w:rPr>
          <w:rFonts w:ascii="Times New Roman" w:hAnsi="Times New Roman" w:cs="Times New Roman"/>
          <w:sz w:val="28"/>
          <w:szCs w:val="28"/>
        </w:rPr>
        <w:t>.</w:t>
      </w:r>
    </w:p>
    <w:p w:rsidR="00D167E5" w:rsidRPr="00543949" w:rsidRDefault="00D167E5" w:rsidP="007163D4">
      <w:pPr>
        <w:autoSpaceDE w:val="0"/>
        <w:autoSpaceDN w:val="0"/>
        <w:adjustRightInd w:val="0"/>
        <w:spacing w:after="0" w:line="240" w:lineRule="auto"/>
        <w:ind w:firstLine="709"/>
        <w:rPr>
          <w:rFonts w:ascii="Times New Roman" w:hAnsi="Times New Roman" w:cs="Times New Roman"/>
          <w:sz w:val="28"/>
          <w:szCs w:val="28"/>
        </w:rPr>
      </w:pPr>
    </w:p>
    <w:p w:rsidR="0004730A" w:rsidRPr="00543949" w:rsidRDefault="002E6B71" w:rsidP="00B85F6C">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379C713B" wp14:editId="07B0B463">
            <wp:extent cx="5654649" cy="5954573"/>
            <wp:effectExtent l="0" t="0" r="3810" b="8255"/>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939"/>
                    <a:stretch/>
                  </pic:blipFill>
                  <pic:spPr bwMode="auto">
                    <a:xfrm>
                      <a:off x="0" y="0"/>
                      <a:ext cx="5657850" cy="5957944"/>
                    </a:xfrm>
                    <a:prstGeom prst="rect">
                      <a:avLst/>
                    </a:prstGeom>
                    <a:ln>
                      <a:noFill/>
                    </a:ln>
                    <a:extLst>
                      <a:ext uri="{53640926-AAD7-44D8-BBD7-CCE9431645EC}">
                        <a14:shadowObscured xmlns:a14="http://schemas.microsoft.com/office/drawing/2010/main"/>
                      </a:ext>
                    </a:extLst>
                  </pic:spPr>
                </pic:pic>
              </a:graphicData>
            </a:graphic>
          </wp:inline>
        </w:drawing>
      </w:r>
    </w:p>
    <w:p w:rsidR="00B85F6C" w:rsidRPr="00543949" w:rsidRDefault="00B85F6C" w:rsidP="007163D4">
      <w:pPr>
        <w:spacing w:after="0" w:line="240" w:lineRule="auto"/>
        <w:ind w:firstLine="709"/>
        <w:jc w:val="both"/>
        <w:rPr>
          <w:rFonts w:ascii="Times New Roman" w:hAnsi="Times New Roman" w:cs="Times New Roman"/>
          <w:sz w:val="16"/>
          <w:szCs w:val="16"/>
        </w:rPr>
      </w:pPr>
    </w:p>
    <w:p w:rsidR="0004730A" w:rsidRPr="00543949" w:rsidRDefault="002C63D3" w:rsidP="00B85F6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33</w:t>
      </w:r>
      <w:r w:rsidR="0004730A" w:rsidRPr="00543949">
        <w:rPr>
          <w:rFonts w:ascii="Times New Roman" w:hAnsi="Times New Roman" w:cs="Times New Roman"/>
          <w:sz w:val="28"/>
          <w:szCs w:val="28"/>
        </w:rPr>
        <w:t xml:space="preserve"> – Результаты и график статистического анализа с использованием критерия Манна-Уитни при исследовании разницы между группами ЭОП и </w:t>
      </w:r>
      <w:r w:rsidR="00AA2BD0" w:rsidRPr="00543949">
        <w:rPr>
          <w:rFonts w:ascii="Times New Roman" w:hAnsi="Times New Roman" w:cs="Times New Roman"/>
          <w:sz w:val="28"/>
          <w:szCs w:val="28"/>
        </w:rPr>
        <w:t>О-арм совмещенного с навигационной станцией</w:t>
      </w:r>
      <w:r w:rsidR="0004730A" w:rsidRPr="00543949">
        <w:rPr>
          <w:rFonts w:ascii="Times New Roman" w:hAnsi="Times New Roman" w:cs="Times New Roman"/>
          <w:sz w:val="28"/>
          <w:szCs w:val="28"/>
        </w:rPr>
        <w:t xml:space="preserve"> по длительности оперативного лечения</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При статистическом анализе с использованием непараметрического критерия Манна-Уитни найдена статистическая разница по длительности операции между этими двумя группами. Так как р=0.000</w:t>
      </w:r>
      <w:r w:rsidR="001A7E58" w:rsidRPr="00543949">
        <w:rPr>
          <w:rFonts w:ascii="Times New Roman" w:hAnsi="Times New Roman" w:cs="Times New Roman"/>
          <w:sz w:val="28"/>
          <w:szCs w:val="28"/>
        </w:rPr>
        <w:t xml:space="preserve">, </w:t>
      </w:r>
      <w:r w:rsidR="001A7E58" w:rsidRPr="00543949">
        <w:rPr>
          <w:rFonts w:ascii="Times New Roman" w:hAnsi="Times New Roman" w:cs="Times New Roman"/>
          <w:sz w:val="28"/>
          <w:szCs w:val="28"/>
          <w:lang w:val="en-US"/>
        </w:rPr>
        <w:t>p</w:t>
      </w:r>
      <w:r w:rsidRPr="00543949">
        <w:rPr>
          <w:rFonts w:ascii="Times New Roman" w:hAnsi="Times New Roman" w:cs="Times New Roman"/>
          <w:sz w:val="28"/>
          <w:szCs w:val="28"/>
        </w:rPr>
        <w:t>&lt;0.05 мы принимаем альтернативную гипотезу – статистическая разница есть</w:t>
      </w:r>
      <w:r w:rsidR="00406305" w:rsidRPr="00543949">
        <w:rPr>
          <w:rFonts w:ascii="Times New Roman" w:hAnsi="Times New Roman" w:cs="Times New Roman"/>
          <w:sz w:val="28"/>
          <w:szCs w:val="28"/>
        </w:rPr>
        <w:t xml:space="preserve"> (рисунок</w:t>
      </w:r>
      <w:r w:rsidRPr="00543949">
        <w:rPr>
          <w:rFonts w:ascii="Times New Roman" w:hAnsi="Times New Roman" w:cs="Times New Roman"/>
          <w:sz w:val="28"/>
          <w:szCs w:val="28"/>
        </w:rPr>
        <w:t xml:space="preserve">. </w:t>
      </w:r>
      <w:r w:rsidR="00276A17" w:rsidRPr="00543949">
        <w:rPr>
          <w:rFonts w:ascii="Times New Roman" w:hAnsi="Times New Roman" w:cs="Times New Roman"/>
          <w:sz w:val="28"/>
          <w:szCs w:val="28"/>
        </w:rPr>
        <w:t>Так как обе наши выборки распределены отличным от нормального образом для характеристики данных мы используем медиану с интерквартильным размахом</w:t>
      </w:r>
      <w:r w:rsidR="00582403" w:rsidRPr="00543949">
        <w:rPr>
          <w:rFonts w:ascii="Times New Roman" w:hAnsi="Times New Roman" w:cs="Times New Roman"/>
          <w:sz w:val="28"/>
          <w:szCs w:val="28"/>
        </w:rPr>
        <w:t>,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_Ref71084135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114</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_Ref71084197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115</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582403" w:rsidRPr="00543949">
        <w:rPr>
          <w:rFonts w:ascii="Times New Roman" w:hAnsi="Times New Roman" w:cs="Times New Roman"/>
          <w:sz w:val="28"/>
          <w:szCs w:val="28"/>
        </w:rPr>
        <w:t>.</w:t>
      </w:r>
      <w:r w:rsidR="00276A17" w:rsidRPr="00543949">
        <w:rPr>
          <w:rFonts w:ascii="Times New Roman" w:hAnsi="Times New Roman" w:cs="Times New Roman"/>
          <w:sz w:val="28"/>
          <w:szCs w:val="28"/>
        </w:rPr>
        <w:t xml:space="preserve"> Группа ЭОП: Ме=145±66.25 (</w:t>
      </w:r>
      <w:r w:rsidR="00276A17" w:rsidRPr="00543949">
        <w:rPr>
          <w:rFonts w:ascii="Times New Roman" w:hAnsi="Times New Roman" w:cs="Times New Roman"/>
          <w:sz w:val="28"/>
          <w:szCs w:val="28"/>
          <w:lang w:val="en-US"/>
        </w:rPr>
        <w:t>IQR</w:t>
      </w:r>
      <w:r w:rsidR="00276A17" w:rsidRPr="00543949">
        <w:rPr>
          <w:rFonts w:ascii="Times New Roman" w:hAnsi="Times New Roman" w:cs="Times New Roman"/>
          <w:sz w:val="28"/>
          <w:szCs w:val="28"/>
        </w:rPr>
        <w:t>)</w:t>
      </w:r>
      <w:r w:rsidR="0002492A" w:rsidRPr="00543949">
        <w:rPr>
          <w:rFonts w:ascii="Times New Roman" w:hAnsi="Times New Roman" w:cs="Times New Roman"/>
          <w:sz w:val="28"/>
          <w:szCs w:val="28"/>
        </w:rPr>
        <w:t xml:space="preserve">; </w:t>
      </w:r>
      <w:r w:rsidR="00276A17" w:rsidRPr="00543949">
        <w:rPr>
          <w:rFonts w:ascii="Times New Roman" w:hAnsi="Times New Roman" w:cs="Times New Roman"/>
          <w:sz w:val="28"/>
          <w:szCs w:val="28"/>
        </w:rPr>
        <w:t xml:space="preserve">Группа </w:t>
      </w:r>
      <w:r w:rsidR="00E51425" w:rsidRPr="00543949">
        <w:rPr>
          <w:rFonts w:ascii="Times New Roman" w:hAnsi="Times New Roman" w:cs="Times New Roman"/>
          <w:sz w:val="28"/>
          <w:szCs w:val="28"/>
        </w:rPr>
        <w:t>O-arm</w:t>
      </w:r>
      <w:r w:rsidR="00AA2BD0" w:rsidRPr="00543949">
        <w:rPr>
          <w:rFonts w:ascii="Times New Roman" w:hAnsi="Times New Roman" w:cs="Times New Roman"/>
          <w:sz w:val="28"/>
          <w:szCs w:val="28"/>
        </w:rPr>
        <w:t xml:space="preserve"> совмещенного с</w:t>
      </w:r>
      <w:r w:rsidR="00276A17" w:rsidRPr="00543949">
        <w:rPr>
          <w:rFonts w:ascii="Times New Roman" w:hAnsi="Times New Roman" w:cs="Times New Roman"/>
          <w:sz w:val="28"/>
          <w:szCs w:val="28"/>
        </w:rPr>
        <w:t xml:space="preserve"> навигаци</w:t>
      </w:r>
      <w:r w:rsidR="00AA2BD0" w:rsidRPr="00543949">
        <w:rPr>
          <w:rFonts w:ascii="Times New Roman" w:hAnsi="Times New Roman" w:cs="Times New Roman"/>
          <w:sz w:val="28"/>
          <w:szCs w:val="28"/>
        </w:rPr>
        <w:t>онной станцией</w:t>
      </w:r>
      <w:r w:rsidR="00276A17" w:rsidRPr="00543949">
        <w:rPr>
          <w:rFonts w:ascii="Times New Roman" w:hAnsi="Times New Roman" w:cs="Times New Roman"/>
          <w:sz w:val="28"/>
          <w:szCs w:val="28"/>
        </w:rPr>
        <w:t>: Ме=122,5 ± 53,75 (</w:t>
      </w:r>
      <w:r w:rsidR="00276A17" w:rsidRPr="00543949">
        <w:rPr>
          <w:rFonts w:ascii="Times New Roman" w:hAnsi="Times New Roman" w:cs="Times New Roman"/>
          <w:sz w:val="28"/>
          <w:szCs w:val="28"/>
          <w:lang w:val="en-US"/>
        </w:rPr>
        <w:t>IQR</w:t>
      </w:r>
      <w:r w:rsidR="00276A1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Следовательно, мы можем утверждать, что у больных, оперированных с использованием </w:t>
      </w:r>
      <w:r w:rsidR="00E51425" w:rsidRPr="00543949">
        <w:rPr>
          <w:rFonts w:ascii="Times New Roman" w:hAnsi="Times New Roman" w:cs="Times New Roman"/>
          <w:sz w:val="28"/>
          <w:szCs w:val="28"/>
        </w:rPr>
        <w:t>O-arm</w:t>
      </w:r>
      <w:r w:rsidR="00AA2BD0" w:rsidRPr="00543949">
        <w:rPr>
          <w:rFonts w:ascii="Times New Roman" w:hAnsi="Times New Roman" w:cs="Times New Roman"/>
          <w:sz w:val="28"/>
          <w:szCs w:val="28"/>
        </w:rPr>
        <w:t xml:space="preserve"> совмещенного с</w:t>
      </w:r>
      <w:r w:rsidR="00276A1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навигационной </w:t>
      </w:r>
      <w:r w:rsidR="00276A17" w:rsidRPr="00543949">
        <w:rPr>
          <w:rFonts w:ascii="Times New Roman" w:hAnsi="Times New Roman" w:cs="Times New Roman"/>
          <w:sz w:val="28"/>
          <w:szCs w:val="28"/>
        </w:rPr>
        <w:t>станци</w:t>
      </w:r>
      <w:r w:rsidR="00AA2BD0" w:rsidRPr="00543949">
        <w:rPr>
          <w:rFonts w:ascii="Times New Roman" w:hAnsi="Times New Roman" w:cs="Times New Roman"/>
          <w:sz w:val="28"/>
          <w:szCs w:val="28"/>
        </w:rPr>
        <w:t>ей</w:t>
      </w:r>
      <w:r w:rsidRPr="00543949">
        <w:rPr>
          <w:rFonts w:ascii="Times New Roman" w:hAnsi="Times New Roman" w:cs="Times New Roman"/>
          <w:sz w:val="28"/>
          <w:szCs w:val="28"/>
        </w:rPr>
        <w:t xml:space="preserve"> оперативное лечение потребовало меньше времени, чем у больных, оперированных с использованием ЭОП.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Следовательно, у больных, оперированных под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продолжительность операций была короче, чем у больных, оперированных с использованием ЭОП</w:t>
      </w:r>
      <w:r w:rsidR="00327989" w:rsidRPr="00543949">
        <w:rPr>
          <w:rFonts w:ascii="Times New Roman" w:hAnsi="Times New Roman" w:cs="Times New Roman"/>
          <w:sz w:val="28"/>
          <w:szCs w:val="28"/>
        </w:rPr>
        <w:t>. Длительность операций</w:t>
      </w:r>
      <w:r w:rsidR="00582403" w:rsidRPr="00543949">
        <w:rPr>
          <w:rFonts w:ascii="Times New Roman" w:hAnsi="Times New Roman" w:cs="Times New Roman"/>
          <w:sz w:val="28"/>
          <w:szCs w:val="28"/>
        </w:rPr>
        <w:t xml:space="preserve"> в 50% наблюдений</w:t>
      </w:r>
      <w:r w:rsidR="00327989" w:rsidRPr="00543949">
        <w:rPr>
          <w:rFonts w:ascii="Times New Roman" w:hAnsi="Times New Roman" w:cs="Times New Roman"/>
          <w:sz w:val="28"/>
          <w:szCs w:val="28"/>
        </w:rPr>
        <w:t xml:space="preserve"> </w:t>
      </w:r>
      <w:r w:rsidR="00582403" w:rsidRPr="00543949">
        <w:rPr>
          <w:rFonts w:ascii="Times New Roman" w:hAnsi="Times New Roman" w:cs="Times New Roman"/>
          <w:sz w:val="28"/>
          <w:szCs w:val="28"/>
        </w:rPr>
        <w:t xml:space="preserve">наших выборок </w:t>
      </w:r>
      <w:r w:rsidR="00327989" w:rsidRPr="00543949">
        <w:rPr>
          <w:rFonts w:ascii="Times New Roman" w:hAnsi="Times New Roman" w:cs="Times New Roman"/>
          <w:sz w:val="28"/>
          <w:szCs w:val="28"/>
        </w:rPr>
        <w:t xml:space="preserve">сократилась при использовании </w:t>
      </w:r>
      <w:r w:rsidR="00E51425" w:rsidRPr="00543949">
        <w:rPr>
          <w:rFonts w:ascii="Times New Roman" w:hAnsi="Times New Roman" w:cs="Times New Roman"/>
          <w:sz w:val="28"/>
          <w:szCs w:val="28"/>
        </w:rPr>
        <w:t>O-arm</w:t>
      </w:r>
      <w:r w:rsidR="00327989" w:rsidRPr="00543949">
        <w:rPr>
          <w:rFonts w:ascii="Times New Roman" w:hAnsi="Times New Roman" w:cs="Times New Roman"/>
          <w:sz w:val="28"/>
          <w:szCs w:val="28"/>
        </w:rPr>
        <w:t xml:space="preserve"> на 20 мин (Ме=125±50 (</w:t>
      </w:r>
      <w:r w:rsidR="00327989" w:rsidRPr="00543949">
        <w:rPr>
          <w:rFonts w:ascii="Times New Roman" w:hAnsi="Times New Roman" w:cs="Times New Roman"/>
          <w:sz w:val="28"/>
          <w:szCs w:val="28"/>
          <w:lang w:val="en-US"/>
        </w:rPr>
        <w:t>IQR</w:t>
      </w:r>
      <w:r w:rsidR="00327989" w:rsidRPr="00543949">
        <w:rPr>
          <w:rFonts w:ascii="Times New Roman" w:hAnsi="Times New Roman" w:cs="Times New Roman"/>
          <w:sz w:val="28"/>
          <w:szCs w:val="28"/>
        </w:rPr>
        <w:t>))</w:t>
      </w:r>
      <w:r w:rsidR="00EE0A0E" w:rsidRPr="00543949">
        <w:rPr>
          <w:rFonts w:ascii="Times New Roman" w:hAnsi="Times New Roman" w:cs="Times New Roman"/>
          <w:sz w:val="28"/>
          <w:szCs w:val="28"/>
        </w:rPr>
        <w:t xml:space="preserve"> (р&lt;0.05)</w:t>
      </w:r>
      <w:r w:rsidR="00327989" w:rsidRPr="00543949">
        <w:rPr>
          <w:rFonts w:ascii="Times New Roman" w:hAnsi="Times New Roman" w:cs="Times New Roman"/>
          <w:sz w:val="28"/>
          <w:szCs w:val="28"/>
        </w:rPr>
        <w:t xml:space="preserve">, а при использовании </w:t>
      </w:r>
      <w:r w:rsidR="00E51425" w:rsidRPr="00543949">
        <w:rPr>
          <w:rFonts w:ascii="Times New Roman" w:hAnsi="Times New Roman" w:cs="Times New Roman"/>
          <w:sz w:val="28"/>
          <w:szCs w:val="28"/>
        </w:rPr>
        <w:t>O-arm</w:t>
      </w:r>
      <w:r w:rsidR="00327989" w:rsidRPr="00543949">
        <w:rPr>
          <w:rFonts w:ascii="Times New Roman" w:hAnsi="Times New Roman" w:cs="Times New Roman"/>
          <w:sz w:val="28"/>
          <w:szCs w:val="28"/>
        </w:rPr>
        <w:t xml:space="preserve"> и навигации на 22,5 мин (Ме=122,5±53,75 (</w:t>
      </w:r>
      <w:r w:rsidR="00327989" w:rsidRPr="00543949">
        <w:rPr>
          <w:rFonts w:ascii="Times New Roman" w:hAnsi="Times New Roman" w:cs="Times New Roman"/>
          <w:sz w:val="28"/>
          <w:szCs w:val="28"/>
          <w:lang w:val="en-US"/>
        </w:rPr>
        <w:t>IQR</w:t>
      </w:r>
      <w:r w:rsidR="00327989" w:rsidRPr="00543949">
        <w:rPr>
          <w:rFonts w:ascii="Times New Roman" w:hAnsi="Times New Roman" w:cs="Times New Roman"/>
          <w:sz w:val="28"/>
          <w:szCs w:val="28"/>
        </w:rPr>
        <w:t>)) по сравнению при использовании ЭОП (Ме=145±66.25 (</w:t>
      </w:r>
      <w:r w:rsidR="00327989" w:rsidRPr="00543949">
        <w:rPr>
          <w:rFonts w:ascii="Times New Roman" w:hAnsi="Times New Roman" w:cs="Times New Roman"/>
          <w:sz w:val="28"/>
          <w:szCs w:val="28"/>
          <w:lang w:val="en-US"/>
        </w:rPr>
        <w:t>IQR</w:t>
      </w:r>
      <w:r w:rsidR="00327989" w:rsidRPr="00543949">
        <w:rPr>
          <w:rFonts w:ascii="Times New Roman" w:hAnsi="Times New Roman" w:cs="Times New Roman"/>
          <w:sz w:val="28"/>
          <w:szCs w:val="28"/>
        </w:rPr>
        <w:t>))</w:t>
      </w:r>
      <w:r w:rsidR="00EE0A0E" w:rsidRPr="00543949">
        <w:rPr>
          <w:rFonts w:ascii="Times New Roman" w:hAnsi="Times New Roman" w:cs="Times New Roman"/>
          <w:sz w:val="28"/>
          <w:szCs w:val="28"/>
        </w:rPr>
        <w:t xml:space="preserve"> (р&lt;0.05)</w:t>
      </w:r>
      <w:r w:rsidRPr="00543949">
        <w:rPr>
          <w:rFonts w:ascii="Times New Roman" w:hAnsi="Times New Roman" w:cs="Times New Roman"/>
          <w:sz w:val="28"/>
          <w:szCs w:val="28"/>
        </w:rPr>
        <w:t>.</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анализе полученных данных мы можем сделать вывод, что длительность оперативного лечения уменьшилась в результате использования только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а </w:t>
      </w:r>
      <w:r w:rsidR="00D52A14" w:rsidRPr="00543949">
        <w:rPr>
          <w:rFonts w:ascii="Times New Roman" w:hAnsi="Times New Roman" w:cs="Times New Roman"/>
          <w:sz w:val="28"/>
          <w:szCs w:val="28"/>
        </w:rPr>
        <w:t>O-arm с навигационной станцией</w:t>
      </w:r>
      <w:r w:rsidRPr="00543949">
        <w:rPr>
          <w:rFonts w:ascii="Times New Roman" w:hAnsi="Times New Roman" w:cs="Times New Roman"/>
          <w:sz w:val="28"/>
          <w:szCs w:val="28"/>
        </w:rPr>
        <w:t xml:space="preserve"> (которая является дополнительной установкой к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не повлияла на длительность операций</w:t>
      </w:r>
      <w:r w:rsidR="00582403" w:rsidRPr="00543949">
        <w:rPr>
          <w:rFonts w:ascii="Times New Roman" w:hAnsi="Times New Roman" w:cs="Times New Roman"/>
          <w:sz w:val="28"/>
          <w:szCs w:val="28"/>
        </w:rPr>
        <w:t xml:space="preserve"> в 50% исследуемой нашей выборки</w:t>
      </w:r>
      <w:r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хотелось отметить, что использование </w:t>
      </w:r>
      <w:r w:rsidR="00E51425" w:rsidRPr="00543949">
        <w:rPr>
          <w:rFonts w:ascii="Times New Roman" w:hAnsi="Times New Roman" w:cs="Times New Roman"/>
          <w:sz w:val="28"/>
          <w:szCs w:val="28"/>
        </w:rPr>
        <w:t>O-arm</w:t>
      </w:r>
      <w:r w:rsidR="00582403"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навигационной с</w:t>
      </w:r>
      <w:r w:rsidR="00582403" w:rsidRPr="00543949">
        <w:rPr>
          <w:rFonts w:ascii="Times New Roman" w:hAnsi="Times New Roman" w:cs="Times New Roman"/>
          <w:sz w:val="28"/>
          <w:szCs w:val="28"/>
        </w:rPr>
        <w:t>танции</w:t>
      </w:r>
      <w:r w:rsidRPr="00543949">
        <w:rPr>
          <w:rFonts w:ascii="Times New Roman" w:hAnsi="Times New Roman" w:cs="Times New Roman"/>
          <w:sz w:val="28"/>
          <w:szCs w:val="28"/>
        </w:rPr>
        <w:t xml:space="preserve"> (несмотря на полученные нами статистические результаты об отсутствии разницы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582403"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навигации</w:t>
      </w:r>
      <w:r w:rsidR="00EE0A0E" w:rsidRPr="00543949">
        <w:rPr>
          <w:rFonts w:ascii="Times New Roman" w:hAnsi="Times New Roman" w:cs="Times New Roman"/>
          <w:sz w:val="28"/>
          <w:szCs w:val="28"/>
        </w:rPr>
        <w:t xml:space="preserve"> (р&gt;0.05)</w:t>
      </w:r>
      <w:r w:rsidRPr="00543949">
        <w:rPr>
          <w:rFonts w:ascii="Times New Roman" w:hAnsi="Times New Roman" w:cs="Times New Roman"/>
          <w:sz w:val="28"/>
          <w:szCs w:val="28"/>
        </w:rPr>
        <w:t xml:space="preserve">) значительно облегчает и упрощает сам процесс операции. Так, при использовании только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при выполнении </w:t>
      </w:r>
      <w:r w:rsidR="00582403" w:rsidRPr="00543949">
        <w:rPr>
          <w:rFonts w:ascii="Times New Roman" w:hAnsi="Times New Roman" w:cs="Times New Roman"/>
          <w:sz w:val="28"/>
          <w:szCs w:val="28"/>
        </w:rPr>
        <w:t xml:space="preserve">как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w:t>
      </w:r>
      <w:r w:rsidR="00582403" w:rsidRPr="00543949">
        <w:rPr>
          <w:rFonts w:ascii="Times New Roman" w:hAnsi="Times New Roman" w:cs="Times New Roman"/>
          <w:sz w:val="28"/>
          <w:szCs w:val="28"/>
        </w:rPr>
        <w:t xml:space="preserve">, так и </w:t>
      </w:r>
      <w:r w:rsidR="00D52A14" w:rsidRPr="00543949">
        <w:rPr>
          <w:rFonts w:ascii="Times New Roman" w:hAnsi="Times New Roman" w:cs="Times New Roman"/>
          <w:sz w:val="28"/>
          <w:szCs w:val="28"/>
        </w:rPr>
        <w:t>3D</w:t>
      </w:r>
      <w:r w:rsidR="00582403" w:rsidRPr="00543949">
        <w:rPr>
          <w:rFonts w:ascii="Times New Roman" w:hAnsi="Times New Roman" w:cs="Times New Roman"/>
          <w:sz w:val="28"/>
          <w:szCs w:val="28"/>
        </w:rPr>
        <w:t xml:space="preserve"> </w:t>
      </w:r>
      <w:r w:rsidRPr="00543949">
        <w:rPr>
          <w:rFonts w:ascii="Times New Roman" w:hAnsi="Times New Roman" w:cs="Times New Roman"/>
          <w:sz w:val="28"/>
          <w:szCs w:val="28"/>
        </w:rPr>
        <w:t>рентген снимков вся операционная бригада выходит, а затем снова заходит в операционную, чтобы избежать излишнего облучения. Это отнимает мног</w:t>
      </w:r>
      <w:r w:rsidR="001A7E58" w:rsidRPr="00543949">
        <w:rPr>
          <w:rFonts w:ascii="Times New Roman" w:hAnsi="Times New Roman" w:cs="Times New Roman"/>
          <w:sz w:val="28"/>
          <w:szCs w:val="28"/>
        </w:rPr>
        <w:t>о времени, сил, снижает внимание</w:t>
      </w:r>
      <w:r w:rsidRPr="00543949">
        <w:rPr>
          <w:rFonts w:ascii="Times New Roman" w:hAnsi="Times New Roman" w:cs="Times New Roman"/>
          <w:sz w:val="28"/>
          <w:szCs w:val="28"/>
        </w:rPr>
        <w:t xml:space="preserve"> оперирующей бригады. К тому данное обстоятельство повышает риск инфекционных осложнений. Отсутствие различий по затраченному на операцию времени можно объяснить еще и тем, что сама технология использования навигаци</w:t>
      </w:r>
      <w:r w:rsidR="00582403" w:rsidRPr="00543949">
        <w:rPr>
          <w:rFonts w:ascii="Times New Roman" w:hAnsi="Times New Roman" w:cs="Times New Roman"/>
          <w:sz w:val="28"/>
          <w:szCs w:val="28"/>
        </w:rPr>
        <w:t>онной станции</w:t>
      </w:r>
      <w:r w:rsidRPr="00543949">
        <w:rPr>
          <w:rFonts w:ascii="Times New Roman" w:hAnsi="Times New Roman" w:cs="Times New Roman"/>
          <w:sz w:val="28"/>
          <w:szCs w:val="28"/>
        </w:rPr>
        <w:t xml:space="preserve"> была нова для нашего коллектива и осваивалась в процессе исследования, и что естественно удлинило время операци</w:t>
      </w:r>
      <w:r w:rsidR="00582403" w:rsidRPr="00543949">
        <w:rPr>
          <w:rFonts w:ascii="Times New Roman" w:hAnsi="Times New Roman" w:cs="Times New Roman"/>
          <w:sz w:val="28"/>
          <w:szCs w:val="28"/>
        </w:rPr>
        <w:t>й</w:t>
      </w:r>
      <w:r w:rsidRPr="00543949">
        <w:rPr>
          <w:rFonts w:ascii="Times New Roman" w:hAnsi="Times New Roman" w:cs="Times New Roman"/>
          <w:sz w:val="28"/>
          <w:szCs w:val="28"/>
        </w:rPr>
        <w:t xml:space="preserve"> в начале</w:t>
      </w:r>
      <w:r w:rsidR="00582403" w:rsidRPr="00543949">
        <w:rPr>
          <w:rFonts w:ascii="Times New Roman" w:hAnsi="Times New Roman" w:cs="Times New Roman"/>
          <w:sz w:val="28"/>
          <w:szCs w:val="28"/>
        </w:rPr>
        <w:t xml:space="preserve"> освоения у первых </w:t>
      </w:r>
      <w:r w:rsidRPr="00543949">
        <w:rPr>
          <w:rFonts w:ascii="Times New Roman" w:hAnsi="Times New Roman" w:cs="Times New Roman"/>
          <w:sz w:val="28"/>
          <w:szCs w:val="28"/>
        </w:rPr>
        <w:t xml:space="preserve">оперированных больных. </w:t>
      </w:r>
    </w:p>
    <w:p w:rsidR="002076E0" w:rsidRPr="00543949" w:rsidRDefault="002076E0"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04730A" w:rsidP="00B85F6C">
      <w:pPr>
        <w:pStyle w:val="a3"/>
        <w:numPr>
          <w:ilvl w:val="1"/>
          <w:numId w:val="9"/>
        </w:numPr>
        <w:tabs>
          <w:tab w:val="left" w:pos="1276"/>
        </w:tabs>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Сравнение групп исследований по </w:t>
      </w:r>
      <w:r w:rsidR="009341CB" w:rsidRPr="00543949">
        <w:rPr>
          <w:rFonts w:ascii="Times New Roman" w:hAnsi="Times New Roman" w:cs="Times New Roman"/>
          <w:b/>
          <w:sz w:val="28"/>
          <w:szCs w:val="28"/>
        </w:rPr>
        <w:t xml:space="preserve">степени </w:t>
      </w:r>
      <w:r w:rsidRPr="00543949">
        <w:rPr>
          <w:rFonts w:ascii="Times New Roman" w:hAnsi="Times New Roman" w:cs="Times New Roman"/>
          <w:b/>
          <w:sz w:val="28"/>
          <w:szCs w:val="28"/>
        </w:rPr>
        <w:t>интраоперационной кровопотере</w:t>
      </w:r>
    </w:p>
    <w:p w:rsidR="00017229" w:rsidRPr="00543949" w:rsidRDefault="00017229"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исследовании всех трех выборок при исследовании степени интраоперационной кровопотери на нормальность распределения по критерию Колмогорова-Смирнова: выборка группы ЭОП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=201) – ненормальное распределение (р=0,000</w:t>
      </w:r>
      <w:r w:rsidR="00B87D00" w:rsidRPr="00543949">
        <w:rPr>
          <w:rFonts w:ascii="Times New Roman" w:hAnsi="Times New Roman" w:cs="Times New Roman"/>
          <w:sz w:val="28"/>
          <w:szCs w:val="28"/>
        </w:rPr>
        <w:t xml:space="preserve">, </w:t>
      </w:r>
      <w:r w:rsidR="00B87D00"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B096C" w:rsidRPr="00543949">
        <w:rPr>
          <w:rFonts w:ascii="Times New Roman" w:hAnsi="Times New Roman" w:cs="Times New Roman"/>
          <w:sz w:val="28"/>
          <w:szCs w:val="28"/>
        </w:rPr>
        <w:t xml:space="preserve"> (рисунок 34)</w:t>
      </w:r>
      <w:r w:rsidRPr="00543949">
        <w:rPr>
          <w:rFonts w:ascii="Times New Roman" w:hAnsi="Times New Roman" w:cs="Times New Roman"/>
          <w:sz w:val="28"/>
          <w:szCs w:val="28"/>
        </w:rPr>
        <w:t xml:space="preserve">, выборка </w:t>
      </w:r>
      <w:r w:rsidRPr="00543949">
        <w:rPr>
          <w:rFonts w:ascii="Times New Roman" w:hAnsi="Times New Roman" w:cs="Times New Roman"/>
          <w:sz w:val="28"/>
          <w:szCs w:val="28"/>
        </w:rPr>
        <w:lastRenderedPageBreak/>
        <w:t xml:space="preserve">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 xml:space="preserve">=328) – ненормальное распределение (р=0.000&lt;0.05;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B096C" w:rsidRPr="00543949">
        <w:rPr>
          <w:rFonts w:ascii="Times New Roman" w:hAnsi="Times New Roman" w:cs="Times New Roman"/>
          <w:sz w:val="28"/>
          <w:szCs w:val="28"/>
        </w:rPr>
        <w:t xml:space="preserve"> (рисунок 35)</w:t>
      </w:r>
      <w:r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навигации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=104) – ненормальное распределение (р=0.19</w:t>
      </w:r>
      <w:r w:rsidR="00B87D00" w:rsidRPr="00543949">
        <w:rPr>
          <w:rFonts w:ascii="Times New Roman" w:hAnsi="Times New Roman" w:cs="Times New Roman"/>
          <w:sz w:val="28"/>
          <w:szCs w:val="28"/>
        </w:rPr>
        <w:t xml:space="preserve">, </w:t>
      </w:r>
      <w:r w:rsidR="00B87D00"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B096C" w:rsidRPr="00543949">
        <w:rPr>
          <w:rFonts w:ascii="Times New Roman" w:hAnsi="Times New Roman" w:cs="Times New Roman"/>
          <w:sz w:val="28"/>
          <w:szCs w:val="28"/>
        </w:rPr>
        <w:t xml:space="preserve"> (рисунок 36)</w:t>
      </w:r>
      <w:r w:rsidRPr="00543949">
        <w:rPr>
          <w:rFonts w:ascii="Times New Roman" w:hAnsi="Times New Roman" w:cs="Times New Roman"/>
          <w:sz w:val="28"/>
          <w:szCs w:val="28"/>
        </w:rPr>
        <w:t xml:space="preserve">.  </w:t>
      </w:r>
    </w:p>
    <w:p w:rsidR="0004730A" w:rsidRPr="00543949" w:rsidRDefault="0004730A"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E4C4A" w:rsidRPr="00543949" w:rsidRDefault="003E4C4A"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drawing>
          <wp:inline distT="0" distB="0" distL="0" distR="0" wp14:anchorId="2104E62D" wp14:editId="53FF0644">
            <wp:extent cx="4209956" cy="3369316"/>
            <wp:effectExtent l="0" t="0" r="635"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36738" cy="3390750"/>
                    </a:xfrm>
                    <a:prstGeom prst="rect">
                      <a:avLst/>
                    </a:prstGeom>
                    <a:noFill/>
                    <a:ln>
                      <a:noFill/>
                    </a:ln>
                  </pic:spPr>
                </pic:pic>
              </a:graphicData>
            </a:graphic>
          </wp:inline>
        </w:drawing>
      </w:r>
    </w:p>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582403" w:rsidRPr="00543949" w:rsidRDefault="003E4C4A"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34 </w:t>
      </w:r>
      <w:r w:rsidRPr="00543949">
        <w:rPr>
          <w:rFonts w:ascii="Times New Roman" w:hAnsi="Times New Roman" w:cs="Times New Roman"/>
          <w:sz w:val="28"/>
          <w:szCs w:val="28"/>
        </w:rPr>
        <w:t>– График гистограмма группы ЭОП по степени интраоперационной кровопотери при определении на нормальность расп</w:t>
      </w:r>
      <w:r w:rsidR="00B85F6C" w:rsidRPr="00543949">
        <w:rPr>
          <w:rFonts w:ascii="Times New Roman" w:hAnsi="Times New Roman" w:cs="Times New Roman"/>
          <w:sz w:val="28"/>
          <w:szCs w:val="28"/>
        </w:rPr>
        <w:t>ределения</w:t>
      </w:r>
    </w:p>
    <w:p w:rsidR="00B85F6C" w:rsidRPr="00543949" w:rsidRDefault="00B85F6C" w:rsidP="00B85F6C">
      <w:pPr>
        <w:pStyle w:val="a3"/>
        <w:autoSpaceDE w:val="0"/>
        <w:autoSpaceDN w:val="0"/>
        <w:adjustRightInd w:val="0"/>
        <w:spacing w:after="0" w:line="240" w:lineRule="auto"/>
        <w:ind w:left="0"/>
        <w:jc w:val="center"/>
        <w:rPr>
          <w:rFonts w:ascii="Times New Roman" w:hAnsi="Times New Roman" w:cs="Times New Roman"/>
          <w:sz w:val="28"/>
          <w:szCs w:val="28"/>
        </w:rPr>
      </w:pPr>
    </w:p>
    <w:p w:rsidR="003E4C4A" w:rsidRPr="00543949" w:rsidRDefault="003E4C4A"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drawing>
          <wp:inline distT="0" distB="0" distL="0" distR="0" wp14:anchorId="79A04833" wp14:editId="14FEC324">
            <wp:extent cx="4283108" cy="3427860"/>
            <wp:effectExtent l="0" t="0" r="3175"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2159" cy="3451110"/>
                    </a:xfrm>
                    <a:prstGeom prst="rect">
                      <a:avLst/>
                    </a:prstGeom>
                    <a:noFill/>
                    <a:ln>
                      <a:noFill/>
                    </a:ln>
                  </pic:spPr>
                </pic:pic>
              </a:graphicData>
            </a:graphic>
          </wp:inline>
        </w:drawing>
      </w:r>
    </w:p>
    <w:p w:rsidR="00B85F6C" w:rsidRPr="00543949" w:rsidRDefault="00B85F6C" w:rsidP="00B85F6C">
      <w:pPr>
        <w:pStyle w:val="a3"/>
        <w:autoSpaceDE w:val="0"/>
        <w:autoSpaceDN w:val="0"/>
        <w:adjustRightInd w:val="0"/>
        <w:spacing w:after="0" w:line="240" w:lineRule="auto"/>
        <w:ind w:left="0"/>
        <w:jc w:val="center"/>
        <w:rPr>
          <w:rFonts w:ascii="Times New Roman" w:hAnsi="Times New Roman" w:cs="Times New Roman"/>
          <w:sz w:val="16"/>
          <w:szCs w:val="16"/>
        </w:rPr>
      </w:pPr>
    </w:p>
    <w:p w:rsidR="003E4C4A" w:rsidRPr="00543949" w:rsidRDefault="003E4C4A"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35 </w:t>
      </w:r>
      <w:r w:rsidRPr="00543949">
        <w:rPr>
          <w:rFonts w:ascii="Times New Roman" w:hAnsi="Times New Roman" w:cs="Times New Roman"/>
          <w:sz w:val="28"/>
          <w:szCs w:val="28"/>
        </w:rPr>
        <w:t xml:space="preserve">– График гистограмма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 степени интраоперационной кровопотери при определени</w:t>
      </w:r>
      <w:r w:rsidR="00B85F6C" w:rsidRPr="00543949">
        <w:rPr>
          <w:rFonts w:ascii="Times New Roman" w:hAnsi="Times New Roman" w:cs="Times New Roman"/>
          <w:sz w:val="28"/>
          <w:szCs w:val="28"/>
        </w:rPr>
        <w:t>и на нормальность распределения</w:t>
      </w:r>
    </w:p>
    <w:p w:rsidR="00D4100C" w:rsidRPr="00543949" w:rsidRDefault="00D4100C"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lastRenderedPageBreak/>
        <w:drawing>
          <wp:inline distT="0" distB="0" distL="0" distR="0" wp14:anchorId="0C91043D" wp14:editId="325C4891">
            <wp:extent cx="4990616" cy="3994098"/>
            <wp:effectExtent l="0" t="0" r="635"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1429" cy="4018758"/>
                    </a:xfrm>
                    <a:prstGeom prst="rect">
                      <a:avLst/>
                    </a:prstGeom>
                    <a:noFill/>
                    <a:ln>
                      <a:noFill/>
                    </a:ln>
                  </pic:spPr>
                </pic:pic>
              </a:graphicData>
            </a:graphic>
          </wp:inline>
        </w:drawing>
      </w:r>
    </w:p>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D4100C" w:rsidRPr="00543949" w:rsidRDefault="00D4100C" w:rsidP="00B85F6C">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36 </w:t>
      </w:r>
      <w:r w:rsidRPr="00543949">
        <w:rPr>
          <w:rFonts w:ascii="Times New Roman" w:hAnsi="Times New Roman" w:cs="Times New Roman"/>
          <w:sz w:val="28"/>
          <w:szCs w:val="28"/>
        </w:rPr>
        <w:t xml:space="preserve">– График гистограмма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навигации по степени интраоперационной кровопотери при определени</w:t>
      </w:r>
      <w:r w:rsidR="00B85F6C" w:rsidRPr="00543949">
        <w:rPr>
          <w:rFonts w:ascii="Times New Roman" w:hAnsi="Times New Roman" w:cs="Times New Roman"/>
          <w:sz w:val="28"/>
          <w:szCs w:val="28"/>
        </w:rPr>
        <w:t>и на нормальность распределения</w:t>
      </w:r>
    </w:p>
    <w:p w:rsidR="00D167E5" w:rsidRPr="00543949" w:rsidRDefault="00D167E5"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p>
    <w:p w:rsidR="00017229" w:rsidRPr="00543949" w:rsidRDefault="00017229"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А</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 групп между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 интраоперационной кровопотере</w:t>
      </w:r>
      <w:r w:rsidR="008B096C" w:rsidRPr="00543949">
        <w:rPr>
          <w:rFonts w:ascii="Times New Roman" w:hAnsi="Times New Roman" w:cs="Times New Roman"/>
          <w:sz w:val="28"/>
          <w:szCs w:val="28"/>
        </w:rPr>
        <w:t xml:space="preserve"> (рисунок 37)</w:t>
      </w:r>
      <w:r w:rsidRPr="00543949">
        <w:rPr>
          <w:rFonts w:ascii="Times New Roman" w:hAnsi="Times New Roman" w:cs="Times New Roman"/>
          <w:sz w:val="28"/>
          <w:szCs w:val="28"/>
        </w:rPr>
        <w:t xml:space="preserve">. </w:t>
      </w:r>
    </w:p>
    <w:p w:rsidR="003E4C4A" w:rsidRPr="00543949" w:rsidRDefault="003E4C4A"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p>
    <w:p w:rsidR="0004730A" w:rsidRPr="00543949" w:rsidRDefault="002E6B71" w:rsidP="00B85F6C">
      <w:pPr>
        <w:autoSpaceDE w:val="0"/>
        <w:autoSpaceDN w:val="0"/>
        <w:adjustRightInd w:val="0"/>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1958A331" wp14:editId="78795156">
            <wp:extent cx="5657754" cy="5764378"/>
            <wp:effectExtent l="0" t="0" r="635" b="8255"/>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6235"/>
                    <a:stretch/>
                  </pic:blipFill>
                  <pic:spPr bwMode="auto">
                    <a:xfrm>
                      <a:off x="0" y="0"/>
                      <a:ext cx="5657005" cy="5763615"/>
                    </a:xfrm>
                    <a:prstGeom prst="rect">
                      <a:avLst/>
                    </a:prstGeom>
                    <a:ln>
                      <a:noFill/>
                    </a:ln>
                    <a:extLst>
                      <a:ext uri="{53640926-AAD7-44D8-BBD7-CCE9431645EC}">
                        <a14:shadowObscured xmlns:a14="http://schemas.microsoft.com/office/drawing/2010/main"/>
                      </a:ext>
                    </a:extLst>
                  </pic:spPr>
                </pic:pic>
              </a:graphicData>
            </a:graphic>
          </wp:inline>
        </w:drawing>
      </w:r>
      <w:r w:rsidR="0004730A" w:rsidRPr="00543949">
        <w:rPr>
          <w:rFonts w:ascii="Times New Roman" w:hAnsi="Times New Roman" w:cs="Times New Roman"/>
          <w:sz w:val="28"/>
          <w:szCs w:val="28"/>
        </w:rPr>
        <w:t xml:space="preserve"> </w:t>
      </w:r>
    </w:p>
    <w:p w:rsidR="00B85F6C" w:rsidRPr="00543949" w:rsidRDefault="00B85F6C" w:rsidP="007163D4">
      <w:pPr>
        <w:spacing w:after="0" w:line="240" w:lineRule="auto"/>
        <w:ind w:firstLine="709"/>
        <w:jc w:val="both"/>
        <w:rPr>
          <w:rFonts w:ascii="Times New Roman" w:hAnsi="Times New Roman" w:cs="Times New Roman"/>
          <w:sz w:val="16"/>
          <w:szCs w:val="16"/>
        </w:rPr>
      </w:pPr>
    </w:p>
    <w:p w:rsidR="0004730A" w:rsidRPr="00543949" w:rsidRDefault="002C63D3" w:rsidP="00B85F6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37</w:t>
      </w:r>
      <w:r w:rsidR="0004730A" w:rsidRPr="00543949">
        <w:rPr>
          <w:rFonts w:ascii="Times New Roman" w:hAnsi="Times New Roman" w:cs="Times New Roman"/>
          <w:sz w:val="28"/>
          <w:szCs w:val="28"/>
        </w:rPr>
        <w:t xml:space="preserve"> – Результаты и график статистического анализа с использованием критерия Манна-Уитни при исследовании разницы между группами ЭОП 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по интраоперационной кровопотере</w:t>
      </w:r>
    </w:p>
    <w:p w:rsidR="00B85F6C" w:rsidRPr="00543949" w:rsidRDefault="00B85F6C"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с использованием непараметрического критерия Манна-Уитни найдена статистическая разница по длительности операции между этими двумя группами. Так как р=0.000</w:t>
      </w:r>
      <w:r w:rsidR="00B87D00" w:rsidRPr="00543949">
        <w:rPr>
          <w:rFonts w:ascii="Times New Roman" w:hAnsi="Times New Roman" w:cs="Times New Roman"/>
          <w:sz w:val="28"/>
          <w:szCs w:val="28"/>
        </w:rPr>
        <w:t xml:space="preserve">, </w:t>
      </w:r>
      <w:r w:rsidR="00B87D00"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мы принимаем альтернативную гипотезу – статистическая разница есть. </w:t>
      </w:r>
      <w:r w:rsidR="00D4100C" w:rsidRPr="00543949">
        <w:rPr>
          <w:rFonts w:ascii="Times New Roman" w:hAnsi="Times New Roman" w:cs="Times New Roman"/>
          <w:sz w:val="28"/>
          <w:szCs w:val="28"/>
        </w:rPr>
        <w:t>Так как обе наши выборки распределены отличным от нормального образом для характеристики данных мы используем медиану с интерквартильным размахом,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_Ref71084135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114</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_Ref71084197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115</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D4100C" w:rsidRPr="00543949">
        <w:rPr>
          <w:rFonts w:ascii="Times New Roman" w:hAnsi="Times New Roman" w:cs="Times New Roman"/>
          <w:sz w:val="28"/>
          <w:szCs w:val="28"/>
        </w:rPr>
        <w:t>. Группа ЭОП: Ме=200±150 (</w:t>
      </w:r>
      <w:r w:rsidR="00D4100C" w:rsidRPr="00543949">
        <w:rPr>
          <w:rFonts w:ascii="Times New Roman" w:hAnsi="Times New Roman" w:cs="Times New Roman"/>
          <w:sz w:val="28"/>
          <w:szCs w:val="28"/>
          <w:lang w:val="en-US"/>
        </w:rPr>
        <w:t>IQR</w:t>
      </w:r>
      <w:r w:rsidR="00D4100C"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D4100C" w:rsidRPr="00543949">
        <w:rPr>
          <w:rFonts w:ascii="Times New Roman" w:hAnsi="Times New Roman" w:cs="Times New Roman"/>
          <w:sz w:val="28"/>
          <w:szCs w:val="28"/>
        </w:rPr>
        <w:t>: Ме=150±150 (</w:t>
      </w:r>
      <w:r w:rsidR="00D4100C" w:rsidRPr="00543949">
        <w:rPr>
          <w:rFonts w:ascii="Times New Roman" w:hAnsi="Times New Roman" w:cs="Times New Roman"/>
          <w:sz w:val="28"/>
          <w:szCs w:val="28"/>
          <w:lang w:val="en-US"/>
        </w:rPr>
        <w:t>IQR</w:t>
      </w:r>
      <w:r w:rsidR="00D4100C"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Следовательно, мы можем утверждать, что у больных, оперированных с использованием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интраоперационная кровопотеря была меньше, чем у больных, оперированных с использованием ЭОП. </w:t>
      </w:r>
      <w:r w:rsidR="00D4100C" w:rsidRPr="00543949">
        <w:rPr>
          <w:rFonts w:ascii="Times New Roman" w:hAnsi="Times New Roman" w:cs="Times New Roman"/>
          <w:sz w:val="28"/>
          <w:szCs w:val="28"/>
        </w:rPr>
        <w:t xml:space="preserve">В среднем при сравнении двух выборок в 50% наблюдений степень интраоперационной кровопотери у операций, выполненных </w:t>
      </w:r>
      <w:r w:rsidR="00D4100C" w:rsidRPr="00543949">
        <w:rPr>
          <w:rFonts w:ascii="Times New Roman" w:hAnsi="Times New Roman" w:cs="Times New Roman"/>
          <w:sz w:val="28"/>
          <w:szCs w:val="28"/>
        </w:rPr>
        <w:lastRenderedPageBreak/>
        <w:t xml:space="preserve">с использованием </w:t>
      </w:r>
      <w:r w:rsidR="00E51425" w:rsidRPr="00543949">
        <w:rPr>
          <w:rFonts w:ascii="Times New Roman" w:hAnsi="Times New Roman" w:cs="Times New Roman"/>
          <w:sz w:val="28"/>
          <w:szCs w:val="28"/>
        </w:rPr>
        <w:t>O-arm</w:t>
      </w:r>
      <w:r w:rsidR="00D4100C" w:rsidRPr="00543949">
        <w:rPr>
          <w:rFonts w:ascii="Times New Roman" w:hAnsi="Times New Roman" w:cs="Times New Roman"/>
          <w:sz w:val="28"/>
          <w:szCs w:val="28"/>
        </w:rPr>
        <w:t xml:space="preserve"> </w:t>
      </w:r>
      <w:r w:rsidR="00533580" w:rsidRPr="00543949">
        <w:rPr>
          <w:rFonts w:ascii="Times New Roman" w:hAnsi="Times New Roman" w:cs="Times New Roman"/>
          <w:sz w:val="28"/>
          <w:szCs w:val="28"/>
        </w:rPr>
        <w:t>(Ме=150±150 (</w:t>
      </w:r>
      <w:r w:rsidR="00533580" w:rsidRPr="00543949">
        <w:rPr>
          <w:rFonts w:ascii="Times New Roman" w:hAnsi="Times New Roman" w:cs="Times New Roman"/>
          <w:sz w:val="28"/>
          <w:szCs w:val="28"/>
          <w:lang w:val="en-US"/>
        </w:rPr>
        <w:t>IQR</w:t>
      </w:r>
      <w:r w:rsidR="00533580" w:rsidRPr="00543949">
        <w:rPr>
          <w:rFonts w:ascii="Times New Roman" w:hAnsi="Times New Roman" w:cs="Times New Roman"/>
          <w:sz w:val="28"/>
          <w:szCs w:val="28"/>
        </w:rPr>
        <w:t>))</w:t>
      </w:r>
      <w:r w:rsidR="00A46BF3" w:rsidRPr="00543949">
        <w:rPr>
          <w:rFonts w:ascii="Times New Roman" w:hAnsi="Times New Roman" w:cs="Times New Roman"/>
          <w:sz w:val="28"/>
          <w:szCs w:val="28"/>
        </w:rPr>
        <w:t xml:space="preserve"> </w:t>
      </w:r>
      <w:r w:rsidR="00D4100C" w:rsidRPr="00543949">
        <w:rPr>
          <w:rFonts w:ascii="Times New Roman" w:hAnsi="Times New Roman" w:cs="Times New Roman"/>
          <w:sz w:val="28"/>
          <w:szCs w:val="28"/>
        </w:rPr>
        <w:t>на 50 мл была меньше кровопотеря, чем при использовании ЭОП</w:t>
      </w:r>
      <w:r w:rsidR="00533580" w:rsidRPr="00543949">
        <w:rPr>
          <w:rFonts w:ascii="Times New Roman" w:hAnsi="Times New Roman" w:cs="Times New Roman"/>
          <w:sz w:val="28"/>
          <w:szCs w:val="28"/>
        </w:rPr>
        <w:t xml:space="preserve"> (Ме=200±150 (</w:t>
      </w:r>
      <w:r w:rsidR="00533580" w:rsidRPr="00543949">
        <w:rPr>
          <w:rFonts w:ascii="Times New Roman" w:hAnsi="Times New Roman" w:cs="Times New Roman"/>
          <w:sz w:val="28"/>
          <w:szCs w:val="28"/>
          <w:lang w:val="en-US"/>
        </w:rPr>
        <w:t>IQR</w:t>
      </w:r>
      <w:r w:rsidR="00533580" w:rsidRPr="00543949">
        <w:rPr>
          <w:rFonts w:ascii="Times New Roman" w:hAnsi="Times New Roman" w:cs="Times New Roman"/>
          <w:sz w:val="28"/>
          <w:szCs w:val="28"/>
        </w:rPr>
        <w:t>))</w:t>
      </w:r>
      <w:r w:rsidR="00D4100C"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 групп между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по интраоперационной кровопотере</w:t>
      </w:r>
      <w:r w:rsidR="008B096C" w:rsidRPr="00543949">
        <w:rPr>
          <w:rFonts w:ascii="Times New Roman" w:hAnsi="Times New Roman" w:cs="Times New Roman"/>
          <w:sz w:val="28"/>
          <w:szCs w:val="28"/>
        </w:rPr>
        <w:t xml:space="preserve"> (рисунок 38)</w:t>
      </w:r>
      <w:r w:rsidRPr="00543949">
        <w:rPr>
          <w:rFonts w:ascii="Times New Roman" w:hAnsi="Times New Roman" w:cs="Times New Roman"/>
          <w:sz w:val="28"/>
          <w:szCs w:val="28"/>
        </w:rPr>
        <w:t>.</w:t>
      </w:r>
    </w:p>
    <w:p w:rsidR="00B85F6C" w:rsidRPr="00543949" w:rsidRDefault="00B85F6C"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2E6B71" w:rsidP="00B85F6C">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61323578" wp14:editId="5E3A25B7">
            <wp:extent cx="5829300" cy="6334125"/>
            <wp:effectExtent l="0" t="0" r="0" b="9525"/>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29300" cy="6334125"/>
                    </a:xfrm>
                    <a:prstGeom prst="rect">
                      <a:avLst/>
                    </a:prstGeom>
                  </pic:spPr>
                </pic:pic>
              </a:graphicData>
            </a:graphic>
          </wp:inline>
        </w:drawing>
      </w:r>
    </w:p>
    <w:p w:rsidR="0004730A" w:rsidRPr="00543949" w:rsidRDefault="002C63D3" w:rsidP="00B85F6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38</w:t>
      </w:r>
      <w:r w:rsidR="0004730A" w:rsidRPr="00543949">
        <w:rPr>
          <w:rFonts w:ascii="Times New Roman" w:hAnsi="Times New Roman" w:cs="Times New Roman"/>
          <w:sz w:val="28"/>
          <w:szCs w:val="28"/>
        </w:rPr>
        <w:t xml:space="preserve"> – Результаты и график статистического анализа с использованием критерия Манна-Уитни при исследовании разницы между группами навигацией 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п</w:t>
      </w:r>
      <w:r w:rsidR="00B85F6C" w:rsidRPr="00543949">
        <w:rPr>
          <w:rFonts w:ascii="Times New Roman" w:hAnsi="Times New Roman" w:cs="Times New Roman"/>
          <w:sz w:val="28"/>
          <w:szCs w:val="28"/>
        </w:rPr>
        <w:t>о интраоперационной кровопотере</w:t>
      </w:r>
    </w:p>
    <w:p w:rsidR="00B85F6C" w:rsidRPr="00543949" w:rsidRDefault="00B85F6C"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с использованием непараметрического критерия Манна-Уитни найдена статистическая разница по длительности операции между этими двумя группами. Так как р=0.000</w:t>
      </w:r>
      <w:r w:rsidR="00B87D00" w:rsidRPr="00543949">
        <w:rPr>
          <w:rFonts w:ascii="Times New Roman" w:hAnsi="Times New Roman" w:cs="Times New Roman"/>
          <w:sz w:val="28"/>
          <w:szCs w:val="28"/>
        </w:rPr>
        <w:t xml:space="preserve">, </w:t>
      </w:r>
      <w:r w:rsidR="00B87D00"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мы принимаем альтернативную гипотезу – статистическая разница есть. </w:t>
      </w:r>
      <w:r w:rsidR="00D4100C" w:rsidRPr="00543949">
        <w:rPr>
          <w:rFonts w:ascii="Times New Roman" w:hAnsi="Times New Roman" w:cs="Times New Roman"/>
          <w:sz w:val="28"/>
          <w:szCs w:val="28"/>
        </w:rPr>
        <w:t xml:space="preserve">Так как обе наши </w:t>
      </w:r>
      <w:r w:rsidR="00D4100C" w:rsidRPr="00543949">
        <w:rPr>
          <w:rFonts w:ascii="Times New Roman" w:hAnsi="Times New Roman" w:cs="Times New Roman"/>
          <w:sz w:val="28"/>
          <w:szCs w:val="28"/>
        </w:rPr>
        <w:lastRenderedPageBreak/>
        <w:t>выборки распределены отличным от нормального образом для характеристики данных мы используем медиану с интерквартильным размахом,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114</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115</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D4100C"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D4100C" w:rsidRPr="00543949">
        <w:rPr>
          <w:rFonts w:ascii="Times New Roman" w:hAnsi="Times New Roman" w:cs="Times New Roman"/>
          <w:sz w:val="28"/>
          <w:szCs w:val="28"/>
        </w:rPr>
        <w:t>: Ме=150±150 (</w:t>
      </w:r>
      <w:r w:rsidR="00D4100C" w:rsidRPr="00543949">
        <w:rPr>
          <w:rFonts w:ascii="Times New Roman" w:hAnsi="Times New Roman" w:cs="Times New Roman"/>
          <w:sz w:val="28"/>
          <w:szCs w:val="28"/>
          <w:lang w:val="en-US"/>
        </w:rPr>
        <w:t>IQR</w:t>
      </w:r>
      <w:r w:rsidR="00D4100C"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D4100C" w:rsidRPr="00543949">
        <w:rPr>
          <w:rFonts w:ascii="Times New Roman" w:hAnsi="Times New Roman" w:cs="Times New Roman"/>
          <w:sz w:val="28"/>
          <w:szCs w:val="28"/>
        </w:rPr>
        <w:t xml:space="preserve"> и навигации: Ме=100±100 (</w:t>
      </w:r>
      <w:r w:rsidR="00D4100C" w:rsidRPr="00543949">
        <w:rPr>
          <w:rFonts w:ascii="Times New Roman" w:hAnsi="Times New Roman" w:cs="Times New Roman"/>
          <w:sz w:val="28"/>
          <w:szCs w:val="28"/>
          <w:lang w:val="en-US"/>
        </w:rPr>
        <w:t>IQR</w:t>
      </w:r>
      <w:r w:rsidR="00D4100C" w:rsidRPr="00543949">
        <w:rPr>
          <w:rFonts w:ascii="Times New Roman" w:hAnsi="Times New Roman" w:cs="Times New Roman"/>
          <w:sz w:val="28"/>
          <w:szCs w:val="28"/>
        </w:rPr>
        <w:t>);</w:t>
      </w:r>
    </w:p>
    <w:p w:rsidR="00564A4E"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Следовательно, мы можем утверждать, что у больных, оперированных с использованием навигационной системы интраоперационная кровопотеря была меньше, чем у больных, оперированных с использованием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564A4E" w:rsidRPr="00543949">
        <w:rPr>
          <w:rFonts w:ascii="Times New Roman" w:hAnsi="Times New Roman" w:cs="Times New Roman"/>
          <w:sz w:val="28"/>
          <w:szCs w:val="28"/>
        </w:rPr>
        <w:t xml:space="preserve">В среднем при сравнении двух выборок в 50% наблюдений степень интраоперационной кровопотери у операций, выполненных с использованием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и навигации (Ме=100±100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xml:space="preserve">)) на 50 мл была меньше кровопотеря, чем при использовании только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(Ме=150±150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 групп между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564A4E" w:rsidRPr="00543949">
        <w:rPr>
          <w:rFonts w:ascii="Times New Roman" w:hAnsi="Times New Roman" w:cs="Times New Roman"/>
          <w:sz w:val="28"/>
          <w:szCs w:val="28"/>
        </w:rPr>
        <w:t xml:space="preserve">и </w:t>
      </w:r>
      <w:r w:rsidRPr="00543949">
        <w:rPr>
          <w:rFonts w:ascii="Times New Roman" w:hAnsi="Times New Roman" w:cs="Times New Roman"/>
          <w:sz w:val="28"/>
          <w:szCs w:val="28"/>
        </w:rPr>
        <w:t>навигаци</w:t>
      </w:r>
      <w:r w:rsidR="00564A4E" w:rsidRPr="00543949">
        <w:rPr>
          <w:rFonts w:ascii="Times New Roman" w:hAnsi="Times New Roman" w:cs="Times New Roman"/>
          <w:sz w:val="28"/>
          <w:szCs w:val="28"/>
        </w:rPr>
        <w:t>и</w:t>
      </w:r>
      <w:r w:rsidRPr="00543949">
        <w:rPr>
          <w:rFonts w:ascii="Times New Roman" w:hAnsi="Times New Roman" w:cs="Times New Roman"/>
          <w:sz w:val="28"/>
          <w:szCs w:val="28"/>
        </w:rPr>
        <w:t xml:space="preserve"> по интраоперационной кровопотере</w:t>
      </w:r>
      <w:r w:rsidR="008B096C" w:rsidRPr="00543949">
        <w:rPr>
          <w:rFonts w:ascii="Times New Roman" w:hAnsi="Times New Roman" w:cs="Times New Roman"/>
          <w:sz w:val="28"/>
          <w:szCs w:val="28"/>
        </w:rPr>
        <w:t xml:space="preserve"> (рисунок 39)</w:t>
      </w:r>
      <w:r w:rsidRPr="00543949">
        <w:rPr>
          <w:rFonts w:ascii="Times New Roman" w:hAnsi="Times New Roman" w:cs="Times New Roman"/>
          <w:sz w:val="28"/>
          <w:szCs w:val="28"/>
        </w:rPr>
        <w:t>.</w:t>
      </w:r>
    </w:p>
    <w:p w:rsidR="002E6B71" w:rsidRPr="00543949" w:rsidRDefault="002E6B71"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2E6B71" w:rsidP="00B85F6C">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77C5D79C" wp14:editId="7BED7EB8">
            <wp:extent cx="5420422" cy="5563380"/>
            <wp:effectExtent l="0" t="0" r="8890" b="0"/>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5543"/>
                    <a:stretch/>
                  </pic:blipFill>
                  <pic:spPr bwMode="auto">
                    <a:xfrm>
                      <a:off x="0" y="0"/>
                      <a:ext cx="5419704" cy="5562643"/>
                    </a:xfrm>
                    <a:prstGeom prst="rect">
                      <a:avLst/>
                    </a:prstGeom>
                    <a:ln>
                      <a:noFill/>
                    </a:ln>
                    <a:extLst>
                      <a:ext uri="{53640926-AAD7-44D8-BBD7-CCE9431645EC}">
                        <a14:shadowObscured xmlns:a14="http://schemas.microsoft.com/office/drawing/2010/main"/>
                      </a:ext>
                    </a:extLst>
                  </pic:spPr>
                </pic:pic>
              </a:graphicData>
            </a:graphic>
          </wp:inline>
        </w:drawing>
      </w:r>
      <w:r w:rsidR="0004730A" w:rsidRPr="00543949">
        <w:rPr>
          <w:rFonts w:ascii="Times New Roman" w:hAnsi="Times New Roman" w:cs="Times New Roman"/>
          <w:sz w:val="28"/>
          <w:szCs w:val="28"/>
        </w:rPr>
        <w:t xml:space="preserve">  </w:t>
      </w:r>
    </w:p>
    <w:p w:rsidR="00B85F6C" w:rsidRPr="00543949" w:rsidRDefault="00B85F6C" w:rsidP="00B85F6C">
      <w:pPr>
        <w:spacing w:after="0" w:line="240" w:lineRule="auto"/>
        <w:jc w:val="center"/>
        <w:rPr>
          <w:rFonts w:ascii="Times New Roman" w:hAnsi="Times New Roman" w:cs="Times New Roman"/>
          <w:sz w:val="16"/>
          <w:szCs w:val="16"/>
        </w:rPr>
      </w:pPr>
    </w:p>
    <w:p w:rsidR="0004730A" w:rsidRPr="00543949" w:rsidRDefault="0004730A" w:rsidP="00B85F6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39</w:t>
      </w:r>
      <w:r w:rsidRPr="00543949">
        <w:rPr>
          <w:rFonts w:ascii="Times New Roman" w:hAnsi="Times New Roman" w:cs="Times New Roman"/>
          <w:sz w:val="28"/>
          <w:szCs w:val="28"/>
        </w:rPr>
        <w:t xml:space="preserve"> – Результаты и график статистического анализа с использованием критерия Манна-Уитни при исследовании разницы между группами навигацией и ЭОП п</w:t>
      </w:r>
      <w:r w:rsidR="00B85F6C" w:rsidRPr="00543949">
        <w:rPr>
          <w:rFonts w:ascii="Times New Roman" w:hAnsi="Times New Roman" w:cs="Times New Roman"/>
          <w:sz w:val="28"/>
          <w:szCs w:val="28"/>
        </w:rPr>
        <w:t>о интраоперационной кровопотере</w:t>
      </w:r>
    </w:p>
    <w:p w:rsidR="00564A4E"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При статистическом анализе с использованием непараметрического критерия Манна-Уитни найдена статистическая разница по длительности операции между этими двумя группами. Так как р=0.000</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мы принимаем альтернативную гипотезу – статистическая разница есть. </w:t>
      </w:r>
      <w:r w:rsidR="00564A4E" w:rsidRPr="00543949">
        <w:rPr>
          <w:rFonts w:ascii="Times New Roman" w:hAnsi="Times New Roman" w:cs="Times New Roman"/>
          <w:sz w:val="28"/>
          <w:szCs w:val="28"/>
        </w:rPr>
        <w:t>Так как обе наши выборки распределены отличным от нормального образом для характеристики данных мы используем медиану с интерквартильным размахом,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_Ref71084135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114</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115</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564A4E" w:rsidRPr="00543949">
        <w:rPr>
          <w:rFonts w:ascii="Times New Roman" w:hAnsi="Times New Roman" w:cs="Times New Roman"/>
          <w:sz w:val="28"/>
          <w:szCs w:val="28"/>
        </w:rPr>
        <w:t>. Группа ЭОП: Ме=200±150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и навигации: Ме=100±100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xml:space="preserve">). </w:t>
      </w:r>
    </w:p>
    <w:p w:rsidR="00564A4E"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Следовательно, мы можем утверждать, что у больных, оперированных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использованием навигационной системы интраоперационная кровопотеря была меньше, чем у больных, оперированных с использованием ЭОП.</w:t>
      </w:r>
      <w:r w:rsidR="00564A4E" w:rsidRPr="00543949">
        <w:rPr>
          <w:rFonts w:ascii="Times New Roman" w:hAnsi="Times New Roman" w:cs="Times New Roman"/>
          <w:sz w:val="28"/>
          <w:szCs w:val="28"/>
        </w:rPr>
        <w:t xml:space="preserve"> В среднем при сравнении двух выборок в 50% наблюдений степень интраоперационной кровопотери у операций, выполненных с использованием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и навигации (Ме=100±100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на 100 мл была меньше кровопотеря, чем при использовании только ЭОП (Ме=200±150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анализе полученных результатов, можно заключить, что как использование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так и в последующем использование навигации, каждого в отдельности уменьшило степень интраоперационной кровопотери. Как в первом, так и во втором случае это можно объяснить тем, что хирург, который «лучше видит» во время установки винтов, меньше повреждает позвоночник, и меньше случаев переустановки винта. При переустановке винта соответственно из кости и вытекает кровь, причем нередко довольно интенсивно.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при использовании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и навигации (Ме=100±100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xml:space="preserve">)) степень кровопотери в среднем было меньше на 50 мл по сравнению с </w:t>
      </w:r>
      <w:r w:rsidR="00E51425" w:rsidRPr="00543949">
        <w:rPr>
          <w:rFonts w:ascii="Times New Roman" w:hAnsi="Times New Roman" w:cs="Times New Roman"/>
          <w:sz w:val="28"/>
          <w:szCs w:val="28"/>
        </w:rPr>
        <w:t>O-arm</w:t>
      </w:r>
      <w:r w:rsidR="00EE0A0E" w:rsidRPr="00543949">
        <w:rPr>
          <w:rFonts w:ascii="Times New Roman" w:hAnsi="Times New Roman" w:cs="Times New Roman"/>
          <w:sz w:val="28"/>
          <w:szCs w:val="28"/>
        </w:rPr>
        <w:t xml:space="preserve"> (р&lt;0.05)</w:t>
      </w:r>
      <w:r w:rsidR="00564A4E" w:rsidRPr="00543949">
        <w:rPr>
          <w:rFonts w:ascii="Times New Roman" w:hAnsi="Times New Roman" w:cs="Times New Roman"/>
          <w:sz w:val="28"/>
          <w:szCs w:val="28"/>
        </w:rPr>
        <w:t xml:space="preserve">. При использовании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(Ме=150±150 (</w:t>
      </w:r>
      <w:r w:rsidR="00564A4E" w:rsidRPr="00543949">
        <w:rPr>
          <w:rFonts w:ascii="Times New Roman" w:hAnsi="Times New Roman" w:cs="Times New Roman"/>
          <w:sz w:val="28"/>
          <w:szCs w:val="28"/>
          <w:lang w:val="en-US"/>
        </w:rPr>
        <w:t>IQR</w:t>
      </w:r>
      <w:r w:rsidR="00564A4E" w:rsidRPr="00543949">
        <w:rPr>
          <w:rFonts w:ascii="Times New Roman" w:hAnsi="Times New Roman" w:cs="Times New Roman"/>
          <w:sz w:val="28"/>
          <w:szCs w:val="28"/>
        </w:rPr>
        <w:t>)) степень кровопотери было сменьше в среднем на 50 мл чем при использовании ЭОП</w:t>
      </w:r>
      <w:r w:rsidR="00EE0A0E" w:rsidRPr="00543949">
        <w:rPr>
          <w:rFonts w:ascii="Times New Roman" w:hAnsi="Times New Roman" w:cs="Times New Roman"/>
          <w:sz w:val="28"/>
          <w:szCs w:val="28"/>
        </w:rPr>
        <w:t xml:space="preserve"> (Ме=200±150 (</w:t>
      </w:r>
      <w:r w:rsidR="00EE0A0E" w:rsidRPr="00543949">
        <w:rPr>
          <w:rFonts w:ascii="Times New Roman" w:hAnsi="Times New Roman" w:cs="Times New Roman"/>
          <w:sz w:val="28"/>
          <w:szCs w:val="28"/>
          <w:lang w:val="en-US"/>
        </w:rPr>
        <w:t>IQR</w:t>
      </w:r>
      <w:r w:rsidR="00EE0A0E" w:rsidRPr="00543949">
        <w:rPr>
          <w:rFonts w:ascii="Times New Roman" w:hAnsi="Times New Roman" w:cs="Times New Roman"/>
          <w:sz w:val="28"/>
          <w:szCs w:val="28"/>
        </w:rPr>
        <w:t>)) (р&lt;0.05)</w:t>
      </w:r>
      <w:r w:rsidR="00564A4E" w:rsidRPr="00543949">
        <w:rPr>
          <w:rFonts w:ascii="Times New Roman" w:hAnsi="Times New Roman" w:cs="Times New Roman"/>
          <w:sz w:val="28"/>
          <w:szCs w:val="28"/>
        </w:rPr>
        <w:t xml:space="preserve">. В свою оечердь при использовании </w:t>
      </w:r>
      <w:r w:rsidR="00E51425" w:rsidRPr="00543949">
        <w:rPr>
          <w:rFonts w:ascii="Times New Roman" w:hAnsi="Times New Roman" w:cs="Times New Roman"/>
          <w:sz w:val="28"/>
          <w:szCs w:val="28"/>
        </w:rPr>
        <w:t>O-arm</w:t>
      </w:r>
      <w:r w:rsidR="00564A4E" w:rsidRPr="00543949">
        <w:rPr>
          <w:rFonts w:ascii="Times New Roman" w:hAnsi="Times New Roman" w:cs="Times New Roman"/>
          <w:sz w:val="28"/>
          <w:szCs w:val="28"/>
        </w:rPr>
        <w:t xml:space="preserve"> и навигации в среднем степень кровопотери была меньше на 100 мл, чем при использовании ЭОП</w:t>
      </w:r>
      <w:r w:rsidR="00EE0A0E" w:rsidRPr="00543949">
        <w:rPr>
          <w:rFonts w:ascii="Times New Roman" w:hAnsi="Times New Roman" w:cs="Times New Roman"/>
          <w:sz w:val="28"/>
          <w:szCs w:val="28"/>
        </w:rPr>
        <w:t xml:space="preserve"> (р&lt;0.05)</w:t>
      </w:r>
      <w:r w:rsidR="00564A4E" w:rsidRPr="00543949">
        <w:rPr>
          <w:rFonts w:ascii="Times New Roman" w:hAnsi="Times New Roman" w:cs="Times New Roman"/>
          <w:sz w:val="28"/>
          <w:szCs w:val="28"/>
        </w:rPr>
        <w:t xml:space="preserve">. </w:t>
      </w:r>
    </w:p>
    <w:p w:rsidR="00564A4E" w:rsidRPr="00543949" w:rsidRDefault="00564A4E" w:rsidP="007163D4">
      <w:pPr>
        <w:autoSpaceDE w:val="0"/>
        <w:autoSpaceDN w:val="0"/>
        <w:adjustRightInd w:val="0"/>
        <w:spacing w:after="0" w:line="240" w:lineRule="auto"/>
        <w:ind w:firstLine="709"/>
        <w:jc w:val="both"/>
        <w:rPr>
          <w:rFonts w:ascii="Times New Roman" w:hAnsi="Times New Roman" w:cs="Times New Roman"/>
          <w:sz w:val="28"/>
          <w:szCs w:val="28"/>
        </w:rPr>
      </w:pPr>
    </w:p>
    <w:p w:rsidR="00694F94" w:rsidRPr="00543949" w:rsidRDefault="0004730A" w:rsidP="00B85F6C">
      <w:pPr>
        <w:pStyle w:val="a3"/>
        <w:numPr>
          <w:ilvl w:val="1"/>
          <w:numId w:val="9"/>
        </w:numPr>
        <w:tabs>
          <w:tab w:val="left" w:pos="1134"/>
        </w:tabs>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Сравнение групп исследований по степ</w:t>
      </w:r>
      <w:r w:rsidR="00B85F6C" w:rsidRPr="00543949">
        <w:rPr>
          <w:rFonts w:ascii="Times New Roman" w:hAnsi="Times New Roman" w:cs="Times New Roman"/>
          <w:b/>
          <w:sz w:val="28"/>
          <w:szCs w:val="28"/>
        </w:rPr>
        <w:t>ени мальпозиции</w:t>
      </w:r>
    </w:p>
    <w:p w:rsidR="0004730A" w:rsidRPr="00543949" w:rsidRDefault="00694F94"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сравнении трех групп по степени мальпозиции мы использовали классификацию Герцбейна, представленную в литературном обзоре. Так как использованные нами выборки были номинальными, мы для их расчета использовали Хи-квадрат Пирсона с использованием таблиц сопряжения</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04730A" w:rsidRPr="00543949" w:rsidRDefault="008B09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А</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04730A" w:rsidRPr="00543949">
        <w:rPr>
          <w:rFonts w:ascii="Times New Roman" w:hAnsi="Times New Roman" w:cs="Times New Roman"/>
          <w:sz w:val="28"/>
          <w:szCs w:val="28"/>
        </w:rPr>
        <w:t xml:space="preserve">Сравнение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с навигацией по мальпозиции.</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данных по качественным признакам Х</w:t>
      </w:r>
      <w:r w:rsidR="00694F94" w:rsidRPr="00543949">
        <w:rPr>
          <w:rFonts w:ascii="Times New Roman" w:hAnsi="Times New Roman" w:cs="Times New Roman"/>
          <w:sz w:val="28"/>
          <w:szCs w:val="28"/>
        </w:rPr>
        <w:t>и-квадрат</w:t>
      </w:r>
      <w:r w:rsidRPr="00543949">
        <w:rPr>
          <w:rFonts w:ascii="Times New Roman" w:hAnsi="Times New Roman" w:cs="Times New Roman"/>
          <w:sz w:val="28"/>
          <w:szCs w:val="28"/>
          <w:vertAlign w:val="superscript"/>
        </w:rPr>
        <w:t xml:space="preserve"> </w:t>
      </w:r>
      <w:r w:rsidRPr="00543949">
        <w:rPr>
          <w:rFonts w:ascii="Times New Roman" w:hAnsi="Times New Roman" w:cs="Times New Roman"/>
          <w:sz w:val="28"/>
          <w:szCs w:val="28"/>
        </w:rPr>
        <w:t xml:space="preserve">Пирсона с применением таблицы сопряжения нами не выявлено статически значимой разницы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навигации, так как р=0,06</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&gt;0.05, что подтверждает нулевую гипотезу об отсутствии разницы.</w:t>
      </w:r>
      <w:r w:rsidR="00694F94" w:rsidRPr="00543949">
        <w:rPr>
          <w:rFonts w:ascii="Times New Roman" w:hAnsi="Times New Roman" w:cs="Times New Roman"/>
          <w:sz w:val="28"/>
          <w:szCs w:val="28"/>
        </w:rPr>
        <w:t xml:space="preserve"> Следовательно, при исследовании по степени мальпозиции между группами </w:t>
      </w:r>
      <w:r w:rsidR="00E51425" w:rsidRPr="00543949">
        <w:rPr>
          <w:rFonts w:ascii="Times New Roman" w:hAnsi="Times New Roman" w:cs="Times New Roman"/>
          <w:sz w:val="28"/>
          <w:szCs w:val="28"/>
        </w:rPr>
        <w:t>O-arm</w:t>
      </w:r>
      <w:r w:rsidR="00694F94"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694F94" w:rsidRPr="00543949">
        <w:rPr>
          <w:rFonts w:ascii="Times New Roman" w:hAnsi="Times New Roman" w:cs="Times New Roman"/>
          <w:sz w:val="28"/>
          <w:szCs w:val="28"/>
        </w:rPr>
        <w:t xml:space="preserve"> с навигацией статистически значимой разницы не выявлено. </w:t>
      </w:r>
    </w:p>
    <w:p w:rsidR="0004730A" w:rsidRPr="00543949" w:rsidRDefault="008B09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w:t>
      </w:r>
      <w:r w:rsidR="0004730A" w:rsidRPr="00543949">
        <w:rPr>
          <w:rFonts w:ascii="Times New Roman" w:hAnsi="Times New Roman" w:cs="Times New Roman"/>
          <w:sz w:val="28"/>
          <w:szCs w:val="28"/>
        </w:rPr>
        <w:t xml:space="preserve">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и ЭОП по мальпозиции.</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При статистическом анализе данных по качественным признакам Х</w:t>
      </w:r>
      <w:r w:rsidR="00694F94" w:rsidRPr="00543949">
        <w:rPr>
          <w:rFonts w:ascii="Times New Roman" w:hAnsi="Times New Roman" w:cs="Times New Roman"/>
          <w:sz w:val="28"/>
          <w:szCs w:val="28"/>
        </w:rPr>
        <w:t>и-квадрат</w:t>
      </w:r>
      <w:r w:rsidRPr="00543949">
        <w:rPr>
          <w:rFonts w:ascii="Times New Roman" w:hAnsi="Times New Roman" w:cs="Times New Roman"/>
          <w:sz w:val="28"/>
          <w:szCs w:val="28"/>
          <w:vertAlign w:val="superscript"/>
        </w:rPr>
        <w:t xml:space="preserve"> </w:t>
      </w:r>
      <w:r w:rsidRPr="00543949">
        <w:rPr>
          <w:rFonts w:ascii="Times New Roman" w:hAnsi="Times New Roman" w:cs="Times New Roman"/>
          <w:sz w:val="28"/>
          <w:szCs w:val="28"/>
        </w:rPr>
        <w:t xml:space="preserve">Пирсона с применением таблицы сопряжения нами выявлена статически значимая разница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ЭОП, так как р=0,000</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что подтверждает альтернативную гипотезу о присутствии разницы. Следовательно, мы можем утверждать, что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количество мальпозиций снижается, чем при использовании ЭОП. </w:t>
      </w:r>
    </w:p>
    <w:p w:rsidR="0004730A" w:rsidRPr="00543949" w:rsidRDefault="008B09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04730A" w:rsidRPr="00543949">
        <w:rPr>
          <w:rFonts w:ascii="Times New Roman" w:hAnsi="Times New Roman" w:cs="Times New Roman"/>
          <w:sz w:val="28"/>
          <w:szCs w:val="28"/>
        </w:rPr>
        <w:t xml:space="preserve">Сравнение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с навигацией и ЭОП по мальпозиции.</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данных по качественным признакам Х</w:t>
      </w:r>
      <w:r w:rsidR="00694F94" w:rsidRPr="00543949">
        <w:rPr>
          <w:rFonts w:ascii="Times New Roman" w:hAnsi="Times New Roman" w:cs="Times New Roman"/>
          <w:sz w:val="28"/>
          <w:szCs w:val="28"/>
        </w:rPr>
        <w:t>и-квадрат</w:t>
      </w:r>
      <w:r w:rsidRPr="00543949">
        <w:rPr>
          <w:rFonts w:ascii="Times New Roman" w:hAnsi="Times New Roman" w:cs="Times New Roman"/>
          <w:sz w:val="28"/>
          <w:szCs w:val="28"/>
          <w:vertAlign w:val="superscript"/>
        </w:rPr>
        <w:t xml:space="preserve"> </w:t>
      </w:r>
      <w:r w:rsidRPr="00543949">
        <w:rPr>
          <w:rFonts w:ascii="Times New Roman" w:hAnsi="Times New Roman" w:cs="Times New Roman"/>
          <w:sz w:val="28"/>
          <w:szCs w:val="28"/>
        </w:rPr>
        <w:t>Пирсона с применением таблицы сопряжения нами выявлена статически значимая разница между группами навигация и ЭОП, так как р=0,01</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что подтверждает альтернативную гипотезу о присутствии разницы. Следовательно, мы можем утверждать, что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навигации количество мальпозиций снижается, чем при использовании ЭОП. </w:t>
      </w:r>
    </w:p>
    <w:p w:rsidR="00DC6798" w:rsidRPr="00543949" w:rsidRDefault="00DC6798"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мальпозиции винтов меньше, чем у больных, оперированных под ЭОП.</w:t>
      </w:r>
    </w:p>
    <w:p w:rsidR="0004730A" w:rsidRPr="00543949" w:rsidRDefault="00F2615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Из исследованных нами </w:t>
      </w:r>
      <w:r w:rsidR="0004730A" w:rsidRPr="00543949">
        <w:rPr>
          <w:rFonts w:ascii="Times New Roman" w:hAnsi="Times New Roman" w:cs="Times New Roman"/>
          <w:sz w:val="28"/>
          <w:szCs w:val="28"/>
        </w:rPr>
        <w:t xml:space="preserve">373 </w:t>
      </w:r>
      <w:r w:rsidRPr="00543949">
        <w:rPr>
          <w:rFonts w:ascii="Times New Roman" w:hAnsi="Times New Roman" w:cs="Times New Roman"/>
          <w:sz w:val="28"/>
          <w:szCs w:val="28"/>
        </w:rPr>
        <w:t>пациентов</w:t>
      </w:r>
      <w:r w:rsidR="00E07A2A" w:rsidRPr="00543949">
        <w:rPr>
          <w:rFonts w:ascii="Times New Roman" w:hAnsi="Times New Roman" w:cs="Times New Roman"/>
          <w:sz w:val="28"/>
          <w:szCs w:val="28"/>
        </w:rPr>
        <w:t xml:space="preserve"> из группы ЭОП в общем установлено</w:t>
      </w:r>
      <w:r w:rsidR="0004730A" w:rsidRPr="00543949">
        <w:rPr>
          <w:rFonts w:ascii="Times New Roman" w:hAnsi="Times New Roman" w:cs="Times New Roman"/>
          <w:sz w:val="28"/>
          <w:szCs w:val="28"/>
        </w:rPr>
        <w:t xml:space="preserve"> 1954 винт</w:t>
      </w:r>
      <w:r w:rsidR="00E07A2A" w:rsidRPr="00543949">
        <w:rPr>
          <w:rFonts w:ascii="Times New Roman" w:hAnsi="Times New Roman" w:cs="Times New Roman"/>
          <w:sz w:val="28"/>
          <w:szCs w:val="28"/>
        </w:rPr>
        <w:t>ов</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 xml:space="preserve">при этом на операцию пришлось </w:t>
      </w:r>
      <w:r w:rsidR="0004730A" w:rsidRPr="00543949">
        <w:rPr>
          <w:rFonts w:ascii="Times New Roman" w:hAnsi="Times New Roman" w:cs="Times New Roman"/>
          <w:sz w:val="28"/>
          <w:szCs w:val="28"/>
        </w:rPr>
        <w:t>5,2 винта</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28</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 xml:space="preserve">Неправильно установленные винты составили </w:t>
      </w:r>
      <w:r w:rsidR="0004730A" w:rsidRPr="00543949">
        <w:rPr>
          <w:rFonts w:ascii="Times New Roman" w:hAnsi="Times New Roman" w:cs="Times New Roman"/>
          <w:sz w:val="28"/>
          <w:szCs w:val="28"/>
        </w:rPr>
        <w:t>131 (6,7%) винт</w:t>
      </w:r>
      <w:r w:rsidR="00E07A2A" w:rsidRPr="00543949">
        <w:rPr>
          <w:rFonts w:ascii="Times New Roman" w:hAnsi="Times New Roman" w:cs="Times New Roman"/>
          <w:sz w:val="28"/>
          <w:szCs w:val="28"/>
        </w:rPr>
        <w:t>а</w:t>
      </w:r>
      <w:r w:rsidR="0004730A" w:rsidRPr="00543949">
        <w:rPr>
          <w:rFonts w:ascii="Times New Roman" w:hAnsi="Times New Roman" w:cs="Times New Roman"/>
          <w:sz w:val="28"/>
          <w:szCs w:val="28"/>
        </w:rPr>
        <w:t xml:space="preserve">, из </w:t>
      </w:r>
      <w:r w:rsidR="00E07A2A" w:rsidRPr="00543949">
        <w:rPr>
          <w:rFonts w:ascii="Times New Roman" w:hAnsi="Times New Roman" w:cs="Times New Roman"/>
          <w:sz w:val="28"/>
          <w:szCs w:val="28"/>
        </w:rPr>
        <w:t>которых</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без неврологических нарушений</w:t>
      </w:r>
      <w:r w:rsidR="0004730A" w:rsidRPr="00543949">
        <w:rPr>
          <w:rFonts w:ascii="Times New Roman" w:hAnsi="Times New Roman" w:cs="Times New Roman"/>
          <w:sz w:val="28"/>
          <w:szCs w:val="28"/>
        </w:rPr>
        <w:t xml:space="preserve"> </w:t>
      </w:r>
      <w:r w:rsidR="003F75FD" w:rsidRPr="00543949">
        <w:rPr>
          <w:rFonts w:ascii="Times New Roman" w:hAnsi="Times New Roman" w:cs="Times New Roman"/>
          <w:sz w:val="28"/>
          <w:szCs w:val="28"/>
        </w:rPr>
        <w:t>–</w:t>
      </w:r>
      <w:r w:rsidR="0004730A" w:rsidRPr="00543949">
        <w:rPr>
          <w:rFonts w:ascii="Times New Roman" w:hAnsi="Times New Roman" w:cs="Times New Roman"/>
          <w:sz w:val="28"/>
          <w:szCs w:val="28"/>
        </w:rPr>
        <w:t xml:space="preserve"> 96 (5,1%) </w:t>
      </w:r>
      <w:r w:rsidR="00E07A2A" w:rsidRPr="00543949">
        <w:rPr>
          <w:rFonts w:ascii="Times New Roman" w:hAnsi="Times New Roman" w:cs="Times New Roman"/>
          <w:sz w:val="28"/>
          <w:szCs w:val="28"/>
        </w:rPr>
        <w:t>случаев</w:t>
      </w:r>
      <w:r w:rsidR="00927724" w:rsidRPr="00543949">
        <w:rPr>
          <w:rFonts w:ascii="Times New Roman" w:hAnsi="Times New Roman" w:cs="Times New Roman"/>
          <w:sz w:val="28"/>
          <w:szCs w:val="28"/>
        </w:rPr>
        <w:t xml:space="preserve"> [</w:t>
      </w:r>
      <w:r w:rsidR="008B5F0E" w:rsidRPr="00543949">
        <w:rPr>
          <w:rFonts w:ascii="Times New Roman" w:hAnsi="Times New Roman" w:cs="Times New Roman"/>
          <w:sz w:val="28"/>
          <w:szCs w:val="28"/>
          <w:lang w:val="en-US"/>
        </w:rPr>
        <w:fldChar w:fldCharType="begin"/>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 xml:space="preserve"> _</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72841036 \</w:instrText>
      </w:r>
      <w:r w:rsidR="008B5F0E" w:rsidRPr="00543949">
        <w:rPr>
          <w:rFonts w:ascii="Times New Roman" w:hAnsi="Times New Roman" w:cs="Times New Roman"/>
          <w:sz w:val="28"/>
          <w:szCs w:val="28"/>
          <w:lang w:val="en-US"/>
        </w:rPr>
        <w:instrText>r</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h</w:instrText>
      </w:r>
      <w:r w:rsidR="008B5F0E" w:rsidRPr="00543949">
        <w:rPr>
          <w:rFonts w:ascii="Times New Roman" w:hAnsi="Times New Roman" w:cs="Times New Roman"/>
          <w:sz w:val="28"/>
          <w:szCs w:val="28"/>
        </w:rPr>
        <w:instrText xml:space="preserve">  \* </w:instrText>
      </w:r>
      <w:r w:rsidR="008B5F0E" w:rsidRPr="00543949">
        <w:rPr>
          <w:rFonts w:ascii="Times New Roman" w:hAnsi="Times New Roman" w:cs="Times New Roman"/>
          <w:sz w:val="28"/>
          <w:szCs w:val="28"/>
          <w:lang w:val="en-US"/>
        </w:rPr>
        <w:instrText>MERGEFORMAT</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r>
      <w:r w:rsidR="008B5F0E" w:rsidRPr="00543949">
        <w:rPr>
          <w:rFonts w:ascii="Times New Roman" w:hAnsi="Times New Roman" w:cs="Times New Roman"/>
          <w:sz w:val="28"/>
          <w:szCs w:val="28"/>
          <w:lang w:val="en-US"/>
        </w:rPr>
        <w:fldChar w:fldCharType="separate"/>
      </w:r>
      <w:r w:rsidR="004C2CC7" w:rsidRPr="004C2CC7">
        <w:rPr>
          <w:rFonts w:ascii="Times New Roman" w:hAnsi="Times New Roman" w:cs="Times New Roman"/>
          <w:sz w:val="28"/>
          <w:szCs w:val="28"/>
          <w:lang w:val="kk-KZ"/>
        </w:rPr>
        <w:t>76</w:t>
      </w:r>
      <w:r w:rsidR="008B5F0E" w:rsidRPr="00543949">
        <w:rPr>
          <w:rFonts w:ascii="Times New Roman" w:hAnsi="Times New Roman" w:cs="Times New Roman"/>
          <w:sz w:val="28"/>
          <w:szCs w:val="28"/>
          <w:lang w:val="en-US"/>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28</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Другим</w:t>
      </w:r>
      <w:r w:rsidR="0004730A" w:rsidRPr="00543949">
        <w:rPr>
          <w:rFonts w:ascii="Times New Roman" w:hAnsi="Times New Roman" w:cs="Times New Roman"/>
          <w:sz w:val="28"/>
          <w:szCs w:val="28"/>
        </w:rPr>
        <w:t xml:space="preserve"> 35 (1,6%) </w:t>
      </w:r>
      <w:r w:rsidR="00E07A2A" w:rsidRPr="00543949">
        <w:rPr>
          <w:rFonts w:ascii="Times New Roman" w:hAnsi="Times New Roman" w:cs="Times New Roman"/>
          <w:sz w:val="28"/>
          <w:szCs w:val="28"/>
        </w:rPr>
        <w:t>пациентам</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с высокой степень мальпозии (третьей) винтов при первом оперативном вмешательстве были выполнены повторные корректирующие операции</w:t>
      </w:r>
      <w:r w:rsidR="0004730A" w:rsidRPr="00543949">
        <w:rPr>
          <w:rFonts w:ascii="Times New Roman" w:hAnsi="Times New Roman" w:cs="Times New Roman"/>
          <w:sz w:val="28"/>
          <w:szCs w:val="28"/>
        </w:rPr>
        <w:t xml:space="preserve"> (табл</w:t>
      </w:r>
      <w:r w:rsidR="008B096C" w:rsidRPr="00543949">
        <w:rPr>
          <w:rFonts w:ascii="Times New Roman" w:hAnsi="Times New Roman" w:cs="Times New Roman"/>
          <w:sz w:val="28"/>
          <w:szCs w:val="28"/>
        </w:rPr>
        <w:t xml:space="preserve">ица </w:t>
      </w:r>
      <w:r w:rsidR="0004730A" w:rsidRPr="00543949">
        <w:rPr>
          <w:rFonts w:ascii="Times New Roman" w:hAnsi="Times New Roman" w:cs="Times New Roman"/>
          <w:sz w:val="28"/>
          <w:szCs w:val="28"/>
        </w:rPr>
        <w:t>5)</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28</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 основании полученных данных следует рекомендовать, что больным, оперированным с применением ЭОП и, особенно с осложненной травмой позвоночника, узкими корнями дужек, выраженной деформацией позвоночника, повторными операциями необходимо проведения после операции компьютерной томографии позвоночника </w:t>
      </w:r>
      <w:r w:rsidR="003F75FD" w:rsidRPr="00543949">
        <w:rPr>
          <w:rFonts w:ascii="Times New Roman" w:hAnsi="Times New Roman" w:cs="Times New Roman"/>
          <w:sz w:val="28"/>
          <w:szCs w:val="28"/>
        </w:rPr>
        <w:t>–</w:t>
      </w:r>
      <w:r w:rsidRPr="00543949">
        <w:rPr>
          <w:rFonts w:ascii="Times New Roman" w:hAnsi="Times New Roman" w:cs="Times New Roman"/>
          <w:sz w:val="28"/>
          <w:szCs w:val="28"/>
        </w:rPr>
        <w:t xml:space="preserve"> при выявлении недопустимой мальпозиции имплантированных винтов – проведение ревизионной операции. Ревизионная операция должна проводиться в эту же госпитализацию. С приобретением опыта количество мальпозиций винтов при операциях с ЭОП уменьшается.</w:t>
      </w:r>
    </w:p>
    <w:p w:rsidR="0004730A" w:rsidRPr="00543949" w:rsidRDefault="00E775A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Из изученных нами </w:t>
      </w:r>
      <w:r w:rsidR="0004730A" w:rsidRPr="00543949">
        <w:rPr>
          <w:rFonts w:ascii="Times New Roman" w:hAnsi="Times New Roman" w:cs="Times New Roman"/>
          <w:sz w:val="28"/>
          <w:szCs w:val="28"/>
        </w:rPr>
        <w:t xml:space="preserve">373 </w:t>
      </w:r>
      <w:r w:rsidRPr="00543949">
        <w:rPr>
          <w:rFonts w:ascii="Times New Roman" w:hAnsi="Times New Roman" w:cs="Times New Roman"/>
          <w:sz w:val="28"/>
          <w:szCs w:val="28"/>
        </w:rPr>
        <w:t>пациентов группы О-арм установлено</w:t>
      </w:r>
      <w:r w:rsidR="0004730A" w:rsidRPr="00543949">
        <w:rPr>
          <w:rFonts w:ascii="Times New Roman" w:hAnsi="Times New Roman" w:cs="Times New Roman"/>
          <w:sz w:val="28"/>
          <w:szCs w:val="28"/>
        </w:rPr>
        <w:t xml:space="preserve"> 2440 винтов, </w:t>
      </w:r>
      <w:r w:rsidRPr="00543949">
        <w:rPr>
          <w:rFonts w:ascii="Times New Roman" w:hAnsi="Times New Roman" w:cs="Times New Roman"/>
          <w:sz w:val="28"/>
          <w:szCs w:val="28"/>
        </w:rPr>
        <w:t xml:space="preserve">при этом на одну операцию приходилось </w:t>
      </w:r>
      <w:r w:rsidR="0004730A" w:rsidRPr="00543949">
        <w:rPr>
          <w:rFonts w:ascii="Times New Roman" w:hAnsi="Times New Roman" w:cs="Times New Roman"/>
          <w:sz w:val="28"/>
          <w:szCs w:val="28"/>
        </w:rPr>
        <w:t xml:space="preserve">6,5 винта. </w:t>
      </w:r>
      <w:r w:rsidRPr="00543949">
        <w:rPr>
          <w:rFonts w:ascii="Times New Roman" w:hAnsi="Times New Roman" w:cs="Times New Roman"/>
          <w:sz w:val="28"/>
          <w:szCs w:val="28"/>
        </w:rPr>
        <w:t xml:space="preserve">Общее количество мальпозиций составило </w:t>
      </w:r>
      <w:r w:rsidR="0004730A" w:rsidRPr="00543949">
        <w:rPr>
          <w:rFonts w:ascii="Times New Roman" w:hAnsi="Times New Roman" w:cs="Times New Roman"/>
          <w:sz w:val="28"/>
          <w:szCs w:val="28"/>
        </w:rPr>
        <w:t xml:space="preserve">36 (1,5%) винтов, из </w:t>
      </w:r>
      <w:r w:rsidRPr="00543949">
        <w:rPr>
          <w:rFonts w:ascii="Times New Roman" w:hAnsi="Times New Roman" w:cs="Times New Roman"/>
          <w:sz w:val="28"/>
          <w:szCs w:val="28"/>
        </w:rPr>
        <w:t>которых</w:t>
      </w:r>
      <w:r w:rsidR="0004730A" w:rsidRPr="00543949">
        <w:rPr>
          <w:rFonts w:ascii="Times New Roman" w:hAnsi="Times New Roman" w:cs="Times New Roman"/>
          <w:sz w:val="28"/>
          <w:szCs w:val="28"/>
        </w:rPr>
        <w:t xml:space="preserve"> </w:t>
      </w:r>
      <w:r w:rsidRPr="00543949">
        <w:rPr>
          <w:rFonts w:ascii="Times New Roman" w:hAnsi="Times New Roman" w:cs="Times New Roman"/>
          <w:sz w:val="28"/>
          <w:szCs w:val="28"/>
        </w:rPr>
        <w:t>без неврологических нарушений</w:t>
      </w:r>
      <w:r w:rsidR="0004730A" w:rsidRPr="00543949">
        <w:rPr>
          <w:rFonts w:ascii="Times New Roman" w:hAnsi="Times New Roman" w:cs="Times New Roman"/>
          <w:sz w:val="28"/>
          <w:szCs w:val="28"/>
        </w:rPr>
        <w:t xml:space="preserve"> 26 (1,1%) винтов. </w:t>
      </w:r>
      <w:r w:rsidRPr="00543949">
        <w:rPr>
          <w:rFonts w:ascii="Times New Roman" w:hAnsi="Times New Roman" w:cs="Times New Roman"/>
          <w:sz w:val="28"/>
          <w:szCs w:val="28"/>
        </w:rPr>
        <w:t xml:space="preserve">Высокая третья степень мальпозиции </w:t>
      </w:r>
      <w:r w:rsidR="003F75FD"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04730A" w:rsidRPr="00543949">
        <w:rPr>
          <w:rFonts w:ascii="Times New Roman" w:hAnsi="Times New Roman" w:cs="Times New Roman"/>
          <w:sz w:val="28"/>
          <w:szCs w:val="28"/>
        </w:rPr>
        <w:t xml:space="preserve">10 (0,4 %) винтов </w:t>
      </w:r>
      <w:r w:rsidRPr="00543949">
        <w:rPr>
          <w:rFonts w:ascii="Times New Roman" w:hAnsi="Times New Roman" w:cs="Times New Roman"/>
          <w:sz w:val="28"/>
          <w:szCs w:val="28"/>
        </w:rPr>
        <w:t>была ликвидирован в пределах той же операции</w:t>
      </w:r>
      <w:r w:rsidR="0004730A" w:rsidRPr="00543949">
        <w:rPr>
          <w:rFonts w:ascii="Times New Roman" w:hAnsi="Times New Roman" w:cs="Times New Roman"/>
          <w:sz w:val="28"/>
          <w:szCs w:val="28"/>
        </w:rPr>
        <w:t xml:space="preserve"> (табл</w:t>
      </w:r>
      <w:r w:rsidR="008B096C" w:rsidRPr="00543949">
        <w:rPr>
          <w:rFonts w:ascii="Times New Roman" w:hAnsi="Times New Roman" w:cs="Times New Roman"/>
          <w:sz w:val="28"/>
          <w:szCs w:val="28"/>
        </w:rPr>
        <w:t xml:space="preserve">ица </w:t>
      </w:r>
      <w:r w:rsidR="0004730A" w:rsidRPr="00543949">
        <w:rPr>
          <w:rFonts w:ascii="Times New Roman" w:hAnsi="Times New Roman" w:cs="Times New Roman"/>
          <w:sz w:val="28"/>
          <w:szCs w:val="28"/>
        </w:rPr>
        <w:t>5)</w:t>
      </w:r>
      <w:r w:rsidR="00927724" w:rsidRPr="00543949">
        <w:rPr>
          <w:rFonts w:ascii="Times New Roman" w:hAnsi="Times New Roman" w:cs="Times New Roman"/>
          <w:sz w:val="28"/>
          <w:szCs w:val="28"/>
        </w:rPr>
        <w:t xml:space="preserve"> [</w:t>
      </w:r>
      <w:r w:rsidR="008B5F0E" w:rsidRPr="00543949">
        <w:rPr>
          <w:rFonts w:ascii="Times New Roman" w:hAnsi="Times New Roman" w:cs="Times New Roman"/>
          <w:sz w:val="28"/>
          <w:szCs w:val="28"/>
          <w:lang w:val="en-US"/>
        </w:rPr>
        <w:fldChar w:fldCharType="begin"/>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 xml:space="preserve"> _</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72841036 \</w:instrText>
      </w:r>
      <w:r w:rsidR="008B5F0E" w:rsidRPr="00543949">
        <w:rPr>
          <w:rFonts w:ascii="Times New Roman" w:hAnsi="Times New Roman" w:cs="Times New Roman"/>
          <w:sz w:val="28"/>
          <w:szCs w:val="28"/>
          <w:lang w:val="en-US"/>
        </w:rPr>
        <w:instrText>r</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h</w:instrText>
      </w:r>
      <w:r w:rsidR="008B5F0E" w:rsidRPr="00543949">
        <w:rPr>
          <w:rFonts w:ascii="Times New Roman" w:hAnsi="Times New Roman" w:cs="Times New Roman"/>
          <w:sz w:val="28"/>
          <w:szCs w:val="28"/>
        </w:rPr>
        <w:instrText xml:space="preserve">  \* </w:instrText>
      </w:r>
      <w:r w:rsidR="008B5F0E" w:rsidRPr="00543949">
        <w:rPr>
          <w:rFonts w:ascii="Times New Roman" w:hAnsi="Times New Roman" w:cs="Times New Roman"/>
          <w:sz w:val="28"/>
          <w:szCs w:val="28"/>
          <w:lang w:val="en-US"/>
        </w:rPr>
        <w:instrText>MERGEFORMAT</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r>
      <w:r w:rsidR="008B5F0E" w:rsidRPr="00543949">
        <w:rPr>
          <w:rFonts w:ascii="Times New Roman" w:hAnsi="Times New Roman" w:cs="Times New Roman"/>
          <w:sz w:val="28"/>
          <w:szCs w:val="28"/>
          <w:lang w:val="en-US"/>
        </w:rPr>
        <w:fldChar w:fldCharType="separate"/>
      </w:r>
      <w:r w:rsidR="004C2CC7" w:rsidRPr="004C2CC7">
        <w:rPr>
          <w:rFonts w:ascii="Times New Roman" w:hAnsi="Times New Roman" w:cs="Times New Roman"/>
          <w:sz w:val="28"/>
          <w:szCs w:val="28"/>
          <w:lang w:val="kk-KZ"/>
        </w:rPr>
        <w:t>76</w:t>
      </w:r>
      <w:r w:rsidR="008B5F0E" w:rsidRPr="00543949">
        <w:rPr>
          <w:rFonts w:ascii="Times New Roman" w:hAnsi="Times New Roman" w:cs="Times New Roman"/>
          <w:sz w:val="28"/>
          <w:szCs w:val="28"/>
          <w:lang w:val="en-US"/>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30</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Недопустимая мальпозиция винтов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развивается в связи с тем, что компьютерная томография выполняется после имплантации винтов и отсутствует контроль правильности введения винтов во время их вкручивания в тело позвонка в режиме реального времени. Компьютерная томография в конце операции позволяет диагностировать недопустимую мальпозицию винтов и устранить потребность в ревизионной операции.</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131 больным оперированным с применением </w:t>
      </w:r>
      <w:r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00E775A0"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 xml:space="preserve">навигационной станции имплантировано 799 винта, в среднем 6,6 винта во время одной операции. Отмечено в общем 23 (2.8%) случаев мальпозиции винтов, из которых 1 степени – у 11 больных, второй степени </w:t>
      </w:r>
      <w:r w:rsidR="003D1B8C" w:rsidRPr="00543949">
        <w:rPr>
          <w:rFonts w:ascii="Times New Roman" w:hAnsi="Times New Roman" w:cs="Times New Roman"/>
          <w:sz w:val="28"/>
          <w:szCs w:val="28"/>
        </w:rPr>
        <w:t>–</w:t>
      </w:r>
      <w:r w:rsidRPr="00543949">
        <w:rPr>
          <w:rFonts w:ascii="Times New Roman" w:hAnsi="Times New Roman" w:cs="Times New Roman"/>
          <w:sz w:val="28"/>
          <w:szCs w:val="28"/>
        </w:rPr>
        <w:t xml:space="preserve"> 12 пациентов. Оба типа мальпозиции винтов была клинически незначимой (табл</w:t>
      </w:r>
      <w:r w:rsidR="008B096C" w:rsidRPr="00543949">
        <w:rPr>
          <w:rFonts w:ascii="Times New Roman" w:hAnsi="Times New Roman" w:cs="Times New Roman"/>
          <w:sz w:val="28"/>
          <w:szCs w:val="28"/>
        </w:rPr>
        <w:t xml:space="preserve">ица </w:t>
      </w:r>
      <w:r w:rsidRPr="00543949">
        <w:rPr>
          <w:rFonts w:ascii="Times New Roman" w:hAnsi="Times New Roman" w:cs="Times New Roman"/>
          <w:sz w:val="28"/>
          <w:szCs w:val="28"/>
        </w:rPr>
        <w:t xml:space="preserve">5). </w:t>
      </w:r>
    </w:p>
    <w:p w:rsidR="00B85F6C" w:rsidRPr="00543949" w:rsidRDefault="00B85F6C" w:rsidP="007163D4">
      <w:pPr>
        <w:spacing w:after="0" w:line="240" w:lineRule="auto"/>
        <w:ind w:firstLine="709"/>
        <w:jc w:val="both"/>
        <w:rPr>
          <w:rFonts w:ascii="Times New Roman" w:hAnsi="Times New Roman" w:cs="Times New Roman"/>
          <w:sz w:val="28"/>
          <w:szCs w:val="28"/>
        </w:rPr>
      </w:pPr>
    </w:p>
    <w:p w:rsidR="00B85F6C" w:rsidRPr="00543949" w:rsidRDefault="00B85F6C" w:rsidP="00B85F6C">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Таблица 5 – Сводные данные по корректно установленным винтам, допустимой и недопустимой мальпозициях при операциях с использованием ЭОП,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 навигационной станцией</w:t>
      </w:r>
    </w:p>
    <w:p w:rsidR="00B85F6C" w:rsidRPr="00543949" w:rsidRDefault="00B85F6C" w:rsidP="00B85F6C">
      <w:pPr>
        <w:spacing w:after="0" w:line="240" w:lineRule="auto"/>
        <w:ind w:firstLine="709"/>
        <w:jc w:val="both"/>
        <w:rPr>
          <w:rFonts w:ascii="Times New Roman" w:hAnsi="Times New Roman" w:cs="Times New Roman"/>
          <w:sz w:val="16"/>
          <w:szCs w:val="16"/>
        </w:rPr>
      </w:pPr>
    </w:p>
    <w:tbl>
      <w:tblPr>
        <w:tblStyle w:val="ab"/>
        <w:tblW w:w="9617" w:type="dxa"/>
        <w:tblInd w:w="108" w:type="dxa"/>
        <w:tblLayout w:type="fixed"/>
        <w:tblLook w:val="04A0" w:firstRow="1" w:lastRow="0" w:firstColumn="1" w:lastColumn="0" w:noHBand="0" w:noVBand="1"/>
      </w:tblPr>
      <w:tblGrid>
        <w:gridCol w:w="1730"/>
        <w:gridCol w:w="1858"/>
        <w:gridCol w:w="1878"/>
        <w:gridCol w:w="2021"/>
        <w:gridCol w:w="2130"/>
      </w:tblGrid>
      <w:tr w:rsidR="00543949" w:rsidRPr="00543949" w:rsidTr="00604982">
        <w:trPr>
          <w:trHeight w:val="741"/>
        </w:trPr>
        <w:tc>
          <w:tcPr>
            <w:tcW w:w="1730" w:type="dxa"/>
            <w:vAlign w:val="center"/>
          </w:tcPr>
          <w:p w:rsidR="00B85F6C" w:rsidRPr="00543949" w:rsidRDefault="00D3650F" w:rsidP="00D3650F">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Интраоперационная визуализация</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Корректно установленные винты</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Допустимая мальпозиция</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Недопустимая мальпозиция (%)</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Примечание</w:t>
            </w:r>
          </w:p>
        </w:tc>
      </w:tr>
      <w:tr w:rsidR="00543949" w:rsidRPr="00543949" w:rsidTr="00604982">
        <w:tc>
          <w:tcPr>
            <w:tcW w:w="17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ЭОП</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1823 (93,3%)</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96 (5,1%)</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35 (1,6%)</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Ревизионные операции</w:t>
            </w:r>
          </w:p>
        </w:tc>
      </w:tr>
      <w:tr w:rsidR="00543949" w:rsidRPr="00543949" w:rsidTr="00604982">
        <w:tc>
          <w:tcPr>
            <w:tcW w:w="17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О</w:t>
            </w:r>
            <w:r w:rsidRPr="00543949">
              <w:rPr>
                <w:rFonts w:ascii="Times New Roman" w:hAnsi="Times New Roman" w:cs="Times New Roman"/>
                <w:sz w:val="24"/>
                <w:szCs w:val="24"/>
                <w:lang w:val="en-US"/>
              </w:rPr>
              <w:t>-arm</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2404 (98,5%)</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26 (1,1%)</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10 (0,4%)</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Переустановка винтов во время операции</w:t>
            </w:r>
          </w:p>
        </w:tc>
      </w:tr>
      <w:tr w:rsidR="00B85F6C" w:rsidRPr="00543949" w:rsidTr="00604982">
        <w:trPr>
          <w:trHeight w:val="393"/>
        </w:trPr>
        <w:tc>
          <w:tcPr>
            <w:tcW w:w="17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lang w:val="en-US"/>
              </w:rPr>
              <w:t xml:space="preserve">O-arm c </w:t>
            </w:r>
            <w:r w:rsidRPr="00543949">
              <w:rPr>
                <w:rFonts w:ascii="Times New Roman" w:hAnsi="Times New Roman" w:cs="Times New Roman"/>
                <w:sz w:val="24"/>
                <w:szCs w:val="24"/>
              </w:rPr>
              <w:t>навигацией</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776 (97,1%)</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23 (2,8%)</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0</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Не было переустановки винтов</w:t>
            </w:r>
          </w:p>
        </w:tc>
      </w:tr>
    </w:tbl>
    <w:p w:rsidR="00B85F6C" w:rsidRPr="00543949" w:rsidRDefault="00B85F6C" w:rsidP="007163D4">
      <w:pPr>
        <w:spacing w:after="0" w:line="240" w:lineRule="auto"/>
        <w:ind w:firstLine="709"/>
        <w:jc w:val="both"/>
        <w:rPr>
          <w:rFonts w:ascii="Times New Roman" w:hAnsi="Times New Roman" w:cs="Times New Roman"/>
          <w:sz w:val="28"/>
          <w:szCs w:val="28"/>
        </w:rPr>
      </w:pP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совмещенной навигационной станции</w:t>
      </w:r>
      <w:r w:rsidRPr="00543949">
        <w:rPr>
          <w:rFonts w:ascii="Times New Roman" w:hAnsi="Times New Roman" w:cs="Times New Roman"/>
          <w:sz w:val="28"/>
          <w:szCs w:val="28"/>
        </w:rPr>
        <w:t>недопустимой мальпозиции винтов не отмечено в связи с тем, имплантация их проводится под контролем навигации в режиме реального времени, что визуализируется на экране станции, так и результатами заключительной компьютерной томографии</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6869A8" w:rsidRPr="00543949">
        <w:rPr>
          <w:rFonts w:ascii="Times New Roman" w:hAnsi="Times New Roman" w:cs="Times New Roman"/>
          <w:sz w:val="28"/>
          <w:szCs w:val="28"/>
          <w:lang w:val="kk-KZ"/>
        </w:rPr>
        <w:t xml:space="preserve"> </w:t>
      </w:r>
      <w:r w:rsidR="00604982" w:rsidRPr="00543949">
        <w:rPr>
          <w:rFonts w:ascii="Times New Roman" w:hAnsi="Times New Roman" w:cs="Times New Roman"/>
          <w:sz w:val="28"/>
          <w:szCs w:val="28"/>
        </w:rPr>
        <w:t>32</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легко адаптируется с навигационной станцией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USA</w:t>
      </w:r>
      <w:r w:rsidRPr="00543949">
        <w:rPr>
          <w:rFonts w:ascii="Times New Roman" w:hAnsi="Times New Roman" w:cs="Times New Roman"/>
          <w:sz w:val="28"/>
          <w:szCs w:val="28"/>
        </w:rPr>
        <w:t xml:space="preserve">). Навигация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является наиболее перспективной, объединяющей автоматическое получение сканов с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во время хирургического вмешательства и отображения их на экране для обеспечения навигации инструментов при установке транспедикулярных винтов. Технология хирургической навигации позволяет хирургу ориентироваться в анатомии больного в режиме реального времени.</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сравнении использования во время операций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 навигационной системой в процентном соотношении мальпозиция винтов была выше при использовании навигационной станции (2,8% против 1%), но что хотелось подчеркнуть в последнем случае не было случаев переустановки винтов из-за выраженной степени мальпозиции (3 степень, более 4 мм). При сравнении использования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 совмещенной навигационной станцией и ЭОП, то преимущества на стороне первой (2,88% против 6.0%); при использовании ЭОП в 1,6% случаев из-за некорректной установки винтов выполнялись повторные ревизионные операции.</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Все оперативные действия, выполняемые при использовании навигационной системы контролировались в режиме реального времени. Любые некорректные действия, неправильно выбранная точка вкола шила в проекции </w:t>
      </w:r>
      <w:r w:rsidRPr="00543949">
        <w:rPr>
          <w:rFonts w:ascii="Times New Roman" w:hAnsi="Times New Roman" w:cs="Times New Roman"/>
          <w:sz w:val="28"/>
          <w:szCs w:val="28"/>
        </w:rPr>
        <w:lastRenderedPageBreak/>
        <w:t>педикулы позвонка, или неверно выбранная траектория движения мечика тут же в режиме реального времени корректировалась, что является несомненным преимуществом использования навигационной системы. После установки всех винтов выполнялись контрольные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снимки на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где подтверждалось правильность установки винтов.</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Применение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w:t>
      </w:r>
      <w:r w:rsidR="0050290A" w:rsidRPr="00543949">
        <w:rPr>
          <w:rFonts w:ascii="Times New Roman" w:hAnsi="Times New Roman" w:cs="Times New Roman"/>
          <w:sz w:val="28"/>
          <w:szCs w:val="28"/>
        </w:rPr>
        <w:t xml:space="preserve">овмещенной навигационной станцией </w:t>
      </w:r>
      <w:r w:rsidRPr="00543949">
        <w:rPr>
          <w:rFonts w:ascii="Times New Roman" w:hAnsi="Times New Roman" w:cs="Times New Roman"/>
          <w:sz w:val="28"/>
          <w:szCs w:val="28"/>
        </w:rPr>
        <w:t xml:space="preserve">уменьшает кривую обучения хирургов при освоении методики транспедикулярной фиксации. Хирурги, обученные методике транспедикулярной фиксации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навигационной станции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в более короткие сроки могут выполнять самостоятельные операции, а также выполнять операции на позвоночнике с использованием ЭОП</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34</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04730A" w:rsidRPr="00543949" w:rsidRDefault="0004730A" w:rsidP="007163D4">
      <w:pPr>
        <w:pStyle w:val="a3"/>
        <w:spacing w:after="0" w:line="240" w:lineRule="auto"/>
        <w:ind w:left="567" w:firstLine="709"/>
        <w:jc w:val="both"/>
        <w:rPr>
          <w:rFonts w:ascii="Times New Roman" w:hAnsi="Times New Roman" w:cs="Times New Roman"/>
          <w:b/>
          <w:sz w:val="28"/>
          <w:szCs w:val="28"/>
        </w:rPr>
      </w:pPr>
    </w:p>
    <w:p w:rsidR="00D23CD0" w:rsidRPr="00543949" w:rsidRDefault="00F82C1A" w:rsidP="003D1B8C">
      <w:pPr>
        <w:pStyle w:val="a3"/>
        <w:numPr>
          <w:ilvl w:val="1"/>
          <w:numId w:val="9"/>
        </w:numPr>
        <w:tabs>
          <w:tab w:val="left" w:pos="1134"/>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Сравнение </w:t>
      </w:r>
      <w:r w:rsidR="00DA0ECD" w:rsidRPr="00543949">
        <w:rPr>
          <w:rFonts w:ascii="Times New Roman" w:hAnsi="Times New Roman" w:cs="Times New Roman"/>
          <w:b/>
          <w:sz w:val="28"/>
          <w:szCs w:val="28"/>
        </w:rPr>
        <w:t>групп исследований</w:t>
      </w:r>
      <w:r w:rsidRPr="00543949">
        <w:rPr>
          <w:rFonts w:ascii="Times New Roman" w:hAnsi="Times New Roman" w:cs="Times New Roman"/>
          <w:b/>
          <w:sz w:val="28"/>
          <w:szCs w:val="28"/>
        </w:rPr>
        <w:t xml:space="preserve"> по с</w:t>
      </w:r>
      <w:r w:rsidR="00D23CD0" w:rsidRPr="00543949">
        <w:rPr>
          <w:rFonts w:ascii="Times New Roman" w:hAnsi="Times New Roman" w:cs="Times New Roman"/>
          <w:b/>
          <w:sz w:val="28"/>
          <w:szCs w:val="28"/>
        </w:rPr>
        <w:t>рок</w:t>
      </w:r>
      <w:r w:rsidRPr="00543949">
        <w:rPr>
          <w:rFonts w:ascii="Times New Roman" w:hAnsi="Times New Roman" w:cs="Times New Roman"/>
          <w:b/>
          <w:sz w:val="28"/>
          <w:szCs w:val="28"/>
        </w:rPr>
        <w:t>ам</w:t>
      </w:r>
      <w:r w:rsidR="00BD4AB8" w:rsidRPr="00543949">
        <w:rPr>
          <w:rFonts w:ascii="Times New Roman" w:hAnsi="Times New Roman" w:cs="Times New Roman"/>
          <w:b/>
          <w:sz w:val="28"/>
          <w:szCs w:val="28"/>
        </w:rPr>
        <w:t xml:space="preserve"> стационарного лечения</w:t>
      </w:r>
    </w:p>
    <w:p w:rsidR="00017229" w:rsidRPr="00543949" w:rsidRDefault="00017229"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исследовании всех трех выборок при исследовании степени интраоперационной кровопотери на нормальность распределения по критерию Колмогорова-Смирнова: выборка группы ЭОП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w:t>
      </w:r>
      <w:r w:rsidR="006E7B69" w:rsidRPr="00543949">
        <w:rPr>
          <w:rFonts w:ascii="Times New Roman" w:hAnsi="Times New Roman" w:cs="Times New Roman"/>
          <w:sz w:val="28"/>
          <w:szCs w:val="28"/>
        </w:rPr>
        <w:t>341</w:t>
      </w:r>
      <w:r w:rsidRPr="00543949">
        <w:rPr>
          <w:rFonts w:ascii="Times New Roman" w:hAnsi="Times New Roman" w:cs="Times New Roman"/>
          <w:sz w:val="28"/>
          <w:szCs w:val="28"/>
        </w:rPr>
        <w:t>) – ненормальное распределение (р=0,000</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B096C" w:rsidRPr="00543949">
        <w:rPr>
          <w:rFonts w:ascii="Times New Roman" w:hAnsi="Times New Roman" w:cs="Times New Roman"/>
          <w:sz w:val="28"/>
          <w:szCs w:val="28"/>
        </w:rPr>
        <w:t xml:space="preserve"> (рисунок 40)</w:t>
      </w:r>
      <w:r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=3</w:t>
      </w:r>
      <w:r w:rsidR="006E7B69" w:rsidRPr="00543949">
        <w:rPr>
          <w:rFonts w:ascii="Times New Roman" w:hAnsi="Times New Roman" w:cs="Times New Roman"/>
          <w:sz w:val="28"/>
          <w:szCs w:val="28"/>
        </w:rPr>
        <w:t>60</w:t>
      </w:r>
      <w:r w:rsidRPr="00543949">
        <w:rPr>
          <w:rFonts w:ascii="Times New Roman" w:hAnsi="Times New Roman" w:cs="Times New Roman"/>
          <w:sz w:val="28"/>
          <w:szCs w:val="28"/>
        </w:rPr>
        <w:t>) – ненормальное распределение (р=0.000</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B096C" w:rsidRPr="00543949">
        <w:rPr>
          <w:rFonts w:ascii="Times New Roman" w:hAnsi="Times New Roman" w:cs="Times New Roman"/>
          <w:sz w:val="28"/>
          <w:szCs w:val="28"/>
        </w:rPr>
        <w:t xml:space="preserve"> (рисунок 41)</w:t>
      </w:r>
      <w:r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навигации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=1</w:t>
      </w:r>
      <w:r w:rsidR="006E7B69" w:rsidRPr="00543949">
        <w:rPr>
          <w:rFonts w:ascii="Times New Roman" w:hAnsi="Times New Roman" w:cs="Times New Roman"/>
          <w:sz w:val="28"/>
          <w:szCs w:val="28"/>
        </w:rPr>
        <w:t>13</w:t>
      </w:r>
      <w:r w:rsidRPr="00543949">
        <w:rPr>
          <w:rFonts w:ascii="Times New Roman" w:hAnsi="Times New Roman" w:cs="Times New Roman"/>
          <w:sz w:val="28"/>
          <w:szCs w:val="28"/>
        </w:rPr>
        <w:t>) – ненормальное распределение (р=0.19</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B096C" w:rsidRPr="00543949">
        <w:rPr>
          <w:rFonts w:ascii="Times New Roman" w:hAnsi="Times New Roman" w:cs="Times New Roman"/>
          <w:sz w:val="28"/>
          <w:szCs w:val="28"/>
        </w:rPr>
        <w:t xml:space="preserve"> (рисунок 42)</w:t>
      </w:r>
      <w:r w:rsidRPr="00543949">
        <w:rPr>
          <w:rFonts w:ascii="Times New Roman" w:hAnsi="Times New Roman" w:cs="Times New Roman"/>
          <w:sz w:val="28"/>
          <w:szCs w:val="28"/>
        </w:rPr>
        <w:t xml:space="preserve">.  </w:t>
      </w:r>
    </w:p>
    <w:p w:rsidR="0004730A" w:rsidRPr="00543949" w:rsidRDefault="003D1B8C" w:rsidP="007163D4">
      <w:pPr>
        <w:pStyle w:val="a3"/>
        <w:spacing w:after="0" w:line="240" w:lineRule="auto"/>
        <w:ind w:left="987"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 </w:t>
      </w:r>
    </w:p>
    <w:p w:rsidR="006E7B69" w:rsidRPr="00543949" w:rsidRDefault="006E7B69"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noProof/>
          <w:sz w:val="24"/>
          <w:szCs w:val="24"/>
        </w:rPr>
        <w:drawing>
          <wp:inline distT="0" distB="0" distL="0" distR="0" wp14:anchorId="61234D35" wp14:editId="2255C78B">
            <wp:extent cx="4749800" cy="3801363"/>
            <wp:effectExtent l="0" t="0" r="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5792" cy="3814162"/>
                    </a:xfrm>
                    <a:prstGeom prst="rect">
                      <a:avLst/>
                    </a:prstGeom>
                    <a:noFill/>
                    <a:ln>
                      <a:noFill/>
                    </a:ln>
                  </pic:spPr>
                </pic:pic>
              </a:graphicData>
            </a:graphic>
          </wp:inline>
        </w:drawing>
      </w:r>
    </w:p>
    <w:p w:rsidR="00BD4AB8" w:rsidRPr="00543949" w:rsidRDefault="00BD4AB8" w:rsidP="00BD4AB8">
      <w:pPr>
        <w:pStyle w:val="a3"/>
        <w:autoSpaceDE w:val="0"/>
        <w:autoSpaceDN w:val="0"/>
        <w:adjustRightInd w:val="0"/>
        <w:spacing w:after="0" w:line="240" w:lineRule="auto"/>
        <w:ind w:left="0"/>
        <w:jc w:val="center"/>
        <w:rPr>
          <w:rFonts w:ascii="Times New Roman" w:hAnsi="Times New Roman" w:cs="Times New Roman"/>
          <w:sz w:val="16"/>
          <w:szCs w:val="16"/>
        </w:rPr>
      </w:pPr>
    </w:p>
    <w:p w:rsidR="006E7B69" w:rsidRPr="00543949" w:rsidRDefault="006E7B69" w:rsidP="00BD4AB8">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40 </w:t>
      </w:r>
      <w:r w:rsidRPr="00543949">
        <w:rPr>
          <w:rFonts w:ascii="Times New Roman" w:hAnsi="Times New Roman" w:cs="Times New Roman"/>
          <w:sz w:val="28"/>
          <w:szCs w:val="28"/>
        </w:rPr>
        <w:t>– Вероятностный график группы ЭОП по срокам госпитализации при определени</w:t>
      </w:r>
      <w:r w:rsidR="00BD4AB8" w:rsidRPr="00543949">
        <w:rPr>
          <w:rFonts w:ascii="Times New Roman" w:hAnsi="Times New Roman" w:cs="Times New Roman"/>
          <w:sz w:val="28"/>
          <w:szCs w:val="28"/>
        </w:rPr>
        <w:t>и на нормальность распределения</w:t>
      </w:r>
    </w:p>
    <w:p w:rsidR="006E7B69" w:rsidRPr="00543949" w:rsidRDefault="006E7B69"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p>
    <w:p w:rsidR="006E7B69" w:rsidRPr="00543949" w:rsidRDefault="006E7B69" w:rsidP="00BD4AB8">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lastRenderedPageBreak/>
        <w:drawing>
          <wp:inline distT="0" distB="0" distL="0" distR="0" wp14:anchorId="4FD4D871" wp14:editId="338042B0">
            <wp:extent cx="4699000" cy="3760706"/>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16329" cy="3774575"/>
                    </a:xfrm>
                    <a:prstGeom prst="rect">
                      <a:avLst/>
                    </a:prstGeom>
                    <a:noFill/>
                    <a:ln>
                      <a:noFill/>
                    </a:ln>
                  </pic:spPr>
                </pic:pic>
              </a:graphicData>
            </a:graphic>
          </wp:inline>
        </w:drawing>
      </w:r>
    </w:p>
    <w:p w:rsidR="00BD4AB8" w:rsidRPr="00543949" w:rsidRDefault="00BD4AB8"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6E7B69" w:rsidRPr="00543949" w:rsidRDefault="006E7B69" w:rsidP="00BD4AB8">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41</w:t>
      </w:r>
      <w:r w:rsidR="003D1B8C"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Вероятностный график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по срокам госпитализации при определени</w:t>
      </w:r>
      <w:r w:rsidR="00BD4AB8" w:rsidRPr="00543949">
        <w:rPr>
          <w:rFonts w:ascii="Times New Roman" w:hAnsi="Times New Roman" w:cs="Times New Roman"/>
          <w:sz w:val="28"/>
          <w:szCs w:val="28"/>
        </w:rPr>
        <w:t>и на нормальность распределения</w:t>
      </w:r>
    </w:p>
    <w:p w:rsidR="00BD4AB8" w:rsidRPr="00543949" w:rsidRDefault="00BD4AB8" w:rsidP="00BD4AB8">
      <w:pPr>
        <w:pStyle w:val="a3"/>
        <w:autoSpaceDE w:val="0"/>
        <w:autoSpaceDN w:val="0"/>
        <w:adjustRightInd w:val="0"/>
        <w:spacing w:after="0" w:line="240" w:lineRule="auto"/>
        <w:ind w:left="0"/>
        <w:jc w:val="center"/>
        <w:rPr>
          <w:rFonts w:ascii="Times New Roman" w:hAnsi="Times New Roman" w:cs="Times New Roman"/>
          <w:sz w:val="28"/>
          <w:szCs w:val="28"/>
        </w:rPr>
      </w:pPr>
    </w:p>
    <w:p w:rsidR="006E7B69" w:rsidRPr="00543949" w:rsidRDefault="006E7B69" w:rsidP="00BD4AB8">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4"/>
          <w:szCs w:val="24"/>
        </w:rPr>
        <w:drawing>
          <wp:inline distT="0" distB="0" distL="0" distR="0" wp14:anchorId="5A8B3965" wp14:editId="2A25C144">
            <wp:extent cx="4760592" cy="3810000"/>
            <wp:effectExtent l="0" t="0" r="254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87761" cy="3831744"/>
                    </a:xfrm>
                    <a:prstGeom prst="rect">
                      <a:avLst/>
                    </a:prstGeom>
                    <a:noFill/>
                    <a:ln>
                      <a:noFill/>
                    </a:ln>
                  </pic:spPr>
                </pic:pic>
              </a:graphicData>
            </a:graphic>
          </wp:inline>
        </w:drawing>
      </w:r>
    </w:p>
    <w:p w:rsidR="00BD4AB8" w:rsidRPr="00543949" w:rsidRDefault="00BD4AB8" w:rsidP="007163D4">
      <w:pPr>
        <w:pStyle w:val="a3"/>
        <w:autoSpaceDE w:val="0"/>
        <w:autoSpaceDN w:val="0"/>
        <w:adjustRightInd w:val="0"/>
        <w:spacing w:after="0" w:line="240" w:lineRule="auto"/>
        <w:ind w:left="0" w:firstLine="709"/>
        <w:jc w:val="both"/>
        <w:rPr>
          <w:rFonts w:ascii="Times New Roman" w:hAnsi="Times New Roman" w:cs="Times New Roman"/>
          <w:sz w:val="16"/>
          <w:szCs w:val="16"/>
        </w:rPr>
      </w:pPr>
    </w:p>
    <w:p w:rsidR="006E7B69" w:rsidRPr="00543949" w:rsidRDefault="006E7B69" w:rsidP="00BD4AB8">
      <w:pPr>
        <w:pStyle w:val="a3"/>
        <w:autoSpaceDE w:val="0"/>
        <w:autoSpaceDN w:val="0"/>
        <w:adjustRightInd w:val="0"/>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Рисунок</w:t>
      </w:r>
      <w:r w:rsidR="002C63D3" w:rsidRPr="00543949">
        <w:rPr>
          <w:rFonts w:ascii="Times New Roman" w:hAnsi="Times New Roman" w:cs="Times New Roman"/>
          <w:sz w:val="28"/>
          <w:szCs w:val="28"/>
        </w:rPr>
        <w:t xml:space="preserve"> 42</w:t>
      </w:r>
      <w:r w:rsidRPr="00543949">
        <w:rPr>
          <w:rFonts w:ascii="Times New Roman" w:hAnsi="Times New Roman" w:cs="Times New Roman"/>
          <w:sz w:val="28"/>
          <w:szCs w:val="28"/>
        </w:rPr>
        <w:t xml:space="preserve"> – Вероятностный график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навигации по срокам госпитализации при определени</w:t>
      </w:r>
      <w:r w:rsidR="00BD4AB8" w:rsidRPr="00543949">
        <w:rPr>
          <w:rFonts w:ascii="Times New Roman" w:hAnsi="Times New Roman" w:cs="Times New Roman"/>
          <w:sz w:val="28"/>
          <w:szCs w:val="28"/>
        </w:rPr>
        <w:t>и на нормальность распределения</w:t>
      </w:r>
    </w:p>
    <w:p w:rsidR="006E7B69" w:rsidRPr="00543949" w:rsidRDefault="006E7B69" w:rsidP="007163D4">
      <w:pPr>
        <w:pStyle w:val="a3"/>
        <w:spacing w:after="0" w:line="240" w:lineRule="auto"/>
        <w:ind w:left="0" w:firstLine="709"/>
        <w:jc w:val="both"/>
        <w:rPr>
          <w:rFonts w:ascii="Times New Roman" w:hAnsi="Times New Roman" w:cs="Times New Roman"/>
          <w:b/>
          <w:sz w:val="28"/>
          <w:szCs w:val="28"/>
        </w:rPr>
      </w:pPr>
    </w:p>
    <w:p w:rsidR="002867AE" w:rsidRPr="00543949" w:rsidRDefault="00BD4AB8" w:rsidP="00BD4AB8">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А.</w:t>
      </w:r>
      <w:r w:rsidR="00D23CD0" w:rsidRPr="00543949">
        <w:rPr>
          <w:rFonts w:ascii="Times New Roman" w:hAnsi="Times New Roman" w:cs="Times New Roman"/>
          <w:b/>
          <w:sz w:val="28"/>
          <w:szCs w:val="28"/>
        </w:rPr>
        <w:t xml:space="preserve"> </w:t>
      </w:r>
      <w:r w:rsidR="00D23CD0" w:rsidRPr="00543949">
        <w:rPr>
          <w:rFonts w:ascii="Times New Roman" w:hAnsi="Times New Roman" w:cs="Times New Roman"/>
          <w:sz w:val="28"/>
          <w:szCs w:val="28"/>
        </w:rPr>
        <w:t xml:space="preserve">Сравнение группы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00D23CD0" w:rsidRPr="00543949">
        <w:rPr>
          <w:rFonts w:ascii="Times New Roman" w:hAnsi="Times New Roman" w:cs="Times New Roman"/>
          <w:sz w:val="28"/>
          <w:szCs w:val="28"/>
        </w:rPr>
        <w:t xml:space="preserve">с навигацией и </w:t>
      </w:r>
      <w:r w:rsidR="00E51425" w:rsidRPr="00543949">
        <w:rPr>
          <w:rFonts w:ascii="Times New Roman" w:hAnsi="Times New Roman" w:cs="Times New Roman"/>
          <w:sz w:val="28"/>
          <w:szCs w:val="28"/>
        </w:rPr>
        <w:t>O-arm</w:t>
      </w:r>
      <w:r w:rsidR="00D23CD0" w:rsidRPr="00543949">
        <w:rPr>
          <w:rFonts w:ascii="Times New Roman" w:hAnsi="Times New Roman" w:cs="Times New Roman"/>
          <w:sz w:val="28"/>
          <w:szCs w:val="28"/>
        </w:rPr>
        <w:t xml:space="preserve"> </w:t>
      </w:r>
      <w:r w:rsidR="002D4E7A" w:rsidRPr="00543949">
        <w:rPr>
          <w:rFonts w:ascii="Times New Roman" w:hAnsi="Times New Roman" w:cs="Times New Roman"/>
          <w:sz w:val="28"/>
          <w:szCs w:val="28"/>
        </w:rPr>
        <w:t>(без навигации)</w:t>
      </w:r>
      <w:r w:rsidR="00802FF6" w:rsidRPr="00543949">
        <w:rPr>
          <w:rFonts w:ascii="Times New Roman" w:hAnsi="Times New Roman" w:cs="Times New Roman"/>
          <w:sz w:val="28"/>
          <w:szCs w:val="28"/>
        </w:rPr>
        <w:t xml:space="preserve"> </w:t>
      </w:r>
      <w:r w:rsidR="00D23CD0" w:rsidRPr="00543949">
        <w:rPr>
          <w:rFonts w:ascii="Times New Roman" w:hAnsi="Times New Roman" w:cs="Times New Roman"/>
          <w:sz w:val="28"/>
          <w:szCs w:val="28"/>
        </w:rPr>
        <w:t>по срокам стационарного лечения</w:t>
      </w:r>
      <w:r w:rsidR="008B096C" w:rsidRPr="00543949">
        <w:rPr>
          <w:rFonts w:ascii="Times New Roman" w:hAnsi="Times New Roman" w:cs="Times New Roman"/>
          <w:sz w:val="28"/>
          <w:szCs w:val="28"/>
        </w:rPr>
        <w:t xml:space="preserve"> (рисунок 43)</w:t>
      </w:r>
      <w:r w:rsidR="00D23CD0" w:rsidRPr="00543949">
        <w:rPr>
          <w:rFonts w:ascii="Times New Roman" w:hAnsi="Times New Roman" w:cs="Times New Roman"/>
          <w:sz w:val="28"/>
          <w:szCs w:val="28"/>
        </w:rPr>
        <w:t xml:space="preserve">. </w:t>
      </w:r>
    </w:p>
    <w:p w:rsidR="00BD4AB8" w:rsidRPr="00543949" w:rsidRDefault="00BD4AB8" w:rsidP="00BD4AB8">
      <w:pPr>
        <w:autoSpaceDE w:val="0"/>
        <w:autoSpaceDN w:val="0"/>
        <w:adjustRightInd w:val="0"/>
        <w:spacing w:after="0" w:line="240" w:lineRule="auto"/>
        <w:ind w:firstLine="709"/>
        <w:jc w:val="both"/>
        <w:rPr>
          <w:rFonts w:ascii="Times New Roman" w:hAnsi="Times New Roman" w:cs="Times New Roman"/>
          <w:sz w:val="28"/>
          <w:szCs w:val="28"/>
        </w:rPr>
      </w:pPr>
    </w:p>
    <w:p w:rsidR="002867AE" w:rsidRPr="00543949" w:rsidRDefault="000B7E15" w:rsidP="00BD4AB8">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057424EC" wp14:editId="53B935B2">
            <wp:extent cx="5734810" cy="6042356"/>
            <wp:effectExtent l="0" t="0" r="0" b="0"/>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4619"/>
                    <a:stretch/>
                  </pic:blipFill>
                  <pic:spPr bwMode="auto">
                    <a:xfrm>
                      <a:off x="0" y="0"/>
                      <a:ext cx="5734050" cy="6041556"/>
                    </a:xfrm>
                    <a:prstGeom prst="rect">
                      <a:avLst/>
                    </a:prstGeom>
                    <a:ln>
                      <a:noFill/>
                    </a:ln>
                    <a:extLst>
                      <a:ext uri="{53640926-AAD7-44D8-BBD7-CCE9431645EC}">
                        <a14:shadowObscured xmlns:a14="http://schemas.microsoft.com/office/drawing/2010/main"/>
                      </a:ext>
                    </a:extLst>
                  </pic:spPr>
                </pic:pic>
              </a:graphicData>
            </a:graphic>
          </wp:inline>
        </w:drawing>
      </w:r>
    </w:p>
    <w:p w:rsidR="00BD4AB8" w:rsidRPr="00543949" w:rsidRDefault="00BD4AB8" w:rsidP="007163D4">
      <w:pPr>
        <w:autoSpaceDE w:val="0"/>
        <w:autoSpaceDN w:val="0"/>
        <w:adjustRightInd w:val="0"/>
        <w:spacing w:after="0" w:line="240" w:lineRule="auto"/>
        <w:ind w:firstLine="709"/>
        <w:jc w:val="both"/>
        <w:rPr>
          <w:rFonts w:ascii="Times New Roman" w:hAnsi="Times New Roman" w:cs="Times New Roman"/>
          <w:sz w:val="16"/>
          <w:szCs w:val="16"/>
        </w:rPr>
      </w:pPr>
    </w:p>
    <w:p w:rsidR="003819CC" w:rsidRPr="00543949" w:rsidRDefault="002C63D3" w:rsidP="00BD4AB8">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43</w:t>
      </w:r>
      <w:r w:rsidR="002867AE" w:rsidRPr="00543949">
        <w:rPr>
          <w:rFonts w:ascii="Times New Roman" w:hAnsi="Times New Roman" w:cs="Times New Roman"/>
          <w:sz w:val="28"/>
          <w:szCs w:val="28"/>
        </w:rPr>
        <w:t xml:space="preserve"> – Результаты и график стати</w:t>
      </w:r>
      <w:r w:rsidR="002E4C54" w:rsidRPr="00543949">
        <w:rPr>
          <w:rFonts w:ascii="Times New Roman" w:hAnsi="Times New Roman" w:cs="Times New Roman"/>
          <w:sz w:val="28"/>
          <w:szCs w:val="28"/>
        </w:rPr>
        <w:t>сти</w:t>
      </w:r>
      <w:r w:rsidR="002867AE" w:rsidRPr="00543949">
        <w:rPr>
          <w:rFonts w:ascii="Times New Roman" w:hAnsi="Times New Roman" w:cs="Times New Roman"/>
          <w:sz w:val="28"/>
          <w:szCs w:val="28"/>
        </w:rPr>
        <w:t xml:space="preserve">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00B01098" w:rsidRPr="00543949">
        <w:rPr>
          <w:rFonts w:ascii="Times New Roman" w:hAnsi="Times New Roman" w:cs="Times New Roman"/>
          <w:sz w:val="28"/>
          <w:szCs w:val="28"/>
        </w:rPr>
        <w:t xml:space="preserve"> с навигационной станцией</w:t>
      </w:r>
      <w:r w:rsidR="002867AE"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2867AE"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по срокам стационарного лечения</w:t>
      </w:r>
    </w:p>
    <w:p w:rsidR="002867AE" w:rsidRPr="00543949" w:rsidRDefault="002867AE" w:rsidP="007163D4">
      <w:pPr>
        <w:autoSpaceDE w:val="0"/>
        <w:autoSpaceDN w:val="0"/>
        <w:adjustRightInd w:val="0"/>
        <w:spacing w:after="0" w:line="240" w:lineRule="auto"/>
        <w:ind w:firstLine="709"/>
        <w:rPr>
          <w:rFonts w:ascii="Times New Roman" w:hAnsi="Times New Roman" w:cs="Times New Roman"/>
          <w:b/>
          <w:sz w:val="28"/>
          <w:szCs w:val="28"/>
        </w:rPr>
      </w:pPr>
    </w:p>
    <w:p w:rsidR="00704A8A" w:rsidRPr="00543949" w:rsidRDefault="00D974D2"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с использованием непараметрического критерия Манна-Уитни статистической разницы по срокам стационарного лечения между этими двумя группами не выявлено. Так как р=0.116</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мы принимаем нулевую гипотезу – статистической разницы нет. </w:t>
      </w:r>
      <w:r w:rsidR="006E7B69" w:rsidRPr="00543949">
        <w:rPr>
          <w:rFonts w:ascii="Times New Roman" w:hAnsi="Times New Roman" w:cs="Times New Roman"/>
          <w:sz w:val="28"/>
          <w:szCs w:val="28"/>
        </w:rPr>
        <w:t>Так как обе наши выборки распределены отличным от нормального образом для характеристики данных мы используем медиану с интерквартильным размахом,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114</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115</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6E7B69" w:rsidRPr="00543949">
        <w:rPr>
          <w:rFonts w:ascii="Times New Roman" w:hAnsi="Times New Roman" w:cs="Times New Roman"/>
          <w:sz w:val="28"/>
          <w:szCs w:val="28"/>
        </w:rPr>
        <w:t xml:space="preserve">. Группа </w:t>
      </w:r>
      <w:r w:rsidR="006869A8" w:rsidRPr="00543949">
        <w:rPr>
          <w:rFonts w:ascii="Times New Roman" w:hAnsi="Times New Roman" w:cs="Times New Roman"/>
          <w:sz w:val="28"/>
          <w:szCs w:val="28"/>
          <w:lang w:val="kk-KZ"/>
        </w:rPr>
        <w:t xml:space="preserve">                         </w:t>
      </w:r>
      <w:r w:rsidR="00E51425" w:rsidRPr="00543949">
        <w:rPr>
          <w:rFonts w:ascii="Times New Roman" w:hAnsi="Times New Roman" w:cs="Times New Roman"/>
          <w:sz w:val="28"/>
          <w:szCs w:val="28"/>
        </w:rPr>
        <w:lastRenderedPageBreak/>
        <w:t>O-arm</w:t>
      </w:r>
      <w:r w:rsidR="006E7B69" w:rsidRPr="00543949">
        <w:rPr>
          <w:rFonts w:ascii="Times New Roman" w:hAnsi="Times New Roman" w:cs="Times New Roman"/>
          <w:sz w:val="28"/>
          <w:szCs w:val="28"/>
        </w:rPr>
        <w:t xml:space="preserve"> с навигацией: Ме=17±6,5 (</w:t>
      </w:r>
      <w:r w:rsidR="006E7B69" w:rsidRPr="00543949">
        <w:rPr>
          <w:rFonts w:ascii="Times New Roman" w:hAnsi="Times New Roman" w:cs="Times New Roman"/>
          <w:sz w:val="28"/>
          <w:szCs w:val="28"/>
          <w:lang w:val="en-US"/>
        </w:rPr>
        <w:t>IQR</w:t>
      </w:r>
      <w:r w:rsidR="006E7B69"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6E7B69" w:rsidRPr="00543949">
        <w:rPr>
          <w:rFonts w:ascii="Times New Roman" w:hAnsi="Times New Roman" w:cs="Times New Roman"/>
          <w:sz w:val="28"/>
          <w:szCs w:val="28"/>
        </w:rPr>
        <w:t>: Ме=18±7 (</w:t>
      </w:r>
      <w:r w:rsidR="006E7B69" w:rsidRPr="00543949">
        <w:rPr>
          <w:rFonts w:ascii="Times New Roman" w:hAnsi="Times New Roman" w:cs="Times New Roman"/>
          <w:sz w:val="28"/>
          <w:szCs w:val="28"/>
          <w:lang w:val="en-US"/>
        </w:rPr>
        <w:t>IQR</w:t>
      </w:r>
      <w:r w:rsidR="006E7B69" w:rsidRPr="00543949">
        <w:rPr>
          <w:rFonts w:ascii="Times New Roman" w:hAnsi="Times New Roman" w:cs="Times New Roman"/>
          <w:sz w:val="28"/>
          <w:szCs w:val="28"/>
        </w:rPr>
        <w:t xml:space="preserve">).  Следовательно, при выполнении операций как с использованием только </w:t>
      </w:r>
      <w:r w:rsidR="00E51425" w:rsidRPr="00543949">
        <w:rPr>
          <w:rFonts w:ascii="Times New Roman" w:hAnsi="Times New Roman" w:cs="Times New Roman"/>
          <w:sz w:val="28"/>
          <w:szCs w:val="28"/>
        </w:rPr>
        <w:t>O-arm</w:t>
      </w:r>
      <w:r w:rsidR="006E7B69" w:rsidRPr="00543949">
        <w:rPr>
          <w:rFonts w:ascii="Times New Roman" w:hAnsi="Times New Roman" w:cs="Times New Roman"/>
          <w:sz w:val="28"/>
          <w:szCs w:val="28"/>
        </w:rPr>
        <w:t xml:space="preserve">, так при и применении </w:t>
      </w:r>
      <w:r w:rsidR="00E51425" w:rsidRPr="00543949">
        <w:rPr>
          <w:rFonts w:ascii="Times New Roman" w:hAnsi="Times New Roman" w:cs="Times New Roman"/>
          <w:sz w:val="28"/>
          <w:szCs w:val="28"/>
        </w:rPr>
        <w:t>O-arm</w:t>
      </w:r>
      <w:r w:rsidR="006E7B69" w:rsidRPr="00543949">
        <w:rPr>
          <w:rFonts w:ascii="Times New Roman" w:hAnsi="Times New Roman" w:cs="Times New Roman"/>
          <w:sz w:val="28"/>
          <w:szCs w:val="28"/>
        </w:rPr>
        <w:t xml:space="preserve"> с навигацией статистически значимой разницы по срокам госпитализации не  выявлено</w:t>
      </w:r>
      <w:r w:rsidR="006F5F77" w:rsidRPr="00543949">
        <w:rPr>
          <w:rFonts w:ascii="Times New Roman" w:hAnsi="Times New Roman" w:cs="Times New Roman"/>
          <w:sz w:val="28"/>
          <w:szCs w:val="28"/>
        </w:rPr>
        <w:t xml:space="preserve"> (</w:t>
      </w:r>
      <w:r w:rsidR="006F5F77" w:rsidRPr="00543949">
        <w:rPr>
          <w:rFonts w:ascii="Times New Roman" w:hAnsi="Times New Roman" w:cs="Times New Roman"/>
          <w:sz w:val="28"/>
          <w:szCs w:val="28"/>
          <w:lang w:val="en-US"/>
        </w:rPr>
        <w:t>p</w:t>
      </w:r>
      <w:r w:rsidR="006F5F77" w:rsidRPr="00543949">
        <w:rPr>
          <w:rFonts w:ascii="Times New Roman" w:hAnsi="Times New Roman" w:cs="Times New Roman"/>
          <w:sz w:val="28"/>
          <w:szCs w:val="28"/>
        </w:rPr>
        <w:t>&gt;0.05)</w:t>
      </w:r>
      <w:r w:rsidR="006E7B69" w:rsidRPr="00543949">
        <w:rPr>
          <w:rFonts w:ascii="Times New Roman" w:hAnsi="Times New Roman" w:cs="Times New Roman"/>
          <w:sz w:val="28"/>
          <w:szCs w:val="28"/>
        </w:rPr>
        <w:t>.</w:t>
      </w:r>
    </w:p>
    <w:p w:rsidR="00704A8A" w:rsidRPr="00543949" w:rsidRDefault="00BD4AB8"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w:t>
      </w:r>
      <w:r w:rsidR="00D974D2" w:rsidRPr="00543949">
        <w:rPr>
          <w:rFonts w:ascii="Times New Roman" w:hAnsi="Times New Roman" w:cs="Times New Roman"/>
          <w:sz w:val="28"/>
          <w:szCs w:val="28"/>
        </w:rPr>
        <w:t xml:space="preserve"> Сравнение группы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00D974D2" w:rsidRPr="00543949">
        <w:rPr>
          <w:rFonts w:ascii="Times New Roman" w:hAnsi="Times New Roman" w:cs="Times New Roman"/>
          <w:sz w:val="28"/>
          <w:szCs w:val="28"/>
        </w:rPr>
        <w:t>с навигацией и ЭОП по срокам стационарного лечения</w:t>
      </w:r>
      <w:r w:rsidR="008B096C" w:rsidRPr="00543949">
        <w:rPr>
          <w:rFonts w:ascii="Times New Roman" w:hAnsi="Times New Roman" w:cs="Times New Roman"/>
          <w:sz w:val="28"/>
          <w:szCs w:val="28"/>
        </w:rPr>
        <w:t xml:space="preserve"> (рисунок 44)</w:t>
      </w:r>
      <w:r w:rsidR="00D974D2" w:rsidRPr="00543949">
        <w:rPr>
          <w:rFonts w:ascii="Times New Roman" w:hAnsi="Times New Roman" w:cs="Times New Roman"/>
          <w:sz w:val="28"/>
          <w:szCs w:val="28"/>
        </w:rPr>
        <w:t>.</w:t>
      </w:r>
    </w:p>
    <w:p w:rsidR="00BD4AB8" w:rsidRPr="00543949" w:rsidRDefault="00BD4AB8" w:rsidP="007163D4">
      <w:pPr>
        <w:autoSpaceDE w:val="0"/>
        <w:autoSpaceDN w:val="0"/>
        <w:adjustRightInd w:val="0"/>
        <w:spacing w:after="0" w:line="240" w:lineRule="auto"/>
        <w:ind w:firstLine="709"/>
        <w:jc w:val="both"/>
        <w:rPr>
          <w:rFonts w:ascii="Times New Roman" w:hAnsi="Times New Roman" w:cs="Times New Roman"/>
          <w:sz w:val="28"/>
          <w:szCs w:val="28"/>
        </w:rPr>
      </w:pPr>
    </w:p>
    <w:p w:rsidR="003819CC" w:rsidRPr="00543949" w:rsidRDefault="00B01098" w:rsidP="00BD4AB8">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034DBDD7" wp14:editId="5878A238">
            <wp:extent cx="5734809" cy="5961888"/>
            <wp:effectExtent l="0" t="0" r="0" b="1270"/>
            <wp:docPr id="4111" name="Рисунок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5889"/>
                    <a:stretch/>
                  </pic:blipFill>
                  <pic:spPr bwMode="auto">
                    <a:xfrm>
                      <a:off x="0" y="0"/>
                      <a:ext cx="5734050" cy="5961099"/>
                    </a:xfrm>
                    <a:prstGeom prst="rect">
                      <a:avLst/>
                    </a:prstGeom>
                    <a:ln>
                      <a:noFill/>
                    </a:ln>
                    <a:extLst>
                      <a:ext uri="{53640926-AAD7-44D8-BBD7-CCE9431645EC}">
                        <a14:shadowObscured xmlns:a14="http://schemas.microsoft.com/office/drawing/2010/main"/>
                      </a:ext>
                    </a:extLst>
                  </pic:spPr>
                </pic:pic>
              </a:graphicData>
            </a:graphic>
          </wp:inline>
        </w:drawing>
      </w:r>
    </w:p>
    <w:p w:rsidR="00D974D2" w:rsidRPr="00543949" w:rsidRDefault="00D974D2" w:rsidP="007163D4">
      <w:pPr>
        <w:autoSpaceDE w:val="0"/>
        <w:autoSpaceDN w:val="0"/>
        <w:adjustRightInd w:val="0"/>
        <w:spacing w:after="0" w:line="240" w:lineRule="auto"/>
        <w:ind w:firstLine="709"/>
        <w:rPr>
          <w:rFonts w:ascii="Times New Roman" w:hAnsi="Times New Roman" w:cs="Times New Roman"/>
          <w:sz w:val="16"/>
          <w:szCs w:val="16"/>
        </w:rPr>
      </w:pPr>
    </w:p>
    <w:p w:rsidR="00704A8A" w:rsidRPr="00543949" w:rsidRDefault="002C63D3"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44</w:t>
      </w:r>
      <w:r w:rsidR="002867AE" w:rsidRPr="00543949">
        <w:rPr>
          <w:rFonts w:ascii="Times New Roman" w:hAnsi="Times New Roman" w:cs="Times New Roman"/>
          <w:sz w:val="28"/>
          <w:szCs w:val="28"/>
        </w:rPr>
        <w:t xml:space="preserve"> – Результаты и график стати</w:t>
      </w:r>
      <w:r w:rsidR="002E4C54" w:rsidRPr="00543949">
        <w:rPr>
          <w:rFonts w:ascii="Times New Roman" w:hAnsi="Times New Roman" w:cs="Times New Roman"/>
          <w:sz w:val="28"/>
          <w:szCs w:val="28"/>
        </w:rPr>
        <w:t>сти</w:t>
      </w:r>
      <w:r w:rsidR="002867AE" w:rsidRPr="00543949">
        <w:rPr>
          <w:rFonts w:ascii="Times New Roman" w:hAnsi="Times New Roman" w:cs="Times New Roman"/>
          <w:sz w:val="28"/>
          <w:szCs w:val="28"/>
        </w:rPr>
        <w:t xml:space="preserve">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00B01098" w:rsidRPr="00543949">
        <w:rPr>
          <w:rFonts w:ascii="Times New Roman" w:hAnsi="Times New Roman" w:cs="Times New Roman"/>
          <w:sz w:val="28"/>
          <w:szCs w:val="28"/>
        </w:rPr>
        <w:t xml:space="preserve"> с навигационной станцией </w:t>
      </w:r>
      <w:r w:rsidR="002867AE" w:rsidRPr="00543949">
        <w:rPr>
          <w:rFonts w:ascii="Times New Roman" w:hAnsi="Times New Roman" w:cs="Times New Roman"/>
          <w:sz w:val="28"/>
          <w:szCs w:val="28"/>
        </w:rPr>
        <w:t>и ЭОП по срокам стационарного лечения</w:t>
      </w:r>
    </w:p>
    <w:p w:rsidR="00BD4AB8" w:rsidRPr="00543949" w:rsidRDefault="00BD4AB8" w:rsidP="007163D4">
      <w:pPr>
        <w:spacing w:after="0" w:line="240" w:lineRule="auto"/>
        <w:ind w:firstLine="709"/>
        <w:jc w:val="both"/>
        <w:rPr>
          <w:rFonts w:ascii="Times New Roman" w:hAnsi="Times New Roman" w:cs="Times New Roman"/>
          <w:sz w:val="28"/>
          <w:szCs w:val="28"/>
        </w:rPr>
      </w:pPr>
    </w:p>
    <w:p w:rsidR="00D974D2" w:rsidRPr="00543949" w:rsidRDefault="00D974D2"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с использованием непараметрического критерия Манна-Уитни найдена статистическая разница по срокам стационарного лечения между этими двумя группами. Так как р=0.000</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мы принимаем альтернативную гипотезу – статистическая разница есть. </w:t>
      </w:r>
      <w:r w:rsidR="006F5F77" w:rsidRPr="00543949">
        <w:rPr>
          <w:rFonts w:ascii="Times New Roman" w:hAnsi="Times New Roman" w:cs="Times New Roman"/>
          <w:sz w:val="28"/>
          <w:szCs w:val="28"/>
        </w:rPr>
        <w:t xml:space="preserve">Так как </w:t>
      </w:r>
      <w:r w:rsidR="006F5F77" w:rsidRPr="00543949">
        <w:rPr>
          <w:rFonts w:ascii="Times New Roman" w:hAnsi="Times New Roman" w:cs="Times New Roman"/>
          <w:sz w:val="28"/>
          <w:szCs w:val="28"/>
        </w:rPr>
        <w:lastRenderedPageBreak/>
        <w:t>обе наши выборки распределены отличным от нормального образом для характеристики данных мы используем медиану с интерквартильным размахом,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114</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115</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6F5F77"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6F5F77" w:rsidRPr="00543949">
        <w:rPr>
          <w:rFonts w:ascii="Times New Roman" w:hAnsi="Times New Roman" w:cs="Times New Roman"/>
          <w:sz w:val="28"/>
          <w:szCs w:val="28"/>
        </w:rPr>
        <w:t xml:space="preserve"> с навигацией: Ме=17±6,5 (</w:t>
      </w:r>
      <w:r w:rsidR="006F5F77" w:rsidRPr="00543949">
        <w:rPr>
          <w:rFonts w:ascii="Times New Roman" w:hAnsi="Times New Roman" w:cs="Times New Roman"/>
          <w:sz w:val="28"/>
          <w:szCs w:val="28"/>
          <w:lang w:val="en-US"/>
        </w:rPr>
        <w:t>IQR</w:t>
      </w:r>
      <w:r w:rsidR="006F5F77" w:rsidRPr="00543949">
        <w:rPr>
          <w:rFonts w:ascii="Times New Roman" w:hAnsi="Times New Roman" w:cs="Times New Roman"/>
          <w:sz w:val="28"/>
          <w:szCs w:val="28"/>
        </w:rPr>
        <w:t>); Группа ЭОП: Ме=23±14 (</w:t>
      </w:r>
      <w:r w:rsidR="006F5F77" w:rsidRPr="00543949">
        <w:rPr>
          <w:rFonts w:ascii="Times New Roman" w:hAnsi="Times New Roman" w:cs="Times New Roman"/>
          <w:sz w:val="28"/>
          <w:szCs w:val="28"/>
          <w:lang w:val="en-US"/>
        </w:rPr>
        <w:t>IQR</w:t>
      </w:r>
      <w:r w:rsidR="006F5F7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Следовательно, больные, оперированные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00802FF6" w:rsidRPr="00543949">
        <w:rPr>
          <w:rFonts w:ascii="Times New Roman" w:hAnsi="Times New Roman" w:cs="Times New Roman"/>
          <w:sz w:val="28"/>
          <w:szCs w:val="28"/>
          <w:lang w:val="en-US"/>
        </w:rPr>
        <w:t>c</w:t>
      </w:r>
      <w:r w:rsidR="00802FF6" w:rsidRPr="00543949">
        <w:rPr>
          <w:rFonts w:ascii="Times New Roman" w:hAnsi="Times New Roman" w:cs="Times New Roman"/>
          <w:sz w:val="28"/>
          <w:szCs w:val="28"/>
        </w:rPr>
        <w:t xml:space="preserve"> </w:t>
      </w:r>
      <w:r w:rsidRPr="00543949">
        <w:rPr>
          <w:rFonts w:ascii="Times New Roman" w:hAnsi="Times New Roman" w:cs="Times New Roman"/>
          <w:sz w:val="28"/>
          <w:szCs w:val="28"/>
        </w:rPr>
        <w:t>навигационной с</w:t>
      </w:r>
      <w:r w:rsidR="00A01825" w:rsidRPr="00543949">
        <w:rPr>
          <w:rFonts w:ascii="Times New Roman" w:hAnsi="Times New Roman" w:cs="Times New Roman"/>
          <w:sz w:val="28"/>
          <w:szCs w:val="28"/>
        </w:rPr>
        <w:t>танцией</w:t>
      </w:r>
      <w:r w:rsidRPr="00543949">
        <w:rPr>
          <w:rFonts w:ascii="Times New Roman" w:hAnsi="Times New Roman" w:cs="Times New Roman"/>
          <w:sz w:val="28"/>
          <w:szCs w:val="28"/>
        </w:rPr>
        <w:t xml:space="preserve"> </w:t>
      </w:r>
      <w:r w:rsidR="006F5F77" w:rsidRPr="00543949">
        <w:rPr>
          <w:rFonts w:ascii="Times New Roman" w:hAnsi="Times New Roman" w:cs="Times New Roman"/>
          <w:sz w:val="28"/>
          <w:szCs w:val="28"/>
        </w:rPr>
        <w:t xml:space="preserve">в среднем на 6 суток </w:t>
      </w:r>
      <w:r w:rsidRPr="00543949">
        <w:rPr>
          <w:rFonts w:ascii="Times New Roman" w:hAnsi="Times New Roman" w:cs="Times New Roman"/>
          <w:sz w:val="28"/>
          <w:szCs w:val="28"/>
        </w:rPr>
        <w:t>находились на стационарном лечении меньше, чем больные, оперированные с использованием ЭОП</w:t>
      </w:r>
      <w:r w:rsidR="006F5F77" w:rsidRPr="00543949">
        <w:rPr>
          <w:rFonts w:ascii="Times New Roman" w:hAnsi="Times New Roman" w:cs="Times New Roman"/>
          <w:sz w:val="28"/>
          <w:szCs w:val="28"/>
        </w:rPr>
        <w:t xml:space="preserve"> (</w:t>
      </w:r>
      <w:r w:rsidR="006F5F77" w:rsidRPr="00543949">
        <w:rPr>
          <w:rFonts w:ascii="Times New Roman" w:hAnsi="Times New Roman" w:cs="Times New Roman"/>
          <w:sz w:val="28"/>
          <w:szCs w:val="28"/>
          <w:lang w:val="en-US"/>
        </w:rPr>
        <w:t>p</w:t>
      </w:r>
      <w:r w:rsidR="006F5F77" w:rsidRPr="00543949">
        <w:rPr>
          <w:rFonts w:ascii="Times New Roman" w:hAnsi="Times New Roman" w:cs="Times New Roman"/>
          <w:sz w:val="28"/>
          <w:szCs w:val="28"/>
        </w:rPr>
        <w:t>&lt;0.05)</w:t>
      </w:r>
      <w:r w:rsidRPr="00543949">
        <w:rPr>
          <w:rFonts w:ascii="Times New Roman" w:hAnsi="Times New Roman" w:cs="Times New Roman"/>
          <w:sz w:val="28"/>
          <w:szCs w:val="28"/>
        </w:rPr>
        <w:t xml:space="preserve">.  </w:t>
      </w:r>
    </w:p>
    <w:p w:rsidR="00CB6A4F" w:rsidRPr="00543949" w:rsidRDefault="00BD4AB8"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w:t>
      </w:r>
      <w:r w:rsidR="00CB6A4F" w:rsidRPr="00543949">
        <w:rPr>
          <w:rFonts w:ascii="Times New Roman" w:hAnsi="Times New Roman" w:cs="Times New Roman"/>
          <w:sz w:val="28"/>
          <w:szCs w:val="28"/>
        </w:rPr>
        <w:t xml:space="preserve"> Сравнение группы с </w:t>
      </w:r>
      <w:r w:rsidR="00E51425" w:rsidRPr="00543949">
        <w:rPr>
          <w:rFonts w:ascii="Times New Roman" w:hAnsi="Times New Roman" w:cs="Times New Roman"/>
          <w:sz w:val="28"/>
          <w:szCs w:val="28"/>
        </w:rPr>
        <w:t>O-arm</w:t>
      </w:r>
      <w:r w:rsidR="00CB6A4F" w:rsidRPr="00543949">
        <w:rPr>
          <w:rFonts w:ascii="Times New Roman" w:hAnsi="Times New Roman" w:cs="Times New Roman"/>
          <w:sz w:val="28"/>
          <w:szCs w:val="28"/>
        </w:rPr>
        <w:t xml:space="preserve"> и ЭОП по срокам стационарного лечения</w:t>
      </w:r>
      <w:r w:rsidR="008B096C" w:rsidRPr="00543949">
        <w:rPr>
          <w:rFonts w:ascii="Times New Roman" w:hAnsi="Times New Roman" w:cs="Times New Roman"/>
          <w:sz w:val="28"/>
          <w:szCs w:val="28"/>
        </w:rPr>
        <w:t xml:space="preserve"> (рисунок 45)</w:t>
      </w:r>
      <w:r w:rsidR="00CB6A4F" w:rsidRPr="00543949">
        <w:rPr>
          <w:rFonts w:ascii="Times New Roman" w:hAnsi="Times New Roman" w:cs="Times New Roman"/>
          <w:sz w:val="28"/>
          <w:szCs w:val="28"/>
        </w:rPr>
        <w:t>.</w:t>
      </w:r>
    </w:p>
    <w:p w:rsidR="00BD4AB8" w:rsidRPr="00543949" w:rsidRDefault="00BD4AB8" w:rsidP="007163D4">
      <w:pPr>
        <w:autoSpaceDE w:val="0"/>
        <w:autoSpaceDN w:val="0"/>
        <w:adjustRightInd w:val="0"/>
        <w:spacing w:after="0" w:line="240" w:lineRule="auto"/>
        <w:ind w:firstLine="709"/>
        <w:jc w:val="both"/>
        <w:rPr>
          <w:rFonts w:ascii="Times New Roman" w:hAnsi="Times New Roman" w:cs="Times New Roman"/>
          <w:sz w:val="28"/>
          <w:szCs w:val="28"/>
        </w:rPr>
      </w:pPr>
    </w:p>
    <w:p w:rsidR="00CB6A4F" w:rsidRPr="00543949" w:rsidRDefault="00B01098" w:rsidP="00BD4AB8">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26F41245" wp14:editId="7C6D95F6">
            <wp:extent cx="5654649" cy="5947257"/>
            <wp:effectExtent l="0" t="0" r="3810" b="0"/>
            <wp:docPr id="4110" name="Рисунок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6054"/>
                    <a:stretch/>
                  </pic:blipFill>
                  <pic:spPr bwMode="auto">
                    <a:xfrm>
                      <a:off x="0" y="0"/>
                      <a:ext cx="5657850" cy="5950624"/>
                    </a:xfrm>
                    <a:prstGeom prst="rect">
                      <a:avLst/>
                    </a:prstGeom>
                    <a:ln>
                      <a:noFill/>
                    </a:ln>
                    <a:extLst>
                      <a:ext uri="{53640926-AAD7-44D8-BBD7-CCE9431645EC}">
                        <a14:shadowObscured xmlns:a14="http://schemas.microsoft.com/office/drawing/2010/main"/>
                      </a:ext>
                    </a:extLst>
                  </pic:spPr>
                </pic:pic>
              </a:graphicData>
            </a:graphic>
          </wp:inline>
        </w:drawing>
      </w:r>
    </w:p>
    <w:p w:rsidR="00BD4AB8" w:rsidRPr="00543949" w:rsidRDefault="00BD4AB8" w:rsidP="007163D4">
      <w:pPr>
        <w:spacing w:after="0" w:line="240" w:lineRule="auto"/>
        <w:ind w:firstLine="709"/>
        <w:jc w:val="both"/>
        <w:rPr>
          <w:rFonts w:ascii="Times New Roman" w:hAnsi="Times New Roman" w:cs="Times New Roman"/>
          <w:sz w:val="16"/>
          <w:szCs w:val="16"/>
        </w:rPr>
      </w:pPr>
    </w:p>
    <w:p w:rsidR="00F16848" w:rsidRPr="00543949" w:rsidRDefault="002C63D3" w:rsidP="00BD4AB8">
      <w:pPr>
        <w:spacing w:after="0" w:line="240" w:lineRule="auto"/>
        <w:jc w:val="center"/>
        <w:rPr>
          <w:rFonts w:ascii="Times New Roman" w:hAnsi="Times New Roman" w:cs="Times New Roman"/>
          <w:sz w:val="26"/>
          <w:szCs w:val="26"/>
        </w:rPr>
      </w:pPr>
      <w:r w:rsidRPr="00543949">
        <w:rPr>
          <w:rFonts w:ascii="Times New Roman" w:hAnsi="Times New Roman" w:cs="Times New Roman"/>
          <w:sz w:val="26"/>
          <w:szCs w:val="26"/>
        </w:rPr>
        <w:t>Рисунок 45</w:t>
      </w:r>
      <w:r w:rsidR="002867AE" w:rsidRPr="00543949">
        <w:rPr>
          <w:rFonts w:ascii="Times New Roman" w:hAnsi="Times New Roman" w:cs="Times New Roman"/>
          <w:sz w:val="26"/>
          <w:szCs w:val="26"/>
        </w:rPr>
        <w:t xml:space="preserve"> – Результаты и график стати</w:t>
      </w:r>
      <w:r w:rsidR="002E4C54" w:rsidRPr="00543949">
        <w:rPr>
          <w:rFonts w:ascii="Times New Roman" w:hAnsi="Times New Roman" w:cs="Times New Roman"/>
          <w:sz w:val="26"/>
          <w:szCs w:val="26"/>
        </w:rPr>
        <w:t>сти</w:t>
      </w:r>
      <w:r w:rsidR="002867AE" w:rsidRPr="00543949">
        <w:rPr>
          <w:rFonts w:ascii="Times New Roman" w:hAnsi="Times New Roman" w:cs="Times New Roman"/>
          <w:sz w:val="26"/>
          <w:szCs w:val="26"/>
        </w:rPr>
        <w:t xml:space="preserve">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6"/>
          <w:szCs w:val="26"/>
        </w:rPr>
        <w:t>O-arm</w:t>
      </w:r>
      <w:r w:rsidR="002867AE" w:rsidRPr="00543949">
        <w:rPr>
          <w:rFonts w:ascii="Times New Roman" w:hAnsi="Times New Roman" w:cs="Times New Roman"/>
          <w:sz w:val="26"/>
          <w:szCs w:val="26"/>
        </w:rPr>
        <w:t xml:space="preserve"> и ЭОП по срокам стационарного лечения</w:t>
      </w:r>
    </w:p>
    <w:p w:rsidR="00BD4AB8" w:rsidRPr="00543949" w:rsidRDefault="00BD4AB8" w:rsidP="00BD4AB8">
      <w:pPr>
        <w:spacing w:after="0" w:line="240" w:lineRule="auto"/>
        <w:jc w:val="center"/>
        <w:rPr>
          <w:rFonts w:ascii="Times New Roman" w:hAnsi="Times New Roman" w:cs="Times New Roman"/>
          <w:sz w:val="26"/>
          <w:szCs w:val="26"/>
        </w:rPr>
      </w:pPr>
    </w:p>
    <w:p w:rsidR="00CB6A4F" w:rsidRPr="00543949" w:rsidRDefault="00CB6A4F"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При статистическом анализе с использованием непараметрического критерия Манна-Уитни найдена статистическая разница по срокам стационарного лечения между этими двумя группами. Так как р=0.000</w:t>
      </w:r>
      <w:r w:rsidR="00AC3DAE"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мы принимаем альтернативную гипотезу – статистическая разница есть. </w:t>
      </w:r>
      <w:r w:rsidR="006F5F77" w:rsidRPr="00543949">
        <w:rPr>
          <w:rFonts w:ascii="Times New Roman" w:hAnsi="Times New Roman" w:cs="Times New Roman"/>
          <w:sz w:val="28"/>
          <w:szCs w:val="28"/>
        </w:rPr>
        <w:t>Так как обе наши выборки распределены отличным от нормального образом для характеристики данных мы используем медиану с интерквартильным размахом, что характеризует 50% нашей выборки</w:t>
      </w:r>
      <w:r w:rsidR="009C21F6"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5831FC" w:rsidRPr="00543949">
        <w:rPr>
          <w:rFonts w:ascii="Times New Roman" w:hAnsi="Times New Roman" w:cs="Times New Roman"/>
          <w:sz w:val="28"/>
          <w:szCs w:val="28"/>
        </w:rPr>
        <w:fldChar w:fldCharType="begin"/>
      </w:r>
      <w:r w:rsidR="005831FC" w:rsidRPr="00543949">
        <w:rPr>
          <w:rFonts w:ascii="Times New Roman" w:hAnsi="Times New Roman" w:cs="Times New Roman"/>
          <w:sz w:val="28"/>
          <w:szCs w:val="28"/>
        </w:rPr>
        <w:instrText xml:space="preserve"> REF _Ref71084129 \r \h </w:instrText>
      </w:r>
      <w:r w:rsidR="008B5F0E" w:rsidRPr="00543949">
        <w:rPr>
          <w:rFonts w:ascii="Times New Roman" w:hAnsi="Times New Roman" w:cs="Times New Roman"/>
          <w:sz w:val="28"/>
          <w:szCs w:val="28"/>
        </w:rPr>
        <w:instrText xml:space="preserve"> \* MERGEFORMAT </w:instrText>
      </w:r>
      <w:r w:rsidR="005831FC" w:rsidRPr="00543949">
        <w:rPr>
          <w:rFonts w:ascii="Times New Roman" w:hAnsi="Times New Roman" w:cs="Times New Roman"/>
          <w:sz w:val="28"/>
          <w:szCs w:val="28"/>
        </w:rPr>
      </w:r>
      <w:r w:rsidR="005831FC"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113</w:t>
      </w:r>
      <w:r w:rsidR="005831FC"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60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114</w:t>
      </w:r>
      <w:r w:rsidR="008B5F0E" w:rsidRPr="00543949">
        <w:rPr>
          <w:rFonts w:ascii="Times New Roman" w:hAnsi="Times New Roman" w:cs="Times New Roman"/>
          <w:sz w:val="28"/>
          <w:szCs w:val="28"/>
        </w:rPr>
        <w:t xml:space="preserve">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50</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115</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57</w:t>
      </w:r>
      <w:r w:rsidR="009C21F6" w:rsidRPr="00543949">
        <w:rPr>
          <w:rFonts w:ascii="Times New Roman" w:hAnsi="Times New Roman" w:cs="Times New Roman"/>
          <w:sz w:val="28"/>
          <w:szCs w:val="28"/>
        </w:rPr>
        <w:t>]</w:t>
      </w:r>
      <w:r w:rsidR="006F5F77" w:rsidRPr="00543949">
        <w:rPr>
          <w:rFonts w:ascii="Times New Roman" w:hAnsi="Times New Roman" w:cs="Times New Roman"/>
          <w:sz w:val="28"/>
          <w:szCs w:val="28"/>
        </w:rPr>
        <w:t xml:space="preserve">. Группа </w:t>
      </w:r>
      <w:r w:rsidR="00E51425" w:rsidRPr="00543949">
        <w:rPr>
          <w:rFonts w:ascii="Times New Roman" w:hAnsi="Times New Roman" w:cs="Times New Roman"/>
          <w:sz w:val="28"/>
          <w:szCs w:val="28"/>
        </w:rPr>
        <w:t>O-arm</w:t>
      </w:r>
      <w:r w:rsidR="006F5F77" w:rsidRPr="00543949">
        <w:rPr>
          <w:rFonts w:ascii="Times New Roman" w:hAnsi="Times New Roman" w:cs="Times New Roman"/>
          <w:sz w:val="28"/>
          <w:szCs w:val="28"/>
        </w:rPr>
        <w:t>: Ме=18±7 (</w:t>
      </w:r>
      <w:r w:rsidR="006F5F77" w:rsidRPr="00543949">
        <w:rPr>
          <w:rFonts w:ascii="Times New Roman" w:hAnsi="Times New Roman" w:cs="Times New Roman"/>
          <w:sz w:val="28"/>
          <w:szCs w:val="28"/>
          <w:lang w:val="en-US"/>
        </w:rPr>
        <w:t>IQR</w:t>
      </w:r>
      <w:r w:rsidR="006F5F77" w:rsidRPr="00543949">
        <w:rPr>
          <w:rFonts w:ascii="Times New Roman" w:hAnsi="Times New Roman" w:cs="Times New Roman"/>
          <w:sz w:val="28"/>
          <w:szCs w:val="28"/>
        </w:rPr>
        <w:t>); Группа ЭОП: Ме=23±14 (</w:t>
      </w:r>
      <w:r w:rsidR="006F5F77" w:rsidRPr="00543949">
        <w:rPr>
          <w:rFonts w:ascii="Times New Roman" w:hAnsi="Times New Roman" w:cs="Times New Roman"/>
          <w:sz w:val="28"/>
          <w:szCs w:val="28"/>
          <w:lang w:val="en-US"/>
        </w:rPr>
        <w:t>IQR</w:t>
      </w:r>
      <w:r w:rsidR="006F5F7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Следовательно, мы можем утверждать, что больные, оперированные с использованием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находились на стационарном лечении </w:t>
      </w:r>
      <w:r w:rsidR="006F5F77" w:rsidRPr="00543949">
        <w:rPr>
          <w:rFonts w:ascii="Times New Roman" w:hAnsi="Times New Roman" w:cs="Times New Roman"/>
          <w:sz w:val="28"/>
          <w:szCs w:val="28"/>
        </w:rPr>
        <w:t xml:space="preserve">в среднем на 6 суток </w:t>
      </w:r>
      <w:r w:rsidRPr="00543949">
        <w:rPr>
          <w:rFonts w:ascii="Times New Roman" w:hAnsi="Times New Roman" w:cs="Times New Roman"/>
          <w:sz w:val="28"/>
          <w:szCs w:val="28"/>
        </w:rPr>
        <w:t>меньше, чем больные, оперированные с использованием ЭОП</w:t>
      </w:r>
      <w:r w:rsidR="006F5F77" w:rsidRPr="00543949">
        <w:rPr>
          <w:rFonts w:ascii="Times New Roman" w:hAnsi="Times New Roman" w:cs="Times New Roman"/>
          <w:sz w:val="28"/>
          <w:szCs w:val="28"/>
        </w:rPr>
        <w:t xml:space="preserve"> (</w:t>
      </w:r>
      <w:r w:rsidR="006F5F77" w:rsidRPr="00543949">
        <w:rPr>
          <w:rFonts w:ascii="Times New Roman" w:hAnsi="Times New Roman" w:cs="Times New Roman"/>
          <w:sz w:val="28"/>
          <w:szCs w:val="28"/>
          <w:lang w:val="en-US"/>
        </w:rPr>
        <w:t>p</w:t>
      </w:r>
      <w:r w:rsidR="006F5F77" w:rsidRPr="00543949">
        <w:rPr>
          <w:rFonts w:ascii="Times New Roman" w:hAnsi="Times New Roman" w:cs="Times New Roman"/>
          <w:sz w:val="28"/>
          <w:szCs w:val="28"/>
        </w:rPr>
        <w:t>&lt;0.05)</w:t>
      </w:r>
      <w:r w:rsidRPr="00543949">
        <w:rPr>
          <w:rFonts w:ascii="Times New Roman" w:hAnsi="Times New Roman" w:cs="Times New Roman"/>
          <w:sz w:val="28"/>
          <w:szCs w:val="28"/>
        </w:rPr>
        <w:t xml:space="preserve">.  </w:t>
      </w:r>
    </w:p>
    <w:p w:rsidR="00704A8A" w:rsidRPr="00543949" w:rsidRDefault="00F43D7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Таким образом, п</w:t>
      </w:r>
      <w:r w:rsidR="000D7C01" w:rsidRPr="00543949">
        <w:rPr>
          <w:rFonts w:ascii="Times New Roman" w:hAnsi="Times New Roman" w:cs="Times New Roman"/>
          <w:sz w:val="28"/>
          <w:szCs w:val="28"/>
        </w:rPr>
        <w:t xml:space="preserve">ри анализе полученных данных мы можем сделать вывод, что </w:t>
      </w:r>
      <w:r w:rsidRPr="00543949">
        <w:rPr>
          <w:rFonts w:ascii="Times New Roman" w:hAnsi="Times New Roman" w:cs="Times New Roman"/>
          <w:sz w:val="28"/>
          <w:szCs w:val="28"/>
        </w:rPr>
        <w:t xml:space="preserve">срок стационарного лечения для лечения оперированных больных уменьшился в результате использования только </w:t>
      </w:r>
      <w:r w:rsidR="00E51425" w:rsidRPr="00543949">
        <w:rPr>
          <w:rFonts w:ascii="Times New Roman" w:hAnsi="Times New Roman" w:cs="Times New Roman"/>
          <w:sz w:val="28"/>
          <w:szCs w:val="28"/>
        </w:rPr>
        <w:t>O-arm</w:t>
      </w:r>
      <w:r w:rsidR="006F5F77" w:rsidRPr="00543949">
        <w:rPr>
          <w:rFonts w:ascii="Times New Roman" w:hAnsi="Times New Roman" w:cs="Times New Roman"/>
          <w:sz w:val="28"/>
          <w:szCs w:val="28"/>
        </w:rPr>
        <w:t xml:space="preserve"> (</w:t>
      </w:r>
      <w:r w:rsidR="006F5F77" w:rsidRPr="00543949">
        <w:rPr>
          <w:rFonts w:ascii="Times New Roman" w:hAnsi="Times New Roman" w:cs="Times New Roman"/>
          <w:sz w:val="28"/>
          <w:szCs w:val="28"/>
          <w:lang w:val="en-US"/>
        </w:rPr>
        <w:t>p</w:t>
      </w:r>
      <w:r w:rsidR="006F5F77" w:rsidRPr="00543949">
        <w:rPr>
          <w:rFonts w:ascii="Times New Roman" w:hAnsi="Times New Roman" w:cs="Times New Roman"/>
          <w:sz w:val="28"/>
          <w:szCs w:val="28"/>
        </w:rPr>
        <w:t>&lt;0.05)</w:t>
      </w:r>
      <w:r w:rsidRPr="00543949">
        <w:rPr>
          <w:rFonts w:ascii="Times New Roman" w:hAnsi="Times New Roman" w:cs="Times New Roman"/>
          <w:sz w:val="28"/>
          <w:szCs w:val="28"/>
        </w:rPr>
        <w:t xml:space="preserve">, а навигационная система (которая является дополнительной установкой к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не повлияла на сроки стационарного лечения</w:t>
      </w:r>
      <w:r w:rsidR="006F5F77" w:rsidRPr="00543949">
        <w:rPr>
          <w:rFonts w:ascii="Times New Roman" w:hAnsi="Times New Roman" w:cs="Times New Roman"/>
          <w:sz w:val="28"/>
          <w:szCs w:val="28"/>
        </w:rPr>
        <w:t xml:space="preserve"> (</w:t>
      </w:r>
      <w:r w:rsidR="006F5F77" w:rsidRPr="00543949">
        <w:rPr>
          <w:rFonts w:ascii="Times New Roman" w:hAnsi="Times New Roman" w:cs="Times New Roman"/>
          <w:sz w:val="28"/>
          <w:szCs w:val="28"/>
          <w:lang w:val="en-US"/>
        </w:rPr>
        <w:t>p</w:t>
      </w:r>
      <w:r w:rsidR="006F5F77" w:rsidRPr="00543949">
        <w:rPr>
          <w:rFonts w:ascii="Times New Roman" w:hAnsi="Times New Roman" w:cs="Times New Roman"/>
          <w:sz w:val="28"/>
          <w:szCs w:val="28"/>
        </w:rPr>
        <w:t>&gt;0.05)</w:t>
      </w:r>
      <w:r w:rsidRPr="00543949">
        <w:rPr>
          <w:rFonts w:ascii="Times New Roman" w:hAnsi="Times New Roman" w:cs="Times New Roman"/>
          <w:sz w:val="28"/>
          <w:szCs w:val="28"/>
        </w:rPr>
        <w:t xml:space="preserve">. </w:t>
      </w:r>
    </w:p>
    <w:p w:rsidR="00E8021F" w:rsidRPr="00543949" w:rsidRDefault="00E8021F" w:rsidP="007163D4">
      <w:pPr>
        <w:autoSpaceDE w:val="0"/>
        <w:autoSpaceDN w:val="0"/>
        <w:adjustRightInd w:val="0"/>
        <w:spacing w:after="0" w:line="240" w:lineRule="auto"/>
        <w:ind w:firstLine="709"/>
        <w:rPr>
          <w:rFonts w:ascii="Times New Roman" w:hAnsi="Times New Roman" w:cs="Times New Roman"/>
          <w:sz w:val="28"/>
          <w:szCs w:val="28"/>
        </w:rPr>
      </w:pPr>
    </w:p>
    <w:p w:rsidR="0015450D" w:rsidRPr="00543949" w:rsidRDefault="00DA0ECD"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3.5 Алгоритм использования </w:t>
      </w:r>
      <w:r w:rsidR="00E51425" w:rsidRPr="00543949">
        <w:rPr>
          <w:rFonts w:ascii="Times New Roman" w:hAnsi="Times New Roman" w:cs="Times New Roman"/>
          <w:b/>
          <w:sz w:val="28"/>
          <w:szCs w:val="28"/>
        </w:rPr>
        <w:t>O-arm</w:t>
      </w:r>
      <w:r w:rsidR="0039617A" w:rsidRPr="00543949">
        <w:rPr>
          <w:rFonts w:ascii="Times New Roman" w:hAnsi="Times New Roman" w:cs="Times New Roman"/>
          <w:b/>
          <w:sz w:val="28"/>
          <w:szCs w:val="28"/>
        </w:rPr>
        <w:t xml:space="preserve"> с </w:t>
      </w:r>
      <w:r w:rsidRPr="00543949">
        <w:rPr>
          <w:rFonts w:ascii="Times New Roman" w:hAnsi="Times New Roman" w:cs="Times New Roman"/>
          <w:b/>
          <w:sz w:val="28"/>
          <w:szCs w:val="28"/>
        </w:rPr>
        <w:t xml:space="preserve">навигационной </w:t>
      </w:r>
      <w:r w:rsidR="00BD4AB8" w:rsidRPr="00543949">
        <w:rPr>
          <w:rFonts w:ascii="Times New Roman" w:hAnsi="Times New Roman" w:cs="Times New Roman"/>
          <w:b/>
          <w:sz w:val="28"/>
          <w:szCs w:val="28"/>
        </w:rPr>
        <w:t>станцией</w:t>
      </w:r>
    </w:p>
    <w:p w:rsidR="0087499E" w:rsidRPr="00543949" w:rsidRDefault="00426B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процессе работы с </w:t>
      </w:r>
      <w:r w:rsidR="00E51425" w:rsidRPr="00543949">
        <w:rPr>
          <w:rFonts w:ascii="Times New Roman" w:hAnsi="Times New Roman" w:cs="Times New Roman"/>
          <w:sz w:val="28"/>
          <w:szCs w:val="28"/>
        </w:rPr>
        <w:t>O-arm</w:t>
      </w:r>
      <w:r w:rsidR="00B76FFB"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навигационной системой </w:t>
      </w:r>
      <w:r w:rsidR="00326B80" w:rsidRPr="00543949">
        <w:rPr>
          <w:rFonts w:ascii="Times New Roman" w:hAnsi="Times New Roman" w:cs="Times New Roman"/>
          <w:sz w:val="28"/>
          <w:szCs w:val="28"/>
        </w:rPr>
        <w:t xml:space="preserve">мы разработали алгоритм использования </w:t>
      </w:r>
      <w:r w:rsidR="00B76FFB" w:rsidRPr="00543949">
        <w:rPr>
          <w:rFonts w:ascii="Times New Roman" w:hAnsi="Times New Roman" w:cs="Times New Roman"/>
          <w:sz w:val="28"/>
          <w:szCs w:val="28"/>
        </w:rPr>
        <w:t xml:space="preserve">с </w:t>
      </w:r>
      <w:r w:rsidR="00326B80" w:rsidRPr="00543949">
        <w:rPr>
          <w:rFonts w:ascii="Times New Roman" w:hAnsi="Times New Roman" w:cs="Times New Roman"/>
          <w:sz w:val="28"/>
          <w:szCs w:val="28"/>
        </w:rPr>
        <w:t xml:space="preserve">навигационной системы при операциях по поводу травматического повреждения позвоночника. </w:t>
      </w:r>
      <w:r w:rsidR="0087499E" w:rsidRPr="00543949">
        <w:rPr>
          <w:rFonts w:ascii="Times New Roman" w:hAnsi="Times New Roman" w:cs="Times New Roman"/>
          <w:sz w:val="28"/>
          <w:szCs w:val="28"/>
        </w:rPr>
        <w:t xml:space="preserve">Мы хотели бы описать алгоритм наших действий по использованию </w:t>
      </w:r>
      <w:r w:rsidR="0087499E" w:rsidRPr="00543949">
        <w:rPr>
          <w:rFonts w:ascii="Times New Roman" w:hAnsi="Times New Roman" w:cs="Times New Roman"/>
          <w:sz w:val="28"/>
          <w:szCs w:val="28"/>
          <w:lang w:val="en-US"/>
        </w:rPr>
        <w:t>O</w:t>
      </w:r>
      <w:r w:rsidR="0087499E" w:rsidRPr="00543949">
        <w:rPr>
          <w:rFonts w:ascii="Times New Roman" w:hAnsi="Times New Roman" w:cs="Times New Roman"/>
          <w:sz w:val="28"/>
          <w:szCs w:val="28"/>
        </w:rPr>
        <w:t>-</w:t>
      </w:r>
      <w:r w:rsidR="0087499E" w:rsidRPr="00543949">
        <w:rPr>
          <w:rFonts w:ascii="Times New Roman" w:hAnsi="Times New Roman" w:cs="Times New Roman"/>
          <w:sz w:val="28"/>
          <w:szCs w:val="28"/>
          <w:lang w:val="en-US"/>
        </w:rPr>
        <w:t>arm</w:t>
      </w:r>
      <w:r w:rsidR="0087499E" w:rsidRPr="00543949">
        <w:rPr>
          <w:rFonts w:ascii="Times New Roman" w:hAnsi="Times New Roman" w:cs="Times New Roman"/>
          <w:sz w:val="28"/>
          <w:szCs w:val="28"/>
        </w:rPr>
        <w:t xml:space="preserve"> и </w:t>
      </w:r>
      <w:r w:rsidR="00C459DB" w:rsidRPr="00543949">
        <w:rPr>
          <w:rFonts w:ascii="Times New Roman" w:hAnsi="Times New Roman" w:cs="Times New Roman"/>
          <w:sz w:val="28"/>
          <w:szCs w:val="28"/>
        </w:rPr>
        <w:t>совмещенной навигационной станцией</w:t>
      </w:r>
      <w:r w:rsidR="0087499E" w:rsidRPr="00543949">
        <w:rPr>
          <w:rFonts w:ascii="Times New Roman" w:hAnsi="Times New Roman" w:cs="Times New Roman"/>
          <w:sz w:val="28"/>
          <w:szCs w:val="28"/>
        </w:rPr>
        <w:t xml:space="preserve"> на </w:t>
      </w:r>
      <w:r w:rsidR="0087499E" w:rsidRPr="00543949">
        <w:rPr>
          <w:rFonts w:ascii="Times New Roman" w:hAnsi="Times New Roman" w:cs="Times New Roman"/>
          <w:i/>
          <w:sz w:val="28"/>
          <w:szCs w:val="28"/>
        </w:rPr>
        <w:t xml:space="preserve">клиническом примере </w:t>
      </w:r>
      <w:r w:rsidR="00261B83" w:rsidRPr="00543949">
        <w:rPr>
          <w:rFonts w:ascii="Times New Roman" w:hAnsi="Times New Roman" w:cs="Times New Roman"/>
          <w:i/>
          <w:sz w:val="28"/>
          <w:szCs w:val="28"/>
        </w:rPr>
        <w:t>1</w:t>
      </w:r>
      <w:r w:rsidR="00C459DB" w:rsidRPr="00543949">
        <w:rPr>
          <w:rFonts w:ascii="Times New Roman" w:hAnsi="Times New Roman" w:cs="Times New Roman"/>
          <w:i/>
          <w:sz w:val="28"/>
          <w:szCs w:val="28"/>
        </w:rPr>
        <w:t>:</w:t>
      </w:r>
      <w:r w:rsidR="00C459DB" w:rsidRPr="00543949">
        <w:rPr>
          <w:rFonts w:ascii="Times New Roman" w:hAnsi="Times New Roman" w:cs="Times New Roman"/>
          <w:sz w:val="28"/>
          <w:szCs w:val="28"/>
        </w:rPr>
        <w:t xml:space="preserve"> Пациент А., 52 года</w:t>
      </w:r>
      <w:r w:rsidR="00261B83" w:rsidRPr="00543949">
        <w:rPr>
          <w:rFonts w:ascii="Times New Roman" w:hAnsi="Times New Roman" w:cs="Times New Roman"/>
          <w:sz w:val="28"/>
          <w:szCs w:val="28"/>
        </w:rPr>
        <w:t>, с диагноз</w:t>
      </w:r>
      <w:r w:rsidR="00C459DB" w:rsidRPr="00543949">
        <w:rPr>
          <w:rFonts w:ascii="Times New Roman" w:hAnsi="Times New Roman" w:cs="Times New Roman"/>
          <w:sz w:val="28"/>
          <w:szCs w:val="28"/>
        </w:rPr>
        <w:t>ом</w:t>
      </w:r>
      <w:r w:rsidR="0087499E" w:rsidRPr="00543949">
        <w:rPr>
          <w:rFonts w:ascii="Times New Roman" w:hAnsi="Times New Roman" w:cs="Times New Roman"/>
          <w:sz w:val="28"/>
          <w:szCs w:val="28"/>
        </w:rPr>
        <w:t xml:space="preserve">: Закрытый </w:t>
      </w:r>
      <w:r w:rsidR="00C459DB" w:rsidRPr="00543949">
        <w:rPr>
          <w:rFonts w:ascii="Times New Roman" w:hAnsi="Times New Roman" w:cs="Times New Roman"/>
          <w:sz w:val="28"/>
          <w:szCs w:val="28"/>
        </w:rPr>
        <w:t xml:space="preserve">неосложненный </w:t>
      </w:r>
      <w:r w:rsidR="0087499E" w:rsidRPr="00543949">
        <w:rPr>
          <w:rFonts w:ascii="Times New Roman" w:hAnsi="Times New Roman" w:cs="Times New Roman"/>
          <w:sz w:val="28"/>
          <w:szCs w:val="28"/>
        </w:rPr>
        <w:t>нестабильный компрессионный перелом тела L1 позвонка 2 степени (А2-А3 по</w:t>
      </w:r>
      <w:r w:rsidR="00C459DB" w:rsidRPr="00543949">
        <w:rPr>
          <w:rFonts w:ascii="Times New Roman" w:hAnsi="Times New Roman" w:cs="Times New Roman"/>
          <w:sz w:val="28"/>
          <w:szCs w:val="28"/>
        </w:rPr>
        <w:t xml:space="preserve"> классификации</w:t>
      </w:r>
      <w:r w:rsidR="0087499E" w:rsidRPr="00543949">
        <w:rPr>
          <w:rFonts w:ascii="Times New Roman" w:hAnsi="Times New Roman" w:cs="Times New Roman"/>
          <w:sz w:val="28"/>
          <w:szCs w:val="28"/>
        </w:rPr>
        <w:t xml:space="preserve"> АО). Люмбалгический синдром</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24</w:t>
      </w:r>
      <w:r w:rsidR="005831FC" w:rsidRPr="00543949">
        <w:rPr>
          <w:rFonts w:ascii="Times New Roman" w:hAnsi="Times New Roman" w:cs="Times New Roman"/>
          <w:sz w:val="28"/>
          <w:szCs w:val="28"/>
        </w:rPr>
        <w:t>]</w:t>
      </w:r>
      <w:r w:rsidR="0087499E" w:rsidRPr="00543949">
        <w:rPr>
          <w:rFonts w:ascii="Times New Roman" w:hAnsi="Times New Roman" w:cs="Times New Roman"/>
          <w:sz w:val="28"/>
          <w:szCs w:val="28"/>
        </w:rPr>
        <w:t xml:space="preserve">. </w:t>
      </w:r>
    </w:p>
    <w:p w:rsidR="00326B80" w:rsidRPr="00543949" w:rsidRDefault="00326B80"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i/>
          <w:sz w:val="28"/>
          <w:szCs w:val="28"/>
        </w:rPr>
        <w:t>Алгоритм</w:t>
      </w:r>
      <w:r w:rsidR="00DA0ECD" w:rsidRPr="00543949">
        <w:rPr>
          <w:rFonts w:ascii="Times New Roman" w:hAnsi="Times New Roman" w:cs="Times New Roman"/>
          <w:i/>
          <w:sz w:val="28"/>
          <w:szCs w:val="28"/>
        </w:rPr>
        <w:t xml:space="preserve"> </w:t>
      </w:r>
      <w:r w:rsidR="00E52547" w:rsidRPr="00543949">
        <w:rPr>
          <w:rFonts w:ascii="Times New Roman" w:hAnsi="Times New Roman" w:cs="Times New Roman"/>
          <w:i/>
          <w:sz w:val="28"/>
          <w:szCs w:val="28"/>
        </w:rPr>
        <w:t xml:space="preserve">использования </w:t>
      </w:r>
      <w:r w:rsidR="00A22AC9" w:rsidRPr="00543949">
        <w:rPr>
          <w:rFonts w:ascii="Times New Roman" w:hAnsi="Times New Roman" w:cs="Times New Roman"/>
          <w:i/>
          <w:sz w:val="28"/>
          <w:szCs w:val="28"/>
          <w:lang w:val="en-US"/>
        </w:rPr>
        <w:t>O</w:t>
      </w:r>
      <w:r w:rsidR="00A22AC9" w:rsidRPr="00543949">
        <w:rPr>
          <w:rFonts w:ascii="Times New Roman" w:hAnsi="Times New Roman" w:cs="Times New Roman"/>
          <w:i/>
          <w:sz w:val="28"/>
          <w:szCs w:val="28"/>
        </w:rPr>
        <w:t>-</w:t>
      </w:r>
      <w:r w:rsidR="00A22AC9" w:rsidRPr="00543949">
        <w:rPr>
          <w:rFonts w:ascii="Times New Roman" w:hAnsi="Times New Roman" w:cs="Times New Roman"/>
          <w:i/>
          <w:sz w:val="28"/>
          <w:szCs w:val="28"/>
          <w:lang w:val="en-US"/>
        </w:rPr>
        <w:t>arm</w:t>
      </w:r>
      <w:r w:rsidR="00A22AC9" w:rsidRPr="00543949">
        <w:rPr>
          <w:rFonts w:ascii="Times New Roman" w:hAnsi="Times New Roman" w:cs="Times New Roman"/>
          <w:i/>
          <w:sz w:val="28"/>
          <w:szCs w:val="28"/>
        </w:rPr>
        <w:t xml:space="preserve">  </w:t>
      </w:r>
      <w:r w:rsidR="00E52547" w:rsidRPr="00543949">
        <w:rPr>
          <w:rFonts w:ascii="Times New Roman" w:hAnsi="Times New Roman" w:cs="Times New Roman"/>
          <w:i/>
          <w:sz w:val="28"/>
          <w:szCs w:val="28"/>
          <w:lang w:val="en-US"/>
        </w:rPr>
        <w:t>c</w:t>
      </w:r>
      <w:r w:rsidR="00E52547" w:rsidRPr="00543949">
        <w:rPr>
          <w:rFonts w:ascii="Times New Roman" w:hAnsi="Times New Roman" w:cs="Times New Roman"/>
          <w:i/>
          <w:sz w:val="28"/>
          <w:szCs w:val="28"/>
        </w:rPr>
        <w:t xml:space="preserve"> навигационной станцией </w:t>
      </w:r>
      <w:r w:rsidR="00E52547" w:rsidRPr="00543949">
        <w:rPr>
          <w:rFonts w:ascii="Times New Roman" w:hAnsi="Times New Roman" w:cs="Times New Roman"/>
          <w:i/>
          <w:sz w:val="28"/>
          <w:szCs w:val="28"/>
          <w:lang w:val="en-US"/>
        </w:rPr>
        <w:t>StealthStation</w:t>
      </w:r>
      <w:r w:rsidR="0087499E"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24</w:t>
      </w:r>
      <w:r w:rsidR="0087499E" w:rsidRPr="00543949">
        <w:rPr>
          <w:rFonts w:ascii="Times New Roman" w:hAnsi="Times New Roman" w:cs="Times New Roman"/>
          <w:sz w:val="28"/>
          <w:szCs w:val="28"/>
        </w:rPr>
        <w:t>]</w:t>
      </w:r>
      <w:r w:rsidRPr="00543949">
        <w:rPr>
          <w:rFonts w:ascii="Times New Roman" w:hAnsi="Times New Roman" w:cs="Times New Roman"/>
          <w:sz w:val="28"/>
          <w:szCs w:val="28"/>
        </w:rPr>
        <w:t>:</w:t>
      </w:r>
    </w:p>
    <w:p w:rsidR="0087499E" w:rsidRPr="00543949" w:rsidRDefault="00E51425"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O-arm</w:t>
      </w:r>
      <w:r w:rsidR="0087499E" w:rsidRPr="00543949">
        <w:rPr>
          <w:rFonts w:ascii="Times New Roman" w:hAnsi="Times New Roman" w:cs="Times New Roman"/>
          <w:sz w:val="28"/>
          <w:szCs w:val="28"/>
        </w:rPr>
        <w:t xml:space="preserve"> подводится к операционному столу и выполняются 2</w:t>
      </w:r>
      <w:r w:rsidR="0087499E" w:rsidRPr="00543949">
        <w:rPr>
          <w:rFonts w:ascii="Times New Roman" w:hAnsi="Times New Roman" w:cs="Times New Roman"/>
          <w:sz w:val="28"/>
          <w:szCs w:val="28"/>
          <w:lang w:val="en-US"/>
        </w:rPr>
        <w:t>D</w:t>
      </w:r>
      <w:r w:rsidR="0087499E" w:rsidRPr="00543949">
        <w:rPr>
          <w:rFonts w:ascii="Times New Roman" w:hAnsi="Times New Roman" w:cs="Times New Roman"/>
          <w:sz w:val="28"/>
          <w:szCs w:val="28"/>
        </w:rPr>
        <w:t xml:space="preserve"> рентген снимки в прямой и боковой проекциях. Определяется нужный уровень операционного вмешательства. На коже с использованием фломастера делаем соответствующую разметку.</w:t>
      </w:r>
    </w:p>
    <w:p w:rsidR="003F3E53" w:rsidRPr="00543949" w:rsidRDefault="003F3E53"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Выполняется ограничение оперативного поля стерильным бельем, драпируется </w:t>
      </w:r>
      <w:r w:rsidR="00E51425" w:rsidRPr="00543949">
        <w:rPr>
          <w:rFonts w:ascii="Times New Roman" w:hAnsi="Times New Roman" w:cs="Times New Roman"/>
          <w:sz w:val="28"/>
          <w:szCs w:val="28"/>
        </w:rPr>
        <w:t>O-arm</w:t>
      </w:r>
      <w:r w:rsidR="006C3BDA" w:rsidRPr="00543949">
        <w:rPr>
          <w:rFonts w:ascii="Times New Roman" w:hAnsi="Times New Roman" w:cs="Times New Roman"/>
          <w:sz w:val="28"/>
          <w:szCs w:val="28"/>
        </w:rPr>
        <w:t xml:space="preserve"> (рисунок 46)</w:t>
      </w:r>
      <w:r w:rsidRPr="00543949">
        <w:rPr>
          <w:rFonts w:ascii="Times New Roman" w:hAnsi="Times New Roman" w:cs="Times New Roman"/>
          <w:sz w:val="28"/>
          <w:szCs w:val="28"/>
        </w:rPr>
        <w:t xml:space="preserve">. </w:t>
      </w:r>
    </w:p>
    <w:p w:rsidR="00BD4AB8" w:rsidRPr="00543949" w:rsidRDefault="00BD4AB8"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Осуществляется оперативный доступ. Устанавливается референсная рамка (рисунок 47) </w:t>
      </w:r>
      <w:r w:rsidR="003D1B8C" w:rsidRPr="00543949">
        <w:rPr>
          <w:rFonts w:ascii="Times New Roman" w:hAnsi="Times New Roman" w:cs="Times New Roman"/>
          <w:sz w:val="28"/>
          <w:szCs w:val="28"/>
        </w:rPr>
        <w:t>–</w:t>
      </w:r>
      <w:r w:rsidRPr="00543949">
        <w:rPr>
          <w:rFonts w:ascii="Times New Roman" w:hAnsi="Times New Roman" w:cs="Times New Roman"/>
          <w:sz w:val="28"/>
          <w:szCs w:val="28"/>
        </w:rPr>
        <w:t xml:space="preserve"> фиксируется за остистый отросток нижнего позвонка. 2</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 и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-снимки. Мы рекомендуем фиксировать именно за нижний остистый отросток нижележащего позвонка, так как это оптимальное место, которое не мешает хирургам при выполнении ими операционных манипуляций. 3D-снимки автоматически загружаются в навигационную станцию, где изображения отображаются в 3-х проекциях </w:t>
      </w:r>
      <w:r w:rsidR="003D1B8C" w:rsidRPr="00543949">
        <w:rPr>
          <w:rFonts w:ascii="Times New Roman" w:hAnsi="Times New Roman" w:cs="Times New Roman"/>
          <w:sz w:val="28"/>
          <w:szCs w:val="28"/>
        </w:rPr>
        <w:t>–</w:t>
      </w:r>
      <w:r w:rsidRPr="00543949">
        <w:rPr>
          <w:rFonts w:ascii="Times New Roman" w:hAnsi="Times New Roman" w:cs="Times New Roman"/>
          <w:sz w:val="28"/>
          <w:szCs w:val="28"/>
        </w:rPr>
        <w:t xml:space="preserve"> аксиальной, сагиттальной, фронтальной в режиме реального времени.</w:t>
      </w:r>
    </w:p>
    <w:p w:rsidR="00BD4AB8" w:rsidRPr="00543949" w:rsidRDefault="00BD4AB8"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Производится процедура идентификации инструментов, используемых во время операции (рисунок 48). Мы подводим инструменты к референсной рамке и ждем пока не прозвучит характерный звук распознавания инструмента</w:t>
      </w:r>
    </w:p>
    <w:p w:rsidR="003F3E53" w:rsidRPr="00543949" w:rsidRDefault="003F3E53" w:rsidP="007163D4">
      <w:pPr>
        <w:pStyle w:val="a3"/>
        <w:spacing w:after="0" w:line="240" w:lineRule="auto"/>
        <w:ind w:left="567" w:firstLine="709"/>
        <w:jc w:val="both"/>
        <w:rPr>
          <w:rFonts w:ascii="Times New Roman" w:hAnsi="Times New Roman" w:cs="Times New Roman"/>
          <w:sz w:val="28"/>
          <w:szCs w:val="28"/>
        </w:rPr>
      </w:pPr>
    </w:p>
    <w:p w:rsidR="003F3E53" w:rsidRPr="00543949" w:rsidRDefault="003F3E53" w:rsidP="00BD4AB8">
      <w:pPr>
        <w:pStyle w:val="a3"/>
        <w:tabs>
          <w:tab w:val="left" w:pos="993"/>
        </w:tabs>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31F07B7" wp14:editId="2877A903">
            <wp:extent cx="5940393" cy="2937933"/>
            <wp:effectExtent l="0" t="0" r="3810" b="0"/>
            <wp:docPr id="81" name="Рисунок 81" descr="C:\Users\nurzh\Desktop\Литер обзор\Фотки ЭОП, О-арм и навиг\WhatsApp Image 2021-04-18 at 05.31.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Фотки ЭОП, О-арм и навиг\WhatsApp Image 2021-04-18 at 05.31.33.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5770" cy="2940592"/>
                    </a:xfrm>
                    <a:prstGeom prst="rect">
                      <a:avLst/>
                    </a:prstGeom>
                    <a:noFill/>
                    <a:ln>
                      <a:noFill/>
                    </a:ln>
                  </pic:spPr>
                </pic:pic>
              </a:graphicData>
            </a:graphic>
          </wp:inline>
        </w:drawing>
      </w:r>
    </w:p>
    <w:p w:rsidR="003F3E53" w:rsidRPr="00543949" w:rsidRDefault="003F3E53" w:rsidP="007163D4">
      <w:pPr>
        <w:pStyle w:val="a3"/>
        <w:spacing w:after="0" w:line="240" w:lineRule="auto"/>
        <w:ind w:left="0" w:firstLine="709"/>
        <w:jc w:val="both"/>
        <w:rPr>
          <w:rFonts w:ascii="Times New Roman" w:hAnsi="Times New Roman" w:cs="Times New Roman"/>
          <w:sz w:val="16"/>
          <w:szCs w:val="16"/>
        </w:rPr>
      </w:pPr>
    </w:p>
    <w:p w:rsidR="003F3E53" w:rsidRPr="00543949" w:rsidRDefault="003F3E53" w:rsidP="00BD4AB8">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 xml:space="preserve">46 </w:t>
      </w:r>
      <w:r w:rsidRPr="00543949">
        <w:rPr>
          <w:rFonts w:ascii="Times New Roman" w:hAnsi="Times New Roman" w:cs="Times New Roman"/>
          <w:sz w:val="28"/>
          <w:szCs w:val="28"/>
        </w:rPr>
        <w:t xml:space="preserve">– Ограничение операционного поля, выполнена драпировка </w:t>
      </w:r>
      <w:r w:rsidR="00E51425" w:rsidRPr="00543949">
        <w:rPr>
          <w:rFonts w:ascii="Times New Roman" w:hAnsi="Times New Roman" w:cs="Times New Roman"/>
          <w:sz w:val="28"/>
          <w:szCs w:val="28"/>
        </w:rPr>
        <w:t>O-arm</w:t>
      </w:r>
    </w:p>
    <w:p w:rsidR="003F3E53" w:rsidRPr="00543949" w:rsidRDefault="003F3E53" w:rsidP="007163D4">
      <w:pPr>
        <w:pStyle w:val="a3"/>
        <w:spacing w:after="0" w:line="240" w:lineRule="auto"/>
        <w:ind w:left="567" w:firstLine="709"/>
        <w:jc w:val="both"/>
        <w:rPr>
          <w:rFonts w:ascii="Times New Roman" w:hAnsi="Times New Roman" w:cs="Times New Roman"/>
          <w:sz w:val="28"/>
          <w:szCs w:val="28"/>
        </w:rPr>
      </w:pPr>
    </w:p>
    <w:p w:rsidR="0083586D" w:rsidRPr="00543949" w:rsidRDefault="0083586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19B8E0B" wp14:editId="17A4E715">
            <wp:extent cx="1791563" cy="2520000"/>
            <wp:effectExtent l="0" t="0" r="0" b="0"/>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srcRect/>
                    <a:stretch>
                      <a:fillRect/>
                    </a:stretch>
                  </pic:blipFill>
                  <pic:spPr bwMode="auto">
                    <a:xfrm>
                      <a:off x="0" y="0"/>
                      <a:ext cx="1791563" cy="2520000"/>
                    </a:xfrm>
                    <a:prstGeom prst="rect">
                      <a:avLst/>
                    </a:prstGeom>
                    <a:noFill/>
                    <a:ln w="9525">
                      <a:noFill/>
                      <a:miter lim="800000"/>
                      <a:headEnd/>
                      <a:tailEnd/>
                    </a:ln>
                  </pic:spPr>
                </pic:pic>
              </a:graphicData>
            </a:graphic>
          </wp:inline>
        </w:drawing>
      </w:r>
      <w:r w:rsidRPr="00543949">
        <w:rPr>
          <w:rFonts w:ascii="Times New Roman" w:hAnsi="Times New Roman" w:cs="Times New Roman"/>
          <w:sz w:val="28"/>
          <w:szCs w:val="28"/>
        </w:rPr>
        <w:t xml:space="preserve">    </w:t>
      </w:r>
      <w:r w:rsidRPr="00543949">
        <w:rPr>
          <w:rFonts w:ascii="Times New Roman" w:hAnsi="Times New Roman" w:cs="Times New Roman"/>
          <w:noProof/>
          <w:sz w:val="28"/>
          <w:szCs w:val="28"/>
        </w:rPr>
        <w:drawing>
          <wp:inline distT="0" distB="0" distL="0" distR="0" wp14:anchorId="2C41D51D" wp14:editId="7499941F">
            <wp:extent cx="3240000" cy="1772241"/>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3240000" cy="1772241"/>
                    </a:xfrm>
                    <a:prstGeom prst="rect">
                      <a:avLst/>
                    </a:prstGeom>
                    <a:noFill/>
                    <a:ln w="9525">
                      <a:noFill/>
                      <a:miter lim="800000"/>
                      <a:headEnd/>
                      <a:tailEnd/>
                    </a:ln>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sz w:val="16"/>
          <w:szCs w:val="16"/>
        </w:rPr>
      </w:pPr>
    </w:p>
    <w:p w:rsidR="00BD4AB8" w:rsidRPr="00543949" w:rsidRDefault="00BD4AB8" w:rsidP="00BD4AB8">
      <w:pPr>
        <w:spacing w:after="0" w:line="240" w:lineRule="auto"/>
        <w:ind w:firstLine="1843"/>
        <w:jc w:val="both"/>
        <w:rPr>
          <w:rFonts w:ascii="Times New Roman" w:hAnsi="Times New Roman" w:cs="Times New Roman"/>
          <w:sz w:val="24"/>
          <w:szCs w:val="24"/>
        </w:rPr>
      </w:pPr>
      <w:r w:rsidRPr="00543949">
        <w:rPr>
          <w:rFonts w:ascii="Times New Roman" w:hAnsi="Times New Roman" w:cs="Times New Roman"/>
          <w:sz w:val="24"/>
          <w:szCs w:val="24"/>
        </w:rPr>
        <w:t>а                                                                     б</w:t>
      </w:r>
    </w:p>
    <w:p w:rsidR="00BD4AB8" w:rsidRPr="00543949" w:rsidRDefault="00BD4AB8"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вид сверху; б – сбоку</w:t>
      </w:r>
    </w:p>
    <w:p w:rsidR="00BD4AB8" w:rsidRPr="00543949" w:rsidRDefault="00BD4AB8" w:rsidP="007163D4">
      <w:pPr>
        <w:spacing w:after="0" w:line="240" w:lineRule="auto"/>
        <w:ind w:firstLine="709"/>
        <w:jc w:val="both"/>
        <w:rPr>
          <w:rFonts w:ascii="Times New Roman" w:hAnsi="Times New Roman" w:cs="Times New Roman"/>
          <w:sz w:val="16"/>
          <w:szCs w:val="16"/>
        </w:rPr>
      </w:pPr>
    </w:p>
    <w:p w:rsidR="00BD4AB8"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47</w:t>
      </w:r>
      <w:r w:rsidR="00C625C0"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w:t>
      </w:r>
      <w:r w:rsidR="00C625C0" w:rsidRPr="00543949">
        <w:rPr>
          <w:rFonts w:ascii="Times New Roman" w:hAnsi="Times New Roman" w:cs="Times New Roman"/>
          <w:sz w:val="28"/>
          <w:szCs w:val="28"/>
        </w:rPr>
        <w:t xml:space="preserve"> Установленная</w:t>
      </w:r>
      <w:r w:rsidRPr="00543949">
        <w:rPr>
          <w:rFonts w:ascii="Times New Roman" w:hAnsi="Times New Roman" w:cs="Times New Roman"/>
          <w:sz w:val="28"/>
          <w:szCs w:val="28"/>
        </w:rPr>
        <w:t xml:space="preserve"> референсная рамка</w:t>
      </w:r>
    </w:p>
    <w:p w:rsidR="00BD4AB8" w:rsidRPr="00543949" w:rsidRDefault="00BD4AB8" w:rsidP="00BD4AB8">
      <w:pPr>
        <w:spacing w:after="0" w:line="240" w:lineRule="auto"/>
        <w:jc w:val="center"/>
        <w:rPr>
          <w:rFonts w:ascii="Times New Roman" w:hAnsi="Times New Roman" w:cs="Times New Roman"/>
          <w:sz w:val="16"/>
          <w:szCs w:val="16"/>
        </w:rPr>
      </w:pPr>
    </w:p>
    <w:p w:rsidR="0083586D" w:rsidRPr="00543949" w:rsidRDefault="00BD4AB8" w:rsidP="00BD4AB8">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5831FC" w:rsidRPr="00543949">
        <w:rPr>
          <w:rFonts w:ascii="Times New Roman" w:hAnsi="Times New Roman" w:cs="Times New Roman"/>
          <w:sz w:val="24"/>
          <w:szCs w:val="24"/>
        </w:rPr>
        <w:t>[</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25</w:t>
      </w:r>
      <w:r w:rsidR="005831FC" w:rsidRPr="00543949">
        <w:rPr>
          <w:rFonts w:ascii="Times New Roman" w:hAnsi="Times New Roman" w:cs="Times New Roman"/>
          <w:sz w:val="24"/>
          <w:szCs w:val="24"/>
        </w:rPr>
        <w:t>]</w:t>
      </w:r>
    </w:p>
    <w:p w:rsidR="0083586D" w:rsidRPr="00543949" w:rsidRDefault="0083586D" w:rsidP="007163D4">
      <w:pPr>
        <w:pStyle w:val="a3"/>
        <w:spacing w:after="0" w:line="240" w:lineRule="auto"/>
        <w:ind w:left="0" w:firstLine="709"/>
        <w:jc w:val="both"/>
        <w:rPr>
          <w:rFonts w:ascii="Times New Roman" w:hAnsi="Times New Roman" w:cs="Times New Roman"/>
          <w:sz w:val="28"/>
          <w:szCs w:val="28"/>
        </w:rPr>
      </w:pPr>
    </w:p>
    <w:p w:rsidR="0083586D" w:rsidRPr="00543949" w:rsidRDefault="0083586D" w:rsidP="00BD4AB8">
      <w:pPr>
        <w:pStyle w:val="a3"/>
        <w:tabs>
          <w:tab w:val="left" w:pos="993"/>
        </w:tabs>
        <w:spacing w:after="0" w:line="240" w:lineRule="auto"/>
        <w:ind w:left="709"/>
        <w:jc w:val="both"/>
        <w:rPr>
          <w:rFonts w:ascii="Times New Roman" w:hAnsi="Times New Roman" w:cs="Times New Roman"/>
          <w:sz w:val="28"/>
          <w:szCs w:val="28"/>
        </w:rPr>
      </w:pPr>
    </w:p>
    <w:p w:rsidR="0083586D" w:rsidRPr="00543949" w:rsidRDefault="0083586D" w:rsidP="007163D4">
      <w:pPr>
        <w:pStyle w:val="a3"/>
        <w:spacing w:after="0" w:line="240" w:lineRule="auto"/>
        <w:ind w:left="567" w:firstLine="709"/>
        <w:jc w:val="both"/>
        <w:rPr>
          <w:rFonts w:ascii="Times New Roman" w:hAnsi="Times New Roman" w:cs="Times New Roman"/>
          <w:sz w:val="28"/>
          <w:szCs w:val="28"/>
        </w:rPr>
      </w:pPr>
    </w:p>
    <w:p w:rsidR="0083586D" w:rsidRPr="00543949" w:rsidRDefault="0083586D" w:rsidP="00BD4AB8">
      <w:pPr>
        <w:pStyle w:val="a3"/>
        <w:spacing w:after="0" w:line="240" w:lineRule="auto"/>
        <w:ind w:left="0"/>
        <w:jc w:val="center"/>
        <w:rPr>
          <w:rFonts w:ascii="Times New Roman" w:hAnsi="Times New Roman" w:cs="Times New Roman"/>
          <w:sz w:val="28"/>
          <w:szCs w:val="28"/>
        </w:rPr>
      </w:pPr>
      <w:r w:rsidRPr="00543949">
        <w:rPr>
          <w:noProof/>
        </w:rPr>
        <w:lastRenderedPageBreak/>
        <w:drawing>
          <wp:inline distT="0" distB="0" distL="0" distR="0" wp14:anchorId="42D45A41" wp14:editId="67974627">
            <wp:extent cx="1443686" cy="3600000"/>
            <wp:effectExtent l="0" t="0" r="4445" b="635"/>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1443686" cy="3600000"/>
                    </a:xfrm>
                    <a:prstGeom prst="rect">
                      <a:avLst/>
                    </a:prstGeom>
                    <a:noFill/>
                    <a:ln w="9525">
                      <a:noFill/>
                      <a:miter lim="800000"/>
                      <a:headEnd/>
                      <a:tailEnd/>
                    </a:ln>
                  </pic:spPr>
                </pic:pic>
              </a:graphicData>
            </a:graphic>
          </wp:inline>
        </w:drawing>
      </w:r>
    </w:p>
    <w:p w:rsidR="0083586D" w:rsidRPr="00543949" w:rsidRDefault="0083586D" w:rsidP="007163D4">
      <w:pPr>
        <w:pStyle w:val="a3"/>
        <w:spacing w:after="0" w:line="240" w:lineRule="auto"/>
        <w:ind w:left="1068" w:firstLine="709"/>
        <w:jc w:val="both"/>
        <w:rPr>
          <w:rFonts w:ascii="Times New Roman" w:hAnsi="Times New Roman" w:cs="Times New Roman"/>
          <w:sz w:val="16"/>
          <w:szCs w:val="16"/>
        </w:rPr>
      </w:pPr>
    </w:p>
    <w:p w:rsidR="00BD4AB8" w:rsidRPr="00543949" w:rsidRDefault="002C63D3"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48</w:t>
      </w:r>
      <w:r w:rsidR="0083586D"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w:t>
      </w:r>
      <w:r w:rsidR="0083586D" w:rsidRPr="00543949">
        <w:rPr>
          <w:rFonts w:ascii="Times New Roman" w:hAnsi="Times New Roman" w:cs="Times New Roman"/>
          <w:sz w:val="28"/>
          <w:szCs w:val="28"/>
        </w:rPr>
        <w:t xml:space="preserve"> Идентификация мечика с навигационной рамкой навигационной станцией перед его использованием</w:t>
      </w:r>
      <w:r w:rsidR="005831FC" w:rsidRPr="00543949">
        <w:rPr>
          <w:rFonts w:ascii="Times New Roman" w:hAnsi="Times New Roman" w:cs="Times New Roman"/>
          <w:sz w:val="28"/>
          <w:szCs w:val="28"/>
        </w:rPr>
        <w:t xml:space="preserve"> </w:t>
      </w:r>
    </w:p>
    <w:p w:rsidR="00BD4AB8" w:rsidRPr="00543949" w:rsidRDefault="00BD4AB8" w:rsidP="00BD4AB8">
      <w:pPr>
        <w:spacing w:after="0" w:line="240" w:lineRule="auto"/>
        <w:jc w:val="center"/>
        <w:rPr>
          <w:rFonts w:ascii="Times New Roman" w:hAnsi="Times New Roman" w:cs="Times New Roman"/>
          <w:sz w:val="16"/>
          <w:szCs w:val="16"/>
        </w:rPr>
      </w:pPr>
    </w:p>
    <w:p w:rsidR="0083586D" w:rsidRPr="00543949" w:rsidRDefault="00BD4AB8" w:rsidP="00BD4AB8">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5831FC" w:rsidRPr="00543949">
        <w:rPr>
          <w:rFonts w:ascii="Times New Roman" w:hAnsi="Times New Roman" w:cs="Times New Roman"/>
          <w:sz w:val="24"/>
          <w:szCs w:val="24"/>
        </w:rPr>
        <w:t>[</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26</w:t>
      </w:r>
      <w:r w:rsidR="005831FC" w:rsidRPr="00543949">
        <w:rPr>
          <w:rFonts w:ascii="Times New Roman" w:hAnsi="Times New Roman" w:cs="Times New Roman"/>
          <w:sz w:val="24"/>
          <w:szCs w:val="24"/>
        </w:rPr>
        <w:t>]</w:t>
      </w:r>
    </w:p>
    <w:p w:rsidR="0083586D" w:rsidRPr="00543949" w:rsidRDefault="0083586D" w:rsidP="007163D4">
      <w:pPr>
        <w:spacing w:after="0" w:line="240" w:lineRule="auto"/>
        <w:ind w:firstLine="709"/>
        <w:jc w:val="both"/>
        <w:rPr>
          <w:rFonts w:ascii="Times New Roman" w:hAnsi="Times New Roman" w:cs="Times New Roman"/>
          <w:sz w:val="28"/>
          <w:szCs w:val="28"/>
        </w:rPr>
      </w:pPr>
    </w:p>
    <w:p w:rsidR="0083586D" w:rsidRPr="00543949" w:rsidRDefault="0083586D"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Используются навигационные инструменты – шило, мечик, и ключ для установки винта</w:t>
      </w:r>
      <w:r w:rsidR="006C3BDA" w:rsidRPr="00543949">
        <w:rPr>
          <w:rFonts w:ascii="Times New Roman" w:hAnsi="Times New Roman" w:cs="Times New Roman"/>
          <w:sz w:val="28"/>
          <w:szCs w:val="28"/>
        </w:rPr>
        <w:t xml:space="preserve"> (рисунк</w:t>
      </w:r>
      <w:r w:rsidR="00BD4AB8" w:rsidRPr="00543949">
        <w:rPr>
          <w:rFonts w:ascii="Times New Roman" w:hAnsi="Times New Roman" w:cs="Times New Roman"/>
          <w:sz w:val="28"/>
          <w:szCs w:val="28"/>
        </w:rPr>
        <w:t>и</w:t>
      </w:r>
      <w:r w:rsidR="006C3BDA" w:rsidRPr="00543949">
        <w:rPr>
          <w:rFonts w:ascii="Times New Roman" w:hAnsi="Times New Roman" w:cs="Times New Roman"/>
          <w:sz w:val="28"/>
          <w:szCs w:val="28"/>
        </w:rPr>
        <w:t xml:space="preserve"> 49, 50, 51, 52)</w:t>
      </w:r>
      <w:r w:rsidRPr="00543949">
        <w:rPr>
          <w:rFonts w:ascii="Times New Roman" w:hAnsi="Times New Roman" w:cs="Times New Roman"/>
          <w:sz w:val="28"/>
          <w:szCs w:val="28"/>
        </w:rPr>
        <w:t xml:space="preserve">. </w:t>
      </w:r>
    </w:p>
    <w:p w:rsidR="0083586D" w:rsidRPr="00543949" w:rsidRDefault="0083586D" w:rsidP="007163D4">
      <w:pPr>
        <w:pStyle w:val="a3"/>
        <w:spacing w:after="0" w:line="240" w:lineRule="auto"/>
        <w:ind w:left="927" w:firstLine="709"/>
        <w:jc w:val="both"/>
        <w:rPr>
          <w:rFonts w:ascii="Times New Roman" w:hAnsi="Times New Roman" w:cs="Times New Roman"/>
          <w:sz w:val="28"/>
          <w:szCs w:val="28"/>
        </w:rPr>
      </w:pPr>
    </w:p>
    <w:p w:rsidR="0083586D" w:rsidRPr="00543949" w:rsidRDefault="0083586D" w:rsidP="00BD4AB8">
      <w:pPr>
        <w:spacing w:after="0" w:line="240" w:lineRule="auto"/>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316B3E81" wp14:editId="7A49A9C2">
            <wp:extent cx="5343277" cy="2331612"/>
            <wp:effectExtent l="0" t="0" r="0" b="0"/>
            <wp:docPr id="61" name="Рисунок 61" descr="G:\Литер обзор 18.08.20\Medtronic-Nav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Литер обзор 18.08.20\Medtronic-NavLock.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47707" cy="2333545"/>
                    </a:xfrm>
                    <a:prstGeom prst="rect">
                      <a:avLst/>
                    </a:prstGeom>
                    <a:noFill/>
                    <a:ln>
                      <a:noFill/>
                    </a:ln>
                  </pic:spPr>
                </pic:pic>
              </a:graphicData>
            </a:graphic>
          </wp:inline>
        </w:drawing>
      </w:r>
    </w:p>
    <w:p w:rsidR="00BD4AB8" w:rsidRPr="00543949" w:rsidRDefault="00BD4AB8" w:rsidP="007163D4">
      <w:pPr>
        <w:spacing w:after="0" w:line="240" w:lineRule="auto"/>
        <w:ind w:firstLine="709"/>
        <w:jc w:val="both"/>
        <w:rPr>
          <w:rFonts w:ascii="Times New Roman" w:hAnsi="Times New Roman" w:cs="Times New Roman"/>
          <w:sz w:val="16"/>
          <w:szCs w:val="16"/>
        </w:rPr>
      </w:pPr>
    </w:p>
    <w:p w:rsidR="00BD4AB8"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6C3BDA" w:rsidRPr="00543949">
        <w:rPr>
          <w:rFonts w:ascii="Times New Roman" w:hAnsi="Times New Roman" w:cs="Times New Roman"/>
          <w:sz w:val="28"/>
          <w:szCs w:val="28"/>
        </w:rPr>
        <w:t>49</w:t>
      </w:r>
      <w:r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w:t>
      </w:r>
      <w:r w:rsidRPr="00543949">
        <w:rPr>
          <w:rFonts w:ascii="Times New Roman" w:hAnsi="Times New Roman" w:cs="Times New Roman"/>
          <w:sz w:val="28"/>
          <w:szCs w:val="28"/>
        </w:rPr>
        <w:t xml:space="preserve"> Общая схема составляющих навигационного мечика: навиационный трекер, инструмент для импланта, имплант (винт) </w:t>
      </w:r>
      <w:r w:rsidRPr="00543949">
        <w:rPr>
          <w:rFonts w:ascii="Times New Roman" w:hAnsi="Times New Roman" w:cs="Times New Roman"/>
          <w:sz w:val="28"/>
          <w:szCs w:val="28"/>
          <w:lang w:val="en-US"/>
        </w:rPr>
        <w:t>Medtronic</w:t>
      </w:r>
      <w:r w:rsidR="005831FC" w:rsidRPr="00543949">
        <w:rPr>
          <w:rFonts w:ascii="Times New Roman" w:hAnsi="Times New Roman" w:cs="Times New Roman"/>
          <w:sz w:val="28"/>
          <w:szCs w:val="28"/>
        </w:rPr>
        <w:t xml:space="preserve"> </w:t>
      </w:r>
    </w:p>
    <w:p w:rsidR="00BD4AB8" w:rsidRPr="00543949" w:rsidRDefault="00BD4AB8" w:rsidP="00BD4AB8">
      <w:pPr>
        <w:spacing w:after="0" w:line="240" w:lineRule="auto"/>
        <w:jc w:val="center"/>
        <w:rPr>
          <w:rFonts w:ascii="Times New Roman" w:hAnsi="Times New Roman" w:cs="Times New Roman"/>
          <w:sz w:val="16"/>
          <w:szCs w:val="16"/>
        </w:rPr>
      </w:pPr>
    </w:p>
    <w:p w:rsidR="0083586D" w:rsidRPr="00543949" w:rsidRDefault="00BD4AB8" w:rsidP="00BD4AB8">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27</w:t>
      </w:r>
      <w:r w:rsidRPr="00543949">
        <w:rPr>
          <w:rFonts w:ascii="Times New Roman" w:hAnsi="Times New Roman" w:cs="Times New Roman"/>
          <w:sz w:val="24"/>
          <w:szCs w:val="24"/>
        </w:rPr>
        <w:t>]</w:t>
      </w:r>
    </w:p>
    <w:p w:rsidR="0083586D"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770281F1" wp14:editId="363FEE2B">
            <wp:extent cx="5946775" cy="115570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6260" cy="115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sz w:val="16"/>
          <w:szCs w:val="16"/>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6C3BDA" w:rsidRPr="00543949">
        <w:rPr>
          <w:rFonts w:ascii="Times New Roman" w:hAnsi="Times New Roman" w:cs="Times New Roman"/>
          <w:sz w:val="28"/>
          <w:szCs w:val="28"/>
        </w:rPr>
        <w:t>50</w:t>
      </w:r>
      <w:r w:rsidRPr="00543949">
        <w:rPr>
          <w:rFonts w:ascii="Times New Roman" w:hAnsi="Times New Roman" w:cs="Times New Roman"/>
          <w:sz w:val="28"/>
          <w:szCs w:val="28"/>
        </w:rPr>
        <w:t xml:space="preserve"> </w:t>
      </w:r>
      <w:r w:rsidR="003F23F4" w:rsidRPr="00543949">
        <w:rPr>
          <w:rFonts w:ascii="Times New Roman" w:hAnsi="Times New Roman" w:cs="Times New Roman"/>
          <w:sz w:val="28"/>
          <w:szCs w:val="28"/>
        </w:rPr>
        <w:t>–</w:t>
      </w:r>
      <w:r w:rsidRPr="00543949">
        <w:rPr>
          <w:rFonts w:ascii="Times New Roman" w:hAnsi="Times New Roman" w:cs="Times New Roman"/>
          <w:sz w:val="28"/>
          <w:szCs w:val="28"/>
        </w:rPr>
        <w:t xml:space="preserve"> Шило с навигационным трекером</w:t>
      </w:r>
    </w:p>
    <w:p w:rsidR="003F23F4" w:rsidRPr="00543949" w:rsidRDefault="003F23F4" w:rsidP="003F23F4">
      <w:pPr>
        <w:spacing w:after="0" w:line="240" w:lineRule="auto"/>
        <w:jc w:val="center"/>
        <w:rPr>
          <w:rFonts w:ascii="Times New Roman" w:hAnsi="Times New Roman" w:cs="Times New Roman"/>
          <w:sz w:val="16"/>
          <w:szCs w:val="16"/>
        </w:rPr>
      </w:pPr>
    </w:p>
    <w:p w:rsidR="003F23F4" w:rsidRPr="00543949" w:rsidRDefault="003F23F4" w:rsidP="003F23F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27</w:t>
      </w:r>
      <w:r w:rsidRPr="00543949">
        <w:rPr>
          <w:rFonts w:ascii="Times New Roman" w:hAnsi="Times New Roman" w:cs="Times New Roman"/>
          <w:sz w:val="24"/>
          <w:szCs w:val="24"/>
        </w:rPr>
        <w:t>]</w:t>
      </w:r>
    </w:p>
    <w:p w:rsidR="0083586D" w:rsidRPr="00543949" w:rsidRDefault="0083586D" w:rsidP="007163D4">
      <w:pPr>
        <w:spacing w:after="0" w:line="240" w:lineRule="auto"/>
        <w:ind w:firstLine="709"/>
        <w:jc w:val="both"/>
        <w:rPr>
          <w:rFonts w:ascii="Times New Roman" w:hAnsi="Times New Roman" w:cs="Times New Roman"/>
          <w:sz w:val="28"/>
          <w:szCs w:val="28"/>
        </w:rPr>
      </w:pPr>
    </w:p>
    <w:p w:rsidR="0083586D" w:rsidRPr="00543949" w:rsidRDefault="0083586D" w:rsidP="00BD4AB8">
      <w:pPr>
        <w:spacing w:after="0" w:line="240" w:lineRule="auto"/>
        <w:jc w:val="center"/>
        <w:rPr>
          <w:rFonts w:ascii="Times New Roman" w:hAnsi="Times New Roman" w:cs="Times New Roman"/>
          <w:noProof/>
          <w:sz w:val="28"/>
          <w:szCs w:val="28"/>
        </w:rPr>
      </w:pPr>
      <w:r w:rsidRPr="00543949">
        <w:rPr>
          <w:rFonts w:ascii="Times New Roman" w:hAnsi="Times New Roman" w:cs="Times New Roman"/>
          <w:noProof/>
          <w:sz w:val="28"/>
          <w:szCs w:val="28"/>
        </w:rPr>
        <w:drawing>
          <wp:inline distT="0" distB="0" distL="0" distR="0" wp14:anchorId="4DA0A596" wp14:editId="26FD4DA6">
            <wp:extent cx="5949950" cy="11557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9435" cy="115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noProof/>
          <w:sz w:val="16"/>
          <w:szCs w:val="16"/>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5</w:t>
      </w:r>
      <w:r w:rsidR="006C3BDA" w:rsidRPr="00543949">
        <w:rPr>
          <w:rFonts w:ascii="Times New Roman" w:hAnsi="Times New Roman" w:cs="Times New Roman"/>
          <w:sz w:val="28"/>
          <w:szCs w:val="28"/>
        </w:rPr>
        <w:t>1</w:t>
      </w:r>
      <w:r w:rsidRPr="00543949">
        <w:rPr>
          <w:rFonts w:ascii="Times New Roman" w:hAnsi="Times New Roman" w:cs="Times New Roman"/>
          <w:sz w:val="28"/>
          <w:szCs w:val="28"/>
        </w:rPr>
        <w:t xml:space="preserve"> </w:t>
      </w:r>
      <w:r w:rsidR="003F23F4" w:rsidRPr="00543949">
        <w:rPr>
          <w:rFonts w:ascii="Times New Roman" w:hAnsi="Times New Roman" w:cs="Times New Roman"/>
          <w:sz w:val="28"/>
          <w:szCs w:val="28"/>
        </w:rPr>
        <w:t>–</w:t>
      </w:r>
      <w:r w:rsidRPr="00543949">
        <w:rPr>
          <w:rFonts w:ascii="Times New Roman" w:hAnsi="Times New Roman" w:cs="Times New Roman"/>
          <w:sz w:val="28"/>
          <w:szCs w:val="28"/>
        </w:rPr>
        <w:t xml:space="preserve"> Мечик с навигационной трекером</w:t>
      </w:r>
    </w:p>
    <w:p w:rsidR="003F23F4" w:rsidRPr="00543949" w:rsidRDefault="003F23F4" w:rsidP="003F23F4">
      <w:pPr>
        <w:spacing w:after="0" w:line="240" w:lineRule="auto"/>
        <w:jc w:val="center"/>
        <w:rPr>
          <w:rFonts w:ascii="Times New Roman" w:hAnsi="Times New Roman" w:cs="Times New Roman"/>
          <w:sz w:val="16"/>
          <w:szCs w:val="16"/>
        </w:rPr>
      </w:pPr>
    </w:p>
    <w:p w:rsidR="0083586D" w:rsidRPr="00543949" w:rsidRDefault="003F23F4" w:rsidP="003F23F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27</w:t>
      </w:r>
      <w:r w:rsidRPr="00543949">
        <w:rPr>
          <w:rFonts w:ascii="Times New Roman" w:hAnsi="Times New Roman" w:cs="Times New Roman"/>
          <w:sz w:val="24"/>
          <w:szCs w:val="24"/>
        </w:rPr>
        <w:t>]</w:t>
      </w:r>
    </w:p>
    <w:p w:rsidR="003F23F4" w:rsidRPr="00543949" w:rsidRDefault="003F23F4" w:rsidP="003F23F4">
      <w:pPr>
        <w:spacing w:after="0" w:line="240" w:lineRule="auto"/>
        <w:ind w:firstLine="709"/>
        <w:jc w:val="both"/>
        <w:rPr>
          <w:rFonts w:ascii="Times New Roman" w:hAnsi="Times New Roman" w:cs="Times New Roman"/>
          <w:noProof/>
          <w:sz w:val="28"/>
          <w:szCs w:val="28"/>
        </w:rPr>
      </w:pPr>
    </w:p>
    <w:p w:rsidR="0083586D"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5E98B132" wp14:editId="22D2A77A">
            <wp:extent cx="5742432" cy="113344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44886" cy="1133932"/>
                    </a:xfrm>
                    <a:prstGeom prst="rect">
                      <a:avLst/>
                    </a:prstGeom>
                    <a:noFill/>
                    <a:ln>
                      <a:noFill/>
                    </a:ln>
                    <a:effectLst/>
                    <a:extLst/>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sz w:val="16"/>
          <w:szCs w:val="16"/>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5</w:t>
      </w:r>
      <w:r w:rsidR="006C3BDA" w:rsidRPr="00543949">
        <w:rPr>
          <w:rFonts w:ascii="Times New Roman" w:hAnsi="Times New Roman" w:cs="Times New Roman"/>
          <w:sz w:val="28"/>
          <w:szCs w:val="28"/>
        </w:rPr>
        <w:t>2</w:t>
      </w:r>
      <w:r w:rsidRPr="00543949">
        <w:rPr>
          <w:rFonts w:ascii="Times New Roman" w:hAnsi="Times New Roman" w:cs="Times New Roman"/>
          <w:sz w:val="28"/>
          <w:szCs w:val="28"/>
        </w:rPr>
        <w:t xml:space="preserve"> </w:t>
      </w:r>
      <w:r w:rsidR="003F23F4" w:rsidRPr="00543949">
        <w:rPr>
          <w:rFonts w:ascii="Times New Roman" w:hAnsi="Times New Roman" w:cs="Times New Roman"/>
          <w:sz w:val="28"/>
          <w:szCs w:val="28"/>
        </w:rPr>
        <w:t>–</w:t>
      </w:r>
      <w:r w:rsidRPr="00543949">
        <w:rPr>
          <w:rFonts w:ascii="Times New Roman" w:hAnsi="Times New Roman" w:cs="Times New Roman"/>
          <w:sz w:val="28"/>
          <w:szCs w:val="28"/>
        </w:rPr>
        <w:t xml:space="preserve"> Ключ для винта с навигационным трекером</w:t>
      </w:r>
    </w:p>
    <w:p w:rsidR="003F23F4" w:rsidRPr="00543949" w:rsidRDefault="003F23F4" w:rsidP="003F23F4">
      <w:pPr>
        <w:spacing w:after="0" w:line="240" w:lineRule="auto"/>
        <w:jc w:val="center"/>
        <w:rPr>
          <w:rFonts w:ascii="Times New Roman" w:hAnsi="Times New Roman" w:cs="Times New Roman"/>
          <w:sz w:val="16"/>
          <w:szCs w:val="16"/>
        </w:rPr>
      </w:pPr>
    </w:p>
    <w:p w:rsidR="003F23F4" w:rsidRPr="00543949" w:rsidRDefault="003F23F4" w:rsidP="003F23F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8B5F0E" w:rsidRPr="00543949">
        <w:rPr>
          <w:rFonts w:ascii="Times New Roman" w:hAnsi="Times New Roman" w:cs="Times New Roman"/>
          <w:sz w:val="24"/>
          <w:szCs w:val="24"/>
        </w:rPr>
        <w:fldChar w:fldCharType="begin"/>
      </w:r>
      <w:r w:rsidR="008B5F0E" w:rsidRPr="00543949">
        <w:rPr>
          <w:rFonts w:ascii="Times New Roman" w:hAnsi="Times New Roman" w:cs="Times New Roman"/>
          <w:sz w:val="24"/>
          <w:szCs w:val="24"/>
        </w:rPr>
        <w:instrText xml:space="preserve"> REF _Ref71004031 \r \h  \* MERGEFORMAT </w:instrText>
      </w:r>
      <w:r w:rsidR="008B5F0E" w:rsidRPr="00543949">
        <w:rPr>
          <w:rFonts w:ascii="Times New Roman" w:hAnsi="Times New Roman" w:cs="Times New Roman"/>
          <w:sz w:val="24"/>
          <w:szCs w:val="24"/>
        </w:rPr>
      </w:r>
      <w:r w:rsidR="008B5F0E" w:rsidRPr="00543949">
        <w:rPr>
          <w:rFonts w:ascii="Times New Roman" w:hAnsi="Times New Roman" w:cs="Times New Roman"/>
          <w:sz w:val="24"/>
          <w:szCs w:val="24"/>
        </w:rPr>
        <w:fldChar w:fldCharType="separate"/>
      </w:r>
      <w:r w:rsidR="004C2CC7" w:rsidRPr="004C2CC7">
        <w:rPr>
          <w:rFonts w:ascii="Times New Roman" w:hAnsi="Times New Roman" w:cs="Times New Roman"/>
          <w:sz w:val="24"/>
          <w:szCs w:val="24"/>
          <w:lang w:val="kk-KZ"/>
        </w:rPr>
        <w:t>67</w:t>
      </w:r>
      <w:r w:rsidR="008B5F0E" w:rsidRPr="00543949">
        <w:rPr>
          <w:rFonts w:ascii="Times New Roman" w:hAnsi="Times New Roman" w:cs="Times New Roman"/>
          <w:sz w:val="24"/>
          <w:szCs w:val="24"/>
        </w:rPr>
        <w:fldChar w:fldCharType="end"/>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28</w:t>
      </w:r>
      <w:r w:rsidRPr="00543949">
        <w:rPr>
          <w:rFonts w:ascii="Times New Roman" w:hAnsi="Times New Roman" w:cs="Times New Roman"/>
          <w:sz w:val="24"/>
          <w:szCs w:val="24"/>
        </w:rPr>
        <w:t>]</w:t>
      </w:r>
    </w:p>
    <w:p w:rsidR="0083586D" w:rsidRPr="00543949" w:rsidRDefault="0083586D" w:rsidP="007163D4">
      <w:pPr>
        <w:pStyle w:val="a3"/>
        <w:spacing w:after="0" w:line="240" w:lineRule="auto"/>
        <w:ind w:left="567" w:firstLine="709"/>
        <w:jc w:val="both"/>
        <w:rPr>
          <w:rFonts w:ascii="Times New Roman" w:hAnsi="Times New Roman" w:cs="Times New Roman"/>
          <w:sz w:val="28"/>
          <w:szCs w:val="28"/>
        </w:rPr>
      </w:pPr>
    </w:p>
    <w:p w:rsidR="0083586D" w:rsidRPr="00543949" w:rsidRDefault="0083586D" w:rsidP="00BD4AB8">
      <w:pPr>
        <w:pStyle w:val="a3"/>
        <w:numPr>
          <w:ilvl w:val="0"/>
          <w:numId w:val="16"/>
        </w:numPr>
        <w:tabs>
          <w:tab w:val="left" w:pos="1134"/>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Сначала оператор в режиме реального времени определяет точку для прокола кортикального слоя с использованием шила с навигационным трекером, и выполняет штихт-канал</w:t>
      </w:r>
      <w:r w:rsidR="006C3BDA" w:rsidRPr="00543949">
        <w:rPr>
          <w:rFonts w:ascii="Times New Roman" w:hAnsi="Times New Roman" w:cs="Times New Roman"/>
          <w:sz w:val="28"/>
          <w:szCs w:val="28"/>
        </w:rPr>
        <w:t xml:space="preserve"> (рисунок 53)</w:t>
      </w:r>
      <w:r w:rsidRPr="00543949">
        <w:rPr>
          <w:rFonts w:ascii="Times New Roman" w:hAnsi="Times New Roman" w:cs="Times New Roman"/>
          <w:sz w:val="28"/>
          <w:szCs w:val="28"/>
        </w:rPr>
        <w:t xml:space="preserve">. </w:t>
      </w:r>
    </w:p>
    <w:p w:rsidR="0083586D" w:rsidRPr="00543949" w:rsidRDefault="0083586D" w:rsidP="007163D4">
      <w:pPr>
        <w:spacing w:after="0" w:line="240" w:lineRule="auto"/>
        <w:ind w:firstLine="709"/>
        <w:jc w:val="both"/>
        <w:rPr>
          <w:rFonts w:ascii="Times New Roman" w:hAnsi="Times New Roman" w:cs="Times New Roman"/>
          <w:sz w:val="28"/>
          <w:szCs w:val="28"/>
        </w:rPr>
      </w:pPr>
    </w:p>
    <w:p w:rsidR="0083586D"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066FC4C5" wp14:editId="08DC7E0E">
            <wp:extent cx="2576639" cy="1762963"/>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80034" cy="1765286"/>
                    </a:xfrm>
                    <a:prstGeom prst="rect">
                      <a:avLst/>
                    </a:prstGeom>
                    <a:noFill/>
                    <a:ln>
                      <a:noFill/>
                    </a:ln>
                  </pic:spPr>
                </pic:pic>
              </a:graphicData>
            </a:graphic>
          </wp:inline>
        </w:drawing>
      </w:r>
      <w:r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drawing>
          <wp:inline distT="0" distB="0" distL="0" distR="0" wp14:anchorId="0DDC9350" wp14:editId="620C2EB0">
            <wp:extent cx="2580521" cy="1770279"/>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83079" cy="1772034"/>
                    </a:xfrm>
                    <a:prstGeom prst="rect">
                      <a:avLst/>
                    </a:prstGeom>
                    <a:noFill/>
                    <a:ln>
                      <a:noFill/>
                    </a:ln>
                  </pic:spPr>
                </pic:pic>
              </a:graphicData>
            </a:graphic>
          </wp:inline>
        </w:drawing>
      </w:r>
    </w:p>
    <w:p w:rsidR="0083586D" w:rsidRPr="00543949" w:rsidRDefault="003F23F4" w:rsidP="003F23F4">
      <w:pPr>
        <w:spacing w:after="0" w:line="240" w:lineRule="auto"/>
        <w:ind w:firstLine="2552"/>
        <w:jc w:val="both"/>
        <w:rPr>
          <w:rFonts w:ascii="Times New Roman" w:hAnsi="Times New Roman" w:cs="Times New Roman"/>
          <w:sz w:val="24"/>
          <w:szCs w:val="24"/>
        </w:rPr>
      </w:pPr>
      <w:r w:rsidRPr="00543949">
        <w:rPr>
          <w:rFonts w:ascii="Times New Roman" w:hAnsi="Times New Roman" w:cs="Times New Roman"/>
          <w:sz w:val="24"/>
          <w:szCs w:val="24"/>
        </w:rPr>
        <w:t>а                                                              б</w:t>
      </w:r>
    </w:p>
    <w:p w:rsidR="003F23F4" w:rsidRPr="00543949" w:rsidRDefault="003F23F4" w:rsidP="003F23F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аксиальная; б – сагитальная проекци</w:t>
      </w:r>
      <w:r w:rsidR="00721187" w:rsidRPr="00543949">
        <w:rPr>
          <w:rFonts w:ascii="Times New Roman" w:hAnsi="Times New Roman" w:cs="Times New Roman"/>
          <w:sz w:val="24"/>
          <w:szCs w:val="24"/>
        </w:rPr>
        <w:t>и</w:t>
      </w:r>
    </w:p>
    <w:p w:rsidR="003F23F4" w:rsidRPr="00543949" w:rsidRDefault="003F23F4" w:rsidP="003F23F4">
      <w:pPr>
        <w:spacing w:after="0" w:line="240" w:lineRule="auto"/>
        <w:jc w:val="center"/>
        <w:rPr>
          <w:rFonts w:ascii="Times New Roman" w:hAnsi="Times New Roman" w:cs="Times New Roman"/>
          <w:sz w:val="16"/>
          <w:szCs w:val="16"/>
        </w:rPr>
      </w:pPr>
    </w:p>
    <w:p w:rsidR="003F23F4" w:rsidRPr="00543949" w:rsidRDefault="003F23F4"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8"/>
          <w:szCs w:val="28"/>
        </w:rPr>
        <w:t>Рисунок 53 – Использование шила с навигационным трекером, лист 1</w:t>
      </w:r>
    </w:p>
    <w:p w:rsidR="0083586D" w:rsidRPr="00543949" w:rsidRDefault="0083586D" w:rsidP="003F23F4">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086812D9" wp14:editId="1BA7BA71">
            <wp:extent cx="2757600" cy="1872000"/>
            <wp:effectExtent l="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57600" cy="1872000"/>
                    </a:xfrm>
                    <a:prstGeom prst="rect">
                      <a:avLst/>
                    </a:prstGeom>
                    <a:noFill/>
                    <a:ln>
                      <a:noFill/>
                    </a:ln>
                  </pic:spPr>
                </pic:pic>
              </a:graphicData>
            </a:graphic>
          </wp:inline>
        </w:drawing>
      </w:r>
      <w:r w:rsidRPr="00543949">
        <w:rPr>
          <w:rFonts w:ascii="Times New Roman" w:hAnsi="Times New Roman" w:cs="Times New Roman"/>
          <w:noProof/>
          <w:sz w:val="28"/>
          <w:szCs w:val="28"/>
        </w:rPr>
        <w:drawing>
          <wp:inline distT="0" distB="0" distL="0" distR="0" wp14:anchorId="0CA84FF4" wp14:editId="30100162">
            <wp:extent cx="2746800" cy="1872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46800" cy="1872000"/>
                    </a:xfrm>
                    <a:prstGeom prst="rect">
                      <a:avLst/>
                    </a:prstGeom>
                    <a:noFill/>
                    <a:ln>
                      <a:noFill/>
                    </a:ln>
                  </pic:spPr>
                </pic:pic>
              </a:graphicData>
            </a:graphic>
          </wp:inline>
        </w:drawing>
      </w:r>
    </w:p>
    <w:p w:rsidR="003F23F4" w:rsidRPr="00543949" w:rsidRDefault="003F23F4" w:rsidP="003F23F4">
      <w:pPr>
        <w:spacing w:after="0" w:line="240" w:lineRule="auto"/>
        <w:ind w:firstLine="2552"/>
        <w:jc w:val="both"/>
        <w:rPr>
          <w:rFonts w:ascii="Times New Roman" w:hAnsi="Times New Roman" w:cs="Times New Roman"/>
          <w:sz w:val="24"/>
          <w:szCs w:val="24"/>
        </w:rPr>
      </w:pPr>
      <w:r w:rsidRPr="00543949">
        <w:rPr>
          <w:rFonts w:ascii="Times New Roman" w:hAnsi="Times New Roman" w:cs="Times New Roman"/>
          <w:sz w:val="24"/>
          <w:szCs w:val="24"/>
        </w:rPr>
        <w:t>в                                                                   г</w:t>
      </w:r>
    </w:p>
    <w:p w:rsidR="003F23F4" w:rsidRPr="00543949" w:rsidRDefault="003F23F4" w:rsidP="007163D4">
      <w:pPr>
        <w:spacing w:after="0" w:line="240" w:lineRule="auto"/>
        <w:ind w:firstLine="709"/>
        <w:jc w:val="both"/>
        <w:rPr>
          <w:rFonts w:ascii="Times New Roman" w:hAnsi="Times New Roman" w:cs="Times New Roman"/>
          <w:sz w:val="16"/>
          <w:szCs w:val="16"/>
        </w:rPr>
      </w:pPr>
    </w:p>
    <w:p w:rsidR="003F23F4" w:rsidRPr="00543949" w:rsidRDefault="003F23F4"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в – сагитальная; г – коронарная проекци</w:t>
      </w:r>
      <w:r w:rsidR="00721187" w:rsidRPr="00543949">
        <w:rPr>
          <w:rFonts w:ascii="Times New Roman" w:hAnsi="Times New Roman" w:cs="Times New Roman"/>
          <w:sz w:val="24"/>
          <w:szCs w:val="24"/>
        </w:rPr>
        <w:t>и</w:t>
      </w:r>
    </w:p>
    <w:p w:rsidR="003F23F4" w:rsidRPr="00543949" w:rsidRDefault="003F23F4" w:rsidP="007163D4">
      <w:pPr>
        <w:spacing w:after="0" w:line="240" w:lineRule="auto"/>
        <w:ind w:firstLine="709"/>
        <w:jc w:val="both"/>
        <w:rPr>
          <w:rFonts w:ascii="Times New Roman" w:hAnsi="Times New Roman" w:cs="Times New Roman"/>
          <w:sz w:val="16"/>
          <w:szCs w:val="16"/>
        </w:rPr>
      </w:pPr>
    </w:p>
    <w:p w:rsidR="003F23F4" w:rsidRPr="00543949" w:rsidRDefault="0083586D" w:rsidP="003D1B8C">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6C3BDA" w:rsidRPr="00543949">
        <w:rPr>
          <w:rFonts w:ascii="Times New Roman" w:hAnsi="Times New Roman" w:cs="Times New Roman"/>
          <w:sz w:val="28"/>
          <w:szCs w:val="28"/>
        </w:rPr>
        <w:t>53</w:t>
      </w:r>
      <w:r w:rsidR="003D1B8C" w:rsidRPr="00543949">
        <w:rPr>
          <w:rFonts w:ascii="Times New Roman" w:hAnsi="Times New Roman" w:cs="Times New Roman"/>
          <w:sz w:val="28"/>
          <w:szCs w:val="28"/>
        </w:rPr>
        <w:t>, лист 2</w:t>
      </w:r>
    </w:p>
    <w:p w:rsidR="003F23F4" w:rsidRPr="00543949" w:rsidRDefault="003F23F4" w:rsidP="007163D4">
      <w:pPr>
        <w:spacing w:after="0" w:line="240" w:lineRule="auto"/>
        <w:ind w:firstLine="709"/>
        <w:jc w:val="both"/>
        <w:rPr>
          <w:rFonts w:ascii="Times New Roman" w:hAnsi="Times New Roman" w:cs="Times New Roman"/>
          <w:sz w:val="16"/>
          <w:szCs w:val="16"/>
        </w:rPr>
      </w:pPr>
    </w:p>
    <w:p w:rsidR="003F23F4" w:rsidRPr="00543949" w:rsidRDefault="003F23F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29</w:t>
      </w:r>
      <w:r w:rsidRPr="00543949">
        <w:rPr>
          <w:rFonts w:ascii="Times New Roman" w:hAnsi="Times New Roman" w:cs="Times New Roman"/>
          <w:sz w:val="24"/>
          <w:szCs w:val="24"/>
        </w:rPr>
        <w:t>]</w:t>
      </w:r>
    </w:p>
    <w:p w:rsidR="0083586D" w:rsidRPr="00543949" w:rsidRDefault="0083586D" w:rsidP="007163D4">
      <w:pPr>
        <w:pStyle w:val="a3"/>
        <w:spacing w:after="0" w:line="240" w:lineRule="auto"/>
        <w:ind w:left="1418" w:firstLine="709"/>
        <w:jc w:val="both"/>
        <w:rPr>
          <w:rFonts w:ascii="Times New Roman" w:hAnsi="Times New Roman" w:cs="Times New Roman"/>
          <w:sz w:val="28"/>
          <w:szCs w:val="28"/>
        </w:rPr>
      </w:pPr>
    </w:p>
    <w:p w:rsidR="0083586D" w:rsidRPr="00543949" w:rsidRDefault="00326B80" w:rsidP="003F23F4">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При помощи мечика с навигационным трекером просверливали и углубляли штихт-канал из корня ножек до входа в тело позвонка</w:t>
      </w:r>
      <w:r w:rsidR="006C3BDA" w:rsidRPr="00543949">
        <w:rPr>
          <w:rFonts w:ascii="Times New Roman" w:hAnsi="Times New Roman" w:cs="Times New Roman"/>
          <w:sz w:val="28"/>
          <w:szCs w:val="28"/>
        </w:rPr>
        <w:t xml:space="preserve"> (рисунок 54)</w:t>
      </w:r>
      <w:r w:rsidRPr="00543949">
        <w:rPr>
          <w:rFonts w:ascii="Times New Roman" w:hAnsi="Times New Roman" w:cs="Times New Roman"/>
          <w:sz w:val="28"/>
          <w:szCs w:val="28"/>
        </w:rPr>
        <w:t>.</w:t>
      </w:r>
      <w:r w:rsidR="00F050CF" w:rsidRPr="00543949">
        <w:rPr>
          <w:rFonts w:ascii="Times New Roman" w:hAnsi="Times New Roman" w:cs="Times New Roman"/>
          <w:sz w:val="28"/>
          <w:szCs w:val="28"/>
        </w:rPr>
        <w:t xml:space="preserve"> </w:t>
      </w:r>
    </w:p>
    <w:p w:rsidR="003F23F4" w:rsidRPr="00543949" w:rsidRDefault="003F23F4" w:rsidP="003F23F4">
      <w:pPr>
        <w:tabs>
          <w:tab w:val="left" w:pos="993"/>
        </w:tabs>
        <w:spacing w:after="0" w:line="240" w:lineRule="auto"/>
        <w:ind w:left="709"/>
        <w:jc w:val="both"/>
        <w:rPr>
          <w:rFonts w:ascii="Times New Roman" w:hAnsi="Times New Roman" w:cs="Times New Roman"/>
          <w:sz w:val="28"/>
          <w:szCs w:val="28"/>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noProof/>
        </w:rPr>
        <w:drawing>
          <wp:inline distT="0" distB="0" distL="0" distR="0" wp14:anchorId="7111D9DA" wp14:editId="54DF6473">
            <wp:extent cx="2725200" cy="1872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25200" cy="1872000"/>
                    </a:xfrm>
                    <a:prstGeom prst="rect">
                      <a:avLst/>
                    </a:prstGeom>
                    <a:noFill/>
                    <a:ln>
                      <a:noFill/>
                    </a:ln>
                  </pic:spPr>
                </pic:pic>
              </a:graphicData>
            </a:graphic>
          </wp:inline>
        </w:drawing>
      </w:r>
      <w:r w:rsidRPr="00543949">
        <w:rPr>
          <w:noProof/>
        </w:rPr>
        <w:drawing>
          <wp:inline distT="0" distB="0" distL="0" distR="0" wp14:anchorId="191D6B1E" wp14:editId="18A3217D">
            <wp:extent cx="2804400" cy="1872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4400" cy="1872000"/>
                    </a:xfrm>
                    <a:prstGeom prst="rect">
                      <a:avLst/>
                    </a:prstGeom>
                    <a:noFill/>
                    <a:ln>
                      <a:noFill/>
                    </a:ln>
                  </pic:spPr>
                </pic:pic>
              </a:graphicData>
            </a:graphic>
          </wp:inline>
        </w:drawing>
      </w:r>
    </w:p>
    <w:p w:rsidR="0083586D" w:rsidRPr="00543949" w:rsidRDefault="00721187" w:rsidP="00721187">
      <w:pPr>
        <w:spacing w:after="0" w:line="240" w:lineRule="auto"/>
        <w:ind w:firstLine="1985"/>
        <w:jc w:val="both"/>
        <w:rPr>
          <w:rFonts w:ascii="Times New Roman" w:hAnsi="Times New Roman" w:cs="Times New Roman"/>
          <w:sz w:val="24"/>
          <w:szCs w:val="24"/>
        </w:rPr>
      </w:pPr>
      <w:r w:rsidRPr="00543949">
        <w:rPr>
          <w:rFonts w:ascii="Times New Roman" w:hAnsi="Times New Roman" w:cs="Times New Roman"/>
          <w:sz w:val="24"/>
          <w:szCs w:val="24"/>
        </w:rPr>
        <w:t>а                                                                                  б</w:t>
      </w:r>
    </w:p>
    <w:p w:rsidR="0083586D" w:rsidRPr="00543949" w:rsidRDefault="0083586D" w:rsidP="00721187">
      <w:pPr>
        <w:spacing w:after="0" w:line="240" w:lineRule="auto"/>
        <w:jc w:val="center"/>
        <w:rPr>
          <w:rFonts w:ascii="Times New Roman" w:hAnsi="Times New Roman" w:cs="Times New Roman"/>
          <w:sz w:val="28"/>
          <w:szCs w:val="28"/>
        </w:rPr>
      </w:pPr>
      <w:r w:rsidRPr="00543949">
        <w:rPr>
          <w:noProof/>
        </w:rPr>
        <w:drawing>
          <wp:inline distT="0" distB="0" distL="0" distR="0" wp14:anchorId="454865BE" wp14:editId="0573FFBF">
            <wp:extent cx="2703600" cy="187200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3600" cy="1872000"/>
                    </a:xfrm>
                    <a:prstGeom prst="rect">
                      <a:avLst/>
                    </a:prstGeom>
                    <a:noFill/>
                    <a:ln>
                      <a:noFill/>
                    </a:ln>
                  </pic:spPr>
                </pic:pic>
              </a:graphicData>
            </a:graphic>
          </wp:inline>
        </w:drawing>
      </w:r>
      <w:r w:rsidRPr="00543949">
        <w:rPr>
          <w:noProof/>
        </w:rPr>
        <w:drawing>
          <wp:inline distT="0" distB="0" distL="0" distR="0" wp14:anchorId="4E26EE12" wp14:editId="4687FE68">
            <wp:extent cx="2822713" cy="1868557"/>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27914" cy="1872000"/>
                    </a:xfrm>
                    <a:prstGeom prst="rect">
                      <a:avLst/>
                    </a:prstGeom>
                    <a:noFill/>
                    <a:ln>
                      <a:noFill/>
                    </a:ln>
                  </pic:spPr>
                </pic:pic>
              </a:graphicData>
            </a:graphic>
          </wp:inline>
        </w:drawing>
      </w:r>
      <w:r w:rsidRPr="00543949">
        <w:rPr>
          <w:rFonts w:ascii="Times New Roman" w:hAnsi="Times New Roman" w:cs="Times New Roman"/>
          <w:b/>
          <w:sz w:val="28"/>
          <w:szCs w:val="28"/>
        </w:rPr>
        <w:t>г</w:t>
      </w:r>
    </w:p>
    <w:p w:rsidR="0083586D" w:rsidRPr="00543949" w:rsidRDefault="00721187" w:rsidP="00721187">
      <w:pPr>
        <w:pStyle w:val="a3"/>
        <w:spacing w:after="0" w:line="240" w:lineRule="auto"/>
        <w:ind w:left="1068" w:firstLine="917"/>
        <w:jc w:val="both"/>
        <w:rPr>
          <w:rFonts w:ascii="Times New Roman" w:hAnsi="Times New Roman" w:cs="Times New Roman"/>
          <w:sz w:val="24"/>
          <w:szCs w:val="24"/>
        </w:rPr>
      </w:pPr>
      <w:r w:rsidRPr="00543949">
        <w:rPr>
          <w:rFonts w:ascii="Times New Roman" w:hAnsi="Times New Roman" w:cs="Times New Roman"/>
          <w:sz w:val="24"/>
          <w:szCs w:val="24"/>
        </w:rPr>
        <w:t>б                                                                                  в</w:t>
      </w:r>
    </w:p>
    <w:p w:rsidR="00721187" w:rsidRPr="00543949" w:rsidRDefault="00721187" w:rsidP="007163D4">
      <w:pPr>
        <w:spacing w:after="0" w:line="240" w:lineRule="auto"/>
        <w:ind w:firstLine="709"/>
        <w:jc w:val="both"/>
        <w:rPr>
          <w:rFonts w:ascii="Times New Roman" w:hAnsi="Times New Roman" w:cs="Times New Roman"/>
          <w:sz w:val="16"/>
          <w:szCs w:val="16"/>
        </w:rPr>
      </w:pPr>
    </w:p>
    <w:p w:rsidR="00721187" w:rsidRPr="00543949" w:rsidRDefault="00721187"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аксиальная; б, в – сагитальная; г – коронарная проекции</w:t>
      </w:r>
    </w:p>
    <w:p w:rsidR="00721187" w:rsidRPr="00543949" w:rsidRDefault="00721187" w:rsidP="007163D4">
      <w:pPr>
        <w:spacing w:after="0" w:line="240" w:lineRule="auto"/>
        <w:ind w:firstLine="709"/>
        <w:jc w:val="both"/>
        <w:rPr>
          <w:rFonts w:ascii="Times New Roman" w:hAnsi="Times New Roman" w:cs="Times New Roman"/>
          <w:sz w:val="16"/>
          <w:szCs w:val="16"/>
        </w:rPr>
      </w:pPr>
    </w:p>
    <w:p w:rsidR="0083586D" w:rsidRPr="00543949" w:rsidRDefault="006C3BDA"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54</w:t>
      </w:r>
      <w:r w:rsidR="0083586D" w:rsidRPr="00543949">
        <w:rPr>
          <w:rFonts w:ascii="Times New Roman" w:hAnsi="Times New Roman" w:cs="Times New Roman"/>
          <w:sz w:val="28"/>
          <w:szCs w:val="28"/>
        </w:rPr>
        <w:t xml:space="preserve"> </w:t>
      </w:r>
      <w:r w:rsidR="00721187" w:rsidRPr="00543949">
        <w:rPr>
          <w:rFonts w:ascii="Times New Roman" w:hAnsi="Times New Roman" w:cs="Times New Roman"/>
          <w:sz w:val="28"/>
          <w:szCs w:val="28"/>
        </w:rPr>
        <w:t>–</w:t>
      </w:r>
      <w:r w:rsidR="0083586D" w:rsidRPr="00543949">
        <w:rPr>
          <w:rFonts w:ascii="Times New Roman" w:hAnsi="Times New Roman" w:cs="Times New Roman"/>
          <w:sz w:val="28"/>
          <w:szCs w:val="28"/>
        </w:rPr>
        <w:t xml:space="preserve"> Использование мечика с навигационным трекером</w:t>
      </w:r>
    </w:p>
    <w:p w:rsidR="00721187" w:rsidRPr="00543949" w:rsidRDefault="00721187" w:rsidP="00721187">
      <w:pPr>
        <w:spacing w:after="0" w:line="240" w:lineRule="auto"/>
        <w:jc w:val="center"/>
        <w:rPr>
          <w:rFonts w:ascii="Times New Roman" w:hAnsi="Times New Roman" w:cs="Times New Roman"/>
          <w:sz w:val="16"/>
          <w:szCs w:val="16"/>
        </w:rPr>
      </w:pPr>
    </w:p>
    <w:p w:rsidR="0067216B" w:rsidRPr="00543949" w:rsidRDefault="00721187" w:rsidP="00721187">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30-31</w:t>
      </w:r>
      <w:r w:rsidRPr="00543949">
        <w:rPr>
          <w:rFonts w:ascii="Times New Roman" w:hAnsi="Times New Roman" w:cs="Times New Roman"/>
          <w:sz w:val="24"/>
          <w:szCs w:val="24"/>
        </w:rPr>
        <w:t>]</w:t>
      </w:r>
    </w:p>
    <w:p w:rsidR="0067216B" w:rsidRPr="00543949" w:rsidRDefault="0067216B" w:rsidP="00D445ED">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С использованием ключа для винта с навигационным трекером вкручиваются винты в образованный штихт-канал</w:t>
      </w:r>
      <w:r w:rsidR="006C3BDA" w:rsidRPr="00543949">
        <w:rPr>
          <w:rFonts w:ascii="Times New Roman" w:hAnsi="Times New Roman" w:cs="Times New Roman"/>
          <w:sz w:val="28"/>
          <w:szCs w:val="28"/>
        </w:rPr>
        <w:t xml:space="preserve"> (рисунок 55)</w:t>
      </w:r>
      <w:r w:rsidRPr="00543949">
        <w:rPr>
          <w:rFonts w:ascii="Times New Roman" w:hAnsi="Times New Roman" w:cs="Times New Roman"/>
          <w:sz w:val="28"/>
          <w:szCs w:val="28"/>
        </w:rPr>
        <w:t xml:space="preserve">. </w:t>
      </w:r>
      <w:r w:rsidR="00AC3DAE" w:rsidRPr="00543949">
        <w:rPr>
          <w:rFonts w:ascii="Times New Roman" w:hAnsi="Times New Roman" w:cs="Times New Roman"/>
          <w:sz w:val="28"/>
          <w:szCs w:val="28"/>
        </w:rPr>
        <w:t xml:space="preserve">При этом важно отметить, что с использованием навигации формируется штихт-канал, который проходит через </w:t>
      </w:r>
      <w:r w:rsidR="00E57892" w:rsidRPr="00543949">
        <w:rPr>
          <w:rFonts w:ascii="Times New Roman" w:hAnsi="Times New Roman" w:cs="Times New Roman"/>
          <w:sz w:val="28"/>
          <w:szCs w:val="28"/>
        </w:rPr>
        <w:t>педикулы позвонка и далее в тело позвонка. По этому штихт-каналу можно вкручивать винты других фирм уже без использования навигации.</w:t>
      </w:r>
    </w:p>
    <w:p w:rsidR="0067216B" w:rsidRPr="00543949" w:rsidRDefault="0067216B" w:rsidP="007163D4">
      <w:pPr>
        <w:pStyle w:val="a3"/>
        <w:spacing w:after="0" w:line="240" w:lineRule="auto"/>
        <w:ind w:left="567" w:firstLine="709"/>
        <w:jc w:val="both"/>
        <w:rPr>
          <w:rFonts w:ascii="Times New Roman" w:hAnsi="Times New Roman" w:cs="Times New Roman"/>
          <w:sz w:val="28"/>
          <w:szCs w:val="28"/>
        </w:rPr>
      </w:pPr>
    </w:p>
    <w:p w:rsidR="0067216B" w:rsidRPr="00543949" w:rsidRDefault="0067216B" w:rsidP="00721187">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6A37BBC3" wp14:editId="772B1BD3">
            <wp:extent cx="2735249" cy="1871858"/>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1242" cy="1875960"/>
                    </a:xfrm>
                    <a:prstGeom prst="rect">
                      <a:avLst/>
                    </a:prstGeom>
                    <a:noFill/>
                    <a:ln>
                      <a:noFill/>
                    </a:ln>
                  </pic:spPr>
                </pic:pic>
              </a:graphicData>
            </a:graphic>
          </wp:inline>
        </w:drawing>
      </w:r>
      <w:r w:rsidRPr="00543949">
        <w:rPr>
          <w:rFonts w:ascii="Times New Roman" w:hAnsi="Times New Roman" w:cs="Times New Roman"/>
          <w:noProof/>
          <w:sz w:val="28"/>
          <w:szCs w:val="28"/>
        </w:rPr>
        <w:drawing>
          <wp:inline distT="0" distB="0" distL="0" distR="0" wp14:anchorId="4BD774BF" wp14:editId="23A6B069">
            <wp:extent cx="2830664" cy="1868556"/>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35881" cy="1872000"/>
                    </a:xfrm>
                    <a:prstGeom prst="rect">
                      <a:avLst/>
                    </a:prstGeom>
                    <a:noFill/>
                    <a:ln>
                      <a:noFill/>
                    </a:ln>
                  </pic:spPr>
                </pic:pic>
              </a:graphicData>
            </a:graphic>
          </wp:inline>
        </w:drawing>
      </w:r>
    </w:p>
    <w:p w:rsidR="00721187" w:rsidRPr="00543949" w:rsidRDefault="00721187" w:rsidP="00721187">
      <w:pPr>
        <w:pStyle w:val="a3"/>
        <w:spacing w:after="0" w:line="240" w:lineRule="auto"/>
        <w:ind w:left="0" w:firstLine="2268"/>
        <w:jc w:val="both"/>
        <w:rPr>
          <w:rFonts w:ascii="Times New Roman" w:hAnsi="Times New Roman" w:cs="Times New Roman"/>
          <w:sz w:val="24"/>
          <w:szCs w:val="24"/>
        </w:rPr>
      </w:pPr>
      <w:r w:rsidRPr="00543949">
        <w:rPr>
          <w:rFonts w:ascii="Times New Roman" w:hAnsi="Times New Roman" w:cs="Times New Roman"/>
          <w:sz w:val="24"/>
          <w:szCs w:val="24"/>
        </w:rPr>
        <w:t>а                                                                        б</w:t>
      </w:r>
    </w:p>
    <w:p w:rsidR="0067216B" w:rsidRPr="00543949" w:rsidRDefault="0067216B" w:rsidP="00721187">
      <w:pPr>
        <w:pStyle w:val="a3"/>
        <w:spacing w:after="0" w:line="240" w:lineRule="auto"/>
        <w:ind w:left="0"/>
        <w:jc w:val="center"/>
        <w:rPr>
          <w:rFonts w:ascii="Times New Roman" w:hAnsi="Times New Roman" w:cs="Times New Roman"/>
          <w:sz w:val="28"/>
          <w:szCs w:val="28"/>
        </w:rPr>
      </w:pPr>
      <w:r w:rsidRPr="00543949">
        <w:rPr>
          <w:noProof/>
        </w:rPr>
        <w:drawing>
          <wp:inline distT="0" distB="0" distL="0" distR="0" wp14:anchorId="4CCA6AA2" wp14:editId="0C69B56D">
            <wp:extent cx="2736000" cy="1872000"/>
            <wp:effectExtent l="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36000" cy="1872000"/>
                    </a:xfrm>
                    <a:prstGeom prst="rect">
                      <a:avLst/>
                    </a:prstGeom>
                    <a:noFill/>
                    <a:ln>
                      <a:noFill/>
                    </a:ln>
                  </pic:spPr>
                </pic:pic>
              </a:graphicData>
            </a:graphic>
          </wp:inline>
        </w:drawing>
      </w:r>
      <w:r w:rsidRPr="00543949">
        <w:rPr>
          <w:noProof/>
        </w:rPr>
        <w:drawing>
          <wp:inline distT="0" distB="0" distL="0" distR="0" wp14:anchorId="4E61D1A4" wp14:editId="19B45F84">
            <wp:extent cx="2779200" cy="1872000"/>
            <wp:effectExtent l="0" t="0" r="254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9200" cy="1872000"/>
                    </a:xfrm>
                    <a:prstGeom prst="rect">
                      <a:avLst/>
                    </a:prstGeom>
                    <a:noFill/>
                    <a:ln>
                      <a:noFill/>
                    </a:ln>
                  </pic:spPr>
                </pic:pic>
              </a:graphicData>
            </a:graphic>
          </wp:inline>
        </w:drawing>
      </w:r>
    </w:p>
    <w:p w:rsidR="0067216B" w:rsidRPr="00543949" w:rsidRDefault="00721187" w:rsidP="00721187">
      <w:pPr>
        <w:spacing w:after="0" w:line="240" w:lineRule="auto"/>
        <w:ind w:firstLine="2268"/>
        <w:jc w:val="both"/>
        <w:rPr>
          <w:rFonts w:ascii="Times New Roman" w:hAnsi="Times New Roman" w:cs="Times New Roman"/>
          <w:sz w:val="24"/>
          <w:szCs w:val="24"/>
        </w:rPr>
      </w:pPr>
      <w:r w:rsidRPr="00543949">
        <w:rPr>
          <w:rFonts w:ascii="Times New Roman" w:hAnsi="Times New Roman" w:cs="Times New Roman"/>
          <w:sz w:val="24"/>
          <w:szCs w:val="24"/>
        </w:rPr>
        <w:t>в                                                                         г</w:t>
      </w:r>
    </w:p>
    <w:p w:rsidR="00D445ED" w:rsidRPr="00543949" w:rsidRDefault="00D445ED" w:rsidP="00D445ED">
      <w:pPr>
        <w:spacing w:after="0" w:line="240" w:lineRule="auto"/>
        <w:ind w:firstLine="709"/>
        <w:jc w:val="both"/>
        <w:rPr>
          <w:rFonts w:ascii="Times New Roman" w:hAnsi="Times New Roman" w:cs="Times New Roman"/>
          <w:sz w:val="16"/>
          <w:szCs w:val="16"/>
        </w:rPr>
      </w:pPr>
    </w:p>
    <w:p w:rsidR="00721187" w:rsidRPr="00543949" w:rsidRDefault="00D445ED" w:rsidP="00D445ED">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а – аксиальная; б, в – сагитальная; г – коронарная проекции</w:t>
      </w:r>
    </w:p>
    <w:p w:rsidR="00721187" w:rsidRPr="00543949" w:rsidRDefault="00721187" w:rsidP="007163D4">
      <w:pPr>
        <w:spacing w:after="0" w:line="240" w:lineRule="auto"/>
        <w:ind w:firstLine="709"/>
        <w:jc w:val="both"/>
        <w:rPr>
          <w:rFonts w:ascii="Times New Roman" w:hAnsi="Times New Roman" w:cs="Times New Roman"/>
          <w:sz w:val="16"/>
          <w:szCs w:val="16"/>
        </w:rPr>
      </w:pPr>
    </w:p>
    <w:p w:rsidR="007958D0" w:rsidRPr="00543949" w:rsidRDefault="002C63D3" w:rsidP="007958D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w:t>
      </w:r>
      <w:r w:rsidR="006C3BDA" w:rsidRPr="00543949">
        <w:rPr>
          <w:rFonts w:ascii="Times New Roman" w:hAnsi="Times New Roman" w:cs="Times New Roman"/>
          <w:sz w:val="28"/>
          <w:szCs w:val="28"/>
        </w:rPr>
        <w:t>5</w:t>
      </w:r>
      <w:r w:rsidR="0067216B" w:rsidRPr="00543949">
        <w:rPr>
          <w:rFonts w:ascii="Times New Roman" w:hAnsi="Times New Roman" w:cs="Times New Roman"/>
          <w:sz w:val="28"/>
          <w:szCs w:val="28"/>
        </w:rPr>
        <w:t xml:space="preserve"> </w:t>
      </w:r>
      <w:r w:rsidR="007958D0" w:rsidRPr="00543949">
        <w:rPr>
          <w:rFonts w:ascii="Times New Roman" w:hAnsi="Times New Roman" w:cs="Times New Roman"/>
          <w:sz w:val="28"/>
          <w:szCs w:val="28"/>
        </w:rPr>
        <w:t>–</w:t>
      </w:r>
      <w:r w:rsidR="0067216B" w:rsidRPr="00543949">
        <w:rPr>
          <w:rFonts w:ascii="Times New Roman" w:hAnsi="Times New Roman" w:cs="Times New Roman"/>
          <w:sz w:val="28"/>
          <w:szCs w:val="28"/>
        </w:rPr>
        <w:t xml:space="preserve"> Вкручивание винта в образованный штихт-канал</w:t>
      </w:r>
    </w:p>
    <w:p w:rsidR="007958D0" w:rsidRPr="00543949" w:rsidRDefault="007958D0" w:rsidP="007958D0">
      <w:pPr>
        <w:spacing w:after="0" w:line="240" w:lineRule="auto"/>
        <w:jc w:val="center"/>
        <w:rPr>
          <w:rFonts w:ascii="Times New Roman" w:hAnsi="Times New Roman" w:cs="Times New Roman"/>
          <w:sz w:val="16"/>
          <w:szCs w:val="16"/>
        </w:rPr>
      </w:pPr>
    </w:p>
    <w:p w:rsidR="007958D0"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32-33</w:t>
      </w:r>
      <w:r w:rsidRPr="00543949">
        <w:rPr>
          <w:rFonts w:ascii="Times New Roman" w:hAnsi="Times New Roman" w:cs="Times New Roman"/>
          <w:sz w:val="24"/>
          <w:szCs w:val="24"/>
        </w:rPr>
        <w:t>]</w:t>
      </w:r>
    </w:p>
    <w:p w:rsidR="007958D0" w:rsidRPr="00543949" w:rsidRDefault="007958D0" w:rsidP="007163D4">
      <w:pPr>
        <w:spacing w:after="0" w:line="240" w:lineRule="auto"/>
        <w:ind w:firstLine="709"/>
        <w:jc w:val="both"/>
        <w:rPr>
          <w:rFonts w:ascii="Times New Roman" w:hAnsi="Times New Roman" w:cs="Times New Roman"/>
          <w:sz w:val="28"/>
          <w:szCs w:val="28"/>
        </w:rPr>
      </w:pP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этапы операции выполняется под контролем зрения в режиме реального времени, но без лучевой нагрузки, так как навигация осуществляется инфракрасным излучением.</w:t>
      </w: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После установки каждого винта его проекция на навигационных картинках временно удаляется, так как она мешает при установке последующих винтов, особенно в аксиальной проекции.</w:t>
      </w:r>
      <w:r w:rsidR="006C3BDA" w:rsidRPr="00543949">
        <w:rPr>
          <w:rFonts w:ascii="Times New Roman" w:hAnsi="Times New Roman" w:cs="Times New Roman"/>
          <w:sz w:val="28"/>
          <w:szCs w:val="28"/>
        </w:rPr>
        <w:t xml:space="preserve"> Однако в конце установки всех винтов мы снова </w:t>
      </w:r>
      <w:r w:rsidR="00E57892" w:rsidRPr="00543949">
        <w:rPr>
          <w:rFonts w:ascii="Times New Roman" w:hAnsi="Times New Roman" w:cs="Times New Roman"/>
          <w:sz w:val="28"/>
          <w:szCs w:val="28"/>
        </w:rPr>
        <w:t>«включаем» (добавляем) все уста</w:t>
      </w:r>
      <w:r w:rsidR="006C3BDA" w:rsidRPr="00543949">
        <w:rPr>
          <w:rFonts w:ascii="Times New Roman" w:hAnsi="Times New Roman" w:cs="Times New Roman"/>
          <w:sz w:val="28"/>
          <w:szCs w:val="28"/>
        </w:rPr>
        <w:t>но</w:t>
      </w:r>
      <w:r w:rsidR="00E57892" w:rsidRPr="00543949">
        <w:rPr>
          <w:rFonts w:ascii="Times New Roman" w:hAnsi="Times New Roman" w:cs="Times New Roman"/>
          <w:sz w:val="28"/>
          <w:szCs w:val="28"/>
        </w:rPr>
        <w:t>в</w:t>
      </w:r>
      <w:r w:rsidR="006C3BDA" w:rsidRPr="00543949">
        <w:rPr>
          <w:rFonts w:ascii="Times New Roman" w:hAnsi="Times New Roman" w:cs="Times New Roman"/>
          <w:sz w:val="28"/>
          <w:szCs w:val="28"/>
        </w:rPr>
        <w:t>ленные ранее винты и видим общую картину установленных имплантов (рисунок 56)</w:t>
      </w:r>
      <w:r w:rsidR="003D1B8C" w:rsidRPr="00543949">
        <w:rPr>
          <w:rFonts w:ascii="Times New Roman" w:hAnsi="Times New Roman" w:cs="Times New Roman"/>
          <w:sz w:val="28"/>
          <w:szCs w:val="28"/>
        </w:rPr>
        <w:t>.</w:t>
      </w:r>
      <w:r w:rsidR="006C3BDA" w:rsidRPr="00543949">
        <w:rPr>
          <w:rFonts w:ascii="Times New Roman" w:hAnsi="Times New Roman" w:cs="Times New Roman"/>
          <w:sz w:val="28"/>
          <w:szCs w:val="28"/>
        </w:rPr>
        <w:t xml:space="preserve"> </w:t>
      </w:r>
    </w:p>
    <w:p w:rsidR="0067216B" w:rsidRPr="00543949" w:rsidRDefault="0067216B" w:rsidP="007163D4">
      <w:pPr>
        <w:pStyle w:val="a3"/>
        <w:spacing w:after="0" w:line="240" w:lineRule="auto"/>
        <w:ind w:left="0" w:firstLine="709"/>
        <w:jc w:val="both"/>
        <w:rPr>
          <w:rFonts w:ascii="Times New Roman" w:hAnsi="Times New Roman" w:cs="Times New Roman"/>
          <w:sz w:val="28"/>
          <w:szCs w:val="28"/>
        </w:rPr>
      </w:pP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noProof/>
        </w:rPr>
        <w:lastRenderedPageBreak/>
        <w:drawing>
          <wp:inline distT="0" distB="0" distL="0" distR="0" wp14:anchorId="37C103C0" wp14:editId="02B9AA74">
            <wp:extent cx="2700000" cy="1872000"/>
            <wp:effectExtent l="0" t="0" r="5715"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00000" cy="1872000"/>
                    </a:xfrm>
                    <a:prstGeom prst="rect">
                      <a:avLst/>
                    </a:prstGeom>
                    <a:noFill/>
                    <a:ln>
                      <a:noFill/>
                    </a:ln>
                  </pic:spPr>
                </pic:pic>
              </a:graphicData>
            </a:graphic>
          </wp:inline>
        </w:drawing>
      </w:r>
      <w:r w:rsidRPr="00543949">
        <w:rPr>
          <w:rFonts w:ascii="Times New Roman" w:hAnsi="Times New Roman" w:cs="Times New Roman"/>
          <w:sz w:val="28"/>
          <w:szCs w:val="28"/>
        </w:rPr>
        <w:t xml:space="preserve">  </w:t>
      </w:r>
      <w:r w:rsidRPr="00543949">
        <w:rPr>
          <w:noProof/>
        </w:rPr>
        <w:drawing>
          <wp:inline distT="0" distB="0" distL="0" distR="0" wp14:anchorId="27CCE57B" wp14:editId="7A8C6225">
            <wp:extent cx="2757600" cy="1872000"/>
            <wp:effectExtent l="0" t="0" r="508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57600" cy="1872000"/>
                    </a:xfrm>
                    <a:prstGeom prst="rect">
                      <a:avLst/>
                    </a:prstGeom>
                    <a:noFill/>
                    <a:ln>
                      <a:noFill/>
                    </a:ln>
                  </pic:spPr>
                </pic:pic>
              </a:graphicData>
            </a:graphic>
          </wp:inline>
        </w:drawing>
      </w:r>
    </w:p>
    <w:p w:rsidR="007958D0" w:rsidRPr="00543949" w:rsidRDefault="007958D0" w:rsidP="007958D0">
      <w:pPr>
        <w:spacing w:after="0" w:line="240" w:lineRule="auto"/>
        <w:ind w:firstLine="2552"/>
        <w:jc w:val="both"/>
        <w:rPr>
          <w:rFonts w:ascii="Times New Roman" w:hAnsi="Times New Roman" w:cs="Times New Roman"/>
          <w:sz w:val="24"/>
          <w:szCs w:val="24"/>
        </w:rPr>
      </w:pPr>
      <w:r w:rsidRPr="00543949">
        <w:rPr>
          <w:rFonts w:ascii="Times New Roman" w:hAnsi="Times New Roman" w:cs="Times New Roman"/>
          <w:sz w:val="24"/>
          <w:szCs w:val="24"/>
        </w:rPr>
        <w:t>а                                                                           б</w:t>
      </w:r>
    </w:p>
    <w:p w:rsidR="0067216B" w:rsidRPr="00543949" w:rsidRDefault="0067216B" w:rsidP="007163D4">
      <w:pPr>
        <w:spacing w:after="0" w:line="240" w:lineRule="auto"/>
        <w:ind w:firstLine="709"/>
        <w:jc w:val="both"/>
        <w:rPr>
          <w:rFonts w:ascii="Times New Roman" w:hAnsi="Times New Roman" w:cs="Times New Roman"/>
          <w:sz w:val="28"/>
          <w:szCs w:val="28"/>
        </w:rPr>
      </w:pPr>
    </w:p>
    <w:p w:rsidR="0067216B" w:rsidRPr="00543949" w:rsidRDefault="0067216B" w:rsidP="007163D4">
      <w:pPr>
        <w:pStyle w:val="a3"/>
        <w:spacing w:after="0" w:line="240" w:lineRule="auto"/>
        <w:ind w:left="0" w:firstLine="709"/>
        <w:jc w:val="both"/>
        <w:rPr>
          <w:rFonts w:ascii="Times New Roman" w:hAnsi="Times New Roman" w:cs="Times New Roman"/>
          <w:sz w:val="28"/>
          <w:szCs w:val="28"/>
        </w:rPr>
      </w:pPr>
      <w:r w:rsidRPr="00543949">
        <w:rPr>
          <w:noProof/>
        </w:rPr>
        <w:drawing>
          <wp:inline distT="0" distB="0" distL="0" distR="0" wp14:anchorId="769E1AB4" wp14:editId="2A734F92">
            <wp:extent cx="2710800" cy="1872000"/>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10800" cy="1872000"/>
                    </a:xfrm>
                    <a:prstGeom prst="rect">
                      <a:avLst/>
                    </a:prstGeom>
                    <a:noFill/>
                    <a:ln>
                      <a:noFill/>
                    </a:ln>
                  </pic:spPr>
                </pic:pic>
              </a:graphicData>
            </a:graphic>
          </wp:inline>
        </w:drawing>
      </w:r>
      <w:r w:rsidRPr="00543949">
        <w:rPr>
          <w:rFonts w:ascii="Times New Roman" w:hAnsi="Times New Roman" w:cs="Times New Roman"/>
          <w:sz w:val="28"/>
          <w:szCs w:val="28"/>
        </w:rPr>
        <w:t xml:space="preserve">  </w:t>
      </w:r>
      <w:r w:rsidRPr="00543949">
        <w:rPr>
          <w:noProof/>
        </w:rPr>
        <w:drawing>
          <wp:inline distT="0" distB="0" distL="0" distR="0" wp14:anchorId="24C06856" wp14:editId="046F6BFC">
            <wp:extent cx="2779200" cy="1872000"/>
            <wp:effectExtent l="0" t="0" r="254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79200" cy="1872000"/>
                    </a:xfrm>
                    <a:prstGeom prst="rect">
                      <a:avLst/>
                    </a:prstGeom>
                    <a:noFill/>
                    <a:ln>
                      <a:noFill/>
                    </a:ln>
                  </pic:spPr>
                </pic:pic>
              </a:graphicData>
            </a:graphic>
          </wp:inline>
        </w:drawing>
      </w:r>
    </w:p>
    <w:p w:rsidR="0067216B" w:rsidRPr="00543949" w:rsidRDefault="007958D0" w:rsidP="007958D0">
      <w:pPr>
        <w:pStyle w:val="a3"/>
        <w:spacing w:after="0" w:line="240" w:lineRule="auto"/>
        <w:ind w:left="1068" w:firstLine="1342"/>
        <w:jc w:val="both"/>
        <w:rPr>
          <w:rFonts w:ascii="Times New Roman" w:hAnsi="Times New Roman" w:cs="Times New Roman"/>
          <w:sz w:val="24"/>
          <w:szCs w:val="24"/>
        </w:rPr>
      </w:pPr>
      <w:r w:rsidRPr="00543949">
        <w:rPr>
          <w:rFonts w:ascii="Times New Roman" w:hAnsi="Times New Roman" w:cs="Times New Roman"/>
          <w:sz w:val="24"/>
          <w:szCs w:val="24"/>
        </w:rPr>
        <w:t>в                                                                              г</w:t>
      </w:r>
    </w:p>
    <w:p w:rsidR="007958D0" w:rsidRPr="00543949" w:rsidRDefault="007958D0" w:rsidP="007958D0">
      <w:pPr>
        <w:spacing w:after="0" w:line="240" w:lineRule="auto"/>
        <w:ind w:firstLine="709"/>
        <w:jc w:val="both"/>
        <w:rPr>
          <w:rFonts w:ascii="Times New Roman" w:hAnsi="Times New Roman" w:cs="Times New Roman"/>
          <w:sz w:val="16"/>
          <w:szCs w:val="16"/>
        </w:rPr>
      </w:pPr>
    </w:p>
    <w:p w:rsidR="007958D0"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а – аксиальная; б, в – сагитальная; г – коронарная проекции</w:t>
      </w:r>
    </w:p>
    <w:p w:rsidR="007958D0" w:rsidRPr="00543949" w:rsidRDefault="007958D0" w:rsidP="007958D0">
      <w:pPr>
        <w:spacing w:after="0" w:line="240" w:lineRule="auto"/>
        <w:ind w:firstLine="709"/>
        <w:jc w:val="both"/>
        <w:rPr>
          <w:rFonts w:ascii="Times New Roman" w:hAnsi="Times New Roman" w:cs="Times New Roman"/>
          <w:sz w:val="16"/>
          <w:szCs w:val="16"/>
        </w:rPr>
      </w:pPr>
    </w:p>
    <w:p w:rsidR="007958D0" w:rsidRPr="00543949" w:rsidRDefault="006C3BDA" w:rsidP="007958D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56</w:t>
      </w:r>
      <w:r w:rsidR="0067216B" w:rsidRPr="00543949">
        <w:rPr>
          <w:rFonts w:ascii="Times New Roman" w:hAnsi="Times New Roman" w:cs="Times New Roman"/>
          <w:sz w:val="28"/>
          <w:szCs w:val="28"/>
        </w:rPr>
        <w:t xml:space="preserve"> </w:t>
      </w:r>
      <w:r w:rsidR="007958D0" w:rsidRPr="00543949">
        <w:rPr>
          <w:rFonts w:ascii="Times New Roman" w:hAnsi="Times New Roman" w:cs="Times New Roman"/>
          <w:sz w:val="28"/>
          <w:szCs w:val="28"/>
        </w:rPr>
        <w:t>–</w:t>
      </w:r>
      <w:r w:rsidR="0067216B" w:rsidRPr="00543949">
        <w:rPr>
          <w:rFonts w:ascii="Times New Roman" w:hAnsi="Times New Roman" w:cs="Times New Roman"/>
          <w:sz w:val="28"/>
          <w:szCs w:val="28"/>
        </w:rPr>
        <w:t xml:space="preserve"> Контроль расположения всех винтов на навигационной станции</w:t>
      </w:r>
    </w:p>
    <w:p w:rsidR="007958D0" w:rsidRPr="00543949" w:rsidRDefault="007958D0" w:rsidP="007958D0">
      <w:pPr>
        <w:spacing w:after="0" w:line="240" w:lineRule="auto"/>
        <w:jc w:val="center"/>
        <w:rPr>
          <w:rFonts w:ascii="Times New Roman" w:hAnsi="Times New Roman" w:cs="Times New Roman"/>
          <w:sz w:val="16"/>
          <w:szCs w:val="16"/>
        </w:rPr>
      </w:pPr>
    </w:p>
    <w:p w:rsidR="0067216B"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34-35</w:t>
      </w:r>
      <w:r w:rsidRPr="00543949">
        <w:rPr>
          <w:rFonts w:ascii="Times New Roman" w:hAnsi="Times New Roman" w:cs="Times New Roman"/>
          <w:sz w:val="24"/>
          <w:szCs w:val="24"/>
        </w:rPr>
        <w:t>]</w:t>
      </w:r>
      <w:r w:rsidR="0067216B" w:rsidRPr="00543949">
        <w:rPr>
          <w:rFonts w:ascii="Times New Roman" w:hAnsi="Times New Roman" w:cs="Times New Roman"/>
          <w:sz w:val="28"/>
          <w:szCs w:val="28"/>
        </w:rPr>
        <w:t xml:space="preserve"> </w:t>
      </w:r>
    </w:p>
    <w:p w:rsidR="002C63D3" w:rsidRPr="00543949" w:rsidRDefault="002C63D3" w:rsidP="007163D4">
      <w:pPr>
        <w:spacing w:after="0" w:line="240" w:lineRule="auto"/>
        <w:ind w:firstLine="709"/>
        <w:jc w:val="both"/>
        <w:rPr>
          <w:rFonts w:ascii="Times New Roman" w:hAnsi="Times New Roman" w:cs="Times New Roman"/>
          <w:sz w:val="28"/>
          <w:szCs w:val="28"/>
        </w:rPr>
      </w:pP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Любые некорректные действия, неправильно выбранная точка вкола шила в проекции педикулы позвонка, или неверно выбранная траектория движения мечика или винта тут же в режиме реального времени корректировалась, что является несомненным преимуществом использования навигационной системы.</w:t>
      </w:r>
    </w:p>
    <w:p w:rsidR="0070594D" w:rsidRPr="00543949" w:rsidRDefault="0070594D" w:rsidP="007958D0">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Выполняются контрольные 2</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и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-снимки для контроля правильности установленных винтов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За все время использование нами навигационной станции при операциях транспедикулярной фиксации не было ни одного случая переустановки винтов, не было ни одного случая недопустимой мальпозиции винтов. </w:t>
      </w:r>
    </w:p>
    <w:p w:rsidR="002C5E8F" w:rsidRPr="00543949" w:rsidRDefault="007958D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На контрольных снимках видно, что устранена кифотическая деформация и восстановлена высота поврежденного позвонка, все винты введены строго через корень дужки (рисунки 57, 58, 59).</w:t>
      </w:r>
    </w:p>
    <w:p w:rsidR="002C5E8F" w:rsidRPr="00543949" w:rsidRDefault="002C5E8F" w:rsidP="007163D4">
      <w:pPr>
        <w:spacing w:after="0" w:line="240" w:lineRule="auto"/>
        <w:ind w:firstLine="709"/>
        <w:jc w:val="both"/>
        <w:rPr>
          <w:rFonts w:ascii="Times New Roman" w:hAnsi="Times New Roman" w:cs="Times New Roman"/>
          <w:sz w:val="28"/>
          <w:szCs w:val="28"/>
        </w:rPr>
      </w:pPr>
    </w:p>
    <w:p w:rsidR="002C5E8F" w:rsidRPr="00543949" w:rsidRDefault="002C5E8F" w:rsidP="007163D4">
      <w:pPr>
        <w:spacing w:after="0" w:line="240" w:lineRule="auto"/>
        <w:ind w:firstLine="709"/>
        <w:jc w:val="both"/>
        <w:rPr>
          <w:rFonts w:ascii="Times New Roman" w:hAnsi="Times New Roman" w:cs="Times New Roman"/>
          <w:sz w:val="28"/>
          <w:szCs w:val="28"/>
        </w:rPr>
      </w:pPr>
    </w:p>
    <w:p w:rsidR="002C5E8F" w:rsidRPr="00543949" w:rsidRDefault="002C5E8F" w:rsidP="007163D4">
      <w:pPr>
        <w:spacing w:after="0" w:line="240" w:lineRule="auto"/>
        <w:ind w:firstLine="709"/>
        <w:jc w:val="both"/>
        <w:rPr>
          <w:rFonts w:ascii="Times New Roman" w:hAnsi="Times New Roman" w:cs="Times New Roman"/>
          <w:sz w:val="28"/>
          <w:szCs w:val="28"/>
        </w:rPr>
      </w:pPr>
    </w:p>
    <w:p w:rsidR="002C5E8F" w:rsidRPr="00543949" w:rsidRDefault="002C5E8F" w:rsidP="007163D4">
      <w:pPr>
        <w:spacing w:after="0" w:line="240" w:lineRule="auto"/>
        <w:ind w:firstLine="709"/>
        <w:jc w:val="both"/>
        <w:rPr>
          <w:rFonts w:ascii="Times New Roman" w:hAnsi="Times New Roman" w:cs="Times New Roman"/>
          <w:sz w:val="28"/>
          <w:szCs w:val="28"/>
        </w:rPr>
      </w:pPr>
    </w:p>
    <w:p w:rsidR="0070594D" w:rsidRPr="00543949" w:rsidRDefault="0070594D" w:rsidP="007163D4">
      <w:pPr>
        <w:pStyle w:val="a3"/>
        <w:spacing w:after="0" w:line="240" w:lineRule="auto"/>
        <w:ind w:left="0" w:firstLine="709"/>
        <w:jc w:val="both"/>
        <w:rPr>
          <w:noProof/>
        </w:rPr>
      </w:pPr>
      <w:r w:rsidRPr="00543949">
        <w:rPr>
          <w:noProof/>
        </w:rPr>
        <w:lastRenderedPageBreak/>
        <w:drawing>
          <wp:inline distT="0" distB="0" distL="0" distR="0" wp14:anchorId="418E53A0" wp14:editId="0C2AF9FE">
            <wp:extent cx="2602800" cy="1872000"/>
            <wp:effectExtent l="0" t="0" r="762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89" cstate="print"/>
                    <a:srcRect/>
                    <a:stretch>
                      <a:fillRect/>
                    </a:stretch>
                  </pic:blipFill>
                  <pic:spPr bwMode="auto">
                    <a:xfrm>
                      <a:off x="0" y="0"/>
                      <a:ext cx="2602800" cy="1872000"/>
                    </a:xfrm>
                    <a:prstGeom prst="rect">
                      <a:avLst/>
                    </a:prstGeom>
                    <a:noFill/>
                    <a:ln w="9525">
                      <a:noFill/>
                      <a:miter lim="800000"/>
                      <a:headEnd/>
                      <a:tailEnd/>
                    </a:ln>
                    <a:effectLst/>
                  </pic:spPr>
                </pic:pic>
              </a:graphicData>
            </a:graphic>
          </wp:inline>
        </w:drawing>
      </w:r>
      <w:r w:rsidR="007958D0" w:rsidRPr="00543949">
        <w:rPr>
          <w:noProof/>
        </w:rPr>
        <w:t xml:space="preserve"> </w:t>
      </w:r>
      <w:r w:rsidR="007958D0" w:rsidRPr="00543949">
        <w:rPr>
          <w:noProof/>
        </w:rPr>
        <w:drawing>
          <wp:inline distT="0" distB="0" distL="0" distR="0" wp14:anchorId="67C54915" wp14:editId="1691933B">
            <wp:extent cx="2600077" cy="1868556"/>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90" cstate="print"/>
                    <a:srcRect/>
                    <a:stretch>
                      <a:fillRect/>
                    </a:stretch>
                  </pic:blipFill>
                  <pic:spPr bwMode="auto">
                    <a:xfrm>
                      <a:off x="0" y="0"/>
                      <a:ext cx="2604869" cy="1872000"/>
                    </a:xfrm>
                    <a:prstGeom prst="rect">
                      <a:avLst/>
                    </a:prstGeom>
                    <a:noFill/>
                    <a:ln w="9525">
                      <a:noFill/>
                      <a:miter lim="800000"/>
                      <a:headEnd/>
                      <a:tailEnd/>
                    </a:ln>
                    <a:effectLst/>
                  </pic:spPr>
                </pic:pic>
              </a:graphicData>
            </a:graphic>
          </wp:inline>
        </w:drawing>
      </w:r>
    </w:p>
    <w:p w:rsidR="007958D0" w:rsidRPr="00543949" w:rsidRDefault="007958D0" w:rsidP="007958D0">
      <w:pPr>
        <w:pStyle w:val="a3"/>
        <w:spacing w:after="0" w:line="240" w:lineRule="auto"/>
        <w:ind w:left="0" w:firstLine="2552"/>
        <w:jc w:val="both"/>
        <w:rPr>
          <w:rFonts w:ascii="Times New Roman" w:hAnsi="Times New Roman" w:cs="Times New Roman"/>
          <w:b/>
          <w:sz w:val="24"/>
          <w:szCs w:val="24"/>
        </w:rPr>
      </w:pPr>
      <w:r w:rsidRPr="00543949">
        <w:rPr>
          <w:rFonts w:ascii="Times New Roman" w:hAnsi="Times New Roman" w:cs="Times New Roman"/>
          <w:noProof/>
          <w:sz w:val="24"/>
          <w:szCs w:val="24"/>
        </w:rPr>
        <w:t>а                                                                                   б</w:t>
      </w:r>
    </w:p>
    <w:p w:rsidR="007958D0" w:rsidRPr="00543949" w:rsidRDefault="007958D0" w:rsidP="007958D0">
      <w:pPr>
        <w:pStyle w:val="a3"/>
        <w:spacing w:after="0" w:line="240" w:lineRule="auto"/>
        <w:ind w:left="0"/>
        <w:jc w:val="center"/>
        <w:rPr>
          <w:rFonts w:ascii="Times New Roman" w:hAnsi="Times New Roman" w:cs="Times New Roman"/>
          <w:b/>
          <w:sz w:val="28"/>
          <w:szCs w:val="28"/>
        </w:rPr>
      </w:pPr>
      <w:r w:rsidRPr="00543949">
        <w:rPr>
          <w:noProof/>
        </w:rPr>
        <w:drawing>
          <wp:inline distT="0" distB="0" distL="0" distR="0" wp14:anchorId="69CA07C9" wp14:editId="0699A38F">
            <wp:extent cx="2512612" cy="1868556"/>
            <wp:effectExtent l="0" t="0" r="2540" b="0"/>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91" cstate="print"/>
                    <a:srcRect/>
                    <a:stretch>
                      <a:fillRect/>
                    </a:stretch>
                  </pic:blipFill>
                  <pic:spPr bwMode="auto">
                    <a:xfrm>
                      <a:off x="0" y="0"/>
                      <a:ext cx="2517243" cy="1872000"/>
                    </a:xfrm>
                    <a:prstGeom prst="rect">
                      <a:avLst/>
                    </a:prstGeom>
                    <a:noFill/>
                    <a:ln w="9525">
                      <a:noFill/>
                      <a:miter lim="800000"/>
                      <a:headEnd/>
                      <a:tailEnd/>
                    </a:ln>
                    <a:effectLst/>
                  </pic:spPr>
                </pic:pic>
              </a:graphicData>
            </a:graphic>
          </wp:inline>
        </w:drawing>
      </w:r>
    </w:p>
    <w:p w:rsidR="007958D0" w:rsidRPr="00543949" w:rsidRDefault="007958D0" w:rsidP="007958D0">
      <w:pPr>
        <w:pStyle w:val="a3"/>
        <w:spacing w:after="0" w:line="240" w:lineRule="auto"/>
        <w:ind w:left="0" w:firstLine="4678"/>
        <w:jc w:val="both"/>
        <w:rPr>
          <w:rFonts w:ascii="Times New Roman" w:hAnsi="Times New Roman" w:cs="Times New Roman"/>
          <w:sz w:val="24"/>
          <w:szCs w:val="24"/>
        </w:rPr>
      </w:pPr>
      <w:r w:rsidRPr="00543949">
        <w:rPr>
          <w:rFonts w:ascii="Times New Roman" w:hAnsi="Times New Roman" w:cs="Times New Roman"/>
          <w:sz w:val="24"/>
          <w:szCs w:val="24"/>
        </w:rPr>
        <w:t>в</w:t>
      </w:r>
    </w:p>
    <w:p w:rsidR="007958D0" w:rsidRPr="00543949" w:rsidRDefault="007958D0" w:rsidP="007163D4">
      <w:pPr>
        <w:pStyle w:val="a3"/>
        <w:spacing w:after="0" w:line="240" w:lineRule="auto"/>
        <w:ind w:left="0" w:firstLine="709"/>
        <w:jc w:val="both"/>
        <w:rPr>
          <w:rFonts w:ascii="Times New Roman" w:hAnsi="Times New Roman" w:cs="Times New Roman"/>
          <w:b/>
          <w:sz w:val="16"/>
          <w:szCs w:val="16"/>
        </w:rPr>
      </w:pPr>
    </w:p>
    <w:p w:rsidR="007958D0" w:rsidRPr="00543949" w:rsidRDefault="007958D0" w:rsidP="007163D4">
      <w:pPr>
        <w:pStyle w:val="a3"/>
        <w:spacing w:after="0" w:line="240" w:lineRule="auto"/>
        <w:ind w:left="0" w:firstLine="709"/>
        <w:jc w:val="both"/>
        <w:rPr>
          <w:rFonts w:ascii="Times New Roman" w:hAnsi="Times New Roman" w:cs="Times New Roman"/>
          <w:b/>
          <w:sz w:val="24"/>
          <w:szCs w:val="24"/>
        </w:rPr>
      </w:pPr>
      <w:r w:rsidRPr="00543949">
        <w:rPr>
          <w:rFonts w:ascii="Times New Roman" w:hAnsi="Times New Roman" w:cs="Times New Roman"/>
          <w:sz w:val="24"/>
          <w:szCs w:val="24"/>
        </w:rPr>
        <w:t>а – контрольные навигационные; б – рентген; в – КТ снимки в коронарной проекции</w:t>
      </w:r>
    </w:p>
    <w:p w:rsidR="007958D0" w:rsidRPr="00543949" w:rsidRDefault="007958D0" w:rsidP="007163D4">
      <w:pPr>
        <w:pStyle w:val="a3"/>
        <w:spacing w:after="0" w:line="240" w:lineRule="auto"/>
        <w:ind w:left="0" w:firstLine="709"/>
        <w:jc w:val="both"/>
        <w:rPr>
          <w:rFonts w:ascii="Times New Roman" w:hAnsi="Times New Roman" w:cs="Times New Roman"/>
          <w:b/>
          <w:sz w:val="16"/>
          <w:szCs w:val="16"/>
        </w:rPr>
      </w:pPr>
    </w:p>
    <w:p w:rsidR="007958D0" w:rsidRPr="00543949" w:rsidRDefault="006C3BDA" w:rsidP="007958D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57</w:t>
      </w:r>
      <w:r w:rsidR="0070594D" w:rsidRPr="00543949">
        <w:rPr>
          <w:rFonts w:ascii="Times New Roman" w:hAnsi="Times New Roman" w:cs="Times New Roman"/>
          <w:sz w:val="28"/>
          <w:szCs w:val="28"/>
        </w:rPr>
        <w:t xml:space="preserve"> – Контрольные навигационные (а), рентген (б) и КТ снимки (в) в коронарной проекции</w:t>
      </w:r>
    </w:p>
    <w:p w:rsidR="007958D0" w:rsidRPr="00543949" w:rsidRDefault="007958D0" w:rsidP="007958D0">
      <w:pPr>
        <w:spacing w:after="0" w:line="240" w:lineRule="auto"/>
        <w:jc w:val="center"/>
        <w:rPr>
          <w:rFonts w:ascii="Times New Roman" w:hAnsi="Times New Roman" w:cs="Times New Roman"/>
          <w:sz w:val="16"/>
          <w:szCs w:val="16"/>
        </w:rPr>
      </w:pPr>
    </w:p>
    <w:p w:rsidR="0070594D"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36-37</w:t>
      </w:r>
      <w:r w:rsidRPr="00543949">
        <w:rPr>
          <w:rFonts w:ascii="Times New Roman" w:hAnsi="Times New Roman" w:cs="Times New Roman"/>
          <w:sz w:val="24"/>
          <w:szCs w:val="24"/>
        </w:rPr>
        <w:t>]</w:t>
      </w:r>
    </w:p>
    <w:p w:rsidR="0070594D" w:rsidRPr="00543949" w:rsidRDefault="0070594D" w:rsidP="007163D4">
      <w:pPr>
        <w:pStyle w:val="a3"/>
        <w:spacing w:after="0" w:line="240" w:lineRule="auto"/>
        <w:ind w:left="1068" w:firstLine="709"/>
        <w:jc w:val="both"/>
        <w:rPr>
          <w:rFonts w:ascii="Times New Roman" w:hAnsi="Times New Roman" w:cs="Times New Roman"/>
          <w:sz w:val="28"/>
          <w:szCs w:val="28"/>
        </w:rPr>
      </w:pPr>
    </w:p>
    <w:p w:rsidR="0070594D" w:rsidRPr="00543949" w:rsidRDefault="0070594D" w:rsidP="007958D0">
      <w:pPr>
        <w:pStyle w:val="a3"/>
        <w:spacing w:after="0" w:line="240" w:lineRule="auto"/>
        <w:ind w:left="0"/>
        <w:jc w:val="center"/>
        <w:rPr>
          <w:rFonts w:ascii="Times New Roman" w:hAnsi="Times New Roman" w:cs="Times New Roman"/>
          <w:b/>
          <w:sz w:val="28"/>
          <w:szCs w:val="28"/>
        </w:rPr>
      </w:pPr>
      <w:r w:rsidRPr="00543949">
        <w:rPr>
          <w:noProof/>
        </w:rPr>
        <w:drawing>
          <wp:inline distT="0" distB="0" distL="0" distR="0" wp14:anchorId="4F2449E3" wp14:editId="3E33785C">
            <wp:extent cx="2721600" cy="1872000"/>
            <wp:effectExtent l="0" t="0" r="317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92" cstate="print"/>
                    <a:srcRect/>
                    <a:stretch>
                      <a:fillRect/>
                    </a:stretch>
                  </pic:blipFill>
                  <pic:spPr bwMode="auto">
                    <a:xfrm>
                      <a:off x="0" y="0"/>
                      <a:ext cx="2721600" cy="1872000"/>
                    </a:xfrm>
                    <a:prstGeom prst="rect">
                      <a:avLst/>
                    </a:prstGeom>
                    <a:noFill/>
                    <a:ln w="9525">
                      <a:noFill/>
                      <a:miter lim="800000"/>
                      <a:headEnd/>
                      <a:tailEnd/>
                    </a:ln>
                    <a:effectLst/>
                  </pic:spPr>
                </pic:pic>
              </a:graphicData>
            </a:graphic>
          </wp:inline>
        </w:drawing>
      </w:r>
      <w:r w:rsidR="007958D0" w:rsidRPr="00543949">
        <w:rPr>
          <w:noProof/>
        </w:rPr>
        <w:drawing>
          <wp:inline distT="0" distB="0" distL="0" distR="0" wp14:anchorId="579D34AB" wp14:editId="44FA5664">
            <wp:extent cx="2727298" cy="1868557"/>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93" cstate="print"/>
                    <a:srcRect/>
                    <a:stretch>
                      <a:fillRect/>
                    </a:stretch>
                  </pic:blipFill>
                  <pic:spPr bwMode="auto">
                    <a:xfrm>
                      <a:off x="0" y="0"/>
                      <a:ext cx="2732323" cy="1872000"/>
                    </a:xfrm>
                    <a:prstGeom prst="rect">
                      <a:avLst/>
                    </a:prstGeom>
                    <a:noFill/>
                    <a:ln w="9525">
                      <a:noFill/>
                      <a:miter lim="800000"/>
                      <a:headEnd/>
                      <a:tailEnd/>
                    </a:ln>
                    <a:effectLst/>
                  </pic:spPr>
                </pic:pic>
              </a:graphicData>
            </a:graphic>
          </wp:inline>
        </w:drawing>
      </w:r>
    </w:p>
    <w:p w:rsidR="007958D0" w:rsidRPr="00543949" w:rsidRDefault="007958D0" w:rsidP="007958D0">
      <w:pPr>
        <w:pStyle w:val="a3"/>
        <w:spacing w:after="0" w:line="240" w:lineRule="auto"/>
        <w:ind w:left="0" w:firstLine="2410"/>
        <w:rPr>
          <w:rFonts w:ascii="Times New Roman" w:hAnsi="Times New Roman" w:cs="Times New Roman"/>
          <w:sz w:val="24"/>
          <w:szCs w:val="24"/>
        </w:rPr>
      </w:pPr>
      <w:r w:rsidRPr="00543949">
        <w:rPr>
          <w:rFonts w:ascii="Times New Roman" w:hAnsi="Times New Roman" w:cs="Times New Roman"/>
          <w:sz w:val="24"/>
          <w:szCs w:val="24"/>
        </w:rPr>
        <w:t>а                                                                      б</w:t>
      </w:r>
    </w:p>
    <w:p w:rsidR="007958D0" w:rsidRPr="00543949" w:rsidRDefault="007958D0" w:rsidP="007958D0">
      <w:pPr>
        <w:pStyle w:val="a3"/>
        <w:spacing w:after="0" w:line="240" w:lineRule="auto"/>
        <w:ind w:left="0" w:firstLine="2410"/>
        <w:rPr>
          <w:rFonts w:ascii="Times New Roman" w:hAnsi="Times New Roman" w:cs="Times New Roman"/>
          <w:sz w:val="16"/>
          <w:szCs w:val="16"/>
        </w:rPr>
      </w:pPr>
    </w:p>
    <w:p w:rsidR="007958D0" w:rsidRPr="00543949" w:rsidRDefault="007958D0" w:rsidP="007958D0">
      <w:pPr>
        <w:pStyle w:val="a3"/>
        <w:spacing w:after="0" w:line="240" w:lineRule="auto"/>
        <w:ind w:left="0" w:firstLine="709"/>
        <w:jc w:val="both"/>
        <w:rPr>
          <w:rFonts w:ascii="Times New Roman" w:hAnsi="Times New Roman" w:cs="Times New Roman"/>
          <w:sz w:val="24"/>
          <w:szCs w:val="24"/>
        </w:rPr>
      </w:pPr>
      <w:r w:rsidRPr="00543949">
        <w:rPr>
          <w:rFonts w:ascii="Times New Roman" w:hAnsi="Times New Roman" w:cs="Times New Roman"/>
          <w:sz w:val="24"/>
          <w:szCs w:val="24"/>
        </w:rPr>
        <w:t>а – контрольные навигационные; б – рентген</w:t>
      </w:r>
    </w:p>
    <w:p w:rsidR="007958D0" w:rsidRPr="00543949" w:rsidRDefault="007958D0" w:rsidP="007958D0">
      <w:pPr>
        <w:pStyle w:val="a3"/>
        <w:spacing w:after="0" w:line="240" w:lineRule="auto"/>
        <w:ind w:left="0" w:firstLine="709"/>
        <w:jc w:val="both"/>
        <w:rPr>
          <w:rFonts w:ascii="Times New Roman" w:hAnsi="Times New Roman" w:cs="Times New Roman"/>
          <w:sz w:val="16"/>
          <w:szCs w:val="16"/>
        </w:rPr>
      </w:pPr>
    </w:p>
    <w:p w:rsidR="007958D0" w:rsidRPr="00543949" w:rsidRDefault="007958D0" w:rsidP="007958D0">
      <w:pPr>
        <w:pStyle w:val="a3"/>
        <w:spacing w:after="0" w:line="240" w:lineRule="auto"/>
        <w:ind w:left="0"/>
        <w:jc w:val="center"/>
        <w:rPr>
          <w:rFonts w:ascii="Times New Roman" w:hAnsi="Times New Roman" w:cs="Times New Roman"/>
          <w:sz w:val="24"/>
          <w:szCs w:val="24"/>
        </w:rPr>
      </w:pPr>
      <w:r w:rsidRPr="00543949">
        <w:rPr>
          <w:rFonts w:ascii="Times New Roman" w:hAnsi="Times New Roman" w:cs="Times New Roman"/>
          <w:sz w:val="28"/>
          <w:szCs w:val="28"/>
        </w:rPr>
        <w:t>Рисунок 58 – Контрольные навигационные (а), рентген (б) и КТ снимки (в) в сагиттальной проекции, лист 1</w:t>
      </w:r>
    </w:p>
    <w:p w:rsidR="0070594D" w:rsidRPr="00543949" w:rsidRDefault="0070594D" w:rsidP="007958D0">
      <w:pPr>
        <w:spacing w:after="0" w:line="240" w:lineRule="auto"/>
        <w:jc w:val="center"/>
        <w:rPr>
          <w:rFonts w:ascii="Times New Roman" w:hAnsi="Times New Roman" w:cs="Times New Roman"/>
          <w:sz w:val="28"/>
          <w:szCs w:val="28"/>
        </w:rPr>
      </w:pPr>
      <w:r w:rsidRPr="00543949">
        <w:rPr>
          <w:noProof/>
        </w:rPr>
        <w:lastRenderedPageBreak/>
        <w:drawing>
          <wp:inline distT="0" distB="0" distL="0" distR="0" wp14:anchorId="52D1251A" wp14:editId="3C892A11">
            <wp:extent cx="2568271" cy="1868557"/>
            <wp:effectExtent l="0" t="0" r="381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94" cstate="print"/>
                    <a:srcRect/>
                    <a:stretch>
                      <a:fillRect/>
                    </a:stretch>
                  </pic:blipFill>
                  <pic:spPr bwMode="auto">
                    <a:xfrm>
                      <a:off x="0" y="0"/>
                      <a:ext cx="2573003" cy="1872000"/>
                    </a:xfrm>
                    <a:prstGeom prst="rect">
                      <a:avLst/>
                    </a:prstGeom>
                    <a:noFill/>
                    <a:ln w="9525">
                      <a:noFill/>
                      <a:miter lim="800000"/>
                      <a:headEnd/>
                      <a:tailEnd/>
                    </a:ln>
                    <a:effectLst/>
                  </pic:spPr>
                </pic:pic>
              </a:graphicData>
            </a:graphic>
          </wp:inline>
        </w:drawing>
      </w:r>
    </w:p>
    <w:p w:rsidR="0070594D" w:rsidRPr="00543949" w:rsidRDefault="007958D0" w:rsidP="007958D0">
      <w:pPr>
        <w:pStyle w:val="a3"/>
        <w:spacing w:after="0" w:line="240" w:lineRule="auto"/>
        <w:ind w:left="1068" w:firstLine="3468"/>
        <w:jc w:val="both"/>
        <w:rPr>
          <w:rFonts w:ascii="Times New Roman" w:hAnsi="Times New Roman" w:cs="Times New Roman"/>
          <w:sz w:val="24"/>
          <w:szCs w:val="24"/>
        </w:rPr>
      </w:pPr>
      <w:r w:rsidRPr="00543949">
        <w:rPr>
          <w:rFonts w:ascii="Times New Roman" w:hAnsi="Times New Roman" w:cs="Times New Roman"/>
          <w:sz w:val="24"/>
          <w:szCs w:val="24"/>
        </w:rPr>
        <w:t>в</w:t>
      </w:r>
    </w:p>
    <w:p w:rsidR="003D1B8C" w:rsidRPr="00543949" w:rsidRDefault="003D1B8C" w:rsidP="007958D0">
      <w:pPr>
        <w:pStyle w:val="a3"/>
        <w:spacing w:after="0" w:line="240" w:lineRule="auto"/>
        <w:ind w:left="0" w:firstLine="709"/>
        <w:jc w:val="both"/>
        <w:rPr>
          <w:rFonts w:ascii="Times New Roman" w:hAnsi="Times New Roman" w:cs="Times New Roman"/>
          <w:sz w:val="16"/>
          <w:szCs w:val="16"/>
        </w:rPr>
      </w:pPr>
    </w:p>
    <w:p w:rsidR="007958D0" w:rsidRPr="00543949" w:rsidRDefault="007958D0" w:rsidP="007958D0">
      <w:pPr>
        <w:pStyle w:val="a3"/>
        <w:spacing w:after="0" w:line="240" w:lineRule="auto"/>
        <w:ind w:left="0" w:firstLine="709"/>
        <w:jc w:val="both"/>
        <w:rPr>
          <w:rFonts w:ascii="Times New Roman" w:hAnsi="Times New Roman" w:cs="Times New Roman"/>
          <w:sz w:val="24"/>
          <w:szCs w:val="24"/>
        </w:rPr>
      </w:pPr>
      <w:r w:rsidRPr="00543949">
        <w:rPr>
          <w:rFonts w:ascii="Times New Roman" w:hAnsi="Times New Roman" w:cs="Times New Roman"/>
          <w:sz w:val="24"/>
          <w:szCs w:val="24"/>
        </w:rPr>
        <w:t>в – КТ снимки в коронарной проекции</w:t>
      </w:r>
    </w:p>
    <w:p w:rsidR="007958D0" w:rsidRPr="00543949" w:rsidRDefault="007958D0" w:rsidP="007163D4">
      <w:pPr>
        <w:pStyle w:val="a3"/>
        <w:spacing w:after="0" w:line="240" w:lineRule="auto"/>
        <w:ind w:left="1068" w:firstLine="709"/>
        <w:jc w:val="both"/>
        <w:rPr>
          <w:rFonts w:ascii="Times New Roman" w:hAnsi="Times New Roman" w:cs="Times New Roman"/>
          <w:sz w:val="16"/>
          <w:szCs w:val="16"/>
        </w:rPr>
      </w:pPr>
    </w:p>
    <w:p w:rsidR="0070594D" w:rsidRPr="00543949" w:rsidRDefault="006C3BDA" w:rsidP="00E41545">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58</w:t>
      </w:r>
      <w:r w:rsidR="00E41545" w:rsidRPr="00543949">
        <w:rPr>
          <w:rFonts w:ascii="Times New Roman" w:hAnsi="Times New Roman" w:cs="Times New Roman"/>
          <w:sz w:val="28"/>
          <w:szCs w:val="28"/>
        </w:rPr>
        <w:t>, лист 2</w:t>
      </w:r>
    </w:p>
    <w:p w:rsidR="00E41545" w:rsidRPr="00543949" w:rsidRDefault="00E41545" w:rsidP="00E41545">
      <w:pPr>
        <w:spacing w:after="0" w:line="240" w:lineRule="auto"/>
        <w:jc w:val="center"/>
        <w:rPr>
          <w:rFonts w:ascii="Times New Roman" w:hAnsi="Times New Roman" w:cs="Times New Roman"/>
          <w:sz w:val="16"/>
          <w:szCs w:val="16"/>
        </w:rPr>
      </w:pPr>
    </w:p>
    <w:p w:rsidR="00E41545" w:rsidRPr="00543949" w:rsidRDefault="00E41545" w:rsidP="00E41545">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38-39</w:t>
      </w:r>
      <w:r w:rsidRPr="00543949">
        <w:rPr>
          <w:rFonts w:ascii="Times New Roman" w:hAnsi="Times New Roman" w:cs="Times New Roman"/>
          <w:sz w:val="24"/>
          <w:szCs w:val="24"/>
        </w:rPr>
        <w:t>]</w:t>
      </w:r>
    </w:p>
    <w:p w:rsidR="0070594D" w:rsidRPr="00543949" w:rsidRDefault="0070594D" w:rsidP="007163D4">
      <w:pPr>
        <w:pStyle w:val="a3"/>
        <w:spacing w:after="0" w:line="240" w:lineRule="auto"/>
        <w:ind w:left="1068" w:firstLine="709"/>
        <w:jc w:val="both"/>
        <w:rPr>
          <w:rFonts w:ascii="Times New Roman" w:hAnsi="Times New Roman" w:cs="Times New Roman"/>
          <w:sz w:val="28"/>
          <w:szCs w:val="28"/>
        </w:rPr>
      </w:pP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noProof/>
        </w:rPr>
        <w:drawing>
          <wp:inline distT="0" distB="0" distL="0" distR="0" wp14:anchorId="751F9CEC" wp14:editId="58D40644">
            <wp:extent cx="2624400" cy="1872000"/>
            <wp:effectExtent l="0" t="0" r="508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95" cstate="print"/>
                    <a:srcRect/>
                    <a:stretch>
                      <a:fillRect/>
                    </a:stretch>
                  </pic:blipFill>
                  <pic:spPr bwMode="auto">
                    <a:xfrm>
                      <a:off x="0" y="0"/>
                      <a:ext cx="2624400" cy="1872000"/>
                    </a:xfrm>
                    <a:prstGeom prst="rect">
                      <a:avLst/>
                    </a:prstGeom>
                    <a:noFill/>
                    <a:ln w="9525">
                      <a:noFill/>
                      <a:miter lim="800000"/>
                      <a:headEnd/>
                      <a:tailEnd/>
                    </a:ln>
                    <a:effectLst/>
                  </pic:spPr>
                </pic:pic>
              </a:graphicData>
            </a:graphic>
          </wp:inline>
        </w:drawing>
      </w:r>
      <w:r w:rsidRPr="00543949">
        <w:rPr>
          <w:rFonts w:ascii="Times New Roman" w:hAnsi="Times New Roman" w:cs="Times New Roman"/>
          <w:sz w:val="28"/>
          <w:szCs w:val="28"/>
        </w:rPr>
        <w:t xml:space="preserve">      </w:t>
      </w:r>
      <w:r w:rsidRPr="00543949">
        <w:rPr>
          <w:noProof/>
        </w:rPr>
        <w:drawing>
          <wp:inline distT="0" distB="0" distL="0" distR="0" wp14:anchorId="59013458" wp14:editId="1E42056A">
            <wp:extent cx="2472856" cy="1868557"/>
            <wp:effectExtent l="0" t="0" r="381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96" cstate="print"/>
                    <a:srcRect/>
                    <a:stretch>
                      <a:fillRect/>
                    </a:stretch>
                  </pic:blipFill>
                  <pic:spPr bwMode="auto">
                    <a:xfrm>
                      <a:off x="0" y="0"/>
                      <a:ext cx="2477412" cy="1872000"/>
                    </a:xfrm>
                    <a:prstGeom prst="rect">
                      <a:avLst/>
                    </a:prstGeom>
                    <a:noFill/>
                    <a:ln w="9525">
                      <a:noFill/>
                      <a:miter lim="800000"/>
                      <a:headEnd/>
                      <a:tailEnd/>
                    </a:ln>
                    <a:effectLst/>
                  </pic:spPr>
                </pic:pic>
              </a:graphicData>
            </a:graphic>
          </wp:inline>
        </w:drawing>
      </w:r>
    </w:p>
    <w:p w:rsidR="0070594D" w:rsidRPr="00543949" w:rsidRDefault="00E41545" w:rsidP="00E41545">
      <w:pPr>
        <w:spacing w:after="0" w:line="240" w:lineRule="auto"/>
        <w:ind w:firstLine="2410"/>
        <w:jc w:val="both"/>
        <w:rPr>
          <w:rFonts w:ascii="Times New Roman" w:hAnsi="Times New Roman" w:cs="Times New Roman"/>
          <w:sz w:val="24"/>
          <w:szCs w:val="24"/>
        </w:rPr>
      </w:pPr>
      <w:r w:rsidRPr="00543949">
        <w:rPr>
          <w:rFonts w:ascii="Times New Roman" w:hAnsi="Times New Roman" w:cs="Times New Roman"/>
          <w:sz w:val="24"/>
          <w:szCs w:val="24"/>
        </w:rPr>
        <w:t>а                                                                            б</w:t>
      </w:r>
    </w:p>
    <w:p w:rsidR="00E41545" w:rsidRPr="00543949" w:rsidRDefault="00E41545" w:rsidP="00E41545">
      <w:pPr>
        <w:spacing w:after="0" w:line="240" w:lineRule="auto"/>
        <w:ind w:firstLine="2410"/>
        <w:jc w:val="both"/>
        <w:rPr>
          <w:rFonts w:ascii="Times New Roman" w:hAnsi="Times New Roman" w:cs="Times New Roman"/>
          <w:sz w:val="16"/>
          <w:szCs w:val="16"/>
        </w:rPr>
      </w:pPr>
    </w:p>
    <w:p w:rsidR="00E41545" w:rsidRPr="00543949" w:rsidRDefault="00E41545" w:rsidP="00E41545">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контрольные навигационные; б – КТ снимки в аксиальной проекции</w:t>
      </w:r>
    </w:p>
    <w:p w:rsidR="00E41545" w:rsidRPr="00543949" w:rsidRDefault="00E41545" w:rsidP="00E41545">
      <w:pPr>
        <w:spacing w:after="0" w:line="240" w:lineRule="auto"/>
        <w:ind w:firstLine="2410"/>
        <w:jc w:val="both"/>
        <w:rPr>
          <w:rFonts w:ascii="Times New Roman" w:hAnsi="Times New Roman" w:cs="Times New Roman"/>
          <w:sz w:val="16"/>
          <w:szCs w:val="16"/>
        </w:rPr>
      </w:pPr>
    </w:p>
    <w:p w:rsidR="0070594D" w:rsidRPr="00543949" w:rsidRDefault="002C63D3" w:rsidP="00E41545">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5</w:t>
      </w:r>
      <w:r w:rsidR="006C3BDA" w:rsidRPr="00543949">
        <w:rPr>
          <w:rFonts w:ascii="Times New Roman" w:hAnsi="Times New Roman" w:cs="Times New Roman"/>
          <w:sz w:val="28"/>
          <w:szCs w:val="28"/>
        </w:rPr>
        <w:t>9</w:t>
      </w:r>
      <w:r w:rsidR="0070594D" w:rsidRPr="00543949">
        <w:rPr>
          <w:rFonts w:ascii="Times New Roman" w:hAnsi="Times New Roman" w:cs="Times New Roman"/>
          <w:sz w:val="28"/>
          <w:szCs w:val="28"/>
        </w:rPr>
        <w:t xml:space="preserve"> </w:t>
      </w:r>
      <w:r w:rsidR="00E41545" w:rsidRPr="00543949">
        <w:rPr>
          <w:rFonts w:ascii="Times New Roman" w:hAnsi="Times New Roman" w:cs="Times New Roman"/>
          <w:sz w:val="28"/>
          <w:szCs w:val="28"/>
        </w:rPr>
        <w:t>–</w:t>
      </w:r>
      <w:r w:rsidR="0070594D" w:rsidRPr="00543949">
        <w:rPr>
          <w:rFonts w:ascii="Times New Roman" w:hAnsi="Times New Roman" w:cs="Times New Roman"/>
          <w:sz w:val="28"/>
          <w:szCs w:val="28"/>
        </w:rPr>
        <w:t xml:space="preserve"> Контрольные навигационные (а) и КТ снимки (б) в аксиальной проекции</w:t>
      </w:r>
    </w:p>
    <w:p w:rsidR="00E41545" w:rsidRPr="00543949" w:rsidRDefault="00E41545" w:rsidP="00E41545">
      <w:pPr>
        <w:spacing w:after="0" w:line="240" w:lineRule="auto"/>
        <w:jc w:val="center"/>
        <w:rPr>
          <w:rFonts w:ascii="Times New Roman" w:hAnsi="Times New Roman" w:cs="Times New Roman"/>
          <w:sz w:val="16"/>
          <w:szCs w:val="16"/>
        </w:rPr>
      </w:pPr>
    </w:p>
    <w:p w:rsidR="00E41545" w:rsidRPr="00543949" w:rsidRDefault="00E41545" w:rsidP="00E41545">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39</w:t>
      </w:r>
      <w:r w:rsidRPr="00543949">
        <w:rPr>
          <w:rFonts w:ascii="Times New Roman" w:hAnsi="Times New Roman" w:cs="Times New Roman"/>
          <w:sz w:val="24"/>
          <w:szCs w:val="24"/>
        </w:rPr>
        <w:t>]</w:t>
      </w:r>
    </w:p>
    <w:p w:rsidR="0070594D" w:rsidRPr="00543949" w:rsidRDefault="0070594D" w:rsidP="007163D4">
      <w:pPr>
        <w:spacing w:after="0" w:line="240" w:lineRule="auto"/>
        <w:ind w:firstLine="709"/>
        <w:jc w:val="both"/>
        <w:rPr>
          <w:rFonts w:ascii="Times New Roman" w:hAnsi="Times New Roman" w:cs="Times New Roman"/>
          <w:sz w:val="28"/>
          <w:szCs w:val="28"/>
        </w:rPr>
      </w:pP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8. Моделируются и устанавливаются стержни с двух сторон после необходимых манипуляций дистракции и контракции, и жестко фиксируются гайками.  </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9. Выполняется контрольные 2</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и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-снимки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10. Ушивание раны. Операция завершена</w:t>
      </w:r>
      <w:r w:rsidR="005831FC" w:rsidRPr="00543949">
        <w:rPr>
          <w:rFonts w:ascii="Times New Roman" w:hAnsi="Times New Roman" w:cs="Times New Roman"/>
          <w:sz w:val="28"/>
          <w:szCs w:val="28"/>
        </w:rPr>
        <w:t xml:space="preserve"> [</w:t>
      </w:r>
      <w:r w:rsidR="008B5F0E" w:rsidRPr="00543949">
        <w:rPr>
          <w:rFonts w:ascii="Times New Roman" w:hAnsi="Times New Roman" w:cs="Times New Roman"/>
          <w:sz w:val="28"/>
          <w:szCs w:val="28"/>
        </w:rPr>
        <w:fldChar w:fldCharType="begin"/>
      </w:r>
      <w:r w:rsidR="008B5F0E" w:rsidRPr="00543949">
        <w:rPr>
          <w:rFonts w:ascii="Times New Roman" w:hAnsi="Times New Roman" w:cs="Times New Roman"/>
          <w:sz w:val="28"/>
          <w:szCs w:val="28"/>
        </w:rPr>
        <w:instrText xml:space="preserve"> REF _Ref71004031 \r \h  \* MERGEFORMAT </w:instrText>
      </w:r>
      <w:r w:rsidR="008B5F0E" w:rsidRPr="00543949">
        <w:rPr>
          <w:rFonts w:ascii="Times New Roman" w:hAnsi="Times New Roman" w:cs="Times New Roman"/>
          <w:sz w:val="28"/>
          <w:szCs w:val="28"/>
        </w:rPr>
      </w:r>
      <w:r w:rsidR="008B5F0E" w:rsidRPr="00543949">
        <w:rPr>
          <w:rFonts w:ascii="Times New Roman" w:hAnsi="Times New Roman" w:cs="Times New Roman"/>
          <w:sz w:val="28"/>
          <w:szCs w:val="28"/>
        </w:rPr>
        <w:fldChar w:fldCharType="separate"/>
      </w:r>
      <w:r w:rsidR="004C2CC7" w:rsidRPr="004C2CC7">
        <w:rPr>
          <w:rFonts w:ascii="Times New Roman" w:hAnsi="Times New Roman" w:cs="Times New Roman"/>
          <w:sz w:val="28"/>
          <w:szCs w:val="28"/>
          <w:lang w:val="kk-KZ"/>
        </w:rPr>
        <w:t>67</w:t>
      </w:r>
      <w:r w:rsidR="008B5F0E"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D35D2B" w:rsidRPr="00543949">
        <w:rPr>
          <w:rFonts w:ascii="Times New Roman" w:hAnsi="Times New Roman" w:cs="Times New Roman"/>
          <w:sz w:val="28"/>
          <w:szCs w:val="28"/>
        </w:rPr>
        <w:t>40</w:t>
      </w:r>
      <w:r w:rsidR="005831F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B76FFB" w:rsidRPr="00543949" w:rsidRDefault="00B76FF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Генри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имеет 4 позиции, которые запоминаются: одна парковочная и три рабочие, при выполнении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генри автоматически подводится в место рабочей позиции, после завершения снимков – авто</w:t>
      </w:r>
      <w:r w:rsidR="006E10F6" w:rsidRPr="00543949">
        <w:rPr>
          <w:rFonts w:ascii="Times New Roman" w:hAnsi="Times New Roman" w:cs="Times New Roman"/>
          <w:sz w:val="28"/>
          <w:szCs w:val="28"/>
        </w:rPr>
        <w:t>м</w:t>
      </w:r>
      <w:r w:rsidRPr="00543949">
        <w:rPr>
          <w:rFonts w:ascii="Times New Roman" w:hAnsi="Times New Roman" w:cs="Times New Roman"/>
          <w:sz w:val="28"/>
          <w:szCs w:val="28"/>
        </w:rPr>
        <w:t>а</w:t>
      </w:r>
      <w:r w:rsidR="006E10F6" w:rsidRPr="00543949">
        <w:rPr>
          <w:rFonts w:ascii="Times New Roman" w:hAnsi="Times New Roman" w:cs="Times New Roman"/>
          <w:sz w:val="28"/>
          <w:szCs w:val="28"/>
        </w:rPr>
        <w:t>т</w:t>
      </w:r>
      <w:r w:rsidRPr="00543949">
        <w:rPr>
          <w:rFonts w:ascii="Times New Roman" w:hAnsi="Times New Roman" w:cs="Times New Roman"/>
          <w:sz w:val="28"/>
          <w:szCs w:val="28"/>
        </w:rPr>
        <w:t>ически убирается в парковочную позицию, что освобождает место рабочего действия для хирургов</w:t>
      </w:r>
      <w:r w:rsidR="003467E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D35D2B" w:rsidRPr="00543949">
        <w:rPr>
          <w:rFonts w:ascii="Times New Roman" w:hAnsi="Times New Roman" w:cs="Times New Roman"/>
          <w:sz w:val="28"/>
          <w:szCs w:val="28"/>
        </w:rPr>
        <w:t>40</w:t>
      </w:r>
      <w:r w:rsidR="003467EC" w:rsidRPr="00543949">
        <w:rPr>
          <w:rFonts w:ascii="Times New Roman" w:hAnsi="Times New Roman" w:cs="Times New Roman"/>
          <w:sz w:val="28"/>
          <w:szCs w:val="28"/>
        </w:rPr>
        <w:t>]</w:t>
      </w:r>
      <w:r w:rsidR="006E10F6" w:rsidRPr="00543949">
        <w:rPr>
          <w:rFonts w:ascii="Times New Roman" w:hAnsi="Times New Roman" w:cs="Times New Roman"/>
          <w:sz w:val="28"/>
          <w:szCs w:val="28"/>
        </w:rPr>
        <w:t>.</w:t>
      </w:r>
    </w:p>
    <w:p w:rsidR="004A5151" w:rsidRPr="00543949" w:rsidRDefault="004A515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мы </w:t>
      </w:r>
      <w:r w:rsidR="00137BA1" w:rsidRPr="00543949">
        <w:rPr>
          <w:rFonts w:ascii="Times New Roman" w:hAnsi="Times New Roman" w:cs="Times New Roman"/>
          <w:sz w:val="28"/>
          <w:szCs w:val="28"/>
        </w:rPr>
        <w:t>подчеркиваем</w:t>
      </w:r>
      <w:r w:rsidRPr="00543949">
        <w:rPr>
          <w:rFonts w:ascii="Times New Roman" w:hAnsi="Times New Roman" w:cs="Times New Roman"/>
          <w:sz w:val="28"/>
          <w:szCs w:val="28"/>
        </w:rPr>
        <w:t xml:space="preserve">, что предварительно первые операции выполняли исключительно с использованием винтов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Однако ввиду их дороговизны, и отсутствия в нашем учреждении мы стали использовать </w:t>
      </w:r>
      <w:r w:rsidRPr="00543949">
        <w:rPr>
          <w:rFonts w:ascii="Times New Roman" w:hAnsi="Times New Roman" w:cs="Times New Roman"/>
          <w:sz w:val="28"/>
          <w:szCs w:val="28"/>
        </w:rPr>
        <w:lastRenderedPageBreak/>
        <w:t xml:space="preserve">винты других фирм, при этом внеся новшества при использовании навигационной станции. </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сама навигационная установка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предполагает использование винтов только своей фирмы. Мы же использовали навигацию до этапа просверливания и углубления штихт-канала, а затем при помощи обычного (не навигационного) ключа для винта по ходу образовавшегося костного канала вкручивали винты другой фирмы, в частности </w:t>
      </w:r>
      <w:r w:rsidRPr="00543949">
        <w:rPr>
          <w:rFonts w:ascii="Times New Roman" w:hAnsi="Times New Roman" w:cs="Times New Roman"/>
          <w:sz w:val="28"/>
          <w:szCs w:val="28"/>
          <w:lang w:val="en-US"/>
        </w:rPr>
        <w:t>Chm</w:t>
      </w:r>
      <w:r w:rsidRPr="00543949">
        <w:rPr>
          <w:rFonts w:ascii="Times New Roman" w:hAnsi="Times New Roman" w:cs="Times New Roman"/>
          <w:sz w:val="28"/>
          <w:szCs w:val="28"/>
        </w:rPr>
        <w:t xml:space="preserve"> и/или </w:t>
      </w:r>
      <w:r w:rsidRPr="00543949">
        <w:rPr>
          <w:rFonts w:ascii="Times New Roman" w:hAnsi="Times New Roman" w:cs="Times New Roman"/>
          <w:sz w:val="28"/>
          <w:szCs w:val="28"/>
          <w:lang w:val="en-US"/>
        </w:rPr>
        <w:t>Waston</w:t>
      </w:r>
      <w:r w:rsidRPr="00543949">
        <w:rPr>
          <w:rFonts w:ascii="Times New Roman" w:hAnsi="Times New Roman" w:cs="Times New Roman"/>
          <w:sz w:val="28"/>
          <w:szCs w:val="28"/>
        </w:rPr>
        <w:t xml:space="preserve">. Последние всегда были в наличии, в виду их меньшей стоимости. </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Затем мы прикладывали навигационный трекер - ключ для винта мы контролировали проекцию установленного винта, при этом параметры (размеры: толщина и длина) </w:t>
      </w:r>
      <w:r w:rsidR="000D1902" w:rsidRPr="00543949">
        <w:rPr>
          <w:rFonts w:ascii="Times New Roman" w:hAnsi="Times New Roman" w:cs="Times New Roman"/>
          <w:sz w:val="28"/>
          <w:szCs w:val="28"/>
        </w:rPr>
        <w:t xml:space="preserve">установленного </w:t>
      </w:r>
      <w:r w:rsidRPr="00543949">
        <w:rPr>
          <w:rFonts w:ascii="Times New Roman" w:hAnsi="Times New Roman" w:cs="Times New Roman"/>
          <w:sz w:val="28"/>
          <w:szCs w:val="28"/>
        </w:rPr>
        <w:t xml:space="preserve">винта вводилась в навигационную станцию. </w:t>
      </w:r>
    </w:p>
    <w:p w:rsidR="0070594D" w:rsidRPr="00543949" w:rsidRDefault="0070594D" w:rsidP="007163D4">
      <w:pPr>
        <w:spacing w:after="0" w:line="240" w:lineRule="auto"/>
        <w:ind w:firstLine="709"/>
        <w:jc w:val="both"/>
        <w:rPr>
          <w:rFonts w:ascii="Times New Roman" w:hAnsi="Times New Roman" w:cs="Times New Roman"/>
          <w:sz w:val="28"/>
          <w:szCs w:val="28"/>
        </w:rPr>
      </w:pPr>
    </w:p>
    <w:p w:rsidR="000D361A" w:rsidRPr="00543949" w:rsidRDefault="000D361A" w:rsidP="00C524E5">
      <w:pPr>
        <w:pStyle w:val="a3"/>
        <w:numPr>
          <w:ilvl w:val="1"/>
          <w:numId w:val="31"/>
        </w:numPr>
        <w:tabs>
          <w:tab w:val="left" w:pos="1134"/>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Оценка облучения при использовани</w:t>
      </w:r>
      <w:r w:rsidR="009B09B3" w:rsidRPr="00543949">
        <w:rPr>
          <w:rFonts w:ascii="Times New Roman" w:hAnsi="Times New Roman" w:cs="Times New Roman"/>
          <w:b/>
          <w:sz w:val="28"/>
          <w:szCs w:val="28"/>
        </w:rPr>
        <w:t>и</w:t>
      </w:r>
      <w:r w:rsidRPr="00543949">
        <w:rPr>
          <w:rFonts w:ascii="Times New Roman" w:hAnsi="Times New Roman" w:cs="Times New Roman"/>
          <w:b/>
          <w:sz w:val="28"/>
          <w:szCs w:val="28"/>
        </w:rPr>
        <w:t xml:space="preserve"> </w:t>
      </w:r>
      <w:r w:rsidR="009B09B3" w:rsidRPr="00543949">
        <w:rPr>
          <w:rFonts w:ascii="Times New Roman" w:hAnsi="Times New Roman" w:cs="Times New Roman"/>
          <w:b/>
          <w:sz w:val="28"/>
          <w:szCs w:val="28"/>
        </w:rPr>
        <w:t>лучевых методов контроля проведения операций на позвоночнике</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0050290A" w:rsidRPr="00543949">
        <w:rPr>
          <w:rFonts w:ascii="Times New Roman" w:hAnsi="Times New Roman" w:cs="Times New Roman"/>
          <w:sz w:val="28"/>
          <w:szCs w:val="28"/>
        </w:rPr>
        <w:t>является мобильной установкой и может легко и просто двигаться по операционной в нужное место</w:t>
      </w:r>
      <w:r w:rsidRPr="00543949">
        <w:rPr>
          <w:rFonts w:ascii="Times New Roman" w:hAnsi="Times New Roman" w:cs="Times New Roman"/>
          <w:sz w:val="28"/>
          <w:szCs w:val="28"/>
        </w:rPr>
        <w:t xml:space="preserve">. </w:t>
      </w:r>
      <w:r w:rsidR="0050290A" w:rsidRPr="00543949">
        <w:rPr>
          <w:rFonts w:ascii="Times New Roman" w:hAnsi="Times New Roman" w:cs="Times New Roman"/>
          <w:sz w:val="28"/>
          <w:szCs w:val="28"/>
        </w:rPr>
        <w:t>Ее круглая форма позволяет выполнять как  рентген-, так и КТ-снимки во время операции</w:t>
      </w:r>
      <w:r w:rsidR="008B5F0E" w:rsidRPr="00543949">
        <w:rPr>
          <w:rFonts w:ascii="Times New Roman" w:hAnsi="Times New Roman" w:cs="Times New Roman"/>
          <w:sz w:val="28"/>
          <w:szCs w:val="28"/>
        </w:rPr>
        <w:t xml:space="preserve"> </w:t>
      </w:r>
      <w:r w:rsidR="003467EC"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9B1D2D" w:rsidRPr="00543949">
        <w:rPr>
          <w:rFonts w:ascii="Times New Roman" w:hAnsi="Times New Roman" w:cs="Times New Roman"/>
          <w:sz w:val="28"/>
          <w:szCs w:val="28"/>
        </w:rPr>
        <w:t>28</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116</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p>
    <w:p w:rsidR="00DC6798" w:rsidRPr="00543949" w:rsidRDefault="005029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Поворачивать генри О-арм возможно автоматически с использованием пульта управления </w:t>
      </w:r>
      <w:r w:rsidR="003467EC"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543949">
        <w:rPr>
          <w:rFonts w:ascii="Times New Roman" w:hAnsi="Times New Roman" w:cs="Times New Roman"/>
          <w:sz w:val="28"/>
          <w:szCs w:val="28"/>
        </w:rPr>
        <w:t>42</w:t>
      </w:r>
      <w:r w:rsidR="003467EC" w:rsidRPr="00543949">
        <w:rPr>
          <w:rFonts w:ascii="Times New Roman" w:hAnsi="Times New Roman" w:cs="Times New Roman"/>
          <w:sz w:val="28"/>
          <w:szCs w:val="28"/>
        </w:rPr>
        <w:t>]</w:t>
      </w:r>
      <w:r w:rsidR="00DC6798" w:rsidRPr="00543949">
        <w:rPr>
          <w:rFonts w:ascii="Times New Roman" w:hAnsi="Times New Roman" w:cs="Times New Roman"/>
          <w:sz w:val="28"/>
          <w:szCs w:val="28"/>
        </w:rPr>
        <w:t>.</w:t>
      </w:r>
    </w:p>
    <w:p w:rsidR="00DC6798" w:rsidRPr="00543949" w:rsidRDefault="005029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Сам О-арм можно легко и просто перемещать по операционной. Драпировка его выполняется стерильными простынями или специальными пленками</w:t>
      </w:r>
      <w:r w:rsidR="003467E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543949">
        <w:rPr>
          <w:rFonts w:ascii="Times New Roman" w:hAnsi="Times New Roman" w:cs="Times New Roman"/>
          <w:sz w:val="28"/>
          <w:szCs w:val="28"/>
        </w:rPr>
        <w:t>42</w:t>
      </w:r>
      <w:r w:rsidR="003467EC" w:rsidRPr="00543949">
        <w:rPr>
          <w:rFonts w:ascii="Times New Roman" w:hAnsi="Times New Roman" w:cs="Times New Roman"/>
          <w:sz w:val="28"/>
          <w:szCs w:val="28"/>
        </w:rPr>
        <w:t>]</w:t>
      </w:r>
      <w:r w:rsidR="00DC6798"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легко адаптируется с системой навигации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(США). Навигация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является наиболее перспективной, объединяющей автоматическое получение сканов с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во время хирургического вмешательства и отображения их на экране для обеспечения навигации инструментов при установке транспедикулярных винтов и игл. Технология хирургической навигации позволяет хирургу ориентироваться в анатомии больного в режиме реального времени</w:t>
      </w:r>
      <w:r w:rsidR="003467E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9B1D2D" w:rsidRPr="00543949">
        <w:rPr>
          <w:rFonts w:ascii="Times New Roman" w:hAnsi="Times New Roman" w:cs="Times New Roman"/>
          <w:sz w:val="28"/>
          <w:szCs w:val="28"/>
        </w:rPr>
        <w:t>240</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памяти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сохраняются цифры доз облучения, но единицы доз облучения при выполнении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отличаются от единиц облучения при выполнении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Во время операции с использованием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при производстве снимков операционная бригада обычно выходит из операционной, то есть в памяти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сохраняются дозы облучения, которые получает больной. Доза облучения при выполнении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снимка отличается от дозы облучения при производстве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снимка.</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связи с тем, что с помощью ЭОП можно выполнять только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снимки мы не можем сравнивать дозы облучения, получаемые больным при произведении операции с использованием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с применением ЭОП. Можно провести только сравнительное облучение, получаемые больным при проведении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ЭОП во время операции, только доз облучения при проведении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первым и вторым аппаратом.</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ЭОП позиционируется вручную в начале операции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снимки, затем аппарат откатывается от операционного стола в сторону. При </w:t>
      </w:r>
      <w:r w:rsidRPr="00543949">
        <w:rPr>
          <w:rFonts w:ascii="Times New Roman" w:hAnsi="Times New Roman" w:cs="Times New Roman"/>
          <w:sz w:val="28"/>
          <w:szCs w:val="28"/>
        </w:rPr>
        <w:lastRenderedPageBreak/>
        <w:t>необходимости выполнения снимков ЭОП опять же вручную позиционируется на операционное поле. При этом нередко выполняются прицельные снимки, а для контроля правильности имплантации винтов аппарат используется в скопическом режиме</w:t>
      </w:r>
      <w:r w:rsidR="003467EC"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9B1D2D" w:rsidRPr="00543949">
        <w:rPr>
          <w:rFonts w:ascii="Times New Roman" w:hAnsi="Times New Roman" w:cs="Times New Roman"/>
          <w:sz w:val="28"/>
          <w:szCs w:val="28"/>
        </w:rPr>
        <w:t>10</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процессе изучения навигационного оборудования и литературных данных мы в том числе изучать степень облучения пациентов. Но выполняли по это по дозам облучения, которые сохранялись в памяти ЭОП 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Ниже приводятся методики использования ЭОП,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при операциях ТПФ по поводу травматического повреждения позвоночника. </w:t>
      </w:r>
    </w:p>
    <w:p w:rsidR="0044161F" w:rsidRPr="00543949" w:rsidRDefault="0044161F"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i/>
          <w:sz w:val="28"/>
          <w:szCs w:val="28"/>
        </w:rPr>
        <w:t>Методика использования ЭОП при операциях при травме позвоночника</w:t>
      </w:r>
      <w:r w:rsidR="00396A04" w:rsidRPr="00543949">
        <w:rPr>
          <w:rFonts w:ascii="Times New Roman" w:hAnsi="Times New Roman" w:cs="Times New Roman"/>
          <w:b/>
          <w:sz w:val="28"/>
          <w:szCs w:val="28"/>
        </w:rPr>
        <w:t xml:space="preserve"> </w:t>
      </w:r>
      <w:r w:rsidR="00396A04" w:rsidRPr="00543949">
        <w:rPr>
          <w:rFonts w:ascii="Times New Roman" w:hAnsi="Times New Roman" w:cs="Times New Roman"/>
          <w:sz w:val="28"/>
          <w:szCs w:val="28"/>
        </w:rPr>
        <w:t>(</w:t>
      </w:r>
      <w:r w:rsidR="00312489" w:rsidRPr="00543949">
        <w:rPr>
          <w:rFonts w:ascii="Times New Roman" w:hAnsi="Times New Roman" w:cs="Times New Roman"/>
          <w:sz w:val="28"/>
          <w:szCs w:val="28"/>
        </w:rPr>
        <w:t>т</w:t>
      </w:r>
      <w:r w:rsidR="00396A04" w:rsidRPr="00543949">
        <w:rPr>
          <w:rFonts w:ascii="Times New Roman" w:hAnsi="Times New Roman" w:cs="Times New Roman"/>
          <w:sz w:val="28"/>
          <w:szCs w:val="28"/>
        </w:rPr>
        <w:t>абл</w:t>
      </w:r>
      <w:r w:rsidR="006C3BDA" w:rsidRPr="00543949">
        <w:rPr>
          <w:rFonts w:ascii="Times New Roman" w:hAnsi="Times New Roman" w:cs="Times New Roman"/>
          <w:sz w:val="28"/>
          <w:szCs w:val="28"/>
        </w:rPr>
        <w:t xml:space="preserve">ица </w:t>
      </w:r>
      <w:r w:rsidR="00396A04" w:rsidRPr="00543949">
        <w:rPr>
          <w:rFonts w:ascii="Times New Roman" w:hAnsi="Times New Roman" w:cs="Times New Roman"/>
          <w:sz w:val="28"/>
          <w:szCs w:val="28"/>
        </w:rPr>
        <w:t>6)</w:t>
      </w:r>
      <w:r w:rsidRPr="00543949">
        <w:rPr>
          <w:rFonts w:ascii="Times New Roman" w:hAnsi="Times New Roman" w:cs="Times New Roman"/>
          <w:b/>
          <w:sz w:val="28"/>
          <w:szCs w:val="28"/>
        </w:rPr>
        <w:t>.</w:t>
      </w:r>
    </w:p>
    <w:p w:rsidR="0044161F" w:rsidRPr="00543949" w:rsidRDefault="00E52547"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Следует</w:t>
      </w:r>
      <w:r w:rsidR="0044161F" w:rsidRPr="00543949">
        <w:rPr>
          <w:rFonts w:ascii="Times New Roman" w:hAnsi="Times New Roman" w:cs="Times New Roman"/>
          <w:sz w:val="28"/>
          <w:szCs w:val="28"/>
        </w:rPr>
        <w:t xml:space="preserve"> отметить, что при использовании ЭОП сам аппарат </w:t>
      </w:r>
      <w:r w:rsidR="00B76FFB" w:rsidRPr="00543949">
        <w:rPr>
          <w:rFonts w:ascii="Times New Roman" w:hAnsi="Times New Roman" w:cs="Times New Roman"/>
          <w:sz w:val="28"/>
          <w:szCs w:val="28"/>
        </w:rPr>
        <w:t xml:space="preserve">вручную </w:t>
      </w:r>
      <w:r w:rsidR="0044161F" w:rsidRPr="00543949">
        <w:rPr>
          <w:rFonts w:ascii="Times New Roman" w:hAnsi="Times New Roman" w:cs="Times New Roman"/>
          <w:sz w:val="28"/>
          <w:szCs w:val="28"/>
        </w:rPr>
        <w:t xml:space="preserve">пододвигается при выполнении рентген-снимков и после отодвигается. При этом выполняется ручное позиционирование, что влияет на </w:t>
      </w:r>
      <w:r w:rsidR="00B76FFB" w:rsidRPr="00543949">
        <w:rPr>
          <w:rFonts w:ascii="Times New Roman" w:hAnsi="Times New Roman" w:cs="Times New Roman"/>
          <w:sz w:val="28"/>
          <w:szCs w:val="28"/>
        </w:rPr>
        <w:t xml:space="preserve">качество </w:t>
      </w:r>
      <w:r w:rsidR="0044161F" w:rsidRPr="00543949">
        <w:rPr>
          <w:rFonts w:ascii="Times New Roman" w:hAnsi="Times New Roman" w:cs="Times New Roman"/>
          <w:sz w:val="28"/>
          <w:szCs w:val="28"/>
        </w:rPr>
        <w:t>нейровизуализаци</w:t>
      </w:r>
      <w:r w:rsidR="00B76FFB" w:rsidRPr="00543949">
        <w:rPr>
          <w:rFonts w:ascii="Times New Roman" w:hAnsi="Times New Roman" w:cs="Times New Roman"/>
          <w:sz w:val="28"/>
          <w:szCs w:val="28"/>
        </w:rPr>
        <w:t>и</w:t>
      </w:r>
      <w:r w:rsidR="00E41545" w:rsidRPr="00543949">
        <w:rPr>
          <w:rFonts w:ascii="Times New Roman" w:hAnsi="Times New Roman" w:cs="Times New Roman"/>
          <w:sz w:val="28"/>
          <w:szCs w:val="28"/>
        </w:rPr>
        <w:t xml:space="preserve">, и </w:t>
      </w:r>
      <w:r w:rsidR="0044161F" w:rsidRPr="00543949">
        <w:rPr>
          <w:rFonts w:ascii="Times New Roman" w:hAnsi="Times New Roman" w:cs="Times New Roman"/>
          <w:sz w:val="28"/>
          <w:szCs w:val="28"/>
        </w:rPr>
        <w:t xml:space="preserve">точность установки винтов. И эти рутинные действия увеличивают время операционного вмешательства. </w:t>
      </w:r>
    </w:p>
    <w:p w:rsidR="0044161F" w:rsidRPr="00543949" w:rsidRDefault="0044161F"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Алгоритм</w:t>
      </w:r>
      <w:r w:rsidR="00E52547" w:rsidRPr="00543949">
        <w:rPr>
          <w:rFonts w:ascii="Times New Roman" w:hAnsi="Times New Roman" w:cs="Times New Roman"/>
          <w:i/>
          <w:sz w:val="28"/>
          <w:szCs w:val="28"/>
        </w:rPr>
        <w:t xml:space="preserve"> использования ЭОП</w:t>
      </w:r>
      <w:r w:rsidRPr="00543949">
        <w:rPr>
          <w:rFonts w:ascii="Times New Roman" w:hAnsi="Times New Roman" w:cs="Times New Roman"/>
          <w:i/>
          <w:sz w:val="28"/>
          <w:szCs w:val="28"/>
        </w:rPr>
        <w:t>:</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 Пододвигается ЭОП к операционному столу 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снимки (1) в прямой и боковой проекциях. Определяется нужный уровень операционного вмешательства. На коже с использованием фломастера или раствора бриллиантовой зелени делаем соответствующие метки.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Обработка операционного поля. Доступ. Устанавливаются металлические специальные метки в проекции </w:t>
      </w:r>
      <w:r w:rsidR="00AD4FCE" w:rsidRPr="00543949">
        <w:rPr>
          <w:rFonts w:ascii="Times New Roman" w:hAnsi="Times New Roman" w:cs="Times New Roman"/>
          <w:sz w:val="28"/>
          <w:szCs w:val="28"/>
        </w:rPr>
        <w:t>корней дужек</w:t>
      </w:r>
      <w:r w:rsidRPr="00543949">
        <w:rPr>
          <w:rFonts w:ascii="Times New Roman" w:hAnsi="Times New Roman" w:cs="Times New Roman"/>
          <w:sz w:val="28"/>
          <w:szCs w:val="28"/>
        </w:rPr>
        <w:t xml:space="preserve"> позвонков.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(2) – проверяются правильность их расположения. При этом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выполняются </w:t>
      </w:r>
      <w:r w:rsidR="000D2409" w:rsidRPr="00543949">
        <w:rPr>
          <w:rFonts w:ascii="Times New Roman" w:hAnsi="Times New Roman" w:cs="Times New Roman"/>
          <w:sz w:val="28"/>
          <w:szCs w:val="28"/>
        </w:rPr>
        <w:t>иногда неоднократно</w:t>
      </w:r>
      <w:r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3. После того как нейрохирург удостоверился в правильности расположения меток предварительно делается «</w:t>
      </w:r>
      <w:r w:rsidR="00AD4FCE" w:rsidRPr="00543949">
        <w:rPr>
          <w:rFonts w:ascii="Times New Roman" w:hAnsi="Times New Roman" w:cs="Times New Roman"/>
          <w:sz w:val="28"/>
          <w:szCs w:val="28"/>
        </w:rPr>
        <w:t>штихт-канал</w:t>
      </w:r>
      <w:r w:rsidRPr="00543949">
        <w:rPr>
          <w:rFonts w:ascii="Times New Roman" w:hAnsi="Times New Roman" w:cs="Times New Roman"/>
          <w:sz w:val="28"/>
          <w:szCs w:val="28"/>
        </w:rPr>
        <w:t xml:space="preserve">» с использованием мечика. После устанавливаются винты. </w:t>
      </w:r>
      <w:r w:rsidR="00AD4FCE" w:rsidRPr="00543949">
        <w:rPr>
          <w:rFonts w:ascii="Times New Roman" w:hAnsi="Times New Roman" w:cs="Times New Roman"/>
          <w:sz w:val="28"/>
          <w:szCs w:val="28"/>
        </w:rPr>
        <w:t>Затем</w:t>
      </w:r>
      <w:r w:rsidRPr="00543949">
        <w:rPr>
          <w:rFonts w:ascii="Times New Roman" w:hAnsi="Times New Roman" w:cs="Times New Roman"/>
          <w:sz w:val="28"/>
          <w:szCs w:val="28"/>
        </w:rPr>
        <w:t xml:space="preserve">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(3) с целью проверки правильности расположения винтов. При этом надо отметить</w:t>
      </w:r>
      <w:r w:rsidR="00AD4FCE" w:rsidRPr="00543949">
        <w:rPr>
          <w:rFonts w:ascii="Times New Roman" w:hAnsi="Times New Roman" w:cs="Times New Roman"/>
          <w:sz w:val="28"/>
          <w:szCs w:val="28"/>
        </w:rPr>
        <w:t>,</w:t>
      </w:r>
      <w:r w:rsidRPr="00543949">
        <w:rPr>
          <w:rFonts w:ascii="Times New Roman" w:hAnsi="Times New Roman" w:cs="Times New Roman"/>
          <w:sz w:val="28"/>
          <w:szCs w:val="28"/>
        </w:rPr>
        <w:t xml:space="preserve"> что зачастую выполняются многократные снимки и </w:t>
      </w:r>
      <w:r w:rsidR="00AD4FCE" w:rsidRPr="00543949">
        <w:rPr>
          <w:rFonts w:ascii="Times New Roman" w:hAnsi="Times New Roman" w:cs="Times New Roman"/>
          <w:sz w:val="28"/>
          <w:szCs w:val="28"/>
        </w:rPr>
        <w:t xml:space="preserve">иногда </w:t>
      </w:r>
      <w:r w:rsidR="000D2409" w:rsidRPr="00543949">
        <w:rPr>
          <w:rFonts w:ascii="Times New Roman" w:hAnsi="Times New Roman" w:cs="Times New Roman"/>
          <w:sz w:val="28"/>
          <w:szCs w:val="28"/>
        </w:rPr>
        <w:t xml:space="preserve">используется </w:t>
      </w:r>
      <w:r w:rsidR="00AD4FCE" w:rsidRPr="00543949">
        <w:rPr>
          <w:rFonts w:ascii="Times New Roman" w:hAnsi="Times New Roman" w:cs="Times New Roman"/>
          <w:sz w:val="28"/>
          <w:szCs w:val="28"/>
        </w:rPr>
        <w:t>флюроскопия, нередки</w:t>
      </w:r>
      <w:r w:rsidRPr="00543949">
        <w:rPr>
          <w:rFonts w:ascii="Times New Roman" w:hAnsi="Times New Roman" w:cs="Times New Roman"/>
          <w:sz w:val="28"/>
          <w:szCs w:val="28"/>
        </w:rPr>
        <w:t xml:space="preserve"> случаи</w:t>
      </w:r>
      <w:r w:rsidR="00AD4FCE" w:rsidRPr="00543949">
        <w:rPr>
          <w:rFonts w:ascii="Times New Roman" w:hAnsi="Times New Roman" w:cs="Times New Roman"/>
          <w:sz w:val="28"/>
          <w:szCs w:val="28"/>
        </w:rPr>
        <w:t>,</w:t>
      </w:r>
      <w:r w:rsidRPr="00543949">
        <w:rPr>
          <w:rFonts w:ascii="Times New Roman" w:hAnsi="Times New Roman" w:cs="Times New Roman"/>
          <w:sz w:val="28"/>
          <w:szCs w:val="28"/>
        </w:rPr>
        <w:t xml:space="preserve"> когда </w:t>
      </w:r>
      <w:r w:rsidR="00AD4FCE" w:rsidRPr="00543949">
        <w:rPr>
          <w:rFonts w:ascii="Times New Roman" w:hAnsi="Times New Roman" w:cs="Times New Roman"/>
          <w:sz w:val="28"/>
          <w:szCs w:val="28"/>
        </w:rPr>
        <w:t>производится</w:t>
      </w:r>
      <w:r w:rsidRPr="00543949">
        <w:rPr>
          <w:rFonts w:ascii="Times New Roman" w:hAnsi="Times New Roman" w:cs="Times New Roman"/>
          <w:sz w:val="28"/>
          <w:szCs w:val="28"/>
        </w:rPr>
        <w:t xml:space="preserve"> переустановка винта; при этом сначала снова используют специальную металлическую метку, и после устанавливаются винты и снова рентген-контроль.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4. После установки всех винтов, выполняется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w:t>
      </w:r>
      <w:r w:rsidR="000D2409" w:rsidRPr="00543949">
        <w:rPr>
          <w:rFonts w:ascii="Times New Roman" w:hAnsi="Times New Roman" w:cs="Times New Roman"/>
          <w:sz w:val="28"/>
          <w:szCs w:val="28"/>
        </w:rPr>
        <w:t>и</w:t>
      </w:r>
      <w:r w:rsidRPr="00543949">
        <w:rPr>
          <w:rFonts w:ascii="Times New Roman" w:hAnsi="Times New Roman" w:cs="Times New Roman"/>
          <w:sz w:val="28"/>
          <w:szCs w:val="28"/>
        </w:rPr>
        <w:t xml:space="preserve"> (4). И после устанавливается стержень с двух сторон. </w:t>
      </w:r>
      <w:r w:rsidR="000D2409" w:rsidRPr="00543949">
        <w:rPr>
          <w:rFonts w:ascii="Times New Roman" w:hAnsi="Times New Roman" w:cs="Times New Roman"/>
          <w:sz w:val="28"/>
          <w:szCs w:val="28"/>
        </w:rPr>
        <w:t>Наконец</w:t>
      </w:r>
      <w:r w:rsidRPr="00543949">
        <w:rPr>
          <w:rFonts w:ascii="Times New Roman" w:hAnsi="Times New Roman" w:cs="Times New Roman"/>
          <w:sz w:val="28"/>
          <w:szCs w:val="28"/>
        </w:rPr>
        <w:t xml:space="preserve"> выполняется контрольный рентген-контроль снимок (5).</w:t>
      </w:r>
    </w:p>
    <w:p w:rsidR="00A42FDB" w:rsidRPr="00543949" w:rsidRDefault="00FD000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Итого:</w:t>
      </w:r>
      <w:r w:rsidRPr="00543949">
        <w:rPr>
          <w:rFonts w:ascii="Times New Roman" w:hAnsi="Times New Roman" w:cs="Times New Roman"/>
          <w:sz w:val="28"/>
          <w:szCs w:val="28"/>
        </w:rPr>
        <w:t xml:space="preserve"> При подсчете по нашему изложенному алгоритму минимальное количество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составляет </w:t>
      </w:r>
      <w:r w:rsidR="00AC4224" w:rsidRPr="00543949">
        <w:rPr>
          <w:rFonts w:ascii="Times New Roman" w:hAnsi="Times New Roman" w:cs="Times New Roman"/>
          <w:sz w:val="28"/>
          <w:szCs w:val="28"/>
        </w:rPr>
        <w:t>10</w:t>
      </w:r>
      <w:r w:rsidRPr="00543949">
        <w:rPr>
          <w:rFonts w:ascii="Times New Roman" w:hAnsi="Times New Roman" w:cs="Times New Roman"/>
          <w:sz w:val="28"/>
          <w:szCs w:val="28"/>
        </w:rPr>
        <w:t xml:space="preserve"> снимков, однако обычно выпо</w:t>
      </w:r>
      <w:r w:rsidR="004F1A25" w:rsidRPr="00543949">
        <w:rPr>
          <w:rFonts w:ascii="Times New Roman" w:hAnsi="Times New Roman" w:cs="Times New Roman"/>
          <w:sz w:val="28"/>
          <w:szCs w:val="28"/>
        </w:rPr>
        <w:t>л</w:t>
      </w:r>
      <w:r w:rsidRPr="00543949">
        <w:rPr>
          <w:rFonts w:ascii="Times New Roman" w:hAnsi="Times New Roman" w:cs="Times New Roman"/>
          <w:sz w:val="28"/>
          <w:szCs w:val="28"/>
        </w:rPr>
        <w:t xml:space="preserve">няется гораздо больше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снимков. В связи с чем н</w:t>
      </w:r>
      <w:r w:rsidR="00A42FDB" w:rsidRPr="00543949">
        <w:rPr>
          <w:rFonts w:ascii="Times New Roman" w:hAnsi="Times New Roman" w:cs="Times New Roman"/>
          <w:sz w:val="28"/>
          <w:szCs w:val="28"/>
        </w:rPr>
        <w:t xml:space="preserve">ами </w:t>
      </w:r>
      <w:r w:rsidRPr="00543949">
        <w:rPr>
          <w:rFonts w:ascii="Times New Roman" w:hAnsi="Times New Roman" w:cs="Times New Roman"/>
          <w:sz w:val="28"/>
          <w:szCs w:val="28"/>
        </w:rPr>
        <w:t xml:space="preserve">дополнительно </w:t>
      </w:r>
      <w:r w:rsidR="00A42FDB" w:rsidRPr="00543949">
        <w:rPr>
          <w:rFonts w:ascii="Times New Roman" w:hAnsi="Times New Roman" w:cs="Times New Roman"/>
          <w:sz w:val="28"/>
          <w:szCs w:val="28"/>
        </w:rPr>
        <w:t xml:space="preserve">проанализированы результаты облучения </w:t>
      </w:r>
      <w:r w:rsidR="00886911" w:rsidRPr="00543949">
        <w:rPr>
          <w:rFonts w:ascii="Times New Roman" w:hAnsi="Times New Roman" w:cs="Times New Roman"/>
          <w:sz w:val="28"/>
          <w:szCs w:val="28"/>
        </w:rPr>
        <w:t>30</w:t>
      </w:r>
      <w:r w:rsidR="00A42FDB" w:rsidRPr="00543949">
        <w:rPr>
          <w:rFonts w:ascii="Times New Roman" w:hAnsi="Times New Roman" w:cs="Times New Roman"/>
          <w:sz w:val="28"/>
          <w:szCs w:val="28"/>
        </w:rPr>
        <w:t xml:space="preserve"> больных,</w:t>
      </w:r>
      <w:r w:rsidRPr="00543949">
        <w:rPr>
          <w:rFonts w:ascii="Times New Roman" w:hAnsi="Times New Roman" w:cs="Times New Roman"/>
          <w:sz w:val="28"/>
          <w:szCs w:val="28"/>
        </w:rPr>
        <w:t xml:space="preserve"> о</w:t>
      </w:r>
      <w:r w:rsidR="00A42FDB" w:rsidRPr="00543949">
        <w:rPr>
          <w:rFonts w:ascii="Times New Roman" w:hAnsi="Times New Roman" w:cs="Times New Roman"/>
          <w:sz w:val="28"/>
          <w:szCs w:val="28"/>
        </w:rPr>
        <w:t xml:space="preserve">перированных с применением ЭОП: </w:t>
      </w:r>
      <w:r w:rsidR="004F1A25" w:rsidRPr="00543949">
        <w:rPr>
          <w:rFonts w:ascii="Times New Roman" w:hAnsi="Times New Roman" w:cs="Times New Roman"/>
          <w:sz w:val="28"/>
          <w:szCs w:val="28"/>
        </w:rPr>
        <w:t>в</w:t>
      </w:r>
      <w:r w:rsidR="00A42FDB" w:rsidRPr="00543949">
        <w:rPr>
          <w:rFonts w:ascii="Times New Roman" w:hAnsi="Times New Roman" w:cs="Times New Roman"/>
          <w:sz w:val="28"/>
          <w:szCs w:val="28"/>
        </w:rPr>
        <w:t xml:space="preserve"> среднем </w:t>
      </w:r>
      <w:r w:rsidR="004F1A25" w:rsidRPr="00543949">
        <w:rPr>
          <w:rFonts w:ascii="Times New Roman" w:hAnsi="Times New Roman" w:cs="Times New Roman"/>
          <w:sz w:val="28"/>
          <w:szCs w:val="28"/>
        </w:rPr>
        <w:t>н</w:t>
      </w:r>
      <w:r w:rsidR="00A42FDB" w:rsidRPr="00543949">
        <w:rPr>
          <w:rFonts w:ascii="Times New Roman" w:hAnsi="Times New Roman" w:cs="Times New Roman"/>
          <w:sz w:val="28"/>
          <w:szCs w:val="28"/>
        </w:rPr>
        <w:t xml:space="preserve">а одну операцию </w:t>
      </w:r>
      <w:r w:rsidR="004F1A25" w:rsidRPr="00543949">
        <w:rPr>
          <w:rFonts w:ascii="Times New Roman" w:hAnsi="Times New Roman" w:cs="Times New Roman"/>
          <w:sz w:val="28"/>
          <w:szCs w:val="28"/>
        </w:rPr>
        <w:t>приходится выполнение</w:t>
      </w:r>
      <w:r w:rsidR="00A42FDB" w:rsidRPr="00543949">
        <w:rPr>
          <w:rFonts w:ascii="Times New Roman" w:hAnsi="Times New Roman" w:cs="Times New Roman"/>
          <w:sz w:val="28"/>
          <w:szCs w:val="28"/>
        </w:rPr>
        <w:t xml:space="preserve"> </w:t>
      </w:r>
      <w:r w:rsidR="00D52A14" w:rsidRPr="00543949">
        <w:rPr>
          <w:rFonts w:ascii="Times New Roman" w:hAnsi="Times New Roman" w:cs="Times New Roman"/>
          <w:sz w:val="28"/>
          <w:szCs w:val="28"/>
        </w:rPr>
        <w:t>2D</w:t>
      </w:r>
      <w:r w:rsidR="00A42FDB" w:rsidRPr="00543949">
        <w:rPr>
          <w:rFonts w:ascii="Times New Roman" w:hAnsi="Times New Roman" w:cs="Times New Roman"/>
          <w:sz w:val="28"/>
          <w:szCs w:val="28"/>
        </w:rPr>
        <w:t xml:space="preserve"> снимков </w:t>
      </w:r>
      <w:r w:rsidR="00AC4224" w:rsidRPr="00543949">
        <w:rPr>
          <w:rFonts w:ascii="Times New Roman" w:hAnsi="Times New Roman" w:cs="Times New Roman"/>
          <w:sz w:val="28"/>
          <w:szCs w:val="28"/>
        </w:rPr>
        <w:t>(р=0,396</w:t>
      </w:r>
      <w:r w:rsidR="00E57892" w:rsidRPr="00543949">
        <w:rPr>
          <w:rFonts w:ascii="Times New Roman" w:hAnsi="Times New Roman" w:cs="Times New Roman"/>
          <w:sz w:val="28"/>
          <w:szCs w:val="28"/>
        </w:rPr>
        <w:t>; р</w:t>
      </w:r>
      <w:r w:rsidR="00AC4224" w:rsidRPr="00543949">
        <w:rPr>
          <w:rFonts w:ascii="Times New Roman" w:hAnsi="Times New Roman" w:cs="Times New Roman"/>
          <w:sz w:val="28"/>
          <w:szCs w:val="28"/>
        </w:rPr>
        <w:t xml:space="preserve">&gt;0.05, </w:t>
      </w:r>
      <w:r w:rsidR="00AC4224" w:rsidRPr="00543949">
        <w:rPr>
          <w:rFonts w:ascii="Times New Roman" w:hAnsi="Times New Roman" w:cs="Times New Roman"/>
          <w:sz w:val="28"/>
          <w:szCs w:val="28"/>
          <w:lang w:val="en-US"/>
        </w:rPr>
        <w:t>H</w:t>
      </w:r>
      <w:r w:rsidR="00AC4224" w:rsidRPr="00543949">
        <w:rPr>
          <w:rFonts w:ascii="Times New Roman" w:hAnsi="Times New Roman" w:cs="Times New Roman"/>
          <w:sz w:val="28"/>
          <w:szCs w:val="28"/>
        </w:rPr>
        <w:t>0) –</w:t>
      </w:r>
      <w:r w:rsidR="00A42FDB" w:rsidRPr="00543949">
        <w:rPr>
          <w:rFonts w:ascii="Times New Roman" w:hAnsi="Times New Roman" w:cs="Times New Roman"/>
          <w:sz w:val="28"/>
          <w:szCs w:val="28"/>
        </w:rPr>
        <w:t xml:space="preserve"> </w:t>
      </w:r>
      <w:r w:rsidR="00AC4224" w:rsidRPr="00543949">
        <w:rPr>
          <w:rFonts w:ascii="Times New Roman" w:hAnsi="Times New Roman" w:cs="Times New Roman"/>
          <w:sz w:val="28"/>
          <w:szCs w:val="28"/>
          <w:lang w:val="en-US"/>
        </w:rPr>
        <w:t>M</w:t>
      </w:r>
      <w:r w:rsidR="00AC4224" w:rsidRPr="00543949">
        <w:rPr>
          <w:rFonts w:ascii="Times New Roman" w:hAnsi="Times New Roman" w:cs="Times New Roman"/>
          <w:sz w:val="28"/>
          <w:szCs w:val="28"/>
        </w:rPr>
        <w:t>=27,0</w:t>
      </w:r>
      <w:r w:rsidR="00A42FDB" w:rsidRPr="00543949">
        <w:rPr>
          <w:rFonts w:ascii="Times New Roman" w:hAnsi="Times New Roman" w:cs="Times New Roman"/>
          <w:sz w:val="28"/>
          <w:szCs w:val="28"/>
        </w:rPr>
        <w:t>±</w:t>
      </w:r>
      <w:r w:rsidR="00AC4224" w:rsidRPr="00543949">
        <w:rPr>
          <w:rFonts w:ascii="Times New Roman" w:hAnsi="Times New Roman" w:cs="Times New Roman"/>
          <w:sz w:val="28"/>
          <w:szCs w:val="28"/>
        </w:rPr>
        <w:t>13,3</w:t>
      </w:r>
      <w:r w:rsidR="004F1A25" w:rsidRPr="00543949">
        <w:rPr>
          <w:rFonts w:ascii="Times New Roman" w:hAnsi="Times New Roman" w:cs="Times New Roman"/>
          <w:sz w:val="28"/>
          <w:szCs w:val="28"/>
        </w:rPr>
        <w:t xml:space="preserve"> штук</w:t>
      </w:r>
      <w:r w:rsidR="00A42FDB" w:rsidRPr="00543949">
        <w:rPr>
          <w:rFonts w:ascii="Times New Roman" w:hAnsi="Times New Roman" w:cs="Times New Roman"/>
          <w:sz w:val="28"/>
          <w:szCs w:val="28"/>
        </w:rPr>
        <w:t xml:space="preserve">, на один </w:t>
      </w:r>
      <w:r w:rsidR="00D52A14" w:rsidRPr="00543949">
        <w:rPr>
          <w:rFonts w:ascii="Times New Roman" w:hAnsi="Times New Roman" w:cs="Times New Roman"/>
          <w:sz w:val="28"/>
          <w:szCs w:val="28"/>
        </w:rPr>
        <w:t>2D</w:t>
      </w:r>
      <w:r w:rsidR="00A42FDB" w:rsidRPr="00543949">
        <w:rPr>
          <w:rFonts w:ascii="Times New Roman" w:hAnsi="Times New Roman" w:cs="Times New Roman"/>
          <w:sz w:val="28"/>
          <w:szCs w:val="28"/>
        </w:rPr>
        <w:t xml:space="preserve"> снимков приходится </w:t>
      </w:r>
      <w:r w:rsidR="00AC4224" w:rsidRPr="00543949">
        <w:rPr>
          <w:rFonts w:ascii="Times New Roman" w:hAnsi="Times New Roman" w:cs="Times New Roman"/>
          <w:sz w:val="28"/>
          <w:szCs w:val="28"/>
        </w:rPr>
        <w:t>(р=0,527</w:t>
      </w:r>
      <w:r w:rsidR="00E57892" w:rsidRPr="00543949">
        <w:rPr>
          <w:rFonts w:ascii="Times New Roman" w:hAnsi="Times New Roman" w:cs="Times New Roman"/>
          <w:sz w:val="28"/>
          <w:szCs w:val="28"/>
        </w:rPr>
        <w:t>; р</w:t>
      </w:r>
      <w:r w:rsidR="00AC4224" w:rsidRPr="00543949">
        <w:rPr>
          <w:rFonts w:ascii="Times New Roman" w:hAnsi="Times New Roman" w:cs="Times New Roman"/>
          <w:sz w:val="28"/>
          <w:szCs w:val="28"/>
        </w:rPr>
        <w:t xml:space="preserve">&gt;0.05, </w:t>
      </w:r>
      <w:r w:rsidR="00AC4224" w:rsidRPr="00543949">
        <w:rPr>
          <w:rFonts w:ascii="Times New Roman" w:hAnsi="Times New Roman" w:cs="Times New Roman"/>
          <w:sz w:val="28"/>
          <w:szCs w:val="28"/>
          <w:lang w:val="en-US"/>
        </w:rPr>
        <w:t>H</w:t>
      </w:r>
      <w:r w:rsidR="00AC4224" w:rsidRPr="00543949">
        <w:rPr>
          <w:rFonts w:ascii="Times New Roman" w:hAnsi="Times New Roman" w:cs="Times New Roman"/>
          <w:sz w:val="28"/>
          <w:szCs w:val="28"/>
        </w:rPr>
        <w:t>0): М=</w:t>
      </w:r>
      <w:r w:rsidR="00A42FDB" w:rsidRPr="00543949">
        <w:rPr>
          <w:rFonts w:ascii="Times New Roman" w:hAnsi="Times New Roman" w:cs="Times New Roman"/>
          <w:sz w:val="28"/>
          <w:szCs w:val="28"/>
        </w:rPr>
        <w:t xml:space="preserve">1.5±0,5 mGy, кумулятивной дозы </w:t>
      </w:r>
      <w:r w:rsidR="00A42FDB" w:rsidRPr="00543949">
        <w:rPr>
          <w:rFonts w:ascii="Times New Roman" w:hAnsi="Times New Roman" w:cs="Times New Roman"/>
          <w:sz w:val="28"/>
          <w:szCs w:val="28"/>
        </w:rPr>
        <w:lastRenderedPageBreak/>
        <w:t>облучения. В среднем на одну операцию приходится</w:t>
      </w:r>
      <w:r w:rsidR="00AC4224" w:rsidRPr="00543949">
        <w:rPr>
          <w:rFonts w:ascii="Times New Roman" w:hAnsi="Times New Roman" w:cs="Times New Roman"/>
          <w:sz w:val="28"/>
          <w:szCs w:val="28"/>
        </w:rPr>
        <w:t xml:space="preserve"> (р=0,286</w:t>
      </w:r>
      <w:r w:rsidR="00E57892" w:rsidRPr="00543949">
        <w:rPr>
          <w:rFonts w:ascii="Times New Roman" w:hAnsi="Times New Roman" w:cs="Times New Roman"/>
          <w:sz w:val="28"/>
          <w:szCs w:val="28"/>
        </w:rPr>
        <w:t>; р</w:t>
      </w:r>
      <w:r w:rsidR="00AC4224" w:rsidRPr="00543949">
        <w:rPr>
          <w:rFonts w:ascii="Times New Roman" w:hAnsi="Times New Roman" w:cs="Times New Roman"/>
          <w:sz w:val="28"/>
          <w:szCs w:val="28"/>
        </w:rPr>
        <w:t xml:space="preserve">&gt;0.05, </w:t>
      </w:r>
      <w:r w:rsidR="00AC4224" w:rsidRPr="00543949">
        <w:rPr>
          <w:rFonts w:ascii="Times New Roman" w:hAnsi="Times New Roman" w:cs="Times New Roman"/>
          <w:sz w:val="28"/>
          <w:szCs w:val="28"/>
          <w:lang w:val="en-US"/>
        </w:rPr>
        <w:t>H</w:t>
      </w:r>
      <w:r w:rsidR="00AC4224" w:rsidRPr="00543949">
        <w:rPr>
          <w:rFonts w:ascii="Times New Roman" w:hAnsi="Times New Roman" w:cs="Times New Roman"/>
          <w:sz w:val="28"/>
          <w:szCs w:val="28"/>
        </w:rPr>
        <w:t>0)</w:t>
      </w:r>
      <w:r w:rsidR="00A42FDB" w:rsidRPr="00543949">
        <w:rPr>
          <w:rFonts w:ascii="Times New Roman" w:hAnsi="Times New Roman" w:cs="Times New Roman"/>
          <w:sz w:val="28"/>
          <w:szCs w:val="28"/>
        </w:rPr>
        <w:t xml:space="preserve"> </w:t>
      </w:r>
      <w:r w:rsidR="00AC4224" w:rsidRPr="00543949">
        <w:rPr>
          <w:rFonts w:ascii="Times New Roman" w:hAnsi="Times New Roman" w:cs="Times New Roman"/>
          <w:sz w:val="28"/>
          <w:szCs w:val="28"/>
        </w:rPr>
        <w:t>– М=</w:t>
      </w:r>
      <w:r w:rsidR="00A42FDB" w:rsidRPr="00543949">
        <w:rPr>
          <w:rFonts w:ascii="Times New Roman" w:hAnsi="Times New Roman" w:cs="Times New Roman"/>
          <w:sz w:val="28"/>
          <w:szCs w:val="28"/>
        </w:rPr>
        <w:t>20.</w:t>
      </w:r>
      <w:r w:rsidR="00AC4224" w:rsidRPr="00543949">
        <w:rPr>
          <w:rFonts w:ascii="Times New Roman" w:hAnsi="Times New Roman" w:cs="Times New Roman"/>
          <w:sz w:val="28"/>
          <w:szCs w:val="28"/>
        </w:rPr>
        <w:t>6</w:t>
      </w:r>
      <w:r w:rsidR="00A42FDB" w:rsidRPr="00543949">
        <w:rPr>
          <w:rFonts w:ascii="Times New Roman" w:hAnsi="Times New Roman" w:cs="Times New Roman"/>
          <w:sz w:val="28"/>
          <w:szCs w:val="28"/>
        </w:rPr>
        <w:t>±</w:t>
      </w:r>
      <w:r w:rsidR="00AC4224" w:rsidRPr="00543949">
        <w:rPr>
          <w:rFonts w:ascii="Times New Roman" w:hAnsi="Times New Roman" w:cs="Times New Roman"/>
          <w:sz w:val="28"/>
          <w:szCs w:val="28"/>
        </w:rPr>
        <w:t>14,1</w:t>
      </w:r>
      <w:r w:rsidR="00A42FDB" w:rsidRPr="00543949">
        <w:rPr>
          <w:rFonts w:ascii="Times New Roman" w:hAnsi="Times New Roman" w:cs="Times New Roman"/>
          <w:sz w:val="28"/>
          <w:szCs w:val="28"/>
        </w:rPr>
        <w:t xml:space="preserve"> mGy кумулятивной дозы облучения.  </w:t>
      </w:r>
    </w:p>
    <w:p w:rsidR="00261B83" w:rsidRPr="00543949" w:rsidRDefault="00261B83" w:rsidP="007163D4">
      <w:pPr>
        <w:spacing w:after="0" w:line="240" w:lineRule="auto"/>
        <w:ind w:left="-4" w:right="-99" w:firstLine="709"/>
        <w:jc w:val="both"/>
        <w:rPr>
          <w:rFonts w:ascii="Times New Roman" w:hAnsi="Times New Roman" w:cs="Times New Roman"/>
          <w:b/>
          <w:bCs/>
          <w:iCs/>
          <w:sz w:val="28"/>
          <w:szCs w:val="28"/>
        </w:rPr>
      </w:pPr>
      <w:r w:rsidRPr="00543949">
        <w:rPr>
          <w:rFonts w:ascii="Times New Roman" w:hAnsi="Times New Roman" w:cs="Times New Roman"/>
          <w:i/>
          <w:noProof/>
          <w:sz w:val="28"/>
          <w:szCs w:val="28"/>
        </w:rPr>
        <w:t>Клинический пример 2</w:t>
      </w:r>
      <w:r w:rsidR="00D06B3A" w:rsidRPr="00543949">
        <w:rPr>
          <w:rFonts w:ascii="Times New Roman" w:hAnsi="Times New Roman" w:cs="Times New Roman"/>
          <w:i/>
          <w:noProof/>
          <w:sz w:val="28"/>
          <w:szCs w:val="28"/>
        </w:rPr>
        <w:t xml:space="preserve"> (ТПФ при использовании ЭОП)</w:t>
      </w:r>
      <w:r w:rsidR="003467EC" w:rsidRPr="00543949">
        <w:rPr>
          <w:rFonts w:ascii="Times New Roman" w:hAnsi="Times New Roman" w:cs="Times New Roman"/>
          <w:b/>
          <w:noProof/>
          <w:sz w:val="28"/>
          <w:szCs w:val="28"/>
        </w:rPr>
        <w:t xml:space="preserve"> </w:t>
      </w:r>
      <w:r w:rsidR="003467EC" w:rsidRPr="00543949">
        <w:rPr>
          <w:rFonts w:ascii="Times New Roman" w:hAnsi="Times New Roman" w:cs="Times New Roman"/>
          <w:noProof/>
          <w:sz w:val="28"/>
          <w:szCs w:val="28"/>
        </w:rPr>
        <w:t>[</w:t>
      </w:r>
      <w:r w:rsidR="00A06E7D">
        <w:rPr>
          <w:rFonts w:ascii="Times New Roman" w:hAnsi="Times New Roman" w:cs="Times New Roman"/>
          <w:noProof/>
          <w:sz w:val="28"/>
          <w:szCs w:val="28"/>
        </w:rPr>
        <w:fldChar w:fldCharType="begin"/>
      </w:r>
      <w:r w:rsidR="00A06E7D">
        <w:rPr>
          <w:rFonts w:ascii="Times New Roman" w:hAnsi="Times New Roman" w:cs="Times New Roman"/>
          <w:noProof/>
          <w:sz w:val="28"/>
          <w:szCs w:val="28"/>
        </w:rPr>
        <w:instrText xml:space="preserve"> REF _Ref72841036 \r \h </w:instrText>
      </w:r>
      <w:r w:rsidR="00A06E7D">
        <w:rPr>
          <w:rFonts w:ascii="Times New Roman" w:hAnsi="Times New Roman" w:cs="Times New Roman"/>
          <w:noProof/>
          <w:sz w:val="28"/>
          <w:szCs w:val="28"/>
        </w:rPr>
      </w:r>
      <w:r w:rsidR="00A06E7D">
        <w:rPr>
          <w:rFonts w:ascii="Times New Roman" w:hAnsi="Times New Roman" w:cs="Times New Roman"/>
          <w:noProof/>
          <w:sz w:val="28"/>
          <w:szCs w:val="28"/>
        </w:rPr>
        <w:fldChar w:fldCharType="separate"/>
      </w:r>
      <w:r w:rsidR="004C2CC7">
        <w:rPr>
          <w:rFonts w:ascii="Times New Roman" w:hAnsi="Times New Roman" w:cs="Times New Roman"/>
          <w:noProof/>
          <w:sz w:val="28"/>
          <w:szCs w:val="28"/>
        </w:rPr>
        <w:t>76</w:t>
      </w:r>
      <w:r w:rsidR="00A06E7D">
        <w:rPr>
          <w:rFonts w:ascii="Times New Roman" w:hAnsi="Times New Roman" w:cs="Times New Roman"/>
          <w:noProof/>
          <w:sz w:val="28"/>
          <w:szCs w:val="28"/>
        </w:rPr>
        <w:fldChar w:fldCharType="end"/>
      </w:r>
      <w:r w:rsidR="00A06E7D">
        <w:rPr>
          <w:rFonts w:ascii="Times New Roman" w:hAnsi="Times New Roman" w:cs="Times New Roman"/>
          <w:noProof/>
          <w:sz w:val="28"/>
          <w:szCs w:val="28"/>
        </w:rPr>
        <w:t>, с. 39-42</w:t>
      </w:r>
      <w:r w:rsidR="003467EC" w:rsidRPr="00543949">
        <w:rPr>
          <w:rFonts w:ascii="Times New Roman" w:hAnsi="Times New Roman" w:cs="Times New Roman"/>
          <w:noProof/>
          <w:sz w:val="28"/>
          <w:szCs w:val="28"/>
        </w:rPr>
        <w:t>]</w:t>
      </w:r>
      <w:r w:rsidRPr="00543949">
        <w:rPr>
          <w:rFonts w:ascii="Times New Roman" w:hAnsi="Times New Roman" w:cs="Times New Roman"/>
          <w:noProof/>
          <w:sz w:val="28"/>
          <w:szCs w:val="28"/>
        </w:rPr>
        <w:t>.</w:t>
      </w:r>
      <w:r w:rsidR="00CD5CEA" w:rsidRPr="00543949">
        <w:rPr>
          <w:rFonts w:ascii="Times New Roman" w:hAnsi="Times New Roman" w:cs="Times New Roman"/>
          <w:noProof/>
          <w:sz w:val="28"/>
          <w:szCs w:val="28"/>
        </w:rPr>
        <w:t xml:space="preserve"> Пациент</w:t>
      </w:r>
      <w:r w:rsidRPr="00543949">
        <w:rPr>
          <w:rFonts w:ascii="Times New Roman" w:hAnsi="Times New Roman" w:cs="Times New Roman"/>
          <w:noProof/>
          <w:sz w:val="28"/>
          <w:szCs w:val="28"/>
        </w:rPr>
        <w:t xml:space="preserve"> К.</w:t>
      </w:r>
      <w:r w:rsidR="00CD5CEA"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33 </w:t>
      </w:r>
      <w:r w:rsidR="00CD5CEA" w:rsidRPr="00543949">
        <w:rPr>
          <w:rFonts w:ascii="Times New Roman" w:hAnsi="Times New Roman" w:cs="Times New Roman"/>
          <w:noProof/>
          <w:sz w:val="28"/>
          <w:szCs w:val="28"/>
        </w:rPr>
        <w:t>года</w:t>
      </w:r>
      <w:r w:rsidRPr="00543949">
        <w:rPr>
          <w:rFonts w:ascii="Times New Roman" w:hAnsi="Times New Roman" w:cs="Times New Roman"/>
          <w:noProof/>
          <w:sz w:val="28"/>
          <w:szCs w:val="28"/>
        </w:rPr>
        <w:t>. Диагноз: «</w:t>
      </w:r>
      <w:r w:rsidRPr="00543949">
        <w:rPr>
          <w:rFonts w:ascii="Times New Roman" w:hAnsi="Times New Roman" w:cs="Times New Roman"/>
          <w:sz w:val="28"/>
          <w:szCs w:val="28"/>
        </w:rPr>
        <w:t xml:space="preserve">Последствия </w:t>
      </w:r>
      <w:r w:rsidR="00673664" w:rsidRPr="00543949">
        <w:rPr>
          <w:rFonts w:ascii="Times New Roman" w:hAnsi="Times New Roman" w:cs="Times New Roman"/>
          <w:sz w:val="28"/>
          <w:szCs w:val="28"/>
        </w:rPr>
        <w:t>закрытой ПСМТ</w:t>
      </w:r>
      <w:r w:rsidRPr="00543949">
        <w:rPr>
          <w:rFonts w:ascii="Times New Roman" w:hAnsi="Times New Roman" w:cs="Times New Roman"/>
          <w:sz w:val="28"/>
          <w:szCs w:val="28"/>
        </w:rPr>
        <w:t>, ушиба спинного мозга (2003)</w:t>
      </w:r>
      <w:r w:rsidR="00673664" w:rsidRPr="00543949">
        <w:rPr>
          <w:rFonts w:ascii="Times New Roman" w:hAnsi="Times New Roman" w:cs="Times New Roman"/>
          <w:sz w:val="28"/>
          <w:szCs w:val="28"/>
        </w:rPr>
        <w:t>. Некорректно</w:t>
      </w:r>
      <w:r w:rsidRPr="00543949">
        <w:rPr>
          <w:rFonts w:ascii="Times New Roman" w:hAnsi="Times New Roman" w:cs="Times New Roman"/>
          <w:sz w:val="28"/>
          <w:szCs w:val="28"/>
        </w:rPr>
        <w:t xml:space="preserve"> консолидированный компрессионный перелом тела </w:t>
      </w:r>
      <w:r w:rsidRPr="00543949">
        <w:rPr>
          <w:rFonts w:ascii="Times New Roman" w:hAnsi="Times New Roman" w:cs="Times New Roman"/>
          <w:sz w:val="28"/>
          <w:szCs w:val="28"/>
          <w:lang w:val="en-US"/>
        </w:rPr>
        <w:t>L</w:t>
      </w:r>
      <w:r w:rsidRPr="00543949">
        <w:rPr>
          <w:rFonts w:ascii="Times New Roman" w:hAnsi="Times New Roman" w:cs="Times New Roman"/>
          <w:sz w:val="28"/>
          <w:szCs w:val="28"/>
          <w:vertAlign w:val="subscript"/>
        </w:rPr>
        <w:t>2</w:t>
      </w:r>
      <w:r w:rsidRPr="00543949">
        <w:rPr>
          <w:rFonts w:ascii="Times New Roman" w:hAnsi="Times New Roman" w:cs="Times New Roman"/>
          <w:sz w:val="28"/>
          <w:szCs w:val="28"/>
        </w:rPr>
        <w:t xml:space="preserve"> позвонка (С2 по </w:t>
      </w:r>
      <w:r w:rsidR="00673664" w:rsidRPr="00543949">
        <w:rPr>
          <w:rFonts w:ascii="Times New Roman" w:hAnsi="Times New Roman" w:cs="Times New Roman"/>
          <w:sz w:val="28"/>
          <w:szCs w:val="28"/>
        </w:rPr>
        <w:t xml:space="preserve">классификации </w:t>
      </w:r>
      <w:r w:rsidRPr="00543949">
        <w:rPr>
          <w:rFonts w:ascii="Times New Roman" w:hAnsi="Times New Roman" w:cs="Times New Roman"/>
          <w:sz w:val="28"/>
          <w:szCs w:val="28"/>
        </w:rPr>
        <w:t>АО)</w:t>
      </w:r>
      <w:r w:rsidR="00673664" w:rsidRPr="00543949">
        <w:rPr>
          <w:rFonts w:ascii="Times New Roman" w:hAnsi="Times New Roman" w:cs="Times New Roman"/>
          <w:sz w:val="28"/>
          <w:szCs w:val="28"/>
        </w:rPr>
        <w:t>. Д</w:t>
      </w:r>
      <w:r w:rsidRPr="00543949">
        <w:rPr>
          <w:rFonts w:ascii="Times New Roman" w:hAnsi="Times New Roman" w:cs="Times New Roman"/>
          <w:sz w:val="28"/>
          <w:szCs w:val="28"/>
        </w:rPr>
        <w:t>екомпрессивн</w:t>
      </w:r>
      <w:r w:rsidR="00673664" w:rsidRPr="00543949">
        <w:rPr>
          <w:rFonts w:ascii="Times New Roman" w:hAnsi="Times New Roman" w:cs="Times New Roman"/>
          <w:sz w:val="28"/>
          <w:szCs w:val="28"/>
        </w:rPr>
        <w:t>ая</w:t>
      </w:r>
      <w:r w:rsidRPr="00543949">
        <w:rPr>
          <w:rFonts w:ascii="Times New Roman" w:hAnsi="Times New Roman" w:cs="Times New Roman"/>
          <w:sz w:val="28"/>
          <w:szCs w:val="28"/>
        </w:rPr>
        <w:t xml:space="preserve"> ламинэктоми</w:t>
      </w:r>
      <w:r w:rsidR="00673664" w:rsidRPr="00543949">
        <w:rPr>
          <w:rFonts w:ascii="Times New Roman" w:hAnsi="Times New Roman" w:cs="Times New Roman"/>
          <w:sz w:val="28"/>
          <w:szCs w:val="28"/>
        </w:rPr>
        <w:t>я</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L</w:t>
      </w:r>
      <w:r w:rsidRPr="00543949">
        <w:rPr>
          <w:rFonts w:ascii="Times New Roman" w:hAnsi="Times New Roman" w:cs="Times New Roman"/>
          <w:sz w:val="28"/>
          <w:szCs w:val="28"/>
          <w:vertAlign w:val="subscript"/>
        </w:rPr>
        <w:t>2</w:t>
      </w:r>
      <w:r w:rsidR="00673664" w:rsidRPr="00543949">
        <w:rPr>
          <w:rFonts w:ascii="Times New Roman" w:hAnsi="Times New Roman" w:cs="Times New Roman"/>
          <w:sz w:val="28"/>
          <w:szCs w:val="28"/>
          <w:vertAlign w:val="subscript"/>
        </w:rPr>
        <w:t xml:space="preserve"> </w:t>
      </w:r>
      <w:r w:rsidR="00673664" w:rsidRPr="00543949">
        <w:rPr>
          <w:rFonts w:ascii="Times New Roman" w:hAnsi="Times New Roman" w:cs="Times New Roman"/>
          <w:sz w:val="28"/>
          <w:szCs w:val="28"/>
        </w:rPr>
        <w:t>позвонка</w:t>
      </w:r>
      <w:r w:rsidRPr="00543949">
        <w:rPr>
          <w:rFonts w:ascii="Times New Roman" w:hAnsi="Times New Roman" w:cs="Times New Roman"/>
          <w:sz w:val="28"/>
          <w:szCs w:val="28"/>
        </w:rPr>
        <w:t>, задн</w:t>
      </w:r>
      <w:r w:rsidR="00673664" w:rsidRPr="00543949">
        <w:rPr>
          <w:rFonts w:ascii="Times New Roman" w:hAnsi="Times New Roman" w:cs="Times New Roman"/>
          <w:sz w:val="28"/>
          <w:szCs w:val="28"/>
        </w:rPr>
        <w:t>ий</w:t>
      </w:r>
      <w:r w:rsidRPr="00543949">
        <w:rPr>
          <w:rFonts w:ascii="Times New Roman" w:hAnsi="Times New Roman" w:cs="Times New Roman"/>
          <w:sz w:val="28"/>
          <w:szCs w:val="28"/>
        </w:rPr>
        <w:t xml:space="preserve"> спондилодез металлическими </w:t>
      </w:r>
      <w:r w:rsidR="00673664" w:rsidRPr="00543949">
        <w:rPr>
          <w:rFonts w:ascii="Times New Roman" w:hAnsi="Times New Roman" w:cs="Times New Roman"/>
          <w:sz w:val="28"/>
          <w:szCs w:val="28"/>
        </w:rPr>
        <w:t>имплантами</w:t>
      </w:r>
      <w:r w:rsidRPr="00543949">
        <w:rPr>
          <w:rFonts w:ascii="Times New Roman" w:hAnsi="Times New Roman" w:cs="Times New Roman"/>
          <w:sz w:val="28"/>
          <w:szCs w:val="28"/>
        </w:rPr>
        <w:t xml:space="preserve"> (2</w:t>
      </w:r>
      <w:r w:rsidR="00673664" w:rsidRPr="00543949">
        <w:rPr>
          <w:rFonts w:ascii="Times New Roman" w:hAnsi="Times New Roman" w:cs="Times New Roman"/>
          <w:sz w:val="28"/>
          <w:szCs w:val="28"/>
        </w:rPr>
        <w:t>7</w:t>
      </w:r>
      <w:r w:rsidRPr="00543949">
        <w:rPr>
          <w:rFonts w:ascii="Times New Roman" w:hAnsi="Times New Roman" w:cs="Times New Roman"/>
          <w:sz w:val="28"/>
          <w:szCs w:val="28"/>
        </w:rPr>
        <w:t>.0</w:t>
      </w:r>
      <w:r w:rsidR="00673664" w:rsidRPr="00543949">
        <w:rPr>
          <w:rFonts w:ascii="Times New Roman" w:hAnsi="Times New Roman" w:cs="Times New Roman"/>
          <w:sz w:val="28"/>
          <w:szCs w:val="28"/>
        </w:rPr>
        <w:t>7</w:t>
      </w:r>
      <w:r w:rsidRPr="00543949">
        <w:rPr>
          <w:rFonts w:ascii="Times New Roman" w:hAnsi="Times New Roman" w:cs="Times New Roman"/>
          <w:sz w:val="28"/>
          <w:szCs w:val="28"/>
        </w:rPr>
        <w:t>.</w:t>
      </w:r>
      <w:r w:rsidR="00673664" w:rsidRPr="00543949">
        <w:rPr>
          <w:rFonts w:ascii="Times New Roman" w:hAnsi="Times New Roman" w:cs="Times New Roman"/>
          <w:sz w:val="28"/>
          <w:szCs w:val="28"/>
        </w:rPr>
        <w:t>20</w:t>
      </w:r>
      <w:r w:rsidRPr="00543949">
        <w:rPr>
          <w:rFonts w:ascii="Times New Roman" w:hAnsi="Times New Roman" w:cs="Times New Roman"/>
          <w:sz w:val="28"/>
          <w:szCs w:val="28"/>
        </w:rPr>
        <w:t>03)</w:t>
      </w:r>
      <w:r w:rsidR="00673664"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673664" w:rsidRPr="00543949">
        <w:rPr>
          <w:rFonts w:ascii="Times New Roman" w:hAnsi="Times New Roman" w:cs="Times New Roman"/>
          <w:sz w:val="28"/>
          <w:szCs w:val="28"/>
        </w:rPr>
        <w:t>У</w:t>
      </w:r>
      <w:r w:rsidRPr="00543949">
        <w:rPr>
          <w:rFonts w:ascii="Times New Roman" w:hAnsi="Times New Roman" w:cs="Times New Roman"/>
          <w:sz w:val="28"/>
          <w:szCs w:val="28"/>
        </w:rPr>
        <w:t xml:space="preserve">даления металлических </w:t>
      </w:r>
      <w:r w:rsidR="00673664" w:rsidRPr="00543949">
        <w:rPr>
          <w:rFonts w:ascii="Times New Roman" w:hAnsi="Times New Roman" w:cs="Times New Roman"/>
          <w:sz w:val="28"/>
          <w:szCs w:val="28"/>
        </w:rPr>
        <w:t>имплантов</w:t>
      </w:r>
      <w:r w:rsidRPr="00543949">
        <w:rPr>
          <w:rFonts w:ascii="Times New Roman" w:hAnsi="Times New Roman" w:cs="Times New Roman"/>
          <w:sz w:val="28"/>
          <w:szCs w:val="28"/>
        </w:rPr>
        <w:t xml:space="preserve"> (</w:t>
      </w:r>
      <w:r w:rsidR="00673664" w:rsidRPr="00543949">
        <w:rPr>
          <w:rFonts w:ascii="Times New Roman" w:hAnsi="Times New Roman" w:cs="Times New Roman"/>
          <w:sz w:val="28"/>
          <w:szCs w:val="28"/>
        </w:rPr>
        <w:t>10</w:t>
      </w:r>
      <w:r w:rsidRPr="00543949">
        <w:rPr>
          <w:rFonts w:ascii="Times New Roman" w:hAnsi="Times New Roman" w:cs="Times New Roman"/>
          <w:sz w:val="28"/>
          <w:szCs w:val="28"/>
        </w:rPr>
        <w:t>.0</w:t>
      </w:r>
      <w:r w:rsidR="00673664" w:rsidRPr="00543949">
        <w:rPr>
          <w:rFonts w:ascii="Times New Roman" w:hAnsi="Times New Roman" w:cs="Times New Roman"/>
          <w:sz w:val="28"/>
          <w:szCs w:val="28"/>
        </w:rPr>
        <w:t>8</w:t>
      </w:r>
      <w:r w:rsidRPr="00543949">
        <w:rPr>
          <w:rFonts w:ascii="Times New Roman" w:hAnsi="Times New Roman" w:cs="Times New Roman"/>
          <w:sz w:val="28"/>
          <w:szCs w:val="28"/>
        </w:rPr>
        <w:t>.</w:t>
      </w:r>
      <w:r w:rsidR="00673664" w:rsidRPr="00543949">
        <w:rPr>
          <w:rFonts w:ascii="Times New Roman" w:hAnsi="Times New Roman" w:cs="Times New Roman"/>
          <w:sz w:val="28"/>
          <w:szCs w:val="28"/>
        </w:rPr>
        <w:t>20</w:t>
      </w:r>
      <w:r w:rsidRPr="00543949">
        <w:rPr>
          <w:rFonts w:ascii="Times New Roman" w:hAnsi="Times New Roman" w:cs="Times New Roman"/>
          <w:sz w:val="28"/>
          <w:szCs w:val="28"/>
        </w:rPr>
        <w:t>04)</w:t>
      </w:r>
      <w:r w:rsidR="007C167E" w:rsidRPr="00543949">
        <w:rPr>
          <w:rFonts w:ascii="Times New Roman" w:hAnsi="Times New Roman" w:cs="Times New Roman"/>
          <w:sz w:val="28"/>
          <w:szCs w:val="28"/>
        </w:rPr>
        <w:t>, ТП</w:t>
      </w:r>
      <w:r w:rsidRPr="00543949">
        <w:rPr>
          <w:rFonts w:ascii="Times New Roman" w:hAnsi="Times New Roman" w:cs="Times New Roman"/>
          <w:bCs/>
          <w:iCs/>
          <w:sz w:val="28"/>
          <w:szCs w:val="28"/>
        </w:rPr>
        <w:t xml:space="preserve">Ф </w:t>
      </w:r>
      <w:r w:rsidR="00673664" w:rsidRPr="00543949">
        <w:rPr>
          <w:rFonts w:ascii="Times New Roman" w:hAnsi="Times New Roman" w:cs="Times New Roman"/>
          <w:bCs/>
          <w:iCs/>
          <w:sz w:val="28"/>
          <w:szCs w:val="28"/>
        </w:rPr>
        <w:t xml:space="preserve">на уровне </w:t>
      </w:r>
      <w:r w:rsidRPr="00543949">
        <w:rPr>
          <w:rFonts w:ascii="Times New Roman" w:hAnsi="Times New Roman" w:cs="Times New Roman"/>
          <w:bCs/>
          <w:iCs/>
          <w:sz w:val="28"/>
          <w:szCs w:val="28"/>
          <w:lang w:val="en-US"/>
        </w:rPr>
        <w:t>L</w:t>
      </w:r>
      <w:r w:rsidRPr="00543949">
        <w:rPr>
          <w:rFonts w:ascii="Times New Roman" w:hAnsi="Times New Roman" w:cs="Times New Roman"/>
          <w:bCs/>
          <w:iCs/>
          <w:sz w:val="28"/>
          <w:szCs w:val="28"/>
          <w:vertAlign w:val="subscript"/>
        </w:rPr>
        <w:t>1</w:t>
      </w:r>
      <w:r w:rsidRPr="00543949">
        <w:rPr>
          <w:rFonts w:ascii="Times New Roman" w:hAnsi="Times New Roman" w:cs="Times New Roman"/>
          <w:bCs/>
          <w:iCs/>
          <w:sz w:val="28"/>
          <w:szCs w:val="28"/>
        </w:rPr>
        <w:t>-</w:t>
      </w:r>
      <w:r w:rsidRPr="00543949">
        <w:rPr>
          <w:rFonts w:ascii="Times New Roman" w:hAnsi="Times New Roman" w:cs="Times New Roman"/>
          <w:bCs/>
          <w:iCs/>
          <w:sz w:val="28"/>
          <w:szCs w:val="28"/>
          <w:lang w:val="en-US"/>
        </w:rPr>
        <w:t>L</w:t>
      </w:r>
      <w:r w:rsidRPr="00543949">
        <w:rPr>
          <w:rFonts w:ascii="Times New Roman" w:hAnsi="Times New Roman" w:cs="Times New Roman"/>
          <w:bCs/>
          <w:iCs/>
          <w:sz w:val="28"/>
          <w:szCs w:val="28"/>
          <w:vertAlign w:val="subscript"/>
        </w:rPr>
        <w:t>3</w:t>
      </w:r>
      <w:r w:rsidRPr="00543949">
        <w:rPr>
          <w:rFonts w:ascii="Times New Roman" w:hAnsi="Times New Roman" w:cs="Times New Roman"/>
          <w:bCs/>
          <w:iCs/>
          <w:sz w:val="28"/>
          <w:szCs w:val="28"/>
        </w:rPr>
        <w:t xml:space="preserve"> позвонков (2</w:t>
      </w:r>
      <w:r w:rsidR="00673664" w:rsidRPr="00543949">
        <w:rPr>
          <w:rFonts w:ascii="Times New Roman" w:hAnsi="Times New Roman" w:cs="Times New Roman"/>
          <w:bCs/>
          <w:iCs/>
          <w:sz w:val="28"/>
          <w:szCs w:val="28"/>
        </w:rPr>
        <w:t>9</w:t>
      </w:r>
      <w:r w:rsidRPr="00543949">
        <w:rPr>
          <w:rFonts w:ascii="Times New Roman" w:hAnsi="Times New Roman" w:cs="Times New Roman"/>
          <w:bCs/>
          <w:iCs/>
          <w:sz w:val="28"/>
          <w:szCs w:val="28"/>
        </w:rPr>
        <w:t>.0</w:t>
      </w:r>
      <w:r w:rsidR="00673664" w:rsidRPr="00543949">
        <w:rPr>
          <w:rFonts w:ascii="Times New Roman" w:hAnsi="Times New Roman" w:cs="Times New Roman"/>
          <w:bCs/>
          <w:iCs/>
          <w:sz w:val="28"/>
          <w:szCs w:val="28"/>
        </w:rPr>
        <w:t>7</w:t>
      </w:r>
      <w:r w:rsidRPr="00543949">
        <w:rPr>
          <w:rFonts w:ascii="Times New Roman" w:hAnsi="Times New Roman" w:cs="Times New Roman"/>
          <w:bCs/>
          <w:iCs/>
          <w:sz w:val="28"/>
          <w:szCs w:val="28"/>
        </w:rPr>
        <w:t>.</w:t>
      </w:r>
      <w:r w:rsidR="00673664" w:rsidRPr="00543949">
        <w:rPr>
          <w:rFonts w:ascii="Times New Roman" w:hAnsi="Times New Roman" w:cs="Times New Roman"/>
          <w:bCs/>
          <w:iCs/>
          <w:sz w:val="28"/>
          <w:szCs w:val="28"/>
        </w:rPr>
        <w:t>20</w:t>
      </w:r>
      <w:r w:rsidRPr="00543949">
        <w:rPr>
          <w:rFonts w:ascii="Times New Roman" w:hAnsi="Times New Roman" w:cs="Times New Roman"/>
          <w:bCs/>
          <w:iCs/>
          <w:sz w:val="28"/>
          <w:szCs w:val="28"/>
        </w:rPr>
        <w:t>07)</w:t>
      </w:r>
      <w:r w:rsidR="00673664" w:rsidRPr="00543949">
        <w:rPr>
          <w:rFonts w:ascii="Times New Roman" w:hAnsi="Times New Roman" w:cs="Times New Roman"/>
          <w:bCs/>
          <w:iCs/>
          <w:sz w:val="28"/>
          <w:szCs w:val="28"/>
        </w:rPr>
        <w:t>.</w:t>
      </w:r>
      <w:r w:rsidR="007C167E" w:rsidRPr="00543949">
        <w:rPr>
          <w:rFonts w:ascii="Times New Roman" w:hAnsi="Times New Roman" w:cs="Times New Roman"/>
          <w:sz w:val="28"/>
          <w:szCs w:val="28"/>
        </w:rPr>
        <w:t xml:space="preserve"> </w:t>
      </w:r>
      <w:r w:rsidR="00673664" w:rsidRPr="00543949">
        <w:rPr>
          <w:rFonts w:ascii="Times New Roman" w:hAnsi="Times New Roman" w:cs="Times New Roman"/>
          <w:sz w:val="28"/>
          <w:szCs w:val="28"/>
        </w:rPr>
        <w:t>П</w:t>
      </w:r>
      <w:r w:rsidR="007C167E" w:rsidRPr="00543949">
        <w:rPr>
          <w:rFonts w:ascii="Times New Roman" w:hAnsi="Times New Roman" w:cs="Times New Roman"/>
          <w:sz w:val="28"/>
          <w:szCs w:val="28"/>
        </w:rPr>
        <w:t>ере</w:t>
      </w:r>
      <w:r w:rsidR="00673664" w:rsidRPr="00543949">
        <w:rPr>
          <w:rFonts w:ascii="Times New Roman" w:hAnsi="Times New Roman" w:cs="Times New Roman"/>
          <w:sz w:val="28"/>
          <w:szCs w:val="28"/>
        </w:rPr>
        <w:t>установка</w:t>
      </w:r>
      <w:r w:rsidR="007C167E" w:rsidRPr="00543949">
        <w:rPr>
          <w:rFonts w:ascii="Times New Roman" w:hAnsi="Times New Roman" w:cs="Times New Roman"/>
          <w:sz w:val="28"/>
          <w:szCs w:val="28"/>
        </w:rPr>
        <w:t xml:space="preserve"> ТП</w:t>
      </w:r>
      <w:r w:rsidRPr="00543949">
        <w:rPr>
          <w:rFonts w:ascii="Times New Roman" w:hAnsi="Times New Roman" w:cs="Times New Roman"/>
          <w:sz w:val="28"/>
          <w:szCs w:val="28"/>
        </w:rPr>
        <w:t>Ф, вентральн</w:t>
      </w:r>
      <w:r w:rsidR="00673664" w:rsidRPr="00543949">
        <w:rPr>
          <w:rFonts w:ascii="Times New Roman" w:hAnsi="Times New Roman" w:cs="Times New Roman"/>
          <w:sz w:val="28"/>
          <w:szCs w:val="28"/>
        </w:rPr>
        <w:t>ый</w:t>
      </w:r>
      <w:r w:rsidRPr="00543949">
        <w:rPr>
          <w:rFonts w:ascii="Times New Roman" w:hAnsi="Times New Roman" w:cs="Times New Roman"/>
          <w:sz w:val="28"/>
          <w:szCs w:val="28"/>
        </w:rPr>
        <w:t xml:space="preserve"> межтелово</w:t>
      </w:r>
      <w:r w:rsidR="00673664" w:rsidRPr="00543949">
        <w:rPr>
          <w:rFonts w:ascii="Times New Roman" w:hAnsi="Times New Roman" w:cs="Times New Roman"/>
          <w:sz w:val="28"/>
          <w:szCs w:val="28"/>
        </w:rPr>
        <w:t>й</w:t>
      </w:r>
      <w:r w:rsidRPr="00543949">
        <w:rPr>
          <w:rFonts w:ascii="Times New Roman" w:hAnsi="Times New Roman" w:cs="Times New Roman"/>
          <w:sz w:val="28"/>
          <w:szCs w:val="28"/>
        </w:rPr>
        <w:t xml:space="preserve"> спондилодез пористым никелид титан</w:t>
      </w:r>
      <w:r w:rsidR="00673664" w:rsidRPr="00543949">
        <w:rPr>
          <w:rFonts w:ascii="Times New Roman" w:hAnsi="Times New Roman" w:cs="Times New Roman"/>
          <w:sz w:val="28"/>
          <w:szCs w:val="28"/>
        </w:rPr>
        <w:t>ом</w:t>
      </w:r>
      <w:r w:rsidRPr="00543949">
        <w:rPr>
          <w:rFonts w:ascii="Times New Roman" w:hAnsi="Times New Roman" w:cs="Times New Roman"/>
          <w:sz w:val="28"/>
          <w:szCs w:val="28"/>
        </w:rPr>
        <w:t xml:space="preserve"> (1</w:t>
      </w:r>
      <w:r w:rsidR="00673664" w:rsidRPr="00543949">
        <w:rPr>
          <w:rFonts w:ascii="Times New Roman" w:hAnsi="Times New Roman" w:cs="Times New Roman"/>
          <w:sz w:val="28"/>
          <w:szCs w:val="28"/>
        </w:rPr>
        <w:t>8</w:t>
      </w:r>
      <w:r w:rsidRPr="00543949">
        <w:rPr>
          <w:rFonts w:ascii="Times New Roman" w:hAnsi="Times New Roman" w:cs="Times New Roman"/>
          <w:sz w:val="28"/>
          <w:szCs w:val="28"/>
        </w:rPr>
        <w:t>.0</w:t>
      </w:r>
      <w:r w:rsidR="00673664" w:rsidRPr="00543949">
        <w:rPr>
          <w:rFonts w:ascii="Times New Roman" w:hAnsi="Times New Roman" w:cs="Times New Roman"/>
          <w:sz w:val="28"/>
          <w:szCs w:val="28"/>
        </w:rPr>
        <w:t>3</w:t>
      </w:r>
      <w:r w:rsidRPr="00543949">
        <w:rPr>
          <w:rFonts w:ascii="Times New Roman" w:hAnsi="Times New Roman" w:cs="Times New Roman"/>
          <w:sz w:val="28"/>
          <w:szCs w:val="28"/>
        </w:rPr>
        <w:t>.10).</w:t>
      </w:r>
      <w:r w:rsidRPr="00543949">
        <w:rPr>
          <w:rFonts w:ascii="Times New Roman" w:hAnsi="Times New Roman" w:cs="Times New Roman"/>
          <w:b/>
          <w:bCs/>
          <w:iCs/>
          <w:sz w:val="28"/>
          <w:szCs w:val="28"/>
        </w:rPr>
        <w:t xml:space="preserve"> </w:t>
      </w:r>
      <w:r w:rsidRPr="00543949">
        <w:rPr>
          <w:rFonts w:ascii="Times New Roman" w:hAnsi="Times New Roman" w:cs="Times New Roman"/>
          <w:sz w:val="28"/>
          <w:szCs w:val="28"/>
        </w:rPr>
        <w:t>Нижний вялый парапарез</w:t>
      </w:r>
      <w:r w:rsidR="00A22AC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A22AC9" w:rsidRPr="00543949">
        <w:rPr>
          <w:rFonts w:ascii="Times New Roman" w:hAnsi="Times New Roman" w:cs="Times New Roman"/>
          <w:sz w:val="28"/>
          <w:szCs w:val="28"/>
        </w:rPr>
        <w:t>Н</w:t>
      </w:r>
      <w:r w:rsidRPr="00543949">
        <w:rPr>
          <w:rFonts w:ascii="Times New Roman" w:hAnsi="Times New Roman" w:cs="Times New Roman"/>
          <w:sz w:val="28"/>
          <w:szCs w:val="28"/>
        </w:rPr>
        <w:t xml:space="preserve">арушение функций </w:t>
      </w:r>
      <w:r w:rsidR="00A22AC9" w:rsidRPr="00543949">
        <w:rPr>
          <w:rFonts w:ascii="Times New Roman" w:hAnsi="Times New Roman" w:cs="Times New Roman"/>
          <w:sz w:val="28"/>
          <w:szCs w:val="28"/>
        </w:rPr>
        <w:t>органов малого таза»</w:t>
      </w:r>
      <w:r w:rsidR="003467EC" w:rsidRPr="00543949">
        <w:rPr>
          <w:rFonts w:ascii="Times New Roman" w:hAnsi="Times New Roman" w:cs="Times New Roman"/>
          <w:sz w:val="28"/>
          <w:szCs w:val="28"/>
        </w:rPr>
        <w:t xml:space="preserve"> </w:t>
      </w:r>
      <w:r w:rsidR="006C3BDA" w:rsidRPr="00543949">
        <w:rPr>
          <w:rFonts w:ascii="Times New Roman" w:hAnsi="Times New Roman" w:cs="Times New Roman"/>
          <w:sz w:val="28"/>
          <w:szCs w:val="28"/>
        </w:rPr>
        <w:t xml:space="preserve">(рисунок 60) </w:t>
      </w:r>
      <w:r w:rsidR="003467EC"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AB3B8A"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A06E7D">
        <w:rPr>
          <w:rFonts w:ascii="Times New Roman" w:hAnsi="Times New Roman" w:cs="Times New Roman"/>
          <w:sz w:val="28"/>
          <w:szCs w:val="28"/>
        </w:rPr>
        <w:t>39-42</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r w:rsidRPr="00543949">
        <w:rPr>
          <w:rFonts w:ascii="Times New Roman" w:hAnsi="Times New Roman" w:cs="Times New Roman"/>
          <w:b/>
          <w:bCs/>
          <w:iCs/>
          <w:sz w:val="28"/>
          <w:szCs w:val="28"/>
        </w:rPr>
        <w:t xml:space="preserve"> </w:t>
      </w:r>
    </w:p>
    <w:p w:rsidR="00E41545" w:rsidRPr="00543949" w:rsidRDefault="00E41545" w:rsidP="007163D4">
      <w:pPr>
        <w:spacing w:after="0" w:line="240" w:lineRule="auto"/>
        <w:ind w:left="-4" w:right="-99" w:firstLine="709"/>
        <w:jc w:val="both"/>
        <w:rPr>
          <w:rFonts w:ascii="Times New Roman" w:hAnsi="Times New Roman" w:cs="Times New Roman"/>
          <w:b/>
          <w:bCs/>
          <w:iCs/>
          <w:sz w:val="28"/>
          <w:szCs w:val="28"/>
        </w:rPr>
      </w:pPr>
    </w:p>
    <w:p w:rsidR="00261B83" w:rsidRPr="00543949" w:rsidRDefault="00261B83" w:rsidP="00E41545">
      <w:pPr>
        <w:spacing w:after="0" w:line="240" w:lineRule="auto"/>
        <w:ind w:left="-4" w:right="-99" w:firstLine="4"/>
        <w:jc w:val="center"/>
        <w:rPr>
          <w:rFonts w:ascii="Times New Roman" w:hAnsi="Times New Roman" w:cs="Times New Roman"/>
          <w:bCs/>
          <w:iCs/>
          <w:sz w:val="24"/>
          <w:szCs w:val="24"/>
        </w:rPr>
      </w:pPr>
      <w:r w:rsidRPr="00543949">
        <w:rPr>
          <w:rFonts w:ascii="Times New Roman" w:hAnsi="Times New Roman" w:cs="Times New Roman"/>
          <w:bCs/>
          <w:iCs/>
          <w:noProof/>
          <w:sz w:val="24"/>
          <w:szCs w:val="24"/>
        </w:rPr>
        <w:drawing>
          <wp:inline distT="0" distB="0" distL="0" distR="0" wp14:anchorId="65D66722" wp14:editId="6D3F62F5">
            <wp:extent cx="1306557" cy="2399386"/>
            <wp:effectExtent l="0" t="0" r="8255"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09918" cy="2405559"/>
                    </a:xfrm>
                    <a:prstGeom prst="rect">
                      <a:avLst/>
                    </a:prstGeom>
                  </pic:spPr>
                </pic:pic>
              </a:graphicData>
            </a:graphic>
          </wp:inline>
        </w:drawing>
      </w:r>
      <w:r w:rsidR="00E41545"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33C44884" wp14:editId="0C1EBF02">
            <wp:extent cx="1525324" cy="2399386"/>
            <wp:effectExtent l="0" t="0" r="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27489" cy="2402791"/>
                    </a:xfrm>
                    <a:prstGeom prst="rect">
                      <a:avLst/>
                    </a:prstGeom>
                  </pic:spPr>
                </pic:pic>
              </a:graphicData>
            </a:graphic>
          </wp:inline>
        </w:drawing>
      </w:r>
      <w:r w:rsidR="00E41545"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1292550B" wp14:editId="12D54C02">
            <wp:extent cx="969494" cy="2398042"/>
            <wp:effectExtent l="0" t="0" r="254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71389" cy="2402728"/>
                    </a:xfrm>
                    <a:prstGeom prst="rect">
                      <a:avLst/>
                    </a:prstGeom>
                  </pic:spPr>
                </pic:pic>
              </a:graphicData>
            </a:graphic>
          </wp:inline>
        </w:drawing>
      </w:r>
      <w:r w:rsidR="00E41545"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1BD1A75F" wp14:editId="550E954B">
            <wp:extent cx="1080732" cy="2399386"/>
            <wp:effectExtent l="0" t="0" r="5715"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084282" cy="2407267"/>
                    </a:xfrm>
                    <a:prstGeom prst="rect">
                      <a:avLst/>
                    </a:prstGeom>
                  </pic:spPr>
                </pic:pic>
              </a:graphicData>
            </a:graphic>
          </wp:inline>
        </w:drawing>
      </w:r>
    </w:p>
    <w:p w:rsidR="00E41545" w:rsidRPr="00543949" w:rsidRDefault="00E41545" w:rsidP="00E41545">
      <w:pPr>
        <w:spacing w:after="0" w:line="240" w:lineRule="auto"/>
        <w:ind w:left="-4" w:right="-99" w:firstLine="1564"/>
        <w:jc w:val="both"/>
        <w:rPr>
          <w:rFonts w:ascii="Times New Roman" w:hAnsi="Times New Roman" w:cs="Times New Roman"/>
          <w:bCs/>
          <w:iCs/>
          <w:sz w:val="24"/>
          <w:szCs w:val="24"/>
        </w:rPr>
      </w:pPr>
      <w:r w:rsidRPr="00543949">
        <w:rPr>
          <w:rFonts w:ascii="Times New Roman" w:hAnsi="Times New Roman" w:cs="Times New Roman"/>
          <w:bCs/>
          <w:iCs/>
          <w:sz w:val="24"/>
          <w:szCs w:val="24"/>
        </w:rPr>
        <w:t>а                                        б                                          в                             г</w:t>
      </w:r>
    </w:p>
    <w:p w:rsidR="006C3BDA" w:rsidRPr="00543949" w:rsidRDefault="00261B83" w:rsidP="007163D4">
      <w:pPr>
        <w:spacing w:after="0" w:line="240" w:lineRule="auto"/>
        <w:ind w:left="-4" w:right="-99" w:firstLine="709"/>
        <w:jc w:val="both"/>
        <w:rPr>
          <w:rFonts w:ascii="Times New Roman" w:hAnsi="Times New Roman" w:cs="Times New Roman"/>
          <w:bCs/>
          <w:iCs/>
          <w:sz w:val="24"/>
          <w:szCs w:val="24"/>
        </w:rPr>
      </w:pPr>
      <w:r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2B82376A" wp14:editId="3D9496D4">
            <wp:extent cx="1229148" cy="251968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30798" cy="2523062"/>
                    </a:xfrm>
                    <a:prstGeom prst="rect">
                      <a:avLst/>
                    </a:prstGeom>
                  </pic:spPr>
                </pic:pic>
              </a:graphicData>
            </a:graphic>
          </wp:inline>
        </w:drawing>
      </w:r>
      <w:r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086B1B23" wp14:editId="0FFCB235">
            <wp:extent cx="1857600" cy="180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57600" cy="1800000"/>
                    </a:xfrm>
                    <a:prstGeom prst="rect">
                      <a:avLst/>
                    </a:prstGeom>
                  </pic:spPr>
                </pic:pic>
              </a:graphicData>
            </a:graphic>
          </wp:inline>
        </w:drawing>
      </w:r>
      <w:r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6C4D6056" wp14:editId="6F75AF36">
            <wp:extent cx="1414800" cy="2566800"/>
            <wp:effectExtent l="0" t="0" r="0"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14800" cy="2566800"/>
                    </a:xfrm>
                    <a:prstGeom prst="rect">
                      <a:avLst/>
                    </a:prstGeom>
                  </pic:spPr>
                </pic:pic>
              </a:graphicData>
            </a:graphic>
          </wp:inline>
        </w:drawing>
      </w:r>
      <w:r w:rsidRPr="00543949">
        <w:rPr>
          <w:rFonts w:ascii="Times New Roman" w:hAnsi="Times New Roman" w:cs="Times New Roman"/>
          <w:bCs/>
          <w:iCs/>
          <w:sz w:val="24"/>
          <w:szCs w:val="24"/>
        </w:rPr>
        <w:t xml:space="preserve"> </w:t>
      </w:r>
    </w:p>
    <w:p w:rsidR="00E41545" w:rsidRPr="00543949" w:rsidRDefault="00E41545" w:rsidP="00E41545">
      <w:pPr>
        <w:spacing w:after="0" w:line="240" w:lineRule="auto"/>
        <w:ind w:left="-4" w:right="-99" w:firstLine="1564"/>
        <w:jc w:val="both"/>
        <w:rPr>
          <w:rFonts w:ascii="Times New Roman" w:hAnsi="Times New Roman" w:cs="Times New Roman"/>
          <w:bCs/>
          <w:iCs/>
          <w:sz w:val="24"/>
          <w:szCs w:val="24"/>
        </w:rPr>
      </w:pPr>
      <w:r w:rsidRPr="00543949">
        <w:rPr>
          <w:rFonts w:ascii="Times New Roman" w:hAnsi="Times New Roman" w:cs="Times New Roman"/>
          <w:bCs/>
          <w:iCs/>
          <w:sz w:val="24"/>
          <w:szCs w:val="24"/>
        </w:rPr>
        <w:t>д                                      е                                         ж</w:t>
      </w:r>
    </w:p>
    <w:p w:rsidR="00E41545" w:rsidRPr="00543949" w:rsidRDefault="00E41545" w:rsidP="00E41545">
      <w:pPr>
        <w:spacing w:after="0" w:line="240" w:lineRule="auto"/>
        <w:ind w:left="-4" w:right="-99" w:firstLine="1564"/>
        <w:jc w:val="both"/>
        <w:rPr>
          <w:rFonts w:ascii="Times New Roman" w:hAnsi="Times New Roman" w:cs="Times New Roman"/>
          <w:bCs/>
          <w:iCs/>
          <w:sz w:val="16"/>
          <w:szCs w:val="16"/>
        </w:rPr>
      </w:pPr>
    </w:p>
    <w:p w:rsidR="00E41545" w:rsidRPr="00543949" w:rsidRDefault="00E41545" w:rsidP="00E41545">
      <w:pPr>
        <w:spacing w:after="0" w:line="240" w:lineRule="auto"/>
        <w:ind w:left="-4" w:right="-99" w:firstLine="713"/>
        <w:jc w:val="both"/>
        <w:rPr>
          <w:rFonts w:ascii="Times New Roman" w:hAnsi="Times New Roman" w:cs="Times New Roman"/>
          <w:noProof/>
          <w:sz w:val="24"/>
          <w:szCs w:val="24"/>
        </w:rPr>
      </w:pPr>
      <w:r w:rsidRPr="00543949">
        <w:rPr>
          <w:rFonts w:ascii="Times New Roman" w:hAnsi="Times New Roman" w:cs="Times New Roman"/>
          <w:noProof/>
          <w:sz w:val="24"/>
          <w:szCs w:val="24"/>
        </w:rPr>
        <w:t>а, б – снимки после 3 операции; в, г – снимки после 4 операции; д, ж – КТ сникми после 2 операции – кифотическая деформация позвоночника; е – КТ снимки после 3 операции – исправлена кифотическая деформация и неправильно установленные винты</w:t>
      </w:r>
    </w:p>
    <w:p w:rsidR="00E41545" w:rsidRPr="00543949" w:rsidRDefault="00E41545" w:rsidP="00E41545">
      <w:pPr>
        <w:spacing w:after="0" w:line="240" w:lineRule="auto"/>
        <w:ind w:left="-4" w:right="-99" w:firstLine="713"/>
        <w:jc w:val="both"/>
        <w:rPr>
          <w:rFonts w:ascii="Times New Roman" w:hAnsi="Times New Roman" w:cs="Times New Roman"/>
          <w:noProof/>
          <w:sz w:val="16"/>
          <w:szCs w:val="16"/>
        </w:rPr>
      </w:pPr>
    </w:p>
    <w:p w:rsidR="00E41545" w:rsidRPr="00543949" w:rsidRDefault="00E41545" w:rsidP="00E41545">
      <w:pPr>
        <w:spacing w:after="0" w:line="240" w:lineRule="auto"/>
        <w:ind w:left="-4" w:right="-99" w:firstLine="4"/>
        <w:jc w:val="center"/>
        <w:rPr>
          <w:rFonts w:ascii="Times New Roman" w:hAnsi="Times New Roman" w:cs="Times New Roman"/>
          <w:bCs/>
          <w:iCs/>
          <w:sz w:val="24"/>
          <w:szCs w:val="24"/>
        </w:rPr>
      </w:pPr>
      <w:r w:rsidRPr="00543949">
        <w:rPr>
          <w:rFonts w:ascii="Times New Roman" w:hAnsi="Times New Roman" w:cs="Times New Roman"/>
          <w:noProof/>
          <w:sz w:val="28"/>
          <w:szCs w:val="28"/>
        </w:rPr>
        <w:t xml:space="preserve">Рисунок 60 – </w:t>
      </w:r>
      <w:r w:rsidR="009B1D2D" w:rsidRPr="00543949">
        <w:rPr>
          <w:rFonts w:ascii="Times New Roman" w:hAnsi="Times New Roman" w:cs="Times New Roman"/>
          <w:noProof/>
          <w:sz w:val="28"/>
          <w:szCs w:val="28"/>
        </w:rPr>
        <w:t xml:space="preserve">КТ-снимки </w:t>
      </w:r>
      <w:r w:rsidR="00673BEC" w:rsidRPr="00543949">
        <w:rPr>
          <w:rFonts w:ascii="Times New Roman" w:hAnsi="Times New Roman" w:cs="Times New Roman"/>
          <w:noProof/>
          <w:sz w:val="28"/>
          <w:szCs w:val="28"/>
        </w:rPr>
        <w:t>после проведенных операций</w:t>
      </w:r>
      <w:r w:rsidRPr="00543949">
        <w:rPr>
          <w:rFonts w:ascii="Times New Roman" w:hAnsi="Times New Roman" w:cs="Times New Roman"/>
          <w:noProof/>
          <w:sz w:val="28"/>
          <w:szCs w:val="28"/>
        </w:rPr>
        <w:t>, лист 1</w:t>
      </w:r>
    </w:p>
    <w:p w:rsidR="00D11C47" w:rsidRPr="00543949" w:rsidRDefault="00261B83" w:rsidP="00E41545">
      <w:pPr>
        <w:spacing w:after="0" w:line="240" w:lineRule="auto"/>
        <w:ind w:left="-4" w:right="-99" w:firstLine="4"/>
        <w:jc w:val="center"/>
        <w:rPr>
          <w:rFonts w:ascii="Times New Roman" w:hAnsi="Times New Roman" w:cs="Times New Roman"/>
          <w:b/>
          <w:noProof/>
          <w:sz w:val="28"/>
          <w:szCs w:val="28"/>
        </w:rPr>
      </w:pPr>
      <w:r w:rsidRPr="00543949">
        <w:rPr>
          <w:rFonts w:ascii="Times New Roman" w:hAnsi="Times New Roman" w:cs="Times New Roman"/>
          <w:b/>
          <w:bCs/>
          <w:iCs/>
          <w:noProof/>
          <w:sz w:val="28"/>
          <w:szCs w:val="28"/>
        </w:rPr>
        <w:lastRenderedPageBreak/>
        <w:drawing>
          <wp:inline distT="0" distB="0" distL="0" distR="0" wp14:anchorId="10CFA115" wp14:editId="08635CDA">
            <wp:extent cx="1688400" cy="1800000"/>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88400" cy="1800000"/>
                    </a:xfrm>
                    <a:prstGeom prst="rect">
                      <a:avLst/>
                    </a:prstGeom>
                  </pic:spPr>
                </pic:pic>
              </a:graphicData>
            </a:graphic>
          </wp:inline>
        </w:drawing>
      </w:r>
      <w:r w:rsidRPr="00543949">
        <w:rPr>
          <w:rFonts w:ascii="Times New Roman" w:hAnsi="Times New Roman" w:cs="Times New Roman"/>
          <w:b/>
          <w:noProof/>
          <w:sz w:val="28"/>
          <w:szCs w:val="28"/>
        </w:rPr>
        <w:drawing>
          <wp:inline distT="0" distB="0" distL="0" distR="0" wp14:anchorId="66EDCFD7" wp14:editId="4C4B513B">
            <wp:extent cx="1882800" cy="180000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82800" cy="1800000"/>
                    </a:xfrm>
                    <a:prstGeom prst="rect">
                      <a:avLst/>
                    </a:prstGeom>
                  </pic:spPr>
                </pic:pic>
              </a:graphicData>
            </a:graphic>
          </wp:inline>
        </w:drawing>
      </w:r>
      <w:r w:rsidRPr="00543949">
        <w:rPr>
          <w:rFonts w:ascii="Times New Roman" w:hAnsi="Times New Roman" w:cs="Times New Roman"/>
          <w:b/>
          <w:noProof/>
          <w:sz w:val="28"/>
          <w:szCs w:val="28"/>
        </w:rPr>
        <w:drawing>
          <wp:inline distT="0" distB="0" distL="0" distR="0" wp14:anchorId="00783461" wp14:editId="1E7E2EF4">
            <wp:extent cx="1143000" cy="251968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44966" cy="2524015"/>
                    </a:xfrm>
                    <a:prstGeom prst="rect">
                      <a:avLst/>
                    </a:prstGeom>
                  </pic:spPr>
                </pic:pic>
              </a:graphicData>
            </a:graphic>
          </wp:inline>
        </w:drawing>
      </w:r>
    </w:p>
    <w:p w:rsidR="00D11C47" w:rsidRPr="00543949" w:rsidRDefault="00D11C47" w:rsidP="00D11C47">
      <w:pPr>
        <w:spacing w:after="0" w:line="240" w:lineRule="auto"/>
        <w:ind w:left="-4" w:right="-99" w:firstLine="2414"/>
        <w:rPr>
          <w:rFonts w:ascii="Times New Roman" w:hAnsi="Times New Roman" w:cs="Times New Roman"/>
          <w:noProof/>
          <w:sz w:val="24"/>
          <w:szCs w:val="24"/>
        </w:rPr>
      </w:pPr>
      <w:r w:rsidRPr="00543949">
        <w:rPr>
          <w:rFonts w:ascii="Times New Roman" w:hAnsi="Times New Roman" w:cs="Times New Roman"/>
          <w:noProof/>
          <w:sz w:val="24"/>
          <w:szCs w:val="24"/>
        </w:rPr>
        <w:t>и                                   к                                              л</w:t>
      </w:r>
    </w:p>
    <w:p w:rsidR="00261B83" w:rsidRPr="00543949" w:rsidRDefault="00261B83" w:rsidP="00E41545">
      <w:pPr>
        <w:spacing w:after="0" w:line="240" w:lineRule="auto"/>
        <w:ind w:left="-4" w:right="-99" w:firstLine="4"/>
        <w:jc w:val="center"/>
        <w:rPr>
          <w:rFonts w:ascii="Times New Roman" w:hAnsi="Times New Roman" w:cs="Times New Roman"/>
          <w:b/>
          <w:noProof/>
          <w:sz w:val="28"/>
          <w:szCs w:val="28"/>
        </w:rPr>
      </w:pPr>
      <w:r w:rsidRPr="00543949">
        <w:rPr>
          <w:rFonts w:ascii="Times New Roman" w:hAnsi="Times New Roman" w:cs="Times New Roman"/>
          <w:b/>
          <w:noProof/>
          <w:sz w:val="28"/>
          <w:szCs w:val="28"/>
        </w:rPr>
        <w:drawing>
          <wp:inline distT="0" distB="0" distL="0" distR="0" wp14:anchorId="69DC0594" wp14:editId="38CEFA49">
            <wp:extent cx="1926000" cy="1800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t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26000" cy="1800000"/>
                    </a:xfrm>
                    <a:prstGeom prst="rect">
                      <a:avLst/>
                    </a:prstGeom>
                  </pic:spPr>
                </pic:pic>
              </a:graphicData>
            </a:graphic>
          </wp:inline>
        </w:drawing>
      </w:r>
      <w:r w:rsidR="00D11C47" w:rsidRPr="00543949">
        <w:rPr>
          <w:rFonts w:ascii="Times New Roman" w:hAnsi="Times New Roman" w:cs="Times New Roman"/>
          <w:b/>
          <w:noProof/>
          <w:sz w:val="28"/>
          <w:szCs w:val="28"/>
        </w:rPr>
        <w:t xml:space="preserve">     </w:t>
      </w:r>
      <w:r w:rsidRPr="00543949">
        <w:rPr>
          <w:rFonts w:ascii="Times New Roman" w:hAnsi="Times New Roman" w:cs="Times New Roman"/>
          <w:b/>
          <w:noProof/>
          <w:sz w:val="28"/>
          <w:szCs w:val="28"/>
        </w:rPr>
        <w:drawing>
          <wp:inline distT="0" distB="0" distL="0" distR="0" wp14:anchorId="776499E2" wp14:editId="69706B5C">
            <wp:extent cx="1990800" cy="1800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t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90800" cy="1800000"/>
                    </a:xfrm>
                    <a:prstGeom prst="rect">
                      <a:avLst/>
                    </a:prstGeom>
                  </pic:spPr>
                </pic:pic>
              </a:graphicData>
            </a:graphic>
          </wp:inline>
        </w:drawing>
      </w:r>
    </w:p>
    <w:p w:rsidR="00D11C47" w:rsidRPr="00543949" w:rsidRDefault="00D11C47" w:rsidP="00D11C47">
      <w:pPr>
        <w:spacing w:after="0" w:line="240" w:lineRule="auto"/>
        <w:ind w:left="-4" w:right="-99" w:firstLine="2839"/>
        <w:rPr>
          <w:rFonts w:ascii="Times New Roman" w:hAnsi="Times New Roman" w:cs="Times New Roman"/>
          <w:noProof/>
          <w:sz w:val="24"/>
          <w:szCs w:val="24"/>
        </w:rPr>
      </w:pPr>
      <w:r w:rsidRPr="00543949">
        <w:rPr>
          <w:rFonts w:ascii="Times New Roman" w:hAnsi="Times New Roman" w:cs="Times New Roman"/>
          <w:noProof/>
          <w:sz w:val="24"/>
          <w:szCs w:val="24"/>
        </w:rPr>
        <w:t>м                                                      н</w:t>
      </w:r>
    </w:p>
    <w:p w:rsidR="00261B83" w:rsidRPr="00543949" w:rsidRDefault="00261B83" w:rsidP="00E41545">
      <w:pPr>
        <w:spacing w:after="0" w:line="240" w:lineRule="auto"/>
        <w:jc w:val="center"/>
        <w:rPr>
          <w:rFonts w:ascii="Times New Roman" w:hAnsi="Times New Roman" w:cs="Times New Roman"/>
          <w:b/>
          <w:noProof/>
          <w:sz w:val="28"/>
          <w:szCs w:val="28"/>
        </w:rPr>
      </w:pPr>
      <w:r w:rsidRPr="00543949">
        <w:rPr>
          <w:rFonts w:ascii="Times New Roman" w:hAnsi="Times New Roman" w:cs="Times New Roman"/>
          <w:b/>
          <w:noProof/>
          <w:sz w:val="28"/>
          <w:szCs w:val="28"/>
        </w:rPr>
        <w:drawing>
          <wp:inline distT="0" distB="0" distL="0" distR="0" wp14:anchorId="18D396CB" wp14:editId="084CB295">
            <wp:extent cx="2023534" cy="179957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28218" cy="1803743"/>
                    </a:xfrm>
                    <a:prstGeom prst="rect">
                      <a:avLst/>
                    </a:prstGeom>
                  </pic:spPr>
                </pic:pic>
              </a:graphicData>
            </a:graphic>
          </wp:inline>
        </w:drawing>
      </w:r>
      <w:r w:rsidR="00D11C47" w:rsidRPr="00543949">
        <w:rPr>
          <w:rFonts w:ascii="Times New Roman" w:hAnsi="Times New Roman" w:cs="Times New Roman"/>
          <w:b/>
          <w:noProof/>
          <w:sz w:val="28"/>
          <w:szCs w:val="28"/>
        </w:rPr>
        <w:t xml:space="preserve">    </w:t>
      </w:r>
      <w:r w:rsidRPr="00543949">
        <w:rPr>
          <w:rFonts w:ascii="Times New Roman" w:hAnsi="Times New Roman" w:cs="Times New Roman"/>
          <w:b/>
          <w:noProof/>
          <w:sz w:val="28"/>
          <w:szCs w:val="28"/>
        </w:rPr>
        <w:drawing>
          <wp:inline distT="0" distB="0" distL="0" distR="0" wp14:anchorId="016BA086" wp14:editId="18F9F678">
            <wp:extent cx="2131200" cy="1800000"/>
            <wp:effectExtent l="0" t="0" r="254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t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31200" cy="1800000"/>
                    </a:xfrm>
                    <a:prstGeom prst="rect">
                      <a:avLst/>
                    </a:prstGeom>
                  </pic:spPr>
                </pic:pic>
              </a:graphicData>
            </a:graphic>
          </wp:inline>
        </w:drawing>
      </w:r>
    </w:p>
    <w:p w:rsidR="00D11C47" w:rsidRPr="00543949" w:rsidRDefault="00D11C47" w:rsidP="00D11C47">
      <w:pPr>
        <w:spacing w:after="0" w:line="240" w:lineRule="auto"/>
        <w:ind w:firstLine="2835"/>
        <w:rPr>
          <w:rFonts w:ascii="Times New Roman" w:hAnsi="Times New Roman" w:cs="Times New Roman"/>
          <w:noProof/>
          <w:sz w:val="24"/>
          <w:szCs w:val="24"/>
        </w:rPr>
      </w:pPr>
      <w:r w:rsidRPr="00543949">
        <w:rPr>
          <w:rFonts w:ascii="Times New Roman" w:hAnsi="Times New Roman" w:cs="Times New Roman"/>
          <w:noProof/>
          <w:sz w:val="24"/>
          <w:szCs w:val="24"/>
        </w:rPr>
        <w:t>п                                                р</w:t>
      </w:r>
    </w:p>
    <w:p w:rsidR="00261B83" w:rsidRPr="00543949" w:rsidRDefault="00261B83" w:rsidP="007163D4">
      <w:pPr>
        <w:spacing w:after="0" w:line="240" w:lineRule="auto"/>
        <w:ind w:firstLine="709"/>
        <w:jc w:val="both"/>
        <w:rPr>
          <w:rFonts w:ascii="Times New Roman" w:hAnsi="Times New Roman" w:cs="Times New Roman"/>
          <w:b/>
          <w:noProof/>
          <w:sz w:val="16"/>
          <w:szCs w:val="16"/>
        </w:rPr>
      </w:pPr>
    </w:p>
    <w:p w:rsidR="00D11C47" w:rsidRPr="00543949" w:rsidRDefault="00D11C47" w:rsidP="007163D4">
      <w:pPr>
        <w:spacing w:after="0" w:line="240" w:lineRule="auto"/>
        <w:ind w:firstLine="709"/>
        <w:jc w:val="both"/>
        <w:rPr>
          <w:rFonts w:ascii="Times New Roman" w:hAnsi="Times New Roman" w:cs="Times New Roman"/>
          <w:b/>
          <w:noProof/>
          <w:sz w:val="24"/>
          <w:szCs w:val="24"/>
        </w:rPr>
      </w:pPr>
      <w:r w:rsidRPr="00543949">
        <w:rPr>
          <w:rFonts w:ascii="Times New Roman" w:hAnsi="Times New Roman" w:cs="Times New Roman"/>
          <w:noProof/>
          <w:sz w:val="24"/>
          <w:szCs w:val="24"/>
        </w:rPr>
        <w:t>и, к – КТ снимки после 3 операции – исправлена кифотическая деформация и неправильно установленные винты; л, м, н, п, р – КТ снимки после 4 операции перемонтажа ВТПФ и вентрального спондилодеза – КТ-снимки</w:t>
      </w:r>
    </w:p>
    <w:p w:rsidR="00D11C47" w:rsidRPr="00543949" w:rsidRDefault="00D11C47" w:rsidP="007163D4">
      <w:pPr>
        <w:spacing w:after="0" w:line="240" w:lineRule="auto"/>
        <w:ind w:firstLine="709"/>
        <w:jc w:val="both"/>
        <w:rPr>
          <w:rFonts w:ascii="Times New Roman" w:hAnsi="Times New Roman" w:cs="Times New Roman"/>
          <w:b/>
          <w:noProof/>
          <w:sz w:val="16"/>
          <w:szCs w:val="16"/>
        </w:rPr>
      </w:pPr>
    </w:p>
    <w:p w:rsidR="00D11C47" w:rsidRPr="00543949" w:rsidRDefault="00261B83" w:rsidP="00D11C47">
      <w:pPr>
        <w:spacing w:after="0" w:line="240" w:lineRule="auto"/>
        <w:jc w:val="center"/>
        <w:rPr>
          <w:rFonts w:ascii="Times New Roman" w:hAnsi="Times New Roman" w:cs="Times New Roman"/>
          <w:noProof/>
          <w:sz w:val="28"/>
          <w:szCs w:val="28"/>
        </w:rPr>
      </w:pPr>
      <w:r w:rsidRPr="00543949">
        <w:rPr>
          <w:rFonts w:ascii="Times New Roman" w:hAnsi="Times New Roman" w:cs="Times New Roman"/>
          <w:noProof/>
          <w:sz w:val="28"/>
          <w:szCs w:val="28"/>
        </w:rPr>
        <w:t xml:space="preserve">Рисунок </w:t>
      </w:r>
      <w:r w:rsidR="006C3BDA" w:rsidRPr="00543949">
        <w:rPr>
          <w:rFonts w:ascii="Times New Roman" w:hAnsi="Times New Roman" w:cs="Times New Roman"/>
          <w:noProof/>
          <w:sz w:val="28"/>
          <w:szCs w:val="28"/>
        </w:rPr>
        <w:t>60</w:t>
      </w:r>
      <w:r w:rsidR="00D11C47" w:rsidRPr="00543949">
        <w:rPr>
          <w:rFonts w:ascii="Times New Roman" w:hAnsi="Times New Roman" w:cs="Times New Roman"/>
          <w:noProof/>
          <w:sz w:val="28"/>
          <w:szCs w:val="28"/>
        </w:rPr>
        <w:t>, лист 2</w:t>
      </w:r>
    </w:p>
    <w:p w:rsidR="00D11C47" w:rsidRPr="00543949" w:rsidRDefault="00D11C47" w:rsidP="007163D4">
      <w:pPr>
        <w:spacing w:after="0" w:line="240" w:lineRule="auto"/>
        <w:ind w:firstLine="709"/>
        <w:jc w:val="both"/>
        <w:rPr>
          <w:rFonts w:ascii="Times New Roman" w:hAnsi="Times New Roman" w:cs="Times New Roman"/>
          <w:noProof/>
          <w:sz w:val="16"/>
          <w:szCs w:val="16"/>
        </w:rPr>
      </w:pPr>
    </w:p>
    <w:p w:rsidR="00261B83" w:rsidRPr="00543949" w:rsidRDefault="00D11C47" w:rsidP="007163D4">
      <w:pPr>
        <w:spacing w:after="0" w:line="240" w:lineRule="auto"/>
        <w:ind w:firstLine="709"/>
        <w:jc w:val="both"/>
        <w:rPr>
          <w:rFonts w:ascii="Times New Roman" w:hAnsi="Times New Roman" w:cs="Times New Roman"/>
          <w:noProof/>
          <w:sz w:val="24"/>
          <w:szCs w:val="24"/>
        </w:rPr>
      </w:pPr>
      <w:r w:rsidRPr="00543949">
        <w:rPr>
          <w:rFonts w:ascii="Times New Roman" w:hAnsi="Times New Roman" w:cs="Times New Roman"/>
          <w:noProof/>
          <w:sz w:val="24"/>
          <w:szCs w:val="24"/>
        </w:rPr>
        <w:t>Примечание – Составлено по источникам</w:t>
      </w:r>
      <w:r w:rsidR="003467EC" w:rsidRPr="00543949">
        <w:rPr>
          <w:rFonts w:ascii="Times New Roman" w:hAnsi="Times New Roman" w:cs="Times New Roman"/>
          <w:noProof/>
          <w:sz w:val="24"/>
          <w:szCs w:val="24"/>
        </w:rPr>
        <w:t xml:space="preserve"> [</w:t>
      </w:r>
      <w:r w:rsidR="00274269" w:rsidRPr="00543949">
        <w:rPr>
          <w:rFonts w:ascii="Times New Roman" w:hAnsi="Times New Roman" w:cs="Times New Roman"/>
          <w:noProof/>
          <w:sz w:val="24"/>
          <w:szCs w:val="24"/>
          <w:lang w:val="kk-KZ"/>
        </w:rPr>
        <w:t>89</w:t>
      </w:r>
      <w:r w:rsidR="00AB3B8A" w:rsidRPr="00543949">
        <w:rPr>
          <w:rFonts w:ascii="Times New Roman" w:hAnsi="Times New Roman" w:cs="Times New Roman"/>
          <w:noProof/>
          <w:sz w:val="24"/>
          <w:szCs w:val="24"/>
        </w:rPr>
        <w:t>, с.</w:t>
      </w:r>
      <w:r w:rsidR="007928F4" w:rsidRPr="00543949">
        <w:rPr>
          <w:rFonts w:ascii="Times New Roman" w:hAnsi="Times New Roman" w:cs="Times New Roman"/>
          <w:noProof/>
          <w:sz w:val="24"/>
          <w:szCs w:val="24"/>
        </w:rPr>
        <w:t xml:space="preserve"> </w:t>
      </w:r>
      <w:r w:rsidR="006F06B1" w:rsidRPr="00543949">
        <w:rPr>
          <w:rFonts w:ascii="Times New Roman" w:hAnsi="Times New Roman" w:cs="Times New Roman"/>
          <w:noProof/>
          <w:sz w:val="24"/>
          <w:szCs w:val="24"/>
        </w:rPr>
        <w:t>39-40</w:t>
      </w:r>
      <w:r w:rsidR="003467EC" w:rsidRPr="00543949">
        <w:rPr>
          <w:rFonts w:ascii="Times New Roman" w:hAnsi="Times New Roman" w:cs="Times New Roman"/>
          <w:noProof/>
          <w:sz w:val="24"/>
          <w:szCs w:val="24"/>
        </w:rPr>
        <w:t>]</w:t>
      </w:r>
    </w:p>
    <w:p w:rsidR="006C3BDA" w:rsidRPr="00543949" w:rsidRDefault="006C3BDA" w:rsidP="007163D4">
      <w:pPr>
        <w:spacing w:after="0" w:line="240" w:lineRule="auto"/>
        <w:ind w:firstLine="709"/>
        <w:jc w:val="both"/>
        <w:rPr>
          <w:rFonts w:ascii="Times New Roman" w:hAnsi="Times New Roman" w:cs="Times New Roman"/>
          <w:noProof/>
          <w:sz w:val="28"/>
          <w:szCs w:val="28"/>
        </w:rPr>
      </w:pPr>
    </w:p>
    <w:p w:rsidR="0044161F" w:rsidRPr="00543949" w:rsidRDefault="0044161F"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i/>
          <w:sz w:val="28"/>
          <w:szCs w:val="28"/>
        </w:rPr>
        <w:t xml:space="preserve">Методика использования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 xml:space="preserve"> </w:t>
      </w:r>
      <w:r w:rsidR="00AD4FCE" w:rsidRPr="00543949">
        <w:rPr>
          <w:rFonts w:ascii="Times New Roman" w:hAnsi="Times New Roman" w:cs="Times New Roman"/>
          <w:i/>
          <w:sz w:val="28"/>
          <w:szCs w:val="28"/>
        </w:rPr>
        <w:t>на</w:t>
      </w:r>
      <w:r w:rsidRPr="00543949">
        <w:rPr>
          <w:rFonts w:ascii="Times New Roman" w:hAnsi="Times New Roman" w:cs="Times New Roman"/>
          <w:i/>
          <w:sz w:val="28"/>
          <w:szCs w:val="28"/>
        </w:rPr>
        <w:t xml:space="preserve"> операциях при травме позвоночника</w:t>
      </w:r>
      <w:r w:rsidR="00396A04" w:rsidRPr="00543949">
        <w:rPr>
          <w:rFonts w:ascii="Times New Roman" w:hAnsi="Times New Roman" w:cs="Times New Roman"/>
          <w:b/>
          <w:sz w:val="28"/>
          <w:szCs w:val="28"/>
        </w:rPr>
        <w:t xml:space="preserve"> </w:t>
      </w:r>
      <w:r w:rsidR="00396A04" w:rsidRPr="00543949">
        <w:rPr>
          <w:rFonts w:ascii="Times New Roman" w:hAnsi="Times New Roman" w:cs="Times New Roman"/>
          <w:sz w:val="28"/>
          <w:szCs w:val="28"/>
        </w:rPr>
        <w:t>(</w:t>
      </w:r>
      <w:r w:rsidR="00D11C47" w:rsidRPr="00543949">
        <w:rPr>
          <w:rFonts w:ascii="Times New Roman" w:hAnsi="Times New Roman" w:cs="Times New Roman"/>
          <w:sz w:val="28"/>
          <w:szCs w:val="28"/>
        </w:rPr>
        <w:t>т</w:t>
      </w:r>
      <w:r w:rsidR="00396A04" w:rsidRPr="00543949">
        <w:rPr>
          <w:rFonts w:ascii="Times New Roman" w:hAnsi="Times New Roman" w:cs="Times New Roman"/>
          <w:sz w:val="28"/>
          <w:szCs w:val="28"/>
        </w:rPr>
        <w:t>абл</w:t>
      </w:r>
      <w:r w:rsidR="006C3BDA" w:rsidRPr="00543949">
        <w:rPr>
          <w:rFonts w:ascii="Times New Roman" w:hAnsi="Times New Roman" w:cs="Times New Roman"/>
          <w:sz w:val="28"/>
          <w:szCs w:val="28"/>
        </w:rPr>
        <w:t xml:space="preserve">ица </w:t>
      </w:r>
      <w:r w:rsidR="00396A04" w:rsidRPr="00543949">
        <w:rPr>
          <w:rFonts w:ascii="Times New Roman" w:hAnsi="Times New Roman" w:cs="Times New Roman"/>
          <w:sz w:val="28"/>
          <w:szCs w:val="28"/>
        </w:rPr>
        <w:t>6)</w:t>
      </w:r>
      <w:r w:rsidRPr="00543949">
        <w:rPr>
          <w:rFonts w:ascii="Times New Roman" w:hAnsi="Times New Roman" w:cs="Times New Roman"/>
          <w:b/>
          <w:sz w:val="28"/>
          <w:szCs w:val="28"/>
        </w:rPr>
        <w:t>.</w:t>
      </w:r>
    </w:p>
    <w:p w:rsidR="0044161F" w:rsidRPr="00543949" w:rsidRDefault="00AD4FC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Следует</w:t>
      </w:r>
      <w:r w:rsidR="0044161F" w:rsidRPr="00543949">
        <w:rPr>
          <w:rFonts w:ascii="Times New Roman" w:hAnsi="Times New Roman" w:cs="Times New Roman"/>
          <w:sz w:val="28"/>
          <w:szCs w:val="28"/>
        </w:rPr>
        <w:t xml:space="preserve"> отметить, что при использовании </w:t>
      </w:r>
      <w:r w:rsidR="00E51425" w:rsidRPr="00543949">
        <w:rPr>
          <w:rFonts w:ascii="Times New Roman" w:hAnsi="Times New Roman" w:cs="Times New Roman"/>
          <w:sz w:val="28"/>
          <w:szCs w:val="28"/>
        </w:rPr>
        <w:t>O-arm</w:t>
      </w:r>
      <w:r w:rsidR="0044161F" w:rsidRPr="00543949">
        <w:rPr>
          <w:rFonts w:ascii="Times New Roman" w:hAnsi="Times New Roman" w:cs="Times New Roman"/>
          <w:sz w:val="28"/>
          <w:szCs w:val="28"/>
        </w:rPr>
        <w:t xml:space="preserve">, его сразу устанавливают перед операцией и во время операции используют </w:t>
      </w:r>
      <w:r w:rsidR="00261B83" w:rsidRPr="00543949">
        <w:rPr>
          <w:rFonts w:ascii="Times New Roman" w:hAnsi="Times New Roman" w:cs="Times New Roman"/>
          <w:sz w:val="28"/>
          <w:szCs w:val="28"/>
        </w:rPr>
        <w:t>четыре</w:t>
      </w:r>
      <w:r w:rsidR="0044161F" w:rsidRPr="00543949">
        <w:rPr>
          <w:rFonts w:ascii="Times New Roman" w:hAnsi="Times New Roman" w:cs="Times New Roman"/>
          <w:sz w:val="28"/>
          <w:szCs w:val="28"/>
        </w:rPr>
        <w:t xml:space="preserve"> позиции – </w:t>
      </w:r>
      <w:r w:rsidR="00261B83" w:rsidRPr="00543949">
        <w:rPr>
          <w:rFonts w:ascii="Times New Roman" w:hAnsi="Times New Roman" w:cs="Times New Roman"/>
          <w:sz w:val="28"/>
          <w:szCs w:val="28"/>
        </w:rPr>
        <w:t xml:space="preserve">3 </w:t>
      </w:r>
      <w:r w:rsidR="000D2409" w:rsidRPr="00543949">
        <w:rPr>
          <w:rFonts w:ascii="Times New Roman" w:hAnsi="Times New Roman" w:cs="Times New Roman"/>
          <w:sz w:val="28"/>
          <w:szCs w:val="28"/>
        </w:rPr>
        <w:t>рабочи</w:t>
      </w:r>
      <w:r w:rsidR="00261B83" w:rsidRPr="00543949">
        <w:rPr>
          <w:rFonts w:ascii="Times New Roman" w:hAnsi="Times New Roman" w:cs="Times New Roman"/>
          <w:sz w:val="28"/>
          <w:szCs w:val="28"/>
        </w:rPr>
        <w:t>х позиций</w:t>
      </w:r>
      <w:r w:rsidR="0044161F" w:rsidRPr="00543949">
        <w:rPr>
          <w:rFonts w:ascii="Times New Roman" w:hAnsi="Times New Roman" w:cs="Times New Roman"/>
          <w:sz w:val="28"/>
          <w:szCs w:val="28"/>
        </w:rPr>
        <w:t xml:space="preserve"> при выполнении рентген или КТ-контроля, и</w:t>
      </w:r>
      <w:r w:rsidR="00886911" w:rsidRPr="00543949">
        <w:rPr>
          <w:rFonts w:ascii="Times New Roman" w:hAnsi="Times New Roman" w:cs="Times New Roman"/>
          <w:sz w:val="28"/>
          <w:szCs w:val="28"/>
        </w:rPr>
        <w:t xml:space="preserve"> 1</w:t>
      </w:r>
      <w:r w:rsidR="0044161F" w:rsidRPr="00543949">
        <w:rPr>
          <w:rFonts w:ascii="Times New Roman" w:hAnsi="Times New Roman" w:cs="Times New Roman"/>
          <w:sz w:val="28"/>
          <w:szCs w:val="28"/>
        </w:rPr>
        <w:t xml:space="preserve"> </w:t>
      </w:r>
      <w:r w:rsidR="000D2409" w:rsidRPr="00543949">
        <w:rPr>
          <w:rFonts w:ascii="Times New Roman" w:hAnsi="Times New Roman" w:cs="Times New Roman"/>
          <w:sz w:val="28"/>
          <w:szCs w:val="28"/>
        </w:rPr>
        <w:t>парковочн</w:t>
      </w:r>
      <w:r w:rsidR="00886911" w:rsidRPr="00543949">
        <w:rPr>
          <w:rFonts w:ascii="Times New Roman" w:hAnsi="Times New Roman" w:cs="Times New Roman"/>
          <w:sz w:val="28"/>
          <w:szCs w:val="28"/>
        </w:rPr>
        <w:t>ую позицию</w:t>
      </w:r>
      <w:r w:rsidR="0044161F" w:rsidRPr="00543949">
        <w:rPr>
          <w:rFonts w:ascii="Times New Roman" w:hAnsi="Times New Roman" w:cs="Times New Roman"/>
          <w:sz w:val="28"/>
          <w:szCs w:val="28"/>
        </w:rPr>
        <w:t xml:space="preserve"> – </w:t>
      </w:r>
      <w:r w:rsidR="00886911" w:rsidRPr="00543949">
        <w:rPr>
          <w:rFonts w:ascii="Times New Roman" w:hAnsi="Times New Roman" w:cs="Times New Roman"/>
          <w:sz w:val="28"/>
          <w:szCs w:val="28"/>
        </w:rPr>
        <w:lastRenderedPageBreak/>
        <w:t xml:space="preserve">когда </w:t>
      </w:r>
      <w:r w:rsidR="0044161F" w:rsidRPr="00543949">
        <w:rPr>
          <w:rFonts w:ascii="Times New Roman" w:hAnsi="Times New Roman" w:cs="Times New Roman"/>
          <w:sz w:val="28"/>
          <w:szCs w:val="28"/>
        </w:rPr>
        <w:t xml:space="preserve">его отодвигают в сторону. При этом сам </w:t>
      </w:r>
      <w:r w:rsidR="00E51425" w:rsidRPr="00543949">
        <w:rPr>
          <w:rFonts w:ascii="Times New Roman" w:hAnsi="Times New Roman" w:cs="Times New Roman"/>
          <w:sz w:val="28"/>
          <w:szCs w:val="28"/>
        </w:rPr>
        <w:t>O-arm</w:t>
      </w:r>
      <w:r w:rsidR="0044161F" w:rsidRPr="00543949">
        <w:rPr>
          <w:rFonts w:ascii="Times New Roman" w:hAnsi="Times New Roman" w:cs="Times New Roman"/>
          <w:sz w:val="28"/>
          <w:szCs w:val="28"/>
        </w:rPr>
        <w:t xml:space="preserve"> запоминает положение и автоматически снова занимает правильное положение. Последнее имеет преимущество перед ЭОП в виду повышения уровня визуализации, и точности установки винтов</w:t>
      </w:r>
      <w:r w:rsidR="003467EC" w:rsidRPr="00543949">
        <w:rPr>
          <w:rFonts w:ascii="Times New Roman" w:hAnsi="Times New Roman" w:cs="Times New Roman"/>
          <w:sz w:val="28"/>
          <w:szCs w:val="28"/>
        </w:rPr>
        <w:t xml:space="preserve"> [</w:t>
      </w:r>
      <w:r w:rsidR="00A06E7D">
        <w:rPr>
          <w:rFonts w:ascii="Times New Roman" w:hAnsi="Times New Roman" w:cs="Times New Roman"/>
          <w:sz w:val="28"/>
          <w:szCs w:val="28"/>
        </w:rPr>
        <w:fldChar w:fldCharType="begin"/>
      </w:r>
      <w:r w:rsidR="00A06E7D">
        <w:rPr>
          <w:rFonts w:ascii="Times New Roman" w:hAnsi="Times New Roman" w:cs="Times New Roman"/>
          <w:sz w:val="28"/>
          <w:szCs w:val="28"/>
        </w:rPr>
        <w:instrText xml:space="preserve"> REF _Ref72841036 \r \h </w:instrText>
      </w:r>
      <w:r w:rsidR="00A06E7D">
        <w:rPr>
          <w:rFonts w:ascii="Times New Roman" w:hAnsi="Times New Roman" w:cs="Times New Roman"/>
          <w:sz w:val="28"/>
          <w:szCs w:val="28"/>
        </w:rPr>
      </w:r>
      <w:r w:rsidR="00A06E7D">
        <w:rPr>
          <w:rFonts w:ascii="Times New Roman" w:hAnsi="Times New Roman" w:cs="Times New Roman"/>
          <w:sz w:val="28"/>
          <w:szCs w:val="28"/>
        </w:rPr>
        <w:fldChar w:fldCharType="separate"/>
      </w:r>
      <w:r w:rsidR="004C2CC7">
        <w:rPr>
          <w:rFonts w:ascii="Times New Roman" w:hAnsi="Times New Roman" w:cs="Times New Roman"/>
          <w:sz w:val="28"/>
          <w:szCs w:val="28"/>
        </w:rPr>
        <w:t>76</w:t>
      </w:r>
      <w:r w:rsidR="00A06E7D">
        <w:rPr>
          <w:rFonts w:ascii="Times New Roman" w:hAnsi="Times New Roman" w:cs="Times New Roman"/>
          <w:sz w:val="28"/>
          <w:szCs w:val="28"/>
        </w:rPr>
        <w:fldChar w:fldCharType="end"/>
      </w:r>
      <w:r w:rsidR="00A06E7D">
        <w:rPr>
          <w:rFonts w:ascii="Times New Roman" w:hAnsi="Times New Roman" w:cs="Times New Roman"/>
          <w:sz w:val="28"/>
          <w:szCs w:val="28"/>
        </w:rPr>
        <w:t>, с. 41-42</w:t>
      </w:r>
      <w:r w:rsidR="003467EC" w:rsidRPr="00543949">
        <w:rPr>
          <w:rFonts w:ascii="Times New Roman" w:hAnsi="Times New Roman" w:cs="Times New Roman"/>
          <w:sz w:val="28"/>
          <w:szCs w:val="28"/>
        </w:rPr>
        <w:t>]</w:t>
      </w:r>
      <w:r w:rsidR="0044161F"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Алгоритм</w:t>
      </w:r>
      <w:r w:rsidR="00AD4FCE" w:rsidRPr="00543949">
        <w:rPr>
          <w:rFonts w:ascii="Times New Roman" w:hAnsi="Times New Roman" w:cs="Times New Roman"/>
          <w:i/>
          <w:sz w:val="28"/>
          <w:szCs w:val="28"/>
        </w:rPr>
        <w:t xml:space="preserve"> применения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 Пододвигается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к операционному столу 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снимки (1) в прямой и боковой проекциях. Определяется нужный уровень операционного вмешательства. На коже с использованием фломастера или раствора бриллиантовой зелени дела</w:t>
      </w:r>
      <w:r w:rsidR="000D2409" w:rsidRPr="00543949">
        <w:rPr>
          <w:rFonts w:ascii="Times New Roman" w:hAnsi="Times New Roman" w:cs="Times New Roman"/>
          <w:sz w:val="28"/>
          <w:szCs w:val="28"/>
        </w:rPr>
        <w:t>ются</w:t>
      </w:r>
      <w:r w:rsidRPr="00543949">
        <w:rPr>
          <w:rFonts w:ascii="Times New Roman" w:hAnsi="Times New Roman" w:cs="Times New Roman"/>
          <w:sz w:val="28"/>
          <w:szCs w:val="28"/>
        </w:rPr>
        <w:t xml:space="preserve"> соответствующие метки.</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Обработка операционного поля. Доступ. Устанавливаются металлические специальные метки в проекции </w:t>
      </w:r>
      <w:r w:rsidR="00AD4FCE" w:rsidRPr="00543949">
        <w:rPr>
          <w:rFonts w:ascii="Times New Roman" w:hAnsi="Times New Roman" w:cs="Times New Roman"/>
          <w:sz w:val="28"/>
          <w:szCs w:val="28"/>
        </w:rPr>
        <w:t>корней дужек</w:t>
      </w:r>
      <w:r w:rsidRPr="00543949">
        <w:rPr>
          <w:rFonts w:ascii="Times New Roman" w:hAnsi="Times New Roman" w:cs="Times New Roman"/>
          <w:sz w:val="28"/>
          <w:szCs w:val="28"/>
        </w:rPr>
        <w:t xml:space="preserve"> позвонков.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(2)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-снимки </w:t>
      </w:r>
      <w:r w:rsidR="00E13659" w:rsidRPr="00543949">
        <w:rPr>
          <w:rFonts w:ascii="Times New Roman" w:hAnsi="Times New Roman" w:cs="Times New Roman"/>
          <w:sz w:val="28"/>
          <w:szCs w:val="28"/>
        </w:rPr>
        <w:t>{1}</w:t>
      </w:r>
      <w:r w:rsidRPr="00543949">
        <w:rPr>
          <w:rFonts w:ascii="Times New Roman" w:hAnsi="Times New Roman" w:cs="Times New Roman"/>
          <w:sz w:val="28"/>
          <w:szCs w:val="28"/>
        </w:rPr>
        <w:t xml:space="preserve">– проверяются правильность их расположения.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выполнении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мы имеем возможность контролировать расположение металлических меток в </w:t>
      </w:r>
      <w:r w:rsidR="00AD4FCE" w:rsidRPr="00543949">
        <w:rPr>
          <w:rFonts w:ascii="Times New Roman" w:hAnsi="Times New Roman" w:cs="Times New Roman"/>
          <w:sz w:val="28"/>
          <w:szCs w:val="28"/>
        </w:rPr>
        <w:t xml:space="preserve">сагитальной, коронарной и </w:t>
      </w:r>
      <w:r w:rsidRPr="00543949">
        <w:rPr>
          <w:rFonts w:ascii="Times New Roman" w:hAnsi="Times New Roman" w:cs="Times New Roman"/>
          <w:sz w:val="28"/>
          <w:szCs w:val="28"/>
        </w:rPr>
        <w:t>аксиально</w:t>
      </w:r>
      <w:r w:rsidR="00AD4FCE" w:rsidRPr="00543949">
        <w:rPr>
          <w:rFonts w:ascii="Times New Roman" w:hAnsi="Times New Roman" w:cs="Times New Roman"/>
          <w:sz w:val="28"/>
          <w:szCs w:val="28"/>
        </w:rPr>
        <w:t>й</w:t>
      </w:r>
      <w:r w:rsidRPr="00543949">
        <w:rPr>
          <w:rFonts w:ascii="Times New Roman" w:hAnsi="Times New Roman" w:cs="Times New Roman"/>
          <w:sz w:val="28"/>
          <w:szCs w:val="28"/>
        </w:rPr>
        <w:t xml:space="preserve"> </w:t>
      </w:r>
      <w:r w:rsidR="00AD4FCE" w:rsidRPr="00543949">
        <w:rPr>
          <w:rFonts w:ascii="Times New Roman" w:hAnsi="Times New Roman" w:cs="Times New Roman"/>
          <w:sz w:val="28"/>
          <w:szCs w:val="28"/>
        </w:rPr>
        <w:t>проекциях</w:t>
      </w:r>
      <w:r w:rsidRPr="00543949">
        <w:rPr>
          <w:rFonts w:ascii="Times New Roman" w:hAnsi="Times New Roman" w:cs="Times New Roman"/>
          <w:sz w:val="28"/>
          <w:szCs w:val="28"/>
        </w:rPr>
        <w:t>, что значительно снижает риск мальпози</w:t>
      </w:r>
      <w:r w:rsidR="00AD4FCE" w:rsidRPr="00543949">
        <w:rPr>
          <w:rFonts w:ascii="Times New Roman" w:hAnsi="Times New Roman" w:cs="Times New Roman"/>
          <w:sz w:val="28"/>
          <w:szCs w:val="28"/>
        </w:rPr>
        <w:t>ц</w:t>
      </w:r>
      <w:r w:rsidRPr="00543949">
        <w:rPr>
          <w:rFonts w:ascii="Times New Roman" w:hAnsi="Times New Roman" w:cs="Times New Roman"/>
          <w:sz w:val="28"/>
          <w:szCs w:val="28"/>
        </w:rPr>
        <w:t>и</w:t>
      </w:r>
      <w:r w:rsidR="00AD4FCE" w:rsidRPr="00543949">
        <w:rPr>
          <w:rFonts w:ascii="Times New Roman" w:hAnsi="Times New Roman" w:cs="Times New Roman"/>
          <w:sz w:val="28"/>
          <w:szCs w:val="28"/>
        </w:rPr>
        <w:t>и</w:t>
      </w:r>
      <w:r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3. После того как нейрохирург удостоверился в правильности расположения меток предварительно делается «</w:t>
      </w:r>
      <w:r w:rsidR="00CB0178" w:rsidRPr="00543949">
        <w:rPr>
          <w:rFonts w:ascii="Times New Roman" w:hAnsi="Times New Roman" w:cs="Times New Roman"/>
          <w:sz w:val="28"/>
          <w:szCs w:val="28"/>
        </w:rPr>
        <w:t>штихт-канал</w:t>
      </w:r>
      <w:r w:rsidRPr="00543949">
        <w:rPr>
          <w:rFonts w:ascii="Times New Roman" w:hAnsi="Times New Roman" w:cs="Times New Roman"/>
          <w:sz w:val="28"/>
          <w:szCs w:val="28"/>
        </w:rPr>
        <w:t xml:space="preserve">» с использованием мечика. </w:t>
      </w:r>
      <w:r w:rsidR="00CB0178" w:rsidRPr="00543949">
        <w:rPr>
          <w:rFonts w:ascii="Times New Roman" w:hAnsi="Times New Roman" w:cs="Times New Roman"/>
          <w:sz w:val="28"/>
          <w:szCs w:val="28"/>
        </w:rPr>
        <w:t>В образованный «штихт-канал» вкручиваются транспедикулярные винты</w:t>
      </w:r>
      <w:r w:rsidRPr="00543949">
        <w:rPr>
          <w:rFonts w:ascii="Times New Roman" w:hAnsi="Times New Roman" w:cs="Times New Roman"/>
          <w:sz w:val="28"/>
          <w:szCs w:val="28"/>
        </w:rPr>
        <w:t xml:space="preserve">. </w:t>
      </w:r>
      <w:r w:rsidR="00CB0178" w:rsidRPr="00543949">
        <w:rPr>
          <w:rFonts w:ascii="Times New Roman" w:hAnsi="Times New Roman" w:cs="Times New Roman"/>
          <w:sz w:val="28"/>
          <w:szCs w:val="28"/>
        </w:rPr>
        <w:t>Затем</w:t>
      </w:r>
      <w:r w:rsidRPr="00543949">
        <w:rPr>
          <w:rFonts w:ascii="Times New Roman" w:hAnsi="Times New Roman" w:cs="Times New Roman"/>
          <w:sz w:val="28"/>
          <w:szCs w:val="28"/>
        </w:rPr>
        <w:t xml:space="preserve">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w:t>
      </w:r>
      <w:r w:rsidR="00E13659" w:rsidRPr="00543949">
        <w:rPr>
          <w:rFonts w:ascii="Times New Roman" w:hAnsi="Times New Roman" w:cs="Times New Roman"/>
          <w:sz w:val="28"/>
          <w:szCs w:val="28"/>
        </w:rPr>
        <w:t xml:space="preserve">рентген-снимки (3)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2</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xml:space="preserve"> с целью проверки правильности расположения винтов. При этом </w:t>
      </w:r>
      <w:r w:rsidR="00396A04" w:rsidRPr="00543949">
        <w:rPr>
          <w:rFonts w:ascii="Times New Roman" w:hAnsi="Times New Roman" w:cs="Times New Roman"/>
          <w:sz w:val="28"/>
          <w:szCs w:val="28"/>
        </w:rPr>
        <w:t>следует</w:t>
      </w:r>
      <w:r w:rsidRPr="00543949">
        <w:rPr>
          <w:rFonts w:ascii="Times New Roman" w:hAnsi="Times New Roman" w:cs="Times New Roman"/>
          <w:sz w:val="28"/>
          <w:szCs w:val="28"/>
        </w:rPr>
        <w:t xml:space="preserve"> отметить, что </w:t>
      </w:r>
      <w:r w:rsidR="00CB0178" w:rsidRPr="00543949">
        <w:rPr>
          <w:rFonts w:ascii="Times New Roman" w:hAnsi="Times New Roman" w:cs="Times New Roman"/>
          <w:sz w:val="28"/>
          <w:szCs w:val="28"/>
        </w:rPr>
        <w:t>имеются</w:t>
      </w:r>
      <w:r w:rsidRPr="00543949">
        <w:rPr>
          <w:rFonts w:ascii="Times New Roman" w:hAnsi="Times New Roman" w:cs="Times New Roman"/>
          <w:sz w:val="28"/>
          <w:szCs w:val="28"/>
        </w:rPr>
        <w:t xml:space="preserve"> случаи, когда выполняются повторные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(КТ) снимки, а также переустановка винта</w:t>
      </w:r>
      <w:r w:rsidR="00CB017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CB0178" w:rsidRPr="00543949">
        <w:rPr>
          <w:rFonts w:ascii="Times New Roman" w:hAnsi="Times New Roman" w:cs="Times New Roman"/>
          <w:sz w:val="28"/>
          <w:szCs w:val="28"/>
        </w:rPr>
        <w:t xml:space="preserve">В таких случаях </w:t>
      </w:r>
      <w:r w:rsidRPr="00543949">
        <w:rPr>
          <w:rFonts w:ascii="Times New Roman" w:hAnsi="Times New Roman" w:cs="Times New Roman"/>
          <w:sz w:val="28"/>
          <w:szCs w:val="28"/>
        </w:rPr>
        <w:t>сначала снова используют специальную металлическую метку, и после устанавливаются винты и снова рентген-контроль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4. После установки всех винтов, выполняется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(4)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-снимки  </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3</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И после устанавлива</w:t>
      </w:r>
      <w:r w:rsidR="00396A04" w:rsidRPr="00543949">
        <w:rPr>
          <w:rFonts w:ascii="Times New Roman" w:hAnsi="Times New Roman" w:cs="Times New Roman"/>
          <w:sz w:val="28"/>
          <w:szCs w:val="28"/>
        </w:rPr>
        <w:t>ю</w:t>
      </w:r>
      <w:r w:rsidRPr="00543949">
        <w:rPr>
          <w:rFonts w:ascii="Times New Roman" w:hAnsi="Times New Roman" w:cs="Times New Roman"/>
          <w:sz w:val="28"/>
          <w:szCs w:val="28"/>
        </w:rPr>
        <w:t>тся стержен</w:t>
      </w:r>
      <w:r w:rsidR="00396A04" w:rsidRPr="00543949">
        <w:rPr>
          <w:rFonts w:ascii="Times New Roman" w:hAnsi="Times New Roman" w:cs="Times New Roman"/>
          <w:sz w:val="28"/>
          <w:szCs w:val="28"/>
        </w:rPr>
        <w:t>и</w:t>
      </w:r>
      <w:r w:rsidRPr="00543949">
        <w:rPr>
          <w:rFonts w:ascii="Times New Roman" w:hAnsi="Times New Roman" w:cs="Times New Roman"/>
          <w:sz w:val="28"/>
          <w:szCs w:val="28"/>
        </w:rPr>
        <w:t xml:space="preserve"> с двух сторон. </w:t>
      </w:r>
      <w:r w:rsidR="00396A04" w:rsidRPr="00543949">
        <w:rPr>
          <w:rFonts w:ascii="Times New Roman" w:hAnsi="Times New Roman" w:cs="Times New Roman"/>
          <w:sz w:val="28"/>
          <w:szCs w:val="28"/>
        </w:rPr>
        <w:t>И, наконец,</w:t>
      </w:r>
      <w:r w:rsidRPr="00543949">
        <w:rPr>
          <w:rFonts w:ascii="Times New Roman" w:hAnsi="Times New Roman" w:cs="Times New Roman"/>
          <w:sz w:val="28"/>
          <w:szCs w:val="28"/>
        </w:rPr>
        <w:t xml:space="preserve"> выполняется </w:t>
      </w:r>
      <w:r w:rsidR="00E13659" w:rsidRPr="00543949">
        <w:rPr>
          <w:rFonts w:ascii="Times New Roman" w:hAnsi="Times New Roman" w:cs="Times New Roman"/>
          <w:sz w:val="28"/>
          <w:szCs w:val="28"/>
        </w:rPr>
        <w:t xml:space="preserve">контрольный </w:t>
      </w:r>
      <w:r w:rsidR="00D52A14" w:rsidRPr="00543949">
        <w:rPr>
          <w:rFonts w:ascii="Times New Roman" w:hAnsi="Times New Roman" w:cs="Times New Roman"/>
          <w:sz w:val="28"/>
          <w:szCs w:val="28"/>
        </w:rPr>
        <w:t>2D</w:t>
      </w:r>
      <w:r w:rsidR="00E13659" w:rsidRPr="00543949">
        <w:rPr>
          <w:rFonts w:ascii="Times New Roman" w:hAnsi="Times New Roman" w:cs="Times New Roman"/>
          <w:sz w:val="28"/>
          <w:szCs w:val="28"/>
        </w:rPr>
        <w:t xml:space="preserve"> (5)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4</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w:t>
      </w:r>
    </w:p>
    <w:p w:rsidR="00AB19CE" w:rsidRPr="00543949" w:rsidRDefault="00AB19C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Итого:</w:t>
      </w:r>
      <w:r w:rsidRPr="00543949">
        <w:rPr>
          <w:rFonts w:ascii="Times New Roman" w:hAnsi="Times New Roman" w:cs="Times New Roman"/>
          <w:sz w:val="28"/>
          <w:szCs w:val="28"/>
        </w:rPr>
        <w:t xml:space="preserve"> При подсчете по нашему вышеизложенному алгоритму минимальное количество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составляет 10 снимков, однако обычно </w:t>
      </w:r>
      <w:r w:rsidR="00F33243" w:rsidRPr="00543949">
        <w:rPr>
          <w:rFonts w:ascii="Times New Roman" w:hAnsi="Times New Roman" w:cs="Times New Roman"/>
          <w:sz w:val="28"/>
          <w:szCs w:val="28"/>
        </w:rPr>
        <w:t xml:space="preserve">при изолированном использовании </w:t>
      </w:r>
      <w:r w:rsidR="00E51425" w:rsidRPr="00543949">
        <w:rPr>
          <w:rFonts w:ascii="Times New Roman" w:hAnsi="Times New Roman" w:cs="Times New Roman"/>
          <w:sz w:val="28"/>
          <w:szCs w:val="28"/>
        </w:rPr>
        <w:t>O-arm</w:t>
      </w:r>
      <w:r w:rsidR="00F33243"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выполняется </w:t>
      </w:r>
      <w:r w:rsidR="00FE03E8" w:rsidRPr="00543949">
        <w:rPr>
          <w:rFonts w:ascii="Times New Roman" w:hAnsi="Times New Roman" w:cs="Times New Roman"/>
          <w:sz w:val="28"/>
          <w:szCs w:val="28"/>
        </w:rPr>
        <w:t xml:space="preserve">намного </w:t>
      </w:r>
      <w:r w:rsidRPr="00543949">
        <w:rPr>
          <w:rFonts w:ascii="Times New Roman" w:hAnsi="Times New Roman" w:cs="Times New Roman"/>
          <w:sz w:val="28"/>
          <w:szCs w:val="28"/>
        </w:rPr>
        <w:t xml:space="preserve">больше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снимков; минимальное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4 снимка, хотя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выполняется больше. В связи с чем нами дополнительно проанализированы результаты облучения 30 больных, оперированных с применением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в среднем на одну операцию приходится выполнение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=0,0</w:t>
      </w:r>
      <w:r w:rsidR="00F33243" w:rsidRPr="00543949">
        <w:rPr>
          <w:rFonts w:ascii="Times New Roman" w:hAnsi="Times New Roman" w:cs="Times New Roman"/>
          <w:sz w:val="28"/>
          <w:szCs w:val="28"/>
        </w:rPr>
        <w:t>31</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1)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36,6</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35</w:t>
      </w:r>
      <w:r w:rsidRPr="00543949">
        <w:rPr>
          <w:rFonts w:ascii="Times New Roman" w:hAnsi="Times New Roman" w:cs="Times New Roman"/>
          <w:sz w:val="28"/>
          <w:szCs w:val="28"/>
        </w:rPr>
        <w:t xml:space="preserve"> штук, на один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снимок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=0,107</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приходится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=45,2±29,1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приходится в результате выполнения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облучения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=0,87</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=491,7±314,8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выполнено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w:t>
      </w:r>
      <w:r w:rsidRPr="00543949">
        <w:rPr>
          <w:rFonts w:ascii="Times New Roman" w:hAnsi="Times New Roman" w:cs="Times New Roman"/>
          <w:sz w:val="28"/>
          <w:szCs w:val="28"/>
          <w:lang w:val="en-US"/>
        </w:rPr>
        <w:t>p</w:t>
      </w:r>
      <w:r w:rsidR="0000621E" w:rsidRPr="00543949">
        <w:rPr>
          <w:rFonts w:ascii="Times New Roman" w:hAnsi="Times New Roman" w:cs="Times New Roman"/>
          <w:sz w:val="28"/>
          <w:szCs w:val="28"/>
        </w:rPr>
        <w:t>=0,151</w:t>
      </w:r>
      <w:r w:rsidR="00E57892" w:rsidRPr="00543949">
        <w:rPr>
          <w:rFonts w:ascii="Times New Roman" w:hAnsi="Times New Roman" w:cs="Times New Roman"/>
          <w:sz w:val="28"/>
          <w:szCs w:val="28"/>
        </w:rPr>
        <w:t>; р</w:t>
      </w:r>
      <w:r w:rsidR="0000621E" w:rsidRPr="00543949">
        <w:rPr>
          <w:rFonts w:ascii="Times New Roman" w:hAnsi="Times New Roman" w:cs="Times New Roman"/>
          <w:sz w:val="28"/>
          <w:szCs w:val="28"/>
        </w:rPr>
        <w:t>&gt;</w:t>
      </w:r>
      <w:r w:rsidRPr="00543949">
        <w:rPr>
          <w:rFonts w:ascii="Times New Roman" w:hAnsi="Times New Roman" w:cs="Times New Roman"/>
          <w:sz w:val="28"/>
          <w:szCs w:val="28"/>
        </w:rPr>
        <w:t xml:space="preserve">0.05, </w:t>
      </w:r>
      <w:r w:rsidRPr="00543949">
        <w:rPr>
          <w:rFonts w:ascii="Times New Roman" w:hAnsi="Times New Roman" w:cs="Times New Roman"/>
          <w:sz w:val="28"/>
          <w:szCs w:val="28"/>
          <w:lang w:val="en-US"/>
        </w:rPr>
        <w:t>H</w:t>
      </w:r>
      <w:r w:rsidR="0000621E" w:rsidRPr="00543949">
        <w:rPr>
          <w:rFonts w:ascii="Times New Roman" w:hAnsi="Times New Roman" w:cs="Times New Roman"/>
          <w:sz w:val="28"/>
          <w:szCs w:val="28"/>
        </w:rPr>
        <w:t>0</w:t>
      </w:r>
      <w:r w:rsidRPr="00543949">
        <w:rPr>
          <w:rFonts w:ascii="Times New Roman" w:hAnsi="Times New Roman" w:cs="Times New Roman"/>
          <w:sz w:val="28"/>
          <w:szCs w:val="28"/>
        </w:rPr>
        <w:t xml:space="preserve">)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5,7</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2,8</w:t>
      </w:r>
      <w:r w:rsidRPr="00543949">
        <w:rPr>
          <w:rFonts w:ascii="Times New Roman" w:hAnsi="Times New Roman" w:cs="Times New Roman"/>
          <w:sz w:val="28"/>
          <w:szCs w:val="28"/>
        </w:rPr>
        <w:t xml:space="preserve"> снимков, на один 3 Д снимок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=0,65</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 М=270,1±107,2 </w:t>
      </w:r>
      <w:r w:rsidRPr="00543949">
        <w:rPr>
          <w:rFonts w:ascii="Times New Roman" w:eastAsia="Times New Roman" w:hAnsi="Times New Roman" w:cs="Times New Roman"/>
          <w:sz w:val="28"/>
          <w:szCs w:val="28"/>
        </w:rPr>
        <w:t xml:space="preserve">mGycm (облучения); в среднем на одну операцию в результате выполнения </w:t>
      </w:r>
      <w:r w:rsidR="00D52A14" w:rsidRPr="00543949">
        <w:rPr>
          <w:rFonts w:ascii="Times New Roman" w:eastAsia="Times New Roman" w:hAnsi="Times New Roman" w:cs="Times New Roman"/>
          <w:sz w:val="28"/>
          <w:szCs w:val="28"/>
        </w:rPr>
        <w:t>3D</w:t>
      </w:r>
      <w:r w:rsidRPr="00543949">
        <w:rPr>
          <w:rFonts w:ascii="Times New Roman" w:eastAsia="Times New Roman" w:hAnsi="Times New Roman" w:cs="Times New Roman"/>
          <w:sz w:val="28"/>
          <w:szCs w:val="28"/>
        </w:rPr>
        <w:t xml:space="preserve"> снимков приходится </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=0,163</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 М=849,1±357,2 </w:t>
      </w:r>
      <w:r w:rsidRPr="00543949">
        <w:rPr>
          <w:rFonts w:ascii="Times New Roman" w:eastAsia="Times New Roman" w:hAnsi="Times New Roman" w:cs="Times New Roman"/>
          <w:sz w:val="28"/>
          <w:szCs w:val="28"/>
        </w:rPr>
        <w:t>mGycm (облучения).</w:t>
      </w:r>
      <w:r w:rsidRPr="00543949">
        <w:rPr>
          <w:rFonts w:ascii="Times New Roman" w:hAnsi="Times New Roman" w:cs="Times New Roman"/>
          <w:sz w:val="28"/>
          <w:szCs w:val="28"/>
        </w:rPr>
        <w:t xml:space="preserve"> </w:t>
      </w:r>
    </w:p>
    <w:p w:rsidR="00261B83" w:rsidRPr="00543949" w:rsidRDefault="00261B8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lastRenderedPageBreak/>
        <w:t>Клинический пример 3</w:t>
      </w:r>
      <w:r w:rsidR="00D06B3A" w:rsidRPr="00543949">
        <w:rPr>
          <w:rFonts w:ascii="Times New Roman" w:hAnsi="Times New Roman" w:cs="Times New Roman"/>
          <w:i/>
          <w:sz w:val="28"/>
          <w:szCs w:val="28"/>
        </w:rPr>
        <w:t xml:space="preserve"> (ТПФ при использовании только </w:t>
      </w:r>
      <w:r w:rsidR="00E51425" w:rsidRPr="00543949">
        <w:rPr>
          <w:rFonts w:ascii="Times New Roman" w:hAnsi="Times New Roman" w:cs="Times New Roman"/>
          <w:i/>
          <w:sz w:val="28"/>
          <w:szCs w:val="28"/>
        </w:rPr>
        <w:t>O-arm</w:t>
      </w:r>
      <w:r w:rsidR="00D06B3A" w:rsidRPr="00543949">
        <w:rPr>
          <w:rFonts w:ascii="Times New Roman" w:hAnsi="Times New Roman" w:cs="Times New Roman"/>
          <w:i/>
          <w:sz w:val="28"/>
          <w:szCs w:val="28"/>
        </w:rPr>
        <w:t>)</w:t>
      </w:r>
      <w:r w:rsidR="003467EC" w:rsidRPr="00543949">
        <w:rPr>
          <w:rFonts w:ascii="Times New Roman" w:hAnsi="Times New Roman" w:cs="Times New Roman"/>
          <w:b/>
          <w:sz w:val="28"/>
          <w:szCs w:val="28"/>
        </w:rPr>
        <w:t xml:space="preserve"> </w:t>
      </w:r>
      <w:r w:rsidR="003467EC"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B04FB9" w:rsidRPr="00543949">
        <w:rPr>
          <w:rFonts w:ascii="Times New Roman" w:hAnsi="Times New Roman" w:cs="Times New Roman"/>
          <w:sz w:val="28"/>
          <w:szCs w:val="28"/>
        </w:rPr>
        <w:t>, с. 32</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r w:rsidR="00A22AC9" w:rsidRPr="00543949">
        <w:rPr>
          <w:rFonts w:ascii="Times New Roman" w:hAnsi="Times New Roman" w:cs="Times New Roman"/>
          <w:sz w:val="28"/>
          <w:szCs w:val="28"/>
        </w:rPr>
        <w:t xml:space="preserve"> Пациент Д., 16 </w:t>
      </w:r>
      <w:r w:rsidRPr="00543949">
        <w:rPr>
          <w:rFonts w:ascii="Times New Roman" w:hAnsi="Times New Roman" w:cs="Times New Roman"/>
          <w:sz w:val="28"/>
          <w:szCs w:val="28"/>
        </w:rPr>
        <w:t>лет</w:t>
      </w:r>
      <w:r w:rsidR="00A22AC9" w:rsidRPr="00543949">
        <w:rPr>
          <w:rFonts w:ascii="Times New Roman" w:hAnsi="Times New Roman" w:cs="Times New Roman"/>
          <w:sz w:val="28"/>
          <w:szCs w:val="28"/>
        </w:rPr>
        <w:t>.</w:t>
      </w:r>
      <w:r w:rsidRPr="00543949">
        <w:rPr>
          <w:rFonts w:ascii="Times New Roman" w:hAnsi="Times New Roman" w:cs="Times New Roman"/>
          <w:sz w:val="28"/>
          <w:szCs w:val="28"/>
        </w:rPr>
        <w:t xml:space="preserve"> Диагноз: «Закрытый нестабильный осложненный компрессионн</w:t>
      </w:r>
      <w:r w:rsidR="00A22AC9" w:rsidRPr="00543949">
        <w:rPr>
          <w:rFonts w:ascii="Times New Roman" w:hAnsi="Times New Roman" w:cs="Times New Roman"/>
          <w:sz w:val="28"/>
          <w:szCs w:val="28"/>
        </w:rPr>
        <w:t>ы</w:t>
      </w:r>
      <w:r w:rsidRPr="00543949">
        <w:rPr>
          <w:rFonts w:ascii="Times New Roman" w:hAnsi="Times New Roman" w:cs="Times New Roman"/>
          <w:sz w:val="28"/>
          <w:szCs w:val="28"/>
        </w:rPr>
        <w:t xml:space="preserve">й </w:t>
      </w:r>
      <w:r w:rsidR="00A22AC9" w:rsidRPr="00543949">
        <w:rPr>
          <w:rFonts w:ascii="Times New Roman" w:hAnsi="Times New Roman" w:cs="Times New Roman"/>
          <w:sz w:val="28"/>
          <w:szCs w:val="28"/>
        </w:rPr>
        <w:t>п</w:t>
      </w:r>
      <w:r w:rsidRPr="00543949">
        <w:rPr>
          <w:rFonts w:ascii="Times New Roman" w:hAnsi="Times New Roman" w:cs="Times New Roman"/>
          <w:sz w:val="28"/>
          <w:szCs w:val="28"/>
        </w:rPr>
        <w:t>ерелом тела L</w:t>
      </w:r>
      <w:r w:rsidRPr="00543949">
        <w:rPr>
          <w:rFonts w:ascii="Times New Roman" w:hAnsi="Times New Roman" w:cs="Times New Roman"/>
          <w:sz w:val="28"/>
          <w:szCs w:val="28"/>
          <w:vertAlign w:val="subscript"/>
        </w:rPr>
        <w:t>2</w:t>
      </w:r>
      <w:r w:rsidR="00A22AC9" w:rsidRPr="00543949">
        <w:rPr>
          <w:rFonts w:ascii="Times New Roman" w:hAnsi="Times New Roman" w:cs="Times New Roman"/>
          <w:sz w:val="28"/>
          <w:szCs w:val="28"/>
        </w:rPr>
        <w:t xml:space="preserve"> позвонка 3 степени с компрессией</w:t>
      </w:r>
      <w:r w:rsidRPr="00543949">
        <w:rPr>
          <w:rFonts w:ascii="Times New Roman" w:hAnsi="Times New Roman" w:cs="Times New Roman"/>
          <w:sz w:val="28"/>
          <w:szCs w:val="28"/>
        </w:rPr>
        <w:t xml:space="preserve"> позвоночного канала на ½, перелом дужки L</w:t>
      </w:r>
      <w:r w:rsidRPr="00543949">
        <w:rPr>
          <w:rFonts w:ascii="Times New Roman" w:hAnsi="Times New Roman" w:cs="Times New Roman"/>
          <w:sz w:val="28"/>
          <w:szCs w:val="28"/>
          <w:vertAlign w:val="subscript"/>
        </w:rPr>
        <w:t>2</w:t>
      </w:r>
      <w:r w:rsidRPr="00543949">
        <w:rPr>
          <w:rFonts w:ascii="Times New Roman" w:hAnsi="Times New Roman" w:cs="Times New Roman"/>
          <w:sz w:val="28"/>
          <w:szCs w:val="28"/>
        </w:rPr>
        <w:t xml:space="preserve"> позвонка, посттра</w:t>
      </w:r>
      <w:r w:rsidR="00A22AC9" w:rsidRPr="00543949">
        <w:rPr>
          <w:rFonts w:ascii="Times New Roman" w:hAnsi="Times New Roman" w:cs="Times New Roman"/>
          <w:sz w:val="28"/>
          <w:szCs w:val="28"/>
        </w:rPr>
        <w:t>вм</w:t>
      </w:r>
      <w:r w:rsidRPr="00543949">
        <w:rPr>
          <w:rFonts w:ascii="Times New Roman" w:hAnsi="Times New Roman" w:cs="Times New Roman"/>
          <w:sz w:val="28"/>
          <w:szCs w:val="28"/>
        </w:rPr>
        <w:t>атическая кифотическая деформация груд</w:t>
      </w:r>
      <w:r w:rsidR="00A22AC9" w:rsidRPr="00543949">
        <w:rPr>
          <w:rFonts w:ascii="Times New Roman" w:hAnsi="Times New Roman" w:cs="Times New Roman"/>
          <w:sz w:val="28"/>
          <w:szCs w:val="28"/>
        </w:rPr>
        <w:t>н</w:t>
      </w:r>
      <w:r w:rsidRPr="00543949">
        <w:rPr>
          <w:rFonts w:ascii="Times New Roman" w:hAnsi="Times New Roman" w:cs="Times New Roman"/>
          <w:sz w:val="28"/>
          <w:szCs w:val="28"/>
        </w:rPr>
        <w:t>о</w:t>
      </w:r>
      <w:r w:rsidR="00A22AC9" w:rsidRPr="00543949">
        <w:rPr>
          <w:rFonts w:ascii="Times New Roman" w:hAnsi="Times New Roman" w:cs="Times New Roman"/>
          <w:sz w:val="28"/>
          <w:szCs w:val="28"/>
        </w:rPr>
        <w:t xml:space="preserve">го и </w:t>
      </w:r>
      <w:r w:rsidRPr="00543949">
        <w:rPr>
          <w:rFonts w:ascii="Times New Roman" w:hAnsi="Times New Roman" w:cs="Times New Roman"/>
          <w:sz w:val="28"/>
          <w:szCs w:val="28"/>
        </w:rPr>
        <w:t>поясничного отдел</w:t>
      </w:r>
      <w:r w:rsidR="00A22AC9" w:rsidRPr="00543949">
        <w:rPr>
          <w:rFonts w:ascii="Times New Roman" w:hAnsi="Times New Roman" w:cs="Times New Roman"/>
          <w:sz w:val="28"/>
          <w:szCs w:val="28"/>
        </w:rPr>
        <w:t>ов</w:t>
      </w:r>
      <w:r w:rsidRPr="00543949">
        <w:rPr>
          <w:rFonts w:ascii="Times New Roman" w:hAnsi="Times New Roman" w:cs="Times New Roman"/>
          <w:sz w:val="28"/>
          <w:szCs w:val="28"/>
        </w:rPr>
        <w:t xml:space="preserve"> (А2</w:t>
      </w:r>
      <w:r w:rsidR="00A22AC9" w:rsidRPr="00543949">
        <w:rPr>
          <w:rFonts w:ascii="Times New Roman" w:hAnsi="Times New Roman" w:cs="Times New Roman"/>
          <w:sz w:val="28"/>
          <w:szCs w:val="28"/>
        </w:rPr>
        <w:t xml:space="preserve"> и</w:t>
      </w:r>
      <w:r w:rsidRPr="00543949">
        <w:rPr>
          <w:rFonts w:ascii="Times New Roman" w:hAnsi="Times New Roman" w:cs="Times New Roman"/>
          <w:sz w:val="28"/>
          <w:szCs w:val="28"/>
        </w:rPr>
        <w:t xml:space="preserve"> В2 по </w:t>
      </w:r>
      <w:r w:rsidR="00A22AC9" w:rsidRPr="00543949">
        <w:rPr>
          <w:rFonts w:ascii="Times New Roman" w:hAnsi="Times New Roman" w:cs="Times New Roman"/>
          <w:sz w:val="28"/>
          <w:szCs w:val="28"/>
        </w:rPr>
        <w:t>классификации АО). У</w:t>
      </w:r>
      <w:r w:rsidRPr="00543949">
        <w:rPr>
          <w:rFonts w:ascii="Times New Roman" w:hAnsi="Times New Roman" w:cs="Times New Roman"/>
          <w:sz w:val="28"/>
          <w:szCs w:val="28"/>
        </w:rPr>
        <w:t>шиб конуса спинного мозга, нижний парапарез, нарушение функции органов</w:t>
      </w:r>
      <w:r w:rsidR="00A22AC9" w:rsidRPr="00543949">
        <w:rPr>
          <w:rFonts w:ascii="Times New Roman" w:hAnsi="Times New Roman" w:cs="Times New Roman"/>
          <w:sz w:val="28"/>
          <w:szCs w:val="28"/>
        </w:rPr>
        <w:t xml:space="preserve"> малого таза</w:t>
      </w:r>
      <w:r w:rsidRPr="00543949">
        <w:rPr>
          <w:rFonts w:ascii="Times New Roman" w:hAnsi="Times New Roman" w:cs="Times New Roman"/>
          <w:sz w:val="28"/>
          <w:szCs w:val="28"/>
        </w:rPr>
        <w:t>. Состояние после ВТ</w:t>
      </w:r>
      <w:r w:rsidR="00A22AC9" w:rsidRPr="00543949">
        <w:rPr>
          <w:rFonts w:ascii="Times New Roman" w:hAnsi="Times New Roman" w:cs="Times New Roman"/>
          <w:sz w:val="28"/>
          <w:szCs w:val="28"/>
        </w:rPr>
        <w:t>П</w:t>
      </w:r>
      <w:r w:rsidRPr="00543949">
        <w:rPr>
          <w:rFonts w:ascii="Times New Roman" w:hAnsi="Times New Roman" w:cs="Times New Roman"/>
          <w:sz w:val="28"/>
          <w:szCs w:val="28"/>
        </w:rPr>
        <w:t>Ф тел Th</w:t>
      </w:r>
      <w:r w:rsidRPr="00543949">
        <w:rPr>
          <w:rFonts w:ascii="Times New Roman" w:hAnsi="Times New Roman" w:cs="Times New Roman"/>
          <w:sz w:val="28"/>
          <w:szCs w:val="28"/>
          <w:vertAlign w:val="subscript"/>
        </w:rPr>
        <w:t>11</w:t>
      </w:r>
      <w:r w:rsidRPr="00543949">
        <w:rPr>
          <w:rFonts w:ascii="Times New Roman" w:hAnsi="Times New Roman" w:cs="Times New Roman"/>
          <w:sz w:val="28"/>
          <w:szCs w:val="28"/>
        </w:rPr>
        <w:t>-Th</w:t>
      </w:r>
      <w:r w:rsidRPr="00543949">
        <w:rPr>
          <w:rFonts w:ascii="Times New Roman" w:hAnsi="Times New Roman" w:cs="Times New Roman"/>
          <w:sz w:val="28"/>
          <w:szCs w:val="28"/>
          <w:vertAlign w:val="subscript"/>
        </w:rPr>
        <w:t>12</w:t>
      </w:r>
      <w:r w:rsidRPr="00543949">
        <w:rPr>
          <w:rFonts w:ascii="Times New Roman" w:hAnsi="Times New Roman" w:cs="Times New Roman"/>
          <w:sz w:val="28"/>
          <w:szCs w:val="28"/>
        </w:rPr>
        <w:t>-L</w:t>
      </w:r>
      <w:r w:rsidRPr="00543949">
        <w:rPr>
          <w:rFonts w:ascii="Times New Roman" w:hAnsi="Times New Roman" w:cs="Times New Roman"/>
          <w:sz w:val="28"/>
          <w:szCs w:val="28"/>
          <w:vertAlign w:val="subscript"/>
        </w:rPr>
        <w:t>1</w:t>
      </w:r>
      <w:r w:rsidRPr="00543949">
        <w:rPr>
          <w:rFonts w:ascii="Times New Roman" w:hAnsi="Times New Roman" w:cs="Times New Roman"/>
          <w:sz w:val="28"/>
          <w:szCs w:val="28"/>
        </w:rPr>
        <w:t>-L</w:t>
      </w:r>
      <w:r w:rsidRPr="00543949">
        <w:rPr>
          <w:rFonts w:ascii="Times New Roman" w:hAnsi="Times New Roman" w:cs="Times New Roman"/>
          <w:sz w:val="28"/>
          <w:szCs w:val="28"/>
          <w:vertAlign w:val="subscript"/>
        </w:rPr>
        <w:t>2</w:t>
      </w:r>
      <w:r w:rsidRPr="00543949">
        <w:rPr>
          <w:rFonts w:ascii="Times New Roman" w:hAnsi="Times New Roman" w:cs="Times New Roman"/>
          <w:sz w:val="28"/>
          <w:szCs w:val="28"/>
        </w:rPr>
        <w:t>-L</w:t>
      </w:r>
      <w:r w:rsidRPr="00543949">
        <w:rPr>
          <w:rFonts w:ascii="Times New Roman" w:hAnsi="Times New Roman" w:cs="Times New Roman"/>
          <w:sz w:val="28"/>
          <w:szCs w:val="28"/>
          <w:vertAlign w:val="subscript"/>
        </w:rPr>
        <w:t>3</w:t>
      </w:r>
      <w:r w:rsidRPr="00543949">
        <w:rPr>
          <w:rFonts w:ascii="Times New Roman" w:hAnsi="Times New Roman" w:cs="Times New Roman"/>
          <w:sz w:val="28"/>
          <w:szCs w:val="28"/>
        </w:rPr>
        <w:t xml:space="preserve"> позвонков (1</w:t>
      </w:r>
      <w:r w:rsidR="00A22AC9" w:rsidRPr="00543949">
        <w:rPr>
          <w:rFonts w:ascii="Times New Roman" w:hAnsi="Times New Roman" w:cs="Times New Roman"/>
          <w:sz w:val="28"/>
          <w:szCs w:val="28"/>
        </w:rPr>
        <w:t>4</w:t>
      </w:r>
      <w:r w:rsidRPr="00543949">
        <w:rPr>
          <w:rFonts w:ascii="Times New Roman" w:hAnsi="Times New Roman" w:cs="Times New Roman"/>
          <w:sz w:val="28"/>
          <w:szCs w:val="28"/>
        </w:rPr>
        <w:t>.0</w:t>
      </w:r>
      <w:r w:rsidR="00A22AC9" w:rsidRPr="00543949">
        <w:rPr>
          <w:rFonts w:ascii="Times New Roman" w:hAnsi="Times New Roman" w:cs="Times New Roman"/>
          <w:sz w:val="28"/>
          <w:szCs w:val="28"/>
        </w:rPr>
        <w:t>3</w:t>
      </w:r>
      <w:r w:rsidRPr="00543949">
        <w:rPr>
          <w:rFonts w:ascii="Times New Roman" w:hAnsi="Times New Roman" w:cs="Times New Roman"/>
          <w:sz w:val="28"/>
          <w:szCs w:val="28"/>
        </w:rPr>
        <w:t>.</w:t>
      </w:r>
      <w:r w:rsidR="00A22AC9" w:rsidRPr="00543949">
        <w:rPr>
          <w:rFonts w:ascii="Times New Roman" w:hAnsi="Times New Roman" w:cs="Times New Roman"/>
          <w:sz w:val="28"/>
          <w:szCs w:val="28"/>
        </w:rPr>
        <w:t>20</w:t>
      </w:r>
      <w:r w:rsidRPr="00543949">
        <w:rPr>
          <w:rFonts w:ascii="Times New Roman" w:hAnsi="Times New Roman" w:cs="Times New Roman"/>
          <w:sz w:val="28"/>
          <w:szCs w:val="28"/>
        </w:rPr>
        <w:t>17)»</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AB3B8A" w:rsidRPr="00543949">
        <w:rPr>
          <w:rFonts w:ascii="Times New Roman" w:hAnsi="Times New Roman" w:cs="Times New Roman"/>
          <w:sz w:val="28"/>
          <w:szCs w:val="28"/>
        </w:rPr>
        <w:t>, с.</w:t>
      </w:r>
      <w:r w:rsidR="007928F4" w:rsidRPr="00543949">
        <w:rPr>
          <w:rFonts w:ascii="Times New Roman" w:hAnsi="Times New Roman" w:cs="Times New Roman"/>
          <w:sz w:val="28"/>
          <w:szCs w:val="28"/>
        </w:rPr>
        <w:t xml:space="preserve"> </w:t>
      </w:r>
      <w:r w:rsidR="00673BEC" w:rsidRPr="00543949">
        <w:rPr>
          <w:rFonts w:ascii="Times New Roman" w:hAnsi="Times New Roman" w:cs="Times New Roman"/>
          <w:sz w:val="28"/>
          <w:szCs w:val="28"/>
        </w:rPr>
        <w:t>32</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261B83" w:rsidRPr="00543949" w:rsidRDefault="00261B83" w:rsidP="007163D4">
      <w:pPr>
        <w:spacing w:after="0" w:line="240" w:lineRule="auto"/>
        <w:ind w:firstLine="709"/>
        <w:jc w:val="both"/>
        <w:rPr>
          <w:rFonts w:ascii="Times New Roman" w:hAnsi="Times New Roman" w:cs="Times New Roman"/>
          <w:sz w:val="28"/>
          <w:szCs w:val="28"/>
        </w:rPr>
      </w:pPr>
    </w:p>
    <w:p w:rsidR="00261B83"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48711F81" wp14:editId="36D268E6">
            <wp:extent cx="1188000" cy="2520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1880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410F1739" wp14:editId="7AFAAD1C">
            <wp:extent cx="1117600" cy="2519680"/>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19534" cy="2524041"/>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7DD00F58" wp14:editId="31E98CB2">
            <wp:extent cx="1193800" cy="2518833"/>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96346" cy="2524206"/>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67C74787" wp14:editId="630FEF17">
            <wp:extent cx="1134534" cy="2518833"/>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37721" cy="2525909"/>
                    </a:xfrm>
                    <a:prstGeom prst="rect">
                      <a:avLst/>
                    </a:prstGeom>
                  </pic:spPr>
                </pic:pic>
              </a:graphicData>
            </a:graphic>
          </wp:inline>
        </w:drawing>
      </w:r>
    </w:p>
    <w:p w:rsidR="004945C2" w:rsidRPr="00543949" w:rsidRDefault="00D11C47" w:rsidP="00D11C47">
      <w:pPr>
        <w:spacing w:after="0" w:line="240" w:lineRule="auto"/>
        <w:ind w:firstLine="1701"/>
        <w:jc w:val="both"/>
        <w:rPr>
          <w:rFonts w:ascii="Times New Roman" w:hAnsi="Times New Roman" w:cs="Times New Roman"/>
          <w:sz w:val="24"/>
          <w:szCs w:val="24"/>
        </w:rPr>
      </w:pPr>
      <w:r w:rsidRPr="00543949">
        <w:rPr>
          <w:rFonts w:ascii="Times New Roman" w:hAnsi="Times New Roman" w:cs="Times New Roman"/>
          <w:sz w:val="24"/>
          <w:szCs w:val="24"/>
        </w:rPr>
        <w:t>а                               б                             в                                 г</w:t>
      </w:r>
    </w:p>
    <w:p w:rsidR="00261B83"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75543884" wp14:editId="3B092720">
            <wp:extent cx="1202400" cy="25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2024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692EC42C" wp14:editId="4228CC1D">
            <wp:extent cx="1296000" cy="25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960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322B3F3D" wp14:editId="4025E4AC">
            <wp:extent cx="1494000" cy="2520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40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08C26857" wp14:editId="25297A85">
            <wp:extent cx="1249200" cy="2520000"/>
            <wp:effectExtent l="0" t="0" r="825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49200" cy="2520000"/>
                    </a:xfrm>
                    <a:prstGeom prst="rect">
                      <a:avLst/>
                    </a:prstGeom>
                  </pic:spPr>
                </pic:pic>
              </a:graphicData>
            </a:graphic>
          </wp:inline>
        </w:drawing>
      </w:r>
    </w:p>
    <w:p w:rsidR="00D11C47" w:rsidRPr="00543949" w:rsidRDefault="00D11C47" w:rsidP="00D11C47">
      <w:pPr>
        <w:spacing w:after="0" w:line="240" w:lineRule="auto"/>
        <w:ind w:firstLine="1276"/>
        <w:jc w:val="both"/>
        <w:rPr>
          <w:rFonts w:ascii="Times New Roman" w:hAnsi="Times New Roman" w:cs="Times New Roman"/>
          <w:sz w:val="24"/>
          <w:szCs w:val="24"/>
        </w:rPr>
      </w:pPr>
      <w:r w:rsidRPr="00543949">
        <w:rPr>
          <w:rFonts w:ascii="Times New Roman" w:hAnsi="Times New Roman" w:cs="Times New Roman"/>
          <w:sz w:val="24"/>
          <w:szCs w:val="24"/>
        </w:rPr>
        <w:t>д                               е                                      ж                                 и</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D11C47" w:rsidRPr="00543949" w:rsidRDefault="00D11C47" w:rsidP="00D11C47">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а, б – рентген-снимки до операции; в, г – рентген-снимки после операции; </w:t>
      </w:r>
      <w:r w:rsidRPr="00543949">
        <w:rPr>
          <w:rFonts w:ascii="Times New Roman" w:hAnsi="Times New Roman" w:cs="Times New Roman"/>
          <w:i/>
          <w:sz w:val="24"/>
          <w:szCs w:val="24"/>
        </w:rPr>
        <w:t>КТ снимки до операции</w:t>
      </w:r>
      <w:r w:rsidRPr="00543949">
        <w:rPr>
          <w:rFonts w:ascii="Times New Roman" w:hAnsi="Times New Roman" w:cs="Times New Roman"/>
          <w:sz w:val="24"/>
          <w:szCs w:val="24"/>
        </w:rPr>
        <w:t>: д, ж – фронтальные и сагитальные снимки, е, и – 3</w:t>
      </w:r>
      <w:r w:rsidRPr="00543949">
        <w:rPr>
          <w:rFonts w:ascii="Times New Roman" w:hAnsi="Times New Roman" w:cs="Times New Roman"/>
          <w:sz w:val="24"/>
          <w:szCs w:val="24"/>
          <w:lang w:val="en-US"/>
        </w:rPr>
        <w:t>d</w:t>
      </w:r>
      <w:r w:rsidRPr="00543949">
        <w:rPr>
          <w:rFonts w:ascii="Times New Roman" w:hAnsi="Times New Roman" w:cs="Times New Roman"/>
          <w:sz w:val="24"/>
          <w:szCs w:val="24"/>
        </w:rPr>
        <w:t xml:space="preserve"> картина до операции</w:t>
      </w:r>
    </w:p>
    <w:p w:rsidR="00D11C47" w:rsidRPr="00543949" w:rsidRDefault="00D11C47" w:rsidP="00D11C47">
      <w:pPr>
        <w:spacing w:after="0" w:line="240" w:lineRule="auto"/>
        <w:ind w:firstLine="709"/>
        <w:jc w:val="both"/>
        <w:rPr>
          <w:rFonts w:ascii="Times New Roman" w:hAnsi="Times New Roman" w:cs="Times New Roman"/>
          <w:sz w:val="16"/>
          <w:szCs w:val="16"/>
        </w:rPr>
      </w:pPr>
    </w:p>
    <w:p w:rsidR="00D11C47" w:rsidRPr="00543949" w:rsidRDefault="00D11C47" w:rsidP="00D11C47">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61 – </w:t>
      </w:r>
      <w:r w:rsidR="00134546" w:rsidRPr="00543949">
        <w:rPr>
          <w:rFonts w:ascii="Times New Roman" w:hAnsi="Times New Roman" w:cs="Times New Roman"/>
          <w:sz w:val="28"/>
          <w:szCs w:val="28"/>
        </w:rPr>
        <w:t>КТ-снимки до и после операции</w:t>
      </w:r>
      <w:r w:rsidRPr="00543949">
        <w:rPr>
          <w:rFonts w:ascii="Times New Roman" w:hAnsi="Times New Roman" w:cs="Times New Roman"/>
          <w:sz w:val="28"/>
          <w:szCs w:val="28"/>
        </w:rPr>
        <w:t>, лист 1</w:t>
      </w:r>
    </w:p>
    <w:p w:rsidR="00D11C47" w:rsidRPr="00543949" w:rsidRDefault="00D11C47" w:rsidP="007163D4">
      <w:pPr>
        <w:spacing w:after="0" w:line="240" w:lineRule="auto"/>
        <w:ind w:firstLine="709"/>
        <w:jc w:val="both"/>
        <w:rPr>
          <w:rFonts w:ascii="Times New Roman" w:hAnsi="Times New Roman" w:cs="Times New Roman"/>
          <w:b/>
          <w:sz w:val="28"/>
          <w:szCs w:val="28"/>
        </w:rPr>
      </w:pPr>
    </w:p>
    <w:p w:rsidR="00D11C47"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434DFA89" wp14:editId="219138C8">
            <wp:extent cx="1692000" cy="2520000"/>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92000" cy="252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5B3C106B" wp14:editId="2A4EC8D1">
            <wp:extent cx="1623600" cy="25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23600" cy="2520000"/>
                    </a:xfrm>
                    <a:prstGeom prst="rect">
                      <a:avLst/>
                    </a:prstGeom>
                  </pic:spPr>
                </pic:pic>
              </a:graphicData>
            </a:graphic>
          </wp:inline>
        </w:drawing>
      </w:r>
      <w:r w:rsidRPr="00543949">
        <w:rPr>
          <w:rFonts w:ascii="Times New Roman" w:hAnsi="Times New Roman" w:cs="Times New Roman"/>
          <w:b/>
          <w:noProof/>
          <w:sz w:val="28"/>
          <w:szCs w:val="28"/>
        </w:rPr>
        <w:drawing>
          <wp:inline distT="0" distB="0" distL="0" distR="0" wp14:anchorId="2B7ABBA4" wp14:editId="1E7D4185">
            <wp:extent cx="1926000" cy="28656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tif"/>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26000" cy="2865600"/>
                    </a:xfrm>
                    <a:prstGeom prst="rect">
                      <a:avLst/>
                    </a:prstGeom>
                  </pic:spPr>
                </pic:pic>
              </a:graphicData>
            </a:graphic>
          </wp:inline>
        </w:drawing>
      </w:r>
    </w:p>
    <w:p w:rsidR="00D11C47" w:rsidRPr="00543949" w:rsidRDefault="0001724A" w:rsidP="00D11C47">
      <w:pPr>
        <w:spacing w:after="0" w:line="240" w:lineRule="auto"/>
        <w:ind w:firstLine="1843"/>
        <w:rPr>
          <w:rFonts w:ascii="Times New Roman" w:hAnsi="Times New Roman" w:cs="Times New Roman"/>
          <w:sz w:val="24"/>
          <w:szCs w:val="24"/>
        </w:rPr>
      </w:pPr>
      <w:r w:rsidRPr="00543949">
        <w:rPr>
          <w:rFonts w:ascii="Times New Roman" w:hAnsi="Times New Roman" w:cs="Times New Roman"/>
          <w:sz w:val="24"/>
          <w:szCs w:val="24"/>
        </w:rPr>
        <w:t>к</w:t>
      </w:r>
      <w:r w:rsidR="00D11C47" w:rsidRPr="00543949">
        <w:rPr>
          <w:rFonts w:ascii="Times New Roman" w:hAnsi="Times New Roman" w:cs="Times New Roman"/>
          <w:sz w:val="24"/>
          <w:szCs w:val="24"/>
        </w:rPr>
        <w:t xml:space="preserve">                                     </w:t>
      </w:r>
      <w:r w:rsidRPr="00543949">
        <w:rPr>
          <w:rFonts w:ascii="Times New Roman" w:hAnsi="Times New Roman" w:cs="Times New Roman"/>
          <w:sz w:val="24"/>
          <w:szCs w:val="24"/>
        </w:rPr>
        <w:t>л</w:t>
      </w:r>
      <w:r w:rsidR="00D11C47" w:rsidRPr="00543949">
        <w:rPr>
          <w:rFonts w:ascii="Times New Roman" w:hAnsi="Times New Roman" w:cs="Times New Roman"/>
          <w:sz w:val="24"/>
          <w:szCs w:val="24"/>
        </w:rPr>
        <w:t xml:space="preserve">                                              </w:t>
      </w:r>
      <w:r w:rsidRPr="00543949">
        <w:rPr>
          <w:rFonts w:ascii="Times New Roman" w:hAnsi="Times New Roman" w:cs="Times New Roman"/>
          <w:sz w:val="24"/>
          <w:szCs w:val="24"/>
        </w:rPr>
        <w:t>м</w:t>
      </w:r>
    </w:p>
    <w:p w:rsidR="00D11C47"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464754F9" wp14:editId="39939D23">
            <wp:extent cx="2365200" cy="25200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1.tif"/>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65200" cy="252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6F0028E5" wp14:editId="742DC995">
            <wp:extent cx="2455200" cy="1800000"/>
            <wp:effectExtent l="0" t="0" r="254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55200" cy="1800000"/>
                    </a:xfrm>
                    <a:prstGeom prst="rect">
                      <a:avLst/>
                    </a:prstGeom>
                  </pic:spPr>
                </pic:pic>
              </a:graphicData>
            </a:graphic>
          </wp:inline>
        </w:drawing>
      </w:r>
    </w:p>
    <w:p w:rsidR="00D11C47" w:rsidRPr="00543949" w:rsidRDefault="0001724A" w:rsidP="0001724A">
      <w:pPr>
        <w:spacing w:after="0" w:line="240" w:lineRule="auto"/>
        <w:ind w:firstLine="2694"/>
        <w:rPr>
          <w:rFonts w:ascii="Times New Roman" w:hAnsi="Times New Roman" w:cs="Times New Roman"/>
          <w:sz w:val="24"/>
          <w:szCs w:val="24"/>
        </w:rPr>
      </w:pPr>
      <w:r w:rsidRPr="00543949">
        <w:rPr>
          <w:rFonts w:ascii="Times New Roman" w:hAnsi="Times New Roman" w:cs="Times New Roman"/>
          <w:sz w:val="24"/>
          <w:szCs w:val="24"/>
        </w:rPr>
        <w:t>н                                                          п</w:t>
      </w:r>
    </w:p>
    <w:p w:rsidR="003A5242"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1B9B44A7" wp14:editId="2EA58752">
            <wp:extent cx="2170800" cy="1800000"/>
            <wp:effectExtent l="0" t="0" r="127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70800" cy="180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1F4527A9" wp14:editId="3B0F5430">
            <wp:extent cx="2134800" cy="18000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34800" cy="1800000"/>
                    </a:xfrm>
                    <a:prstGeom prst="rect">
                      <a:avLst/>
                    </a:prstGeom>
                  </pic:spPr>
                </pic:pic>
              </a:graphicData>
            </a:graphic>
          </wp:inline>
        </w:drawing>
      </w:r>
    </w:p>
    <w:p w:rsidR="0001724A" w:rsidRPr="00543949" w:rsidRDefault="0001724A" w:rsidP="0001724A">
      <w:pPr>
        <w:spacing w:after="0" w:line="240" w:lineRule="auto"/>
        <w:ind w:firstLine="2977"/>
        <w:rPr>
          <w:rFonts w:ascii="Times New Roman" w:hAnsi="Times New Roman" w:cs="Times New Roman"/>
          <w:sz w:val="24"/>
          <w:szCs w:val="24"/>
        </w:rPr>
      </w:pPr>
      <w:r w:rsidRPr="00543949">
        <w:rPr>
          <w:rFonts w:ascii="Times New Roman" w:hAnsi="Times New Roman" w:cs="Times New Roman"/>
          <w:sz w:val="24"/>
          <w:szCs w:val="24"/>
        </w:rPr>
        <w:t>р                                               с</w:t>
      </w:r>
    </w:p>
    <w:p w:rsidR="0001724A" w:rsidRPr="00543949" w:rsidRDefault="0001724A" w:rsidP="0001724A">
      <w:pPr>
        <w:spacing w:after="0" w:line="240" w:lineRule="auto"/>
        <w:ind w:firstLine="2977"/>
        <w:rPr>
          <w:rFonts w:ascii="Times New Roman" w:hAnsi="Times New Roman" w:cs="Times New Roman"/>
          <w:sz w:val="16"/>
          <w:szCs w:val="16"/>
        </w:rPr>
      </w:pPr>
    </w:p>
    <w:p w:rsidR="0001724A" w:rsidRPr="00543949" w:rsidRDefault="0001724A" w:rsidP="0001724A">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к - 3</w:t>
      </w:r>
      <w:r w:rsidRPr="00543949">
        <w:rPr>
          <w:rFonts w:ascii="Times New Roman" w:hAnsi="Times New Roman" w:cs="Times New Roman"/>
          <w:sz w:val="24"/>
          <w:szCs w:val="24"/>
          <w:lang w:val="en-US"/>
        </w:rPr>
        <w:t>D</w:t>
      </w:r>
      <w:r w:rsidRPr="00543949">
        <w:rPr>
          <w:rFonts w:ascii="Times New Roman" w:hAnsi="Times New Roman" w:cs="Times New Roman"/>
          <w:sz w:val="24"/>
          <w:szCs w:val="24"/>
        </w:rPr>
        <w:t xml:space="preserve"> картина до операции; </w:t>
      </w:r>
      <w:r w:rsidRPr="00543949">
        <w:rPr>
          <w:rFonts w:ascii="Times New Roman" w:hAnsi="Times New Roman" w:cs="Times New Roman"/>
          <w:i/>
          <w:sz w:val="24"/>
          <w:szCs w:val="24"/>
          <w:lang w:val="en-US"/>
        </w:rPr>
        <w:t>O</w:t>
      </w:r>
      <w:r w:rsidRPr="00543949">
        <w:rPr>
          <w:rFonts w:ascii="Times New Roman" w:hAnsi="Times New Roman" w:cs="Times New Roman"/>
          <w:i/>
          <w:sz w:val="24"/>
          <w:szCs w:val="24"/>
        </w:rPr>
        <w:t>-</w:t>
      </w:r>
      <w:r w:rsidRPr="00543949">
        <w:rPr>
          <w:rFonts w:ascii="Times New Roman" w:hAnsi="Times New Roman" w:cs="Times New Roman"/>
          <w:i/>
          <w:sz w:val="24"/>
          <w:szCs w:val="24"/>
          <w:lang w:val="en-US"/>
        </w:rPr>
        <w:t>arm</w:t>
      </w:r>
      <w:r w:rsidRPr="00543949">
        <w:rPr>
          <w:rFonts w:ascii="Times New Roman" w:hAnsi="Times New Roman" w:cs="Times New Roman"/>
          <w:i/>
          <w:sz w:val="24"/>
          <w:szCs w:val="24"/>
        </w:rPr>
        <w:t xml:space="preserve">  снимки интраоперационные</w:t>
      </w:r>
      <w:r w:rsidRPr="00543949">
        <w:rPr>
          <w:rFonts w:ascii="Times New Roman" w:hAnsi="Times New Roman" w:cs="Times New Roman"/>
          <w:sz w:val="24"/>
          <w:szCs w:val="24"/>
        </w:rPr>
        <w:t>: л, м – рентген-снимки отметки маркеров; н, п - 3</w:t>
      </w:r>
      <w:r w:rsidRPr="00543949">
        <w:rPr>
          <w:rFonts w:ascii="Times New Roman" w:hAnsi="Times New Roman" w:cs="Times New Roman"/>
          <w:sz w:val="24"/>
          <w:szCs w:val="24"/>
          <w:lang w:val="en-US"/>
        </w:rPr>
        <w:t>D</w:t>
      </w:r>
      <w:r w:rsidRPr="00543949">
        <w:rPr>
          <w:rFonts w:ascii="Times New Roman" w:hAnsi="Times New Roman" w:cs="Times New Roman"/>
          <w:sz w:val="24"/>
          <w:szCs w:val="24"/>
        </w:rPr>
        <w:t xml:space="preserve"> картина; р, с – контроль каждого маркера в трех проекциях</w:t>
      </w:r>
    </w:p>
    <w:p w:rsidR="0001724A" w:rsidRPr="00543949" w:rsidRDefault="0001724A" w:rsidP="0001724A">
      <w:pPr>
        <w:spacing w:after="0" w:line="240" w:lineRule="auto"/>
        <w:ind w:firstLine="709"/>
        <w:jc w:val="both"/>
        <w:rPr>
          <w:rFonts w:ascii="Times New Roman" w:hAnsi="Times New Roman" w:cs="Times New Roman"/>
          <w:sz w:val="16"/>
          <w:szCs w:val="16"/>
        </w:rPr>
      </w:pPr>
    </w:p>
    <w:p w:rsidR="0001724A" w:rsidRPr="00543949" w:rsidRDefault="0001724A" w:rsidP="0001724A">
      <w:pPr>
        <w:spacing w:after="0" w:line="240" w:lineRule="auto"/>
        <w:jc w:val="center"/>
        <w:rPr>
          <w:rFonts w:ascii="Times New Roman" w:hAnsi="Times New Roman" w:cs="Times New Roman"/>
          <w:sz w:val="16"/>
          <w:szCs w:val="16"/>
        </w:rPr>
      </w:pPr>
      <w:r w:rsidRPr="00543949">
        <w:rPr>
          <w:rFonts w:ascii="Times New Roman" w:hAnsi="Times New Roman" w:cs="Times New Roman"/>
          <w:sz w:val="28"/>
          <w:szCs w:val="28"/>
        </w:rPr>
        <w:t>Рисунок 61, лист 2</w:t>
      </w:r>
    </w:p>
    <w:p w:rsidR="0001724A" w:rsidRPr="00543949" w:rsidRDefault="00261B83"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561D8E74" wp14:editId="46EEC9E3">
            <wp:extent cx="2084400" cy="1800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84400" cy="1800000"/>
                    </a:xfrm>
                    <a:prstGeom prst="rect">
                      <a:avLst/>
                    </a:prstGeom>
                  </pic:spPr>
                </pic:pic>
              </a:graphicData>
            </a:graphic>
          </wp:inline>
        </w:drawing>
      </w:r>
      <w:r w:rsidR="0001724A"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51C3E9D2" wp14:editId="63EE0DC1">
            <wp:extent cx="2088000" cy="1800000"/>
            <wp:effectExtent l="0" t="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tif"/>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088000" cy="1800000"/>
                    </a:xfrm>
                    <a:prstGeom prst="rect">
                      <a:avLst/>
                    </a:prstGeom>
                  </pic:spPr>
                </pic:pic>
              </a:graphicData>
            </a:graphic>
          </wp:inline>
        </w:drawing>
      </w:r>
      <w:r w:rsidRPr="00543949">
        <w:rPr>
          <w:rFonts w:ascii="Times New Roman" w:hAnsi="Times New Roman" w:cs="Times New Roman"/>
          <w:b/>
          <w:sz w:val="28"/>
          <w:szCs w:val="28"/>
        </w:rPr>
        <w:t xml:space="preserve"> </w:t>
      </w:r>
      <w:r w:rsidR="0001724A" w:rsidRPr="00543949">
        <w:rPr>
          <w:rFonts w:ascii="Times New Roman" w:hAnsi="Times New Roman" w:cs="Times New Roman"/>
          <w:b/>
          <w:sz w:val="28"/>
          <w:szCs w:val="28"/>
        </w:rPr>
        <w:t xml:space="preserve">  </w:t>
      </w:r>
      <w:r w:rsidRPr="00543949">
        <w:rPr>
          <w:rFonts w:ascii="Times New Roman" w:hAnsi="Times New Roman" w:cs="Times New Roman"/>
          <w:b/>
          <w:sz w:val="28"/>
          <w:szCs w:val="28"/>
        </w:rPr>
        <w:t xml:space="preserve"> </w:t>
      </w:r>
    </w:p>
    <w:p w:rsidR="0001724A" w:rsidRPr="00543949" w:rsidRDefault="0001724A" w:rsidP="0001724A">
      <w:pPr>
        <w:spacing w:after="0" w:line="240" w:lineRule="auto"/>
        <w:ind w:firstLine="2268"/>
        <w:jc w:val="both"/>
        <w:rPr>
          <w:rFonts w:ascii="Times New Roman" w:hAnsi="Times New Roman" w:cs="Times New Roman"/>
          <w:sz w:val="24"/>
          <w:szCs w:val="24"/>
        </w:rPr>
      </w:pPr>
      <w:r w:rsidRPr="00543949">
        <w:rPr>
          <w:rFonts w:ascii="Times New Roman" w:hAnsi="Times New Roman" w:cs="Times New Roman"/>
          <w:sz w:val="24"/>
          <w:szCs w:val="24"/>
        </w:rPr>
        <w:t xml:space="preserve">т                    </w:t>
      </w:r>
      <w:r w:rsidR="007928F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                             у</w:t>
      </w:r>
    </w:p>
    <w:p w:rsidR="00261B83" w:rsidRPr="00543949" w:rsidRDefault="00261B83" w:rsidP="0001724A">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3E92979B" wp14:editId="18CEDDC4">
            <wp:extent cx="2206800" cy="180000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tif"/>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6800" cy="180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531E747B" wp14:editId="52676913">
            <wp:extent cx="2131200" cy="1800000"/>
            <wp:effectExtent l="0" t="0" r="254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31200" cy="180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6436E84C" wp14:editId="297AA91E">
            <wp:extent cx="1312333" cy="1799167"/>
            <wp:effectExtent l="0" t="0" r="254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2.ti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14554" cy="1802212"/>
                    </a:xfrm>
                    <a:prstGeom prst="rect">
                      <a:avLst/>
                    </a:prstGeom>
                  </pic:spPr>
                </pic:pic>
              </a:graphicData>
            </a:graphic>
          </wp:inline>
        </w:drawing>
      </w:r>
    </w:p>
    <w:p w:rsidR="0001724A" w:rsidRPr="00543949" w:rsidRDefault="0001724A" w:rsidP="0001724A">
      <w:pPr>
        <w:spacing w:after="0" w:line="240" w:lineRule="auto"/>
        <w:ind w:firstLine="2127"/>
        <w:rPr>
          <w:rFonts w:ascii="Times New Roman" w:hAnsi="Times New Roman" w:cs="Times New Roman"/>
          <w:sz w:val="24"/>
          <w:szCs w:val="24"/>
        </w:rPr>
      </w:pPr>
      <w:r w:rsidRPr="00543949">
        <w:rPr>
          <w:rFonts w:ascii="Times New Roman" w:hAnsi="Times New Roman" w:cs="Times New Roman"/>
          <w:sz w:val="24"/>
          <w:szCs w:val="24"/>
        </w:rPr>
        <w:t xml:space="preserve">ф                   </w:t>
      </w:r>
      <w:r w:rsidR="007928F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              ц                        </w:t>
      </w:r>
      <w:r w:rsidR="007928F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                         х</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01724A" w:rsidRPr="00543949" w:rsidRDefault="0001724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 xml:space="preserve">т, у, ф, ц, х </w:t>
      </w:r>
      <w:r w:rsidR="00261B83" w:rsidRPr="00543949">
        <w:rPr>
          <w:rFonts w:ascii="Times New Roman" w:hAnsi="Times New Roman" w:cs="Times New Roman"/>
          <w:sz w:val="24"/>
          <w:szCs w:val="24"/>
        </w:rPr>
        <w:t xml:space="preserve">– </w:t>
      </w:r>
      <w:r w:rsidR="00A22AC9" w:rsidRPr="00543949">
        <w:rPr>
          <w:rFonts w:ascii="Times New Roman" w:hAnsi="Times New Roman" w:cs="Times New Roman"/>
          <w:sz w:val="24"/>
          <w:szCs w:val="24"/>
        </w:rPr>
        <w:t>К</w:t>
      </w:r>
      <w:r w:rsidR="00261B83" w:rsidRPr="00543949">
        <w:rPr>
          <w:rFonts w:ascii="Times New Roman" w:hAnsi="Times New Roman" w:cs="Times New Roman"/>
          <w:sz w:val="24"/>
          <w:szCs w:val="24"/>
        </w:rPr>
        <w:t xml:space="preserve">онтроль каждого маркера </w:t>
      </w:r>
      <w:r w:rsidR="00A22AC9" w:rsidRPr="00543949">
        <w:rPr>
          <w:rFonts w:ascii="Times New Roman" w:hAnsi="Times New Roman" w:cs="Times New Roman"/>
          <w:sz w:val="24"/>
          <w:szCs w:val="24"/>
        </w:rPr>
        <w:t>в трех проекциях</w:t>
      </w:r>
      <w:r w:rsidR="00261B83" w:rsidRPr="00543949">
        <w:rPr>
          <w:rFonts w:ascii="Times New Roman" w:hAnsi="Times New Roman" w:cs="Times New Roman"/>
          <w:sz w:val="24"/>
          <w:szCs w:val="24"/>
        </w:rPr>
        <w:t xml:space="preserve">. Х – аксиальная </w:t>
      </w:r>
      <w:r w:rsidR="00A22AC9" w:rsidRPr="00543949">
        <w:rPr>
          <w:rFonts w:ascii="Times New Roman" w:hAnsi="Times New Roman" w:cs="Times New Roman"/>
          <w:sz w:val="24"/>
          <w:szCs w:val="24"/>
        </w:rPr>
        <w:t>проекция</w:t>
      </w:r>
      <w:r w:rsidR="00261B83" w:rsidRPr="00543949">
        <w:rPr>
          <w:rFonts w:ascii="Times New Roman" w:hAnsi="Times New Roman" w:cs="Times New Roman"/>
          <w:sz w:val="24"/>
          <w:szCs w:val="24"/>
        </w:rPr>
        <w:t xml:space="preserve"> </w:t>
      </w:r>
      <w:r w:rsidR="00A22AC9" w:rsidRPr="00543949">
        <w:rPr>
          <w:rFonts w:ascii="Times New Roman" w:hAnsi="Times New Roman" w:cs="Times New Roman"/>
          <w:sz w:val="24"/>
          <w:szCs w:val="24"/>
        </w:rPr>
        <w:t>установленных</w:t>
      </w:r>
      <w:r w:rsidR="00261B83" w:rsidRPr="00543949">
        <w:rPr>
          <w:rFonts w:ascii="Times New Roman" w:hAnsi="Times New Roman" w:cs="Times New Roman"/>
          <w:sz w:val="24"/>
          <w:szCs w:val="24"/>
        </w:rPr>
        <w:t xml:space="preserve"> маркеров</w:t>
      </w:r>
      <w:r w:rsidR="00927724" w:rsidRPr="00543949">
        <w:rPr>
          <w:rFonts w:ascii="Times New Roman" w:hAnsi="Times New Roman" w:cs="Times New Roman"/>
          <w:sz w:val="28"/>
          <w:szCs w:val="28"/>
        </w:rPr>
        <w:t xml:space="preserve"> </w:t>
      </w:r>
    </w:p>
    <w:p w:rsidR="0001724A" w:rsidRPr="00543949" w:rsidRDefault="0001724A" w:rsidP="007163D4">
      <w:pPr>
        <w:spacing w:after="0" w:line="240" w:lineRule="auto"/>
        <w:ind w:firstLine="709"/>
        <w:jc w:val="both"/>
        <w:rPr>
          <w:rFonts w:ascii="Times New Roman" w:hAnsi="Times New Roman" w:cs="Times New Roman"/>
          <w:sz w:val="16"/>
          <w:szCs w:val="16"/>
        </w:rPr>
      </w:pPr>
    </w:p>
    <w:p w:rsidR="0001724A" w:rsidRPr="00543949" w:rsidRDefault="0001724A" w:rsidP="0001724A">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61, лист 3</w:t>
      </w:r>
    </w:p>
    <w:p w:rsidR="0001724A" w:rsidRPr="00543949" w:rsidRDefault="0001724A" w:rsidP="007163D4">
      <w:pPr>
        <w:spacing w:after="0" w:line="240" w:lineRule="auto"/>
        <w:ind w:firstLine="709"/>
        <w:jc w:val="both"/>
        <w:rPr>
          <w:rFonts w:ascii="Times New Roman" w:hAnsi="Times New Roman" w:cs="Times New Roman"/>
          <w:sz w:val="16"/>
          <w:szCs w:val="16"/>
        </w:rPr>
      </w:pPr>
    </w:p>
    <w:p w:rsidR="00261B83" w:rsidRPr="00543949" w:rsidRDefault="0001724A"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927724" w:rsidRPr="00543949">
        <w:rPr>
          <w:rFonts w:ascii="Times New Roman" w:hAnsi="Times New Roman" w:cs="Times New Roman"/>
          <w:sz w:val="24"/>
          <w:szCs w:val="24"/>
        </w:rPr>
        <w:t>[</w:t>
      </w:r>
      <w:r w:rsidR="00274269" w:rsidRPr="00543949">
        <w:rPr>
          <w:rFonts w:ascii="Times New Roman" w:hAnsi="Times New Roman" w:cs="Times New Roman"/>
          <w:sz w:val="24"/>
          <w:szCs w:val="24"/>
          <w:lang w:val="kk-KZ"/>
        </w:rPr>
        <w:t>89</w:t>
      </w:r>
      <w:r w:rsidR="00134546" w:rsidRPr="00543949">
        <w:rPr>
          <w:rFonts w:ascii="Times New Roman" w:hAnsi="Times New Roman" w:cs="Times New Roman"/>
          <w:sz w:val="24"/>
          <w:szCs w:val="24"/>
        </w:rPr>
        <w:t>, с.</w:t>
      </w:r>
      <w:r w:rsidR="007928F4" w:rsidRPr="00543949">
        <w:rPr>
          <w:rFonts w:ascii="Times New Roman" w:hAnsi="Times New Roman" w:cs="Times New Roman"/>
          <w:sz w:val="24"/>
          <w:szCs w:val="24"/>
        </w:rPr>
        <w:t xml:space="preserve"> </w:t>
      </w:r>
      <w:r w:rsidR="006F06B1" w:rsidRPr="00543949">
        <w:rPr>
          <w:rFonts w:ascii="Times New Roman" w:hAnsi="Times New Roman" w:cs="Times New Roman"/>
          <w:sz w:val="24"/>
          <w:szCs w:val="24"/>
        </w:rPr>
        <w:t>40-42</w:t>
      </w:r>
      <w:r w:rsidR="00927724" w:rsidRPr="00543949">
        <w:rPr>
          <w:rFonts w:ascii="Times New Roman" w:hAnsi="Times New Roman" w:cs="Times New Roman"/>
          <w:sz w:val="24"/>
          <w:szCs w:val="24"/>
        </w:rPr>
        <w:t>]</w:t>
      </w:r>
    </w:p>
    <w:p w:rsidR="003A5242" w:rsidRPr="00543949" w:rsidRDefault="003A5242" w:rsidP="007163D4">
      <w:pPr>
        <w:spacing w:after="0" w:line="240" w:lineRule="auto"/>
        <w:ind w:firstLine="709"/>
        <w:jc w:val="both"/>
        <w:rPr>
          <w:rFonts w:ascii="Times New Roman" w:hAnsi="Times New Roman" w:cs="Times New Roman"/>
          <w:sz w:val="28"/>
          <w:szCs w:val="28"/>
        </w:rPr>
      </w:pPr>
    </w:p>
    <w:p w:rsidR="00261B83" w:rsidRPr="00543949" w:rsidRDefault="00A22AC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позволяет контролировать в трех проекциях расположения установленных метал</w:t>
      </w:r>
      <w:r w:rsidR="00183B9D" w:rsidRPr="00543949">
        <w:rPr>
          <w:rFonts w:ascii="Times New Roman" w:hAnsi="Times New Roman" w:cs="Times New Roman"/>
          <w:sz w:val="28"/>
          <w:szCs w:val="28"/>
        </w:rPr>
        <w:t>л</w:t>
      </w:r>
      <w:r w:rsidRPr="00543949">
        <w:rPr>
          <w:rFonts w:ascii="Times New Roman" w:hAnsi="Times New Roman" w:cs="Times New Roman"/>
          <w:sz w:val="28"/>
          <w:szCs w:val="28"/>
        </w:rPr>
        <w:t>ических маркеров</w:t>
      </w:r>
      <w:r w:rsidR="00823BED" w:rsidRPr="00543949">
        <w:rPr>
          <w:rFonts w:ascii="Times New Roman" w:hAnsi="Times New Roman" w:cs="Times New Roman"/>
          <w:sz w:val="28"/>
          <w:szCs w:val="28"/>
        </w:rPr>
        <w:t xml:space="preserve"> (рисунк</w:t>
      </w:r>
      <w:r w:rsidR="0001724A" w:rsidRPr="00543949">
        <w:rPr>
          <w:rFonts w:ascii="Times New Roman" w:hAnsi="Times New Roman" w:cs="Times New Roman"/>
          <w:sz w:val="28"/>
          <w:szCs w:val="28"/>
        </w:rPr>
        <w:t>и</w:t>
      </w:r>
      <w:r w:rsidR="00823BED" w:rsidRPr="00543949">
        <w:rPr>
          <w:rFonts w:ascii="Times New Roman" w:hAnsi="Times New Roman" w:cs="Times New Roman"/>
          <w:sz w:val="28"/>
          <w:szCs w:val="28"/>
        </w:rPr>
        <w:t xml:space="preserve"> 61, 62</w:t>
      </w:r>
      <w:r w:rsidR="00261B83" w:rsidRPr="00543949">
        <w:rPr>
          <w:rFonts w:ascii="Times New Roman" w:hAnsi="Times New Roman" w:cs="Times New Roman"/>
          <w:sz w:val="28"/>
          <w:szCs w:val="28"/>
        </w:rPr>
        <w:t>)</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89</w:t>
      </w:r>
      <w:r w:rsidR="00AB3B8A" w:rsidRPr="00543949">
        <w:rPr>
          <w:rFonts w:ascii="Times New Roman" w:hAnsi="Times New Roman" w:cs="Times New Roman"/>
          <w:sz w:val="28"/>
          <w:szCs w:val="28"/>
        </w:rPr>
        <w:t>, с.</w:t>
      </w:r>
      <w:r w:rsidR="007928F4"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39-41</w:t>
      </w:r>
      <w:r w:rsidR="00927724" w:rsidRPr="00543949">
        <w:rPr>
          <w:rFonts w:ascii="Times New Roman" w:hAnsi="Times New Roman" w:cs="Times New Roman"/>
          <w:sz w:val="28"/>
          <w:szCs w:val="28"/>
        </w:rPr>
        <w:t>]</w:t>
      </w:r>
      <w:r w:rsidR="00261B83" w:rsidRPr="00543949">
        <w:rPr>
          <w:rFonts w:ascii="Times New Roman" w:hAnsi="Times New Roman" w:cs="Times New Roman"/>
          <w:sz w:val="28"/>
          <w:szCs w:val="28"/>
        </w:rPr>
        <w:t>.</w:t>
      </w:r>
    </w:p>
    <w:p w:rsidR="003A5242" w:rsidRPr="00543949" w:rsidRDefault="003A5242" w:rsidP="007163D4">
      <w:pPr>
        <w:spacing w:after="0" w:line="240" w:lineRule="auto"/>
        <w:ind w:firstLine="709"/>
        <w:jc w:val="both"/>
        <w:rPr>
          <w:rFonts w:ascii="Times New Roman" w:hAnsi="Times New Roman" w:cs="Times New Roman"/>
          <w:sz w:val="28"/>
          <w:szCs w:val="28"/>
        </w:rPr>
      </w:pPr>
    </w:p>
    <w:p w:rsidR="003A5242" w:rsidRPr="00543949" w:rsidRDefault="0001724A"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w:t>
      </w:r>
      <w:r w:rsidR="00261B83" w:rsidRPr="00543949">
        <w:rPr>
          <w:rFonts w:ascii="Times New Roman" w:hAnsi="Times New Roman" w:cs="Times New Roman"/>
          <w:sz w:val="24"/>
          <w:szCs w:val="24"/>
        </w:rPr>
        <w:t xml:space="preserve"> </w:t>
      </w:r>
      <w:r w:rsidR="00261B83" w:rsidRPr="00543949">
        <w:rPr>
          <w:rFonts w:ascii="Times New Roman" w:hAnsi="Times New Roman" w:cs="Times New Roman"/>
          <w:noProof/>
          <w:sz w:val="24"/>
          <w:szCs w:val="24"/>
        </w:rPr>
        <w:drawing>
          <wp:inline distT="0" distB="0" distL="0" distR="0" wp14:anchorId="61B6A0E3" wp14:editId="36471F20">
            <wp:extent cx="1769533" cy="2519680"/>
            <wp:effectExtent l="0" t="0" r="25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770615" cy="2521221"/>
                    </a:xfrm>
                    <a:prstGeom prst="rect">
                      <a:avLst/>
                    </a:prstGeom>
                  </pic:spPr>
                </pic:pic>
              </a:graphicData>
            </a:graphic>
          </wp:inline>
        </w:drawing>
      </w:r>
      <w:r w:rsidR="00261B83" w:rsidRPr="00543949">
        <w:rPr>
          <w:rFonts w:ascii="Times New Roman" w:hAnsi="Times New Roman" w:cs="Times New Roman"/>
          <w:sz w:val="24"/>
          <w:szCs w:val="24"/>
        </w:rPr>
        <w:t xml:space="preserve"> </w:t>
      </w:r>
      <w:r w:rsidRPr="00543949">
        <w:rPr>
          <w:rFonts w:ascii="Times New Roman" w:hAnsi="Times New Roman" w:cs="Times New Roman"/>
          <w:sz w:val="24"/>
          <w:szCs w:val="24"/>
        </w:rPr>
        <w:t>б</w:t>
      </w:r>
      <w:r w:rsidR="00261B83" w:rsidRPr="00543949">
        <w:rPr>
          <w:rFonts w:ascii="Times New Roman" w:hAnsi="Times New Roman" w:cs="Times New Roman"/>
          <w:sz w:val="24"/>
          <w:szCs w:val="24"/>
        </w:rPr>
        <w:t xml:space="preserve"> </w:t>
      </w:r>
      <w:r w:rsidR="00261B83" w:rsidRPr="00543949">
        <w:rPr>
          <w:rFonts w:ascii="Times New Roman" w:hAnsi="Times New Roman" w:cs="Times New Roman"/>
          <w:noProof/>
          <w:sz w:val="24"/>
          <w:szCs w:val="24"/>
        </w:rPr>
        <w:drawing>
          <wp:inline distT="0" distB="0" distL="0" distR="0" wp14:anchorId="6181CF5C" wp14:editId="4BFCFA3A">
            <wp:extent cx="1642534" cy="251968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43596" cy="2521310"/>
                    </a:xfrm>
                    <a:prstGeom prst="rect">
                      <a:avLst/>
                    </a:prstGeom>
                  </pic:spPr>
                </pic:pic>
              </a:graphicData>
            </a:graphic>
          </wp:inline>
        </w:drawing>
      </w:r>
      <w:r w:rsidR="00261B83" w:rsidRPr="00543949">
        <w:rPr>
          <w:rFonts w:ascii="Times New Roman" w:hAnsi="Times New Roman" w:cs="Times New Roman"/>
          <w:sz w:val="24"/>
          <w:szCs w:val="24"/>
        </w:rPr>
        <w:t xml:space="preserve"> </w:t>
      </w:r>
      <w:r w:rsidRPr="00543949">
        <w:rPr>
          <w:rFonts w:ascii="Times New Roman" w:hAnsi="Times New Roman" w:cs="Times New Roman"/>
          <w:sz w:val="24"/>
          <w:szCs w:val="24"/>
        </w:rPr>
        <w:t>в</w:t>
      </w:r>
      <w:r w:rsidR="00261B83" w:rsidRPr="00543949">
        <w:rPr>
          <w:rFonts w:ascii="Times New Roman" w:hAnsi="Times New Roman" w:cs="Times New Roman"/>
          <w:sz w:val="24"/>
          <w:szCs w:val="24"/>
        </w:rPr>
        <w:t xml:space="preserve"> </w:t>
      </w:r>
      <w:r w:rsidR="00261B83" w:rsidRPr="00543949">
        <w:rPr>
          <w:rFonts w:ascii="Times New Roman" w:hAnsi="Times New Roman" w:cs="Times New Roman"/>
          <w:noProof/>
          <w:sz w:val="24"/>
          <w:szCs w:val="24"/>
        </w:rPr>
        <w:drawing>
          <wp:inline distT="0" distB="0" distL="0" distR="0" wp14:anchorId="43185BEF" wp14:editId="188BCA00">
            <wp:extent cx="1532466" cy="251920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ti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34444" cy="2522453"/>
                    </a:xfrm>
                    <a:prstGeom prst="rect">
                      <a:avLst/>
                    </a:prstGeom>
                  </pic:spPr>
                </pic:pic>
              </a:graphicData>
            </a:graphic>
          </wp:inline>
        </w:drawing>
      </w:r>
      <w:r w:rsidR="00261B83" w:rsidRPr="00543949">
        <w:rPr>
          <w:rFonts w:ascii="Times New Roman" w:hAnsi="Times New Roman" w:cs="Times New Roman"/>
          <w:sz w:val="24"/>
          <w:szCs w:val="24"/>
        </w:rPr>
        <w:t xml:space="preserve"> </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01724A" w:rsidRPr="00543949" w:rsidRDefault="0001724A"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а, б – рентген-снимки </w:t>
      </w:r>
      <w:r w:rsidRPr="00543949">
        <w:rPr>
          <w:rFonts w:ascii="Times New Roman" w:hAnsi="Times New Roman" w:cs="Times New Roman"/>
          <w:sz w:val="24"/>
          <w:szCs w:val="24"/>
          <w:lang w:val="en-US"/>
        </w:rPr>
        <w:t>o</w:t>
      </w:r>
      <w:r w:rsidRPr="00543949">
        <w:rPr>
          <w:rFonts w:ascii="Times New Roman" w:hAnsi="Times New Roman" w:cs="Times New Roman"/>
          <w:sz w:val="24"/>
          <w:szCs w:val="24"/>
        </w:rPr>
        <w:t xml:space="preserve"> </w:t>
      </w:r>
      <w:r w:rsidRPr="00543949">
        <w:rPr>
          <w:rFonts w:ascii="Times New Roman" w:hAnsi="Times New Roman" w:cs="Times New Roman"/>
          <w:sz w:val="24"/>
          <w:szCs w:val="24"/>
          <w:lang w:val="en-US"/>
        </w:rPr>
        <w:t>arm</w:t>
      </w:r>
      <w:r w:rsidRPr="00543949">
        <w:rPr>
          <w:rFonts w:ascii="Times New Roman" w:hAnsi="Times New Roman" w:cs="Times New Roman"/>
          <w:sz w:val="24"/>
          <w:szCs w:val="24"/>
        </w:rPr>
        <w:t xml:space="preserve">; в – КТ-снимки </w:t>
      </w:r>
      <w:r w:rsidRPr="00543949">
        <w:rPr>
          <w:rFonts w:ascii="Times New Roman" w:hAnsi="Times New Roman" w:cs="Times New Roman"/>
          <w:sz w:val="24"/>
          <w:szCs w:val="24"/>
          <w:lang w:val="en-US"/>
        </w:rPr>
        <w:t>o</w:t>
      </w:r>
      <w:r w:rsidRPr="00543949">
        <w:rPr>
          <w:rFonts w:ascii="Times New Roman" w:hAnsi="Times New Roman" w:cs="Times New Roman"/>
          <w:sz w:val="24"/>
          <w:szCs w:val="24"/>
        </w:rPr>
        <w:t xml:space="preserve"> </w:t>
      </w:r>
      <w:r w:rsidRPr="00543949">
        <w:rPr>
          <w:rFonts w:ascii="Times New Roman" w:hAnsi="Times New Roman" w:cs="Times New Roman"/>
          <w:sz w:val="24"/>
          <w:szCs w:val="24"/>
          <w:lang w:val="en-US"/>
        </w:rPr>
        <w:t>arm</w:t>
      </w:r>
    </w:p>
    <w:p w:rsidR="000222C1" w:rsidRPr="00543949" w:rsidRDefault="000222C1" w:rsidP="007163D4">
      <w:pPr>
        <w:spacing w:after="0" w:line="240" w:lineRule="auto"/>
        <w:ind w:firstLine="709"/>
        <w:jc w:val="both"/>
        <w:rPr>
          <w:rFonts w:ascii="Times New Roman" w:hAnsi="Times New Roman" w:cs="Times New Roman"/>
          <w:sz w:val="16"/>
          <w:szCs w:val="16"/>
        </w:rPr>
      </w:pPr>
    </w:p>
    <w:p w:rsidR="000222C1" w:rsidRPr="00543949" w:rsidRDefault="000222C1" w:rsidP="000222C1">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62 – </w:t>
      </w:r>
      <w:r w:rsidR="00134546" w:rsidRPr="00543949">
        <w:rPr>
          <w:rFonts w:ascii="Times New Roman" w:hAnsi="Times New Roman" w:cs="Times New Roman"/>
          <w:sz w:val="28"/>
          <w:szCs w:val="28"/>
        </w:rPr>
        <w:t>Рентген- и КТ-снимки после операции</w:t>
      </w:r>
      <w:r w:rsidRPr="00543949">
        <w:rPr>
          <w:rFonts w:ascii="Times New Roman" w:hAnsi="Times New Roman" w:cs="Times New Roman"/>
          <w:sz w:val="28"/>
          <w:szCs w:val="28"/>
        </w:rPr>
        <w:t>, лист 1</w:t>
      </w:r>
    </w:p>
    <w:p w:rsidR="003A5242" w:rsidRPr="00543949" w:rsidRDefault="00261B83" w:rsidP="000222C1">
      <w:pPr>
        <w:spacing w:after="0" w:line="240" w:lineRule="auto"/>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 </w:t>
      </w:r>
      <w:r w:rsidRPr="00543949">
        <w:rPr>
          <w:rFonts w:ascii="Times New Roman" w:hAnsi="Times New Roman" w:cs="Times New Roman"/>
          <w:noProof/>
          <w:sz w:val="28"/>
          <w:szCs w:val="28"/>
        </w:rPr>
        <w:drawing>
          <wp:inline distT="0" distB="0" distL="0" distR="0" wp14:anchorId="45D1243D" wp14:editId="03680185">
            <wp:extent cx="1431585" cy="230900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1.ti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35155" cy="2314767"/>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480EF820" wp14:editId="0151AEEF">
            <wp:extent cx="2128723" cy="1744855"/>
            <wp:effectExtent l="0" t="0" r="5080" b="825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30120" cy="1746000"/>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35B0A8FE" wp14:editId="554FEB85">
            <wp:extent cx="2141452" cy="1741018"/>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42001" cy="1741464"/>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b/>
          <w:sz w:val="28"/>
          <w:szCs w:val="28"/>
        </w:rPr>
        <w:t xml:space="preserve"> </w:t>
      </w:r>
    </w:p>
    <w:p w:rsidR="000222C1" w:rsidRPr="00543949" w:rsidRDefault="000222C1" w:rsidP="000222C1">
      <w:pPr>
        <w:spacing w:after="0" w:line="240" w:lineRule="auto"/>
        <w:ind w:firstLine="1134"/>
        <w:rPr>
          <w:rFonts w:ascii="Times New Roman" w:hAnsi="Times New Roman" w:cs="Times New Roman"/>
          <w:sz w:val="24"/>
          <w:szCs w:val="24"/>
        </w:rPr>
      </w:pPr>
      <w:r w:rsidRPr="00543949">
        <w:rPr>
          <w:rFonts w:ascii="Times New Roman" w:hAnsi="Times New Roman" w:cs="Times New Roman"/>
          <w:sz w:val="24"/>
          <w:szCs w:val="24"/>
        </w:rPr>
        <w:t xml:space="preserve">г                                                        д                                          е                </w:t>
      </w:r>
    </w:p>
    <w:p w:rsidR="000222C1" w:rsidRPr="00543949" w:rsidRDefault="00261B83" w:rsidP="000222C1">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760B2B0C" wp14:editId="257F747B">
            <wp:extent cx="2099462" cy="1706879"/>
            <wp:effectExtent l="0" t="0" r="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00001" cy="1707317"/>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25A455BF" wp14:editId="2C7A49AB">
            <wp:extent cx="2150933" cy="1675181"/>
            <wp:effectExtent l="0" t="0" r="1905"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51485" cy="1675611"/>
                    </a:xfrm>
                    <a:prstGeom prst="rect">
                      <a:avLst/>
                    </a:prstGeom>
                  </pic:spPr>
                </pic:pic>
              </a:graphicData>
            </a:graphic>
          </wp:inline>
        </w:drawing>
      </w:r>
    </w:p>
    <w:p w:rsidR="000222C1" w:rsidRPr="00543949" w:rsidRDefault="000222C1" w:rsidP="000222C1">
      <w:pPr>
        <w:spacing w:after="0" w:line="240" w:lineRule="auto"/>
        <w:ind w:firstLine="2835"/>
        <w:rPr>
          <w:rFonts w:ascii="Times New Roman" w:hAnsi="Times New Roman" w:cs="Times New Roman"/>
          <w:sz w:val="24"/>
          <w:szCs w:val="24"/>
        </w:rPr>
      </w:pPr>
      <w:r w:rsidRPr="00543949">
        <w:rPr>
          <w:rFonts w:ascii="Times New Roman" w:hAnsi="Times New Roman" w:cs="Times New Roman"/>
          <w:sz w:val="24"/>
          <w:szCs w:val="24"/>
        </w:rPr>
        <w:t>ж                                             и</w:t>
      </w:r>
    </w:p>
    <w:p w:rsidR="000222C1" w:rsidRPr="00543949" w:rsidRDefault="00261B83" w:rsidP="000222C1">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6A68F152" wp14:editId="56FECC93">
            <wp:extent cx="2106778" cy="1685422"/>
            <wp:effectExtent l="0" t="0" r="825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tif"/>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07318" cy="1685854"/>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07FB11ED" wp14:editId="45EB6180">
            <wp:extent cx="2217354" cy="1687484"/>
            <wp:effectExtent l="0" t="0" r="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tif"/>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20837" cy="1690135"/>
                    </a:xfrm>
                    <a:prstGeom prst="rect">
                      <a:avLst/>
                    </a:prstGeom>
                  </pic:spPr>
                </pic:pic>
              </a:graphicData>
            </a:graphic>
          </wp:inline>
        </w:drawing>
      </w:r>
    </w:p>
    <w:p w:rsidR="000222C1" w:rsidRPr="00543949" w:rsidRDefault="000222C1" w:rsidP="000222C1">
      <w:pPr>
        <w:spacing w:after="0" w:line="240" w:lineRule="auto"/>
        <w:ind w:firstLine="2835"/>
        <w:rPr>
          <w:rFonts w:ascii="Times New Roman" w:hAnsi="Times New Roman" w:cs="Times New Roman"/>
          <w:sz w:val="24"/>
          <w:szCs w:val="24"/>
        </w:rPr>
      </w:pPr>
      <w:r w:rsidRPr="00543949">
        <w:rPr>
          <w:rFonts w:ascii="Times New Roman" w:hAnsi="Times New Roman" w:cs="Times New Roman"/>
          <w:sz w:val="24"/>
          <w:szCs w:val="24"/>
        </w:rPr>
        <w:t>к                                                      л</w:t>
      </w:r>
    </w:p>
    <w:p w:rsidR="00261B83" w:rsidRPr="00543949" w:rsidRDefault="00261B83" w:rsidP="000222C1">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72085260" wp14:editId="444D15C6">
            <wp:extent cx="2165650" cy="1740876"/>
            <wp:effectExtent l="0" t="0" r="635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6375" cy="1741459"/>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5C493228" wp14:editId="7F161194">
            <wp:extent cx="1539059" cy="1741017"/>
            <wp:effectExtent l="0" t="0" r="444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2.tif"/>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539453" cy="1741463"/>
                    </a:xfrm>
                    <a:prstGeom prst="rect">
                      <a:avLst/>
                    </a:prstGeom>
                  </pic:spPr>
                </pic:pic>
              </a:graphicData>
            </a:graphic>
          </wp:inline>
        </w:drawing>
      </w:r>
    </w:p>
    <w:p w:rsidR="000222C1" w:rsidRPr="00543949" w:rsidRDefault="000222C1" w:rsidP="000222C1">
      <w:pPr>
        <w:spacing w:after="0" w:line="240" w:lineRule="auto"/>
        <w:ind w:firstLine="2977"/>
        <w:rPr>
          <w:rFonts w:ascii="Times New Roman" w:hAnsi="Times New Roman" w:cs="Times New Roman"/>
          <w:sz w:val="24"/>
          <w:szCs w:val="24"/>
        </w:rPr>
      </w:pPr>
      <w:r w:rsidRPr="00543949">
        <w:rPr>
          <w:rFonts w:ascii="Times New Roman" w:hAnsi="Times New Roman" w:cs="Times New Roman"/>
          <w:sz w:val="24"/>
          <w:szCs w:val="24"/>
        </w:rPr>
        <w:t>м                                                        н</w:t>
      </w:r>
    </w:p>
    <w:p w:rsidR="000222C1" w:rsidRPr="00543949" w:rsidRDefault="000222C1" w:rsidP="000222C1">
      <w:pPr>
        <w:spacing w:after="0" w:line="240" w:lineRule="auto"/>
        <w:ind w:firstLine="709"/>
        <w:jc w:val="both"/>
        <w:rPr>
          <w:rFonts w:ascii="Times New Roman" w:hAnsi="Times New Roman" w:cs="Times New Roman"/>
          <w:b/>
          <w:sz w:val="24"/>
          <w:szCs w:val="24"/>
        </w:rPr>
      </w:pPr>
      <w:r w:rsidRPr="00543949">
        <w:rPr>
          <w:rFonts w:ascii="Times New Roman" w:hAnsi="Times New Roman" w:cs="Times New Roman"/>
          <w:sz w:val="24"/>
          <w:szCs w:val="24"/>
        </w:rPr>
        <w:t xml:space="preserve">г – КТ-снимки </w:t>
      </w:r>
      <w:r w:rsidRPr="00543949">
        <w:rPr>
          <w:rFonts w:ascii="Times New Roman" w:hAnsi="Times New Roman" w:cs="Times New Roman"/>
          <w:sz w:val="24"/>
          <w:szCs w:val="24"/>
          <w:lang w:val="en-US"/>
        </w:rPr>
        <w:t>O</w:t>
      </w:r>
      <w:r w:rsidRPr="00543949">
        <w:rPr>
          <w:rFonts w:ascii="Times New Roman" w:hAnsi="Times New Roman" w:cs="Times New Roman"/>
          <w:sz w:val="24"/>
          <w:szCs w:val="24"/>
        </w:rPr>
        <w:t xml:space="preserve"> </w:t>
      </w:r>
      <w:r w:rsidRPr="00543949">
        <w:rPr>
          <w:rFonts w:ascii="Times New Roman" w:hAnsi="Times New Roman" w:cs="Times New Roman"/>
          <w:sz w:val="24"/>
          <w:szCs w:val="24"/>
          <w:lang w:val="en-US"/>
        </w:rPr>
        <w:t>arm</w:t>
      </w:r>
      <w:r w:rsidRPr="00543949">
        <w:rPr>
          <w:rFonts w:ascii="Times New Roman" w:hAnsi="Times New Roman" w:cs="Times New Roman"/>
          <w:sz w:val="24"/>
          <w:szCs w:val="24"/>
        </w:rPr>
        <w:t>; д, е, ж, и, к, л, м, н – контроль установки каждого винта в трех проекциях; Н – контроль точности установки винтов в аксиальной проекции</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0222C1" w:rsidRPr="00543949" w:rsidRDefault="00261B83"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6</w:t>
      </w:r>
      <w:r w:rsidR="006C3BDA" w:rsidRPr="00543949">
        <w:rPr>
          <w:rFonts w:ascii="Times New Roman" w:hAnsi="Times New Roman" w:cs="Times New Roman"/>
          <w:sz w:val="28"/>
          <w:szCs w:val="28"/>
        </w:rPr>
        <w:t>2</w:t>
      </w:r>
      <w:r w:rsidR="000222C1" w:rsidRPr="00543949">
        <w:rPr>
          <w:rFonts w:ascii="Times New Roman" w:hAnsi="Times New Roman" w:cs="Times New Roman"/>
          <w:sz w:val="28"/>
          <w:szCs w:val="28"/>
        </w:rPr>
        <w:t>, лист 2</w:t>
      </w:r>
      <w:r w:rsidR="002C63D3" w:rsidRPr="00543949">
        <w:rPr>
          <w:rFonts w:ascii="Times New Roman" w:hAnsi="Times New Roman" w:cs="Times New Roman"/>
          <w:sz w:val="28"/>
          <w:szCs w:val="28"/>
        </w:rPr>
        <w:t xml:space="preserve"> </w:t>
      </w:r>
    </w:p>
    <w:p w:rsidR="000222C1" w:rsidRPr="00543949" w:rsidRDefault="000222C1" w:rsidP="000222C1">
      <w:pPr>
        <w:spacing w:after="0" w:line="240" w:lineRule="auto"/>
        <w:ind w:firstLine="709"/>
        <w:jc w:val="both"/>
        <w:rPr>
          <w:rFonts w:ascii="Times New Roman" w:hAnsi="Times New Roman" w:cs="Times New Roman"/>
          <w:sz w:val="16"/>
          <w:szCs w:val="16"/>
        </w:rPr>
      </w:pPr>
    </w:p>
    <w:p w:rsidR="00261B83" w:rsidRPr="00543949" w:rsidRDefault="000222C1" w:rsidP="000222C1">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источникам </w:t>
      </w:r>
      <w:r w:rsidR="003467EC" w:rsidRPr="00543949">
        <w:rPr>
          <w:rFonts w:ascii="Times New Roman" w:hAnsi="Times New Roman" w:cs="Times New Roman"/>
          <w:sz w:val="24"/>
          <w:szCs w:val="24"/>
        </w:rPr>
        <w:t>[</w:t>
      </w:r>
      <w:r w:rsidR="00274269" w:rsidRPr="00543949">
        <w:rPr>
          <w:rFonts w:ascii="Times New Roman" w:hAnsi="Times New Roman" w:cs="Times New Roman"/>
          <w:sz w:val="24"/>
          <w:szCs w:val="24"/>
          <w:lang w:val="kk-KZ"/>
        </w:rPr>
        <w:t>85</w:t>
      </w:r>
      <w:r w:rsidR="0004647C" w:rsidRPr="00543949">
        <w:rPr>
          <w:rFonts w:ascii="Times New Roman" w:hAnsi="Times New Roman" w:cs="Times New Roman"/>
          <w:sz w:val="24"/>
          <w:szCs w:val="24"/>
        </w:rPr>
        <w:t xml:space="preserve"> р. 222</w:t>
      </w:r>
      <w:r w:rsidR="00274269" w:rsidRPr="00543949">
        <w:rPr>
          <w:rFonts w:ascii="Times New Roman" w:hAnsi="Times New Roman" w:cs="Times New Roman"/>
          <w:sz w:val="24"/>
          <w:szCs w:val="24"/>
          <w:lang w:val="kk-KZ"/>
        </w:rPr>
        <w:t>;</w:t>
      </w:r>
      <w:r w:rsidR="00274269" w:rsidRPr="00543949">
        <w:rPr>
          <w:rFonts w:ascii="Times New Roman" w:hAnsi="Times New Roman" w:cs="Times New Roman"/>
          <w:sz w:val="24"/>
          <w:szCs w:val="24"/>
        </w:rPr>
        <w:t xml:space="preserve"> </w:t>
      </w:r>
      <w:r w:rsidR="00274269" w:rsidRPr="00543949">
        <w:rPr>
          <w:rFonts w:ascii="Times New Roman" w:hAnsi="Times New Roman" w:cs="Times New Roman"/>
          <w:sz w:val="24"/>
          <w:szCs w:val="24"/>
          <w:lang w:val="kk-KZ"/>
        </w:rPr>
        <w:t>89</w:t>
      </w:r>
      <w:r w:rsidR="00274269" w:rsidRPr="00543949">
        <w:rPr>
          <w:rFonts w:ascii="Times New Roman" w:hAnsi="Times New Roman" w:cs="Times New Roman"/>
          <w:sz w:val="24"/>
          <w:szCs w:val="24"/>
        </w:rPr>
        <w:t>, с. 41-43</w:t>
      </w:r>
      <w:r w:rsidR="003467EC" w:rsidRPr="00543949">
        <w:rPr>
          <w:rFonts w:ascii="Times New Roman" w:hAnsi="Times New Roman" w:cs="Times New Roman"/>
          <w:sz w:val="24"/>
          <w:szCs w:val="24"/>
        </w:rPr>
        <w:t>]</w:t>
      </w:r>
    </w:p>
    <w:p w:rsidR="0044161F" w:rsidRPr="00543949" w:rsidRDefault="0044161F" w:rsidP="007163D4">
      <w:pPr>
        <w:spacing w:after="0" w:line="240" w:lineRule="auto"/>
        <w:ind w:firstLine="709"/>
        <w:jc w:val="both"/>
        <w:rPr>
          <w:rFonts w:ascii="Times New Roman" w:hAnsi="Times New Roman" w:cs="Times New Roman"/>
          <w:b/>
          <w:sz w:val="28"/>
          <w:szCs w:val="28"/>
          <w:lang w:val="kk-KZ"/>
        </w:rPr>
      </w:pPr>
      <w:r w:rsidRPr="00543949">
        <w:rPr>
          <w:rFonts w:ascii="Times New Roman" w:hAnsi="Times New Roman" w:cs="Times New Roman"/>
          <w:i/>
          <w:sz w:val="28"/>
          <w:szCs w:val="28"/>
        </w:rPr>
        <w:lastRenderedPageBreak/>
        <w:t xml:space="preserve">Методика использования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 xml:space="preserve"> с совмещением навигационной </w:t>
      </w:r>
      <w:r w:rsidR="00AC4224" w:rsidRPr="00543949">
        <w:rPr>
          <w:rFonts w:ascii="Times New Roman" w:hAnsi="Times New Roman" w:cs="Times New Roman"/>
          <w:i/>
          <w:sz w:val="28"/>
          <w:szCs w:val="28"/>
        </w:rPr>
        <w:t>станции</w:t>
      </w:r>
      <w:r w:rsidRPr="00543949">
        <w:rPr>
          <w:rFonts w:ascii="Times New Roman" w:hAnsi="Times New Roman" w:cs="Times New Roman"/>
          <w:i/>
          <w:sz w:val="28"/>
          <w:szCs w:val="28"/>
        </w:rPr>
        <w:t xml:space="preserve"> при операциях при травме позвоночника</w:t>
      </w:r>
      <w:r w:rsidR="00396A04" w:rsidRPr="00543949">
        <w:rPr>
          <w:rFonts w:ascii="Times New Roman" w:hAnsi="Times New Roman" w:cs="Times New Roman"/>
          <w:b/>
          <w:sz w:val="28"/>
          <w:szCs w:val="28"/>
        </w:rPr>
        <w:t xml:space="preserve"> </w:t>
      </w:r>
      <w:r w:rsidR="00823BED" w:rsidRPr="00543949">
        <w:rPr>
          <w:rFonts w:ascii="Times New Roman" w:hAnsi="Times New Roman" w:cs="Times New Roman"/>
          <w:sz w:val="28"/>
          <w:szCs w:val="28"/>
        </w:rPr>
        <w:t xml:space="preserve">(таблица </w:t>
      </w:r>
      <w:r w:rsidR="00396A04" w:rsidRPr="00543949">
        <w:rPr>
          <w:rFonts w:ascii="Times New Roman" w:hAnsi="Times New Roman" w:cs="Times New Roman"/>
          <w:sz w:val="28"/>
          <w:szCs w:val="28"/>
        </w:rPr>
        <w:t>6)</w:t>
      </w:r>
      <w:r w:rsidR="00274269" w:rsidRPr="00543949">
        <w:rPr>
          <w:rFonts w:ascii="Times New Roman" w:hAnsi="Times New Roman" w:cs="Times New Roman"/>
          <w:sz w:val="28"/>
          <w:szCs w:val="28"/>
          <w:lang w:val="kk-KZ"/>
        </w:rPr>
        <w:t>.</w:t>
      </w:r>
    </w:p>
    <w:p w:rsidR="000222C1" w:rsidRPr="00543949" w:rsidRDefault="000222C1" w:rsidP="007163D4">
      <w:pPr>
        <w:spacing w:after="0" w:line="240" w:lineRule="auto"/>
        <w:ind w:firstLine="709"/>
        <w:jc w:val="both"/>
        <w:rPr>
          <w:rFonts w:ascii="Times New Roman" w:hAnsi="Times New Roman" w:cs="Times New Roman"/>
          <w:sz w:val="28"/>
          <w:szCs w:val="28"/>
        </w:rPr>
      </w:pPr>
    </w:p>
    <w:p w:rsidR="000222C1" w:rsidRPr="00543949" w:rsidRDefault="000222C1" w:rsidP="000222C1">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Таблица 6 – Сводные данные по количеству выполненных снимков в 2D- и 3D-форматах (среднее значение) при использовании ЭОП, O-arm и O-arm с навигацией при операциях ТПФ по поводу травматического поражения позвоночника</w:t>
      </w:r>
    </w:p>
    <w:p w:rsidR="000222C1" w:rsidRPr="00543949" w:rsidRDefault="000222C1" w:rsidP="000222C1">
      <w:pPr>
        <w:spacing w:after="0" w:line="240" w:lineRule="auto"/>
        <w:ind w:firstLine="709"/>
        <w:jc w:val="both"/>
        <w:rPr>
          <w:rFonts w:ascii="Times New Roman" w:hAnsi="Times New Roman" w:cs="Times New Roman"/>
          <w:sz w:val="16"/>
          <w:szCs w:val="16"/>
        </w:rPr>
      </w:pPr>
    </w:p>
    <w:tbl>
      <w:tblPr>
        <w:tblStyle w:val="ab"/>
        <w:tblW w:w="0" w:type="auto"/>
        <w:tblInd w:w="150" w:type="dxa"/>
        <w:tblLook w:val="04A0" w:firstRow="1" w:lastRow="0" w:firstColumn="1" w:lastColumn="0" w:noHBand="0" w:noVBand="1"/>
      </w:tblPr>
      <w:tblGrid>
        <w:gridCol w:w="2677"/>
        <w:gridCol w:w="2470"/>
        <w:gridCol w:w="2030"/>
        <w:gridCol w:w="2301"/>
      </w:tblGrid>
      <w:tr w:rsidR="00543949" w:rsidRPr="00543949" w:rsidTr="008B5F0E">
        <w:tc>
          <w:tcPr>
            <w:tcW w:w="2688" w:type="dxa"/>
          </w:tcPr>
          <w:p w:rsidR="000222C1" w:rsidRPr="00543949" w:rsidRDefault="00134546"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Интраоперационная визуализация</w:t>
            </w:r>
          </w:p>
        </w:tc>
        <w:tc>
          <w:tcPr>
            <w:tcW w:w="2506" w:type="dxa"/>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2D-снимки, шт</w:t>
            </w:r>
          </w:p>
        </w:tc>
        <w:tc>
          <w:tcPr>
            <w:tcW w:w="2057" w:type="dxa"/>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3D-снимки, шт</w:t>
            </w:r>
          </w:p>
        </w:tc>
        <w:tc>
          <w:tcPr>
            <w:tcW w:w="2324" w:type="dxa"/>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Примечание</w:t>
            </w:r>
          </w:p>
        </w:tc>
      </w:tr>
      <w:tr w:rsidR="00543949" w:rsidRPr="00543949" w:rsidTr="008B5F0E">
        <w:tc>
          <w:tcPr>
            <w:tcW w:w="2688" w:type="dxa"/>
          </w:tcPr>
          <w:p w:rsidR="000222C1" w:rsidRPr="00543949" w:rsidRDefault="000222C1" w:rsidP="008B5F0E">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ЭОП</w:t>
            </w:r>
          </w:p>
        </w:tc>
        <w:tc>
          <w:tcPr>
            <w:tcW w:w="2506"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27,0±13,3 (р&gt;0.05)</w:t>
            </w:r>
          </w:p>
        </w:tc>
        <w:tc>
          <w:tcPr>
            <w:tcW w:w="2057"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2324"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Частые повторы</w:t>
            </w:r>
          </w:p>
        </w:tc>
      </w:tr>
      <w:tr w:rsidR="00543949" w:rsidRPr="00543949" w:rsidTr="008B5F0E">
        <w:tc>
          <w:tcPr>
            <w:tcW w:w="2688" w:type="dxa"/>
          </w:tcPr>
          <w:p w:rsidR="000222C1" w:rsidRPr="00543949" w:rsidRDefault="000222C1" w:rsidP="008B5F0E">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w:t>
            </w:r>
          </w:p>
        </w:tc>
        <w:tc>
          <w:tcPr>
            <w:tcW w:w="2506"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36,6±35 (</w:t>
            </w:r>
            <w:r w:rsidRPr="00543949">
              <w:rPr>
                <w:rFonts w:ascii="Times New Roman" w:hAnsi="Times New Roman" w:cs="Times New Roman"/>
                <w:sz w:val="24"/>
                <w:szCs w:val="24"/>
                <w:lang w:val="en-US"/>
              </w:rPr>
              <w:t>p</w:t>
            </w:r>
            <w:r w:rsidRPr="00543949">
              <w:rPr>
                <w:rFonts w:ascii="Times New Roman" w:hAnsi="Times New Roman" w:cs="Times New Roman"/>
                <w:sz w:val="24"/>
                <w:szCs w:val="24"/>
              </w:rPr>
              <w:t>&lt;0.05)</w:t>
            </w:r>
          </w:p>
        </w:tc>
        <w:tc>
          <w:tcPr>
            <w:tcW w:w="2057"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5,7±2,8 (</w:t>
            </w:r>
            <w:r w:rsidRPr="00543949">
              <w:rPr>
                <w:rFonts w:ascii="Times New Roman" w:hAnsi="Times New Roman" w:cs="Times New Roman"/>
                <w:sz w:val="24"/>
                <w:szCs w:val="24"/>
                <w:lang w:val="en-US"/>
              </w:rPr>
              <w:t>p</w:t>
            </w:r>
            <w:r w:rsidRPr="00543949">
              <w:rPr>
                <w:rFonts w:ascii="Times New Roman" w:hAnsi="Times New Roman" w:cs="Times New Roman"/>
                <w:sz w:val="24"/>
                <w:szCs w:val="24"/>
              </w:rPr>
              <w:t>&gt;0.05)</w:t>
            </w:r>
          </w:p>
        </w:tc>
        <w:tc>
          <w:tcPr>
            <w:tcW w:w="2324"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Частые повторы</w:t>
            </w:r>
          </w:p>
        </w:tc>
      </w:tr>
      <w:tr w:rsidR="000222C1" w:rsidRPr="00543949" w:rsidTr="008B5F0E">
        <w:tc>
          <w:tcPr>
            <w:tcW w:w="2688" w:type="dxa"/>
          </w:tcPr>
          <w:p w:rsidR="000222C1" w:rsidRPr="00543949" w:rsidRDefault="000222C1" w:rsidP="008B5F0E">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 с навигационной станцией</w:t>
            </w:r>
          </w:p>
        </w:tc>
        <w:tc>
          <w:tcPr>
            <w:tcW w:w="2506"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11,3±3,4 (</w:t>
            </w:r>
            <w:r w:rsidRPr="00543949">
              <w:rPr>
                <w:rFonts w:ascii="Times New Roman" w:hAnsi="Times New Roman" w:cs="Times New Roman"/>
                <w:sz w:val="24"/>
                <w:szCs w:val="24"/>
                <w:lang w:val="en-US"/>
              </w:rPr>
              <w:t>p</w:t>
            </w:r>
            <w:r w:rsidRPr="00543949">
              <w:rPr>
                <w:rFonts w:ascii="Times New Roman" w:hAnsi="Times New Roman" w:cs="Times New Roman"/>
                <w:sz w:val="24"/>
                <w:szCs w:val="24"/>
              </w:rPr>
              <w:t>&lt;0.05)</w:t>
            </w:r>
          </w:p>
        </w:tc>
        <w:tc>
          <w:tcPr>
            <w:tcW w:w="2057"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3,2±0,6 (</w:t>
            </w:r>
            <w:r w:rsidRPr="00543949">
              <w:rPr>
                <w:rFonts w:ascii="Times New Roman" w:hAnsi="Times New Roman" w:cs="Times New Roman"/>
                <w:sz w:val="24"/>
                <w:szCs w:val="24"/>
                <w:lang w:val="en-US"/>
              </w:rPr>
              <w:t>p</w:t>
            </w:r>
            <w:r w:rsidRPr="00543949">
              <w:rPr>
                <w:rFonts w:ascii="Times New Roman" w:hAnsi="Times New Roman" w:cs="Times New Roman"/>
                <w:sz w:val="24"/>
                <w:szCs w:val="24"/>
              </w:rPr>
              <w:t>&gt;0.05)</w:t>
            </w:r>
          </w:p>
        </w:tc>
        <w:tc>
          <w:tcPr>
            <w:tcW w:w="2324"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Повторов нет</w:t>
            </w:r>
          </w:p>
        </w:tc>
      </w:tr>
    </w:tbl>
    <w:p w:rsidR="000222C1" w:rsidRPr="00543949" w:rsidRDefault="000222C1" w:rsidP="000222C1">
      <w:pPr>
        <w:spacing w:after="0" w:line="240" w:lineRule="auto"/>
        <w:ind w:firstLine="709"/>
        <w:jc w:val="both"/>
        <w:rPr>
          <w:rFonts w:ascii="Times New Roman" w:hAnsi="Times New Roman" w:cs="Times New Roman"/>
          <w:sz w:val="28"/>
          <w:szCs w:val="28"/>
        </w:rPr>
      </w:pPr>
    </w:p>
    <w:p w:rsidR="0044161F" w:rsidRPr="00543949" w:rsidRDefault="00396A0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И</w:t>
      </w:r>
      <w:r w:rsidR="0044161F" w:rsidRPr="00543949">
        <w:rPr>
          <w:rFonts w:ascii="Times New Roman" w:hAnsi="Times New Roman" w:cs="Times New Roman"/>
          <w:sz w:val="28"/>
          <w:szCs w:val="28"/>
        </w:rPr>
        <w:t>спользование навигационной системы значительно повышает точность установки винтов, практически нивелирует возможность мальпозии винтов, а также снижает лучевую нагрузку на пациента. Также важно отметить, что ее использовани</w:t>
      </w:r>
      <w:r w:rsidRPr="00543949">
        <w:rPr>
          <w:rFonts w:ascii="Times New Roman" w:hAnsi="Times New Roman" w:cs="Times New Roman"/>
          <w:sz w:val="28"/>
          <w:szCs w:val="28"/>
        </w:rPr>
        <w:t>е</w:t>
      </w:r>
      <w:r w:rsidR="0044161F" w:rsidRPr="00543949">
        <w:rPr>
          <w:rFonts w:ascii="Times New Roman" w:hAnsi="Times New Roman" w:cs="Times New Roman"/>
          <w:sz w:val="28"/>
          <w:szCs w:val="28"/>
        </w:rPr>
        <w:t xml:space="preserve"> существенно сокращает время для установки винтов, и соответственно общее время операции. При этом вся операционная бригада постоянно находится в операционной и </w:t>
      </w:r>
      <w:r w:rsidR="003A5242" w:rsidRPr="00543949">
        <w:rPr>
          <w:rFonts w:ascii="Times New Roman" w:hAnsi="Times New Roman" w:cs="Times New Roman"/>
          <w:sz w:val="28"/>
          <w:szCs w:val="28"/>
        </w:rPr>
        <w:t>ей не приходится выходить и заходить</w:t>
      </w:r>
      <w:r w:rsidR="0044161F" w:rsidRPr="00543949">
        <w:rPr>
          <w:rFonts w:ascii="Times New Roman" w:hAnsi="Times New Roman" w:cs="Times New Roman"/>
          <w:sz w:val="28"/>
          <w:szCs w:val="28"/>
        </w:rPr>
        <w:t xml:space="preserve"> из нее</w:t>
      </w:r>
      <w:r w:rsidR="003A5242" w:rsidRPr="00543949">
        <w:rPr>
          <w:rFonts w:ascii="Times New Roman" w:hAnsi="Times New Roman" w:cs="Times New Roman"/>
          <w:sz w:val="28"/>
          <w:szCs w:val="28"/>
        </w:rPr>
        <w:t xml:space="preserve"> при выполнении рентген снимков,</w:t>
      </w:r>
      <w:r w:rsidR="0044161F" w:rsidRPr="00543949">
        <w:rPr>
          <w:rFonts w:ascii="Times New Roman" w:hAnsi="Times New Roman" w:cs="Times New Roman"/>
          <w:sz w:val="28"/>
          <w:szCs w:val="28"/>
        </w:rPr>
        <w:t xml:space="preserve"> </w:t>
      </w:r>
      <w:r w:rsidR="003A5242" w:rsidRPr="00543949">
        <w:rPr>
          <w:rFonts w:ascii="Times New Roman" w:hAnsi="Times New Roman" w:cs="Times New Roman"/>
          <w:sz w:val="28"/>
          <w:szCs w:val="28"/>
        </w:rPr>
        <w:t>к</w:t>
      </w:r>
      <w:r w:rsidR="0044161F" w:rsidRPr="00543949">
        <w:rPr>
          <w:rFonts w:ascii="Times New Roman" w:hAnsi="Times New Roman" w:cs="Times New Roman"/>
          <w:sz w:val="28"/>
          <w:szCs w:val="28"/>
        </w:rPr>
        <w:t xml:space="preserve">ак это происходит при использовании ЭОП и </w:t>
      </w:r>
      <w:r w:rsidR="00E51425" w:rsidRPr="00543949">
        <w:rPr>
          <w:rFonts w:ascii="Times New Roman" w:hAnsi="Times New Roman" w:cs="Times New Roman"/>
          <w:sz w:val="28"/>
          <w:szCs w:val="28"/>
        </w:rPr>
        <w:t>O-arm</w:t>
      </w:r>
      <w:r w:rsidR="003A5242" w:rsidRPr="00543949">
        <w:rPr>
          <w:rFonts w:ascii="Times New Roman" w:hAnsi="Times New Roman" w:cs="Times New Roman"/>
          <w:sz w:val="28"/>
          <w:szCs w:val="28"/>
        </w:rPr>
        <w:t>.</w:t>
      </w:r>
      <w:r w:rsidR="00137BA1" w:rsidRPr="00543949">
        <w:rPr>
          <w:rFonts w:ascii="Times New Roman" w:hAnsi="Times New Roman" w:cs="Times New Roman"/>
          <w:sz w:val="28"/>
          <w:szCs w:val="28"/>
        </w:rPr>
        <w:t xml:space="preserve"> </w:t>
      </w:r>
      <w:r w:rsidR="003A5242" w:rsidRPr="00543949">
        <w:rPr>
          <w:rFonts w:ascii="Times New Roman" w:hAnsi="Times New Roman" w:cs="Times New Roman"/>
          <w:sz w:val="28"/>
          <w:szCs w:val="28"/>
        </w:rPr>
        <w:t xml:space="preserve">В случае же использования </w:t>
      </w:r>
      <w:r w:rsidR="00E51425" w:rsidRPr="00543949">
        <w:rPr>
          <w:rFonts w:ascii="Times New Roman" w:hAnsi="Times New Roman" w:cs="Times New Roman"/>
          <w:sz w:val="28"/>
          <w:szCs w:val="28"/>
        </w:rPr>
        <w:t>O-arm</w:t>
      </w:r>
      <w:r w:rsidR="003A5242" w:rsidRPr="00543949">
        <w:rPr>
          <w:rFonts w:ascii="Times New Roman" w:hAnsi="Times New Roman" w:cs="Times New Roman"/>
          <w:sz w:val="28"/>
          <w:szCs w:val="28"/>
        </w:rPr>
        <w:t xml:space="preserve"> с навигационной станцией операционная бригада выходит только при выполнении начальных и контрольных </w:t>
      </w:r>
      <w:r w:rsidR="00D52A14" w:rsidRPr="00543949">
        <w:rPr>
          <w:rFonts w:ascii="Times New Roman" w:hAnsi="Times New Roman" w:cs="Times New Roman"/>
          <w:sz w:val="28"/>
          <w:szCs w:val="28"/>
        </w:rPr>
        <w:t>3D</w:t>
      </w:r>
      <w:r w:rsidR="003A5242" w:rsidRPr="00543949">
        <w:rPr>
          <w:rFonts w:ascii="Times New Roman" w:hAnsi="Times New Roman" w:cs="Times New Roman"/>
          <w:sz w:val="28"/>
          <w:szCs w:val="28"/>
        </w:rPr>
        <w:t xml:space="preserve"> снимков. </w:t>
      </w:r>
      <w:r w:rsidR="0044161F"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Алгоритм:</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 Пододвигается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к операционному столу 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снимки (1) в прямой и боковой проекциях. Определяется нужный уровень операционного вмешательства. На коже с использованием фломастера или раствора бриллиантовой зелени делаем соответствующие метки.</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Обработка операционного поля. Доступ. Устанавливается референсная рамка, которая фиксируется за остистый отросток нижнего позвонка.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w:t>
      </w:r>
      <w:r w:rsidR="00E13659" w:rsidRPr="00543949">
        <w:rPr>
          <w:rFonts w:ascii="Times New Roman" w:hAnsi="Times New Roman" w:cs="Times New Roman"/>
          <w:sz w:val="28"/>
          <w:szCs w:val="28"/>
        </w:rPr>
        <w:t xml:space="preserve">рентген-снимки (2)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1</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xml:space="preserve">. Последние отправляются в навигационную установку, где отображается в 3-х проекциях аксиальном, сагиттальном, фронтальном в онлайн–режиме.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3. Используется навигационные инструменты – шило, мечик, и ключ для установки винта. Сначала оператор в онлайн-режиме определяет точку для прокола кортикального слоя с использованием навигационного шила. После через эту точку вводит навигационный мечик. После с использованием навигационного ключа устанавливаются (закручиваются) винты. При этом хотелось отметить что все выполняется под контролем зрения в онлайн-режиме, но без лучевой нагрузки. Очень высокая точность, повторных переустановок винтов практически не бывает. Мальпозиции винтов практически исключены.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4. После установки всех винтов, в</w:t>
      </w:r>
      <w:r w:rsidR="00E13659" w:rsidRPr="00543949">
        <w:rPr>
          <w:rFonts w:ascii="Times New Roman" w:hAnsi="Times New Roman" w:cs="Times New Roman"/>
          <w:sz w:val="28"/>
          <w:szCs w:val="28"/>
        </w:rPr>
        <w:t xml:space="preserve">ыполняется </w:t>
      </w:r>
      <w:r w:rsidR="00D52A14" w:rsidRPr="00543949">
        <w:rPr>
          <w:rFonts w:ascii="Times New Roman" w:hAnsi="Times New Roman" w:cs="Times New Roman"/>
          <w:sz w:val="28"/>
          <w:szCs w:val="28"/>
        </w:rPr>
        <w:t>2D</w:t>
      </w:r>
      <w:r w:rsidR="00E13659" w:rsidRPr="00543949">
        <w:rPr>
          <w:rFonts w:ascii="Times New Roman" w:hAnsi="Times New Roman" w:cs="Times New Roman"/>
          <w:sz w:val="28"/>
          <w:szCs w:val="28"/>
        </w:rPr>
        <w:t xml:space="preserve"> (3) и </w:t>
      </w:r>
      <w:r w:rsidR="00D52A14" w:rsidRPr="00543949">
        <w:rPr>
          <w:rFonts w:ascii="Times New Roman" w:hAnsi="Times New Roman" w:cs="Times New Roman"/>
          <w:sz w:val="28"/>
          <w:szCs w:val="28"/>
        </w:rPr>
        <w:t>3D</w:t>
      </w:r>
      <w:r w:rsidR="0004647C" w:rsidRPr="00543949">
        <w:rPr>
          <w:rFonts w:ascii="Times New Roman" w:hAnsi="Times New Roman" w:cs="Times New Roman"/>
          <w:sz w:val="28"/>
          <w:szCs w:val="28"/>
        </w:rPr>
        <w:t>-снимки</w:t>
      </w:r>
      <w:r w:rsidR="00E13659" w:rsidRPr="00543949">
        <w:rPr>
          <w:rFonts w:ascii="Times New Roman" w:hAnsi="Times New Roman" w:cs="Times New Roman"/>
          <w:sz w:val="28"/>
          <w:szCs w:val="28"/>
        </w:rPr>
        <w:t xml:space="preserve"> {</w:t>
      </w:r>
      <w:r w:rsidRPr="00543949">
        <w:rPr>
          <w:rFonts w:ascii="Times New Roman" w:hAnsi="Times New Roman" w:cs="Times New Roman"/>
          <w:sz w:val="28"/>
          <w:szCs w:val="28"/>
        </w:rPr>
        <w:t>2</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xml:space="preserve">. И после устанавливается стержень с двух сторон. После выполняется </w:t>
      </w:r>
      <w:r w:rsidR="00E13659" w:rsidRPr="00543949">
        <w:rPr>
          <w:rFonts w:ascii="Times New Roman" w:hAnsi="Times New Roman" w:cs="Times New Roman"/>
          <w:sz w:val="28"/>
          <w:szCs w:val="28"/>
        </w:rPr>
        <w:t xml:space="preserve">контрольный </w:t>
      </w:r>
      <w:r w:rsidR="00D52A14" w:rsidRPr="00543949">
        <w:rPr>
          <w:rFonts w:ascii="Times New Roman" w:hAnsi="Times New Roman" w:cs="Times New Roman"/>
          <w:sz w:val="28"/>
          <w:szCs w:val="28"/>
        </w:rPr>
        <w:t>2D</w:t>
      </w:r>
      <w:r w:rsidR="00E13659" w:rsidRPr="00543949">
        <w:rPr>
          <w:rFonts w:ascii="Times New Roman" w:hAnsi="Times New Roman" w:cs="Times New Roman"/>
          <w:sz w:val="28"/>
          <w:szCs w:val="28"/>
        </w:rPr>
        <w:t xml:space="preserve"> (4)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3</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w:t>
      </w:r>
    </w:p>
    <w:p w:rsidR="00AC4224" w:rsidRPr="00543949" w:rsidRDefault="00AC422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lastRenderedPageBreak/>
        <w:t>Итого:</w:t>
      </w:r>
      <w:r w:rsidRPr="00543949">
        <w:rPr>
          <w:rFonts w:ascii="Times New Roman" w:hAnsi="Times New Roman" w:cs="Times New Roman"/>
          <w:sz w:val="28"/>
          <w:szCs w:val="28"/>
        </w:rPr>
        <w:t xml:space="preserve"> При подсчете по нашему вышеизложенному алгоритму минимальное количество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составляет 10 снимков, однако обычно выполняется больше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снимков; минимальное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4 снимка,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FE03E8" w:rsidRPr="00543949">
        <w:rPr>
          <w:rFonts w:ascii="Times New Roman" w:hAnsi="Times New Roman" w:cs="Times New Roman"/>
          <w:sz w:val="28"/>
          <w:szCs w:val="28"/>
        </w:rPr>
        <w:t xml:space="preserve">с навигационной станцией обычно количество снимков соответствует данному количеству. </w:t>
      </w:r>
      <w:r w:rsidRPr="00543949">
        <w:rPr>
          <w:rFonts w:ascii="Times New Roman" w:hAnsi="Times New Roman" w:cs="Times New Roman"/>
          <w:sz w:val="28"/>
          <w:szCs w:val="28"/>
        </w:rPr>
        <w:t>В связи с чем нами дополнительно проанализированы результаты облучения 3</w:t>
      </w:r>
      <w:r w:rsidR="00920669" w:rsidRPr="00543949">
        <w:rPr>
          <w:rFonts w:ascii="Times New Roman" w:hAnsi="Times New Roman" w:cs="Times New Roman"/>
          <w:sz w:val="28"/>
          <w:szCs w:val="28"/>
        </w:rPr>
        <w:t>7</w:t>
      </w:r>
      <w:r w:rsidRPr="00543949">
        <w:rPr>
          <w:rFonts w:ascii="Times New Roman" w:hAnsi="Times New Roman" w:cs="Times New Roman"/>
          <w:sz w:val="28"/>
          <w:szCs w:val="28"/>
        </w:rPr>
        <w:t xml:space="preserve"> больных, оперированных с применением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FE03E8" w:rsidRPr="00543949">
        <w:rPr>
          <w:rFonts w:ascii="Times New Roman" w:hAnsi="Times New Roman" w:cs="Times New Roman"/>
          <w:sz w:val="28"/>
          <w:szCs w:val="28"/>
        </w:rPr>
        <w:t>и навигационной станции</w:t>
      </w:r>
      <w:r w:rsidRPr="00543949">
        <w:rPr>
          <w:rFonts w:ascii="Times New Roman" w:hAnsi="Times New Roman" w:cs="Times New Roman"/>
          <w:sz w:val="28"/>
          <w:szCs w:val="28"/>
        </w:rPr>
        <w:t xml:space="preserve">: в среднем на одну операцию приходится выполнение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=0,040</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1)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=11,3±3,4 штук, на один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снимок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=0,107</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приходится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=45,2±29,1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приходится в результате выполнения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облучения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=0,87&gt;0.05,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=491,7±314,8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выполнено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=0,000</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1)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=3,2±0,6 снимков, на один 3 Д снимок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=0,65</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 М=270,1±107,2 </w:t>
      </w:r>
      <w:r w:rsidRPr="00543949">
        <w:rPr>
          <w:rFonts w:ascii="Times New Roman" w:eastAsia="Times New Roman" w:hAnsi="Times New Roman" w:cs="Times New Roman"/>
          <w:sz w:val="28"/>
          <w:szCs w:val="28"/>
        </w:rPr>
        <w:t xml:space="preserve">mGycm (облучения); в среднем на одну операцию </w:t>
      </w:r>
      <w:r w:rsidR="00E13659" w:rsidRPr="00543949">
        <w:rPr>
          <w:rFonts w:ascii="Times New Roman" w:eastAsia="Times New Roman" w:hAnsi="Times New Roman" w:cs="Times New Roman"/>
          <w:sz w:val="28"/>
          <w:szCs w:val="28"/>
        </w:rPr>
        <w:t xml:space="preserve">в результате выполнения </w:t>
      </w:r>
      <w:r w:rsidR="00D52A14" w:rsidRPr="00543949">
        <w:rPr>
          <w:rFonts w:ascii="Times New Roman" w:eastAsia="Times New Roman" w:hAnsi="Times New Roman" w:cs="Times New Roman"/>
          <w:sz w:val="28"/>
          <w:szCs w:val="28"/>
        </w:rPr>
        <w:t>3D</w:t>
      </w:r>
      <w:r w:rsidR="00E13659" w:rsidRPr="00543949">
        <w:rPr>
          <w:rFonts w:ascii="Times New Roman" w:eastAsia="Times New Roman" w:hAnsi="Times New Roman" w:cs="Times New Roman"/>
          <w:sz w:val="28"/>
          <w:szCs w:val="28"/>
        </w:rPr>
        <w:t xml:space="preserve"> снимков </w:t>
      </w:r>
      <w:r w:rsidRPr="00543949">
        <w:rPr>
          <w:rFonts w:ascii="Times New Roman" w:eastAsia="Times New Roman" w:hAnsi="Times New Roman" w:cs="Times New Roman"/>
          <w:sz w:val="28"/>
          <w:szCs w:val="28"/>
        </w:rPr>
        <w:t xml:space="preserve">приходится </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=0,163</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&gt;0.05,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 xml:space="preserve">0) – М=849,1±357,2 </w:t>
      </w:r>
      <w:r w:rsidRPr="00543949">
        <w:rPr>
          <w:rFonts w:ascii="Times New Roman" w:eastAsia="Times New Roman" w:hAnsi="Times New Roman" w:cs="Times New Roman"/>
          <w:sz w:val="28"/>
          <w:szCs w:val="28"/>
        </w:rPr>
        <w:t>mGycm (облучения).</w:t>
      </w:r>
      <w:r w:rsidRPr="00543949">
        <w:rPr>
          <w:rFonts w:ascii="Times New Roman" w:hAnsi="Times New Roman" w:cs="Times New Roman"/>
          <w:sz w:val="28"/>
          <w:szCs w:val="28"/>
        </w:rPr>
        <w:t xml:space="preserve"> </w:t>
      </w:r>
    </w:p>
    <w:p w:rsidR="003D4E9E" w:rsidRPr="00543949" w:rsidRDefault="003D4E9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статистическом сравнении по критерию Манна-Уитни между собой по количеству выполненных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снимкам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мы получили статистически значимую разницу: р=0.000</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23BED" w:rsidRPr="00543949">
        <w:rPr>
          <w:rFonts w:ascii="Times New Roman" w:hAnsi="Times New Roman" w:cs="Times New Roman"/>
          <w:sz w:val="28"/>
          <w:szCs w:val="28"/>
        </w:rPr>
        <w:t xml:space="preserve"> (рисунок 63)</w:t>
      </w:r>
      <w:r w:rsidRPr="00543949">
        <w:rPr>
          <w:rFonts w:ascii="Times New Roman" w:hAnsi="Times New Roman" w:cs="Times New Roman"/>
          <w:sz w:val="28"/>
          <w:szCs w:val="28"/>
        </w:rPr>
        <w:t xml:space="preserve">. </w:t>
      </w:r>
      <w:r w:rsidR="00700B35" w:rsidRPr="00543949">
        <w:rPr>
          <w:rFonts w:ascii="Times New Roman" w:hAnsi="Times New Roman" w:cs="Times New Roman"/>
          <w:sz w:val="28"/>
          <w:szCs w:val="28"/>
        </w:rPr>
        <w:t xml:space="preserve">Следовательно, мы можем утверждать, что при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с навигационной станцией (М=11,3±3,4) количество </w:t>
      </w:r>
      <w:r w:rsidR="00D52A14" w:rsidRPr="00543949">
        <w:rPr>
          <w:rFonts w:ascii="Times New Roman" w:hAnsi="Times New Roman" w:cs="Times New Roman"/>
          <w:sz w:val="28"/>
          <w:szCs w:val="28"/>
        </w:rPr>
        <w:t>2D</w:t>
      </w:r>
      <w:r w:rsidR="00700B35" w:rsidRPr="00543949">
        <w:rPr>
          <w:rFonts w:ascii="Times New Roman" w:hAnsi="Times New Roman" w:cs="Times New Roman"/>
          <w:sz w:val="28"/>
          <w:szCs w:val="28"/>
        </w:rPr>
        <w:t>-снимков в среднем за одну операцию выполняется на 25 снимков меньше, чем при изолирова</w:t>
      </w:r>
      <w:r w:rsidR="00BB51E5" w:rsidRPr="00543949">
        <w:rPr>
          <w:rFonts w:ascii="Times New Roman" w:hAnsi="Times New Roman" w:cs="Times New Roman"/>
          <w:sz w:val="28"/>
          <w:szCs w:val="28"/>
        </w:rPr>
        <w:t>н</w:t>
      </w:r>
      <w:r w:rsidR="00700B35" w:rsidRPr="00543949">
        <w:rPr>
          <w:rFonts w:ascii="Times New Roman" w:hAnsi="Times New Roman" w:cs="Times New Roman"/>
          <w:sz w:val="28"/>
          <w:szCs w:val="28"/>
        </w:rPr>
        <w:t xml:space="preserve">ном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(М=36,6±35). </w:t>
      </w:r>
    </w:p>
    <w:p w:rsidR="003D4E9E" w:rsidRPr="00543949" w:rsidRDefault="00802851"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0CAD4DEF" wp14:editId="6F938457">
            <wp:extent cx="5654649" cy="5961888"/>
            <wp:effectExtent l="0" t="0" r="3810" b="127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5823"/>
                    <a:stretch/>
                  </pic:blipFill>
                  <pic:spPr bwMode="auto">
                    <a:xfrm>
                      <a:off x="0" y="0"/>
                      <a:ext cx="5657850" cy="5965263"/>
                    </a:xfrm>
                    <a:prstGeom prst="rect">
                      <a:avLst/>
                    </a:prstGeom>
                    <a:ln>
                      <a:noFill/>
                    </a:ln>
                    <a:extLst>
                      <a:ext uri="{53640926-AAD7-44D8-BBD7-CCE9431645EC}">
                        <a14:shadowObscured xmlns:a14="http://schemas.microsoft.com/office/drawing/2010/main"/>
                      </a:ext>
                    </a:extLst>
                  </pic:spPr>
                </pic:pic>
              </a:graphicData>
            </a:graphic>
          </wp:inline>
        </w:drawing>
      </w:r>
    </w:p>
    <w:p w:rsidR="00721187" w:rsidRPr="00543949" w:rsidRDefault="00721187" w:rsidP="00721187">
      <w:pPr>
        <w:spacing w:after="0" w:line="240" w:lineRule="auto"/>
        <w:jc w:val="center"/>
        <w:rPr>
          <w:rFonts w:ascii="Times New Roman" w:hAnsi="Times New Roman" w:cs="Times New Roman"/>
          <w:sz w:val="16"/>
          <w:szCs w:val="16"/>
        </w:rPr>
      </w:pPr>
    </w:p>
    <w:p w:rsidR="00700B35" w:rsidRPr="00543949" w:rsidRDefault="00700B35"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C63D3" w:rsidRPr="00543949">
        <w:rPr>
          <w:rFonts w:ascii="Times New Roman" w:hAnsi="Times New Roman" w:cs="Times New Roman"/>
          <w:sz w:val="28"/>
          <w:szCs w:val="28"/>
        </w:rPr>
        <w:t>6</w:t>
      </w:r>
      <w:r w:rsidR="00823BED" w:rsidRPr="00543949">
        <w:rPr>
          <w:rFonts w:ascii="Times New Roman" w:hAnsi="Times New Roman" w:cs="Times New Roman"/>
          <w:sz w:val="28"/>
          <w:szCs w:val="28"/>
        </w:rPr>
        <w:t>3</w:t>
      </w:r>
      <w:r w:rsidR="002C63D3"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Результаты и график статистического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по количеству выполненных интраоперационных </w:t>
      </w:r>
      <w:r w:rsidR="00D52A14" w:rsidRPr="00543949">
        <w:rPr>
          <w:rFonts w:ascii="Times New Roman" w:hAnsi="Times New Roman" w:cs="Times New Roman"/>
          <w:sz w:val="28"/>
          <w:szCs w:val="28"/>
        </w:rPr>
        <w:t>2D</w:t>
      </w:r>
      <w:r w:rsidR="00721187" w:rsidRPr="00543949">
        <w:rPr>
          <w:rFonts w:ascii="Times New Roman" w:hAnsi="Times New Roman" w:cs="Times New Roman"/>
          <w:sz w:val="28"/>
          <w:szCs w:val="28"/>
        </w:rPr>
        <w:t>-снимков</w:t>
      </w:r>
    </w:p>
    <w:p w:rsidR="00721187" w:rsidRPr="00543949" w:rsidRDefault="00721187" w:rsidP="007163D4">
      <w:pPr>
        <w:spacing w:after="0" w:line="240" w:lineRule="auto"/>
        <w:ind w:firstLine="709"/>
        <w:jc w:val="both"/>
        <w:rPr>
          <w:rFonts w:ascii="Times New Roman" w:hAnsi="Times New Roman" w:cs="Times New Roman"/>
          <w:sz w:val="28"/>
          <w:szCs w:val="28"/>
        </w:rPr>
      </w:pPr>
    </w:p>
    <w:p w:rsidR="003D4E9E" w:rsidRPr="00543949" w:rsidRDefault="003D4E9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статистическом сравнении по критерию Манна-Уитни между собой по количеству выполненных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снимкам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мы получили статистически значимую разницу: р=0.000</w:t>
      </w:r>
      <w:r w:rsidR="00E57892" w:rsidRPr="00543949">
        <w:rPr>
          <w:rFonts w:ascii="Times New Roman" w:hAnsi="Times New Roman" w:cs="Times New Roman"/>
          <w:sz w:val="28"/>
          <w:szCs w:val="28"/>
        </w:rPr>
        <w:t>; р</w:t>
      </w:r>
      <w:r w:rsidRPr="00543949">
        <w:rPr>
          <w:rFonts w:ascii="Times New Roman" w:hAnsi="Times New Roman" w:cs="Times New Roman"/>
          <w:sz w:val="28"/>
          <w:szCs w:val="28"/>
        </w:rPr>
        <w:t xml:space="preserve">&lt;0.05, </w:t>
      </w:r>
      <w:r w:rsidRPr="00543949">
        <w:rPr>
          <w:rFonts w:ascii="Times New Roman" w:hAnsi="Times New Roman" w:cs="Times New Roman"/>
          <w:sz w:val="28"/>
          <w:szCs w:val="28"/>
          <w:lang w:val="en-US"/>
        </w:rPr>
        <w:t>H</w:t>
      </w:r>
      <w:r w:rsidRPr="00543949">
        <w:rPr>
          <w:rFonts w:ascii="Times New Roman" w:hAnsi="Times New Roman" w:cs="Times New Roman"/>
          <w:sz w:val="28"/>
          <w:szCs w:val="28"/>
        </w:rPr>
        <w:t>1</w:t>
      </w:r>
      <w:r w:rsidR="00823BED" w:rsidRPr="00543949">
        <w:rPr>
          <w:rFonts w:ascii="Times New Roman" w:hAnsi="Times New Roman" w:cs="Times New Roman"/>
          <w:sz w:val="28"/>
          <w:szCs w:val="28"/>
        </w:rPr>
        <w:t xml:space="preserve"> (рисунок 64)</w:t>
      </w:r>
      <w:r w:rsidR="0072118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700B35" w:rsidRPr="00543949">
        <w:rPr>
          <w:rFonts w:ascii="Times New Roman" w:hAnsi="Times New Roman" w:cs="Times New Roman"/>
          <w:sz w:val="28"/>
          <w:szCs w:val="28"/>
        </w:rPr>
        <w:t xml:space="preserve">Следовательно, мы можем утверждать, что при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с навигационной станцией (М=3,2±0,6)</w:t>
      </w:r>
      <w:r w:rsidR="00BB51E5" w:rsidRPr="00543949">
        <w:rPr>
          <w:rFonts w:ascii="Times New Roman" w:hAnsi="Times New Roman" w:cs="Times New Roman"/>
          <w:sz w:val="28"/>
          <w:szCs w:val="28"/>
        </w:rPr>
        <w:t xml:space="preserve"> количество </w:t>
      </w:r>
      <w:r w:rsidR="00D52A14" w:rsidRPr="00543949">
        <w:rPr>
          <w:rFonts w:ascii="Times New Roman" w:hAnsi="Times New Roman" w:cs="Times New Roman"/>
          <w:sz w:val="28"/>
          <w:szCs w:val="28"/>
        </w:rPr>
        <w:t>3D</w:t>
      </w:r>
      <w:r w:rsidR="00700B35" w:rsidRPr="00543949">
        <w:rPr>
          <w:rFonts w:ascii="Times New Roman" w:hAnsi="Times New Roman" w:cs="Times New Roman"/>
          <w:sz w:val="28"/>
          <w:szCs w:val="28"/>
        </w:rPr>
        <w:t>-снимков в среднем за одну операцию выполняется на 2</w:t>
      </w:r>
      <w:r w:rsidR="00BB51E5" w:rsidRPr="00543949">
        <w:rPr>
          <w:rFonts w:ascii="Times New Roman" w:hAnsi="Times New Roman" w:cs="Times New Roman"/>
          <w:sz w:val="28"/>
          <w:szCs w:val="28"/>
        </w:rPr>
        <w:t>,</w:t>
      </w:r>
      <w:r w:rsidR="00700B35" w:rsidRPr="00543949">
        <w:rPr>
          <w:rFonts w:ascii="Times New Roman" w:hAnsi="Times New Roman" w:cs="Times New Roman"/>
          <w:sz w:val="28"/>
          <w:szCs w:val="28"/>
        </w:rPr>
        <w:t>5 снимков меньше, чем при изолирова</w:t>
      </w:r>
      <w:r w:rsidR="00BB51E5" w:rsidRPr="00543949">
        <w:rPr>
          <w:rFonts w:ascii="Times New Roman" w:hAnsi="Times New Roman" w:cs="Times New Roman"/>
          <w:sz w:val="28"/>
          <w:szCs w:val="28"/>
        </w:rPr>
        <w:t>н</w:t>
      </w:r>
      <w:r w:rsidR="00700B35" w:rsidRPr="00543949">
        <w:rPr>
          <w:rFonts w:ascii="Times New Roman" w:hAnsi="Times New Roman" w:cs="Times New Roman"/>
          <w:sz w:val="28"/>
          <w:szCs w:val="28"/>
        </w:rPr>
        <w:t xml:space="preserve">ном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(М=5,7±2,8).</w:t>
      </w:r>
    </w:p>
    <w:p w:rsidR="00802851" w:rsidRPr="00543949" w:rsidRDefault="00802851"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0948F87E" wp14:editId="4F71A90D">
            <wp:extent cx="5544283" cy="5925312"/>
            <wp:effectExtent l="0" t="0" r="0" b="0"/>
            <wp:docPr id="411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6467"/>
                    <a:stretch/>
                  </pic:blipFill>
                  <pic:spPr bwMode="auto">
                    <a:xfrm>
                      <a:off x="0" y="0"/>
                      <a:ext cx="5543550" cy="5924528"/>
                    </a:xfrm>
                    <a:prstGeom prst="rect">
                      <a:avLst/>
                    </a:prstGeom>
                    <a:ln>
                      <a:noFill/>
                    </a:ln>
                    <a:extLst>
                      <a:ext uri="{53640926-AAD7-44D8-BBD7-CCE9431645EC}">
                        <a14:shadowObscured xmlns:a14="http://schemas.microsoft.com/office/drawing/2010/main"/>
                      </a:ext>
                    </a:extLst>
                  </pic:spPr>
                </pic:pic>
              </a:graphicData>
            </a:graphic>
          </wp:inline>
        </w:drawing>
      </w:r>
    </w:p>
    <w:p w:rsidR="00721187" w:rsidRPr="00543949" w:rsidRDefault="00721187" w:rsidP="00721187">
      <w:pPr>
        <w:spacing w:after="0" w:line="240" w:lineRule="auto"/>
        <w:jc w:val="center"/>
        <w:rPr>
          <w:rFonts w:ascii="Times New Roman" w:hAnsi="Times New Roman" w:cs="Times New Roman"/>
          <w:sz w:val="16"/>
          <w:szCs w:val="16"/>
        </w:rPr>
      </w:pPr>
    </w:p>
    <w:p w:rsidR="00700B35" w:rsidRPr="00543949" w:rsidRDefault="00802851"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w:t>
      </w:r>
      <w:r w:rsidR="00700B35" w:rsidRPr="00543949">
        <w:rPr>
          <w:rFonts w:ascii="Times New Roman" w:hAnsi="Times New Roman" w:cs="Times New Roman"/>
          <w:sz w:val="28"/>
          <w:szCs w:val="28"/>
        </w:rPr>
        <w:t xml:space="preserve">исунок </w:t>
      </w:r>
      <w:r w:rsidR="00823BED" w:rsidRPr="00543949">
        <w:rPr>
          <w:rFonts w:ascii="Times New Roman" w:hAnsi="Times New Roman" w:cs="Times New Roman"/>
          <w:sz w:val="28"/>
          <w:szCs w:val="28"/>
        </w:rPr>
        <w:t>64</w:t>
      </w:r>
      <w:r w:rsidR="002C63D3" w:rsidRPr="00543949">
        <w:rPr>
          <w:rFonts w:ascii="Times New Roman" w:hAnsi="Times New Roman" w:cs="Times New Roman"/>
          <w:sz w:val="28"/>
          <w:szCs w:val="28"/>
        </w:rPr>
        <w:t xml:space="preserve"> </w:t>
      </w:r>
      <w:r w:rsidR="00700B35" w:rsidRPr="00543949">
        <w:rPr>
          <w:rFonts w:ascii="Times New Roman" w:hAnsi="Times New Roman" w:cs="Times New Roman"/>
          <w:sz w:val="28"/>
          <w:szCs w:val="28"/>
        </w:rPr>
        <w:t xml:space="preserve">– Результаты и график статистического анализа с использованием критерия Манна-Уитни при исследовании разницы между группами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с навигацией по количеству выполненных интраоперационных </w:t>
      </w:r>
      <w:r w:rsidR="00D52A14" w:rsidRPr="00543949">
        <w:rPr>
          <w:rFonts w:ascii="Times New Roman" w:hAnsi="Times New Roman" w:cs="Times New Roman"/>
          <w:sz w:val="28"/>
          <w:szCs w:val="28"/>
        </w:rPr>
        <w:t>3D</w:t>
      </w:r>
      <w:r w:rsidR="00721187" w:rsidRPr="00543949">
        <w:rPr>
          <w:rFonts w:ascii="Times New Roman" w:hAnsi="Times New Roman" w:cs="Times New Roman"/>
          <w:sz w:val="28"/>
          <w:szCs w:val="28"/>
        </w:rPr>
        <w:t>-снимков</w:t>
      </w:r>
    </w:p>
    <w:p w:rsidR="00721187" w:rsidRPr="00543949" w:rsidRDefault="00721187" w:rsidP="00721187">
      <w:pPr>
        <w:spacing w:after="0" w:line="240" w:lineRule="auto"/>
        <w:jc w:val="center"/>
        <w:rPr>
          <w:rFonts w:ascii="Times New Roman" w:hAnsi="Times New Roman" w:cs="Times New Roman"/>
          <w:sz w:val="28"/>
          <w:szCs w:val="28"/>
        </w:rPr>
      </w:pPr>
    </w:p>
    <w:p w:rsidR="003D4E9E" w:rsidRPr="00543949" w:rsidRDefault="00700B3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 как в обеих случаях, как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так и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облучение выполняется одним и тем же аппаратом (то есть самим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то мы можем считать их равными при одинаковом количестве снимков. Следовательно,</w:t>
      </w:r>
      <w:r w:rsidR="00BB51E5" w:rsidRPr="00543949">
        <w:rPr>
          <w:rFonts w:ascii="Times New Roman" w:hAnsi="Times New Roman" w:cs="Times New Roman"/>
          <w:sz w:val="28"/>
          <w:szCs w:val="28"/>
        </w:rPr>
        <w:t xml:space="preserve"> снижении количества выполненных интраоперационных </w:t>
      </w:r>
      <w:r w:rsidR="00D52A14" w:rsidRPr="00543949">
        <w:rPr>
          <w:rFonts w:ascii="Times New Roman" w:hAnsi="Times New Roman" w:cs="Times New Roman"/>
          <w:sz w:val="28"/>
          <w:szCs w:val="28"/>
        </w:rPr>
        <w:t>2D</w:t>
      </w:r>
      <w:r w:rsidR="00BB51E5"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00BB51E5" w:rsidRPr="00543949">
        <w:rPr>
          <w:rFonts w:ascii="Times New Roman" w:hAnsi="Times New Roman" w:cs="Times New Roman"/>
          <w:sz w:val="28"/>
          <w:szCs w:val="28"/>
        </w:rPr>
        <w:t xml:space="preserve"> снимков, то и доза облучения на пациента снижается пропорционально. </w:t>
      </w:r>
      <w:r w:rsidRPr="00543949">
        <w:rPr>
          <w:rFonts w:ascii="Times New Roman" w:hAnsi="Times New Roman" w:cs="Times New Roman"/>
          <w:sz w:val="28"/>
          <w:szCs w:val="28"/>
        </w:rPr>
        <w:t xml:space="preserve"> </w:t>
      </w:r>
    </w:p>
    <w:p w:rsidR="003F23F4" w:rsidRPr="00543949" w:rsidRDefault="003F23F4" w:rsidP="007163D4">
      <w:pPr>
        <w:spacing w:after="0" w:line="240" w:lineRule="auto"/>
        <w:ind w:firstLine="709"/>
        <w:jc w:val="both"/>
        <w:rPr>
          <w:rFonts w:ascii="Times New Roman" w:hAnsi="Times New Roman" w:cs="Times New Roman"/>
          <w:b/>
          <w:sz w:val="28"/>
          <w:szCs w:val="28"/>
        </w:rPr>
      </w:pPr>
    </w:p>
    <w:p w:rsidR="000222C1" w:rsidRPr="00543949" w:rsidRDefault="000222C1" w:rsidP="007163D4">
      <w:pPr>
        <w:spacing w:after="0" w:line="240" w:lineRule="auto"/>
        <w:ind w:firstLine="709"/>
        <w:jc w:val="both"/>
        <w:rPr>
          <w:rFonts w:ascii="Times New Roman" w:hAnsi="Times New Roman" w:cs="Times New Roman"/>
          <w:b/>
          <w:sz w:val="28"/>
          <w:szCs w:val="28"/>
        </w:rPr>
      </w:pPr>
    </w:p>
    <w:p w:rsidR="000222C1" w:rsidRPr="00543949" w:rsidRDefault="000222C1" w:rsidP="007163D4">
      <w:pPr>
        <w:spacing w:after="0" w:line="240" w:lineRule="auto"/>
        <w:ind w:firstLine="709"/>
        <w:jc w:val="both"/>
        <w:rPr>
          <w:rFonts w:ascii="Times New Roman" w:hAnsi="Times New Roman" w:cs="Times New Roman"/>
          <w:b/>
          <w:sz w:val="28"/>
          <w:szCs w:val="28"/>
        </w:rPr>
      </w:pPr>
    </w:p>
    <w:p w:rsidR="000222C1" w:rsidRPr="00543949" w:rsidRDefault="000222C1" w:rsidP="007163D4">
      <w:pPr>
        <w:spacing w:after="0" w:line="240" w:lineRule="auto"/>
        <w:ind w:firstLine="709"/>
        <w:jc w:val="both"/>
        <w:rPr>
          <w:rFonts w:ascii="Times New Roman" w:hAnsi="Times New Roman" w:cs="Times New Roman"/>
          <w:b/>
          <w:sz w:val="28"/>
          <w:szCs w:val="28"/>
        </w:rPr>
      </w:pPr>
    </w:p>
    <w:p w:rsidR="000D361A" w:rsidRPr="00543949" w:rsidRDefault="003241B6"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3.7 </w:t>
      </w:r>
      <w:r w:rsidR="00334934" w:rsidRPr="00543949">
        <w:rPr>
          <w:rFonts w:ascii="Times New Roman" w:hAnsi="Times New Roman" w:cs="Times New Roman"/>
          <w:b/>
          <w:sz w:val="28"/>
          <w:szCs w:val="28"/>
        </w:rPr>
        <w:t xml:space="preserve">Сравнительное использование </w:t>
      </w:r>
      <w:r w:rsidR="00A22AC9" w:rsidRPr="00543949">
        <w:rPr>
          <w:rFonts w:ascii="Times New Roman" w:hAnsi="Times New Roman" w:cs="Times New Roman"/>
          <w:b/>
          <w:sz w:val="28"/>
          <w:szCs w:val="28"/>
          <w:lang w:val="en-US"/>
        </w:rPr>
        <w:t>O</w:t>
      </w:r>
      <w:r w:rsidR="00A22AC9" w:rsidRPr="00543949">
        <w:rPr>
          <w:rFonts w:ascii="Times New Roman" w:hAnsi="Times New Roman" w:cs="Times New Roman"/>
          <w:b/>
          <w:sz w:val="28"/>
          <w:szCs w:val="28"/>
        </w:rPr>
        <w:t>-</w:t>
      </w:r>
      <w:r w:rsidR="00A22AC9" w:rsidRPr="00543949">
        <w:rPr>
          <w:rFonts w:ascii="Times New Roman" w:hAnsi="Times New Roman" w:cs="Times New Roman"/>
          <w:b/>
          <w:sz w:val="28"/>
          <w:szCs w:val="28"/>
          <w:lang w:val="en-US"/>
        </w:rPr>
        <w:t>arm</w:t>
      </w:r>
      <w:r w:rsidR="00FF7DAA" w:rsidRPr="00543949">
        <w:rPr>
          <w:rFonts w:ascii="Times New Roman" w:hAnsi="Times New Roman" w:cs="Times New Roman"/>
          <w:b/>
          <w:sz w:val="28"/>
          <w:szCs w:val="28"/>
        </w:rPr>
        <w:t xml:space="preserve"> </w:t>
      </w:r>
      <w:r w:rsidR="00334934" w:rsidRPr="00543949">
        <w:rPr>
          <w:rFonts w:ascii="Times New Roman" w:hAnsi="Times New Roman" w:cs="Times New Roman"/>
          <w:b/>
          <w:sz w:val="28"/>
          <w:szCs w:val="28"/>
        </w:rPr>
        <w:t xml:space="preserve">с навигационной станцией </w:t>
      </w:r>
      <w:r w:rsidR="00334934" w:rsidRPr="00543949">
        <w:rPr>
          <w:rFonts w:ascii="Times New Roman" w:hAnsi="Times New Roman" w:cs="Times New Roman"/>
          <w:b/>
          <w:sz w:val="28"/>
          <w:szCs w:val="28"/>
          <w:lang w:val="en-US"/>
        </w:rPr>
        <w:t>StealthStation</w:t>
      </w:r>
      <w:r w:rsidR="00334934" w:rsidRPr="00543949">
        <w:rPr>
          <w:rFonts w:ascii="Times New Roman" w:hAnsi="Times New Roman" w:cs="Times New Roman"/>
          <w:b/>
          <w:sz w:val="28"/>
          <w:szCs w:val="28"/>
        </w:rPr>
        <w:t xml:space="preserve"> при менее инвазивных открытых операциях и мало</w:t>
      </w:r>
      <w:r w:rsidR="003F23F4" w:rsidRPr="00543949">
        <w:rPr>
          <w:rFonts w:ascii="Times New Roman" w:hAnsi="Times New Roman" w:cs="Times New Roman"/>
          <w:b/>
          <w:sz w:val="28"/>
          <w:szCs w:val="28"/>
        </w:rPr>
        <w:t>инвазивных чрескожных операциях</w:t>
      </w:r>
    </w:p>
    <w:p w:rsidR="003241B6"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связи с бурным развитием спинальных технологий, внедрением новых достижений лучевого контроля корректности выполнения операций стали шире использоваться как открытые менее инвазивные операции одного заднего доступа, так и чрескожные малоинвазивные операции на позвоночнике. К открытым менее инвазивным операциям мы отнесли: открытую (изолированную) транспедикулярную фиксацию (ОТПФ), отрытую транспедикулярную фиксацию и чрескожную вертебропластику (ОТПФ+ЧВП), открытую транспедикулярную фиксацию и открытую транспедикулярную пластику тела позвонка (ОТПФ+ОТППТП). Чрескожными малоинвазивными операциям явились: чрескожная транспедикулярная фиксация (ЧТПФ), чрескожная транспедикулярная фиксация и чрескожная вертебропластика (ЧТПФ+ЧВП), чрескожная транспедикулярная фиксация и чрескожная транспедикулярная пластика тела позвонка (ЧТПФ+ЧТППТП).</w:t>
      </w:r>
    </w:p>
    <w:p w:rsidR="008D1CB1"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 45 больным, оперированных чрескожными малоинвазивными операциями (</w:t>
      </w:r>
      <w:r w:rsidR="00E57892" w:rsidRPr="00543949">
        <w:rPr>
          <w:rFonts w:ascii="Times New Roman" w:hAnsi="Times New Roman" w:cs="Times New Roman"/>
          <w:sz w:val="28"/>
          <w:szCs w:val="28"/>
        </w:rPr>
        <w:t>подгруппа 1</w:t>
      </w:r>
      <w:r w:rsidRPr="00543949">
        <w:rPr>
          <w:rFonts w:ascii="Times New Roman" w:hAnsi="Times New Roman" w:cs="Times New Roman"/>
          <w:sz w:val="28"/>
          <w:szCs w:val="28"/>
        </w:rPr>
        <w:t>), были подобраны случайным методом 45 больных, оперированных открытыми менее инвазивными операциями (</w:t>
      </w:r>
      <w:r w:rsidR="00E57892" w:rsidRPr="00543949">
        <w:rPr>
          <w:rFonts w:ascii="Times New Roman" w:hAnsi="Times New Roman" w:cs="Times New Roman"/>
          <w:sz w:val="28"/>
          <w:szCs w:val="28"/>
        </w:rPr>
        <w:t>подгруппа 2</w:t>
      </w:r>
      <w:r w:rsidRPr="00543949">
        <w:rPr>
          <w:rFonts w:ascii="Times New Roman" w:hAnsi="Times New Roman" w:cs="Times New Roman"/>
          <w:sz w:val="28"/>
          <w:szCs w:val="28"/>
        </w:rPr>
        <w:t>). Больные были сопоставимы по возрасту (р=0,913), полу (р=0,18), срокам госпитализации (периоду травмы) (р=0,62), уровню повреждения позвоночника – грудного (р=1,99), двух отделов позвоночника и двухуровневым повреждениям (р=0,71), с одинаковой частотой отмечались поражения поясничного отдела; наличию осложненных (р=1,61) и проникающих переломов, сочетанных повреждений (р=0,19), механизму травмы: дорожно</w:t>
      </w:r>
      <w:r w:rsidR="0004730A" w:rsidRPr="00543949">
        <w:rPr>
          <w:rFonts w:ascii="Times New Roman" w:hAnsi="Times New Roman" w:cs="Times New Roman"/>
          <w:sz w:val="28"/>
          <w:szCs w:val="28"/>
        </w:rPr>
        <w:t>-</w:t>
      </w:r>
      <w:r w:rsidRPr="00543949">
        <w:rPr>
          <w:rFonts w:ascii="Times New Roman" w:hAnsi="Times New Roman" w:cs="Times New Roman"/>
          <w:sz w:val="28"/>
          <w:szCs w:val="28"/>
        </w:rPr>
        <w:t>транспортные происшествия (ДТП) (р=0,58), падение с большой высоты (р=0,18), падение с высоты роста (р=0,20)</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237</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8D1CB1"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Больные отличались по виду травмы: среди больных, оперированных малоинвазивным способом, производственных травм было 24,4% в отличие от больных, оперированных открытыми менее инвазивными операциями – 4,4% (р&lt;0,05)</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237</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3241B6" w:rsidRPr="00543949" w:rsidRDefault="00C459D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дух подгрупп у пациентов во </w:t>
      </w:r>
      <w:r w:rsidR="003241B6" w:rsidRPr="00543949">
        <w:rPr>
          <w:rFonts w:ascii="Times New Roman" w:hAnsi="Times New Roman" w:cs="Times New Roman"/>
          <w:sz w:val="28"/>
          <w:szCs w:val="28"/>
        </w:rPr>
        <w:t xml:space="preserve">второй </w:t>
      </w:r>
      <w:r w:rsidRPr="00543949">
        <w:rPr>
          <w:rFonts w:ascii="Times New Roman" w:hAnsi="Times New Roman" w:cs="Times New Roman"/>
          <w:sz w:val="28"/>
          <w:szCs w:val="28"/>
        </w:rPr>
        <w:t>под</w:t>
      </w:r>
      <w:r w:rsidR="003241B6" w:rsidRPr="00543949">
        <w:rPr>
          <w:rFonts w:ascii="Times New Roman" w:hAnsi="Times New Roman" w:cs="Times New Roman"/>
          <w:sz w:val="28"/>
          <w:szCs w:val="28"/>
        </w:rPr>
        <w:t>групп</w:t>
      </w:r>
      <w:r w:rsidRPr="00543949">
        <w:rPr>
          <w:rFonts w:ascii="Times New Roman" w:hAnsi="Times New Roman" w:cs="Times New Roman"/>
          <w:sz w:val="28"/>
          <w:szCs w:val="28"/>
        </w:rPr>
        <w:t>е</w:t>
      </w:r>
      <w:r w:rsidR="003241B6" w:rsidRPr="00543949">
        <w:rPr>
          <w:rFonts w:ascii="Times New Roman" w:hAnsi="Times New Roman" w:cs="Times New Roman"/>
          <w:sz w:val="28"/>
          <w:szCs w:val="28"/>
        </w:rPr>
        <w:t xml:space="preserve"> </w:t>
      </w:r>
      <w:r w:rsidRPr="00543949">
        <w:rPr>
          <w:rFonts w:ascii="Times New Roman" w:hAnsi="Times New Roman" w:cs="Times New Roman"/>
          <w:sz w:val="28"/>
          <w:szCs w:val="28"/>
        </w:rPr>
        <w:t>выявлено</w:t>
      </w:r>
      <w:r w:rsidR="003241B6" w:rsidRPr="00543949">
        <w:rPr>
          <w:rFonts w:ascii="Times New Roman" w:hAnsi="Times New Roman" w:cs="Times New Roman"/>
          <w:sz w:val="28"/>
          <w:szCs w:val="28"/>
        </w:rPr>
        <w:t xml:space="preserve"> больше повреждени</w:t>
      </w:r>
      <w:r w:rsidRPr="00543949">
        <w:rPr>
          <w:rFonts w:ascii="Times New Roman" w:hAnsi="Times New Roman" w:cs="Times New Roman"/>
          <w:sz w:val="28"/>
          <w:szCs w:val="28"/>
        </w:rPr>
        <w:t>й</w:t>
      </w:r>
      <w:r w:rsidR="003241B6" w:rsidRPr="00543949">
        <w:rPr>
          <w:rFonts w:ascii="Times New Roman" w:hAnsi="Times New Roman" w:cs="Times New Roman"/>
          <w:sz w:val="28"/>
          <w:szCs w:val="28"/>
        </w:rPr>
        <w:t xml:space="preserve"> </w:t>
      </w:r>
      <w:r w:rsidRPr="00543949">
        <w:rPr>
          <w:rFonts w:ascii="Times New Roman" w:hAnsi="Times New Roman" w:cs="Times New Roman"/>
          <w:sz w:val="28"/>
          <w:szCs w:val="28"/>
        </w:rPr>
        <w:t>двух</w:t>
      </w:r>
      <w:r w:rsidR="003241B6" w:rsidRPr="00543949">
        <w:rPr>
          <w:rFonts w:ascii="Times New Roman" w:hAnsi="Times New Roman" w:cs="Times New Roman"/>
          <w:sz w:val="28"/>
          <w:szCs w:val="28"/>
        </w:rPr>
        <w:t xml:space="preserve"> и бол</w:t>
      </w:r>
      <w:r w:rsidRPr="00543949">
        <w:rPr>
          <w:rFonts w:ascii="Times New Roman" w:hAnsi="Times New Roman" w:cs="Times New Roman"/>
          <w:sz w:val="28"/>
          <w:szCs w:val="28"/>
        </w:rPr>
        <w:t>ьше</w:t>
      </w:r>
      <w:r w:rsidR="003241B6" w:rsidRPr="00543949">
        <w:rPr>
          <w:rFonts w:ascii="Times New Roman" w:hAnsi="Times New Roman" w:cs="Times New Roman"/>
          <w:sz w:val="28"/>
          <w:szCs w:val="28"/>
        </w:rPr>
        <w:t xml:space="preserve"> позвонков 46,7% </w:t>
      </w:r>
      <w:r w:rsidRPr="00543949">
        <w:rPr>
          <w:rFonts w:ascii="Times New Roman" w:hAnsi="Times New Roman" w:cs="Times New Roman"/>
          <w:sz w:val="28"/>
          <w:szCs w:val="28"/>
        </w:rPr>
        <w:t xml:space="preserve">и в первой подгруппе </w:t>
      </w:r>
      <w:r w:rsidR="0004647C" w:rsidRPr="00543949">
        <w:rPr>
          <w:rFonts w:ascii="Times New Roman" w:hAnsi="Times New Roman" w:cs="Times New Roman"/>
          <w:sz w:val="28"/>
          <w:szCs w:val="28"/>
        </w:rPr>
        <w:t>–</w:t>
      </w:r>
      <w:r w:rsidR="003241B6" w:rsidRPr="00543949">
        <w:rPr>
          <w:rFonts w:ascii="Times New Roman" w:hAnsi="Times New Roman" w:cs="Times New Roman"/>
          <w:sz w:val="28"/>
          <w:szCs w:val="28"/>
        </w:rPr>
        <w:t xml:space="preserve"> 28,9% (</w:t>
      </w:r>
      <w:r w:rsidR="003241B6" w:rsidRPr="00543949">
        <w:rPr>
          <w:rFonts w:ascii="Times New Roman" w:hAnsi="Times New Roman" w:cs="Times New Roman"/>
          <w:sz w:val="28"/>
          <w:szCs w:val="28"/>
          <w:lang w:val="en-US"/>
        </w:rPr>
        <w:t>p</w:t>
      </w:r>
      <w:r w:rsidR="003241B6" w:rsidRPr="00543949">
        <w:rPr>
          <w:rFonts w:ascii="Times New Roman" w:hAnsi="Times New Roman" w:cs="Times New Roman"/>
          <w:sz w:val="28"/>
          <w:szCs w:val="28"/>
        </w:rPr>
        <w:t xml:space="preserve">&lt;0,01). </w:t>
      </w:r>
      <w:r w:rsidRPr="00543949">
        <w:rPr>
          <w:rFonts w:ascii="Times New Roman" w:hAnsi="Times New Roman" w:cs="Times New Roman"/>
          <w:sz w:val="28"/>
          <w:szCs w:val="28"/>
        </w:rPr>
        <w:t xml:space="preserve">Соотвственно во второй подгруппе было более тяжелые больные – со средней степенью тяжести </w:t>
      </w:r>
      <w:r w:rsidR="0004647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3241B6" w:rsidRPr="00543949">
        <w:rPr>
          <w:rFonts w:ascii="Times New Roman" w:hAnsi="Times New Roman" w:cs="Times New Roman"/>
          <w:sz w:val="28"/>
          <w:szCs w:val="28"/>
        </w:rPr>
        <w:t xml:space="preserve">22,2%, в </w:t>
      </w:r>
      <w:r w:rsidR="008D1CB1" w:rsidRPr="00543949">
        <w:rPr>
          <w:rFonts w:ascii="Times New Roman" w:hAnsi="Times New Roman" w:cs="Times New Roman"/>
          <w:sz w:val="28"/>
          <w:szCs w:val="28"/>
        </w:rPr>
        <w:t xml:space="preserve">первой </w:t>
      </w:r>
      <w:r w:rsidRPr="00543949">
        <w:rPr>
          <w:rFonts w:ascii="Times New Roman" w:hAnsi="Times New Roman" w:cs="Times New Roman"/>
          <w:sz w:val="28"/>
          <w:szCs w:val="28"/>
        </w:rPr>
        <w:t xml:space="preserve">подгруппе </w:t>
      </w:r>
      <w:r w:rsidR="0004647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3241B6" w:rsidRPr="00543949">
        <w:rPr>
          <w:rFonts w:ascii="Times New Roman" w:hAnsi="Times New Roman" w:cs="Times New Roman"/>
          <w:sz w:val="28"/>
          <w:szCs w:val="28"/>
        </w:rPr>
        <w:t>2,2% (р&lt;0,01)</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003241B6" w:rsidRPr="00543949">
        <w:rPr>
          <w:rFonts w:ascii="Times New Roman" w:hAnsi="Times New Roman" w:cs="Times New Roman"/>
          <w:sz w:val="28"/>
          <w:szCs w:val="28"/>
        </w:rPr>
        <w:t xml:space="preserve">. </w:t>
      </w:r>
    </w:p>
    <w:p w:rsidR="003241B6"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статистической обработке клинических данных использовался непараметрический критерий Пирсона</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8D1CB1"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Ближайшие и отдаленные результаты операции у всех больных были отличными и хорошими, не было ни одного случая мальпозиции и переустановки винтов в связи с тем, что при навигации имплантация винтов производится в режиме реального времени, ориентируясь на экране навигатора на три проекции изображения: сагитальной, коронарной и аксиальной. После </w:t>
      </w:r>
      <w:r w:rsidRPr="00543949">
        <w:rPr>
          <w:rFonts w:ascii="Times New Roman" w:hAnsi="Times New Roman" w:cs="Times New Roman"/>
          <w:sz w:val="28"/>
          <w:szCs w:val="28"/>
        </w:rPr>
        <w:lastRenderedPageBreak/>
        <w:t>имплантации винтов производи</w:t>
      </w:r>
      <w:r w:rsidR="008D1CB1" w:rsidRPr="00543949">
        <w:rPr>
          <w:rFonts w:ascii="Times New Roman" w:hAnsi="Times New Roman" w:cs="Times New Roman"/>
          <w:sz w:val="28"/>
          <w:szCs w:val="28"/>
        </w:rPr>
        <w:t>лась</w:t>
      </w:r>
      <w:r w:rsidRPr="00543949">
        <w:rPr>
          <w:rFonts w:ascii="Times New Roman" w:hAnsi="Times New Roman" w:cs="Times New Roman"/>
          <w:sz w:val="28"/>
          <w:szCs w:val="28"/>
        </w:rPr>
        <w:t xml:space="preserve"> контрольная компьютерная томография</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highlight w:val="yellow"/>
        </w:rPr>
        <w:fldChar w:fldCharType="begin"/>
      </w:r>
      <w:r w:rsidR="00134546" w:rsidRPr="00543949">
        <w:rPr>
          <w:rFonts w:ascii="Times New Roman" w:hAnsi="Times New Roman" w:cs="Times New Roman"/>
          <w:sz w:val="28"/>
          <w:szCs w:val="28"/>
        </w:rPr>
        <w:instrText xml:space="preserve"> REF _Ref80083247 \r \h </w:instrText>
      </w:r>
      <w:r w:rsidR="00134546" w:rsidRPr="00543949">
        <w:rPr>
          <w:rFonts w:ascii="Times New Roman" w:hAnsi="Times New Roman" w:cs="Times New Roman"/>
          <w:sz w:val="28"/>
          <w:szCs w:val="28"/>
          <w:highlight w:val="yellow"/>
        </w:rPr>
      </w:r>
      <w:r w:rsidR="00134546" w:rsidRPr="00543949">
        <w:rPr>
          <w:rFonts w:ascii="Times New Roman" w:hAnsi="Times New Roman" w:cs="Times New Roman"/>
          <w:sz w:val="28"/>
          <w:szCs w:val="28"/>
          <w:highlight w:val="yellow"/>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highlight w:val="yellow"/>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3241B6"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Малоинвазивные операции сопровожда</w:t>
      </w:r>
      <w:r w:rsidR="00450B43" w:rsidRPr="00543949">
        <w:rPr>
          <w:rFonts w:ascii="Times New Roman" w:hAnsi="Times New Roman" w:cs="Times New Roman"/>
          <w:sz w:val="28"/>
          <w:szCs w:val="28"/>
        </w:rPr>
        <w:t>ли</w:t>
      </w:r>
      <w:r w:rsidR="008D1CB1" w:rsidRPr="00543949">
        <w:rPr>
          <w:rFonts w:ascii="Times New Roman" w:hAnsi="Times New Roman" w:cs="Times New Roman"/>
          <w:sz w:val="28"/>
          <w:szCs w:val="28"/>
        </w:rPr>
        <w:t>сь</w:t>
      </w:r>
      <w:r w:rsidRPr="00543949">
        <w:rPr>
          <w:rFonts w:ascii="Times New Roman" w:hAnsi="Times New Roman" w:cs="Times New Roman"/>
          <w:sz w:val="28"/>
          <w:szCs w:val="28"/>
        </w:rPr>
        <w:t xml:space="preserve"> меньшей травматизацией мягких тканей в связи с чем у больных </w:t>
      </w:r>
      <w:r w:rsidR="008D1CB1" w:rsidRPr="00543949">
        <w:rPr>
          <w:rFonts w:ascii="Times New Roman" w:hAnsi="Times New Roman" w:cs="Times New Roman"/>
          <w:sz w:val="28"/>
          <w:szCs w:val="28"/>
        </w:rPr>
        <w:t xml:space="preserve">была </w:t>
      </w:r>
      <w:r w:rsidRPr="00543949">
        <w:rPr>
          <w:rFonts w:ascii="Times New Roman" w:hAnsi="Times New Roman" w:cs="Times New Roman"/>
          <w:sz w:val="28"/>
          <w:szCs w:val="28"/>
        </w:rPr>
        <w:t>меньшая выраженность послеоперационной боли (р&lt;0,05) по сравнению с больными, которые оперированы с использованием открытых операций. Больные раньше активизировались после операции и получали реабилитационную терапию в амбулаторных условиях, раньше возвращались к труду и</w:t>
      </w:r>
      <w:r w:rsidR="00450B43" w:rsidRPr="00543949">
        <w:rPr>
          <w:rFonts w:ascii="Times New Roman" w:hAnsi="Times New Roman" w:cs="Times New Roman"/>
          <w:sz w:val="28"/>
          <w:szCs w:val="28"/>
        </w:rPr>
        <w:t>ли</w:t>
      </w:r>
      <w:r w:rsidRPr="00543949">
        <w:rPr>
          <w:rFonts w:ascii="Times New Roman" w:hAnsi="Times New Roman" w:cs="Times New Roman"/>
          <w:sz w:val="28"/>
          <w:szCs w:val="28"/>
        </w:rPr>
        <w:t xml:space="preserve"> к обычной нормальной жизни (р&lt;0,05)</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highlight w:val="yellow"/>
        </w:rPr>
        <w:fldChar w:fldCharType="begin"/>
      </w:r>
      <w:r w:rsidR="00134546" w:rsidRPr="00543949">
        <w:rPr>
          <w:rFonts w:ascii="Times New Roman" w:hAnsi="Times New Roman" w:cs="Times New Roman"/>
          <w:sz w:val="28"/>
          <w:szCs w:val="28"/>
        </w:rPr>
        <w:instrText xml:space="preserve"> REF _Ref80083247 \r \h </w:instrText>
      </w:r>
      <w:r w:rsidR="00134546" w:rsidRPr="00543949">
        <w:rPr>
          <w:rFonts w:ascii="Times New Roman" w:hAnsi="Times New Roman" w:cs="Times New Roman"/>
          <w:sz w:val="28"/>
          <w:szCs w:val="28"/>
          <w:highlight w:val="yellow"/>
        </w:rPr>
      </w:r>
      <w:r w:rsidR="00134546" w:rsidRPr="00543949">
        <w:rPr>
          <w:rFonts w:ascii="Times New Roman" w:hAnsi="Times New Roman" w:cs="Times New Roman"/>
          <w:sz w:val="28"/>
          <w:szCs w:val="28"/>
          <w:highlight w:val="yellow"/>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highlight w:val="yellow"/>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w:t>
      </w:r>
    </w:p>
    <w:p w:rsidR="003241B6" w:rsidRPr="00543949" w:rsidRDefault="003241B6" w:rsidP="007163D4">
      <w:pPr>
        <w:spacing w:after="0" w:line="240" w:lineRule="auto"/>
        <w:ind w:firstLine="709"/>
        <w:jc w:val="both"/>
      </w:pPr>
      <w:r w:rsidRPr="00543949">
        <w:rPr>
          <w:rFonts w:ascii="Times New Roman" w:hAnsi="Times New Roman" w:cs="Times New Roman"/>
          <w:sz w:val="28"/>
          <w:szCs w:val="28"/>
        </w:rPr>
        <w:t xml:space="preserve">Таким образом, выполнение операций с использование </w:t>
      </w:r>
      <w:r w:rsidRPr="00543949">
        <w:rPr>
          <w:rFonts w:ascii="Times New Roman" w:hAnsi="Times New Roman" w:cs="Times New Roman"/>
          <w:sz w:val="28"/>
          <w:szCs w:val="28"/>
          <w:lang w:val="en-US"/>
        </w:rPr>
        <w:t>O</w:t>
      </w:r>
      <w:r w:rsidR="00927724"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w:t>
      </w:r>
      <w:r w:rsidRPr="00543949">
        <w:rPr>
          <w:rFonts w:ascii="Times New Roman" w:hAnsi="Times New Roman" w:cs="Times New Roman"/>
          <w:sz w:val="28"/>
          <w:szCs w:val="28"/>
        </w:rPr>
        <w:t xml:space="preserve"> </w:t>
      </w:r>
      <w:r w:rsidR="00D16977"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навигационной станцией показано как больным с отрытыми менее инвазивными операциями, когда анатомические ориентиры видны частично (остистые, суставные и поперечные отростки и дужки), так, и особенно, больным с чрескожными малоинвазивными операциями, когда анатомические ориентиры не видны вообще, что позволяет избежать мальпозиции и переустановки винтов</w:t>
      </w:r>
      <w:r w:rsidR="006E434B" w:rsidRPr="00543949">
        <w:rPr>
          <w:rFonts w:ascii="Times New Roman" w:hAnsi="Times New Roman" w:cs="Times New Roman"/>
          <w:sz w:val="28"/>
          <w:szCs w:val="28"/>
        </w:rPr>
        <w:t xml:space="preserve"> (Ссылка на тезисы, опубликованные на последнем съезде нейрохирургов России июнь 2021</w:t>
      </w:r>
      <w:r w:rsidR="00721187" w:rsidRPr="00543949">
        <w:rPr>
          <w:rFonts w:ascii="Times New Roman" w:hAnsi="Times New Roman" w:cs="Times New Roman"/>
          <w:sz w:val="28"/>
          <w:szCs w:val="28"/>
        </w:rPr>
        <w:t xml:space="preserve"> </w:t>
      </w:r>
      <w:r w:rsidR="006E434B" w:rsidRPr="00543949">
        <w:rPr>
          <w:rFonts w:ascii="Times New Roman" w:hAnsi="Times New Roman" w:cs="Times New Roman"/>
          <w:sz w:val="28"/>
          <w:szCs w:val="28"/>
        </w:rPr>
        <w:t>г</w:t>
      </w:r>
      <w:r w:rsidR="00721187" w:rsidRPr="00543949">
        <w:rPr>
          <w:rFonts w:ascii="Times New Roman" w:hAnsi="Times New Roman" w:cs="Times New Roman"/>
          <w:sz w:val="28"/>
          <w:szCs w:val="28"/>
        </w:rPr>
        <w:t>.</w:t>
      </w:r>
      <w:r w:rsidR="006E434B" w:rsidRPr="00543949">
        <w:rPr>
          <w:rFonts w:ascii="Times New Roman" w:hAnsi="Times New Roman" w:cs="Times New Roman"/>
          <w:sz w:val="28"/>
          <w:szCs w:val="28"/>
        </w:rPr>
        <w:t>)</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2</w:t>
      </w:r>
      <w:r w:rsidR="00134546" w:rsidRPr="00543949">
        <w:rPr>
          <w:rFonts w:ascii="Times New Roman" w:hAnsi="Times New Roman" w:cs="Times New Roman"/>
          <w:sz w:val="28"/>
          <w:szCs w:val="28"/>
        </w:rPr>
        <w:t>9</w:t>
      </w:r>
      <w:r w:rsidR="009C2B76" w:rsidRPr="00543949">
        <w:rPr>
          <w:rFonts w:ascii="Times New Roman" w:hAnsi="Times New Roman" w:cs="Times New Roman"/>
          <w:sz w:val="28"/>
          <w:szCs w:val="28"/>
        </w:rPr>
        <w:t>;</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E13659" w:rsidRPr="00543949" w:rsidRDefault="00E13659" w:rsidP="007163D4">
      <w:pPr>
        <w:pStyle w:val="a3"/>
        <w:spacing w:after="0" w:line="240" w:lineRule="auto"/>
        <w:ind w:firstLine="709"/>
        <w:jc w:val="both"/>
        <w:rPr>
          <w:rFonts w:ascii="Times New Roman" w:hAnsi="Times New Roman" w:cs="Times New Roman"/>
          <w:b/>
          <w:caps/>
          <w:sz w:val="28"/>
          <w:szCs w:val="28"/>
        </w:rPr>
      </w:pPr>
    </w:p>
    <w:p w:rsidR="00E13659" w:rsidRPr="00543949" w:rsidRDefault="00E13659" w:rsidP="007163D4">
      <w:pPr>
        <w:pStyle w:val="a3"/>
        <w:spacing w:after="0" w:line="240" w:lineRule="auto"/>
        <w:ind w:firstLine="709"/>
        <w:jc w:val="both"/>
        <w:rPr>
          <w:rFonts w:ascii="Times New Roman" w:hAnsi="Times New Roman" w:cs="Times New Roman"/>
          <w:b/>
          <w:caps/>
          <w:sz w:val="28"/>
          <w:szCs w:val="28"/>
        </w:rPr>
      </w:pPr>
    </w:p>
    <w:p w:rsidR="00E13659"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ab/>
      </w:r>
    </w:p>
    <w:p w:rsidR="00BB6383"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p>
    <w:p w:rsidR="00BB6383"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p>
    <w:p w:rsidR="00BB6383"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821E25" w:rsidRPr="00543949" w:rsidRDefault="0022325A" w:rsidP="007163D4">
      <w:pPr>
        <w:pStyle w:val="a3"/>
        <w:spacing w:after="0" w:line="240" w:lineRule="auto"/>
        <w:ind w:left="0"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lastRenderedPageBreak/>
        <w:t xml:space="preserve">4 </w:t>
      </w:r>
      <w:r w:rsidR="00821E25" w:rsidRPr="00543949">
        <w:rPr>
          <w:rFonts w:ascii="Times New Roman" w:hAnsi="Times New Roman" w:cs="Times New Roman"/>
          <w:b/>
          <w:caps/>
          <w:sz w:val="28"/>
          <w:szCs w:val="28"/>
        </w:rPr>
        <w:t>экономическая эффективность использования навигационной системы</w:t>
      </w:r>
    </w:p>
    <w:p w:rsidR="003F23F4" w:rsidRPr="00543949" w:rsidRDefault="003F23F4" w:rsidP="007163D4">
      <w:pPr>
        <w:spacing w:after="0" w:line="240" w:lineRule="auto"/>
        <w:ind w:firstLine="709"/>
        <w:rPr>
          <w:rFonts w:ascii="Times New Roman" w:hAnsi="Times New Roman" w:cs="Times New Roman"/>
          <w:b/>
          <w:sz w:val="28"/>
          <w:szCs w:val="28"/>
        </w:rPr>
      </w:pPr>
    </w:p>
    <w:p w:rsidR="00821E25" w:rsidRPr="00543949" w:rsidRDefault="00821E25" w:rsidP="007163D4">
      <w:pPr>
        <w:spacing w:after="0" w:line="240" w:lineRule="auto"/>
        <w:ind w:firstLine="709"/>
        <w:rPr>
          <w:rFonts w:ascii="Times New Roman" w:hAnsi="Times New Roman" w:cs="Times New Roman"/>
          <w:sz w:val="28"/>
          <w:szCs w:val="28"/>
        </w:rPr>
      </w:pPr>
      <w:r w:rsidRPr="00543949">
        <w:rPr>
          <w:rFonts w:ascii="Times New Roman" w:hAnsi="Times New Roman" w:cs="Times New Roman"/>
          <w:i/>
          <w:sz w:val="28"/>
          <w:szCs w:val="28"/>
        </w:rPr>
        <w:t>Использованные транспе</w:t>
      </w:r>
      <w:r w:rsidR="003F23F4" w:rsidRPr="00543949">
        <w:rPr>
          <w:rFonts w:ascii="Times New Roman" w:hAnsi="Times New Roman" w:cs="Times New Roman"/>
          <w:i/>
          <w:sz w:val="28"/>
          <w:szCs w:val="28"/>
        </w:rPr>
        <w:t>дикулярные винты и их стоимость</w:t>
      </w:r>
      <w:r w:rsidRPr="00543949">
        <w:rPr>
          <w:rFonts w:ascii="Times New Roman" w:hAnsi="Times New Roman" w:cs="Times New Roman"/>
          <w:sz w:val="28"/>
          <w:szCs w:val="28"/>
        </w:rPr>
        <w:t xml:space="preserve"> </w:t>
      </w:r>
    </w:p>
    <w:p w:rsidR="00821E25" w:rsidRPr="00543949" w:rsidRDefault="00821E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Использования интраоперационного компьютерного томографа и системы навигации компании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(США) предполагает также и использование транспедикулярных винтов компании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Последние в виду их высокой стоимости не покупаются в большом количестве в ННЦТО им. акад. Н.Д. Батпенова. Приобретаются винты и гайки, применяемые при ТПФ позвонков, компании </w:t>
      </w:r>
      <w:r w:rsidRPr="00543949">
        <w:rPr>
          <w:rFonts w:ascii="Times New Roman" w:hAnsi="Times New Roman" w:cs="Times New Roman"/>
          <w:sz w:val="28"/>
          <w:szCs w:val="28"/>
          <w:lang w:val="en-US"/>
        </w:rPr>
        <w:t>Chm</w:t>
      </w:r>
      <w:r w:rsidRPr="00543949">
        <w:rPr>
          <w:rFonts w:ascii="Times New Roman" w:hAnsi="Times New Roman" w:cs="Times New Roman"/>
          <w:sz w:val="28"/>
          <w:szCs w:val="28"/>
        </w:rPr>
        <w:t xml:space="preserve"> (Польша) и Waston (КНР).</w:t>
      </w:r>
    </w:p>
    <w:p w:rsidR="00821E25" w:rsidRPr="00543949" w:rsidRDefault="00821E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Ниже приводи</w:t>
      </w:r>
      <w:r w:rsidR="00DF1F41" w:rsidRPr="00543949">
        <w:rPr>
          <w:rFonts w:ascii="Times New Roman" w:hAnsi="Times New Roman" w:cs="Times New Roman"/>
          <w:sz w:val="28"/>
          <w:szCs w:val="28"/>
        </w:rPr>
        <w:t>тся</w:t>
      </w:r>
      <w:r w:rsidRPr="00543949">
        <w:rPr>
          <w:rFonts w:ascii="Times New Roman" w:hAnsi="Times New Roman" w:cs="Times New Roman"/>
          <w:sz w:val="28"/>
          <w:szCs w:val="28"/>
        </w:rPr>
        <w:t xml:space="preserve"> таблиц</w:t>
      </w:r>
      <w:r w:rsidR="00DF1F41" w:rsidRPr="00543949">
        <w:rPr>
          <w:rFonts w:ascii="Times New Roman" w:hAnsi="Times New Roman" w:cs="Times New Roman"/>
          <w:sz w:val="28"/>
          <w:szCs w:val="28"/>
        </w:rPr>
        <w:t>а</w:t>
      </w:r>
      <w:r w:rsidR="00823BED" w:rsidRPr="00543949">
        <w:rPr>
          <w:rFonts w:ascii="Times New Roman" w:hAnsi="Times New Roman" w:cs="Times New Roman"/>
          <w:sz w:val="28"/>
          <w:szCs w:val="28"/>
        </w:rPr>
        <w:t xml:space="preserve"> 7</w:t>
      </w:r>
      <w:r w:rsidRPr="00543949">
        <w:rPr>
          <w:rFonts w:ascii="Times New Roman" w:hAnsi="Times New Roman" w:cs="Times New Roman"/>
          <w:sz w:val="28"/>
          <w:szCs w:val="28"/>
        </w:rPr>
        <w:t>, где предста</w:t>
      </w:r>
      <w:r w:rsidR="00DF1F41" w:rsidRPr="00543949">
        <w:rPr>
          <w:rFonts w:ascii="Times New Roman" w:hAnsi="Times New Roman" w:cs="Times New Roman"/>
          <w:sz w:val="28"/>
          <w:szCs w:val="28"/>
        </w:rPr>
        <w:t xml:space="preserve">влены цены на используемые в ННЦТО </w:t>
      </w:r>
      <w:r w:rsidRPr="00543949">
        <w:rPr>
          <w:rFonts w:ascii="Times New Roman" w:hAnsi="Times New Roman" w:cs="Times New Roman"/>
          <w:sz w:val="28"/>
          <w:szCs w:val="28"/>
        </w:rPr>
        <w:t xml:space="preserve">винты различных производителей (данные взяты из отдела по проведению государственных закупок ННЦТО им. акад. Н.Д. Батпенова, данные за 2020 год). </w:t>
      </w:r>
    </w:p>
    <w:p w:rsidR="002E4C54" w:rsidRPr="00543949" w:rsidRDefault="002E4C54" w:rsidP="007163D4">
      <w:pPr>
        <w:spacing w:after="0" w:line="240" w:lineRule="auto"/>
        <w:ind w:firstLine="709"/>
        <w:jc w:val="both"/>
        <w:rPr>
          <w:rFonts w:ascii="Times New Roman" w:hAnsi="Times New Roman" w:cs="Times New Roman"/>
          <w:sz w:val="28"/>
          <w:szCs w:val="28"/>
        </w:rPr>
      </w:pPr>
    </w:p>
    <w:p w:rsidR="00274269" w:rsidRPr="00543949" w:rsidRDefault="002E4C54" w:rsidP="00274269">
      <w:pPr>
        <w:spacing w:after="0" w:line="240" w:lineRule="auto"/>
        <w:jc w:val="both"/>
        <w:rPr>
          <w:rFonts w:ascii="Times New Roman" w:hAnsi="Times New Roman" w:cs="Times New Roman"/>
          <w:sz w:val="28"/>
          <w:szCs w:val="28"/>
          <w:lang w:val="kk-KZ"/>
        </w:rPr>
      </w:pPr>
      <w:r w:rsidRPr="00543949">
        <w:rPr>
          <w:rFonts w:ascii="Times New Roman" w:hAnsi="Times New Roman" w:cs="Times New Roman"/>
          <w:sz w:val="28"/>
          <w:szCs w:val="28"/>
        </w:rPr>
        <w:t xml:space="preserve">Таблица 7 </w:t>
      </w:r>
      <w:r w:rsidR="00721187"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Сравнительные цены на импланты (винты, гайки), использованные при проведении ТПФ</w:t>
      </w:r>
      <w:r w:rsidR="00A01CF0" w:rsidRPr="00543949">
        <w:rPr>
          <w:rFonts w:ascii="Times New Roman" w:hAnsi="Times New Roman" w:cs="Times New Roman"/>
          <w:sz w:val="28"/>
          <w:szCs w:val="28"/>
        </w:rPr>
        <w:t xml:space="preserve"> </w:t>
      </w:r>
    </w:p>
    <w:p w:rsidR="002E4C54" w:rsidRPr="00543949" w:rsidRDefault="002E4C54" w:rsidP="00274269">
      <w:pPr>
        <w:spacing w:after="0" w:line="240" w:lineRule="auto"/>
        <w:jc w:val="both"/>
        <w:rPr>
          <w:rFonts w:ascii="Times New Roman" w:hAnsi="Times New Roman" w:cs="Times New Roman"/>
          <w:sz w:val="16"/>
          <w:szCs w:val="16"/>
        </w:rPr>
      </w:pPr>
      <w:r w:rsidRPr="00543949">
        <w:rPr>
          <w:rFonts w:ascii="Times New Roman" w:hAnsi="Times New Roman" w:cs="Times New Roman"/>
          <w:sz w:val="16"/>
          <w:szCs w:val="16"/>
        </w:rPr>
        <w:t xml:space="preserve"> </w:t>
      </w:r>
    </w:p>
    <w:tbl>
      <w:tblPr>
        <w:tblStyle w:val="ab"/>
        <w:tblW w:w="0" w:type="auto"/>
        <w:tblInd w:w="108" w:type="dxa"/>
        <w:tblLook w:val="04A0" w:firstRow="1" w:lastRow="0" w:firstColumn="1" w:lastColumn="0" w:noHBand="0" w:noVBand="1"/>
      </w:tblPr>
      <w:tblGrid>
        <w:gridCol w:w="2426"/>
        <w:gridCol w:w="3772"/>
        <w:gridCol w:w="3322"/>
      </w:tblGrid>
      <w:tr w:rsidR="00543949" w:rsidRPr="00543949" w:rsidTr="00721187">
        <w:tc>
          <w:tcPr>
            <w:tcW w:w="2450" w:type="dxa"/>
            <w:vAlign w:val="center"/>
          </w:tcPr>
          <w:p w:rsidR="00821E25" w:rsidRPr="00543949" w:rsidRDefault="00821E25"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Фирма</w:t>
            </w:r>
          </w:p>
        </w:tc>
        <w:tc>
          <w:tcPr>
            <w:tcW w:w="3807" w:type="dxa"/>
            <w:vAlign w:val="center"/>
          </w:tcPr>
          <w:p w:rsidR="00821E25" w:rsidRPr="00543949" w:rsidRDefault="00821E25"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Вид импланта (винты, гайки)</w:t>
            </w:r>
          </w:p>
        </w:tc>
        <w:tc>
          <w:tcPr>
            <w:tcW w:w="3360" w:type="dxa"/>
            <w:vAlign w:val="center"/>
          </w:tcPr>
          <w:p w:rsidR="00821E25" w:rsidRPr="00543949" w:rsidRDefault="00821E25"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Стоимость, тг</w:t>
            </w:r>
          </w:p>
        </w:tc>
      </w:tr>
      <w:tr w:rsidR="00543949" w:rsidRPr="00543949" w:rsidTr="00721187">
        <w:tc>
          <w:tcPr>
            <w:tcW w:w="2450" w:type="dxa"/>
            <w:vMerge w:val="restart"/>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lang w:val="en-US"/>
              </w:rPr>
              <w:t>Medtronic</w:t>
            </w:r>
            <w:r w:rsidRPr="00543949">
              <w:rPr>
                <w:rFonts w:ascii="Times New Roman" w:hAnsi="Times New Roman" w:cs="Times New Roman"/>
                <w:sz w:val="24"/>
                <w:szCs w:val="24"/>
              </w:rPr>
              <w:t xml:space="preserve"> (США)</w:t>
            </w: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Моноаксиальные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43 050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Полиаксиальные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46 639</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Гайка</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25 410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Стержень</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25410</w:t>
            </w:r>
          </w:p>
        </w:tc>
      </w:tr>
      <w:tr w:rsidR="00543949" w:rsidRPr="00543949" w:rsidTr="00721187">
        <w:tc>
          <w:tcPr>
            <w:tcW w:w="2450" w:type="dxa"/>
            <w:vMerge w:val="restart"/>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lang w:val="en-US"/>
              </w:rPr>
              <w:t>Chm</w:t>
            </w:r>
            <w:r w:rsidRPr="00543949">
              <w:rPr>
                <w:rFonts w:ascii="Times New Roman" w:hAnsi="Times New Roman" w:cs="Times New Roman"/>
                <w:sz w:val="24"/>
                <w:szCs w:val="24"/>
              </w:rPr>
              <w:t xml:space="preserve"> (Польша)</w:t>
            </w: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Моноаксиальные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19262</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lang w:val="en-US"/>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Полиаксиальные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26853</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lang w:val="en-US"/>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Гайка</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8535</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lang w:val="en-US"/>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Стержень</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12902</w:t>
            </w:r>
          </w:p>
        </w:tc>
      </w:tr>
      <w:tr w:rsidR="00543949" w:rsidRPr="00543949" w:rsidTr="00721187">
        <w:tc>
          <w:tcPr>
            <w:tcW w:w="2450" w:type="dxa"/>
            <w:vMerge w:val="restart"/>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Waston (КНР)</w:t>
            </w: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Моноаксиальные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18790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Полиаксиальные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26000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Гайка</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7490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Стержень</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12300</w:t>
            </w:r>
          </w:p>
        </w:tc>
      </w:tr>
      <w:tr w:rsidR="001C3A17" w:rsidRPr="00543949" w:rsidTr="00935F8A">
        <w:tc>
          <w:tcPr>
            <w:tcW w:w="9617" w:type="dxa"/>
            <w:gridSpan w:val="3"/>
            <w:vAlign w:val="center"/>
          </w:tcPr>
          <w:p w:rsidR="001C3A17" w:rsidRPr="00543949" w:rsidRDefault="001C3A17" w:rsidP="001C3A17">
            <w:pPr>
              <w:spacing w:after="0" w:line="240" w:lineRule="auto"/>
              <w:ind w:firstLine="601"/>
              <w:jc w:val="both"/>
              <w:rPr>
                <w:rFonts w:ascii="Times New Roman" w:hAnsi="Times New Roman" w:cs="Times New Roman"/>
                <w:sz w:val="24"/>
                <w:szCs w:val="24"/>
              </w:rPr>
            </w:pPr>
            <w:r w:rsidRPr="00543949">
              <w:rPr>
                <w:rFonts w:ascii="Times New Roman" w:hAnsi="Times New Roman" w:cs="Times New Roman"/>
                <w:sz w:val="24"/>
                <w:szCs w:val="24"/>
              </w:rPr>
              <w:t>Примечание – Данные взяты из отдела по проведению государственных закупок ННЦТО им. акад. Н.Д. Батпенова, за 2020 год</w:t>
            </w:r>
          </w:p>
        </w:tc>
      </w:tr>
    </w:tbl>
    <w:p w:rsidR="001D2D63" w:rsidRPr="00543949" w:rsidRDefault="001D2D63" w:rsidP="007163D4">
      <w:pPr>
        <w:spacing w:after="0" w:line="240" w:lineRule="auto"/>
        <w:ind w:firstLine="709"/>
        <w:jc w:val="both"/>
        <w:rPr>
          <w:rFonts w:ascii="Times New Roman" w:hAnsi="Times New Roman" w:cs="Times New Roman"/>
          <w:sz w:val="28"/>
          <w:szCs w:val="28"/>
        </w:rPr>
      </w:pPr>
    </w:p>
    <w:p w:rsidR="00821E25" w:rsidRPr="00543949" w:rsidRDefault="00821E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Как вид</w:t>
      </w:r>
      <w:r w:rsidR="00DF1F41" w:rsidRPr="00543949">
        <w:rPr>
          <w:rFonts w:ascii="Times New Roman" w:hAnsi="Times New Roman" w:cs="Times New Roman"/>
          <w:sz w:val="28"/>
          <w:szCs w:val="28"/>
        </w:rPr>
        <w:t>но</w:t>
      </w:r>
      <w:r w:rsidRPr="00543949">
        <w:rPr>
          <w:rFonts w:ascii="Times New Roman" w:hAnsi="Times New Roman" w:cs="Times New Roman"/>
          <w:sz w:val="28"/>
          <w:szCs w:val="28"/>
        </w:rPr>
        <w:t xml:space="preserve"> из таблицы </w:t>
      </w:r>
      <w:r w:rsidR="00DF1F41" w:rsidRPr="00543949">
        <w:rPr>
          <w:rFonts w:ascii="Times New Roman" w:hAnsi="Times New Roman" w:cs="Times New Roman"/>
          <w:sz w:val="28"/>
          <w:szCs w:val="28"/>
        </w:rPr>
        <w:t xml:space="preserve">7 </w:t>
      </w:r>
      <w:r w:rsidRPr="00543949">
        <w:rPr>
          <w:rFonts w:ascii="Times New Roman" w:hAnsi="Times New Roman" w:cs="Times New Roman"/>
          <w:sz w:val="28"/>
          <w:szCs w:val="28"/>
        </w:rPr>
        <w:t>винты</w:t>
      </w:r>
      <w:r w:rsidR="004A5151" w:rsidRPr="00543949">
        <w:rPr>
          <w:rFonts w:ascii="Times New Roman" w:hAnsi="Times New Roman" w:cs="Times New Roman"/>
          <w:sz w:val="28"/>
          <w:szCs w:val="28"/>
        </w:rPr>
        <w:t xml:space="preserve"> и стержни</w:t>
      </w:r>
      <w:r w:rsidRPr="00543949">
        <w:rPr>
          <w:rFonts w:ascii="Times New Roman" w:hAnsi="Times New Roman" w:cs="Times New Roman"/>
          <w:sz w:val="28"/>
          <w:szCs w:val="28"/>
        </w:rPr>
        <w:t xml:space="preserve">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(США) в два и более раз дороже по стоимости по сравнению с винтами</w:t>
      </w:r>
      <w:r w:rsidR="004A5151" w:rsidRPr="00543949">
        <w:rPr>
          <w:rFonts w:ascii="Times New Roman" w:hAnsi="Times New Roman" w:cs="Times New Roman"/>
          <w:sz w:val="28"/>
          <w:szCs w:val="28"/>
        </w:rPr>
        <w:t xml:space="preserve"> и  стержнями</w:t>
      </w:r>
      <w:r w:rsidRPr="00543949">
        <w:rPr>
          <w:rFonts w:ascii="Times New Roman" w:hAnsi="Times New Roman" w:cs="Times New Roman"/>
          <w:sz w:val="28"/>
          <w:szCs w:val="28"/>
        </w:rPr>
        <w:t xml:space="preserve"> фирм </w:t>
      </w:r>
      <w:r w:rsidRPr="00543949">
        <w:rPr>
          <w:rFonts w:ascii="Times New Roman" w:hAnsi="Times New Roman" w:cs="Times New Roman"/>
          <w:sz w:val="28"/>
          <w:szCs w:val="28"/>
          <w:lang w:val="en-US"/>
        </w:rPr>
        <w:t>Chm</w:t>
      </w:r>
      <w:r w:rsidRPr="00543949">
        <w:rPr>
          <w:rFonts w:ascii="Times New Roman" w:hAnsi="Times New Roman" w:cs="Times New Roman"/>
          <w:sz w:val="28"/>
          <w:szCs w:val="28"/>
        </w:rPr>
        <w:t xml:space="preserve"> (Польша) и Waston (КНР).</w:t>
      </w:r>
      <w:r w:rsidR="00196360" w:rsidRPr="00543949">
        <w:rPr>
          <w:rFonts w:ascii="Times New Roman" w:hAnsi="Times New Roman" w:cs="Times New Roman"/>
          <w:sz w:val="28"/>
          <w:szCs w:val="28"/>
        </w:rPr>
        <w:t xml:space="preserve"> В виду дороговизны имплантов фирмы </w:t>
      </w:r>
      <w:r w:rsidR="00196360" w:rsidRPr="00543949">
        <w:rPr>
          <w:rFonts w:ascii="Times New Roman" w:hAnsi="Times New Roman" w:cs="Times New Roman"/>
          <w:sz w:val="28"/>
          <w:szCs w:val="28"/>
          <w:lang w:val="en-US"/>
        </w:rPr>
        <w:t>Medtronic</w:t>
      </w:r>
      <w:r w:rsidR="00196360" w:rsidRPr="00543949">
        <w:rPr>
          <w:rFonts w:ascii="Times New Roman" w:hAnsi="Times New Roman" w:cs="Times New Roman"/>
          <w:sz w:val="28"/>
          <w:szCs w:val="28"/>
        </w:rPr>
        <w:t xml:space="preserve"> </w:t>
      </w:r>
      <w:r w:rsidR="00DF1F41" w:rsidRPr="00543949">
        <w:rPr>
          <w:rFonts w:ascii="Times New Roman" w:hAnsi="Times New Roman" w:cs="Times New Roman"/>
          <w:sz w:val="28"/>
          <w:szCs w:val="28"/>
        </w:rPr>
        <w:t>при закупе их ННЦТО</w:t>
      </w:r>
      <w:r w:rsidR="00196360" w:rsidRPr="00543949">
        <w:rPr>
          <w:rFonts w:ascii="Times New Roman" w:hAnsi="Times New Roman" w:cs="Times New Roman"/>
          <w:sz w:val="28"/>
          <w:szCs w:val="28"/>
        </w:rPr>
        <w:t xml:space="preserve"> им. акад. Н.Д.</w:t>
      </w:r>
      <w:r w:rsidR="00274269" w:rsidRPr="00543949">
        <w:rPr>
          <w:rFonts w:ascii="Times New Roman" w:hAnsi="Times New Roman" w:cs="Times New Roman"/>
          <w:sz w:val="28"/>
          <w:szCs w:val="28"/>
          <w:lang w:val="kk-KZ"/>
        </w:rPr>
        <w:t xml:space="preserve"> </w:t>
      </w:r>
      <w:r w:rsidR="00196360" w:rsidRPr="00543949">
        <w:rPr>
          <w:rFonts w:ascii="Times New Roman" w:hAnsi="Times New Roman" w:cs="Times New Roman"/>
          <w:sz w:val="28"/>
          <w:szCs w:val="28"/>
        </w:rPr>
        <w:t xml:space="preserve">Батпенова предпочтение отдавалось более недорогим имплантом фирм </w:t>
      </w:r>
      <w:r w:rsidR="00196360" w:rsidRPr="00543949">
        <w:rPr>
          <w:rFonts w:ascii="Times New Roman" w:hAnsi="Times New Roman" w:cs="Times New Roman"/>
          <w:sz w:val="28"/>
          <w:szCs w:val="28"/>
          <w:lang w:val="en-US"/>
        </w:rPr>
        <w:t>Chm</w:t>
      </w:r>
      <w:r w:rsidR="00196360" w:rsidRPr="00543949">
        <w:rPr>
          <w:rFonts w:ascii="Times New Roman" w:hAnsi="Times New Roman" w:cs="Times New Roman"/>
          <w:sz w:val="28"/>
          <w:szCs w:val="28"/>
        </w:rPr>
        <w:t xml:space="preserve"> (Польша) и </w:t>
      </w:r>
      <w:r w:rsidR="00196360" w:rsidRPr="00543949">
        <w:rPr>
          <w:rFonts w:ascii="Times New Roman" w:hAnsi="Times New Roman" w:cs="Times New Roman"/>
          <w:sz w:val="28"/>
          <w:szCs w:val="28"/>
          <w:lang w:val="en-US"/>
        </w:rPr>
        <w:t>Waston</w:t>
      </w:r>
      <w:r w:rsidR="00196360" w:rsidRPr="00543949">
        <w:rPr>
          <w:rFonts w:ascii="Times New Roman" w:hAnsi="Times New Roman" w:cs="Times New Roman"/>
          <w:sz w:val="28"/>
          <w:szCs w:val="28"/>
        </w:rPr>
        <w:t xml:space="preserve"> (КНР).</w:t>
      </w:r>
      <w:r w:rsidRPr="00543949">
        <w:rPr>
          <w:rFonts w:ascii="Times New Roman" w:hAnsi="Times New Roman" w:cs="Times New Roman"/>
          <w:sz w:val="28"/>
          <w:szCs w:val="28"/>
        </w:rPr>
        <w:t xml:space="preserve"> </w:t>
      </w:r>
      <w:r w:rsidR="004A5151" w:rsidRPr="00543949">
        <w:rPr>
          <w:rFonts w:ascii="Times New Roman" w:hAnsi="Times New Roman" w:cs="Times New Roman"/>
          <w:sz w:val="28"/>
          <w:szCs w:val="28"/>
        </w:rPr>
        <w:t xml:space="preserve">Что и послужило поводом к </w:t>
      </w:r>
      <w:r w:rsidR="00196360" w:rsidRPr="00543949">
        <w:rPr>
          <w:rFonts w:ascii="Times New Roman" w:hAnsi="Times New Roman" w:cs="Times New Roman"/>
          <w:sz w:val="28"/>
          <w:szCs w:val="28"/>
        </w:rPr>
        <w:t xml:space="preserve">преимущественному </w:t>
      </w:r>
      <w:r w:rsidR="004A5151" w:rsidRPr="00543949">
        <w:rPr>
          <w:rFonts w:ascii="Times New Roman" w:hAnsi="Times New Roman" w:cs="Times New Roman"/>
          <w:sz w:val="28"/>
          <w:szCs w:val="28"/>
        </w:rPr>
        <w:t>использованию</w:t>
      </w:r>
      <w:r w:rsidRPr="00543949">
        <w:rPr>
          <w:rFonts w:ascii="Times New Roman" w:hAnsi="Times New Roman" w:cs="Times New Roman"/>
          <w:sz w:val="28"/>
          <w:szCs w:val="28"/>
        </w:rPr>
        <w:t xml:space="preserve"> винт</w:t>
      </w:r>
      <w:r w:rsidR="004A5151" w:rsidRPr="00543949">
        <w:rPr>
          <w:rFonts w:ascii="Times New Roman" w:hAnsi="Times New Roman" w:cs="Times New Roman"/>
          <w:sz w:val="28"/>
          <w:szCs w:val="28"/>
        </w:rPr>
        <w:t>ов</w:t>
      </w:r>
      <w:r w:rsidRPr="00543949">
        <w:rPr>
          <w:rFonts w:ascii="Times New Roman" w:hAnsi="Times New Roman" w:cs="Times New Roman"/>
          <w:sz w:val="28"/>
          <w:szCs w:val="28"/>
        </w:rPr>
        <w:t xml:space="preserve"> </w:t>
      </w:r>
      <w:r w:rsidR="004A5151" w:rsidRPr="00543949">
        <w:rPr>
          <w:rFonts w:ascii="Times New Roman" w:hAnsi="Times New Roman" w:cs="Times New Roman"/>
          <w:sz w:val="28"/>
          <w:szCs w:val="28"/>
        </w:rPr>
        <w:t>эти</w:t>
      </w:r>
      <w:r w:rsidRPr="00543949">
        <w:rPr>
          <w:rFonts w:ascii="Times New Roman" w:hAnsi="Times New Roman" w:cs="Times New Roman"/>
          <w:sz w:val="28"/>
          <w:szCs w:val="28"/>
        </w:rPr>
        <w:t>х фирм при операциях с использованием навигации</w:t>
      </w:r>
      <w:r w:rsidR="00DF1F41" w:rsidRPr="00543949">
        <w:rPr>
          <w:rFonts w:ascii="Times New Roman" w:hAnsi="Times New Roman" w:cs="Times New Roman"/>
          <w:sz w:val="28"/>
          <w:szCs w:val="28"/>
        </w:rPr>
        <w:t xml:space="preserve"> в ННЦТО</w:t>
      </w:r>
      <w:r w:rsidRPr="00543949">
        <w:rPr>
          <w:rFonts w:ascii="Times New Roman" w:hAnsi="Times New Roman" w:cs="Times New Roman"/>
          <w:sz w:val="28"/>
          <w:szCs w:val="28"/>
        </w:rPr>
        <w:t xml:space="preserve">. </w:t>
      </w:r>
    </w:p>
    <w:p w:rsidR="00E80D0B" w:rsidRPr="00543949" w:rsidRDefault="00E80D0B" w:rsidP="007163D4">
      <w:pPr>
        <w:spacing w:after="0" w:line="240" w:lineRule="auto"/>
        <w:ind w:firstLine="709"/>
        <w:jc w:val="both"/>
        <w:rPr>
          <w:rFonts w:ascii="Times New Roman" w:hAnsi="Times New Roman" w:cs="Times New Roman"/>
          <w:sz w:val="28"/>
          <w:szCs w:val="28"/>
        </w:rPr>
      </w:pPr>
    </w:p>
    <w:p w:rsidR="003F23F4" w:rsidRPr="00543949" w:rsidRDefault="003F23F4" w:rsidP="007163D4">
      <w:pPr>
        <w:spacing w:after="0" w:line="240" w:lineRule="auto"/>
        <w:ind w:firstLine="709"/>
        <w:jc w:val="both"/>
        <w:rPr>
          <w:rFonts w:ascii="Times New Roman" w:hAnsi="Times New Roman" w:cs="Times New Roman"/>
          <w:sz w:val="28"/>
          <w:szCs w:val="28"/>
        </w:rPr>
      </w:pPr>
    </w:p>
    <w:p w:rsidR="003F23F4" w:rsidRPr="00543949" w:rsidRDefault="003F23F4" w:rsidP="007163D4">
      <w:pPr>
        <w:spacing w:after="0" w:line="240" w:lineRule="auto"/>
        <w:ind w:firstLine="709"/>
        <w:jc w:val="both"/>
        <w:rPr>
          <w:rFonts w:ascii="Times New Roman" w:hAnsi="Times New Roman" w:cs="Times New Roman"/>
          <w:sz w:val="28"/>
          <w:szCs w:val="28"/>
        </w:rPr>
      </w:pPr>
    </w:p>
    <w:p w:rsidR="003F23F4" w:rsidRPr="00543949" w:rsidRDefault="003F23F4" w:rsidP="007163D4">
      <w:pPr>
        <w:spacing w:after="0" w:line="240" w:lineRule="auto"/>
        <w:ind w:firstLine="709"/>
        <w:jc w:val="both"/>
        <w:rPr>
          <w:rFonts w:ascii="Times New Roman" w:hAnsi="Times New Roman" w:cs="Times New Roman"/>
          <w:sz w:val="28"/>
          <w:szCs w:val="28"/>
        </w:rPr>
      </w:pPr>
    </w:p>
    <w:p w:rsidR="000222C1" w:rsidRPr="00543949" w:rsidRDefault="000222C1" w:rsidP="007163D4">
      <w:pPr>
        <w:spacing w:after="0" w:line="240" w:lineRule="auto"/>
        <w:ind w:firstLine="709"/>
        <w:jc w:val="both"/>
        <w:rPr>
          <w:rFonts w:ascii="Times New Roman" w:hAnsi="Times New Roman" w:cs="Times New Roman"/>
          <w:sz w:val="28"/>
          <w:szCs w:val="28"/>
        </w:rPr>
      </w:pPr>
    </w:p>
    <w:p w:rsidR="00E80D0B" w:rsidRPr="00543949" w:rsidRDefault="00E80D0B" w:rsidP="003F23F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lastRenderedPageBreak/>
        <w:t>Таблица</w:t>
      </w:r>
      <w:r w:rsidR="002C63D3" w:rsidRPr="00543949">
        <w:rPr>
          <w:rFonts w:ascii="Times New Roman" w:hAnsi="Times New Roman" w:cs="Times New Roman"/>
          <w:sz w:val="28"/>
          <w:szCs w:val="28"/>
        </w:rPr>
        <w:t xml:space="preserve"> 8</w:t>
      </w:r>
      <w:r w:rsidRPr="00543949">
        <w:rPr>
          <w:rFonts w:ascii="Times New Roman" w:hAnsi="Times New Roman" w:cs="Times New Roman"/>
          <w:sz w:val="28"/>
          <w:szCs w:val="28"/>
        </w:rPr>
        <w:t xml:space="preserve"> – Стоимость затраченных имплантов разных фирм </w:t>
      </w:r>
    </w:p>
    <w:p w:rsidR="006812CA" w:rsidRPr="00543949" w:rsidRDefault="006812CA" w:rsidP="007163D4">
      <w:pPr>
        <w:spacing w:after="0" w:line="240" w:lineRule="auto"/>
        <w:ind w:firstLine="709"/>
        <w:jc w:val="both"/>
        <w:rPr>
          <w:rFonts w:ascii="Times New Roman" w:hAnsi="Times New Roman" w:cs="Times New Roman"/>
          <w:sz w:val="16"/>
          <w:szCs w:val="16"/>
        </w:rPr>
      </w:pPr>
    </w:p>
    <w:tbl>
      <w:tblPr>
        <w:tblStyle w:val="ab"/>
        <w:tblW w:w="9603" w:type="dxa"/>
        <w:tblInd w:w="150" w:type="dxa"/>
        <w:tblLayout w:type="fixed"/>
        <w:tblLook w:val="04A0" w:firstRow="1" w:lastRow="0" w:firstColumn="1" w:lastColumn="0" w:noHBand="0" w:noVBand="1"/>
      </w:tblPr>
      <w:tblGrid>
        <w:gridCol w:w="1720"/>
        <w:gridCol w:w="3040"/>
        <w:gridCol w:w="1651"/>
        <w:gridCol w:w="1512"/>
        <w:gridCol w:w="1680"/>
      </w:tblGrid>
      <w:tr w:rsidR="00543949" w:rsidRPr="00543949" w:rsidTr="00721187">
        <w:tc>
          <w:tcPr>
            <w:tcW w:w="1720" w:type="dxa"/>
            <w:vAlign w:val="center"/>
          </w:tcPr>
          <w:p w:rsidR="006812CA" w:rsidRPr="00543949" w:rsidRDefault="00134546"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Интраоперационная визуализация</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Использованные количество винтов</w:t>
            </w:r>
            <w:r w:rsidR="006A1DF2" w:rsidRPr="00543949">
              <w:rPr>
                <w:rFonts w:ascii="Times New Roman" w:hAnsi="Times New Roman" w:cs="Times New Roman"/>
                <w:sz w:val="24"/>
                <w:szCs w:val="24"/>
              </w:rPr>
              <w:t xml:space="preserve">, гаек </w:t>
            </w:r>
            <w:r w:rsidRPr="00543949">
              <w:rPr>
                <w:rFonts w:ascii="Times New Roman" w:hAnsi="Times New Roman" w:cs="Times New Roman"/>
                <w:sz w:val="24"/>
                <w:szCs w:val="24"/>
              </w:rPr>
              <w:t xml:space="preserve"> и стержня на одну операцию</w:t>
            </w:r>
          </w:p>
        </w:tc>
        <w:tc>
          <w:tcPr>
            <w:tcW w:w="1651"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lang w:val="en-US"/>
              </w:rPr>
              <w:t>Medtronic</w:t>
            </w:r>
            <w:r w:rsidRPr="00543949">
              <w:rPr>
                <w:rFonts w:ascii="Times New Roman" w:hAnsi="Times New Roman" w:cs="Times New Roman"/>
                <w:sz w:val="24"/>
                <w:szCs w:val="24"/>
              </w:rPr>
              <w:t xml:space="preserve"> (США), стоимость</w:t>
            </w:r>
          </w:p>
        </w:tc>
        <w:tc>
          <w:tcPr>
            <w:tcW w:w="1512"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lang w:val="en-US"/>
              </w:rPr>
              <w:t>Chm</w:t>
            </w:r>
            <w:r w:rsidRPr="00543949">
              <w:rPr>
                <w:rFonts w:ascii="Times New Roman" w:hAnsi="Times New Roman" w:cs="Times New Roman"/>
                <w:sz w:val="24"/>
                <w:szCs w:val="24"/>
              </w:rPr>
              <w:t xml:space="preserve"> (Польша), стоимость</w:t>
            </w:r>
          </w:p>
        </w:tc>
        <w:tc>
          <w:tcPr>
            <w:tcW w:w="168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Waston (КНР), стоимость</w:t>
            </w:r>
          </w:p>
        </w:tc>
      </w:tr>
      <w:tr w:rsidR="00543949" w:rsidRPr="00543949" w:rsidTr="00721187">
        <w:tc>
          <w:tcPr>
            <w:tcW w:w="1720" w:type="dxa"/>
            <w:vAlign w:val="center"/>
          </w:tcPr>
          <w:p w:rsidR="006812CA" w:rsidRPr="00543949" w:rsidRDefault="006812CA"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ЭОП</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5,2 винта + </w:t>
            </w:r>
            <w:r w:rsidR="00197284" w:rsidRPr="00543949">
              <w:rPr>
                <w:rFonts w:ascii="Times New Roman" w:hAnsi="Times New Roman" w:cs="Times New Roman"/>
                <w:sz w:val="24"/>
                <w:szCs w:val="24"/>
              </w:rPr>
              <w:t xml:space="preserve">5,2 гайки + </w:t>
            </w:r>
            <w:r w:rsidRPr="00543949">
              <w:rPr>
                <w:rFonts w:ascii="Times New Roman" w:hAnsi="Times New Roman" w:cs="Times New Roman"/>
                <w:sz w:val="24"/>
                <w:szCs w:val="24"/>
              </w:rPr>
              <w:t>1 стержень</w:t>
            </w:r>
          </w:p>
        </w:tc>
        <w:tc>
          <w:tcPr>
            <w:tcW w:w="1651" w:type="dxa"/>
            <w:vAlign w:val="center"/>
          </w:tcPr>
          <w:p w:rsidR="006812CA" w:rsidRPr="00543949" w:rsidRDefault="00197284"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381 402</w:t>
            </w:r>
            <w:r w:rsidR="006812CA" w:rsidRPr="00543949">
              <w:rPr>
                <w:rFonts w:ascii="Times New Roman" w:hAnsi="Times New Roman" w:cs="Times New Roman"/>
                <w:sz w:val="24"/>
                <w:szCs w:val="24"/>
              </w:rPr>
              <w:t xml:space="preserve"> тг</w:t>
            </w:r>
          </w:p>
        </w:tc>
        <w:tc>
          <w:tcPr>
            <w:tcW w:w="1512"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157 446</w:t>
            </w:r>
            <w:r w:rsidR="006812CA" w:rsidRPr="00543949">
              <w:rPr>
                <w:rFonts w:ascii="Times New Roman" w:hAnsi="Times New Roman" w:cs="Times New Roman"/>
                <w:sz w:val="24"/>
                <w:szCs w:val="24"/>
              </w:rPr>
              <w:t>,4 тг</w:t>
            </w:r>
          </w:p>
        </w:tc>
        <w:tc>
          <w:tcPr>
            <w:tcW w:w="168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w:t>
            </w:r>
            <w:r w:rsidR="003043E2" w:rsidRPr="00543949">
              <w:rPr>
                <w:rFonts w:ascii="Times New Roman" w:hAnsi="Times New Roman" w:cs="Times New Roman"/>
                <w:sz w:val="24"/>
                <w:szCs w:val="24"/>
              </w:rPr>
              <w:t>48</w:t>
            </w:r>
            <w:r w:rsidRPr="00543949">
              <w:rPr>
                <w:rFonts w:ascii="Times New Roman" w:hAnsi="Times New Roman" w:cs="Times New Roman"/>
                <w:sz w:val="24"/>
                <w:szCs w:val="24"/>
              </w:rPr>
              <w:t> </w:t>
            </w:r>
            <w:r w:rsidR="003043E2" w:rsidRPr="00543949">
              <w:rPr>
                <w:rFonts w:ascii="Times New Roman" w:hAnsi="Times New Roman" w:cs="Times New Roman"/>
                <w:sz w:val="24"/>
                <w:szCs w:val="24"/>
              </w:rPr>
              <w:t>956</w:t>
            </w:r>
            <w:r w:rsidRPr="00543949">
              <w:rPr>
                <w:rFonts w:ascii="Times New Roman" w:hAnsi="Times New Roman" w:cs="Times New Roman"/>
                <w:sz w:val="24"/>
                <w:szCs w:val="24"/>
              </w:rPr>
              <w:t xml:space="preserve"> тг</w:t>
            </w:r>
          </w:p>
        </w:tc>
      </w:tr>
      <w:tr w:rsidR="00543949" w:rsidRPr="00543949" w:rsidTr="00721187">
        <w:tc>
          <w:tcPr>
            <w:tcW w:w="1720" w:type="dxa"/>
            <w:vAlign w:val="center"/>
          </w:tcPr>
          <w:p w:rsidR="006812CA" w:rsidRPr="00543949" w:rsidRDefault="00E51425"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6,4 винта +</w:t>
            </w:r>
            <w:r w:rsidR="00197284" w:rsidRPr="00543949">
              <w:rPr>
                <w:rFonts w:ascii="Times New Roman" w:hAnsi="Times New Roman" w:cs="Times New Roman"/>
                <w:sz w:val="24"/>
                <w:szCs w:val="24"/>
              </w:rPr>
              <w:t xml:space="preserve"> 6,4 гайки +</w:t>
            </w:r>
            <w:r w:rsidRPr="00543949">
              <w:rPr>
                <w:rFonts w:ascii="Times New Roman" w:hAnsi="Times New Roman" w:cs="Times New Roman"/>
                <w:sz w:val="24"/>
                <w:szCs w:val="24"/>
              </w:rPr>
              <w:t xml:space="preserve"> 1 стержень</w:t>
            </w:r>
          </w:p>
        </w:tc>
        <w:tc>
          <w:tcPr>
            <w:tcW w:w="1651"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463</w:t>
            </w:r>
            <w:r w:rsidR="006812CA" w:rsidRPr="00543949">
              <w:rPr>
                <w:rFonts w:ascii="Times New Roman" w:hAnsi="Times New Roman" w:cs="Times New Roman"/>
                <w:sz w:val="24"/>
                <w:szCs w:val="24"/>
              </w:rPr>
              <w:t> </w:t>
            </w:r>
            <w:r w:rsidRPr="00543949">
              <w:rPr>
                <w:rFonts w:ascii="Times New Roman" w:hAnsi="Times New Roman" w:cs="Times New Roman"/>
                <w:sz w:val="24"/>
                <w:szCs w:val="24"/>
              </w:rPr>
              <w:t>554</w:t>
            </w:r>
            <w:r w:rsidR="006812CA" w:rsidRPr="00543949">
              <w:rPr>
                <w:rFonts w:ascii="Times New Roman" w:hAnsi="Times New Roman" w:cs="Times New Roman"/>
                <w:sz w:val="24"/>
                <w:szCs w:val="24"/>
              </w:rPr>
              <w:t xml:space="preserve"> тг</w:t>
            </w:r>
          </w:p>
        </w:tc>
        <w:tc>
          <w:tcPr>
            <w:tcW w:w="1512"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w:t>
            </w:r>
            <w:r w:rsidR="003043E2" w:rsidRPr="00543949">
              <w:rPr>
                <w:rFonts w:ascii="Times New Roman" w:hAnsi="Times New Roman" w:cs="Times New Roman"/>
                <w:sz w:val="24"/>
                <w:szCs w:val="24"/>
              </w:rPr>
              <w:t>90</w:t>
            </w:r>
            <w:r w:rsidRPr="00543949">
              <w:rPr>
                <w:rFonts w:ascii="Times New Roman" w:hAnsi="Times New Roman" w:cs="Times New Roman"/>
                <w:sz w:val="24"/>
                <w:szCs w:val="24"/>
              </w:rPr>
              <w:t> </w:t>
            </w:r>
            <w:r w:rsidR="003043E2" w:rsidRPr="00543949">
              <w:rPr>
                <w:rFonts w:ascii="Times New Roman" w:hAnsi="Times New Roman" w:cs="Times New Roman"/>
                <w:sz w:val="24"/>
                <w:szCs w:val="24"/>
              </w:rPr>
              <w:t>802</w:t>
            </w:r>
            <w:r w:rsidRPr="00543949">
              <w:rPr>
                <w:rFonts w:ascii="Times New Roman" w:hAnsi="Times New Roman" w:cs="Times New Roman"/>
                <w:sz w:val="24"/>
                <w:szCs w:val="24"/>
              </w:rPr>
              <w:t>,8 тг</w:t>
            </w:r>
          </w:p>
        </w:tc>
        <w:tc>
          <w:tcPr>
            <w:tcW w:w="168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w:t>
            </w:r>
            <w:r w:rsidR="003043E2" w:rsidRPr="00543949">
              <w:rPr>
                <w:rFonts w:ascii="Times New Roman" w:hAnsi="Times New Roman" w:cs="Times New Roman"/>
                <w:sz w:val="24"/>
                <w:szCs w:val="24"/>
              </w:rPr>
              <w:t>80</w:t>
            </w:r>
            <w:r w:rsidRPr="00543949">
              <w:rPr>
                <w:rFonts w:ascii="Times New Roman" w:hAnsi="Times New Roman" w:cs="Times New Roman"/>
                <w:sz w:val="24"/>
                <w:szCs w:val="24"/>
              </w:rPr>
              <w:t> </w:t>
            </w:r>
            <w:r w:rsidR="003043E2" w:rsidRPr="00543949">
              <w:rPr>
                <w:rFonts w:ascii="Times New Roman" w:hAnsi="Times New Roman" w:cs="Times New Roman"/>
                <w:sz w:val="24"/>
                <w:szCs w:val="24"/>
              </w:rPr>
              <w:t>492</w:t>
            </w:r>
            <w:r w:rsidRPr="00543949">
              <w:rPr>
                <w:rFonts w:ascii="Times New Roman" w:hAnsi="Times New Roman" w:cs="Times New Roman"/>
                <w:sz w:val="24"/>
                <w:szCs w:val="24"/>
              </w:rPr>
              <w:t xml:space="preserve"> тг</w:t>
            </w:r>
          </w:p>
        </w:tc>
      </w:tr>
      <w:tr w:rsidR="00543949" w:rsidRPr="00543949" w:rsidTr="00721187">
        <w:tc>
          <w:tcPr>
            <w:tcW w:w="1720" w:type="dxa"/>
            <w:vAlign w:val="center"/>
          </w:tcPr>
          <w:p w:rsidR="006812CA" w:rsidRPr="00543949" w:rsidRDefault="00D52A14"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 с нави</w:t>
            </w:r>
            <w:r w:rsidR="00721187" w:rsidRPr="00543949">
              <w:rPr>
                <w:rFonts w:ascii="Times New Roman" w:hAnsi="Times New Roman" w:cs="Times New Roman"/>
                <w:sz w:val="24"/>
                <w:szCs w:val="24"/>
              </w:rPr>
              <w:t xml:space="preserve"> </w:t>
            </w:r>
            <w:r w:rsidRPr="00543949">
              <w:rPr>
                <w:rFonts w:ascii="Times New Roman" w:hAnsi="Times New Roman" w:cs="Times New Roman"/>
                <w:sz w:val="24"/>
                <w:szCs w:val="24"/>
              </w:rPr>
              <w:t>гационной станцией</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6,6 винта + </w:t>
            </w:r>
            <w:r w:rsidR="00197284" w:rsidRPr="00543949">
              <w:rPr>
                <w:rFonts w:ascii="Times New Roman" w:hAnsi="Times New Roman" w:cs="Times New Roman"/>
                <w:sz w:val="24"/>
                <w:szCs w:val="24"/>
              </w:rPr>
              <w:t xml:space="preserve">6,6 гайки + </w:t>
            </w:r>
            <w:r w:rsidRPr="00543949">
              <w:rPr>
                <w:rFonts w:ascii="Times New Roman" w:hAnsi="Times New Roman" w:cs="Times New Roman"/>
                <w:sz w:val="24"/>
                <w:szCs w:val="24"/>
              </w:rPr>
              <w:t>1 стержень</w:t>
            </w:r>
          </w:p>
        </w:tc>
        <w:tc>
          <w:tcPr>
            <w:tcW w:w="1651"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477</w:t>
            </w:r>
            <w:r w:rsidR="006812CA" w:rsidRPr="00543949">
              <w:rPr>
                <w:rFonts w:ascii="Times New Roman" w:hAnsi="Times New Roman" w:cs="Times New Roman"/>
                <w:sz w:val="24"/>
                <w:szCs w:val="24"/>
              </w:rPr>
              <w:t> </w:t>
            </w:r>
            <w:r w:rsidRPr="00543949">
              <w:rPr>
                <w:rFonts w:ascii="Times New Roman" w:hAnsi="Times New Roman" w:cs="Times New Roman"/>
                <w:sz w:val="24"/>
                <w:szCs w:val="24"/>
              </w:rPr>
              <w:t>246</w:t>
            </w:r>
            <w:r w:rsidR="006812CA" w:rsidRPr="00543949">
              <w:rPr>
                <w:rFonts w:ascii="Times New Roman" w:hAnsi="Times New Roman" w:cs="Times New Roman"/>
                <w:sz w:val="24"/>
                <w:szCs w:val="24"/>
              </w:rPr>
              <w:t xml:space="preserve"> тг</w:t>
            </w:r>
          </w:p>
        </w:tc>
        <w:tc>
          <w:tcPr>
            <w:tcW w:w="1512"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196</w:t>
            </w:r>
            <w:r w:rsidR="00E80D0B" w:rsidRPr="00543949">
              <w:rPr>
                <w:rFonts w:ascii="Times New Roman" w:hAnsi="Times New Roman" w:cs="Times New Roman"/>
                <w:sz w:val="24"/>
                <w:szCs w:val="24"/>
              </w:rPr>
              <w:t> </w:t>
            </w:r>
            <w:r w:rsidRPr="00543949">
              <w:rPr>
                <w:rFonts w:ascii="Times New Roman" w:hAnsi="Times New Roman" w:cs="Times New Roman"/>
                <w:sz w:val="24"/>
                <w:szCs w:val="24"/>
              </w:rPr>
              <w:t>362</w:t>
            </w:r>
            <w:r w:rsidR="00E80D0B" w:rsidRPr="00543949">
              <w:rPr>
                <w:rFonts w:ascii="Times New Roman" w:hAnsi="Times New Roman" w:cs="Times New Roman"/>
                <w:sz w:val="24"/>
                <w:szCs w:val="24"/>
              </w:rPr>
              <w:t>,2 тг</w:t>
            </w:r>
          </w:p>
        </w:tc>
        <w:tc>
          <w:tcPr>
            <w:tcW w:w="1680"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185</w:t>
            </w:r>
            <w:r w:rsidR="00E80D0B" w:rsidRPr="00543949">
              <w:rPr>
                <w:rFonts w:ascii="Times New Roman" w:hAnsi="Times New Roman" w:cs="Times New Roman"/>
                <w:sz w:val="24"/>
                <w:szCs w:val="24"/>
              </w:rPr>
              <w:t> </w:t>
            </w:r>
            <w:r w:rsidRPr="00543949">
              <w:rPr>
                <w:rFonts w:ascii="Times New Roman" w:hAnsi="Times New Roman" w:cs="Times New Roman"/>
                <w:sz w:val="24"/>
                <w:szCs w:val="24"/>
              </w:rPr>
              <w:t>748</w:t>
            </w:r>
            <w:r w:rsidR="00E80D0B" w:rsidRPr="00543949">
              <w:rPr>
                <w:rFonts w:ascii="Times New Roman" w:hAnsi="Times New Roman" w:cs="Times New Roman"/>
                <w:sz w:val="24"/>
                <w:szCs w:val="24"/>
              </w:rPr>
              <w:t xml:space="preserve"> тг</w:t>
            </w:r>
          </w:p>
        </w:tc>
      </w:tr>
      <w:tr w:rsidR="00274269" w:rsidRPr="00543949" w:rsidTr="00543949">
        <w:tc>
          <w:tcPr>
            <w:tcW w:w="9603" w:type="dxa"/>
            <w:gridSpan w:val="5"/>
            <w:vAlign w:val="center"/>
          </w:tcPr>
          <w:p w:rsidR="00274269" w:rsidRPr="00543949" w:rsidRDefault="00274269" w:rsidP="00274269">
            <w:pPr>
              <w:spacing w:after="0" w:line="240" w:lineRule="auto"/>
              <w:ind w:firstLine="559"/>
              <w:jc w:val="both"/>
              <w:rPr>
                <w:rFonts w:ascii="Times New Roman" w:hAnsi="Times New Roman" w:cs="Times New Roman"/>
                <w:sz w:val="24"/>
                <w:szCs w:val="24"/>
              </w:rPr>
            </w:pPr>
            <w:r w:rsidRPr="00543949">
              <w:rPr>
                <w:rFonts w:ascii="Times New Roman" w:hAnsi="Times New Roman" w:cs="Times New Roman"/>
                <w:sz w:val="24"/>
                <w:szCs w:val="24"/>
                <w:lang w:val="kk-KZ"/>
              </w:rPr>
              <w:t xml:space="preserve">Примечание – </w:t>
            </w:r>
            <w:r w:rsidRPr="00543949">
              <w:rPr>
                <w:rFonts w:ascii="Times New Roman" w:hAnsi="Times New Roman" w:cs="Times New Roman"/>
                <w:sz w:val="24"/>
                <w:szCs w:val="24"/>
              </w:rPr>
              <w:t>Расчет при применении моноаксиальных винтов) на одну операцию ТПФ при травме позвоночника при использовании ЭОП, O-arm и O-arm с навигационной станцией</w:t>
            </w:r>
          </w:p>
        </w:tc>
      </w:tr>
    </w:tbl>
    <w:p w:rsidR="00D9260A" w:rsidRPr="00543949" w:rsidRDefault="00D9260A" w:rsidP="007163D4">
      <w:pPr>
        <w:spacing w:after="0" w:line="240" w:lineRule="auto"/>
        <w:ind w:firstLine="709"/>
        <w:jc w:val="both"/>
        <w:rPr>
          <w:rFonts w:ascii="Times New Roman" w:hAnsi="Times New Roman" w:cs="Times New Roman"/>
          <w:sz w:val="28"/>
          <w:szCs w:val="28"/>
        </w:rPr>
      </w:pPr>
    </w:p>
    <w:p w:rsidR="00DF3D21" w:rsidRPr="00543949" w:rsidRDefault="00823BE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 данным представленной таблицы 8</w:t>
      </w:r>
      <w:r w:rsidR="00DF3D21" w:rsidRPr="00543949">
        <w:rPr>
          <w:rFonts w:ascii="Times New Roman" w:hAnsi="Times New Roman" w:cs="Times New Roman"/>
          <w:sz w:val="28"/>
          <w:szCs w:val="28"/>
        </w:rPr>
        <w:t xml:space="preserve"> видно, что при использовании </w:t>
      </w:r>
      <w:r w:rsidR="00E51425" w:rsidRPr="00543949">
        <w:rPr>
          <w:rFonts w:ascii="Times New Roman" w:hAnsi="Times New Roman" w:cs="Times New Roman"/>
          <w:sz w:val="28"/>
          <w:szCs w:val="28"/>
        </w:rPr>
        <w:t>O-arm</w:t>
      </w:r>
      <w:r w:rsidR="00DF3D21" w:rsidRPr="00543949">
        <w:rPr>
          <w:rFonts w:ascii="Times New Roman" w:hAnsi="Times New Roman" w:cs="Times New Roman"/>
          <w:sz w:val="28"/>
          <w:szCs w:val="28"/>
        </w:rPr>
        <w:t xml:space="preserve"> (на 1.2 винта по сравнению с ЭОП) и </w:t>
      </w:r>
      <w:r w:rsidR="00E51425" w:rsidRPr="00543949">
        <w:rPr>
          <w:rFonts w:ascii="Times New Roman" w:hAnsi="Times New Roman" w:cs="Times New Roman"/>
          <w:sz w:val="28"/>
          <w:szCs w:val="28"/>
        </w:rPr>
        <w:t>O-arm</w:t>
      </w:r>
      <w:r w:rsidR="00DF3D21" w:rsidRPr="00543949">
        <w:rPr>
          <w:rFonts w:ascii="Times New Roman" w:hAnsi="Times New Roman" w:cs="Times New Roman"/>
          <w:sz w:val="28"/>
          <w:szCs w:val="28"/>
        </w:rPr>
        <w:t xml:space="preserve"> с навигационной станцией (0.2 винта по сравнению с </w:t>
      </w:r>
      <w:r w:rsidR="00E51425" w:rsidRPr="00543949">
        <w:rPr>
          <w:rFonts w:ascii="Times New Roman" w:hAnsi="Times New Roman" w:cs="Times New Roman"/>
          <w:sz w:val="28"/>
          <w:szCs w:val="28"/>
        </w:rPr>
        <w:t>O-arm</w:t>
      </w:r>
      <w:r w:rsidR="00DF3D21" w:rsidRPr="00543949">
        <w:rPr>
          <w:rFonts w:ascii="Times New Roman" w:hAnsi="Times New Roman" w:cs="Times New Roman"/>
          <w:sz w:val="28"/>
          <w:szCs w:val="28"/>
        </w:rPr>
        <w:t>) увеличилось и количество затрачиваемых имплантов на одну операцию</w:t>
      </w:r>
      <w:r w:rsidR="00873022" w:rsidRPr="00543949">
        <w:rPr>
          <w:rFonts w:ascii="Times New Roman" w:hAnsi="Times New Roman" w:cs="Times New Roman"/>
          <w:sz w:val="28"/>
          <w:szCs w:val="28"/>
        </w:rPr>
        <w:t xml:space="preserve">, что в свою очередь также увеличивает общую стоимость операции. </w:t>
      </w:r>
    </w:p>
    <w:p w:rsidR="00821E25" w:rsidRPr="00543949" w:rsidRDefault="008E14D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Также при определении экономической эффективности </w:t>
      </w:r>
      <w:r w:rsidR="00CC0CA7" w:rsidRPr="00543949">
        <w:rPr>
          <w:rFonts w:ascii="Times New Roman" w:hAnsi="Times New Roman" w:cs="Times New Roman"/>
          <w:sz w:val="28"/>
          <w:szCs w:val="28"/>
        </w:rPr>
        <w:t xml:space="preserve">организация здравоохранения РК </w:t>
      </w:r>
      <w:r w:rsidRPr="00543949">
        <w:rPr>
          <w:rFonts w:ascii="Times New Roman" w:hAnsi="Times New Roman" w:cs="Times New Roman"/>
          <w:sz w:val="28"/>
          <w:szCs w:val="28"/>
        </w:rPr>
        <w:t>использу</w:t>
      </w:r>
      <w:r w:rsidR="00CC0CA7" w:rsidRPr="00543949">
        <w:rPr>
          <w:rFonts w:ascii="Times New Roman" w:hAnsi="Times New Roman" w:cs="Times New Roman"/>
          <w:sz w:val="28"/>
          <w:szCs w:val="28"/>
        </w:rPr>
        <w:t>ются</w:t>
      </w:r>
      <w:r w:rsidRPr="00543949">
        <w:rPr>
          <w:rFonts w:ascii="Times New Roman" w:hAnsi="Times New Roman" w:cs="Times New Roman"/>
          <w:sz w:val="28"/>
          <w:szCs w:val="28"/>
        </w:rPr>
        <w:t xml:space="preserve"> данные клинико-затратной группы (КЗГ)</w:t>
      </w:r>
      <w:r w:rsidR="004412AF" w:rsidRPr="00543949">
        <w:rPr>
          <w:rFonts w:ascii="Times New Roman" w:hAnsi="Times New Roman" w:cs="Times New Roman"/>
          <w:sz w:val="28"/>
          <w:szCs w:val="28"/>
        </w:rPr>
        <w:t>.</w:t>
      </w:r>
      <w:r w:rsidR="00CC0CA7" w:rsidRPr="00543949">
        <w:rPr>
          <w:rFonts w:ascii="Times New Roman" w:hAnsi="Times New Roman" w:cs="Times New Roman"/>
          <w:sz w:val="28"/>
          <w:szCs w:val="28"/>
        </w:rPr>
        <w:t xml:space="preserve"> КЗГ стали применять с 2010 года. </w:t>
      </w:r>
      <w:r w:rsidR="004412AF" w:rsidRPr="00543949">
        <w:rPr>
          <w:rFonts w:ascii="Times New Roman" w:hAnsi="Times New Roman" w:cs="Times New Roman"/>
          <w:sz w:val="28"/>
          <w:szCs w:val="28"/>
        </w:rPr>
        <w:t>Данные КЗГ взяты нами в отделе статистики ННЦТО им. акад. Н.Д. Батпенова</w:t>
      </w:r>
      <w:r w:rsidR="00823BED" w:rsidRPr="00543949">
        <w:rPr>
          <w:rFonts w:ascii="Times New Roman" w:hAnsi="Times New Roman" w:cs="Times New Roman"/>
          <w:sz w:val="28"/>
          <w:szCs w:val="28"/>
        </w:rPr>
        <w:t xml:space="preserve"> (таблица 9)</w:t>
      </w:r>
      <w:r w:rsidR="004412AF" w:rsidRPr="00543949">
        <w:rPr>
          <w:rFonts w:ascii="Times New Roman" w:hAnsi="Times New Roman" w:cs="Times New Roman"/>
          <w:sz w:val="28"/>
          <w:szCs w:val="28"/>
        </w:rPr>
        <w:t>.</w:t>
      </w:r>
    </w:p>
    <w:p w:rsidR="00E604E0" w:rsidRPr="00543949" w:rsidRDefault="00E604E0" w:rsidP="007163D4">
      <w:pPr>
        <w:spacing w:after="0" w:line="240" w:lineRule="auto"/>
        <w:ind w:firstLine="709"/>
        <w:jc w:val="both"/>
        <w:rPr>
          <w:rFonts w:ascii="Times New Roman" w:hAnsi="Times New Roman" w:cs="Times New Roman"/>
          <w:sz w:val="28"/>
          <w:szCs w:val="28"/>
        </w:rPr>
      </w:pPr>
    </w:p>
    <w:p w:rsidR="002E4C54" w:rsidRPr="00543949" w:rsidRDefault="002C63D3" w:rsidP="003F23F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Таблица 9</w:t>
      </w:r>
      <w:r w:rsidR="002E4C54" w:rsidRPr="00543949">
        <w:rPr>
          <w:rFonts w:ascii="Times New Roman" w:hAnsi="Times New Roman" w:cs="Times New Roman"/>
          <w:sz w:val="28"/>
          <w:szCs w:val="28"/>
        </w:rPr>
        <w:t xml:space="preserve"> – Оплата больных при операциях ТПФ и ТПФ с использованием навигации по КЗГ за 2020 и 2021 гг</w:t>
      </w:r>
      <w:r w:rsidR="00721187" w:rsidRPr="00543949">
        <w:rPr>
          <w:rFonts w:ascii="Times New Roman" w:hAnsi="Times New Roman" w:cs="Times New Roman"/>
          <w:sz w:val="28"/>
          <w:szCs w:val="28"/>
        </w:rPr>
        <w:t>.</w:t>
      </w:r>
      <w:r w:rsidR="00A01CF0" w:rsidRPr="00543949">
        <w:rPr>
          <w:rFonts w:ascii="Times New Roman" w:hAnsi="Times New Roman" w:cs="Times New Roman"/>
          <w:sz w:val="28"/>
          <w:szCs w:val="28"/>
        </w:rPr>
        <w:t xml:space="preserve"> </w:t>
      </w:r>
    </w:p>
    <w:p w:rsidR="00431405" w:rsidRPr="00543949" w:rsidRDefault="00431405" w:rsidP="007163D4">
      <w:pPr>
        <w:pStyle w:val="a3"/>
        <w:spacing w:after="0" w:line="240" w:lineRule="auto"/>
        <w:ind w:left="567" w:firstLine="709"/>
        <w:jc w:val="both"/>
        <w:rPr>
          <w:rFonts w:ascii="Times New Roman" w:hAnsi="Times New Roman" w:cs="Times New Roman"/>
          <w:sz w:val="16"/>
          <w:szCs w:val="16"/>
        </w:rPr>
      </w:pPr>
    </w:p>
    <w:tbl>
      <w:tblPr>
        <w:tblStyle w:val="ab"/>
        <w:tblW w:w="0" w:type="auto"/>
        <w:tblInd w:w="122" w:type="dxa"/>
        <w:tblLook w:val="04A0" w:firstRow="1" w:lastRow="0" w:firstColumn="1" w:lastColumn="0" w:noHBand="0" w:noVBand="1"/>
      </w:tblPr>
      <w:tblGrid>
        <w:gridCol w:w="1115"/>
        <w:gridCol w:w="2978"/>
        <w:gridCol w:w="3596"/>
        <w:gridCol w:w="1817"/>
      </w:tblGrid>
      <w:tr w:rsidR="00543949" w:rsidRPr="00543949" w:rsidTr="00721187">
        <w:tc>
          <w:tcPr>
            <w:tcW w:w="1120"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Год</w:t>
            </w:r>
          </w:p>
        </w:tc>
        <w:tc>
          <w:tcPr>
            <w:tcW w:w="3024"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ТПФ (81.051</w:t>
            </w:r>
            <w:r w:rsidRPr="00543949">
              <w:rPr>
                <w:rFonts w:ascii="Times New Roman" w:hAnsi="Times New Roman" w:cs="Times New Roman"/>
                <w:sz w:val="24"/>
                <w:szCs w:val="24"/>
                <w:vertAlign w:val="superscript"/>
              </w:rPr>
              <w:t>*</w:t>
            </w:r>
            <w:r w:rsidRPr="00543949">
              <w:rPr>
                <w:rFonts w:ascii="Times New Roman" w:hAnsi="Times New Roman" w:cs="Times New Roman"/>
                <w:sz w:val="24"/>
                <w:szCs w:val="24"/>
              </w:rPr>
              <w:t>), сумма за пролеченный случай (КЗГ), тг</w:t>
            </w:r>
          </w:p>
        </w:tc>
        <w:tc>
          <w:tcPr>
            <w:tcW w:w="3653"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ТПФ с использованием навигации (03.7991</w:t>
            </w:r>
            <w:r w:rsidRPr="00543949">
              <w:rPr>
                <w:rFonts w:ascii="Times New Roman" w:hAnsi="Times New Roman" w:cs="Times New Roman"/>
                <w:sz w:val="24"/>
                <w:szCs w:val="24"/>
                <w:vertAlign w:val="superscript"/>
              </w:rPr>
              <w:t>*</w:t>
            </w:r>
            <w:r w:rsidRPr="00543949">
              <w:rPr>
                <w:rFonts w:ascii="Times New Roman" w:hAnsi="Times New Roman" w:cs="Times New Roman"/>
                <w:sz w:val="24"/>
                <w:szCs w:val="24"/>
              </w:rPr>
              <w:t>), сумма за пролеченный (КЗГ), тг</w:t>
            </w:r>
          </w:p>
        </w:tc>
        <w:tc>
          <w:tcPr>
            <w:tcW w:w="1834"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Разница, тг</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2011</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644 884,38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2012</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690 295,85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2013</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686 094,97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2014</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653 531,75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2015</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653 531,75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2016</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722 383,35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2017</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833 599,40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2018</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833 599,40 тг</w:t>
            </w:r>
          </w:p>
        </w:tc>
        <w:tc>
          <w:tcPr>
            <w:tcW w:w="3653"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1 106 160,54 тг</w:t>
            </w:r>
          </w:p>
        </w:tc>
        <w:tc>
          <w:tcPr>
            <w:tcW w:w="183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272 561,14 тг</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2019</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827 039,33 тг</w:t>
            </w:r>
          </w:p>
        </w:tc>
        <w:tc>
          <w:tcPr>
            <w:tcW w:w="3653"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1 232 591,8 тг</w:t>
            </w:r>
          </w:p>
        </w:tc>
        <w:tc>
          <w:tcPr>
            <w:tcW w:w="1834" w:type="dxa"/>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405 552,47 тг</w:t>
            </w:r>
          </w:p>
        </w:tc>
      </w:tr>
      <w:tr w:rsidR="00543949" w:rsidRPr="00543949" w:rsidTr="0004647C">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Январь 2020</w:t>
            </w:r>
          </w:p>
        </w:tc>
        <w:tc>
          <w:tcPr>
            <w:tcW w:w="3024"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993 118,02 тг</w:t>
            </w:r>
          </w:p>
        </w:tc>
        <w:tc>
          <w:tcPr>
            <w:tcW w:w="3653"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1 332 246,84 тг</w:t>
            </w:r>
          </w:p>
        </w:tc>
        <w:tc>
          <w:tcPr>
            <w:tcW w:w="1834"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339 128,82 тг</w:t>
            </w:r>
          </w:p>
        </w:tc>
      </w:tr>
      <w:tr w:rsidR="00543949" w:rsidRPr="00543949" w:rsidTr="0004647C">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Ноябрь 2020</w:t>
            </w:r>
          </w:p>
        </w:tc>
        <w:tc>
          <w:tcPr>
            <w:tcW w:w="3024"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1 019 838,14 тг</w:t>
            </w:r>
          </w:p>
        </w:tc>
        <w:tc>
          <w:tcPr>
            <w:tcW w:w="3653"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1 368 091,31 тг</w:t>
            </w:r>
          </w:p>
        </w:tc>
        <w:tc>
          <w:tcPr>
            <w:tcW w:w="1834"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348 253,17 тг</w:t>
            </w:r>
          </w:p>
        </w:tc>
      </w:tr>
      <w:tr w:rsidR="00543949" w:rsidRPr="00543949" w:rsidTr="0004647C">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2021</w:t>
            </w:r>
          </w:p>
        </w:tc>
        <w:tc>
          <w:tcPr>
            <w:tcW w:w="3024" w:type="dxa"/>
            <w:vAlign w:val="center"/>
          </w:tcPr>
          <w:p w:rsidR="00196733" w:rsidRPr="00543949" w:rsidRDefault="000A7CEF" w:rsidP="0004647C">
            <w:pPr>
              <w:spacing w:after="0" w:line="240" w:lineRule="auto"/>
              <w:ind w:left="-78"/>
              <w:jc w:val="center"/>
              <w:rPr>
                <w:rFonts w:ascii="Times New Roman" w:hAnsi="Times New Roman" w:cs="Times New Roman"/>
                <w:sz w:val="24"/>
                <w:szCs w:val="24"/>
              </w:rPr>
            </w:pPr>
            <w:r w:rsidRPr="00543949">
              <w:rPr>
                <w:rFonts w:ascii="Times New Roman" w:hAnsi="Times New Roman" w:cs="Times New Roman"/>
                <w:sz w:val="24"/>
                <w:szCs w:val="24"/>
              </w:rPr>
              <w:t xml:space="preserve">1 </w:t>
            </w:r>
            <w:r w:rsidR="00196733" w:rsidRPr="00543949">
              <w:rPr>
                <w:rFonts w:ascii="Times New Roman" w:hAnsi="Times New Roman" w:cs="Times New Roman"/>
                <w:sz w:val="24"/>
                <w:szCs w:val="24"/>
              </w:rPr>
              <w:t>105 215,86 тг</w:t>
            </w:r>
          </w:p>
        </w:tc>
        <w:tc>
          <w:tcPr>
            <w:tcW w:w="3653"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1 </w:t>
            </w:r>
            <w:r w:rsidR="00196733" w:rsidRPr="00543949">
              <w:rPr>
                <w:rFonts w:ascii="Times New Roman" w:hAnsi="Times New Roman" w:cs="Times New Roman"/>
                <w:sz w:val="24"/>
                <w:szCs w:val="24"/>
              </w:rPr>
              <w:t>482 623,73 тг</w:t>
            </w:r>
          </w:p>
        </w:tc>
        <w:tc>
          <w:tcPr>
            <w:tcW w:w="1834"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377 407,87 тг</w:t>
            </w:r>
          </w:p>
        </w:tc>
      </w:tr>
      <w:tr w:rsidR="00543949" w:rsidRPr="00543949" w:rsidTr="00721187">
        <w:tc>
          <w:tcPr>
            <w:tcW w:w="9631" w:type="dxa"/>
            <w:gridSpan w:val="4"/>
          </w:tcPr>
          <w:p w:rsidR="00721187" w:rsidRPr="00543949" w:rsidRDefault="00721187" w:rsidP="00721187">
            <w:pPr>
              <w:spacing w:after="0" w:line="240" w:lineRule="auto"/>
              <w:ind w:firstLine="587"/>
              <w:jc w:val="both"/>
              <w:rPr>
                <w:rFonts w:ascii="Times New Roman" w:hAnsi="Times New Roman" w:cs="Times New Roman"/>
                <w:sz w:val="24"/>
                <w:szCs w:val="24"/>
              </w:rPr>
            </w:pPr>
            <w:r w:rsidRPr="00543949">
              <w:rPr>
                <w:rFonts w:ascii="Times New Roman" w:hAnsi="Times New Roman" w:cs="Times New Roman"/>
                <w:sz w:val="24"/>
                <w:szCs w:val="24"/>
              </w:rPr>
              <w:t>* – код операций</w:t>
            </w:r>
          </w:p>
          <w:p w:rsidR="001C3A17" w:rsidRPr="00543949" w:rsidRDefault="001C3A17" w:rsidP="001C3A17">
            <w:pPr>
              <w:spacing w:after="0" w:line="240" w:lineRule="auto"/>
              <w:ind w:firstLine="587"/>
              <w:jc w:val="both"/>
              <w:rPr>
                <w:rFonts w:ascii="Times New Roman" w:hAnsi="Times New Roman" w:cs="Times New Roman"/>
                <w:sz w:val="24"/>
                <w:szCs w:val="24"/>
              </w:rPr>
            </w:pPr>
            <w:r w:rsidRPr="00543949">
              <w:rPr>
                <w:rFonts w:ascii="Times New Roman" w:hAnsi="Times New Roman" w:cs="Times New Roman"/>
                <w:sz w:val="24"/>
                <w:szCs w:val="24"/>
              </w:rPr>
              <w:t>Примечание – Данные КЗГ взяты нами в отделе статистики ННЦТО им. акад. Н.Д. Батпенова</w:t>
            </w:r>
          </w:p>
        </w:tc>
      </w:tr>
    </w:tbl>
    <w:p w:rsidR="003138AF" w:rsidRPr="00543949" w:rsidRDefault="003138A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Как </w:t>
      </w:r>
      <w:r w:rsidR="00DF1F41" w:rsidRPr="00543949">
        <w:rPr>
          <w:rFonts w:ascii="Times New Roman" w:hAnsi="Times New Roman" w:cs="Times New Roman"/>
          <w:sz w:val="28"/>
          <w:szCs w:val="28"/>
        </w:rPr>
        <w:t>видно</w:t>
      </w:r>
      <w:r w:rsidRPr="00543949">
        <w:rPr>
          <w:rFonts w:ascii="Times New Roman" w:hAnsi="Times New Roman" w:cs="Times New Roman"/>
          <w:sz w:val="28"/>
          <w:szCs w:val="28"/>
        </w:rPr>
        <w:t xml:space="preserve"> из представленной таблицы</w:t>
      </w:r>
      <w:r w:rsidR="00823BED" w:rsidRPr="00543949">
        <w:rPr>
          <w:rFonts w:ascii="Times New Roman" w:hAnsi="Times New Roman" w:cs="Times New Roman"/>
          <w:sz w:val="28"/>
          <w:szCs w:val="28"/>
        </w:rPr>
        <w:t xml:space="preserve"> 9</w:t>
      </w:r>
      <w:r w:rsidRPr="00543949">
        <w:rPr>
          <w:rFonts w:ascii="Times New Roman" w:hAnsi="Times New Roman" w:cs="Times New Roman"/>
          <w:sz w:val="28"/>
          <w:szCs w:val="28"/>
        </w:rPr>
        <w:t xml:space="preserve">, </w:t>
      </w:r>
      <w:r w:rsidR="0044161F" w:rsidRPr="00543949">
        <w:rPr>
          <w:rFonts w:ascii="Times New Roman" w:hAnsi="Times New Roman" w:cs="Times New Roman"/>
          <w:sz w:val="28"/>
          <w:szCs w:val="28"/>
        </w:rPr>
        <w:t xml:space="preserve">оплата по КЗГ при использовании навигационного оборудования выше, чем при обычной ТПФ. </w:t>
      </w:r>
    </w:p>
    <w:p w:rsidR="00036015" w:rsidRPr="00543949" w:rsidRDefault="0003601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Операции ТПФ как при использовании ЭОП, так и при применении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при расчете по КЗГ определялись по коду 81.051 и по стоимости были одинаковыми (сведения взяты из отдела статистики ННЦТО им. акад. Н.Д. Батпенова). </w:t>
      </w:r>
    </w:p>
    <w:p w:rsidR="00BB624A" w:rsidRPr="00543949" w:rsidRDefault="00C6185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 если учесть, что с 2011 по 2014 годы при операциях ТПФ применялся только ЭОП, то средняя стоимость КЗГ при использовании ЭОП </w:t>
      </w:r>
      <w:r w:rsidR="003F54DE" w:rsidRPr="00543949">
        <w:rPr>
          <w:rFonts w:ascii="Times New Roman" w:hAnsi="Times New Roman" w:cs="Times New Roman"/>
          <w:sz w:val="28"/>
          <w:szCs w:val="28"/>
        </w:rPr>
        <w:t>равна 668 701,74 тг. При этом при применении ЭОП в 35 случаях была недопустимая мальпозиция</w:t>
      </w:r>
      <w:r w:rsidR="000E605D" w:rsidRPr="00543949">
        <w:rPr>
          <w:rFonts w:ascii="Times New Roman" w:hAnsi="Times New Roman" w:cs="Times New Roman"/>
          <w:sz w:val="28"/>
          <w:szCs w:val="28"/>
        </w:rPr>
        <w:t xml:space="preserve"> винтов</w:t>
      </w:r>
      <w:r w:rsidR="003F54DE" w:rsidRPr="00543949">
        <w:rPr>
          <w:rFonts w:ascii="Times New Roman" w:hAnsi="Times New Roman" w:cs="Times New Roman"/>
          <w:sz w:val="28"/>
          <w:szCs w:val="28"/>
        </w:rPr>
        <w:t xml:space="preserve">, которая потребовала повторной госпитализации и операции, что </w:t>
      </w:r>
      <w:r w:rsidR="00BB624A" w:rsidRPr="00543949">
        <w:rPr>
          <w:rFonts w:ascii="Times New Roman" w:hAnsi="Times New Roman" w:cs="Times New Roman"/>
          <w:sz w:val="28"/>
          <w:szCs w:val="28"/>
        </w:rPr>
        <w:t>при расчете выходит 23 404 560,</w:t>
      </w:r>
      <w:r w:rsidR="003F54DE" w:rsidRPr="00543949">
        <w:rPr>
          <w:rFonts w:ascii="Times New Roman" w:hAnsi="Times New Roman" w:cs="Times New Roman"/>
          <w:sz w:val="28"/>
          <w:szCs w:val="28"/>
        </w:rPr>
        <w:t xml:space="preserve">81 тг. </w:t>
      </w:r>
      <w:r w:rsidR="00FE7E41" w:rsidRPr="00543949">
        <w:rPr>
          <w:rFonts w:ascii="Times New Roman" w:hAnsi="Times New Roman" w:cs="Times New Roman"/>
          <w:sz w:val="28"/>
          <w:szCs w:val="28"/>
        </w:rPr>
        <w:t xml:space="preserve">То есть данная сумма была затрачена на исправления ошибок, которые были совершены при использовании ЭОП при операциях на позвоночнике при ТПФ. </w:t>
      </w:r>
      <w:r w:rsidR="00BB624A" w:rsidRPr="00543949">
        <w:rPr>
          <w:rFonts w:ascii="Times New Roman" w:hAnsi="Times New Roman" w:cs="Times New Roman"/>
          <w:sz w:val="28"/>
          <w:szCs w:val="28"/>
        </w:rPr>
        <w:t>При расчете общей стоимости всех операций под ЭОП сумма составляет 668 701,74х373=249 425 749,02 тг. Отнимаем от этой суммы стоимость всех повторных ревизионных операций: 249 425 749, 02-23 404 560, 81=226 021 188,12 тг. При пересчете на проценты это составляет 90,6% (226 021 188,12 тг</w:t>
      </w:r>
      <w:r w:rsidR="001C3A17" w:rsidRPr="00543949">
        <w:rPr>
          <w:rFonts w:ascii="Times New Roman" w:hAnsi="Times New Roman" w:cs="Times New Roman"/>
          <w:sz w:val="28"/>
          <w:szCs w:val="28"/>
        </w:rPr>
        <w:t>.</w:t>
      </w:r>
      <w:r w:rsidR="00BB624A" w:rsidRPr="00543949">
        <w:rPr>
          <w:rFonts w:ascii="Times New Roman" w:hAnsi="Times New Roman" w:cs="Times New Roman"/>
          <w:sz w:val="28"/>
          <w:szCs w:val="28"/>
        </w:rPr>
        <w:t>), то есть 9.4% (23 404 560, 81 тг</w:t>
      </w:r>
      <w:r w:rsidR="001C3A17" w:rsidRPr="00543949">
        <w:rPr>
          <w:rFonts w:ascii="Times New Roman" w:hAnsi="Times New Roman" w:cs="Times New Roman"/>
          <w:sz w:val="28"/>
          <w:szCs w:val="28"/>
        </w:rPr>
        <w:t>.</w:t>
      </w:r>
      <w:r w:rsidR="00BB624A" w:rsidRPr="00543949">
        <w:rPr>
          <w:rFonts w:ascii="Times New Roman" w:hAnsi="Times New Roman" w:cs="Times New Roman"/>
          <w:sz w:val="28"/>
          <w:szCs w:val="28"/>
        </w:rPr>
        <w:t>) от всей затраченной суммы (249 425 749, 02 тг</w:t>
      </w:r>
      <w:r w:rsidR="001C3A17" w:rsidRPr="00543949">
        <w:rPr>
          <w:rFonts w:ascii="Times New Roman" w:hAnsi="Times New Roman" w:cs="Times New Roman"/>
          <w:sz w:val="28"/>
          <w:szCs w:val="28"/>
        </w:rPr>
        <w:t>.</w:t>
      </w:r>
      <w:r w:rsidR="00BB624A" w:rsidRPr="00543949">
        <w:rPr>
          <w:rFonts w:ascii="Times New Roman" w:hAnsi="Times New Roman" w:cs="Times New Roman"/>
          <w:sz w:val="28"/>
          <w:szCs w:val="28"/>
        </w:rPr>
        <w:t xml:space="preserve">) получилось сэкономить с внедрением О-арм, так как не было повторных ревизионных операций. </w:t>
      </w:r>
    </w:p>
    <w:p w:rsidR="00C6185A" w:rsidRPr="00543949" w:rsidRDefault="00FE7E4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 внедрением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0E605D" w:rsidRPr="00543949">
        <w:rPr>
          <w:rFonts w:ascii="Times New Roman" w:hAnsi="Times New Roman" w:cs="Times New Roman"/>
          <w:sz w:val="28"/>
          <w:szCs w:val="28"/>
        </w:rPr>
        <w:t xml:space="preserve">количество недопустимой мальпозиции снизилось до 10, </w:t>
      </w:r>
      <w:r w:rsidR="00D16977" w:rsidRPr="00543949">
        <w:rPr>
          <w:rFonts w:ascii="Times New Roman" w:hAnsi="Times New Roman" w:cs="Times New Roman"/>
          <w:sz w:val="28"/>
          <w:szCs w:val="28"/>
        </w:rPr>
        <w:t>которая</w:t>
      </w:r>
      <w:r w:rsidR="000E605D" w:rsidRPr="00543949">
        <w:rPr>
          <w:rFonts w:ascii="Times New Roman" w:hAnsi="Times New Roman" w:cs="Times New Roman"/>
          <w:sz w:val="28"/>
          <w:szCs w:val="28"/>
        </w:rPr>
        <w:t xml:space="preserve"> была устранена во время </w:t>
      </w:r>
      <w:r w:rsidR="00D16977" w:rsidRPr="00543949">
        <w:rPr>
          <w:rFonts w:ascii="Times New Roman" w:hAnsi="Times New Roman" w:cs="Times New Roman"/>
          <w:sz w:val="28"/>
          <w:szCs w:val="28"/>
        </w:rPr>
        <w:t>той же</w:t>
      </w:r>
      <w:r w:rsidR="000E605D" w:rsidRPr="00543949">
        <w:rPr>
          <w:rFonts w:ascii="Times New Roman" w:hAnsi="Times New Roman" w:cs="Times New Roman"/>
          <w:sz w:val="28"/>
          <w:szCs w:val="28"/>
        </w:rPr>
        <w:t xml:space="preserve"> операции</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04647C" w:rsidRPr="00543949">
        <w:rPr>
          <w:rFonts w:ascii="Times New Roman" w:hAnsi="Times New Roman" w:cs="Times New Roman"/>
          <w:sz w:val="28"/>
          <w:szCs w:val="28"/>
        </w:rPr>
        <w:t>, с. 26</w:t>
      </w:r>
      <w:r w:rsidR="00927724" w:rsidRPr="00543949">
        <w:rPr>
          <w:rFonts w:ascii="Times New Roman" w:hAnsi="Times New Roman" w:cs="Times New Roman"/>
          <w:sz w:val="28"/>
          <w:szCs w:val="28"/>
        </w:rPr>
        <w:t>]</w:t>
      </w:r>
      <w:r w:rsidR="000E605D" w:rsidRPr="00543949">
        <w:rPr>
          <w:rFonts w:ascii="Times New Roman" w:hAnsi="Times New Roman" w:cs="Times New Roman"/>
          <w:sz w:val="28"/>
          <w:szCs w:val="28"/>
        </w:rPr>
        <w:t xml:space="preserve">. Но при применении </w:t>
      </w:r>
      <w:r w:rsidR="00E51425" w:rsidRPr="00543949">
        <w:rPr>
          <w:rFonts w:ascii="Times New Roman" w:hAnsi="Times New Roman" w:cs="Times New Roman"/>
          <w:sz w:val="28"/>
          <w:szCs w:val="28"/>
        </w:rPr>
        <w:t>O-arm</w:t>
      </w:r>
      <w:r w:rsidR="000E605D" w:rsidRPr="00543949">
        <w:rPr>
          <w:rFonts w:ascii="Times New Roman" w:hAnsi="Times New Roman" w:cs="Times New Roman"/>
          <w:sz w:val="28"/>
          <w:szCs w:val="28"/>
        </w:rPr>
        <w:t xml:space="preserve"> (изолированно) мы использовали 1224 имплантов фирмы </w:t>
      </w:r>
      <w:r w:rsidR="000E605D" w:rsidRPr="00543949">
        <w:rPr>
          <w:rFonts w:ascii="Times New Roman" w:hAnsi="Times New Roman" w:cs="Times New Roman"/>
          <w:sz w:val="28"/>
          <w:szCs w:val="28"/>
          <w:lang w:val="en-US"/>
        </w:rPr>
        <w:t>Medtronic</w:t>
      </w:r>
      <w:r w:rsidR="000E605D" w:rsidRPr="00543949">
        <w:rPr>
          <w:rFonts w:ascii="Times New Roman" w:hAnsi="Times New Roman" w:cs="Times New Roman"/>
          <w:sz w:val="28"/>
          <w:szCs w:val="28"/>
        </w:rPr>
        <w:t xml:space="preserve"> (США), и по 616 имплантов фирмы </w:t>
      </w:r>
      <w:r w:rsidR="000E605D" w:rsidRPr="00543949">
        <w:rPr>
          <w:rFonts w:ascii="Times New Roman" w:hAnsi="Times New Roman" w:cs="Times New Roman"/>
          <w:sz w:val="28"/>
          <w:szCs w:val="28"/>
          <w:lang w:val="en-US"/>
        </w:rPr>
        <w:t>Chm</w:t>
      </w:r>
      <w:r w:rsidR="000E605D" w:rsidRPr="00543949">
        <w:rPr>
          <w:rFonts w:ascii="Times New Roman" w:hAnsi="Times New Roman" w:cs="Times New Roman"/>
          <w:sz w:val="28"/>
          <w:szCs w:val="28"/>
        </w:rPr>
        <w:t xml:space="preserve"> (Польша) и 600 имплантов фирмы Waston (КНР). При пересчете с </w:t>
      </w:r>
      <w:r w:rsidR="000D16A0" w:rsidRPr="00543949">
        <w:rPr>
          <w:rFonts w:ascii="Times New Roman" w:hAnsi="Times New Roman" w:cs="Times New Roman"/>
          <w:sz w:val="28"/>
          <w:szCs w:val="28"/>
        </w:rPr>
        <w:t>у</w:t>
      </w:r>
      <w:r w:rsidR="000E605D" w:rsidRPr="00543949">
        <w:rPr>
          <w:rFonts w:ascii="Times New Roman" w:hAnsi="Times New Roman" w:cs="Times New Roman"/>
          <w:sz w:val="28"/>
          <w:szCs w:val="28"/>
        </w:rPr>
        <w:t xml:space="preserve">четом стоимости винтов и гаек этих фирм: </w:t>
      </w:r>
      <w:r w:rsidR="00196733" w:rsidRPr="00543949">
        <w:rPr>
          <w:rFonts w:ascii="Times New Roman" w:hAnsi="Times New Roman" w:cs="Times New Roman"/>
          <w:sz w:val="28"/>
          <w:szCs w:val="28"/>
        </w:rPr>
        <w:t xml:space="preserve">1224 имплантов фирмы </w:t>
      </w:r>
      <w:r w:rsidR="00196733" w:rsidRPr="00543949">
        <w:rPr>
          <w:rFonts w:ascii="Times New Roman" w:hAnsi="Times New Roman" w:cs="Times New Roman"/>
          <w:sz w:val="28"/>
          <w:szCs w:val="28"/>
          <w:lang w:val="en-US"/>
        </w:rPr>
        <w:t>Medtronic</w:t>
      </w:r>
      <w:r w:rsidR="00196733" w:rsidRPr="00543949">
        <w:rPr>
          <w:rFonts w:ascii="Times New Roman" w:hAnsi="Times New Roman" w:cs="Times New Roman"/>
          <w:sz w:val="28"/>
          <w:szCs w:val="28"/>
        </w:rPr>
        <w:t xml:space="preserve"> (США) – 83 795 040 тг, 616 имплантов фирмы </w:t>
      </w:r>
      <w:r w:rsidR="00196733" w:rsidRPr="00543949">
        <w:rPr>
          <w:rFonts w:ascii="Times New Roman" w:hAnsi="Times New Roman" w:cs="Times New Roman"/>
          <w:sz w:val="28"/>
          <w:szCs w:val="28"/>
          <w:lang w:val="en-US"/>
        </w:rPr>
        <w:t>Chm</w:t>
      </w:r>
      <w:r w:rsidR="00196733" w:rsidRPr="00543949">
        <w:rPr>
          <w:rFonts w:ascii="Times New Roman" w:hAnsi="Times New Roman" w:cs="Times New Roman"/>
          <w:sz w:val="28"/>
          <w:szCs w:val="28"/>
        </w:rPr>
        <w:t xml:space="preserve"> (Польша) – 17 122 952 тг</w:t>
      </w:r>
      <w:r w:rsidR="001C3A17" w:rsidRPr="00543949">
        <w:rPr>
          <w:rFonts w:ascii="Times New Roman" w:hAnsi="Times New Roman" w:cs="Times New Roman"/>
          <w:sz w:val="28"/>
          <w:szCs w:val="28"/>
        </w:rPr>
        <w:t>.</w:t>
      </w:r>
      <w:r w:rsidR="00196733" w:rsidRPr="00543949">
        <w:rPr>
          <w:rFonts w:ascii="Times New Roman" w:hAnsi="Times New Roman" w:cs="Times New Roman"/>
          <w:sz w:val="28"/>
          <w:szCs w:val="28"/>
        </w:rPr>
        <w:t xml:space="preserve">, 600 имплантов фирмы Waston (КНР) – 15 768 000 тг. В сумме это выходит 116 685 992 тг. </w:t>
      </w:r>
      <w:r w:rsidR="00E56C33" w:rsidRPr="00543949">
        <w:rPr>
          <w:rFonts w:ascii="Times New Roman" w:hAnsi="Times New Roman" w:cs="Times New Roman"/>
          <w:sz w:val="28"/>
          <w:szCs w:val="28"/>
        </w:rPr>
        <w:t>Но данная сумма была потрачена при выполнении ТПФ у 373 больных, а если посчитать в процентном соотношении, то у 131 больного это выходит 40 980 871,18 тг.</w:t>
      </w:r>
    </w:p>
    <w:p w:rsidR="000D16A0" w:rsidRPr="00543949" w:rsidRDefault="000D16A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навигационной станции</w:t>
      </w:r>
      <w:r w:rsidR="00E56C33" w:rsidRPr="00543949">
        <w:rPr>
          <w:rFonts w:ascii="Times New Roman" w:hAnsi="Times New Roman" w:cs="Times New Roman"/>
          <w:sz w:val="28"/>
          <w:szCs w:val="28"/>
        </w:rPr>
        <w:t xml:space="preserve"> все винты, которые мы использовали были фирмы </w:t>
      </w:r>
      <w:r w:rsidR="00E56C33" w:rsidRPr="00543949">
        <w:rPr>
          <w:rFonts w:ascii="Times New Roman" w:hAnsi="Times New Roman" w:cs="Times New Roman"/>
          <w:sz w:val="28"/>
          <w:szCs w:val="28"/>
          <w:lang w:val="en-US"/>
        </w:rPr>
        <w:t>Chm</w:t>
      </w:r>
      <w:r w:rsidR="00E56C33" w:rsidRPr="00543949">
        <w:rPr>
          <w:rFonts w:ascii="Times New Roman" w:hAnsi="Times New Roman" w:cs="Times New Roman"/>
          <w:sz w:val="28"/>
          <w:szCs w:val="28"/>
        </w:rPr>
        <w:t xml:space="preserve"> (Польша). Всего у 131 больного было установлено 799 винтов и гаек. При расчете выходит 15 390 338 тг (винты) + 6 819 465 тг</w:t>
      </w:r>
      <w:r w:rsidR="001C3A17" w:rsidRPr="00543949">
        <w:rPr>
          <w:rFonts w:ascii="Times New Roman" w:hAnsi="Times New Roman" w:cs="Times New Roman"/>
          <w:sz w:val="28"/>
          <w:szCs w:val="28"/>
        </w:rPr>
        <w:t>.</w:t>
      </w:r>
      <w:r w:rsidR="00E56C33" w:rsidRPr="00543949">
        <w:rPr>
          <w:rFonts w:ascii="Times New Roman" w:hAnsi="Times New Roman" w:cs="Times New Roman"/>
          <w:sz w:val="28"/>
          <w:szCs w:val="28"/>
        </w:rPr>
        <w:t xml:space="preserve"> (гайки), итого 22 209 803 тг.  </w:t>
      </w:r>
    </w:p>
    <w:p w:rsidR="009F132E" w:rsidRPr="00543949" w:rsidRDefault="009F132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расчете разницы при сравнении затрат на винты и гайки, использованные при применении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выходит 18 771 068,18 тг.</w:t>
      </w:r>
    </w:p>
    <w:p w:rsidR="00C62389" w:rsidRPr="00543949" w:rsidRDefault="00C62389"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О-арм (изолированно) затраты на одну операцию в период 2018-2021 года в среднем составили 796 468,5 тг. У 373 больных, оперированных изолированно с О-арм составляет 297 082 750,5 тг. При пересчете в пропорциях у 131 больного составляет 104 337 373,5 тг. </w:t>
      </w:r>
      <w:r w:rsidR="00B62D05" w:rsidRPr="00543949">
        <w:rPr>
          <w:rFonts w:ascii="Times New Roman" w:hAnsi="Times New Roman" w:cs="Times New Roman"/>
          <w:sz w:val="28"/>
          <w:szCs w:val="28"/>
        </w:rPr>
        <w:t>Последнюю сумму считаем как 100%. И при расчете 9,4% (экономия отсутствия повторных ревизионных операций) – 9 807 713,1 тг. Оплата по КЗГ за пролеченный случай одинаков как при использовании ЭОП, так и О-арм.</w:t>
      </w:r>
    </w:p>
    <w:p w:rsidR="00B62D05" w:rsidRPr="00543949" w:rsidRDefault="00E31BD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При расчете средней стоимости одной операции по КЗГ с использованием О-арм и навигационной станции составила 1 086 952,37 тг. У 131 больного она общая сумма затрат по КЗГ составила 142 390 760,47 тг. Последнюю сумма считаем как 100%. Отнимаем от нее </w:t>
      </w:r>
      <w:r w:rsidR="00C62389" w:rsidRPr="00543949">
        <w:rPr>
          <w:rFonts w:ascii="Times New Roman" w:hAnsi="Times New Roman" w:cs="Times New Roman"/>
          <w:sz w:val="28"/>
          <w:szCs w:val="28"/>
        </w:rPr>
        <w:t>18 771 068,18 (сумма сэкномленных средств по имплантам), и получается 123 619 692,29 тг</w:t>
      </w:r>
      <w:r w:rsidR="001C3A17" w:rsidRPr="00543949">
        <w:rPr>
          <w:rFonts w:ascii="Times New Roman" w:hAnsi="Times New Roman" w:cs="Times New Roman"/>
          <w:sz w:val="28"/>
          <w:szCs w:val="28"/>
        </w:rPr>
        <w:t>.</w:t>
      </w:r>
      <w:r w:rsidR="00C62389" w:rsidRPr="00543949">
        <w:rPr>
          <w:rFonts w:ascii="Times New Roman" w:hAnsi="Times New Roman" w:cs="Times New Roman"/>
          <w:sz w:val="28"/>
          <w:szCs w:val="28"/>
        </w:rPr>
        <w:t xml:space="preserve">, или 86,8%. То есть при использовании предложенной нами методики использования О-арм и навигационной станции получилось сэкономить 13,2% при сравнительном использовании О-арм (изолированно) и О-арм с совмещенной навигационной станции. </w:t>
      </w:r>
      <w:r w:rsidR="005B61F1" w:rsidRPr="00543949">
        <w:rPr>
          <w:rFonts w:ascii="Times New Roman" w:hAnsi="Times New Roman" w:cs="Times New Roman"/>
          <w:sz w:val="28"/>
          <w:szCs w:val="28"/>
        </w:rPr>
        <w:t>При сравнении с ЭОП и О-арм совмещенной с нацигационной станцией: о</w:t>
      </w:r>
      <w:r w:rsidR="00B62D05" w:rsidRPr="00543949">
        <w:rPr>
          <w:rFonts w:ascii="Times New Roman" w:hAnsi="Times New Roman" w:cs="Times New Roman"/>
          <w:sz w:val="28"/>
          <w:szCs w:val="28"/>
        </w:rPr>
        <w:t>т 123 619 692,29 тг</w:t>
      </w:r>
      <w:r w:rsidR="001C3A17" w:rsidRPr="00543949">
        <w:rPr>
          <w:rFonts w:ascii="Times New Roman" w:hAnsi="Times New Roman" w:cs="Times New Roman"/>
          <w:sz w:val="28"/>
          <w:szCs w:val="28"/>
        </w:rPr>
        <w:t>.</w:t>
      </w:r>
      <w:r w:rsidR="00B62D05" w:rsidRPr="00543949">
        <w:rPr>
          <w:rFonts w:ascii="Times New Roman" w:hAnsi="Times New Roman" w:cs="Times New Roman"/>
          <w:sz w:val="28"/>
          <w:szCs w:val="28"/>
        </w:rPr>
        <w:t xml:space="preserve"> отнимаем 9 807 713,1 тг</w:t>
      </w:r>
      <w:r w:rsidR="001C3A17" w:rsidRPr="00543949">
        <w:rPr>
          <w:rFonts w:ascii="Times New Roman" w:hAnsi="Times New Roman" w:cs="Times New Roman"/>
          <w:sz w:val="28"/>
          <w:szCs w:val="28"/>
        </w:rPr>
        <w:t>.</w:t>
      </w:r>
      <w:r w:rsidR="00B62D05" w:rsidRPr="00543949">
        <w:rPr>
          <w:rFonts w:ascii="Times New Roman" w:hAnsi="Times New Roman" w:cs="Times New Roman"/>
          <w:sz w:val="28"/>
          <w:szCs w:val="28"/>
        </w:rPr>
        <w:t xml:space="preserve"> </w:t>
      </w:r>
      <w:r w:rsidR="005B61F1" w:rsidRPr="00543949">
        <w:rPr>
          <w:rFonts w:ascii="Times New Roman" w:hAnsi="Times New Roman" w:cs="Times New Roman"/>
          <w:sz w:val="28"/>
          <w:szCs w:val="28"/>
        </w:rPr>
        <w:t xml:space="preserve">(отсутствие повторных операций) </w:t>
      </w:r>
      <w:r w:rsidR="00B62D05" w:rsidRPr="00543949">
        <w:rPr>
          <w:rFonts w:ascii="Times New Roman" w:hAnsi="Times New Roman" w:cs="Times New Roman"/>
          <w:sz w:val="28"/>
          <w:szCs w:val="28"/>
        </w:rPr>
        <w:t>и получается 113 812 249,2 тг</w:t>
      </w:r>
      <w:r w:rsidR="001C3A17" w:rsidRPr="00543949">
        <w:rPr>
          <w:rFonts w:ascii="Times New Roman" w:hAnsi="Times New Roman" w:cs="Times New Roman"/>
          <w:sz w:val="28"/>
          <w:szCs w:val="28"/>
        </w:rPr>
        <w:t>.</w:t>
      </w:r>
      <w:r w:rsidR="00B62D05" w:rsidRPr="00543949">
        <w:rPr>
          <w:rFonts w:ascii="Times New Roman" w:hAnsi="Times New Roman" w:cs="Times New Roman"/>
          <w:sz w:val="28"/>
          <w:szCs w:val="28"/>
        </w:rPr>
        <w:t xml:space="preserve">, или 79,9% от первоначальной затраченной суммы по КЗГ. </w:t>
      </w:r>
    </w:p>
    <w:p w:rsidR="00492248" w:rsidRPr="00543949" w:rsidRDefault="003D548F"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w:t>
      </w:r>
      <w:r w:rsidR="00492248" w:rsidRPr="00543949">
        <w:rPr>
          <w:rFonts w:ascii="Times New Roman" w:hAnsi="Times New Roman" w:cs="Times New Roman"/>
          <w:sz w:val="28"/>
          <w:szCs w:val="28"/>
        </w:rPr>
        <w:t xml:space="preserve">внедрение </w:t>
      </w:r>
      <w:r w:rsidR="00E51425" w:rsidRPr="00543949">
        <w:rPr>
          <w:rFonts w:ascii="Times New Roman" w:hAnsi="Times New Roman" w:cs="Times New Roman"/>
          <w:sz w:val="28"/>
          <w:szCs w:val="28"/>
        </w:rPr>
        <w:t>O-arm</w:t>
      </w:r>
      <w:r w:rsidR="00492248" w:rsidRPr="00543949">
        <w:rPr>
          <w:rFonts w:ascii="Times New Roman" w:hAnsi="Times New Roman" w:cs="Times New Roman"/>
          <w:sz w:val="28"/>
          <w:szCs w:val="28"/>
        </w:rPr>
        <w:t xml:space="preserve"> в отдельности при операциях на позвоночнике позволило сэкономить лечебной организации 23 404 560, 81 тг,</w:t>
      </w:r>
      <w:r w:rsidR="00E31BDE" w:rsidRPr="00543949">
        <w:rPr>
          <w:rFonts w:ascii="Times New Roman" w:hAnsi="Times New Roman" w:cs="Times New Roman"/>
          <w:sz w:val="28"/>
          <w:szCs w:val="28"/>
        </w:rPr>
        <w:t xml:space="preserve"> или 9.4%,</w:t>
      </w:r>
      <w:r w:rsidR="00492248" w:rsidRPr="00543949">
        <w:rPr>
          <w:rFonts w:ascii="Times New Roman" w:hAnsi="Times New Roman" w:cs="Times New Roman"/>
          <w:sz w:val="28"/>
          <w:szCs w:val="28"/>
        </w:rPr>
        <w:t xml:space="preserve"> которые были затрачены на исправление ошибок, допущенных во время операции в связи с использованием ЭОП. Внедрение </w:t>
      </w:r>
      <w:r w:rsidR="00E51425" w:rsidRPr="00543949">
        <w:rPr>
          <w:rFonts w:ascii="Times New Roman" w:hAnsi="Times New Roman" w:cs="Times New Roman"/>
          <w:sz w:val="28"/>
          <w:szCs w:val="28"/>
        </w:rPr>
        <w:t>O-arm</w:t>
      </w:r>
      <w:r w:rsidR="00492248" w:rsidRPr="00543949">
        <w:rPr>
          <w:rFonts w:ascii="Times New Roman" w:hAnsi="Times New Roman" w:cs="Times New Roman"/>
          <w:sz w:val="28"/>
          <w:szCs w:val="28"/>
        </w:rPr>
        <w:t xml:space="preserve"> </w:t>
      </w:r>
      <w:r w:rsidR="005B61F1" w:rsidRPr="00543949">
        <w:rPr>
          <w:rFonts w:ascii="Times New Roman" w:hAnsi="Times New Roman" w:cs="Times New Roman"/>
          <w:sz w:val="28"/>
          <w:szCs w:val="28"/>
        </w:rPr>
        <w:t>совмещенной с навигационной станцией</w:t>
      </w:r>
      <w:r w:rsidR="00492248" w:rsidRPr="00543949">
        <w:rPr>
          <w:rFonts w:ascii="Times New Roman" w:hAnsi="Times New Roman" w:cs="Times New Roman"/>
          <w:sz w:val="28"/>
          <w:szCs w:val="28"/>
        </w:rPr>
        <w:t xml:space="preserve"> позволило сэкономить 18 771 068,18 тг</w:t>
      </w:r>
      <w:r w:rsidR="001C3A17" w:rsidRPr="00543949">
        <w:rPr>
          <w:rFonts w:ascii="Times New Roman" w:hAnsi="Times New Roman" w:cs="Times New Roman"/>
          <w:sz w:val="28"/>
          <w:szCs w:val="28"/>
        </w:rPr>
        <w:t>.</w:t>
      </w:r>
      <w:r w:rsidR="00C62389" w:rsidRPr="00543949">
        <w:rPr>
          <w:rFonts w:ascii="Times New Roman" w:hAnsi="Times New Roman" w:cs="Times New Roman"/>
          <w:sz w:val="28"/>
          <w:szCs w:val="28"/>
        </w:rPr>
        <w:t xml:space="preserve"> (13,2%)</w:t>
      </w:r>
      <w:r w:rsidR="00492248" w:rsidRPr="00543949">
        <w:rPr>
          <w:rFonts w:ascii="Times New Roman" w:hAnsi="Times New Roman" w:cs="Times New Roman"/>
          <w:sz w:val="28"/>
          <w:szCs w:val="28"/>
        </w:rPr>
        <w:t xml:space="preserve">, в связи с использованием более недорогих аналогов имплантов при ТПФ. </w:t>
      </w:r>
      <w:r w:rsidR="00B62D05" w:rsidRPr="00543949">
        <w:rPr>
          <w:rFonts w:ascii="Times New Roman" w:hAnsi="Times New Roman" w:cs="Times New Roman"/>
          <w:sz w:val="28"/>
          <w:szCs w:val="28"/>
        </w:rPr>
        <w:t>При расчете О-арм сов</w:t>
      </w:r>
      <w:r w:rsidR="005B61F1" w:rsidRPr="00543949">
        <w:rPr>
          <w:rFonts w:ascii="Times New Roman" w:hAnsi="Times New Roman" w:cs="Times New Roman"/>
          <w:sz w:val="28"/>
          <w:szCs w:val="28"/>
        </w:rPr>
        <w:t>мещенной с навигационной станцией</w:t>
      </w:r>
      <w:r w:rsidR="00B62D05" w:rsidRPr="00543949">
        <w:rPr>
          <w:rFonts w:ascii="Times New Roman" w:hAnsi="Times New Roman" w:cs="Times New Roman"/>
          <w:sz w:val="28"/>
          <w:szCs w:val="28"/>
        </w:rPr>
        <w:t xml:space="preserve"> и ЭОП экономия средств составила 21,1%, или </w:t>
      </w:r>
      <w:r w:rsidR="005B61F1" w:rsidRPr="00543949">
        <w:rPr>
          <w:rFonts w:ascii="Times New Roman" w:hAnsi="Times New Roman" w:cs="Times New Roman"/>
          <w:sz w:val="28"/>
          <w:szCs w:val="28"/>
        </w:rPr>
        <w:t>28 578 781,28 тг</w:t>
      </w:r>
      <w:r w:rsidR="00B62D05" w:rsidRPr="00543949">
        <w:rPr>
          <w:rFonts w:ascii="Times New Roman" w:hAnsi="Times New Roman" w:cs="Times New Roman"/>
          <w:sz w:val="28"/>
          <w:szCs w:val="28"/>
        </w:rPr>
        <w:t xml:space="preserve">. </w:t>
      </w:r>
    </w:p>
    <w:p w:rsidR="00704A8A" w:rsidRPr="00543949" w:rsidRDefault="00492248"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И</w:t>
      </w:r>
      <w:r w:rsidR="003D548F" w:rsidRPr="00543949">
        <w:rPr>
          <w:rFonts w:ascii="Times New Roman" w:hAnsi="Times New Roman" w:cs="Times New Roman"/>
          <w:sz w:val="28"/>
          <w:szCs w:val="28"/>
        </w:rPr>
        <w:t xml:space="preserve">спользование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3D548F" w:rsidRPr="00543949">
        <w:rPr>
          <w:rFonts w:ascii="Times New Roman" w:hAnsi="Times New Roman" w:cs="Times New Roman"/>
          <w:sz w:val="28"/>
          <w:szCs w:val="28"/>
        </w:rPr>
        <w:t>навигационной с</w:t>
      </w:r>
      <w:r w:rsidRPr="00543949">
        <w:rPr>
          <w:rFonts w:ascii="Times New Roman" w:hAnsi="Times New Roman" w:cs="Times New Roman"/>
          <w:sz w:val="28"/>
          <w:szCs w:val="28"/>
        </w:rPr>
        <w:t>танции</w:t>
      </w:r>
      <w:r w:rsidR="003D548F" w:rsidRPr="00543949">
        <w:rPr>
          <w:rFonts w:ascii="Times New Roman" w:hAnsi="Times New Roman" w:cs="Times New Roman"/>
          <w:sz w:val="28"/>
          <w:szCs w:val="28"/>
        </w:rPr>
        <w:t xml:space="preserve"> при операциях на позвоночнике </w:t>
      </w:r>
      <w:r w:rsidR="00553DA0" w:rsidRPr="00543949">
        <w:rPr>
          <w:rFonts w:ascii="Times New Roman" w:hAnsi="Times New Roman" w:cs="Times New Roman"/>
          <w:sz w:val="28"/>
          <w:szCs w:val="28"/>
        </w:rPr>
        <w:t xml:space="preserve">является выгодным с экономической точки зрения, как с позиции использования более недорогих имплантов, так и при оплате по КЗГ. </w:t>
      </w:r>
    </w:p>
    <w:p w:rsidR="00D1238A" w:rsidRPr="00543949" w:rsidRDefault="00D1238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Цены ИКТ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(спинальная) 497 165 900 тг</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навигационной системы (спинальная) – 230 785 009 тг. </w:t>
      </w:r>
      <w:r w:rsidR="00151D3F" w:rsidRPr="00543949">
        <w:rPr>
          <w:rFonts w:ascii="Times New Roman" w:hAnsi="Times New Roman" w:cs="Times New Roman"/>
          <w:sz w:val="28"/>
          <w:szCs w:val="28"/>
        </w:rPr>
        <w:t xml:space="preserve">Стоимость ЭОП фирмы </w:t>
      </w:r>
      <w:r w:rsidR="00151D3F" w:rsidRPr="00543949">
        <w:rPr>
          <w:rFonts w:ascii="Times New Roman" w:hAnsi="Times New Roman" w:cs="Times New Roman"/>
          <w:sz w:val="28"/>
          <w:szCs w:val="28"/>
          <w:lang w:val="en-US"/>
        </w:rPr>
        <w:t>Philips</w:t>
      </w:r>
      <w:r w:rsidR="00151D3F" w:rsidRPr="00543949">
        <w:rPr>
          <w:rFonts w:ascii="Times New Roman" w:hAnsi="Times New Roman" w:cs="Times New Roman"/>
          <w:sz w:val="28"/>
          <w:szCs w:val="28"/>
        </w:rPr>
        <w:t xml:space="preserve"> около 200 000</w:t>
      </w:r>
      <w:r w:rsidR="00721187" w:rsidRPr="00543949">
        <w:rPr>
          <w:rFonts w:ascii="Times New Roman" w:hAnsi="Times New Roman" w:cs="Times New Roman"/>
          <w:sz w:val="28"/>
          <w:szCs w:val="28"/>
        </w:rPr>
        <w:t> </w:t>
      </w:r>
      <w:r w:rsidR="00151D3F" w:rsidRPr="00543949">
        <w:rPr>
          <w:rFonts w:ascii="Times New Roman" w:hAnsi="Times New Roman" w:cs="Times New Roman"/>
          <w:sz w:val="28"/>
          <w:szCs w:val="28"/>
        </w:rPr>
        <w:t>000</w:t>
      </w:r>
      <w:r w:rsidR="00721187" w:rsidRPr="00543949">
        <w:rPr>
          <w:rFonts w:ascii="Times New Roman" w:hAnsi="Times New Roman" w:cs="Times New Roman"/>
          <w:sz w:val="28"/>
          <w:szCs w:val="28"/>
        </w:rPr>
        <w:t> </w:t>
      </w:r>
      <w:r w:rsidR="00151D3F" w:rsidRPr="00543949">
        <w:rPr>
          <w:rFonts w:ascii="Times New Roman" w:hAnsi="Times New Roman" w:cs="Times New Roman"/>
          <w:sz w:val="28"/>
          <w:szCs w:val="28"/>
        </w:rPr>
        <w:t xml:space="preserve">тг. </w:t>
      </w:r>
      <w:r w:rsidRPr="00543949">
        <w:rPr>
          <w:rFonts w:ascii="Times New Roman" w:hAnsi="Times New Roman" w:cs="Times New Roman"/>
          <w:sz w:val="28"/>
          <w:szCs w:val="28"/>
        </w:rPr>
        <w:t xml:space="preserve">Данные взяты у представителей фирмы </w:t>
      </w:r>
      <w:r w:rsidR="00B64C88" w:rsidRPr="00543949">
        <w:rPr>
          <w:rFonts w:ascii="Times New Roman" w:hAnsi="Times New Roman" w:cs="Times New Roman"/>
          <w:sz w:val="28"/>
          <w:szCs w:val="28"/>
          <w:lang w:val="en-US"/>
        </w:rPr>
        <w:t>Medt</w:t>
      </w:r>
      <w:r w:rsidRPr="00543949">
        <w:rPr>
          <w:rFonts w:ascii="Times New Roman" w:hAnsi="Times New Roman" w:cs="Times New Roman"/>
          <w:sz w:val="28"/>
          <w:szCs w:val="28"/>
          <w:lang w:val="en-US"/>
        </w:rPr>
        <w:t>r</w:t>
      </w:r>
      <w:r w:rsidR="00B64C88" w:rsidRPr="00543949">
        <w:rPr>
          <w:rFonts w:ascii="Times New Roman" w:hAnsi="Times New Roman" w:cs="Times New Roman"/>
          <w:sz w:val="28"/>
          <w:szCs w:val="28"/>
        </w:rPr>
        <w:t>о</w:t>
      </w:r>
      <w:r w:rsidRPr="00543949">
        <w:rPr>
          <w:rFonts w:ascii="Times New Roman" w:hAnsi="Times New Roman" w:cs="Times New Roman"/>
          <w:sz w:val="28"/>
          <w:szCs w:val="28"/>
          <w:lang w:val="en-US"/>
        </w:rPr>
        <w:t>nic</w:t>
      </w:r>
      <w:r w:rsidRPr="00543949">
        <w:rPr>
          <w:rFonts w:ascii="Times New Roman" w:hAnsi="Times New Roman" w:cs="Times New Roman"/>
          <w:sz w:val="28"/>
          <w:szCs w:val="28"/>
        </w:rPr>
        <w:t xml:space="preserve"> и актуальны на 2021 год. </w:t>
      </w:r>
    </w:p>
    <w:p w:rsidR="00704A8A" w:rsidRPr="00543949" w:rsidRDefault="00704A8A"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210E2C" w:rsidRPr="00543949" w:rsidRDefault="00210E2C"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1010A1" w:rsidRPr="00543949" w:rsidRDefault="001010A1" w:rsidP="00131871">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ЗАКЛЮЧЕНИЕ</w:t>
      </w:r>
    </w:p>
    <w:p w:rsidR="001010A1" w:rsidRPr="00543949" w:rsidRDefault="001010A1" w:rsidP="007163D4">
      <w:pPr>
        <w:spacing w:after="0" w:line="240" w:lineRule="auto"/>
        <w:ind w:firstLine="709"/>
        <w:jc w:val="center"/>
        <w:rPr>
          <w:rFonts w:ascii="Times New Roman" w:hAnsi="Times New Roman" w:cs="Times New Roman"/>
          <w:b/>
          <w:sz w:val="28"/>
          <w:szCs w:val="28"/>
        </w:rPr>
      </w:pPr>
    </w:p>
    <w:p w:rsidR="001010A1" w:rsidRPr="00543949" w:rsidRDefault="00485AF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 данным литературы</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травма позвоночника и спинного имеется важное медицинское и социальное значение. В процентном соотношении травма позвоночника в пределах 0,8 </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20</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26,2 % от всех травм костей скелета человека</w:t>
      </w:r>
      <w:r w:rsidR="001010A1"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_Ref70997095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w:t>
      </w:r>
      <w:r w:rsidR="00CD51FD" w:rsidRPr="00543949">
        <w:rPr>
          <w:rFonts w:ascii="Times New Roman" w:hAnsi="Times New Roman" w:cs="Times New Roman"/>
          <w:sz w:val="28"/>
          <w:szCs w:val="28"/>
        </w:rPr>
        <w:t>1</w:t>
      </w:r>
      <w:r w:rsidR="00210E2C" w:rsidRPr="00543949">
        <w:rPr>
          <w:rFonts w:ascii="Times New Roman" w:hAnsi="Times New Roman" w:cs="Times New Roman"/>
          <w:sz w:val="28"/>
          <w:szCs w:val="28"/>
        </w:rPr>
        <w:t>57</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_Ref70997099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592</w:t>
      </w:r>
      <w:r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_Ref70997148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3</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13</w:t>
      </w:r>
      <w:r w:rsidR="00CD51FD" w:rsidRPr="00543949">
        <w:rPr>
          <w:rFonts w:ascii="Times New Roman" w:hAnsi="Times New Roman" w:cs="Times New Roman"/>
          <w:sz w:val="28"/>
          <w:szCs w:val="28"/>
        </w:rPr>
        <w:t>1</w:t>
      </w:r>
      <w:r w:rsidR="00FA7CEA" w:rsidRPr="00543949">
        <w:rPr>
          <w:rFonts w:ascii="Times New Roman" w:hAnsi="Times New Roman" w:cs="Times New Roman"/>
          <w:sz w:val="28"/>
          <w:szCs w:val="28"/>
        </w:rPr>
        <w:t>]</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При поражении спинальных структур пациент становится инвалидом, и нуждается в постоянной посторонней помощи, не может полноценно выполнять социальную рабочую функцию. При этом на лечение данной патологии зачастую тратятся огромные денежные средства, что превышает затраты в сравнении с другими патологиями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_Ref70997156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4</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210E2C" w:rsidRPr="00543949">
        <w:rPr>
          <w:rFonts w:ascii="Times New Roman" w:hAnsi="Times New Roman" w:cs="Times New Roman"/>
          <w:sz w:val="28"/>
          <w:szCs w:val="28"/>
        </w:rPr>
        <w:t xml:space="preserve"> 581</w:t>
      </w:r>
      <w:r w:rsidR="00FA7CEA" w:rsidRPr="00543949">
        <w:rPr>
          <w:rFonts w:ascii="Times New Roman" w:hAnsi="Times New Roman" w:cs="Times New Roman"/>
          <w:sz w:val="28"/>
          <w:szCs w:val="28"/>
        </w:rPr>
        <w:t>]</w:t>
      </w:r>
      <w:r w:rsidR="001010A1" w:rsidRPr="00543949">
        <w:rPr>
          <w:rFonts w:ascii="Times New Roman" w:hAnsi="Times New Roman" w:cs="Times New Roman"/>
          <w:sz w:val="28"/>
          <w:szCs w:val="28"/>
        </w:rPr>
        <w:fldChar w:fldCharType="begin" w:fldLock="1"/>
      </w:r>
      <w:r w:rsidR="005E5295" w:rsidRPr="00543949">
        <w:rPr>
          <w:rFonts w:ascii="Times New Roman" w:hAnsi="Times New Roman" w:cs="Times New Roman"/>
          <w:sz w:val="28"/>
          <w:szCs w:val="28"/>
        </w:rPr>
        <w:instrText>ADDIN CSL_CITATION {"citationItems":[{"id":"ITEM-1","itemData":{"author":[{"dropping-particle":"","family":"Amin S, Achenbach SJ, Atkinson EJ, Khosla S","given":"Melton LJ.","non-dropping-particle":"","parse-names":false,"suffix":""}],"container-title":"Bone Mi","id":"ITEM-1","issue":"29 (3)","issued":{"date-parts":[["2014"]]},"page":"581–9","title":"Trends in fracture incidence: A population-based study over 20 years","type":"article-journal"},"uris":["http://www.mendeley.com/documents/?uuid=3626cf46-9d2f-4519-b06d-fd83df66aa53","http://www.mendeley.com/documents/?uuid=0c3c8013-86af-4a76-bfa1-add5e4e1ed11"]}],"mendeley":{"formattedCitation":"[19]","plainTextFormattedCitation":"[19]","previouslyFormattedCitation":"[18]"},"properties":{"noteIndex":0},"schema":"https://github.com/citation-style-language/schema/raw/master/csl-citation.json"}</w:instrText>
      </w:r>
      <w:r w:rsidR="001010A1" w:rsidRPr="00543949">
        <w:rPr>
          <w:rFonts w:ascii="Times New Roman" w:hAnsi="Times New Roman" w:cs="Times New Roman"/>
          <w:sz w:val="28"/>
          <w:szCs w:val="28"/>
        </w:rPr>
        <w:fldChar w:fldCharType="end"/>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связи с быстрым развитием технологий убыстрилась и наша каждодневная двигательная жизнь, в частности средства передвижения, строительства высотных зданий и др., что также показывает почему спинальной травме более подвержены молодые и полные энергии люди</w:t>
      </w:r>
      <w:r w:rsidR="001010A1"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_Ref70997099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592</w:t>
      </w:r>
      <w:r w:rsidR="00FA7CEA" w:rsidRPr="00543949">
        <w:rPr>
          <w:rFonts w:ascii="Times New Roman" w:hAnsi="Times New Roman" w:cs="Times New Roman"/>
          <w:sz w:val="28"/>
          <w:szCs w:val="28"/>
        </w:rPr>
        <w:t>]</w:t>
      </w:r>
      <w:r w:rsidR="001010A1" w:rsidRPr="00543949">
        <w:rPr>
          <w:rFonts w:ascii="Times New Roman" w:hAnsi="Times New Roman" w:cs="Times New Roman"/>
          <w:sz w:val="28"/>
          <w:szCs w:val="28"/>
        </w:rPr>
        <w:fldChar w:fldCharType="begin" w:fldLock="1"/>
      </w:r>
      <w:r w:rsidR="00692530" w:rsidRPr="00543949">
        <w:rPr>
          <w:rFonts w:ascii="Times New Roman" w:hAnsi="Times New Roman" w:cs="Times New Roman"/>
          <w:sz w:val="28"/>
          <w:szCs w:val="28"/>
        </w:rPr>
        <w:instrText>ADDIN CSL_CITATION {"citationItems":[{"id":"ITEM-1","itemData":{"ISSN":"2076-2518","author":[{"dropping-particle":"","family":"Толкачев В. С., Бажанов С. П., Ульянов В. Ю., Федонников А. С., Нинель В. Г., Салиху Х.","given":"Норкин И. А.","non-dropping-particle":"","parse-names":false,"suffix":""}],"container-title":"Саратовский Научно-Медицинский Журнал","id":"ITEM-1","issue":"3","issued":{"date-parts":[["2018"]]},"page":"592-595","title":"Эпидемиоло- гия травм позвоночника и спинного мозга (обзор)","type":"article-journal","volume":"14"},"uris":["http://www.mendeley.com/documents/?uuid=2875ba98-1c89-432d-a215-29e1ee6f3b47"]}],"mendeley":{"formattedCitation":"[2]","plainTextFormattedCitation":"[2]","previouslyFormattedCitation":"[2]"},"properties":{"noteIndex":0},"schema":"https://github.com/citation-style-language/schema/raw/master/csl-citation.json"}</w:instrText>
      </w:r>
      <w:r w:rsidR="001010A1" w:rsidRPr="00543949">
        <w:rPr>
          <w:rFonts w:ascii="Times New Roman" w:hAnsi="Times New Roman" w:cs="Times New Roman"/>
          <w:sz w:val="28"/>
          <w:szCs w:val="28"/>
        </w:rPr>
        <w:fldChar w:fldCharType="end"/>
      </w:r>
      <w:r w:rsidR="001010A1" w:rsidRPr="00543949">
        <w:rPr>
          <w:rFonts w:ascii="Times New Roman" w:hAnsi="Times New Roman" w:cs="Times New Roman"/>
          <w:sz w:val="28"/>
          <w:szCs w:val="28"/>
        </w:rPr>
        <w:t>.</w:t>
      </w:r>
    </w:p>
    <w:p w:rsidR="001010A1" w:rsidRPr="00543949" w:rsidRDefault="00485AF1" w:rsidP="00131871">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больших индустриальных агломерациях России (Москва, Петербург, Нижний Новгород) ПСМТ встречается в 0,58</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0,6 случаях на 10 000 населения </w:t>
      </w:r>
      <w:r w:rsidR="001010A1"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_Ref70997266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5</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3</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_Ref70997276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6</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34</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_Ref70997288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7</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96</w:t>
      </w:r>
      <w:r w:rsidR="001010A1" w:rsidRPr="00543949">
        <w:rPr>
          <w:rFonts w:ascii="Times New Roman" w:hAnsi="Times New Roman" w:cs="Times New Roman"/>
          <w:sz w:val="28"/>
          <w:szCs w:val="28"/>
        </w:rPr>
        <w:t>]</w:t>
      </w:r>
      <w:r w:rsidR="001010A1" w:rsidRPr="00543949">
        <w:rPr>
          <w:rFonts w:ascii="Times New Roman" w:hAnsi="Times New Roman" w:cs="Times New Roman"/>
          <w:i/>
          <w:sz w:val="28"/>
          <w:szCs w:val="28"/>
        </w:rPr>
        <w:t xml:space="preserve">, </w:t>
      </w:r>
      <w:r w:rsidRPr="00543949">
        <w:rPr>
          <w:rFonts w:ascii="Times New Roman" w:hAnsi="Times New Roman" w:cs="Times New Roman"/>
          <w:sz w:val="28"/>
          <w:szCs w:val="28"/>
        </w:rPr>
        <w:t>в Республике Казахстан –</w:t>
      </w:r>
      <w:r w:rsidR="00C76F8E" w:rsidRPr="00543949">
        <w:rPr>
          <w:rFonts w:ascii="Times New Roman" w:hAnsi="Times New Roman" w:cs="Times New Roman"/>
          <w:sz w:val="28"/>
          <w:szCs w:val="28"/>
        </w:rPr>
        <w:t xml:space="preserve"> </w:t>
      </w:r>
      <w:r w:rsidRPr="00543949">
        <w:rPr>
          <w:rFonts w:ascii="Times New Roman" w:hAnsi="Times New Roman" w:cs="Times New Roman"/>
          <w:sz w:val="28"/>
          <w:szCs w:val="28"/>
        </w:rPr>
        <w:t>1,3</w:t>
      </w:r>
      <w:r w:rsidR="001010A1" w:rsidRPr="00543949">
        <w:rPr>
          <w:rFonts w:ascii="Times New Roman" w:hAnsi="Times New Roman" w:cs="Times New Roman"/>
          <w:i/>
          <w:sz w:val="28"/>
          <w:szCs w:val="28"/>
        </w:rPr>
        <w:t>,</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на Украине – около 4,4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_Ref70997401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336</w:t>
      </w:r>
      <w:r w:rsidR="001010A1" w:rsidRPr="00543949">
        <w:rPr>
          <w:rFonts w:ascii="Times New Roman" w:hAnsi="Times New Roman" w:cs="Times New Roman"/>
          <w:sz w:val="28"/>
          <w:szCs w:val="28"/>
        </w:rPr>
        <w:t xml:space="preserve">]. По данным </w:t>
      </w:r>
      <w:r w:rsidR="001010A1" w:rsidRPr="00543949">
        <w:rPr>
          <w:rFonts w:ascii="Times New Roman" w:hAnsi="Times New Roman" w:cs="Times New Roman"/>
          <w:sz w:val="28"/>
          <w:szCs w:val="28"/>
          <w:lang w:val="en-US"/>
        </w:rPr>
        <w:t>Murphy</w:t>
      </w:r>
      <w:r w:rsidR="001010A1" w:rsidRPr="00543949">
        <w:rPr>
          <w:rFonts w:ascii="Times New Roman" w:hAnsi="Times New Roman" w:cs="Times New Roman"/>
          <w:sz w:val="28"/>
          <w:szCs w:val="28"/>
        </w:rPr>
        <w:t xml:space="preserve"> </w:t>
      </w:r>
      <w:r w:rsidR="001010A1" w:rsidRPr="00543949">
        <w:rPr>
          <w:rFonts w:ascii="Times New Roman" w:hAnsi="Times New Roman" w:cs="Times New Roman"/>
          <w:sz w:val="28"/>
          <w:szCs w:val="28"/>
          <w:lang w:val="en-US"/>
        </w:rPr>
        <w:t>K</w:t>
      </w:r>
      <w:r w:rsidR="001010A1" w:rsidRPr="00543949">
        <w:rPr>
          <w:rFonts w:ascii="Times New Roman" w:hAnsi="Times New Roman" w:cs="Times New Roman"/>
          <w:sz w:val="28"/>
          <w:szCs w:val="28"/>
        </w:rPr>
        <w:t>.</w:t>
      </w:r>
      <w:r w:rsidR="001010A1" w:rsidRPr="00543949">
        <w:rPr>
          <w:rFonts w:ascii="Times New Roman" w:hAnsi="Times New Roman" w:cs="Times New Roman"/>
          <w:sz w:val="28"/>
          <w:szCs w:val="28"/>
          <w:lang w:val="en-US"/>
        </w:rPr>
        <w:t>P</w:t>
      </w:r>
      <w:r w:rsidR="00FA7CEA" w:rsidRPr="00543949">
        <w:rPr>
          <w:rFonts w:ascii="Times New Roman" w:hAnsi="Times New Roman" w:cs="Times New Roman"/>
          <w:sz w:val="28"/>
          <w:szCs w:val="28"/>
        </w:rPr>
        <w:t>.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_Ref70997413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9</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210E2C" w:rsidRPr="00543949">
        <w:rPr>
          <w:rFonts w:ascii="Times New Roman" w:hAnsi="Times New Roman" w:cs="Times New Roman"/>
          <w:sz w:val="28"/>
          <w:szCs w:val="28"/>
        </w:rPr>
        <w:t xml:space="preserve"> 950</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США ПСМТ встречается в 0,2</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0,5 случаях на 10 000 населения. Ежегодно число процент больных, получивших ПСМТ в Российской Федерации растет со скоростью около 8000 человек. В США же каждый год рост числа больных с ПСМТ фиксируется на цифрах около 10 тысяч человек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_Ref70997426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188</w:t>
      </w:r>
      <w:r w:rsidR="001010A1" w:rsidRPr="00543949">
        <w:rPr>
          <w:rFonts w:ascii="Times New Roman" w:hAnsi="Times New Roman" w:cs="Times New Roman"/>
          <w:sz w:val="28"/>
          <w:szCs w:val="28"/>
        </w:rPr>
        <w:t>]</w:t>
      </w:r>
      <w:r w:rsidR="001010A1" w:rsidRPr="00543949">
        <w:rPr>
          <w:rFonts w:ascii="Times New Roman" w:hAnsi="Times New Roman" w:cs="Times New Roman"/>
          <w:i/>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травма позвоночника с каждым годом имеет тенденцию к росту, что делает актуальным данную проблему, и в особенности процесс ее лечения.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Разработка колонной системы классификации повреждений позвоночника, введение понятий стабильных и нестабильных переломов, неудовлетворительные результаты консервативного лечения переломов позвоночника способствовали расширению показаний к хирургическому лечению травм позвоночника. Этому способствовало разработка и внедрение транспедикулярной системы фиксации позвоночника, материально-техническое обеспечение которой дало развитие современных спинальных технологий.</w:t>
      </w:r>
    </w:p>
    <w:p w:rsidR="001010A1" w:rsidRPr="00543949" w:rsidRDefault="001010A1" w:rsidP="00131871">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настоящее время общепризнанным методом стабилизации и фиксации позвоночного столба при компрессионных переломах позвонков считается транспедикулярная фиксация. При данной операции важное значение имеет интраопераци</w:t>
      </w:r>
      <w:r w:rsidR="00FA7CEA" w:rsidRPr="00543949">
        <w:rPr>
          <w:rFonts w:ascii="Times New Roman" w:hAnsi="Times New Roman" w:cs="Times New Roman"/>
          <w:sz w:val="28"/>
          <w:szCs w:val="28"/>
        </w:rPr>
        <w:t>онная визуализация позвонков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_Ref70997516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w:t>
      </w:r>
      <w:r w:rsidR="00A25BC8" w:rsidRPr="00543949">
        <w:rPr>
          <w:rFonts w:ascii="Times New Roman" w:hAnsi="Times New Roman" w:cs="Times New Roman"/>
          <w:sz w:val="28"/>
          <w:szCs w:val="28"/>
        </w:rPr>
        <w:t>3</w:t>
      </w:r>
      <w:r w:rsidRPr="00543949">
        <w:rPr>
          <w:rFonts w:ascii="Times New Roman" w:hAnsi="Times New Roman" w:cs="Times New Roman"/>
          <w:sz w:val="28"/>
          <w:szCs w:val="28"/>
        </w:rPr>
        <w:t xml:space="preserve">]. Большинство операционных в настоящее время оснащены подобным оборудованием. К ним относятся: электронно-оптический преобразователь, </w:t>
      </w:r>
      <w:r w:rsidR="00485AF1" w:rsidRPr="00543949">
        <w:rPr>
          <w:rFonts w:ascii="Times New Roman" w:hAnsi="Times New Roman" w:cs="Times New Roman"/>
          <w:sz w:val="28"/>
          <w:szCs w:val="28"/>
        </w:rPr>
        <w:t>внутри</w:t>
      </w:r>
      <w:r w:rsidRPr="00543949">
        <w:rPr>
          <w:rFonts w:ascii="Times New Roman" w:hAnsi="Times New Roman" w:cs="Times New Roman"/>
          <w:sz w:val="28"/>
          <w:szCs w:val="28"/>
        </w:rPr>
        <w:t>операционный компьютерный томограф</w:t>
      </w:r>
      <w:r w:rsidR="00485AF1" w:rsidRPr="00543949">
        <w:rPr>
          <w:rFonts w:ascii="Times New Roman" w:hAnsi="Times New Roman" w:cs="Times New Roman"/>
          <w:sz w:val="28"/>
          <w:szCs w:val="28"/>
        </w:rPr>
        <w:t>ический аппарат</w:t>
      </w:r>
      <w:r w:rsidRPr="00543949">
        <w:rPr>
          <w:rFonts w:ascii="Times New Roman" w:hAnsi="Times New Roman" w:cs="Times New Roman"/>
          <w:sz w:val="28"/>
          <w:szCs w:val="28"/>
        </w:rPr>
        <w:t xml:space="preserve">, совмещенный с навигационной станцией. </w:t>
      </w:r>
    </w:p>
    <w:p w:rsidR="001010A1" w:rsidRPr="00543949" w:rsidRDefault="00485AF1" w:rsidP="00131871">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каждодневной практике в клиниках нашей страны применяется</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рентгеновский аппарат </w:t>
      </w:r>
      <w:r w:rsidR="00210E2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010A1" w:rsidRPr="00543949">
        <w:rPr>
          <w:rFonts w:ascii="Times New Roman" w:hAnsi="Times New Roman" w:cs="Times New Roman"/>
          <w:sz w:val="28"/>
          <w:szCs w:val="28"/>
        </w:rPr>
        <w:t>электронно-о</w:t>
      </w:r>
      <w:r w:rsidRPr="00543949">
        <w:rPr>
          <w:rFonts w:ascii="Times New Roman" w:hAnsi="Times New Roman" w:cs="Times New Roman"/>
          <w:sz w:val="28"/>
          <w:szCs w:val="28"/>
        </w:rPr>
        <w:t xml:space="preserve">птический преобразователь (ЭОП). При использовании последнего можно выполнить лишь двухмерные рентген-снимки – в прямой и боковой проекциях. При травматическом повреждении </w:t>
      </w:r>
      <w:r w:rsidRPr="00543949">
        <w:rPr>
          <w:rFonts w:ascii="Times New Roman" w:hAnsi="Times New Roman" w:cs="Times New Roman"/>
          <w:sz w:val="28"/>
          <w:szCs w:val="28"/>
        </w:rPr>
        <w:lastRenderedPageBreak/>
        <w:t xml:space="preserve">позвоночника в нынешнее время </w:t>
      </w:r>
      <w:r w:rsidR="006A1BA6" w:rsidRPr="00543949">
        <w:rPr>
          <w:rFonts w:ascii="Times New Roman" w:hAnsi="Times New Roman" w:cs="Times New Roman"/>
          <w:sz w:val="28"/>
          <w:szCs w:val="28"/>
        </w:rPr>
        <w:t>выполняется операция – транспедикулярная фиксация. При этом при использовании вышеупомянутого рентгеновского аппарата невозможно получить снимки в горизонтальной проекции, на которых хорошо визуализируется мальпозиция</w:t>
      </w:r>
      <w:r w:rsidR="001010A1" w:rsidRPr="00543949">
        <w:rPr>
          <w:rFonts w:ascii="Times New Roman" w:hAnsi="Times New Roman" w:cs="Times New Roman"/>
          <w:sz w:val="28"/>
          <w:szCs w:val="28"/>
        </w:rPr>
        <w:t xml:space="preserve">. </w:t>
      </w:r>
      <w:r w:rsidR="006A1BA6" w:rsidRPr="00543949">
        <w:rPr>
          <w:rFonts w:ascii="Times New Roman" w:hAnsi="Times New Roman" w:cs="Times New Roman"/>
          <w:sz w:val="28"/>
          <w:szCs w:val="28"/>
        </w:rPr>
        <w:t xml:space="preserve">А также выполняется зачастую много контрольных, «проверочных» рентген-снимков с целью удостовериться что винт находится в педикуле позвонка и нет повреждений невральных структур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_Ref70997588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55</w:t>
      </w:r>
      <w:r w:rsidR="001010A1" w:rsidRPr="00543949">
        <w:rPr>
          <w:rFonts w:ascii="Times New Roman" w:hAnsi="Times New Roman" w:cs="Times New Roman"/>
          <w:sz w:val="28"/>
          <w:szCs w:val="28"/>
        </w:rPr>
        <w:t>].</w:t>
      </w:r>
    </w:p>
    <w:p w:rsidR="001010A1" w:rsidRPr="00543949" w:rsidRDefault="00D16977" w:rsidP="00131871">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По литературным источникам, выявлены минусы применения иэолированно ЭОП: степень правильности установки титановых имплантов в пределах 72-92%</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w:t>
      </w:r>
      <w:r w:rsidR="00A25BC8" w:rsidRPr="00543949">
        <w:rPr>
          <w:rFonts w:ascii="Times New Roman" w:hAnsi="Times New Roman" w:cs="Times New Roman"/>
          <w:sz w:val="28"/>
          <w:szCs w:val="28"/>
        </w:rPr>
        <w:t>29</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77</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50</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78</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88</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79</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77</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_Ref71082047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80</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241</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_Ref71082055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81</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1401</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Если применияется изолированно ЭОП без учета навигационной системы визуализационный контроль осуществляется только посредством рентген-снимков. Естественен то обстоятельсво, что при этом вся операционная бригада и сам больной подвергаются высоким дозам облучения</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31</w:t>
      </w:r>
      <w:r w:rsidR="00927724"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_Ref71082115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82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533</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83</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F42F1" w:rsidRPr="00543949">
        <w:rPr>
          <w:rFonts w:ascii="Times New Roman" w:hAnsi="Times New Roman" w:cs="Times New Roman"/>
          <w:sz w:val="28"/>
          <w:szCs w:val="28"/>
        </w:rPr>
        <w:t>448</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Также хотелось бы отметить, что изолированное использование ЭОП тратиться значительное время и усилия при выполнении повторных контрольных рентген-снимков. При этом повышается вероятность инфицирования операционной раны</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29</w:t>
      </w:r>
      <w:r w:rsidR="00927724"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_Ref71082150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sidRPr="004C2CC7">
        <w:rPr>
          <w:rFonts w:ascii="Times New Roman" w:hAnsi="Times New Roman" w:cs="Times New Roman"/>
          <w:sz w:val="28"/>
          <w:szCs w:val="28"/>
          <w:lang w:val="kk-KZ"/>
        </w:rPr>
        <w:t>84</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1915</w:t>
      </w:r>
      <w:r w:rsidR="001010A1" w:rsidRPr="00543949">
        <w:rPr>
          <w:rFonts w:ascii="Times New Roman" w:hAnsi="Times New Roman" w:cs="Times New Roman"/>
          <w:sz w:val="28"/>
          <w:szCs w:val="28"/>
        </w:rPr>
        <w:t>]</w:t>
      </w:r>
      <w:r w:rsidRPr="00543949">
        <w:rPr>
          <w:rFonts w:ascii="Times New Roman" w:hAnsi="Times New Roman" w:cs="Times New Roman"/>
          <w:sz w:val="28"/>
          <w:szCs w:val="28"/>
        </w:rPr>
        <w:t xml:space="preserve">, а вероятность послеоперационных инфекционных осложенений достигает более 4% </w:t>
      </w:r>
      <w:r w:rsidR="00FA7CEA"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29</w:t>
      </w:r>
      <w:r w:rsidR="00927724"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_Ref71082178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4C2CC7" w:rsidRPr="004C2CC7">
        <w:rPr>
          <w:rFonts w:ascii="Times New Roman" w:hAnsi="Times New Roman" w:cs="Times New Roman"/>
          <w:sz w:val="28"/>
          <w:szCs w:val="28"/>
          <w:lang w:val="kk-KZ"/>
        </w:rPr>
        <w:t>85</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225</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Использования интраоперационного ЭОП не дает полную картину о положениях устанавливаемых имплантах, особенно что касается повреждения нервных структур. В связи с чем, часты случаи переустановки транспедикулярных винтов при контрольных рентген-снимках в конце операции</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30</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86</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2234</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По данным литературы случаи поврторных проверочных операций в связи с неправильным расположением установленных имплантов может достигать 1%</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30</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87</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8</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При этом, наиболее часты случаи мальпозии (неправильной установки винтов) встречаются при повторных проверочных операциях (на 41% больше), чем при первых – по случаю стабилизации позвоночника по поводу травмы </w:t>
      </w:r>
      <w:r w:rsidR="00FA7CEA" w:rsidRPr="00543949">
        <w:rPr>
          <w:rFonts w:ascii="Times New Roman" w:hAnsi="Times New Roman" w:cs="Times New Roman"/>
          <w:sz w:val="28"/>
          <w:szCs w:val="28"/>
        </w:rPr>
        <w:t>[</w:t>
      </w:r>
      <w:r w:rsidR="00927724" w:rsidRPr="00543949">
        <w:rPr>
          <w:rFonts w:ascii="Times New Roman" w:hAnsi="Times New Roman" w:cs="Times New Roman"/>
          <w:sz w:val="28"/>
          <w:szCs w:val="28"/>
        </w:rPr>
        <w:fldChar w:fldCharType="begin"/>
      </w:r>
      <w:r w:rsidR="00927724" w:rsidRPr="00543949">
        <w:rPr>
          <w:rFonts w:ascii="Times New Roman" w:hAnsi="Times New Roman" w:cs="Times New Roman"/>
          <w:sz w:val="28"/>
          <w:szCs w:val="28"/>
        </w:rPr>
        <w:instrText xml:space="preserve"> REF _Ref72841036 \r \h </w:instrText>
      </w:r>
      <w:r w:rsidR="00C76F8E" w:rsidRPr="00543949">
        <w:rPr>
          <w:rFonts w:ascii="Times New Roman" w:hAnsi="Times New Roman" w:cs="Times New Roman"/>
          <w:sz w:val="28"/>
          <w:szCs w:val="28"/>
        </w:rPr>
        <w:instrText xml:space="preserve"> \* MERGEFORMAT </w:instrText>
      </w:r>
      <w:r w:rsidR="00927724" w:rsidRPr="00543949">
        <w:rPr>
          <w:rFonts w:ascii="Times New Roman" w:hAnsi="Times New Roman" w:cs="Times New Roman"/>
          <w:sz w:val="28"/>
          <w:szCs w:val="28"/>
        </w:rPr>
      </w:r>
      <w:r w:rsidR="00927724" w:rsidRPr="00543949">
        <w:rPr>
          <w:rFonts w:ascii="Times New Roman" w:hAnsi="Times New Roman" w:cs="Times New Roman"/>
          <w:sz w:val="28"/>
          <w:szCs w:val="28"/>
        </w:rPr>
        <w:fldChar w:fldCharType="separate"/>
      </w:r>
      <w:r w:rsidR="004C2CC7" w:rsidRPr="004C2CC7">
        <w:rPr>
          <w:rFonts w:ascii="Times New Roman" w:hAnsi="Times New Roman" w:cs="Times New Roman"/>
          <w:sz w:val="28"/>
          <w:szCs w:val="28"/>
          <w:lang w:val="kk-KZ"/>
        </w:rPr>
        <w:t>76</w:t>
      </w:r>
      <w:r w:rsidR="00927724"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xml:space="preserve"> с.</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31</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88</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1220</w:t>
      </w:r>
      <w:r w:rsidR="001010A1" w:rsidRPr="00543949">
        <w:rPr>
          <w:rFonts w:ascii="Times New Roman" w:hAnsi="Times New Roman" w:cs="Times New Roman"/>
          <w:sz w:val="28"/>
          <w:szCs w:val="28"/>
        </w:rPr>
        <w:t>].</w:t>
      </w:r>
    </w:p>
    <w:p w:rsidR="001010A1" w:rsidRPr="00543949" w:rsidRDefault="001010A1" w:rsidP="00131871">
      <w:pPr>
        <w:pStyle w:val="p"/>
        <w:shd w:val="clear" w:color="auto" w:fill="FFFFFF"/>
        <w:spacing w:before="0" w:beforeAutospacing="0" w:after="0" w:afterAutospacing="0"/>
        <w:ind w:firstLine="709"/>
        <w:jc w:val="both"/>
        <w:rPr>
          <w:sz w:val="28"/>
          <w:szCs w:val="28"/>
        </w:rPr>
      </w:pPr>
      <w:r w:rsidRPr="00543949">
        <w:rPr>
          <w:sz w:val="28"/>
          <w:szCs w:val="28"/>
        </w:rPr>
        <w:t>Неправильное размещение ножке винтов (мальпозиция винтов) является потенциальным источником большой заболеваемости пациентов.</w:t>
      </w:r>
      <w:r w:rsidR="00131871" w:rsidRPr="00543949">
        <w:rPr>
          <w:sz w:val="28"/>
          <w:szCs w:val="28"/>
        </w:rPr>
        <w:t xml:space="preserve"> </w:t>
      </w:r>
      <w:r w:rsidRPr="00543949">
        <w:rPr>
          <w:sz w:val="28"/>
          <w:szCs w:val="28"/>
        </w:rPr>
        <w:t>Таким образом, было получено большое количество данных о том, как лучше всего интерпретировать нарушения кортикального слоя педикулярным винтом.</w:t>
      </w:r>
      <w:r w:rsidR="00131871" w:rsidRPr="00543949">
        <w:rPr>
          <w:sz w:val="28"/>
          <w:szCs w:val="28"/>
        </w:rPr>
        <w:t xml:space="preserve"> </w:t>
      </w:r>
      <w:r w:rsidRPr="00543949">
        <w:rPr>
          <w:sz w:val="28"/>
          <w:szCs w:val="28"/>
        </w:rPr>
        <w:t>Несколько метрик были применены для характеристики кортикального нарушения.</w:t>
      </w:r>
      <w:r w:rsidR="00131871" w:rsidRPr="00543949">
        <w:rPr>
          <w:sz w:val="28"/>
          <w:szCs w:val="28"/>
        </w:rPr>
        <w:t xml:space="preserve"> </w:t>
      </w:r>
      <w:r w:rsidRPr="00543949">
        <w:rPr>
          <w:sz w:val="28"/>
          <w:szCs w:val="28"/>
        </w:rPr>
        <w:t>Эти показатели незначительно отличаются при применении в исследованиях из разных учреждений, что добавляет дополнительный уровень сложности при сравнении результатов исследования.</w:t>
      </w:r>
      <w:r w:rsidR="00131871" w:rsidRPr="00543949">
        <w:rPr>
          <w:sz w:val="28"/>
          <w:szCs w:val="28"/>
        </w:rPr>
        <w:t xml:space="preserve"> </w:t>
      </w:r>
      <w:r w:rsidRPr="00543949">
        <w:rPr>
          <w:sz w:val="28"/>
          <w:szCs w:val="28"/>
        </w:rPr>
        <w:t>Тем не менее, все они часто требуют использования послеоперационной компьютерной томографии, которая обычно считается наиболее полезными при визуализации и оценке точности расположения педикулярного винта.</w:t>
      </w:r>
    </w:p>
    <w:p w:rsidR="001010A1" w:rsidRPr="00543949" w:rsidRDefault="001010A1" w:rsidP="00131871">
      <w:pPr>
        <w:pStyle w:val="a9"/>
        <w:shd w:val="clear" w:color="auto" w:fill="FFFFFF"/>
        <w:spacing w:before="0" w:beforeAutospacing="0" w:after="0" w:afterAutospacing="0"/>
        <w:ind w:firstLine="709"/>
        <w:jc w:val="both"/>
        <w:rPr>
          <w:sz w:val="28"/>
          <w:szCs w:val="28"/>
        </w:rPr>
      </w:pPr>
      <w:r w:rsidRPr="00543949">
        <w:rPr>
          <w:sz w:val="28"/>
          <w:szCs w:val="28"/>
        </w:rPr>
        <w:t>По данным</w:t>
      </w:r>
      <w:r w:rsidRPr="00543949">
        <w:rPr>
          <w:b/>
          <w:sz w:val="28"/>
          <w:szCs w:val="28"/>
        </w:rPr>
        <w:t xml:space="preserve"> </w:t>
      </w:r>
      <w:hyperlink r:id="rId145" w:history="1">
        <w:r w:rsidRPr="00543949">
          <w:rPr>
            <w:rStyle w:val="a8"/>
            <w:rFonts w:eastAsiaTheme="minorEastAsia"/>
            <w:color w:val="auto"/>
            <w:sz w:val="28"/>
            <w:szCs w:val="28"/>
            <w:u w:val="none"/>
            <w:shd w:val="clear" w:color="auto" w:fill="FFFFFF"/>
          </w:rPr>
          <w:t>Xinge Shi</w:t>
        </w:r>
      </w:hyperlink>
      <w:r w:rsidRPr="00543949">
        <w:rPr>
          <w:sz w:val="28"/>
          <w:szCs w:val="28"/>
        </w:rPr>
        <w:t xml:space="preserve"> </w:t>
      </w:r>
      <w:r w:rsidRPr="00543949">
        <w:rPr>
          <w:sz w:val="28"/>
          <w:szCs w:val="28"/>
          <w:lang w:val="en-US"/>
        </w:rPr>
        <w:t>et</w:t>
      </w:r>
      <w:r w:rsidRPr="00543949">
        <w:rPr>
          <w:sz w:val="28"/>
          <w:szCs w:val="28"/>
        </w:rPr>
        <w:t xml:space="preserve"> </w:t>
      </w:r>
      <w:r w:rsidRPr="00543949">
        <w:rPr>
          <w:sz w:val="28"/>
          <w:szCs w:val="28"/>
          <w:lang w:val="en-US"/>
        </w:rPr>
        <w:t>al</w:t>
      </w:r>
      <w:r w:rsidRPr="00543949">
        <w:rPr>
          <w:sz w:val="28"/>
          <w:szCs w:val="28"/>
        </w:rPr>
        <w:t xml:space="preserve">., исследовавший сравнительный анализ применения использования КТ и С-дуги при установке транспедикулярных винтов на грудном и поясничном уровнях отметил, что на всем грудном отделе позвоночника точный показатель группы А (с использованием КТ) (93,4%) был </w:t>
      </w:r>
      <w:r w:rsidRPr="00543949">
        <w:rPr>
          <w:sz w:val="28"/>
          <w:szCs w:val="28"/>
        </w:rPr>
        <w:lastRenderedPageBreak/>
        <w:t>значительно выше, чем у группы В (с использованием С-дуги) (83,8%), безопасный показатель группы A (98,9%) был значительно выше, чем у группы B (92,5%). Демонстрируя значим</w:t>
      </w:r>
      <w:r w:rsidR="007C167E" w:rsidRPr="00543949">
        <w:rPr>
          <w:sz w:val="28"/>
          <w:szCs w:val="28"/>
        </w:rPr>
        <w:t>ые различия между 2 группами (р</w:t>
      </w:r>
      <w:r w:rsidR="001C3A17" w:rsidRPr="00543949">
        <w:rPr>
          <w:sz w:val="28"/>
          <w:szCs w:val="28"/>
        </w:rPr>
        <w:t xml:space="preserve">&lt;0,05). </w:t>
      </w:r>
      <w:r w:rsidRPr="00543949">
        <w:rPr>
          <w:sz w:val="28"/>
          <w:szCs w:val="28"/>
        </w:rPr>
        <w:t xml:space="preserve">Однако уровень потенциального риска для группы B (7,5%) был значительно </w:t>
      </w:r>
      <w:r w:rsidR="007C167E" w:rsidRPr="00543949">
        <w:rPr>
          <w:sz w:val="28"/>
          <w:szCs w:val="28"/>
        </w:rPr>
        <w:t>выше, чем для группы A (1,1%) (р</w:t>
      </w:r>
      <w:r w:rsidRPr="00543949">
        <w:rPr>
          <w:sz w:val="28"/>
          <w:szCs w:val="28"/>
        </w:rPr>
        <w:t>&lt;0,05).</w:t>
      </w:r>
      <w:r w:rsidR="001C3A17" w:rsidRPr="00543949">
        <w:rPr>
          <w:sz w:val="28"/>
          <w:szCs w:val="28"/>
        </w:rPr>
        <w:t xml:space="preserve"> </w:t>
      </w:r>
      <w:r w:rsidRPr="00543949">
        <w:rPr>
          <w:sz w:val="28"/>
          <w:szCs w:val="28"/>
        </w:rPr>
        <w:t>Для верхнего, среднего и нижнего грудных отделов позвоночника не было существенной разницы в точной частоте, безопасной частоте и степени потенциального риска транспедикул</w:t>
      </w:r>
      <w:r w:rsidR="007C167E" w:rsidRPr="00543949">
        <w:rPr>
          <w:sz w:val="28"/>
          <w:szCs w:val="28"/>
        </w:rPr>
        <w:t>ярных винтов между 2 группами (р</w:t>
      </w:r>
      <w:r w:rsidRPr="00543949">
        <w:rPr>
          <w:sz w:val="28"/>
          <w:szCs w:val="28"/>
        </w:rPr>
        <w:t>&gt;0,05).</w:t>
      </w:r>
      <w:r w:rsidR="00131871" w:rsidRPr="00543949">
        <w:rPr>
          <w:sz w:val="28"/>
          <w:szCs w:val="28"/>
        </w:rPr>
        <w:t xml:space="preserve"> </w:t>
      </w:r>
      <w:r w:rsidRPr="00543949">
        <w:rPr>
          <w:sz w:val="28"/>
          <w:szCs w:val="28"/>
        </w:rPr>
        <w:t>По результатам компьютерной томографии, транспедикулярные винты потенциального риска были исправлены или удалены во время операции.</w:t>
      </w:r>
      <w:r w:rsidR="00131871" w:rsidRPr="00543949">
        <w:rPr>
          <w:sz w:val="28"/>
          <w:szCs w:val="28"/>
        </w:rPr>
        <w:t xml:space="preserve"> </w:t>
      </w:r>
      <w:r w:rsidRPr="00543949">
        <w:rPr>
          <w:sz w:val="28"/>
          <w:szCs w:val="28"/>
        </w:rPr>
        <w:t xml:space="preserve">Пациенты 2 групп не имели неврологического дефицита при физикальном обследовании нервной системы через 3 дня после операции. В результате своих исследований авторы пришли к выводу, </w:t>
      </w:r>
      <w:r w:rsidRPr="00543949">
        <w:rPr>
          <w:rStyle w:val="aa"/>
          <w:rFonts w:eastAsiaTheme="minorEastAsia"/>
          <w:b w:val="0"/>
          <w:sz w:val="28"/>
          <w:szCs w:val="28"/>
        </w:rPr>
        <w:t>что и</w:t>
      </w:r>
      <w:r w:rsidRPr="00543949">
        <w:rPr>
          <w:sz w:val="28"/>
          <w:szCs w:val="28"/>
        </w:rPr>
        <w:t>нтраоперационная КТ может повысить точность и безопасность установки задних грудных педикулярных винтов, а также обеспечить безопасность операции за счет обнаружения и быстрого удаления или проверки транспедикулярных винтов с потенциальным риском [18</w:t>
      </w:r>
      <w:r w:rsidR="00C76F8E" w:rsidRPr="00543949">
        <w:rPr>
          <w:sz w:val="28"/>
          <w:szCs w:val="28"/>
        </w:rPr>
        <w:t>, р.</w:t>
      </w:r>
      <w:r w:rsidR="00EE2A65" w:rsidRPr="00543949">
        <w:rPr>
          <w:sz w:val="28"/>
          <w:szCs w:val="28"/>
        </w:rPr>
        <w:t xml:space="preserve"> </w:t>
      </w:r>
      <w:r w:rsidR="001B09BD" w:rsidRPr="00543949">
        <w:rPr>
          <w:sz w:val="28"/>
          <w:szCs w:val="28"/>
        </w:rPr>
        <w:t>145</w:t>
      </w:r>
      <w:r w:rsidRPr="00543949">
        <w:rPr>
          <w:sz w:val="28"/>
          <w:szCs w:val="28"/>
        </w:rPr>
        <w:t>].</w:t>
      </w:r>
    </w:p>
    <w:p w:rsidR="001010A1" w:rsidRPr="00543949" w:rsidRDefault="001010A1" w:rsidP="00131871">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По результатам исследований</w:t>
      </w:r>
      <w:r w:rsidRPr="00543949">
        <w:rPr>
          <w:rFonts w:ascii="Times New Roman" w:hAnsi="Times New Roman" w:cs="Times New Roman"/>
          <w:b/>
          <w:sz w:val="28"/>
          <w:szCs w:val="28"/>
        </w:rPr>
        <w:t xml:space="preserve"> </w:t>
      </w:r>
      <w:hyperlink r:id="rId146" w:history="1">
        <w:r w:rsidRPr="00543949">
          <w:rPr>
            <w:rStyle w:val="a8"/>
            <w:rFonts w:ascii="Times New Roman" w:hAnsi="Times New Roman" w:cs="Times New Roman"/>
            <w:color w:val="auto"/>
            <w:sz w:val="28"/>
            <w:szCs w:val="28"/>
            <w:u w:val="none"/>
            <w:shd w:val="clear" w:color="auto" w:fill="FFFFFF"/>
          </w:rPr>
          <w:t>Ching-Yu Lee</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xml:space="preserve">., пришли к выводу, что </w:t>
      </w:r>
      <w:r w:rsidRPr="00543949">
        <w:rPr>
          <w:rFonts w:ascii="Times New Roman" w:hAnsi="Times New Roman" w:cs="Times New Roman"/>
          <w:sz w:val="28"/>
          <w:szCs w:val="28"/>
          <w:shd w:val="clear" w:color="auto" w:fill="FFFFFF"/>
        </w:rPr>
        <w:t>ТПФ (ТПФ обозначить в сокращения) винтов с помощью навигационной системы интегрированной с КТ позволила добиться 98% точности стабилизации нестабильных переломов позвоночника.</w:t>
      </w:r>
      <w:r w:rsidR="0013187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Неправильно расположенный ТП (ТП обозначить в сокращениях) винт мог быть немедленно исправлен во время подтверждения положения в режиме реального времени, и не требовалось дополнительных операций для проверки неправильно установленных винтов.</w:t>
      </w:r>
      <w:r w:rsidR="0013187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Навигационная система, интегрированная с КТ, является точной и безопасной альтернативой для лечения нестабильных переломов позвоночника.</w:t>
      </w:r>
      <w:r w:rsidR="0013187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Кроме того, персонал операционной, включая хирургов и медсестер, не должен был носить громоздкие свинцовые фартуки и не подвергается радиационному воздействию [21</w:t>
      </w:r>
      <w:r w:rsidR="00C76F8E" w:rsidRPr="00543949">
        <w:rPr>
          <w:rFonts w:ascii="Times New Roman" w:hAnsi="Times New Roman" w:cs="Times New Roman"/>
          <w:sz w:val="28"/>
          <w:szCs w:val="28"/>
          <w:shd w:val="clear" w:color="auto" w:fill="FFFFFF"/>
        </w:rPr>
        <w:t>, р.</w:t>
      </w:r>
      <w:r w:rsidR="00EE2A65" w:rsidRPr="00543949">
        <w:rPr>
          <w:rFonts w:ascii="Times New Roman" w:hAnsi="Times New Roman" w:cs="Times New Roman"/>
          <w:sz w:val="28"/>
          <w:szCs w:val="28"/>
          <w:shd w:val="clear" w:color="auto" w:fill="FFFFFF"/>
        </w:rPr>
        <w:t xml:space="preserve"> </w:t>
      </w:r>
      <w:r w:rsidR="001B09BD" w:rsidRPr="00543949">
        <w:rPr>
          <w:rFonts w:ascii="Times New Roman" w:hAnsi="Times New Roman" w:cs="Times New Roman"/>
          <w:sz w:val="28"/>
          <w:szCs w:val="28"/>
          <w:shd w:val="clear" w:color="auto" w:fill="FFFFFF"/>
        </w:rPr>
        <w:t>69</w:t>
      </w:r>
      <w:r w:rsidRPr="00543949">
        <w:rPr>
          <w:rFonts w:ascii="Times New Roman" w:hAnsi="Times New Roman" w:cs="Times New Roman"/>
          <w:sz w:val="28"/>
          <w:szCs w:val="28"/>
          <w:shd w:val="clear" w:color="auto" w:fill="FFFFFF"/>
        </w:rPr>
        <w:t>].</w:t>
      </w:r>
    </w:p>
    <w:p w:rsidR="001010A1" w:rsidRPr="00543949" w:rsidRDefault="001010A1" w:rsidP="00131871">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 xml:space="preserve">По мнению </w:t>
      </w:r>
      <w:hyperlink r:id="rId147" w:history="1">
        <w:r w:rsidRPr="00543949">
          <w:rPr>
            <w:rStyle w:val="a8"/>
            <w:rFonts w:ascii="Times New Roman" w:hAnsi="Times New Roman" w:cs="Times New Roman"/>
            <w:color w:val="auto"/>
            <w:sz w:val="28"/>
            <w:szCs w:val="28"/>
            <w:u w:val="none"/>
            <w:shd w:val="clear" w:color="auto" w:fill="FFFFFF"/>
          </w:rPr>
          <w:t>Gualtiero Innocenzi</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xml:space="preserve">., которые исследовали </w:t>
      </w:r>
      <w:r w:rsidRPr="00543949">
        <w:rPr>
          <w:rFonts w:ascii="Times New Roman" w:hAnsi="Times New Roman" w:cs="Times New Roman"/>
          <w:sz w:val="28"/>
          <w:szCs w:val="28"/>
          <w:shd w:val="clear" w:color="auto" w:fill="FFFFFF"/>
        </w:rPr>
        <w:t>203 пациента, которым была выполнена торакальная и поясничная транспедикулярная фиксация позвоночника с использованием открытых и чрескожных методов. Их результаты подтверждают преимущества техники КТ-навигации, которая обеспечивает большую точность как при открытых, так и при чрескожных методах транспедикулярной установки винтов [22</w:t>
      </w:r>
      <w:r w:rsidR="00C76F8E" w:rsidRPr="00543949">
        <w:rPr>
          <w:rFonts w:ascii="Times New Roman" w:hAnsi="Times New Roman" w:cs="Times New Roman"/>
          <w:sz w:val="28"/>
          <w:szCs w:val="28"/>
          <w:shd w:val="clear" w:color="auto" w:fill="FFFFFF"/>
        </w:rPr>
        <w:t>, р.</w:t>
      </w:r>
      <w:r w:rsidR="00EE2A65" w:rsidRPr="00543949">
        <w:rPr>
          <w:rFonts w:ascii="Times New Roman" w:hAnsi="Times New Roman" w:cs="Times New Roman"/>
          <w:sz w:val="28"/>
          <w:szCs w:val="28"/>
          <w:shd w:val="clear" w:color="auto" w:fill="FFFFFF"/>
        </w:rPr>
        <w:t xml:space="preserve"> </w:t>
      </w:r>
      <w:r w:rsidR="001B09BD" w:rsidRPr="00543949">
        <w:rPr>
          <w:rFonts w:ascii="Times New Roman" w:hAnsi="Times New Roman" w:cs="Times New Roman"/>
          <w:sz w:val="28"/>
          <w:szCs w:val="28"/>
          <w:shd w:val="clear" w:color="auto" w:fill="FFFFFF"/>
        </w:rPr>
        <w:t>744</w:t>
      </w:r>
      <w:r w:rsidRPr="00543949">
        <w:rPr>
          <w:rFonts w:ascii="Times New Roman" w:hAnsi="Times New Roman" w:cs="Times New Roman"/>
          <w:sz w:val="28"/>
          <w:szCs w:val="28"/>
          <w:shd w:val="clear" w:color="auto" w:fill="FFFFFF"/>
        </w:rPr>
        <w:t xml:space="preserve">]. </w:t>
      </w:r>
    </w:p>
    <w:p w:rsidR="001010A1" w:rsidRPr="00543949" w:rsidRDefault="001010A1" w:rsidP="00131871">
      <w:pPr>
        <w:pStyle w:val="a3"/>
        <w:spacing w:after="0" w:line="240" w:lineRule="auto"/>
        <w:ind w:left="0" w:firstLine="709"/>
        <w:jc w:val="both"/>
        <w:rPr>
          <w:rFonts w:ascii="Times New Roman" w:eastAsia="Times New Roman" w:hAnsi="Times New Roman" w:cs="Times New Roman"/>
          <w:sz w:val="28"/>
          <w:szCs w:val="28"/>
        </w:rPr>
      </w:pPr>
      <w:r w:rsidRPr="00543949">
        <w:rPr>
          <w:rFonts w:ascii="Times New Roman" w:hAnsi="Times New Roman" w:cs="Times New Roman"/>
          <w:sz w:val="28"/>
          <w:szCs w:val="28"/>
        </w:rPr>
        <w:t xml:space="preserve">В своей обзорной статье </w:t>
      </w:r>
      <w:hyperlink r:id="rId148" w:history="1">
        <w:r w:rsidRPr="00543949">
          <w:rPr>
            <w:rStyle w:val="a8"/>
            <w:rFonts w:ascii="Times New Roman" w:hAnsi="Times New Roman" w:cs="Times New Roman"/>
            <w:color w:val="auto"/>
            <w:sz w:val="28"/>
            <w:szCs w:val="28"/>
            <w:u w:val="none"/>
            <w:shd w:val="clear" w:color="auto" w:fill="FFFFFF"/>
          </w:rPr>
          <w:t>Jonathan N. Sembrano</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[23</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1521</w:t>
      </w:r>
      <w:r w:rsidRPr="00543949">
        <w:rPr>
          <w:rFonts w:ascii="Times New Roman" w:hAnsi="Times New Roman" w:cs="Times New Roman"/>
          <w:sz w:val="28"/>
          <w:szCs w:val="28"/>
        </w:rPr>
        <w:t>], отмечают что, наиболее распространенное применение компьютерной навигации в хирургии позвоночника – это установка транспедикулярных винтов.</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тех пор, как хирурги начали устанавливать транспедикулярные винты в качестве фиксаторов позвоночника, многие опубликованные исследования были сосредоточены на точности установки винтов, учитывая потенциальные катастрофические последствия неправильного положения винтов.</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Все большее внимание уделяется ограничению заболеваемости, связанной с доступом, с помощью установки чрескожных винтов с минимизацией отслоения мышц и операционной травмы.</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Однако преимущества минимального повреждения </w:t>
      </w:r>
      <w:r w:rsidRPr="00543949">
        <w:rPr>
          <w:rFonts w:ascii="Times New Roman" w:hAnsi="Times New Roman" w:cs="Times New Roman"/>
          <w:sz w:val="28"/>
          <w:szCs w:val="28"/>
        </w:rPr>
        <w:lastRenderedPageBreak/>
        <w:t>тканей были достигнуты за счет потери прямой визуализации анатомических ориентиров, что было смягчено интенсивным использованием интраоперационной рентгеноскопии.</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К сожалению, это привело к значительному увеличению радиационного облучения не только для пациента, но и в большей степени для хирургической бригады из-за многократного </w:t>
      </w:r>
      <w:r w:rsidR="00FA7CEA" w:rsidRPr="00543949">
        <w:rPr>
          <w:rFonts w:ascii="Times New Roman" w:hAnsi="Times New Roman" w:cs="Times New Roman"/>
          <w:sz w:val="28"/>
          <w:szCs w:val="28"/>
        </w:rPr>
        <w:t>использования рентгеноскопии [</w:t>
      </w:r>
      <w:r w:rsidR="0094085D" w:rsidRPr="00543949">
        <w:rPr>
          <w:rFonts w:ascii="Times New Roman" w:hAnsi="Times New Roman" w:cs="Times New Roman"/>
          <w:sz w:val="28"/>
          <w:szCs w:val="28"/>
          <w:lang w:val="kk-KZ"/>
        </w:rPr>
        <w:t>98</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2642</w:t>
      </w:r>
      <w:r w:rsidRPr="00543949">
        <w:rPr>
          <w:rFonts w:ascii="Times New Roman" w:hAnsi="Times New Roman" w:cs="Times New Roman"/>
          <w:sz w:val="28"/>
          <w:szCs w:val="28"/>
        </w:rPr>
        <w:t xml:space="preserve">]. </w:t>
      </w:r>
    </w:p>
    <w:p w:rsidR="001010A1" w:rsidRPr="00543949" w:rsidRDefault="001010A1" w:rsidP="00131871">
      <w:pPr>
        <w:pStyle w:val="a9"/>
        <w:shd w:val="clear" w:color="auto" w:fill="FFFFFF"/>
        <w:spacing w:before="0" w:beforeAutospacing="0" w:after="0" w:afterAutospacing="0"/>
        <w:ind w:firstLine="709"/>
        <w:jc w:val="both"/>
        <w:rPr>
          <w:sz w:val="28"/>
          <w:szCs w:val="28"/>
        </w:rPr>
      </w:pPr>
      <w:r w:rsidRPr="00543949">
        <w:rPr>
          <w:sz w:val="28"/>
          <w:szCs w:val="28"/>
        </w:rPr>
        <w:t>Используя компьютерную навигацию, хирурги могут воспользоваться преимуществами минимально инвазивной хирургии и, в то же время, повысить точность установки винтов и минимизировать радиационное воздействие</w:t>
      </w:r>
      <w:r w:rsidR="00FA7CEA" w:rsidRPr="00543949">
        <w:rPr>
          <w:sz w:val="28"/>
          <w:szCs w:val="28"/>
        </w:rPr>
        <w:t>.</w:t>
      </w:r>
      <w:r w:rsidR="00C76F8E" w:rsidRPr="00543949">
        <w:rPr>
          <w:sz w:val="28"/>
          <w:szCs w:val="28"/>
        </w:rPr>
        <w:t xml:space="preserve"> </w:t>
      </w:r>
      <w:r w:rsidR="00FA7CEA" w:rsidRPr="00543949">
        <w:rPr>
          <w:sz w:val="28"/>
          <w:szCs w:val="28"/>
        </w:rPr>
        <w:t>В 2009 году</w:t>
      </w:r>
      <w:r w:rsidR="007C167E" w:rsidRPr="00543949">
        <w:rPr>
          <w:sz w:val="28"/>
          <w:szCs w:val="28"/>
          <w:shd w:val="clear" w:color="auto" w:fill="FFFFFF"/>
        </w:rPr>
        <w:t xml:space="preserve"> </w:t>
      </w:r>
      <w:r w:rsidR="007C167E" w:rsidRPr="00543949">
        <w:rPr>
          <w:sz w:val="28"/>
          <w:szCs w:val="28"/>
          <w:shd w:val="clear" w:color="auto" w:fill="FFFFFF"/>
          <w:lang w:val="en-US"/>
        </w:rPr>
        <w:t>Nakashima</w:t>
      </w:r>
      <w:r w:rsidR="007C167E" w:rsidRPr="00543949">
        <w:rPr>
          <w:sz w:val="28"/>
          <w:szCs w:val="28"/>
          <w:shd w:val="clear" w:color="auto" w:fill="FFFFFF"/>
        </w:rPr>
        <w:t xml:space="preserve"> </w:t>
      </w:r>
      <w:r w:rsidR="007C167E" w:rsidRPr="00543949">
        <w:rPr>
          <w:sz w:val="28"/>
          <w:szCs w:val="28"/>
          <w:shd w:val="clear" w:color="auto" w:fill="FFFFFF"/>
          <w:lang w:val="en-US"/>
        </w:rPr>
        <w:t>H</w:t>
      </w:r>
      <w:r w:rsidR="007C167E" w:rsidRPr="00543949">
        <w:rPr>
          <w:sz w:val="28"/>
          <w:szCs w:val="28"/>
          <w:shd w:val="clear" w:color="auto" w:fill="FFFFFF"/>
        </w:rPr>
        <w:t xml:space="preserve">. </w:t>
      </w:r>
      <w:r w:rsidR="007C167E" w:rsidRPr="00543949">
        <w:rPr>
          <w:sz w:val="28"/>
          <w:szCs w:val="28"/>
          <w:shd w:val="clear" w:color="auto" w:fill="FFFFFF"/>
          <w:lang w:val="en-US"/>
        </w:rPr>
        <w:t>et</w:t>
      </w:r>
      <w:r w:rsidR="007C167E" w:rsidRPr="00543949">
        <w:rPr>
          <w:sz w:val="28"/>
          <w:szCs w:val="28"/>
          <w:shd w:val="clear" w:color="auto" w:fill="FFFFFF"/>
        </w:rPr>
        <w:t xml:space="preserve"> </w:t>
      </w:r>
      <w:r w:rsidR="007C167E" w:rsidRPr="00543949">
        <w:rPr>
          <w:sz w:val="28"/>
          <w:szCs w:val="28"/>
          <w:shd w:val="clear" w:color="auto" w:fill="FFFFFF"/>
          <w:lang w:val="en-US"/>
        </w:rPr>
        <w:t>al</w:t>
      </w:r>
      <w:r w:rsidR="007C167E" w:rsidRPr="00543949">
        <w:rPr>
          <w:sz w:val="28"/>
          <w:szCs w:val="28"/>
          <w:shd w:val="clear" w:color="auto" w:fill="FFFFFF"/>
        </w:rPr>
        <w:t>.</w:t>
      </w:r>
      <w:r w:rsidR="00131871" w:rsidRPr="00543949">
        <w:rPr>
          <w:sz w:val="28"/>
          <w:szCs w:val="28"/>
          <w:shd w:val="clear" w:color="auto" w:fill="FFFFFF"/>
        </w:rPr>
        <w:t xml:space="preserve"> </w:t>
      </w:r>
      <w:r w:rsidR="00FA7CEA" w:rsidRPr="00543949">
        <w:rPr>
          <w:sz w:val="28"/>
          <w:szCs w:val="28"/>
        </w:rPr>
        <w:t>[</w:t>
      </w:r>
      <w:r w:rsidR="0094085D" w:rsidRPr="00543949">
        <w:rPr>
          <w:sz w:val="28"/>
          <w:szCs w:val="28"/>
          <w:lang w:val="kk-KZ"/>
        </w:rPr>
        <w:t>99</w:t>
      </w:r>
      <w:r w:rsidR="00C76F8E" w:rsidRPr="00543949">
        <w:rPr>
          <w:sz w:val="28"/>
          <w:szCs w:val="28"/>
        </w:rPr>
        <w:t>, р.</w:t>
      </w:r>
      <w:r w:rsidR="00EE2A65" w:rsidRPr="00543949">
        <w:rPr>
          <w:sz w:val="28"/>
          <w:szCs w:val="28"/>
        </w:rPr>
        <w:t xml:space="preserve"> </w:t>
      </w:r>
      <w:r w:rsidR="001B09BD" w:rsidRPr="00543949">
        <w:rPr>
          <w:sz w:val="28"/>
          <w:szCs w:val="28"/>
        </w:rPr>
        <w:t>470</w:t>
      </w:r>
      <w:r w:rsidRPr="00543949">
        <w:rPr>
          <w:sz w:val="28"/>
          <w:szCs w:val="28"/>
        </w:rPr>
        <w:t>] опубликовали ретроспективное исследование, в котором сравнивали винты MIS с навигацией и винты MIS, установленные с помощью стандартной рентгеноскопии.</w:t>
      </w:r>
      <w:r w:rsidR="00C76F8E" w:rsidRPr="00543949">
        <w:rPr>
          <w:sz w:val="28"/>
          <w:szCs w:val="28"/>
        </w:rPr>
        <w:t xml:space="preserve"> </w:t>
      </w:r>
      <w:r w:rsidRPr="00543949">
        <w:rPr>
          <w:sz w:val="28"/>
          <w:szCs w:val="28"/>
        </w:rPr>
        <w:t>Они обнаружили, что группа с навигацией имела лучшую точность, чем группа рентгеноскопии (92,7 против 84,7%).</w:t>
      </w:r>
      <w:r w:rsidR="00131871" w:rsidRPr="00543949">
        <w:rPr>
          <w:sz w:val="28"/>
          <w:szCs w:val="28"/>
        </w:rPr>
        <w:t xml:space="preserve"> </w:t>
      </w:r>
      <w:r w:rsidRPr="00543949">
        <w:rPr>
          <w:sz w:val="28"/>
          <w:szCs w:val="28"/>
        </w:rPr>
        <w:t>Другие исследования опубликованы так,</w:t>
      </w:r>
      <w:r w:rsidR="00C76F8E" w:rsidRPr="00543949">
        <w:rPr>
          <w:sz w:val="28"/>
          <w:szCs w:val="28"/>
        </w:rPr>
        <w:t xml:space="preserve"> </w:t>
      </w:r>
      <w:r w:rsidRPr="00543949">
        <w:rPr>
          <w:sz w:val="28"/>
          <w:szCs w:val="28"/>
        </w:rPr>
        <w:t>что также по</w:t>
      </w:r>
      <w:r w:rsidR="00131871" w:rsidRPr="00543949">
        <w:rPr>
          <w:sz w:val="28"/>
          <w:szCs w:val="28"/>
        </w:rPr>
        <w:t xml:space="preserve"> </w:t>
      </w:r>
      <w:r w:rsidRPr="00543949">
        <w:rPr>
          <w:sz w:val="28"/>
          <w:szCs w:val="28"/>
        </w:rPr>
        <w:t>сравнению MIS навигация против MIS обычной рентгеноскопии и также последовательно обнаруживших преимущественных винт точности размещения,</w:t>
      </w:r>
      <w:r w:rsidR="00131871" w:rsidRPr="00543949">
        <w:rPr>
          <w:sz w:val="28"/>
          <w:szCs w:val="28"/>
        </w:rPr>
        <w:t xml:space="preserve"> </w:t>
      </w:r>
      <w:r w:rsidRPr="00543949">
        <w:rPr>
          <w:sz w:val="28"/>
          <w:szCs w:val="28"/>
        </w:rPr>
        <w:t>когда использовались компьютерная навигация [</w:t>
      </w:r>
      <w:r w:rsidR="0094085D" w:rsidRPr="00543949">
        <w:rPr>
          <w:sz w:val="28"/>
          <w:szCs w:val="28"/>
          <w:lang w:val="kk-KZ"/>
        </w:rPr>
        <w:t>96</w:t>
      </w:r>
      <w:r w:rsidRPr="00543949">
        <w:rPr>
          <w:sz w:val="28"/>
          <w:szCs w:val="28"/>
        </w:rPr>
        <w:t xml:space="preserve">, </w:t>
      </w:r>
      <w:r w:rsidR="00C76F8E" w:rsidRPr="00543949">
        <w:rPr>
          <w:sz w:val="28"/>
          <w:szCs w:val="28"/>
        </w:rPr>
        <w:t>р.</w:t>
      </w:r>
      <w:r w:rsidR="00EE2A65" w:rsidRPr="00543949">
        <w:rPr>
          <w:sz w:val="28"/>
          <w:szCs w:val="28"/>
        </w:rPr>
        <w:t xml:space="preserve"> </w:t>
      </w:r>
      <w:r w:rsidR="001B09BD" w:rsidRPr="00543949">
        <w:rPr>
          <w:sz w:val="28"/>
          <w:szCs w:val="28"/>
        </w:rPr>
        <w:t>292</w:t>
      </w:r>
      <w:r w:rsidR="00C76F8E"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_Ref71082985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4C2CC7">
        <w:rPr>
          <w:sz w:val="28"/>
          <w:szCs w:val="28"/>
        </w:rPr>
        <w:t>100</w:t>
      </w:r>
      <w:r w:rsidR="00FA7CEA" w:rsidRPr="00543949">
        <w:rPr>
          <w:sz w:val="28"/>
          <w:szCs w:val="28"/>
        </w:rPr>
        <w:fldChar w:fldCharType="end"/>
      </w:r>
      <w:r w:rsidR="00C76F8E" w:rsidRPr="00543949">
        <w:rPr>
          <w:sz w:val="28"/>
          <w:szCs w:val="28"/>
        </w:rPr>
        <w:t>, р.</w:t>
      </w:r>
      <w:r w:rsidR="00EE2A65" w:rsidRPr="00543949">
        <w:rPr>
          <w:sz w:val="28"/>
          <w:szCs w:val="28"/>
        </w:rPr>
        <w:t> </w:t>
      </w:r>
      <w:r w:rsidR="001B09BD" w:rsidRPr="00543949">
        <w:rPr>
          <w:sz w:val="28"/>
          <w:szCs w:val="28"/>
        </w:rPr>
        <w:t>2057</w:t>
      </w:r>
      <w:r w:rsidR="00FA7CEA"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_Ref71082996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4C2CC7">
        <w:rPr>
          <w:sz w:val="28"/>
          <w:szCs w:val="28"/>
        </w:rPr>
        <w:t>101</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327</w:t>
      </w:r>
      <w:r w:rsidR="00FA7CEA"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_Ref71083005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4C2CC7">
        <w:rPr>
          <w:sz w:val="28"/>
          <w:szCs w:val="28"/>
        </w:rPr>
        <w:t>102</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1778</w:t>
      </w:r>
      <w:r w:rsidR="00FA7CEA"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_Ref71083011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4C2CC7">
        <w:rPr>
          <w:sz w:val="28"/>
          <w:szCs w:val="28"/>
        </w:rPr>
        <w:t>103</w:t>
      </w:r>
      <w:r w:rsidR="00FA7CEA" w:rsidRPr="00543949">
        <w:rPr>
          <w:sz w:val="28"/>
          <w:szCs w:val="28"/>
        </w:rPr>
        <w:fldChar w:fldCharType="end"/>
      </w:r>
      <w:r w:rsidR="0094085D" w:rsidRPr="00543949">
        <w:rPr>
          <w:sz w:val="28"/>
          <w:szCs w:val="28"/>
          <w:lang w:val="kk-KZ"/>
        </w:rPr>
        <w:t>3</w:t>
      </w:r>
      <w:r w:rsidR="00815021" w:rsidRPr="00543949">
        <w:rPr>
          <w:sz w:val="28"/>
          <w:szCs w:val="28"/>
        </w:rPr>
        <w:t>, р.</w:t>
      </w:r>
      <w:r w:rsidR="00EE2A65" w:rsidRPr="00543949">
        <w:rPr>
          <w:sz w:val="28"/>
          <w:szCs w:val="28"/>
        </w:rPr>
        <w:t xml:space="preserve"> </w:t>
      </w:r>
      <w:r w:rsidR="002A2FFD" w:rsidRPr="00543949">
        <w:rPr>
          <w:sz w:val="28"/>
          <w:szCs w:val="28"/>
        </w:rPr>
        <w:t>е412</w:t>
      </w:r>
      <w:r w:rsidRPr="00543949">
        <w:rPr>
          <w:sz w:val="28"/>
          <w:szCs w:val="28"/>
        </w:rPr>
        <w:t xml:space="preserve">], с уровнем </w:t>
      </w:r>
      <w:r w:rsidR="00FA7CEA" w:rsidRPr="00543949">
        <w:rPr>
          <w:sz w:val="28"/>
          <w:szCs w:val="28"/>
        </w:rPr>
        <w:t>точности в</w:t>
      </w:r>
      <w:r w:rsidR="00131871" w:rsidRPr="00543949">
        <w:rPr>
          <w:sz w:val="28"/>
          <w:szCs w:val="28"/>
        </w:rPr>
        <w:t xml:space="preserve"> </w:t>
      </w:r>
      <w:r w:rsidR="00FA7CEA" w:rsidRPr="00543949">
        <w:rPr>
          <w:sz w:val="28"/>
          <w:szCs w:val="28"/>
        </w:rPr>
        <w:t>пределах от 86,1% [</w:t>
      </w:r>
      <w:r w:rsidR="00FA7CEA" w:rsidRPr="00543949">
        <w:rPr>
          <w:sz w:val="28"/>
          <w:szCs w:val="28"/>
        </w:rPr>
        <w:fldChar w:fldCharType="begin"/>
      </w:r>
      <w:r w:rsidR="00FA7CEA" w:rsidRPr="00543949">
        <w:rPr>
          <w:sz w:val="28"/>
          <w:szCs w:val="28"/>
        </w:rPr>
        <w:instrText xml:space="preserve"> REF _Ref71082614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4C2CC7">
        <w:rPr>
          <w:sz w:val="28"/>
          <w:szCs w:val="28"/>
        </w:rPr>
        <w:t>96</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291</w:t>
      </w:r>
      <w:r w:rsidR="00FA7CEA" w:rsidRPr="00543949">
        <w:rPr>
          <w:sz w:val="28"/>
          <w:szCs w:val="28"/>
        </w:rPr>
        <w:t>] до 99,7% [</w:t>
      </w:r>
      <w:r w:rsidR="00FA7CEA" w:rsidRPr="00543949">
        <w:rPr>
          <w:sz w:val="28"/>
          <w:szCs w:val="28"/>
        </w:rPr>
        <w:fldChar w:fldCharType="begin"/>
      </w:r>
      <w:r w:rsidR="00FA7CEA" w:rsidRPr="00543949">
        <w:rPr>
          <w:sz w:val="28"/>
          <w:szCs w:val="28"/>
        </w:rPr>
        <w:instrText xml:space="preserve"> REF _Ref71082996 \r \h </w:instrText>
      </w:r>
      <w:r w:rsidR="002A2FFD"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4C2CC7">
        <w:rPr>
          <w:sz w:val="28"/>
          <w:szCs w:val="28"/>
        </w:rPr>
        <w:t>101</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325</w:t>
      </w:r>
      <w:r w:rsidRPr="00543949">
        <w:rPr>
          <w:sz w:val="28"/>
          <w:szCs w:val="28"/>
        </w:rPr>
        <w:t>].</w:t>
      </w:r>
    </w:p>
    <w:p w:rsidR="001010A1" w:rsidRPr="00543949" w:rsidRDefault="007C167E" w:rsidP="00131871">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lang w:val="en-US"/>
        </w:rPr>
        <w:t>Wood</w:t>
      </w:r>
      <w:r w:rsidRPr="00543949">
        <w:rPr>
          <w:sz w:val="28"/>
          <w:szCs w:val="28"/>
        </w:rPr>
        <w:t xml:space="preserve"> </w:t>
      </w:r>
      <w:r w:rsidRPr="00543949">
        <w:rPr>
          <w:sz w:val="28"/>
          <w:szCs w:val="28"/>
          <w:lang w:val="en-US"/>
        </w:rPr>
        <w:t>M</w:t>
      </w:r>
      <w:r w:rsidRPr="00543949">
        <w:rPr>
          <w:sz w:val="28"/>
          <w:szCs w:val="28"/>
        </w:rPr>
        <w:t xml:space="preserve">., </w:t>
      </w:r>
      <w:r w:rsidRPr="00543949">
        <w:rPr>
          <w:sz w:val="28"/>
          <w:szCs w:val="28"/>
          <w:lang w:val="en-US"/>
        </w:rPr>
        <w:t>Mannion</w:t>
      </w:r>
      <w:r w:rsidRPr="00543949">
        <w:rPr>
          <w:sz w:val="28"/>
          <w:szCs w:val="28"/>
        </w:rPr>
        <w:t xml:space="preserve"> </w:t>
      </w:r>
      <w:r w:rsidRPr="00543949">
        <w:rPr>
          <w:sz w:val="28"/>
          <w:szCs w:val="28"/>
          <w:lang w:val="en-US"/>
        </w:rPr>
        <w:t>R</w:t>
      </w:r>
      <w:r w:rsidRPr="00543949">
        <w:rPr>
          <w:sz w:val="28"/>
          <w:szCs w:val="28"/>
        </w:rPr>
        <w:t>.</w:t>
      </w:r>
      <w:r w:rsidRPr="00543949">
        <w:rPr>
          <w:sz w:val="28"/>
          <w:szCs w:val="28"/>
          <w:shd w:val="clear" w:color="auto" w:fill="FFFFFF"/>
        </w:rPr>
        <w:t xml:space="preserve"> </w:t>
      </w:r>
      <w:r w:rsidR="00FA7CEA" w:rsidRPr="00543949">
        <w:rPr>
          <w:sz w:val="28"/>
          <w:szCs w:val="28"/>
          <w:shd w:val="clear" w:color="auto" w:fill="FFFFFF"/>
        </w:rPr>
        <w:t>[</w:t>
      </w:r>
      <w:r w:rsidR="00FA7CEA" w:rsidRPr="00543949">
        <w:rPr>
          <w:sz w:val="28"/>
          <w:szCs w:val="28"/>
          <w:shd w:val="clear" w:color="auto" w:fill="FFFFFF"/>
        </w:rPr>
        <w:fldChar w:fldCharType="begin"/>
      </w:r>
      <w:r w:rsidR="00FA7CEA" w:rsidRPr="00543949">
        <w:rPr>
          <w:sz w:val="28"/>
          <w:szCs w:val="28"/>
          <w:shd w:val="clear" w:color="auto" w:fill="FFFFFF"/>
        </w:rPr>
        <w:instrText xml:space="preserve"> REF _Ref71083421 \r \h </w:instrText>
      </w:r>
      <w:r w:rsidR="00815021" w:rsidRPr="00543949">
        <w:rPr>
          <w:sz w:val="28"/>
          <w:szCs w:val="28"/>
          <w:shd w:val="clear" w:color="auto" w:fill="FFFFFF"/>
        </w:rPr>
        <w:instrText xml:space="preserve"> \* MERGEFORMAT </w:instrText>
      </w:r>
      <w:r w:rsidR="00FA7CEA" w:rsidRPr="00543949">
        <w:rPr>
          <w:sz w:val="28"/>
          <w:szCs w:val="28"/>
          <w:shd w:val="clear" w:color="auto" w:fill="FFFFFF"/>
        </w:rPr>
      </w:r>
      <w:r w:rsidR="00FA7CEA" w:rsidRPr="00543949">
        <w:rPr>
          <w:sz w:val="28"/>
          <w:szCs w:val="28"/>
          <w:shd w:val="clear" w:color="auto" w:fill="FFFFFF"/>
        </w:rPr>
        <w:fldChar w:fldCharType="separate"/>
      </w:r>
      <w:r w:rsidR="004C2CC7">
        <w:rPr>
          <w:sz w:val="28"/>
          <w:szCs w:val="28"/>
          <w:shd w:val="clear" w:color="auto" w:fill="FFFFFF"/>
        </w:rPr>
        <w:t>104</w:t>
      </w:r>
      <w:r w:rsidR="00FA7CEA" w:rsidRPr="00543949">
        <w:rPr>
          <w:sz w:val="28"/>
          <w:szCs w:val="28"/>
          <w:shd w:val="clear" w:color="auto" w:fill="FFFFFF"/>
        </w:rPr>
        <w:fldChar w:fldCharType="end"/>
      </w:r>
      <w:r w:rsidR="00815021" w:rsidRPr="00543949">
        <w:rPr>
          <w:sz w:val="28"/>
          <w:szCs w:val="28"/>
          <w:shd w:val="clear" w:color="auto" w:fill="FFFFFF"/>
        </w:rPr>
        <w:t>, р.</w:t>
      </w:r>
      <w:r w:rsidR="00EE2A65" w:rsidRPr="00543949">
        <w:rPr>
          <w:sz w:val="28"/>
          <w:szCs w:val="28"/>
          <w:shd w:val="clear" w:color="auto" w:fill="FFFFFF"/>
        </w:rPr>
        <w:t xml:space="preserve"> </w:t>
      </w:r>
      <w:r w:rsidR="002A2FFD" w:rsidRPr="00543949">
        <w:rPr>
          <w:sz w:val="28"/>
          <w:szCs w:val="28"/>
          <w:shd w:val="clear" w:color="auto" w:fill="FFFFFF"/>
        </w:rPr>
        <w:t>Е3</w:t>
      </w:r>
      <w:r w:rsidR="001010A1" w:rsidRPr="00543949">
        <w:rPr>
          <w:sz w:val="28"/>
          <w:szCs w:val="28"/>
          <w:shd w:val="clear" w:color="auto" w:fill="FFFFFF"/>
        </w:rPr>
        <w:t>] сравнили два метода навигации: один с использованием КТ изображений, полученных во время операции, и более старый метод, использующий предоперационное КТ сканирование, требующее интраоперационной регистрации.</w:t>
      </w:r>
      <w:r w:rsidR="00131871" w:rsidRPr="00543949">
        <w:rPr>
          <w:sz w:val="28"/>
          <w:szCs w:val="28"/>
          <w:shd w:val="clear" w:color="auto" w:fill="FFFFFF"/>
        </w:rPr>
        <w:t xml:space="preserve"> </w:t>
      </w:r>
      <w:r w:rsidR="001010A1" w:rsidRPr="00543949">
        <w:rPr>
          <w:sz w:val="28"/>
          <w:szCs w:val="28"/>
          <w:shd w:val="clear" w:color="auto" w:fill="FFFFFF"/>
        </w:rPr>
        <w:t>Они обнаружили, что более новый метод с использованием интраоперационной компьютерной томографии дает более точное размещение винтов (98,4% против 93,6%,</w:t>
      </w:r>
      <w:r w:rsidR="00131871" w:rsidRPr="00543949">
        <w:rPr>
          <w:sz w:val="28"/>
          <w:szCs w:val="28"/>
          <w:shd w:val="clear" w:color="auto" w:fill="FFFFFF"/>
        </w:rPr>
        <w:t xml:space="preserve"> </w:t>
      </w:r>
      <w:r w:rsidR="001010A1" w:rsidRPr="00543949">
        <w:rPr>
          <w:sz w:val="28"/>
          <w:szCs w:val="28"/>
          <w:shd w:val="clear" w:color="auto" w:fill="FFFFFF"/>
        </w:rPr>
        <w:t>значение</w:t>
      </w:r>
      <w:r w:rsidR="00131871" w:rsidRPr="00543949">
        <w:rPr>
          <w:sz w:val="28"/>
          <w:szCs w:val="28"/>
          <w:shd w:val="clear" w:color="auto" w:fill="FFFFFF"/>
        </w:rPr>
        <w:t xml:space="preserve"> </w:t>
      </w:r>
      <w:r w:rsidR="001010A1" w:rsidRPr="00543949">
        <w:rPr>
          <w:rStyle w:val="ac"/>
          <w:rFonts w:eastAsiaTheme="minorEastAsia"/>
          <w:i w:val="0"/>
          <w:sz w:val="28"/>
          <w:szCs w:val="28"/>
          <w:shd w:val="clear" w:color="auto" w:fill="FFFFFF"/>
        </w:rPr>
        <w:t>P</w:t>
      </w:r>
      <w:r w:rsidR="001010A1" w:rsidRPr="00543949">
        <w:rPr>
          <w:sz w:val="28"/>
          <w:szCs w:val="28"/>
          <w:shd w:val="clear" w:color="auto" w:fill="FFFFFF"/>
        </w:rPr>
        <w:t>=0,03).</w:t>
      </w:r>
    </w:p>
    <w:p w:rsidR="001010A1" w:rsidRPr="00543949" w:rsidRDefault="00FA7CEA" w:rsidP="00131871">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Santos et al.</w:t>
      </w:r>
      <w:r w:rsidR="00131871" w:rsidRPr="00543949">
        <w:rPr>
          <w:sz w:val="28"/>
          <w:szCs w:val="28"/>
          <w:shd w:val="clear" w:color="auto" w:fill="FFFFFF"/>
        </w:rPr>
        <w:t xml:space="preserve"> </w:t>
      </w:r>
      <w:r w:rsidRPr="00543949">
        <w:rPr>
          <w:sz w:val="28"/>
          <w:szCs w:val="28"/>
          <w:shd w:val="clear" w:color="auto" w:fill="FFFFFF"/>
        </w:rPr>
        <w:t>[</w:t>
      </w:r>
      <w:r w:rsidRPr="00543949">
        <w:rPr>
          <w:sz w:val="28"/>
          <w:szCs w:val="28"/>
          <w:shd w:val="clear" w:color="auto" w:fill="FFFFFF"/>
        </w:rPr>
        <w:fldChar w:fldCharType="begin"/>
      </w:r>
      <w:r w:rsidRPr="00543949">
        <w:rPr>
          <w:sz w:val="28"/>
          <w:szCs w:val="28"/>
          <w:shd w:val="clear" w:color="auto" w:fill="FFFFFF"/>
        </w:rPr>
        <w:instrText xml:space="preserve"> REF _Ref71083660 \r \h </w:instrText>
      </w:r>
      <w:r w:rsidR="00815021" w:rsidRPr="00543949">
        <w:rPr>
          <w:sz w:val="28"/>
          <w:szCs w:val="28"/>
          <w:shd w:val="clear" w:color="auto" w:fill="FFFFFF"/>
        </w:rPr>
        <w:instrText xml:space="preserve"> \* MERGEFORMAT </w:instrText>
      </w:r>
      <w:r w:rsidRPr="00543949">
        <w:rPr>
          <w:sz w:val="28"/>
          <w:szCs w:val="28"/>
          <w:shd w:val="clear" w:color="auto" w:fill="FFFFFF"/>
        </w:rPr>
      </w:r>
      <w:r w:rsidRPr="00543949">
        <w:rPr>
          <w:sz w:val="28"/>
          <w:szCs w:val="28"/>
          <w:shd w:val="clear" w:color="auto" w:fill="FFFFFF"/>
        </w:rPr>
        <w:fldChar w:fldCharType="separate"/>
      </w:r>
      <w:r w:rsidR="004C2CC7">
        <w:rPr>
          <w:sz w:val="28"/>
          <w:szCs w:val="28"/>
          <w:shd w:val="clear" w:color="auto" w:fill="FFFFFF"/>
        </w:rPr>
        <w:t>105</w:t>
      </w:r>
      <w:r w:rsidRPr="00543949">
        <w:rPr>
          <w:sz w:val="28"/>
          <w:szCs w:val="28"/>
          <w:shd w:val="clear" w:color="auto" w:fill="FFFFFF"/>
        </w:rPr>
        <w:fldChar w:fldCharType="end"/>
      </w:r>
      <w:r w:rsidR="00815021" w:rsidRPr="00543949">
        <w:rPr>
          <w:sz w:val="28"/>
          <w:szCs w:val="28"/>
          <w:shd w:val="clear" w:color="auto" w:fill="FFFFFF"/>
        </w:rPr>
        <w:t>, р.</w:t>
      </w:r>
      <w:r w:rsidR="00EE2A65" w:rsidRPr="00543949">
        <w:rPr>
          <w:sz w:val="28"/>
          <w:szCs w:val="28"/>
          <w:shd w:val="clear" w:color="auto" w:fill="FFFFFF"/>
        </w:rPr>
        <w:t xml:space="preserve"> </w:t>
      </w:r>
      <w:r w:rsidR="00D57633" w:rsidRPr="00543949">
        <w:rPr>
          <w:sz w:val="28"/>
          <w:szCs w:val="28"/>
          <w:shd w:val="clear" w:color="auto" w:fill="FFFFFF"/>
        </w:rPr>
        <w:t>е131</w:t>
      </w:r>
      <w:r w:rsidR="001010A1" w:rsidRPr="00543949">
        <w:rPr>
          <w:sz w:val="28"/>
          <w:szCs w:val="28"/>
          <w:shd w:val="clear" w:color="auto" w:fill="FFFFFF"/>
        </w:rPr>
        <w:t>] сравнили частоту интраоперационных ревизий винтов между управляемой MIS и управляемой открытой установкой винтов и обнаружили, что не было значительной разницы в частоте интраоперационных ревизий (2,1% против 2,7%) (</w:t>
      </w:r>
      <w:r w:rsidR="001010A1" w:rsidRPr="00543949">
        <w:rPr>
          <w:rStyle w:val="ac"/>
          <w:rFonts w:eastAsiaTheme="minorEastAsia"/>
          <w:i w:val="0"/>
          <w:sz w:val="28"/>
          <w:szCs w:val="28"/>
          <w:shd w:val="clear" w:color="auto" w:fill="FFFFFF"/>
        </w:rPr>
        <w:t>P</w:t>
      </w:r>
      <w:r w:rsidR="001010A1" w:rsidRPr="00543949">
        <w:rPr>
          <w:sz w:val="28"/>
          <w:szCs w:val="28"/>
          <w:shd w:val="clear" w:color="auto" w:fill="FFFFFF"/>
        </w:rPr>
        <w:t>=0,0004).</w:t>
      </w:r>
      <w:r w:rsidR="00131871" w:rsidRPr="00543949">
        <w:rPr>
          <w:sz w:val="28"/>
          <w:szCs w:val="28"/>
          <w:shd w:val="clear" w:color="auto" w:fill="FFFFFF"/>
        </w:rPr>
        <w:t xml:space="preserve"> </w:t>
      </w:r>
      <w:r w:rsidR="001010A1" w:rsidRPr="00543949">
        <w:rPr>
          <w:sz w:val="28"/>
          <w:szCs w:val="28"/>
          <w:shd w:val="clear" w:color="auto" w:fill="FFFFFF"/>
        </w:rPr>
        <w:t>Ни одному из пациентов в их серии повторная операция по исправлению винта не пот</w:t>
      </w:r>
      <w:r w:rsidRPr="00543949">
        <w:rPr>
          <w:sz w:val="28"/>
          <w:szCs w:val="28"/>
          <w:shd w:val="clear" w:color="auto" w:fill="FFFFFF"/>
        </w:rPr>
        <w:t>ребовалась.</w:t>
      </w:r>
      <w:r w:rsidR="00131871" w:rsidRPr="00543949">
        <w:rPr>
          <w:sz w:val="28"/>
          <w:szCs w:val="28"/>
          <w:shd w:val="clear" w:color="auto" w:fill="FFFFFF"/>
        </w:rPr>
        <w:t xml:space="preserve"> </w:t>
      </w:r>
      <w:r w:rsidRPr="00543949">
        <w:rPr>
          <w:sz w:val="28"/>
          <w:szCs w:val="28"/>
          <w:shd w:val="clear" w:color="auto" w:fill="FFFFFF"/>
        </w:rPr>
        <w:t>Innocenzi et al.</w:t>
      </w:r>
      <w:r w:rsidR="00131871" w:rsidRPr="00543949">
        <w:rPr>
          <w:sz w:val="28"/>
          <w:szCs w:val="28"/>
          <w:shd w:val="clear" w:color="auto" w:fill="FFFFFF"/>
        </w:rPr>
        <w:t xml:space="preserve"> </w:t>
      </w:r>
      <w:r w:rsidRPr="00543949">
        <w:rPr>
          <w:sz w:val="28"/>
          <w:szCs w:val="28"/>
          <w:shd w:val="clear" w:color="auto" w:fill="FFFFFF"/>
        </w:rPr>
        <w:t>[</w:t>
      </w:r>
      <w:r w:rsidR="0094085D" w:rsidRPr="00543949">
        <w:rPr>
          <w:sz w:val="28"/>
          <w:szCs w:val="28"/>
          <w:shd w:val="clear" w:color="auto" w:fill="FFFFFF"/>
          <w:lang w:val="kk-KZ"/>
        </w:rPr>
        <w:t>96</w:t>
      </w:r>
      <w:r w:rsidR="00815021" w:rsidRPr="00543949">
        <w:rPr>
          <w:sz w:val="28"/>
          <w:szCs w:val="28"/>
          <w:shd w:val="clear" w:color="auto" w:fill="FFFFFF"/>
        </w:rPr>
        <w:t>, р.</w:t>
      </w:r>
      <w:r w:rsidR="00EE2A65" w:rsidRPr="00543949">
        <w:rPr>
          <w:sz w:val="28"/>
          <w:szCs w:val="28"/>
          <w:shd w:val="clear" w:color="auto" w:fill="FFFFFF"/>
        </w:rPr>
        <w:t xml:space="preserve"> </w:t>
      </w:r>
      <w:r w:rsidR="00D57633" w:rsidRPr="00543949">
        <w:rPr>
          <w:sz w:val="28"/>
          <w:szCs w:val="28"/>
          <w:shd w:val="clear" w:color="auto" w:fill="FFFFFF"/>
        </w:rPr>
        <w:t>292</w:t>
      </w:r>
      <w:r w:rsidR="001010A1" w:rsidRPr="00543949">
        <w:rPr>
          <w:sz w:val="28"/>
          <w:szCs w:val="28"/>
          <w:shd w:val="clear" w:color="auto" w:fill="FFFFFF"/>
        </w:rPr>
        <w:t>] опубликовали серию, сравнивающую 4 группы установки транспедикулярных винтов, среди которых были навигационная MIS и навигационная установка открытых винтов, которые показали более высокую частоту неправильного расположения винтов в группе MIS (13,9% против 7,3%) (</w:t>
      </w:r>
      <w:r w:rsidR="001010A1" w:rsidRPr="00543949">
        <w:rPr>
          <w:rStyle w:val="ac"/>
          <w:rFonts w:eastAsiaTheme="minorEastAsia"/>
          <w:i w:val="0"/>
          <w:sz w:val="28"/>
          <w:szCs w:val="28"/>
          <w:shd w:val="clear" w:color="auto" w:fill="FFFFFF"/>
        </w:rPr>
        <w:t>P</w:t>
      </w:r>
      <w:r w:rsidR="001010A1" w:rsidRPr="00543949">
        <w:rPr>
          <w:sz w:val="28"/>
          <w:szCs w:val="28"/>
          <w:shd w:val="clear" w:color="auto" w:fill="FFFFFF"/>
        </w:rPr>
        <w:t>=0,0263).</w:t>
      </w:r>
    </w:p>
    <w:p w:rsidR="001010A1" w:rsidRPr="00543949" w:rsidRDefault="001010A1" w:rsidP="00131871">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Технологии компьютерной навигации, применяемые в малоинвазивной хирургии позвоночника, неизменно демонстрируют, что они значительно повышают точность размещения спинномозговых инструментов, тем самым повышая безопасность пациента, вероятно, улучшая биомеханические характеристики конструкции и сокращая дорогостоящие травмы и повторные операции.</w:t>
      </w:r>
      <w:r w:rsidR="00131871" w:rsidRPr="00543949">
        <w:rPr>
          <w:sz w:val="28"/>
          <w:szCs w:val="28"/>
          <w:shd w:val="clear" w:color="auto" w:fill="FFFFFF"/>
        </w:rPr>
        <w:t xml:space="preserve"> </w:t>
      </w:r>
      <w:r w:rsidRPr="00543949">
        <w:rPr>
          <w:sz w:val="28"/>
          <w:szCs w:val="28"/>
          <w:shd w:val="clear" w:color="auto" w:fill="FFFFFF"/>
        </w:rPr>
        <w:t>Он также показал значительные перспективы в снижении воздействия и дозы радиации и может помочь смягчить вредные долгосрочные э</w:t>
      </w:r>
      <w:r w:rsidR="00EE2A65" w:rsidRPr="00543949">
        <w:rPr>
          <w:sz w:val="28"/>
          <w:szCs w:val="28"/>
          <w:shd w:val="clear" w:color="auto" w:fill="FFFFFF"/>
        </w:rPr>
        <w:t xml:space="preserve">ффекты ионизирующего излучения. </w:t>
      </w:r>
      <w:r w:rsidRPr="00543949">
        <w:rPr>
          <w:sz w:val="28"/>
          <w:szCs w:val="28"/>
          <w:shd w:val="clear" w:color="auto" w:fill="FFFFFF"/>
        </w:rPr>
        <w:t xml:space="preserve">Таким образом, хирургам MIS настоятельно </w:t>
      </w:r>
      <w:r w:rsidRPr="00543949">
        <w:rPr>
          <w:sz w:val="28"/>
          <w:szCs w:val="28"/>
          <w:shd w:val="clear" w:color="auto" w:fill="FFFFFF"/>
        </w:rPr>
        <w:lastRenderedPageBreak/>
        <w:t>рекомендуется изучить и внедрить навигационн</w:t>
      </w:r>
      <w:r w:rsidR="00FA7CEA" w:rsidRPr="00543949">
        <w:rPr>
          <w:sz w:val="28"/>
          <w:szCs w:val="28"/>
          <w:shd w:val="clear" w:color="auto" w:fill="FFFFFF"/>
        </w:rPr>
        <w:t>ые технологии в свою практику [</w:t>
      </w:r>
      <w:r w:rsidR="0094085D" w:rsidRPr="00543949">
        <w:rPr>
          <w:sz w:val="28"/>
          <w:szCs w:val="28"/>
          <w:shd w:val="clear" w:color="auto" w:fill="FFFFFF"/>
          <w:lang w:val="kk-KZ"/>
        </w:rPr>
        <w:t>97</w:t>
      </w:r>
      <w:r w:rsidR="00815021" w:rsidRPr="00543949">
        <w:rPr>
          <w:sz w:val="28"/>
          <w:szCs w:val="28"/>
          <w:shd w:val="clear" w:color="auto" w:fill="FFFFFF"/>
        </w:rPr>
        <w:t>, р.</w:t>
      </w:r>
      <w:r w:rsidR="00EE2A65" w:rsidRPr="00543949">
        <w:rPr>
          <w:sz w:val="28"/>
          <w:szCs w:val="28"/>
          <w:shd w:val="clear" w:color="auto" w:fill="FFFFFF"/>
        </w:rPr>
        <w:t xml:space="preserve"> </w:t>
      </w:r>
      <w:r w:rsidR="00D57633" w:rsidRPr="00543949">
        <w:rPr>
          <w:sz w:val="28"/>
          <w:szCs w:val="28"/>
          <w:shd w:val="clear" w:color="auto" w:fill="FFFFFF"/>
        </w:rPr>
        <w:t>419</w:t>
      </w:r>
      <w:r w:rsidRPr="00543949">
        <w:rPr>
          <w:sz w:val="28"/>
          <w:szCs w:val="28"/>
          <w:shd w:val="clear" w:color="auto" w:fill="FFFFFF"/>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прямом сравнении с классической методикой установки транспедикулярных винтов система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значительно увеличивает точность устано</w:t>
      </w:r>
      <w:r w:rsidR="00A062F2" w:rsidRPr="00543949">
        <w:rPr>
          <w:rFonts w:ascii="Times New Roman" w:hAnsi="Times New Roman" w:cs="Times New Roman"/>
          <w:sz w:val="28"/>
          <w:szCs w:val="28"/>
        </w:rPr>
        <w:t>вки транспедикулярных систем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_Ref71083421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104</w:t>
      </w:r>
      <w:r w:rsidR="00A062F2" w:rsidRPr="00543949">
        <w:rPr>
          <w:rFonts w:ascii="Times New Roman" w:hAnsi="Times New Roman" w:cs="Times New Roman"/>
          <w:sz w:val="28"/>
          <w:szCs w:val="28"/>
        </w:rPr>
        <w:fldChar w:fldCharType="end"/>
      </w:r>
      <w:r w:rsidR="0094085D" w:rsidRPr="00543949">
        <w:rPr>
          <w:rFonts w:ascii="Times New Roman" w:hAnsi="Times New Roman" w:cs="Times New Roman"/>
          <w:sz w:val="28"/>
          <w:szCs w:val="28"/>
          <w:lang w:val="kk-KZ"/>
        </w:rPr>
        <w:t>4</w:t>
      </w:r>
      <w:r w:rsidR="00A062F2" w:rsidRPr="00543949">
        <w:rPr>
          <w:rFonts w:ascii="Times New Roman" w:hAnsi="Times New Roman" w:cs="Times New Roman"/>
          <w:sz w:val="28"/>
          <w:szCs w:val="28"/>
        </w:rPr>
        <w:t xml:space="preserve">, </w:t>
      </w:r>
      <w:r w:rsidR="00815021" w:rsidRPr="00543949">
        <w:rPr>
          <w:rFonts w:ascii="Times New Roman" w:hAnsi="Times New Roman" w:cs="Times New Roman"/>
          <w:sz w:val="28"/>
          <w:szCs w:val="28"/>
        </w:rPr>
        <w:t>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Е2</w:t>
      </w:r>
      <w:r w:rsidR="00815021"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1581</w:t>
      </w:r>
      <w:r w:rsidR="00815021"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1223</w:t>
      </w:r>
      <w:r w:rsidRPr="00543949">
        <w:rPr>
          <w:rFonts w:ascii="Times New Roman" w:hAnsi="Times New Roman" w:cs="Times New Roman"/>
          <w:sz w:val="28"/>
          <w:szCs w:val="28"/>
        </w:rPr>
        <w:t>], что подтверждается статистически значимым снижением числа патологических э</w:t>
      </w:r>
      <w:r w:rsidR="00A062F2" w:rsidRPr="00543949">
        <w:rPr>
          <w:rFonts w:ascii="Times New Roman" w:hAnsi="Times New Roman" w:cs="Times New Roman"/>
          <w:sz w:val="28"/>
          <w:szCs w:val="28"/>
        </w:rPr>
        <w:t>лектромиографических ответов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1582</w:t>
      </w:r>
      <w:r w:rsidRPr="00543949">
        <w:rPr>
          <w:rFonts w:ascii="Times New Roman" w:hAnsi="Times New Roman" w:cs="Times New Roman"/>
          <w:sz w:val="28"/>
          <w:szCs w:val="28"/>
        </w:rPr>
        <w:t xml:space="preserve">], </w:t>
      </w:r>
      <w:r w:rsidR="00AA4415" w:rsidRPr="00543949">
        <w:rPr>
          <w:rFonts w:ascii="Times New Roman" w:hAnsi="Times New Roman" w:cs="Times New Roman"/>
          <w:sz w:val="28"/>
          <w:szCs w:val="28"/>
        </w:rPr>
        <w:t>уменьшают дозу облучения операционной бригады и больного</w:t>
      </w:r>
      <w:r w:rsidR="00A062F2"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76</w:t>
      </w:r>
      <w:r w:rsidR="00815021"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31</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107</w:t>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1222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_Ref71083502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108</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51</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_Ref71083741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109</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1139</w:t>
      </w:r>
      <w:r w:rsidR="00A062F2" w:rsidRPr="00543949">
        <w:rPr>
          <w:rFonts w:ascii="Times New Roman" w:hAnsi="Times New Roman" w:cs="Times New Roman"/>
          <w:sz w:val="28"/>
          <w:szCs w:val="28"/>
        </w:rPr>
        <w:t>]</w:t>
      </w:r>
      <w:r w:rsidR="00AA4415" w:rsidRPr="00543949">
        <w:rPr>
          <w:rFonts w:ascii="Times New Roman" w:hAnsi="Times New Roman" w:cs="Times New Roman"/>
          <w:sz w:val="28"/>
          <w:szCs w:val="28"/>
        </w:rPr>
        <w:t>,</w:t>
      </w:r>
      <w:r w:rsidRPr="00543949">
        <w:rPr>
          <w:rFonts w:ascii="Times New Roman" w:hAnsi="Times New Roman" w:cs="Times New Roman"/>
          <w:sz w:val="28"/>
          <w:szCs w:val="28"/>
        </w:rPr>
        <w:t xml:space="preserve"> а также обеспечивают интраоперационный контроль неправильно поставленных винтов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1582</w:t>
      </w:r>
      <w:r w:rsidR="00815021"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_Ref71083502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108</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52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_Ref71083741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109</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1140</w:t>
      </w:r>
      <w:r w:rsidRPr="00543949">
        <w:rPr>
          <w:rFonts w:ascii="Times New Roman" w:hAnsi="Times New Roman" w:cs="Times New Roman"/>
          <w:sz w:val="28"/>
          <w:szCs w:val="28"/>
        </w:rPr>
        <w:t>]. При косвенном сравнении результаты операций с использованием системы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показывают более высокий уровень точности установки транспедик</w:t>
      </w:r>
      <w:r w:rsidR="00A062F2" w:rsidRPr="00543949">
        <w:rPr>
          <w:rFonts w:ascii="Times New Roman" w:hAnsi="Times New Roman" w:cs="Times New Roman"/>
          <w:sz w:val="28"/>
          <w:szCs w:val="28"/>
        </w:rPr>
        <w:t>улярных винтов (95-100%)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1583</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1222</w:t>
      </w:r>
      <w:r w:rsidRPr="00543949">
        <w:rPr>
          <w:rFonts w:ascii="Times New Roman" w:hAnsi="Times New Roman" w:cs="Times New Roman"/>
          <w:sz w:val="28"/>
          <w:szCs w:val="28"/>
        </w:rPr>
        <w:t>], чем уровень точности установки с использованием классической методики (84-95%)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_Ref71083802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110</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Е118</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_Ref71083809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111</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1229</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_Ref71083815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112</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Е468</w:t>
      </w:r>
      <w:r w:rsidRPr="00543949">
        <w:rPr>
          <w:rFonts w:ascii="Times New Roman" w:hAnsi="Times New Roman" w:cs="Times New Roman"/>
          <w:sz w:val="28"/>
          <w:szCs w:val="28"/>
        </w:rPr>
        <w:t xml:space="preserve">]. </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визуализации с помощью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навигационной станции возможно направить винт в правильном направлении, с учетом расположения костей, нервных и сосудистых структур и снизить вероятность их повреждения </w:t>
      </w:r>
      <w:r w:rsidR="00927724"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76</w:t>
      </w:r>
      <w:r w:rsidR="00815021" w:rsidRPr="00543949">
        <w:rPr>
          <w:rFonts w:ascii="Times New Roman" w:hAnsi="Times New Roman" w:cs="Times New Roman"/>
          <w:sz w:val="28"/>
          <w:szCs w:val="28"/>
        </w:rPr>
        <w:t>, с.</w:t>
      </w:r>
      <w:r w:rsidR="00EE2A65" w:rsidRPr="00543949">
        <w:rPr>
          <w:rFonts w:ascii="Times New Roman" w:hAnsi="Times New Roman" w:cs="Times New Roman"/>
          <w:sz w:val="28"/>
          <w:szCs w:val="28"/>
        </w:rPr>
        <w:t> 26</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Использование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навигационной станции позволяет осуществлять контроль за правильностью вкручивания имплантов </w:t>
      </w:r>
      <w:r w:rsidR="001010A1"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76</w:t>
      </w:r>
      <w:r w:rsidR="00AE18D4"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32</w:t>
      </w:r>
      <w:r w:rsidR="00927724"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 р. 1582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р.</w:t>
      </w:r>
      <w:r w:rsidR="0094085D" w:rsidRPr="00543949">
        <w:rPr>
          <w:rFonts w:ascii="Times New Roman" w:hAnsi="Times New Roman" w:cs="Times New Roman"/>
          <w:sz w:val="28"/>
          <w:szCs w:val="28"/>
          <w:lang w:val="kk-KZ"/>
        </w:rPr>
        <w:t xml:space="preserve"> </w:t>
      </w:r>
      <w:r w:rsidR="00AE18D4" w:rsidRPr="00543949">
        <w:rPr>
          <w:rFonts w:ascii="Times New Roman" w:hAnsi="Times New Roman" w:cs="Times New Roman"/>
          <w:sz w:val="28"/>
          <w:szCs w:val="28"/>
        </w:rPr>
        <w:t xml:space="preserve">1222,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_Ref71083502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108</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_Ref71083741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109</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1140</w:t>
      </w:r>
      <w:r w:rsidR="001010A1" w:rsidRPr="00543949">
        <w:rPr>
          <w:rFonts w:ascii="Times New Roman" w:hAnsi="Times New Roman" w:cs="Times New Roman"/>
          <w:sz w:val="28"/>
          <w:szCs w:val="28"/>
        </w:rPr>
        <w:t xml:space="preserve">]. </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Из исследованных нами 373 пациентов из группы ЭОП в общем установлено 1954 винтов, при этом на операцию пришлось 5,2 винта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Pr="00543949">
        <w:rPr>
          <w:rFonts w:ascii="Times New Roman" w:hAnsi="Times New Roman" w:cs="Times New Roman"/>
          <w:sz w:val="28"/>
          <w:szCs w:val="28"/>
        </w:rPr>
        <w:t xml:space="preserve">]. Неправильно установленные винты составили 131 (6,7%) винта, из которых без неврологических нарушений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96 (5,1%) случаев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Pr="00543949">
        <w:rPr>
          <w:rFonts w:ascii="Times New Roman" w:hAnsi="Times New Roman" w:cs="Times New Roman"/>
          <w:sz w:val="28"/>
          <w:szCs w:val="28"/>
        </w:rPr>
        <w:t>]. Другим 35 (1,6%) пациентам с высокой степень мальпозии (третьей) винтов при первом оперативном вмешательстве были выполнены повторные корректирующие операции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 основании полученных данных следует рекомендовать, что больным, оперированным с применением ЭОП и, особенно с осложненной травмой позвоночника, узкими корнями дужек, выраженной деформацией позвоночника, повторными операциями необходимо проведения после операции компьютерной томографии позвоночника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при выявлении недопустимой мальпозиции имплантированных винтов – проведение ревизионной операции. Ревизионная операция должна проводиться в эту же госпитализацию. С приобретением опыта количество мальпозиций винтов при операциях с ЭОП уменьшается.</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Из изученных нами 373 пациентов группы О-арм установлено 2440 винтов, при этом на одну операцию приходилось 6,5 винта. Общее количество мальпозиций составило 36(1,5%) винтов, из которых без неврологических нарушений 26 (1,1%) винтов. Высокая третья степень мальпозиции - 10 (0,4%) винтов была ликвидирован в пределах той же операции </w:t>
      </w:r>
      <w:r w:rsidR="00927724"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Высокая степень (третья) м</w:t>
      </w:r>
      <w:r w:rsidR="001010A1" w:rsidRPr="00543949">
        <w:rPr>
          <w:rFonts w:ascii="Times New Roman" w:hAnsi="Times New Roman" w:cs="Times New Roman"/>
          <w:sz w:val="28"/>
          <w:szCs w:val="28"/>
        </w:rPr>
        <w:t xml:space="preserve">альпозиция винтов при использовании </w:t>
      </w:r>
      <w:r w:rsidR="00E51425" w:rsidRPr="00543949">
        <w:rPr>
          <w:rFonts w:ascii="Times New Roman" w:hAnsi="Times New Roman" w:cs="Times New Roman"/>
          <w:sz w:val="28"/>
          <w:szCs w:val="28"/>
        </w:rPr>
        <w:t>O-arm</w:t>
      </w:r>
      <w:r w:rsidR="001010A1" w:rsidRPr="00543949">
        <w:rPr>
          <w:rFonts w:ascii="Times New Roman" w:hAnsi="Times New Roman" w:cs="Times New Roman"/>
          <w:sz w:val="28"/>
          <w:szCs w:val="28"/>
        </w:rPr>
        <w:t xml:space="preserve"> развивается в связи с тем, что компьютерная томография выполняется после </w:t>
      </w:r>
      <w:r w:rsidR="001010A1" w:rsidRPr="00543949">
        <w:rPr>
          <w:rFonts w:ascii="Times New Roman" w:hAnsi="Times New Roman" w:cs="Times New Roman"/>
          <w:sz w:val="28"/>
          <w:szCs w:val="28"/>
        </w:rPr>
        <w:lastRenderedPageBreak/>
        <w:t>имплантации винтов и отсутствует контроль правильности введения винтов во время их вкручивания в тело позвонка в режиме реального времени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49</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 Компьютерная томография в конце операции позволяет диагностировать недопустимую мальпозицию винтов и устранить потребность в ревизионной операции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49</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131 больным оперированным с применением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совмещенной навигационной станции имплантировано 799 винта, в среднем 6,6 винта во время одной операции. Отмечено в общем 23 (2.8%) случаев мальпозиции винтов, из которых 1 степени – у 11 больных, второй степени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12 пациентов. Оба типа мальпозиции винтов была клинически незначимой </w:t>
      </w:r>
      <w:r w:rsidR="00927724"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47</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w:t>
      </w:r>
      <w:r w:rsidR="00AA4415" w:rsidRPr="00543949">
        <w:rPr>
          <w:rFonts w:ascii="Times New Roman" w:hAnsi="Times New Roman" w:cs="Times New Roman"/>
          <w:sz w:val="28"/>
          <w:szCs w:val="28"/>
        </w:rPr>
        <w:t xml:space="preserve">овмещенной навигационной станцией </w:t>
      </w:r>
      <w:r w:rsidRPr="00543949">
        <w:rPr>
          <w:rFonts w:ascii="Times New Roman" w:hAnsi="Times New Roman" w:cs="Times New Roman"/>
          <w:sz w:val="28"/>
          <w:szCs w:val="28"/>
        </w:rPr>
        <w:t>недопустимой мальпозиции винтов не отмечено в связи с тем, имплантация их проводится под контролем навигации в режиме реального времени, что визуализируется на экране станции, так и результатами заключительной компьютерной томографии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40</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оперативные действия, выполняемые при использовании навигационной системы контролировались в режиме реального времени. Любые некорректные действия, неправильно выбранная точка вкола шила в проекции педикулы позвонка, или неверно выбранная траектория движения мечика тут же в режиме реального времени корректировалась, что является несомненным преимуществом использования навигационной системы. После установки всех винтов выполнялись контрольные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снимки на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где подтверждалось правильность установки винтов.</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Применение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w:t>
      </w:r>
      <w:r w:rsidR="00AA4415" w:rsidRPr="00543949">
        <w:rPr>
          <w:rFonts w:ascii="Times New Roman" w:hAnsi="Times New Roman" w:cs="Times New Roman"/>
          <w:sz w:val="28"/>
          <w:szCs w:val="28"/>
        </w:rPr>
        <w:t xml:space="preserve">овмещенной навигационной станцией </w:t>
      </w:r>
      <w:r w:rsidRPr="00543949">
        <w:rPr>
          <w:rFonts w:ascii="Times New Roman" w:hAnsi="Times New Roman" w:cs="Times New Roman"/>
          <w:sz w:val="28"/>
          <w:szCs w:val="28"/>
        </w:rPr>
        <w:t>уменьшает кривую обучения хирургов при освоении методики транспедикулярной фиксации</w:t>
      </w:r>
      <w:r w:rsidR="00886392"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52</w:t>
      </w:r>
      <w:r w:rsidR="00886392" w:rsidRPr="00543949">
        <w:rPr>
          <w:rFonts w:ascii="Times New Roman" w:hAnsi="Times New Roman" w:cs="Times New Roman"/>
          <w:sz w:val="28"/>
          <w:szCs w:val="28"/>
        </w:rPr>
        <w:t>]</w:t>
      </w:r>
      <w:r w:rsidRPr="00543949">
        <w:rPr>
          <w:rFonts w:ascii="Times New Roman" w:hAnsi="Times New Roman" w:cs="Times New Roman"/>
          <w:sz w:val="28"/>
          <w:szCs w:val="28"/>
        </w:rPr>
        <w:t xml:space="preserve">. Хирурги, обученные методике транспедикулярной фиксации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w:t>
      </w:r>
      <w:r w:rsidR="00AA4415"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навигационной станци</w:t>
      </w:r>
      <w:r w:rsidR="00AA4415" w:rsidRPr="00543949">
        <w:rPr>
          <w:rFonts w:ascii="Times New Roman" w:hAnsi="Times New Roman" w:cs="Times New Roman"/>
          <w:sz w:val="28"/>
          <w:szCs w:val="28"/>
        </w:rPr>
        <w:t>ей</w:t>
      </w:r>
      <w:r w:rsidRPr="00543949">
        <w:rPr>
          <w:rFonts w:ascii="Times New Roman" w:hAnsi="Times New Roman" w:cs="Times New Roman"/>
          <w:sz w:val="28"/>
          <w:szCs w:val="28"/>
        </w:rPr>
        <w:t>, в более короткие сроки могут выполнять самостоятельные операции, а также выполнять операции на позвоночнике с использованием ЭОП</w:t>
      </w:r>
      <w:r w:rsidR="00886392"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52</w:t>
      </w:r>
      <w:r w:rsidR="00886392"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Разработан и вн</w:t>
      </w:r>
      <w:r w:rsidR="001C3A17" w:rsidRPr="00543949">
        <w:rPr>
          <w:rFonts w:ascii="Times New Roman" w:hAnsi="Times New Roman" w:cs="Times New Roman"/>
          <w:sz w:val="28"/>
          <w:szCs w:val="28"/>
        </w:rPr>
        <w:t xml:space="preserve">едрен </w:t>
      </w:r>
      <w:r w:rsidRPr="00543949">
        <w:rPr>
          <w:rFonts w:ascii="Times New Roman" w:hAnsi="Times New Roman" w:cs="Times New Roman"/>
          <w:sz w:val="28"/>
          <w:szCs w:val="28"/>
        </w:rPr>
        <w:t xml:space="preserve">в клиническую практику алгоритм использования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с навигационной станцией при травматических повреждениях грудного и поясничного отдела позвоночника.</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Применение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1C3A1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при операциях на позвоночнике позволяют сократить длительность операций и уменьшить кровопотерю по сравнению с операциями, выполненными под ЭОП. Кровопотеря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была больше, чем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и навигацией.</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Сроки стационарного лечения больных, оперированных с использованием ЭОП, были дольше, чем сроки лечения больных, оперированных с применением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1C3A17" w:rsidRPr="00543949">
        <w:rPr>
          <w:rFonts w:ascii="Times New Roman" w:hAnsi="Times New Roman" w:cs="Times New Roman"/>
          <w:sz w:val="28"/>
          <w:szCs w:val="28"/>
        </w:rPr>
        <w:t xml:space="preserve"> </w:t>
      </w:r>
      <w:r w:rsidRPr="00543949">
        <w:rPr>
          <w:rFonts w:ascii="Times New Roman" w:hAnsi="Times New Roman" w:cs="Times New Roman"/>
          <w:sz w:val="28"/>
          <w:szCs w:val="28"/>
        </w:rPr>
        <w:t>с навигацией.</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связи с бурным развитием спинальных технологий, внедрением новых достижений лучевого контроля корректности выполнения операций стали шире использоваться как открытые менее инвазивные операции одного заднего доступа, так и чрескожные малоинвазивные операции на позвоночнике. К </w:t>
      </w:r>
      <w:r w:rsidRPr="00543949">
        <w:rPr>
          <w:rFonts w:ascii="Times New Roman" w:hAnsi="Times New Roman" w:cs="Times New Roman"/>
          <w:sz w:val="28"/>
          <w:szCs w:val="28"/>
        </w:rPr>
        <w:lastRenderedPageBreak/>
        <w:t>открытым менее инвазивным операциям мы отнесли: открытую (изолированную) транспедикулярную фиксацию (ОТПФ), отрытую транспедикулярную фиксацию и чрескожную вертебропластику (ОТПФ+ЧВП), открытую транспедикулярную фиксацию и открытую транспедикулярную пластику тела позвонка (ОТПФ+ОТППТП). Чрескожными малоинвазивными операциям явились: чрескожная транспедикулярная фиксация (ЧТПФ), чрескожная транспедикулярная фиксация и чрескожная вертебропластика (ЧТПФ+ЧВП), чрескожная транспедикулярная фиксация и чрескожная транспедикулярная пластика тела позвонка (ЧТПФ+ЧТППТП).</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 45 больным, оперированных чрескожными малоинвазивными операциями (</w:t>
      </w:r>
      <w:r w:rsidR="00C61238" w:rsidRPr="00543949">
        <w:rPr>
          <w:rFonts w:ascii="Times New Roman" w:hAnsi="Times New Roman" w:cs="Times New Roman"/>
          <w:sz w:val="28"/>
          <w:szCs w:val="28"/>
        </w:rPr>
        <w:t>подгруппа 1</w:t>
      </w:r>
      <w:r w:rsidRPr="00543949">
        <w:rPr>
          <w:rFonts w:ascii="Times New Roman" w:hAnsi="Times New Roman" w:cs="Times New Roman"/>
          <w:sz w:val="28"/>
          <w:szCs w:val="28"/>
        </w:rPr>
        <w:t>), были подобраны случайным методом 45 больных, оперированных открытыми менее инвазивными операциями (</w:t>
      </w:r>
      <w:r w:rsidR="00C61238" w:rsidRPr="00543949">
        <w:rPr>
          <w:rFonts w:ascii="Times New Roman" w:hAnsi="Times New Roman" w:cs="Times New Roman"/>
          <w:sz w:val="28"/>
          <w:szCs w:val="28"/>
        </w:rPr>
        <w:t>подгруппа 2)</w:t>
      </w:r>
      <w:r w:rsidRPr="00543949">
        <w:rPr>
          <w:rFonts w:ascii="Times New Roman" w:hAnsi="Times New Roman" w:cs="Times New Roman"/>
          <w:sz w:val="28"/>
          <w:szCs w:val="28"/>
        </w:rPr>
        <w:t>. Больные были сопоставимы по возрасту (р=0,913), полу (р=0,18), срокам госпитализации (периоду травмы) (р=0,62), уровню повреждения позвоночника – грудного (р=1,99), двух отделов позвоночника и двухуровневым повреждениям (р=0,71), с одинаковой частотой отмечались поражения поясничного отдела; наличию осложненных (р=1,61) и проникающих переломов, сочетанных повреждений (р=0,19), механизму травмы: дорожно транспортные происшествия (ДТП) (р=0,58), падение с большой высоты (р=0,18), падение с высоты роста (р=0,20)</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xml:space="preserve">, </w:t>
      </w:r>
      <w:r w:rsidR="001C3A17" w:rsidRPr="00543949">
        <w:rPr>
          <w:rFonts w:ascii="Times New Roman" w:hAnsi="Times New Roman" w:cs="Times New Roman"/>
          <w:sz w:val="28"/>
          <w:szCs w:val="28"/>
        </w:rPr>
        <w:t xml:space="preserve">с. </w:t>
      </w:r>
      <w:r w:rsidR="006F06B1" w:rsidRPr="00543949">
        <w:rPr>
          <w:rFonts w:ascii="Times New Roman" w:hAnsi="Times New Roman" w:cs="Times New Roman"/>
          <w:sz w:val="28"/>
          <w:szCs w:val="28"/>
        </w:rPr>
        <w:t>237</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Больные отличались по виду травмы: среди больных, оперированных малоинвазивным способом, производственных травм было 24,4% в отличие от больных, оперированных открытыми менее инвазивными операциями – 4,4% (р&lt; 0,05)</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237</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6A1BA6" w:rsidRPr="00543949" w:rsidRDefault="006A1BA6"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дух подгрупп у пациентов во второй подгруппе выявлено больше повреждений двух и больше позвонков 46,7% и в первой подгруппе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28,9%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&lt;0,01). Соотвственно во второй подгруппе было более тяжелые больные – со средней степенью тяжести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22,2%, в первой подгруппе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2,2% (р&lt;0,01)</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237</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Ближайшие и отдаленные результаты операции у всех больных были отличными и хорошими, не было ни одного случая мальпозиции и переустановки винтов в связи с тем, что при навигации имплантация винтов производится в режиме реального времени, ориентируясь на экране навигатора на три проекции изображения: сагитальной, коронарной и аксиальной. После имплантации винтов производилась контрольная компьютерная томография</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lang w:val="en-US"/>
        </w:rPr>
        <w:fldChar w:fldCharType="begin"/>
      </w:r>
      <w:r w:rsidR="006F06B1" w:rsidRPr="00543949">
        <w:rPr>
          <w:rFonts w:ascii="Times New Roman" w:hAnsi="Times New Roman" w:cs="Times New Roman"/>
          <w:sz w:val="28"/>
          <w:szCs w:val="28"/>
        </w:rPr>
        <w:instrText xml:space="preserve"> REF _Ref80083247 \r \h  \* </w:instrText>
      </w:r>
      <w:r w:rsidR="006F06B1" w:rsidRPr="00543949">
        <w:rPr>
          <w:rFonts w:ascii="Times New Roman" w:hAnsi="Times New Roman" w:cs="Times New Roman"/>
          <w:sz w:val="28"/>
          <w:szCs w:val="28"/>
          <w:lang w:val="en-US"/>
        </w:rPr>
        <w:instrText>MERGEFORMAT</w:instrText>
      </w:r>
      <w:r w:rsidR="006F06B1" w:rsidRPr="00543949">
        <w:rPr>
          <w:rFonts w:ascii="Times New Roman" w:hAnsi="Times New Roman" w:cs="Times New Roman"/>
          <w:sz w:val="28"/>
          <w:szCs w:val="28"/>
        </w:rPr>
        <w:instrText xml:space="preserve"> </w:instrText>
      </w:r>
      <w:r w:rsidR="006F06B1" w:rsidRPr="00543949">
        <w:rPr>
          <w:rFonts w:ascii="Times New Roman" w:hAnsi="Times New Roman" w:cs="Times New Roman"/>
          <w:sz w:val="28"/>
          <w:szCs w:val="28"/>
          <w:lang w:val="en-US"/>
        </w:rPr>
      </w:r>
      <w:r w:rsidR="006F06B1" w:rsidRPr="00543949">
        <w:rPr>
          <w:rFonts w:ascii="Times New Roman" w:hAnsi="Times New Roman" w:cs="Times New Roman"/>
          <w:sz w:val="28"/>
          <w:szCs w:val="28"/>
          <w:lang w:val="en-US"/>
        </w:rPr>
        <w:fldChar w:fldCharType="separate"/>
      </w:r>
      <w:r w:rsidR="004C2CC7">
        <w:rPr>
          <w:rFonts w:ascii="Times New Roman" w:hAnsi="Times New Roman" w:cs="Times New Roman"/>
          <w:sz w:val="28"/>
          <w:szCs w:val="28"/>
        </w:rPr>
        <w:t>116</w:t>
      </w:r>
      <w:r w:rsidR="006F06B1" w:rsidRPr="00543949">
        <w:rPr>
          <w:rFonts w:ascii="Times New Roman" w:hAnsi="Times New Roman" w:cs="Times New Roman"/>
          <w:sz w:val="28"/>
          <w:szCs w:val="28"/>
          <w:lang w:val="en-US"/>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238</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Малоинвазивные операции сопровождались меньшей травматизацией мягких тканей в связи с чем у больных была меньшая выраженность послеоперационной боли (р&lt;0,05) по сравнению с больными, которые оперированы с использованием открытых операций. Больные раньше активизировались после операции и получали реабилитационную терапию в амбулаторных условиях, раньше возвращались к труду или к обычной нормальной жизни (р&lt;0,05)</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238</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pPr>
      <w:r w:rsidRPr="00543949">
        <w:rPr>
          <w:rFonts w:ascii="Times New Roman" w:hAnsi="Times New Roman" w:cs="Times New Roman"/>
          <w:sz w:val="28"/>
          <w:szCs w:val="28"/>
        </w:rPr>
        <w:lastRenderedPageBreak/>
        <w:t xml:space="preserve">Таким образом, выполнение операций с использование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w:t>
      </w:r>
      <w:r w:rsidRPr="00543949">
        <w:rPr>
          <w:rFonts w:ascii="Times New Roman" w:hAnsi="Times New Roman" w:cs="Times New Roman"/>
          <w:sz w:val="28"/>
          <w:szCs w:val="28"/>
        </w:rPr>
        <w:t xml:space="preserve"> </w:t>
      </w:r>
      <w:r w:rsidR="00AA4415"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 xml:space="preserve">навигационной станцией показано как больным с отрытыми менее инвазивными операциями, когда анатомические ориентиры видны частично (остистые, суставные и поперечные отростки и дужки позвонков), так, и особенно, больным с чрескожными малоинвазивными операциями, когда анатомические ориентиры не видны вообще, что позволяет избежать мальпозиции и переустановки винтов </w:t>
      </w:r>
      <w:r w:rsidR="00886392" w:rsidRPr="00543949">
        <w:rPr>
          <w:rFonts w:ascii="Times New Roman" w:hAnsi="Times New Roman" w:cs="Times New Roman"/>
          <w:sz w:val="28"/>
          <w:szCs w:val="28"/>
        </w:rPr>
        <w:t>[</w:t>
      </w:r>
      <w:r w:rsidR="00C524E5"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45</w:t>
      </w:r>
      <w:r w:rsidR="00C61238" w:rsidRPr="00543949">
        <w:rPr>
          <w:rFonts w:ascii="Times New Roman" w:hAnsi="Times New Roman" w:cs="Times New Roman"/>
          <w:sz w:val="28"/>
          <w:szCs w:val="28"/>
        </w:rPr>
        <w:t>;</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4C2CC7">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238</w:t>
      </w:r>
      <w:r w:rsidR="00886392"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31871" w:rsidP="00131871">
      <w:pPr>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caps/>
          <w:sz w:val="28"/>
          <w:szCs w:val="28"/>
        </w:rPr>
        <w:t>Н</w:t>
      </w:r>
      <w:r w:rsidRPr="00543949">
        <w:rPr>
          <w:rFonts w:ascii="Times New Roman" w:hAnsi="Times New Roman" w:cs="Times New Roman"/>
          <w:sz w:val="28"/>
          <w:szCs w:val="28"/>
        </w:rPr>
        <w:t>а</w:t>
      </w:r>
      <w:r w:rsidRPr="00543949">
        <w:rPr>
          <w:rFonts w:ascii="Times New Roman" w:hAnsi="Times New Roman" w:cs="Times New Roman"/>
          <w:caps/>
          <w:sz w:val="28"/>
          <w:szCs w:val="28"/>
        </w:rPr>
        <w:t xml:space="preserve"> </w:t>
      </w:r>
      <w:r w:rsidRPr="00543949">
        <w:rPr>
          <w:rFonts w:ascii="Times New Roman" w:hAnsi="Times New Roman" w:cs="Times New Roman"/>
          <w:sz w:val="28"/>
          <w:szCs w:val="28"/>
        </w:rPr>
        <w:t>основание проведенного исследования сделаны следующие</w:t>
      </w:r>
      <w:r w:rsidRPr="00543949">
        <w:rPr>
          <w:rFonts w:ascii="Times New Roman" w:hAnsi="Times New Roman" w:cs="Times New Roman"/>
          <w:b/>
          <w:sz w:val="28"/>
          <w:szCs w:val="28"/>
        </w:rPr>
        <w:t xml:space="preserve"> выводы:</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1.</w:t>
      </w:r>
      <w:r w:rsidR="00E13659" w:rsidRPr="00543949">
        <w:rPr>
          <w:rFonts w:ascii="Times New Roman" w:hAnsi="Times New Roman" w:cs="Times New Roman"/>
          <w:sz w:val="28"/>
          <w:szCs w:val="28"/>
        </w:rPr>
        <w:t xml:space="preserve"> </w:t>
      </w:r>
      <w:r w:rsidR="006A1BA6" w:rsidRPr="00543949">
        <w:rPr>
          <w:rFonts w:ascii="Times New Roman" w:hAnsi="Times New Roman" w:cs="Times New Roman"/>
          <w:sz w:val="28"/>
          <w:szCs w:val="28"/>
        </w:rPr>
        <w:t>Сравнительный а</w:t>
      </w:r>
      <w:r w:rsidRPr="00543949">
        <w:rPr>
          <w:rFonts w:ascii="Times New Roman" w:hAnsi="Times New Roman" w:cs="Times New Roman"/>
          <w:sz w:val="28"/>
          <w:szCs w:val="28"/>
        </w:rPr>
        <w:t>нализ результатов хирургического лечения травматических повреждений позвоночника с использованием ЭОП показал, что мальпозиция винтов наблюдается в 6,7%, из них недопустимая мальпозиция в 1,6%. Больные с недопустимой мальпозицией винтов нуждаются в ревизионной операции.</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При хирургическом лечении повреждений позвоночника с применением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наблюдалась некорректная установка винтов в 1.4% случаев, из них недопустимая мальпозиция в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0,4%, которая диагностировалась в течение текущей операции и устранялась.</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3. Результатами хирургического лечения повреждений позвоночника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и навигационной станцией установлено, что некорректная имплантация винтов наблюдалась в 2,8% и не было случаев недопустимой мальпозиции винтов.</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4. Применение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при операциях на позвоночнике позволяют сократить длительность операций и уменьшить кровопотерю по сравнению с операциями, выполненными под ЭОП. Кровопотеря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была больше, чем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и навигацией.</w:t>
      </w:r>
      <w:r w:rsidR="0096632B" w:rsidRPr="00543949">
        <w:rPr>
          <w:rFonts w:ascii="Times New Roman" w:hAnsi="Times New Roman" w:cs="Times New Roman"/>
          <w:sz w:val="28"/>
          <w:szCs w:val="28"/>
        </w:rPr>
        <w:t xml:space="preserve"> Сроки стационарного лечения больных, оперированных с использованием ЭОП, были дольше, чем сроки лечения больных, оперированных с применением </w:t>
      </w:r>
      <w:r w:rsidR="0096632B" w:rsidRPr="00543949">
        <w:rPr>
          <w:rFonts w:ascii="Times New Roman" w:hAnsi="Times New Roman" w:cs="Times New Roman"/>
          <w:sz w:val="28"/>
          <w:szCs w:val="28"/>
          <w:lang w:val="en-US"/>
        </w:rPr>
        <w:t>O</w:t>
      </w:r>
      <w:r w:rsidR="0096632B" w:rsidRPr="00543949">
        <w:rPr>
          <w:rFonts w:ascii="Times New Roman" w:hAnsi="Times New Roman" w:cs="Times New Roman"/>
          <w:sz w:val="28"/>
          <w:szCs w:val="28"/>
        </w:rPr>
        <w:t>-</w:t>
      </w:r>
      <w:r w:rsidR="0096632B" w:rsidRPr="00543949">
        <w:rPr>
          <w:rFonts w:ascii="Times New Roman" w:hAnsi="Times New Roman" w:cs="Times New Roman"/>
          <w:sz w:val="28"/>
          <w:szCs w:val="28"/>
          <w:lang w:val="en-US"/>
        </w:rPr>
        <w:t>arm</w:t>
      </w:r>
      <w:r w:rsidR="0096632B" w:rsidRPr="00543949">
        <w:rPr>
          <w:rFonts w:ascii="Times New Roman" w:hAnsi="Times New Roman" w:cs="Times New Roman"/>
          <w:sz w:val="28"/>
          <w:szCs w:val="28"/>
        </w:rPr>
        <w:t xml:space="preserve">  (изолированно) и </w:t>
      </w:r>
      <w:r w:rsidR="0096632B" w:rsidRPr="00543949">
        <w:rPr>
          <w:rFonts w:ascii="Times New Roman" w:hAnsi="Times New Roman" w:cs="Times New Roman"/>
          <w:sz w:val="28"/>
          <w:szCs w:val="28"/>
          <w:lang w:val="en-US"/>
        </w:rPr>
        <w:t>O</w:t>
      </w:r>
      <w:r w:rsidR="0096632B" w:rsidRPr="00543949">
        <w:rPr>
          <w:rFonts w:ascii="Times New Roman" w:hAnsi="Times New Roman" w:cs="Times New Roman"/>
          <w:sz w:val="28"/>
          <w:szCs w:val="28"/>
        </w:rPr>
        <w:t>-</w:t>
      </w:r>
      <w:r w:rsidR="0096632B" w:rsidRPr="00543949">
        <w:rPr>
          <w:rFonts w:ascii="Times New Roman" w:hAnsi="Times New Roman" w:cs="Times New Roman"/>
          <w:sz w:val="28"/>
          <w:szCs w:val="28"/>
          <w:lang w:val="en-US"/>
        </w:rPr>
        <w:t>arm</w:t>
      </w:r>
      <w:r w:rsidR="0096632B" w:rsidRPr="00543949">
        <w:rPr>
          <w:rFonts w:ascii="Times New Roman" w:hAnsi="Times New Roman" w:cs="Times New Roman"/>
          <w:sz w:val="28"/>
          <w:szCs w:val="28"/>
        </w:rPr>
        <w:t xml:space="preserve"> с навигацией.</w:t>
      </w:r>
    </w:p>
    <w:p w:rsidR="00C27AFC"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5. </w:t>
      </w:r>
      <w:r w:rsidR="00C27AFC" w:rsidRPr="00543949">
        <w:rPr>
          <w:rFonts w:ascii="Times New Roman" w:hAnsi="Times New Roman" w:cs="Times New Roman"/>
          <w:sz w:val="28"/>
          <w:szCs w:val="28"/>
        </w:rPr>
        <w:t>В</w:t>
      </w:r>
      <w:r w:rsidR="007932FC" w:rsidRPr="00543949">
        <w:rPr>
          <w:rFonts w:ascii="Times New Roman" w:hAnsi="Times New Roman" w:cs="Times New Roman"/>
          <w:sz w:val="28"/>
          <w:szCs w:val="28"/>
        </w:rPr>
        <w:t xml:space="preserve">недрения О-арм </w:t>
      </w:r>
      <w:r w:rsidR="00C27AFC" w:rsidRPr="00543949">
        <w:rPr>
          <w:rFonts w:ascii="Times New Roman" w:hAnsi="Times New Roman" w:cs="Times New Roman"/>
          <w:sz w:val="28"/>
          <w:szCs w:val="28"/>
        </w:rPr>
        <w:t xml:space="preserve">с навигационной станцией позволило адаптировать имплантацию винтов других фирм, по качеству не уступающих винтам фирмы производителя, что дало экономический эффект </w:t>
      </w:r>
      <w:r w:rsidR="00352BB0" w:rsidRPr="00543949">
        <w:rPr>
          <w:rFonts w:ascii="Times New Roman" w:hAnsi="Times New Roman" w:cs="Times New Roman"/>
          <w:sz w:val="28"/>
          <w:szCs w:val="28"/>
        </w:rPr>
        <w:t>21,1%.</w:t>
      </w:r>
    </w:p>
    <w:p w:rsidR="004F089F" w:rsidRPr="00543949" w:rsidRDefault="004F089F"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6. Использования О-арм с навигационной станцией возможно как при открытых операциях, так и при малоинвазивных чрескожных операциях. </w:t>
      </w:r>
    </w:p>
    <w:p w:rsidR="001010A1" w:rsidRPr="00543949" w:rsidRDefault="00131871" w:rsidP="00131871">
      <w:pPr>
        <w:pStyle w:val="a3"/>
        <w:widowControl w:val="0"/>
        <w:autoSpaceDE w:val="0"/>
        <w:autoSpaceDN w:val="0"/>
        <w:adjustRightInd w:val="0"/>
        <w:spacing w:after="0" w:line="240" w:lineRule="auto"/>
        <w:ind w:left="0" w:firstLine="709"/>
        <w:jc w:val="both"/>
        <w:rPr>
          <w:rFonts w:ascii="Times New Roman" w:hAnsi="Times New Roman" w:cs="Times New Roman"/>
          <w:i/>
          <w:sz w:val="28"/>
          <w:szCs w:val="28"/>
        </w:rPr>
      </w:pPr>
      <w:r w:rsidRPr="00543949">
        <w:rPr>
          <w:rFonts w:ascii="Times New Roman" w:hAnsi="Times New Roman" w:cs="Times New Roman"/>
          <w:i/>
          <w:sz w:val="28"/>
          <w:szCs w:val="28"/>
        </w:rPr>
        <w:t>Практические рекомендации</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Выполнение транспедикулярной фиксации с использованием ЭОП сопровождается развитием недопустимой мальпозиции винтов в 1,6% случаев, которые требуют ревизионных операций.</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Риск развития недопустимой мальпозиции винтов увеличивается в пострадавших с осложненными переломами позвоночника, грубыми его деформациями, узкими корнями дужек, повторными операциями и т.п. таким больным, оперированным под ЭОП, показана контрольная компьютерная томография позвоночника, которая должна быть </w:t>
      </w:r>
      <w:r w:rsidRPr="00543949">
        <w:rPr>
          <w:rFonts w:ascii="Times New Roman" w:hAnsi="Times New Roman" w:cs="Times New Roman"/>
          <w:bCs/>
          <w:sz w:val="28"/>
          <w:szCs w:val="28"/>
          <w:shd w:val="clear" w:color="auto" w:fill="FFFFFF"/>
        </w:rPr>
        <w:t>предусмотрена в протоколах хирургического лечения больных с травмой позвоночника.</w:t>
      </w:r>
      <w:r w:rsidRPr="00543949">
        <w:rPr>
          <w:rFonts w:ascii="Times New Roman" w:hAnsi="Times New Roman" w:cs="Times New Roman"/>
          <w:sz w:val="28"/>
          <w:szCs w:val="28"/>
        </w:rPr>
        <w:t xml:space="preserve"> и при выявлении </w:t>
      </w:r>
      <w:r w:rsidRPr="00543949">
        <w:rPr>
          <w:rFonts w:ascii="Times New Roman" w:hAnsi="Times New Roman" w:cs="Times New Roman"/>
          <w:sz w:val="28"/>
          <w:szCs w:val="28"/>
        </w:rPr>
        <w:lastRenderedPageBreak/>
        <w:t>недопустимой мальпозиции винтов они должны подвергнуться ревизионной операции в эту же госпитализацию.</w:t>
      </w:r>
    </w:p>
    <w:p w:rsidR="001010A1" w:rsidRPr="00543949" w:rsidRDefault="001010A1" w:rsidP="00131871">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sz w:val="28"/>
          <w:szCs w:val="28"/>
        </w:rPr>
        <w:t xml:space="preserve">Применение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минимизирует возможность мальпозиции винтов и не допускает развития недопустимой мальпозиции в связи выполнением всех этапов операции под контролем их проведения в режиме реального времени.</w:t>
      </w:r>
    </w:p>
    <w:p w:rsidR="001010A1" w:rsidRPr="00543949" w:rsidRDefault="001010A1" w:rsidP="00131871">
      <w:pPr>
        <w:spacing w:after="0" w:line="240" w:lineRule="auto"/>
        <w:ind w:firstLine="709"/>
        <w:jc w:val="both"/>
        <w:rPr>
          <w:rFonts w:ascii="Times New Roman" w:hAnsi="Times New Roman" w:cs="Times New Roman"/>
          <w:bCs/>
          <w:sz w:val="28"/>
          <w:szCs w:val="28"/>
          <w:shd w:val="clear" w:color="auto" w:fill="FFFFFF"/>
        </w:rPr>
      </w:pPr>
      <w:r w:rsidRPr="00543949">
        <w:rPr>
          <w:rFonts w:ascii="Times New Roman" w:hAnsi="Times New Roman" w:cs="Times New Roman"/>
          <w:sz w:val="28"/>
          <w:szCs w:val="28"/>
        </w:rPr>
        <w:t xml:space="preserve">Использование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уменьшает интраоперационную кровопотерю, травматичность оперативного вмешательства, сокращает время проведения их и сроки пребывания больных в стационаре.</w:t>
      </w:r>
    </w:p>
    <w:p w:rsidR="001010A1" w:rsidRPr="00543949" w:rsidRDefault="001010A1" w:rsidP="00131871">
      <w:pPr>
        <w:spacing w:after="0" w:line="240" w:lineRule="auto"/>
        <w:ind w:firstLine="709"/>
        <w:jc w:val="both"/>
        <w:rPr>
          <w:rFonts w:ascii="Times New Roman" w:hAnsi="Times New Roman" w:cs="Times New Roman"/>
          <w:bCs/>
          <w:sz w:val="28"/>
          <w:szCs w:val="28"/>
          <w:shd w:val="clear" w:color="auto" w:fill="FFFFFF"/>
        </w:rPr>
      </w:pPr>
      <w:r w:rsidRPr="00543949">
        <w:rPr>
          <w:rFonts w:ascii="Times New Roman" w:hAnsi="Times New Roman" w:cs="Times New Roman"/>
          <w:bCs/>
          <w:sz w:val="28"/>
          <w:szCs w:val="28"/>
          <w:shd w:val="clear" w:color="auto" w:fill="FFFFFF"/>
        </w:rPr>
        <w:t xml:space="preserve">Возможно проведение операций с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и</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как при открытых, так и малоинвазивных операциях.</w:t>
      </w:r>
    </w:p>
    <w:p w:rsidR="001010A1" w:rsidRPr="00543949" w:rsidRDefault="001010A1" w:rsidP="00131871">
      <w:pPr>
        <w:spacing w:after="0" w:line="240" w:lineRule="auto"/>
        <w:ind w:firstLine="709"/>
        <w:jc w:val="both"/>
        <w:rPr>
          <w:rFonts w:ascii="Times New Roman" w:hAnsi="Times New Roman" w:cs="Times New Roman"/>
          <w:sz w:val="28"/>
          <w:szCs w:val="28"/>
          <w:shd w:val="clear" w:color="auto" w:fill="FFFFFF"/>
        </w:rPr>
      </w:pPr>
      <w:r w:rsidRPr="00543949">
        <w:rPr>
          <w:rFonts w:ascii="Times New Roman" w:hAnsi="Times New Roman" w:cs="Times New Roman"/>
          <w:bCs/>
          <w:sz w:val="28"/>
          <w:szCs w:val="28"/>
          <w:shd w:val="clear" w:color="auto" w:fill="FFFFFF"/>
        </w:rPr>
        <w:t xml:space="preserve">Освоение методики транспедикулярной фиксации облегчается при использовании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укорачивается кривая обучения и хирурги, обучавшиеся методике ТПФ с применением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навигационной станции, раньше и увереннее применяют полученные навыки при операциях под ЭОП.</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 xml:space="preserve">На базе </w:t>
      </w:r>
      <w:r w:rsidRPr="00543949">
        <w:rPr>
          <w:rFonts w:ascii="Times New Roman" w:hAnsi="Times New Roman" w:cs="Times New Roman"/>
          <w:sz w:val="28"/>
          <w:szCs w:val="28"/>
        </w:rPr>
        <w:t xml:space="preserve">ННЦТО им. акад. Батпенова Н.Д. организованы месячные курсы обучения хирургии позвоночника с использованием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а также с применением ЭОП, после окончания которых выдается сертификат на право выполнения подобных операций.</w:t>
      </w:r>
    </w:p>
    <w:p w:rsidR="001010A1" w:rsidRPr="00543949" w:rsidRDefault="001010A1" w:rsidP="00131871">
      <w:pPr>
        <w:pStyle w:val="a3"/>
        <w:widowControl w:val="0"/>
        <w:autoSpaceDE w:val="0"/>
        <w:autoSpaceDN w:val="0"/>
        <w:adjustRightInd w:val="0"/>
        <w:spacing w:after="0" w:line="240" w:lineRule="auto"/>
        <w:ind w:left="0" w:firstLine="709"/>
        <w:jc w:val="both"/>
        <w:rPr>
          <w:rFonts w:ascii="Times New Roman" w:hAnsi="Times New Roman" w:cs="Times New Roman"/>
          <w:bCs/>
          <w:sz w:val="28"/>
          <w:szCs w:val="28"/>
          <w:shd w:val="clear" w:color="auto" w:fill="FFFFFF"/>
        </w:rPr>
      </w:pPr>
      <w:r w:rsidRPr="00543949">
        <w:rPr>
          <w:rFonts w:ascii="Times New Roman" w:hAnsi="Times New Roman" w:cs="Times New Roman"/>
          <w:sz w:val="28"/>
          <w:szCs w:val="28"/>
          <w:shd w:val="clear" w:color="auto" w:fill="FFFFFF"/>
        </w:rPr>
        <w:t>В настоящее время уже имеются ЭОП-ы c навигационной станцией (навигацией), их стоимость гораздо ниже, чем</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навигационной станцией</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и хирурги, обучившиеся применению</w:t>
      </w:r>
      <w:r w:rsidR="00C76F8E"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sz w:val="28"/>
          <w:szCs w:val="28"/>
          <w:shd w:val="clear" w:color="auto" w:fill="FFFFFF"/>
          <w:lang w:val="en-US"/>
        </w:rPr>
        <w:t>O</w:t>
      </w:r>
      <w:r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lang w:val="en-US"/>
        </w:rPr>
        <w:t>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навигационной станцией</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без больших затрат времени освоят использование ЭОП с навигацией (фирмы производители </w:t>
      </w:r>
      <w:r w:rsidRPr="00543949">
        <w:rPr>
          <w:rFonts w:ascii="Times New Roman" w:hAnsi="Times New Roman" w:cs="Times New Roman"/>
          <w:bCs/>
          <w:sz w:val="28"/>
          <w:szCs w:val="28"/>
          <w:shd w:val="clear" w:color="auto" w:fill="FFFFFF"/>
          <w:lang w:val="en-US"/>
        </w:rPr>
        <w:t>Siemens</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Philips</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General</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Electric</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Medtronic</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BrainLab</w:t>
      </w:r>
      <w:r w:rsidRPr="00543949">
        <w:rPr>
          <w:rFonts w:ascii="Times New Roman" w:hAnsi="Times New Roman" w:cs="Times New Roman"/>
          <w:bCs/>
          <w:sz w:val="28"/>
          <w:szCs w:val="28"/>
          <w:shd w:val="clear" w:color="auto" w:fill="FFFFFF"/>
        </w:rPr>
        <w:t>).</w:t>
      </w:r>
    </w:p>
    <w:p w:rsidR="001010A1" w:rsidRPr="00543949" w:rsidRDefault="001010A1" w:rsidP="00131871">
      <w:pPr>
        <w:pStyle w:val="a3"/>
        <w:widowControl w:val="0"/>
        <w:autoSpaceDE w:val="0"/>
        <w:autoSpaceDN w:val="0"/>
        <w:adjustRightInd w:val="0"/>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Актюбрентген запланировал выпуск отечественных ЭОП</w:t>
      </w:r>
      <w:r w:rsidR="00B85400" w:rsidRPr="00543949">
        <w:rPr>
          <w:rFonts w:ascii="Times New Roman" w:hAnsi="Times New Roman" w:cs="Times New Roman"/>
          <w:sz w:val="28"/>
          <w:szCs w:val="28"/>
          <w:shd w:val="clear" w:color="auto" w:fill="FFFFFF"/>
        </w:rPr>
        <w:t xml:space="preserve"> с навигацией и сотрудники ННЦТО</w:t>
      </w:r>
      <w:r w:rsidRPr="00543949">
        <w:rPr>
          <w:rFonts w:ascii="Times New Roman" w:hAnsi="Times New Roman" w:cs="Times New Roman"/>
          <w:sz w:val="28"/>
          <w:szCs w:val="28"/>
          <w:shd w:val="clear" w:color="auto" w:fill="FFFFFF"/>
        </w:rPr>
        <w:t xml:space="preserve"> будут участвовать в разработке их и после выпуска таких ЭОП-ов организовывать курсы обучения работы на них. И мы надеемся, что такое оборудование будет стоить гораздо дешевле иностранного и многие лечебные учреждения РК смогут их приобрести. Это будет способствовать улучшению результатов хирургического лечения больных с травмой позвоночника.</w:t>
      </w: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F6F09" w:rsidRPr="00543949" w:rsidRDefault="001F6F09" w:rsidP="007163D4">
      <w:pPr>
        <w:pStyle w:val="a3"/>
        <w:widowControl w:val="0"/>
        <w:autoSpaceDE w:val="0"/>
        <w:autoSpaceDN w:val="0"/>
        <w:adjustRightInd w:val="0"/>
        <w:spacing w:after="0" w:line="240" w:lineRule="auto"/>
        <w:ind w:left="0" w:firstLine="709"/>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С</w:t>
      </w:r>
      <w:r w:rsidR="0015450D" w:rsidRPr="00543949">
        <w:rPr>
          <w:rFonts w:ascii="Times New Roman" w:hAnsi="Times New Roman" w:cs="Times New Roman"/>
          <w:b/>
          <w:sz w:val="28"/>
          <w:szCs w:val="28"/>
        </w:rPr>
        <w:t>ПИСОК ИСПОЛЬЗОВАННЫХ ИСТОЧНИКОВ</w:t>
      </w:r>
    </w:p>
    <w:p w:rsidR="00D4738D" w:rsidRPr="00543949" w:rsidRDefault="00D4738D" w:rsidP="007163D4">
      <w:pPr>
        <w:pStyle w:val="a3"/>
        <w:widowControl w:val="0"/>
        <w:autoSpaceDE w:val="0"/>
        <w:autoSpaceDN w:val="0"/>
        <w:adjustRightInd w:val="0"/>
        <w:spacing w:after="0" w:line="240" w:lineRule="auto"/>
        <w:ind w:left="0" w:firstLine="709"/>
        <w:jc w:val="center"/>
        <w:rPr>
          <w:rFonts w:ascii="Times New Roman" w:hAnsi="Times New Roman" w:cs="Times New Roman"/>
          <w:b/>
          <w:sz w:val="28"/>
          <w:szCs w:val="28"/>
        </w:rPr>
      </w:pPr>
    </w:p>
    <w:p w:rsidR="00D4738D" w:rsidRPr="00543949" w:rsidRDefault="0040265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1" w:name="_Ref70997095"/>
      <w:r w:rsidRPr="00543949">
        <w:rPr>
          <w:rFonts w:ascii="Times New Roman" w:hAnsi="Times New Roman" w:cs="Times New Roman"/>
          <w:bCs/>
          <w:sz w:val="28"/>
          <w:szCs w:val="28"/>
        </w:rPr>
        <w:t xml:space="preserve">Морозов </w:t>
      </w:r>
      <w:r w:rsidR="00D4738D" w:rsidRPr="00543949">
        <w:rPr>
          <w:rFonts w:ascii="Times New Roman" w:hAnsi="Times New Roman" w:cs="Times New Roman"/>
          <w:bCs/>
          <w:sz w:val="28"/>
          <w:szCs w:val="28"/>
        </w:rPr>
        <w:t xml:space="preserve">И.Н., </w:t>
      </w:r>
      <w:r w:rsidRPr="00543949">
        <w:rPr>
          <w:rFonts w:ascii="Times New Roman" w:hAnsi="Times New Roman" w:cs="Times New Roman"/>
          <w:bCs/>
          <w:sz w:val="28"/>
          <w:szCs w:val="28"/>
        </w:rPr>
        <w:t xml:space="preserve">Млявых </w:t>
      </w:r>
      <w:r w:rsidR="00D4738D" w:rsidRPr="00543949">
        <w:rPr>
          <w:rFonts w:ascii="Times New Roman" w:hAnsi="Times New Roman" w:cs="Times New Roman"/>
          <w:bCs/>
          <w:sz w:val="28"/>
          <w:szCs w:val="28"/>
        </w:rPr>
        <w:t>С.Г.</w:t>
      </w:r>
      <w:r w:rsidR="00D4738D" w:rsidRPr="00543949">
        <w:rPr>
          <w:rFonts w:ascii="Times New Roman" w:hAnsi="Times New Roman" w:cs="Times New Roman"/>
          <w:b/>
          <w:bCs/>
          <w:sz w:val="28"/>
          <w:szCs w:val="28"/>
        </w:rPr>
        <w:t xml:space="preserve"> </w:t>
      </w:r>
      <w:r w:rsidR="00D4738D" w:rsidRPr="00543949">
        <w:rPr>
          <w:rFonts w:ascii="Times New Roman" w:hAnsi="Times New Roman" w:cs="Times New Roman"/>
          <w:noProof/>
          <w:sz w:val="28"/>
          <w:szCs w:val="28"/>
        </w:rPr>
        <w:t xml:space="preserve">Эпидемиология позвоночно-спинномозговой травмы (обзор) // Журнал Медицинский Альманах. </w:t>
      </w:r>
      <w:r w:rsidR="00F93898" w:rsidRPr="00543949">
        <w:rPr>
          <w:rFonts w:ascii="Times New Roman" w:hAnsi="Times New Roman" w:cs="Times New Roman"/>
          <w:noProof/>
          <w:sz w:val="28"/>
          <w:szCs w:val="28"/>
        </w:rPr>
        <w:t xml:space="preserve">– </w:t>
      </w:r>
      <w:r w:rsidR="00D4738D" w:rsidRPr="00543949">
        <w:rPr>
          <w:rFonts w:ascii="Times New Roman" w:hAnsi="Times New Roman" w:cs="Times New Roman"/>
          <w:noProof/>
          <w:sz w:val="28"/>
          <w:szCs w:val="28"/>
        </w:rPr>
        <w:t xml:space="preserve">2011. </w:t>
      </w:r>
      <w:r w:rsidR="00F93898" w:rsidRPr="00543949">
        <w:rPr>
          <w:rFonts w:ascii="Times New Roman" w:hAnsi="Times New Roman" w:cs="Times New Roman"/>
          <w:noProof/>
          <w:sz w:val="28"/>
          <w:szCs w:val="28"/>
        </w:rPr>
        <w:t xml:space="preserve">– </w:t>
      </w:r>
      <w:r w:rsidR="00D4738D" w:rsidRPr="00543949">
        <w:rPr>
          <w:rFonts w:ascii="Times New Roman" w:hAnsi="Times New Roman" w:cs="Times New Roman"/>
          <w:noProof/>
          <w:sz w:val="28"/>
          <w:szCs w:val="28"/>
        </w:rPr>
        <w:t>№</w:t>
      </w:r>
      <w:r w:rsidR="00F93898" w:rsidRPr="00543949">
        <w:rPr>
          <w:rFonts w:ascii="Times New Roman" w:hAnsi="Times New Roman" w:cs="Times New Roman"/>
          <w:noProof/>
          <w:sz w:val="28"/>
          <w:szCs w:val="28"/>
        </w:rPr>
        <w:t>4</w:t>
      </w:r>
      <w:r w:rsidR="00D4738D" w:rsidRPr="00543949">
        <w:rPr>
          <w:rFonts w:ascii="Times New Roman" w:hAnsi="Times New Roman" w:cs="Times New Roman"/>
          <w:noProof/>
          <w:sz w:val="28"/>
          <w:szCs w:val="28"/>
        </w:rPr>
        <w:t xml:space="preserve">(17). </w:t>
      </w:r>
      <w:r w:rsidR="00F93898" w:rsidRPr="00543949">
        <w:rPr>
          <w:rFonts w:ascii="Times New Roman" w:hAnsi="Times New Roman" w:cs="Times New Roman"/>
          <w:noProof/>
          <w:sz w:val="28"/>
          <w:szCs w:val="28"/>
        </w:rPr>
        <w:t xml:space="preserve">– </w:t>
      </w:r>
      <w:r w:rsidR="00D4738D" w:rsidRPr="00543949">
        <w:rPr>
          <w:rFonts w:ascii="Times New Roman" w:hAnsi="Times New Roman" w:cs="Times New Roman"/>
          <w:noProof/>
          <w:sz w:val="28"/>
          <w:szCs w:val="28"/>
          <w:lang w:val="en-US"/>
        </w:rPr>
        <w:t>C</w:t>
      </w:r>
      <w:r w:rsidR="00D4738D" w:rsidRPr="00543949">
        <w:rPr>
          <w:rFonts w:ascii="Times New Roman" w:hAnsi="Times New Roman" w:cs="Times New Roman"/>
          <w:noProof/>
          <w:sz w:val="28"/>
          <w:szCs w:val="28"/>
        </w:rPr>
        <w:t>. 157</w:t>
      </w:r>
      <w:r w:rsidR="00F93898" w:rsidRPr="00543949">
        <w:rPr>
          <w:rFonts w:ascii="Times New Roman" w:hAnsi="Times New Roman" w:cs="Times New Roman"/>
          <w:noProof/>
          <w:sz w:val="28"/>
          <w:szCs w:val="28"/>
        </w:rPr>
        <w:t>-15</w:t>
      </w:r>
      <w:r w:rsidR="00D4738D" w:rsidRPr="00543949">
        <w:rPr>
          <w:rFonts w:ascii="Times New Roman" w:hAnsi="Times New Roman" w:cs="Times New Roman"/>
          <w:noProof/>
          <w:sz w:val="28"/>
          <w:szCs w:val="28"/>
        </w:rPr>
        <w:t>9.</w:t>
      </w:r>
      <w:bookmarkEnd w:id="1"/>
    </w:p>
    <w:p w:rsidR="00121EB6" w:rsidRPr="00543949" w:rsidRDefault="0040265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2" w:name="_Ref70997099"/>
      <w:r w:rsidRPr="00543949">
        <w:rPr>
          <w:rFonts w:ascii="Times New Roman" w:hAnsi="Times New Roman" w:cs="Times New Roman"/>
          <w:bCs/>
          <w:iCs/>
          <w:sz w:val="28"/>
          <w:szCs w:val="28"/>
        </w:rPr>
        <w:t>Толкачев В.С., Бажанов С.</w:t>
      </w:r>
      <w:r w:rsidR="00121EB6" w:rsidRPr="00543949">
        <w:rPr>
          <w:rFonts w:ascii="Times New Roman" w:hAnsi="Times New Roman" w:cs="Times New Roman"/>
          <w:bCs/>
          <w:iCs/>
          <w:sz w:val="28"/>
          <w:szCs w:val="28"/>
        </w:rPr>
        <w:t>П., Ульянов В.Ю.</w:t>
      </w:r>
      <w:r w:rsidR="00F93898" w:rsidRPr="00543949">
        <w:rPr>
          <w:rFonts w:ascii="Times New Roman" w:hAnsi="Times New Roman" w:cs="Times New Roman"/>
          <w:bCs/>
          <w:iCs/>
          <w:sz w:val="28"/>
          <w:szCs w:val="28"/>
        </w:rPr>
        <w:t xml:space="preserve"> и др.</w:t>
      </w:r>
      <w:r w:rsidR="00121EB6" w:rsidRPr="00543949">
        <w:rPr>
          <w:rFonts w:ascii="Times New Roman" w:hAnsi="Times New Roman" w:cs="Times New Roman"/>
          <w:bCs/>
          <w:iCs/>
          <w:sz w:val="28"/>
          <w:szCs w:val="28"/>
        </w:rPr>
        <w:t xml:space="preserve"> </w:t>
      </w:r>
      <w:r w:rsidR="00121EB6" w:rsidRPr="00543949">
        <w:rPr>
          <w:rFonts w:ascii="Times New Roman" w:hAnsi="Times New Roman" w:cs="Times New Roman"/>
          <w:bCs/>
          <w:sz w:val="28"/>
          <w:szCs w:val="28"/>
        </w:rPr>
        <w:t>Эпидемиология травм позвоно</w:t>
      </w:r>
      <w:r w:rsidR="007D09FB" w:rsidRPr="00543949">
        <w:rPr>
          <w:rFonts w:ascii="Times New Roman" w:hAnsi="Times New Roman" w:cs="Times New Roman"/>
          <w:bCs/>
          <w:sz w:val="28"/>
          <w:szCs w:val="28"/>
        </w:rPr>
        <w:t xml:space="preserve">чника и спинного мозга (обзор) // </w:t>
      </w:r>
      <w:r w:rsidR="00121EB6" w:rsidRPr="00543949">
        <w:rPr>
          <w:rFonts w:ascii="Times New Roman" w:hAnsi="Times New Roman" w:cs="Times New Roman"/>
          <w:bCs/>
          <w:sz w:val="28"/>
          <w:szCs w:val="28"/>
        </w:rPr>
        <w:t>Саратовский научно-медицинский журнал</w:t>
      </w:r>
      <w:r w:rsidR="007D09FB" w:rsidRPr="00543949">
        <w:rPr>
          <w:rFonts w:ascii="Times New Roman" w:hAnsi="Times New Roman" w:cs="Times New Roman"/>
          <w:bCs/>
          <w:sz w:val="28"/>
          <w:szCs w:val="28"/>
        </w:rPr>
        <w:t>. –</w:t>
      </w:r>
      <w:r w:rsidR="00121EB6" w:rsidRPr="00543949">
        <w:rPr>
          <w:rFonts w:ascii="Times New Roman" w:hAnsi="Times New Roman" w:cs="Times New Roman"/>
          <w:bCs/>
          <w:sz w:val="28"/>
          <w:szCs w:val="28"/>
        </w:rPr>
        <w:t xml:space="preserve"> 2018</w:t>
      </w:r>
      <w:r w:rsidR="007D09FB" w:rsidRPr="00543949">
        <w:rPr>
          <w:rFonts w:ascii="Times New Roman" w:hAnsi="Times New Roman" w:cs="Times New Roman"/>
          <w:bCs/>
          <w:sz w:val="28"/>
          <w:szCs w:val="28"/>
        </w:rPr>
        <w:t xml:space="preserve">. </w:t>
      </w:r>
      <w:r w:rsidR="00F93898" w:rsidRPr="00543949">
        <w:rPr>
          <w:rFonts w:ascii="Times New Roman" w:hAnsi="Times New Roman" w:cs="Times New Roman"/>
          <w:bCs/>
          <w:sz w:val="28"/>
          <w:szCs w:val="28"/>
        </w:rPr>
        <w:t>–</w:t>
      </w:r>
      <w:r w:rsidR="00121EB6" w:rsidRPr="00543949">
        <w:rPr>
          <w:rFonts w:ascii="Times New Roman" w:hAnsi="Times New Roman" w:cs="Times New Roman"/>
          <w:bCs/>
          <w:sz w:val="28"/>
          <w:szCs w:val="28"/>
        </w:rPr>
        <w:t xml:space="preserve"> </w:t>
      </w:r>
      <w:r w:rsidR="00F93898" w:rsidRPr="00543949">
        <w:rPr>
          <w:rFonts w:ascii="Times New Roman" w:hAnsi="Times New Roman" w:cs="Times New Roman"/>
          <w:bCs/>
          <w:sz w:val="28"/>
          <w:szCs w:val="28"/>
        </w:rPr>
        <w:t>№</w:t>
      </w:r>
      <w:r w:rsidR="00121EB6" w:rsidRPr="00543949">
        <w:rPr>
          <w:rFonts w:ascii="Times New Roman" w:hAnsi="Times New Roman" w:cs="Times New Roman"/>
          <w:bCs/>
          <w:sz w:val="28"/>
          <w:szCs w:val="28"/>
        </w:rPr>
        <w:t>14(3)</w:t>
      </w:r>
      <w:r w:rsidR="007D09FB" w:rsidRPr="00543949">
        <w:rPr>
          <w:rFonts w:ascii="Times New Roman" w:hAnsi="Times New Roman" w:cs="Times New Roman"/>
          <w:bCs/>
          <w:sz w:val="28"/>
          <w:szCs w:val="28"/>
        </w:rPr>
        <w:t>. – С.</w:t>
      </w:r>
      <w:r w:rsidR="00121EB6" w:rsidRPr="00543949">
        <w:rPr>
          <w:rFonts w:ascii="Times New Roman" w:hAnsi="Times New Roman" w:cs="Times New Roman"/>
          <w:bCs/>
          <w:sz w:val="28"/>
          <w:szCs w:val="28"/>
        </w:rPr>
        <w:t xml:space="preserve"> 592</w:t>
      </w:r>
      <w:r w:rsidR="00F93898" w:rsidRPr="00543949">
        <w:rPr>
          <w:rFonts w:ascii="Times New Roman" w:hAnsi="Times New Roman" w:cs="Times New Roman"/>
          <w:bCs/>
          <w:sz w:val="28"/>
          <w:szCs w:val="28"/>
        </w:rPr>
        <w:t>-</w:t>
      </w:r>
      <w:r w:rsidR="00121EB6" w:rsidRPr="00543949">
        <w:rPr>
          <w:rFonts w:ascii="Times New Roman" w:hAnsi="Times New Roman" w:cs="Times New Roman"/>
          <w:bCs/>
          <w:sz w:val="28"/>
          <w:szCs w:val="28"/>
        </w:rPr>
        <w:t>595.</w:t>
      </w:r>
      <w:bookmarkEnd w:id="2"/>
    </w:p>
    <w:p w:rsidR="00121EB6" w:rsidRPr="00543949" w:rsidRDefault="0040265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3" w:name="_Ref70997148"/>
      <w:r w:rsidRPr="00543949">
        <w:rPr>
          <w:rFonts w:ascii="Times New Roman" w:hAnsi="Times New Roman" w:cs="Times New Roman"/>
          <w:noProof/>
          <w:sz w:val="28"/>
          <w:szCs w:val="28"/>
        </w:rPr>
        <w:t>Андреева Т.</w:t>
      </w:r>
      <w:r w:rsidR="00121EB6" w:rsidRPr="00543949">
        <w:rPr>
          <w:rFonts w:ascii="Times New Roman" w:hAnsi="Times New Roman" w:cs="Times New Roman"/>
          <w:noProof/>
          <w:sz w:val="28"/>
          <w:szCs w:val="28"/>
        </w:rPr>
        <w:t>М.</w:t>
      </w:r>
      <w:r w:rsidR="00CC69EC" w:rsidRPr="00543949">
        <w:rPr>
          <w:rFonts w:ascii="Times New Roman" w:hAnsi="Times New Roman" w:cs="Times New Roman"/>
          <w:noProof/>
          <w:sz w:val="28"/>
          <w:szCs w:val="28"/>
        </w:rPr>
        <w:t>, Огрызко Е.В.</w:t>
      </w:r>
      <w:r w:rsidR="00121EB6" w:rsidRPr="00543949">
        <w:rPr>
          <w:rFonts w:ascii="Times New Roman" w:hAnsi="Times New Roman" w:cs="Times New Roman"/>
          <w:noProof/>
          <w:sz w:val="28"/>
          <w:szCs w:val="28"/>
        </w:rPr>
        <w:t xml:space="preserve"> Травматизм, ортопедическая заболеваемость, состояние травматолого-ортопедической помощи населению России в 2016 году. </w:t>
      </w:r>
      <w:r w:rsidR="00F93898" w:rsidRPr="00543949">
        <w:rPr>
          <w:rFonts w:ascii="Times New Roman" w:hAnsi="Times New Roman" w:cs="Times New Roman"/>
          <w:noProof/>
          <w:sz w:val="28"/>
          <w:szCs w:val="28"/>
        </w:rPr>
        <w:t xml:space="preserve">– </w:t>
      </w:r>
      <w:r w:rsidR="00C558A8" w:rsidRPr="00543949">
        <w:rPr>
          <w:rFonts w:ascii="Times New Roman" w:hAnsi="Times New Roman" w:cs="Times New Roman"/>
          <w:noProof/>
          <w:sz w:val="28"/>
          <w:szCs w:val="28"/>
        </w:rPr>
        <w:t>М</w:t>
      </w:r>
      <w:r w:rsidR="00CC69EC" w:rsidRPr="00543949">
        <w:rPr>
          <w:rFonts w:ascii="Times New Roman" w:hAnsi="Times New Roman" w:cs="Times New Roman"/>
          <w:noProof/>
          <w:sz w:val="28"/>
          <w:szCs w:val="28"/>
        </w:rPr>
        <w:t>.</w:t>
      </w:r>
      <w:r w:rsidR="00F93898" w:rsidRPr="00543949">
        <w:rPr>
          <w:rFonts w:ascii="Times New Roman" w:hAnsi="Times New Roman" w:cs="Times New Roman"/>
          <w:noProof/>
          <w:sz w:val="28"/>
          <w:szCs w:val="28"/>
        </w:rPr>
        <w:t xml:space="preserve">, </w:t>
      </w:r>
      <w:r w:rsidR="00121EB6" w:rsidRPr="00543949">
        <w:rPr>
          <w:rFonts w:ascii="Times New Roman" w:hAnsi="Times New Roman" w:cs="Times New Roman"/>
          <w:noProof/>
          <w:sz w:val="28"/>
          <w:szCs w:val="28"/>
        </w:rPr>
        <w:t xml:space="preserve">2017. </w:t>
      </w:r>
      <w:r w:rsidR="00F93898" w:rsidRPr="00543949">
        <w:rPr>
          <w:rFonts w:ascii="Times New Roman" w:hAnsi="Times New Roman" w:cs="Times New Roman"/>
          <w:noProof/>
          <w:sz w:val="28"/>
          <w:szCs w:val="28"/>
        </w:rPr>
        <w:t xml:space="preserve">– </w:t>
      </w:r>
      <w:r w:rsidR="00CC69EC" w:rsidRPr="00543949">
        <w:rPr>
          <w:rFonts w:ascii="Times New Roman" w:hAnsi="Times New Roman" w:cs="Times New Roman"/>
          <w:noProof/>
          <w:sz w:val="28"/>
          <w:szCs w:val="28"/>
        </w:rPr>
        <w:t xml:space="preserve">131 </w:t>
      </w:r>
      <w:r w:rsidR="00F93898" w:rsidRPr="00543949">
        <w:rPr>
          <w:rFonts w:ascii="Times New Roman" w:hAnsi="Times New Roman" w:cs="Times New Roman"/>
          <w:noProof/>
          <w:sz w:val="28"/>
          <w:szCs w:val="28"/>
        </w:rPr>
        <w:t>с.</w:t>
      </w:r>
      <w:bookmarkEnd w:id="3"/>
      <w:r w:rsidR="00121EB6" w:rsidRPr="00543949">
        <w:rPr>
          <w:rFonts w:ascii="Times New Roman" w:hAnsi="Times New Roman" w:cs="Times New Roman"/>
          <w:noProof/>
          <w:sz w:val="28"/>
          <w:szCs w:val="28"/>
        </w:rPr>
        <w:t xml:space="preserve"> </w:t>
      </w:r>
    </w:p>
    <w:p w:rsidR="00121EB6" w:rsidRPr="00543949" w:rsidRDefault="00121EB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lang w:val="en-US"/>
        </w:rPr>
      </w:pPr>
      <w:bookmarkStart w:id="4" w:name="_Ref70997156"/>
      <w:r w:rsidRPr="00543949">
        <w:rPr>
          <w:rFonts w:ascii="Times New Roman" w:hAnsi="Times New Roman" w:cs="Times New Roman"/>
          <w:noProof/>
          <w:sz w:val="28"/>
          <w:szCs w:val="28"/>
          <w:lang w:val="en-US"/>
        </w:rPr>
        <w:t>Amin S</w:t>
      </w:r>
      <w:r w:rsidR="00F93898"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Achenbach S</w:t>
      </w:r>
      <w:r w:rsidR="00F93898"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J</w:t>
      </w:r>
      <w:r w:rsidR="00F93898"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Trends in fracture incidence: A population-based study over 20 years // Bone Mi. </w:t>
      </w:r>
      <w:r w:rsidR="00F93898"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2014. </w:t>
      </w:r>
      <w:r w:rsidR="00F93898"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 xml:space="preserve">29(3). </w:t>
      </w:r>
      <w:r w:rsidR="00F93898"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P. 581</w:t>
      </w:r>
      <w:r w:rsidR="00F93898" w:rsidRPr="00543949">
        <w:rPr>
          <w:rFonts w:ascii="Times New Roman" w:hAnsi="Times New Roman" w:cs="Times New Roman"/>
          <w:noProof/>
          <w:sz w:val="28"/>
          <w:szCs w:val="28"/>
          <w:lang w:val="en-US"/>
        </w:rPr>
        <w:t>-58</w:t>
      </w:r>
      <w:r w:rsidRPr="00543949">
        <w:rPr>
          <w:rFonts w:ascii="Times New Roman" w:hAnsi="Times New Roman" w:cs="Times New Roman"/>
          <w:noProof/>
          <w:sz w:val="28"/>
          <w:szCs w:val="28"/>
          <w:lang w:val="en-US"/>
        </w:rPr>
        <w:t>9.</w:t>
      </w:r>
      <w:bookmarkEnd w:id="4"/>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5" w:name="_Ref70997266"/>
      <w:r w:rsidRPr="00543949">
        <w:rPr>
          <w:rFonts w:ascii="Times New Roman" w:hAnsi="Times New Roman" w:cs="Times New Roman"/>
          <w:sz w:val="28"/>
          <w:szCs w:val="28"/>
        </w:rPr>
        <w:t>Перльмуттер О.А. Травма позвоночника и спинного мозга</w:t>
      </w:r>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F93898" w:rsidRPr="00543949">
        <w:rPr>
          <w:rFonts w:ascii="Times New Roman" w:hAnsi="Times New Roman" w:cs="Times New Roman"/>
          <w:sz w:val="28"/>
          <w:szCs w:val="28"/>
        </w:rPr>
        <w:t>р</w:t>
      </w:r>
      <w:r w:rsidRPr="00543949">
        <w:rPr>
          <w:rFonts w:ascii="Times New Roman" w:hAnsi="Times New Roman" w:cs="Times New Roman"/>
          <w:sz w:val="28"/>
          <w:szCs w:val="28"/>
        </w:rPr>
        <w:t>уков</w:t>
      </w:r>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для врачей. </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Нижний Новгород, 2000. </w:t>
      </w:r>
      <w:r w:rsidR="00F93898" w:rsidRPr="00543949">
        <w:rPr>
          <w:rFonts w:ascii="Times New Roman" w:hAnsi="Times New Roman" w:cs="Times New Roman"/>
          <w:sz w:val="28"/>
          <w:szCs w:val="28"/>
        </w:rPr>
        <w:t xml:space="preserve">– </w:t>
      </w:r>
      <w:r w:rsidR="00C755FA" w:rsidRPr="00543949">
        <w:rPr>
          <w:rFonts w:ascii="Times New Roman" w:hAnsi="Times New Roman" w:cs="Times New Roman"/>
          <w:sz w:val="28"/>
          <w:szCs w:val="28"/>
        </w:rPr>
        <w:t xml:space="preserve">144 </w:t>
      </w:r>
      <w:r w:rsidR="00F93898" w:rsidRPr="00543949">
        <w:rPr>
          <w:rFonts w:ascii="Times New Roman" w:hAnsi="Times New Roman" w:cs="Times New Roman"/>
          <w:sz w:val="28"/>
          <w:szCs w:val="28"/>
          <w:lang w:val="en-US"/>
        </w:rPr>
        <w:t>c</w:t>
      </w:r>
      <w:bookmarkEnd w:id="5"/>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6" w:name="_Ref70997276"/>
      <w:r w:rsidRPr="00543949">
        <w:rPr>
          <w:rFonts w:ascii="Times New Roman" w:hAnsi="Times New Roman" w:cs="Times New Roman"/>
          <w:sz w:val="28"/>
          <w:szCs w:val="28"/>
        </w:rPr>
        <w:t>Кондаков Е.Н.</w:t>
      </w:r>
      <w:r w:rsidR="00402656"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w:t>
      </w:r>
      <w:r w:rsidR="00131871"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Эпидемиология тpавм позвоночника и спинного мозга в Санкт-Петеpбуpге </w:t>
      </w:r>
      <w:r w:rsidR="001C3A17" w:rsidRPr="00543949">
        <w:rPr>
          <w:rFonts w:ascii="Times New Roman" w:hAnsi="Times New Roman" w:cs="Times New Roman"/>
          <w:sz w:val="28"/>
          <w:szCs w:val="28"/>
        </w:rPr>
        <w:t>// Вопросы нейрохирургии им. Н.</w:t>
      </w:r>
      <w:r w:rsidRPr="00543949">
        <w:rPr>
          <w:rFonts w:ascii="Times New Roman" w:hAnsi="Times New Roman" w:cs="Times New Roman"/>
          <w:sz w:val="28"/>
          <w:szCs w:val="28"/>
        </w:rPr>
        <w:t>Н. Бурденко.</w:t>
      </w:r>
      <w:r w:rsidR="00131871" w:rsidRPr="00543949">
        <w:rPr>
          <w:rFonts w:ascii="Times New Roman" w:hAnsi="Times New Roman" w:cs="Times New Roman"/>
          <w:sz w:val="28"/>
          <w:szCs w:val="28"/>
        </w:rPr>
        <w:t xml:space="preserve"> – </w:t>
      </w:r>
      <w:r w:rsidRPr="00543949">
        <w:rPr>
          <w:rFonts w:ascii="Times New Roman" w:hAnsi="Times New Roman" w:cs="Times New Roman"/>
          <w:sz w:val="28"/>
          <w:szCs w:val="28"/>
        </w:rPr>
        <w:t xml:space="preserve">2002. </w:t>
      </w:r>
      <w:r w:rsidR="00131871" w:rsidRPr="00543949">
        <w:rPr>
          <w:rFonts w:ascii="Times New Roman" w:hAnsi="Times New Roman" w:cs="Times New Roman"/>
          <w:sz w:val="28"/>
          <w:szCs w:val="28"/>
        </w:rPr>
        <w:t>– №</w:t>
      </w:r>
      <w:r w:rsidRPr="00543949">
        <w:rPr>
          <w:rFonts w:ascii="Times New Roman" w:hAnsi="Times New Roman" w:cs="Times New Roman"/>
          <w:sz w:val="28"/>
          <w:szCs w:val="28"/>
        </w:rPr>
        <w:t xml:space="preserve">2.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34</w:t>
      </w:r>
      <w:r w:rsidR="00131871" w:rsidRPr="00543949">
        <w:rPr>
          <w:rFonts w:ascii="Times New Roman" w:hAnsi="Times New Roman" w:cs="Times New Roman"/>
          <w:sz w:val="28"/>
          <w:szCs w:val="28"/>
        </w:rPr>
        <w:t>-</w:t>
      </w:r>
      <w:r w:rsidR="00C755FA" w:rsidRPr="00543949">
        <w:rPr>
          <w:rFonts w:ascii="Times New Roman" w:hAnsi="Times New Roman" w:cs="Times New Roman"/>
          <w:sz w:val="28"/>
          <w:szCs w:val="28"/>
        </w:rPr>
        <w:t>42</w:t>
      </w:r>
      <w:r w:rsidRPr="00543949">
        <w:rPr>
          <w:rFonts w:ascii="Times New Roman" w:hAnsi="Times New Roman" w:cs="Times New Roman"/>
          <w:sz w:val="28"/>
          <w:szCs w:val="28"/>
        </w:rPr>
        <w:t>.</w:t>
      </w:r>
      <w:bookmarkEnd w:id="6"/>
      <w:r w:rsidRPr="00543949">
        <w:rPr>
          <w:rFonts w:ascii="Times New Roman" w:hAnsi="Times New Roman" w:cs="Times New Roman"/>
          <w:sz w:val="28"/>
          <w:szCs w:val="28"/>
        </w:rPr>
        <w:t xml:space="preserve"> </w:t>
      </w:r>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7" w:name="_Ref70997288"/>
      <w:r w:rsidRPr="00543949">
        <w:rPr>
          <w:rFonts w:ascii="Times New Roman" w:hAnsi="Times New Roman" w:cs="Times New Roman"/>
          <w:sz w:val="28"/>
          <w:szCs w:val="28"/>
        </w:rPr>
        <w:t xml:space="preserve">Кузнецова Е.Ю. и </w:t>
      </w:r>
      <w:r w:rsidR="00131871"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Клинико-эпидемиологическая характеристика инвалидов с осложненной позвоночно-спинномозговой травмой, как основа базовой программы реабилитации</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r w:rsidR="00131871" w:rsidRPr="00543949">
        <w:rPr>
          <w:rFonts w:ascii="Times New Roman" w:hAnsi="Times New Roman" w:cs="Times New Roman"/>
          <w:sz w:val="28"/>
          <w:szCs w:val="28"/>
        </w:rPr>
        <w:t>8-е Поленовские чтения: тез</w:t>
      </w:r>
      <w:r w:rsidRPr="00543949">
        <w:rPr>
          <w:rFonts w:ascii="Times New Roman" w:hAnsi="Times New Roman" w:cs="Times New Roman"/>
          <w:sz w:val="28"/>
          <w:szCs w:val="28"/>
        </w:rPr>
        <w:t xml:space="preserve">. докл. </w:t>
      </w:r>
      <w:r w:rsidR="00131871" w:rsidRPr="00543949">
        <w:rPr>
          <w:rFonts w:ascii="Times New Roman" w:hAnsi="Times New Roman" w:cs="Times New Roman"/>
          <w:sz w:val="28"/>
          <w:szCs w:val="28"/>
        </w:rPr>
        <w:t>в</w:t>
      </w:r>
      <w:r w:rsidRPr="00543949">
        <w:rPr>
          <w:rFonts w:ascii="Times New Roman" w:hAnsi="Times New Roman" w:cs="Times New Roman"/>
          <w:sz w:val="28"/>
          <w:szCs w:val="28"/>
        </w:rPr>
        <w:t xml:space="preserve">серосс. науч.-практ. конф.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СПб.</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2009.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96-97.</w:t>
      </w:r>
      <w:bookmarkEnd w:id="7"/>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8" w:name="_Ref70997401"/>
      <w:r w:rsidRPr="00543949">
        <w:rPr>
          <w:rFonts w:ascii="Times New Roman" w:hAnsi="Times New Roman" w:cs="Times New Roman"/>
          <w:sz w:val="28"/>
          <w:szCs w:val="28"/>
        </w:rPr>
        <w:t xml:space="preserve">Шпаченко Н.Н. и </w:t>
      </w:r>
      <w:r w:rsidR="00131871"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Особенности медицинской помощи и прогноз исходов при позвоночно-спинномозговой травме на догоспитальном этапе </w:t>
      </w:r>
      <w:r w:rsidR="00131871" w:rsidRPr="00543949">
        <w:rPr>
          <w:rFonts w:ascii="Times New Roman" w:hAnsi="Times New Roman" w:cs="Times New Roman"/>
          <w:sz w:val="28"/>
          <w:szCs w:val="28"/>
        </w:rPr>
        <w:t xml:space="preserve">// Хирургия позвоночника – полный спектр: матер. </w:t>
      </w:r>
      <w:r w:rsidRPr="00543949">
        <w:rPr>
          <w:rFonts w:ascii="Times New Roman" w:hAnsi="Times New Roman" w:cs="Times New Roman"/>
          <w:sz w:val="28"/>
          <w:szCs w:val="28"/>
        </w:rPr>
        <w:t>науч. конф.</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посв 40-летию отделения патологии позвоночника.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М.</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2007.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336-339.</w:t>
      </w:r>
      <w:bookmarkEnd w:id="8"/>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lang w:val="en-US"/>
        </w:rPr>
      </w:pPr>
      <w:bookmarkStart w:id="9" w:name="_Ref70997413"/>
      <w:r w:rsidRPr="00543949">
        <w:rPr>
          <w:rFonts w:ascii="Times New Roman" w:hAnsi="Times New Roman" w:cs="Times New Roman"/>
          <w:sz w:val="28"/>
          <w:szCs w:val="28"/>
          <w:lang w:val="en-US"/>
        </w:rPr>
        <w:t>Murphy K.P. et al. Cervical fractures and spinal cord injury: outcome of surgical and nonsurgical management</w:t>
      </w:r>
      <w:r w:rsidR="00131871"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Mayo Clin. Proc. </w:t>
      </w:r>
      <w:r w:rsidR="0013187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1990. </w:t>
      </w:r>
      <w:r w:rsidR="0013187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V</w:t>
      </w:r>
      <w:r w:rsidR="00131871" w:rsidRPr="00543949">
        <w:rPr>
          <w:rFonts w:ascii="Times New Roman" w:hAnsi="Times New Roman" w:cs="Times New Roman"/>
          <w:sz w:val="28"/>
          <w:szCs w:val="28"/>
          <w:lang w:val="en-US"/>
        </w:rPr>
        <w:t xml:space="preserve">ol. </w:t>
      </w:r>
      <w:r w:rsidRPr="00543949">
        <w:rPr>
          <w:rFonts w:ascii="Times New Roman" w:hAnsi="Times New Roman" w:cs="Times New Roman"/>
          <w:sz w:val="28"/>
          <w:szCs w:val="28"/>
          <w:lang w:val="en-US"/>
        </w:rPr>
        <w:t>65</w:t>
      </w:r>
      <w:r w:rsidR="0013187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№7. </w:t>
      </w:r>
      <w:r w:rsidR="0013187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rPr>
        <w:t>Р</w:t>
      </w:r>
      <w:r w:rsidRPr="00543949">
        <w:rPr>
          <w:rFonts w:ascii="Times New Roman" w:hAnsi="Times New Roman" w:cs="Times New Roman"/>
          <w:sz w:val="28"/>
          <w:szCs w:val="28"/>
          <w:lang w:val="en-US"/>
        </w:rPr>
        <w:t>.</w:t>
      </w:r>
      <w:r w:rsidR="00131871"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949-959.</w:t>
      </w:r>
      <w:bookmarkEnd w:id="9"/>
    </w:p>
    <w:p w:rsidR="003B3668" w:rsidRPr="00543949" w:rsidRDefault="003B3668"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10" w:name="_Ref70997426"/>
      <w:r w:rsidRPr="00543949">
        <w:rPr>
          <w:rFonts w:ascii="Times New Roman" w:hAnsi="Times New Roman" w:cs="Times New Roman"/>
          <w:sz w:val="28"/>
          <w:szCs w:val="28"/>
        </w:rPr>
        <w:t>Богданова Л.П. Восстановительное лечение больных с травматической болезнью спинного мозга при осложненных переломах позвоночника</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Тез. докл. </w:t>
      </w:r>
      <w:r w:rsidR="00F93898" w:rsidRPr="00543949">
        <w:rPr>
          <w:rFonts w:ascii="Times New Roman" w:hAnsi="Times New Roman" w:cs="Times New Roman"/>
          <w:sz w:val="28"/>
          <w:szCs w:val="28"/>
        </w:rPr>
        <w:t>6-го</w:t>
      </w:r>
      <w:r w:rsidRPr="00543949">
        <w:rPr>
          <w:rFonts w:ascii="Times New Roman" w:hAnsi="Times New Roman" w:cs="Times New Roman"/>
          <w:sz w:val="28"/>
          <w:szCs w:val="28"/>
        </w:rPr>
        <w:t xml:space="preserve"> </w:t>
      </w:r>
      <w:r w:rsidR="00F93898" w:rsidRPr="00543949">
        <w:rPr>
          <w:rFonts w:ascii="Times New Roman" w:hAnsi="Times New Roman" w:cs="Times New Roman"/>
          <w:sz w:val="28"/>
          <w:szCs w:val="28"/>
        </w:rPr>
        <w:t>всеросс</w:t>
      </w:r>
      <w:r w:rsidRPr="00543949">
        <w:rPr>
          <w:rFonts w:ascii="Times New Roman" w:hAnsi="Times New Roman" w:cs="Times New Roman"/>
          <w:sz w:val="28"/>
          <w:szCs w:val="28"/>
        </w:rPr>
        <w:t xml:space="preserve">. съезда физиотерапевтов. </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СПб.</w:t>
      </w:r>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2006. </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С. 188.</w:t>
      </w:r>
      <w:bookmarkEnd w:id="10"/>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11" w:name="_Ref70997516"/>
      <w:r w:rsidRPr="00543949">
        <w:rPr>
          <w:rFonts w:ascii="Times New Roman" w:hAnsi="Times New Roman" w:cs="Times New Roman"/>
          <w:noProof/>
          <w:sz w:val="28"/>
          <w:szCs w:val="28"/>
        </w:rPr>
        <w:t xml:space="preserve">Мартынова М.А. Сравнительный анализ исходов хирургического лечения пациентов с нестабильностью позвоночно-двигательного сегмента поясничного отдела позвоночника с применением технологий трансфораминального межтелового (TLIF) и прямого бокового спондилодеза (DLIF) Россий: дис. … канд. мед. наук: </w:t>
      </w:r>
      <w:r w:rsidR="00A25BC8" w:rsidRPr="00543949">
        <w:rPr>
          <w:rFonts w:ascii="Times New Roman" w:hAnsi="Times New Roman" w:cs="Times New Roman"/>
          <w:sz w:val="28"/>
          <w:szCs w:val="28"/>
        </w:rPr>
        <w:t>14.01.18</w:t>
      </w:r>
      <w:r w:rsidRPr="00543949">
        <w:rPr>
          <w:rFonts w:ascii="Times New Roman" w:hAnsi="Times New Roman" w:cs="Times New Roman"/>
          <w:noProof/>
          <w:sz w:val="28"/>
          <w:szCs w:val="28"/>
        </w:rPr>
        <w:t>. –</w:t>
      </w:r>
      <w:r w:rsidR="001C3A17" w:rsidRPr="00543949">
        <w:rPr>
          <w:rFonts w:ascii="Times New Roman" w:hAnsi="Times New Roman" w:cs="Times New Roman"/>
          <w:noProof/>
          <w:sz w:val="28"/>
          <w:szCs w:val="28"/>
        </w:rPr>
        <w:t xml:space="preserve"> </w:t>
      </w:r>
      <w:r w:rsidR="00734569" w:rsidRPr="00543949">
        <w:rPr>
          <w:rFonts w:ascii="Times New Roman" w:hAnsi="Times New Roman" w:cs="Times New Roman"/>
          <w:noProof/>
          <w:sz w:val="28"/>
          <w:szCs w:val="28"/>
        </w:rPr>
        <w:t>М</w:t>
      </w:r>
      <w:r w:rsidR="001C3A17" w:rsidRPr="00543949">
        <w:rPr>
          <w:rFonts w:ascii="Times New Roman" w:hAnsi="Times New Roman" w:cs="Times New Roman"/>
          <w:noProof/>
          <w:sz w:val="28"/>
          <w:szCs w:val="28"/>
        </w:rPr>
        <w:t>.</w:t>
      </w:r>
      <w:r w:rsidR="00734569"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2016. – 172 с.</w:t>
      </w:r>
      <w:bookmarkEnd w:id="11"/>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12" w:name="_Ref70997588"/>
      <w:r w:rsidRPr="00543949">
        <w:rPr>
          <w:rFonts w:ascii="Times New Roman" w:hAnsi="Times New Roman" w:cs="Times New Roman"/>
          <w:sz w:val="28"/>
          <w:szCs w:val="28"/>
        </w:rPr>
        <w:t>Коновалов Н.А. и др. Анализ эффективности применения интраоперационного конусно-лучевого компьютерного томографа "O-arm" и современной системы навигации в хирургическом лечении заболеваний позвоночника и спинного мозга // Журнал Хирургия позвоночника. – 2014. – №3. – С. 54-59.</w:t>
      </w:r>
      <w:bookmarkEnd w:id="12"/>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3" w:name="_Ref70997598"/>
      <w:r w:rsidRPr="00543949">
        <w:rPr>
          <w:rFonts w:ascii="Times New Roman" w:hAnsi="Times New Roman" w:cs="Times New Roman"/>
          <w:sz w:val="28"/>
          <w:szCs w:val="28"/>
          <w:lang w:val="en-US"/>
        </w:rPr>
        <w:lastRenderedPageBreak/>
        <w:t xml:space="preserve">Mukhametzhanov Kh. et al. Using an intraoperative computed tomography scanner with a navigation station for spinal surgery // Electron J Gen Med. – 2019. – Vol. 16(6). – </w:t>
      </w:r>
      <w:r w:rsidR="00410D16" w:rsidRPr="00543949">
        <w:rPr>
          <w:rFonts w:ascii="Times New Roman" w:hAnsi="Times New Roman" w:cs="Times New Roman"/>
          <w:sz w:val="28"/>
          <w:szCs w:val="28"/>
          <w:shd w:val="clear" w:color="auto" w:fill="FFFFFF"/>
          <w:lang w:val="en-US"/>
        </w:rPr>
        <w:t xml:space="preserve">Issue 6. </w:t>
      </w:r>
      <w:r w:rsidR="001C3A17" w:rsidRPr="00543949">
        <w:rPr>
          <w:rFonts w:ascii="Times New Roman" w:hAnsi="Times New Roman" w:cs="Times New Roman"/>
          <w:sz w:val="28"/>
          <w:szCs w:val="28"/>
          <w:shd w:val="clear" w:color="auto" w:fill="FFFFFF"/>
          <w:lang w:val="en-US"/>
        </w:rPr>
        <w:t>–</w:t>
      </w:r>
      <w:r w:rsidR="00410D16" w:rsidRPr="00543949">
        <w:rPr>
          <w:rFonts w:ascii="Times New Roman" w:hAnsi="Times New Roman" w:cs="Times New Roman"/>
          <w:sz w:val="28"/>
          <w:szCs w:val="28"/>
          <w:shd w:val="clear" w:color="auto" w:fill="FFFFFF"/>
          <w:lang w:val="en-US"/>
        </w:rPr>
        <w:t xml:space="preserve"> </w:t>
      </w:r>
      <w:bookmarkEnd w:id="13"/>
      <w:r w:rsidR="001C3A17" w:rsidRPr="00543949">
        <w:rPr>
          <w:rFonts w:ascii="Times New Roman" w:hAnsi="Times New Roman" w:cs="Times New Roman"/>
          <w:sz w:val="28"/>
          <w:szCs w:val="28"/>
          <w:shd w:val="clear" w:color="auto" w:fill="FFFFFF"/>
        </w:rPr>
        <w:t>Р</w:t>
      </w:r>
      <w:r w:rsidR="001C3A17" w:rsidRPr="00543949">
        <w:rPr>
          <w:rFonts w:ascii="Times New Roman" w:hAnsi="Times New Roman" w:cs="Times New Roman"/>
          <w:sz w:val="28"/>
          <w:szCs w:val="28"/>
          <w:shd w:val="clear" w:color="auto" w:fill="FFFFFF"/>
          <w:lang w:val="en-US"/>
        </w:rPr>
        <w:t>.</w:t>
      </w:r>
      <w:r w:rsidR="00410D16" w:rsidRPr="00543949">
        <w:rPr>
          <w:rFonts w:ascii="Times New Roman" w:hAnsi="Times New Roman" w:cs="Times New Roman"/>
          <w:sz w:val="28"/>
          <w:szCs w:val="28"/>
          <w:shd w:val="clear" w:color="auto" w:fill="FFFFFF"/>
          <w:lang w:val="en-US"/>
        </w:rPr>
        <w:t xml:space="preserve"> em182.</w:t>
      </w:r>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4" w:name="_Ref70997839"/>
      <w:r w:rsidRPr="00543949">
        <w:rPr>
          <w:rFonts w:ascii="Times New Roman" w:hAnsi="Times New Roman" w:cs="Times New Roman"/>
          <w:sz w:val="28"/>
          <w:szCs w:val="28"/>
          <w:lang w:val="en-US"/>
        </w:rPr>
        <w:t xml:space="preserve">Mao G. et al. Clinical Outcomes After Spine Surgery for Traumatic Injury in the Octogenarian Population // World Neurosurg. – 2019. – Vol. 129. – </w:t>
      </w:r>
      <w:r w:rsidR="001C3A17"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P. e97-e103.</w:t>
      </w:r>
      <w:bookmarkEnd w:id="14"/>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5" w:name="_Ref70997967"/>
      <w:r w:rsidRPr="00543949">
        <w:rPr>
          <w:rFonts w:ascii="Times New Roman" w:hAnsi="Times New Roman" w:cs="Times New Roman"/>
          <w:sz w:val="28"/>
          <w:szCs w:val="28"/>
          <w:lang w:val="en-US"/>
        </w:rPr>
        <w:t>Kumar R. et al. Traumatic Spinal Injury: Global Epidemiology and Worldwide Volume // World Neurosurg. – 2018. – Vol. 113. – P. e345-e363.</w:t>
      </w:r>
      <w:bookmarkEnd w:id="15"/>
    </w:p>
    <w:p w:rsidR="00DD602F" w:rsidRPr="00543949" w:rsidRDefault="00DD602F" w:rsidP="00131871">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6" w:name="_Ref70997975"/>
      <w:r w:rsidRPr="00543949">
        <w:rPr>
          <w:rFonts w:ascii="Times New Roman" w:hAnsi="Times New Roman" w:cs="Times New Roman"/>
          <w:sz w:val="28"/>
          <w:szCs w:val="28"/>
          <w:lang w:val="en-US"/>
        </w:rPr>
        <w:t xml:space="preserve">Niemi-Nikkola V.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Traumatic Spinal Injuries in Northern Finland // Spine</w:t>
      </w:r>
      <w:r w:rsidR="00F93898" w:rsidRPr="00543949">
        <w:rPr>
          <w:rFonts w:ascii="Times New Roman" w:hAnsi="Times New Roman" w:cs="Times New Roman"/>
          <w:sz w:val="28"/>
          <w:szCs w:val="28"/>
          <w:lang w:val="en-US"/>
        </w:rPr>
        <w:t xml:space="preserve">. – 2018. – Vol. </w:t>
      </w:r>
      <w:r w:rsidRPr="00543949">
        <w:rPr>
          <w:rFonts w:ascii="Times New Roman" w:hAnsi="Times New Roman" w:cs="Times New Roman"/>
          <w:sz w:val="28"/>
          <w:szCs w:val="28"/>
          <w:lang w:val="en-US"/>
        </w:rPr>
        <w:t>43</w:t>
      </w:r>
      <w:r w:rsidR="00F93898"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F93898" w:rsidRPr="00543949">
        <w:rPr>
          <w:rFonts w:ascii="Times New Roman" w:hAnsi="Times New Roman" w:cs="Times New Roman"/>
          <w:sz w:val="28"/>
          <w:szCs w:val="28"/>
          <w:lang w:val="en-US"/>
        </w:rPr>
        <w:t>– P. E45-</w:t>
      </w:r>
      <w:r w:rsidRPr="00543949">
        <w:rPr>
          <w:rFonts w:ascii="Times New Roman" w:hAnsi="Times New Roman" w:cs="Times New Roman"/>
          <w:sz w:val="28"/>
          <w:szCs w:val="28"/>
          <w:lang w:val="en-US"/>
        </w:rPr>
        <w:t>E51.</w:t>
      </w:r>
      <w:bookmarkEnd w:id="16"/>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17" w:name="_Ref70997985"/>
      <w:r w:rsidRPr="00543949">
        <w:rPr>
          <w:rFonts w:ascii="Times New Roman" w:hAnsi="Times New Roman" w:cs="Times New Roman"/>
          <w:sz w:val="28"/>
          <w:szCs w:val="28"/>
          <w:lang w:val="en-US"/>
        </w:rPr>
        <w:t xml:space="preserve">Ponkilainen V.T.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Incidence of Spine Fracture Hospitalization and Surgery in Finland in 1998-2017 // Spine</w:t>
      </w:r>
      <w:r w:rsidR="00D463F1"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45</w:t>
      </w:r>
      <w:r w:rsidR="00D463F1"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 xml:space="preserve">7.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459</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464.</w:t>
      </w:r>
      <w:bookmarkEnd w:id="17"/>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18" w:name="_Ref70997994"/>
      <w:r w:rsidRPr="00543949">
        <w:rPr>
          <w:rFonts w:ascii="Times New Roman" w:hAnsi="Times New Roman" w:cs="Times New Roman"/>
          <w:sz w:val="28"/>
          <w:szCs w:val="28"/>
          <w:lang w:val="en-US"/>
        </w:rPr>
        <w:t xml:space="preserve">Bizimungu R.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Thoracic Spine Fracture in the Panscan Era // Ann. Emerg. Med.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76</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143</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148.</w:t>
      </w:r>
      <w:bookmarkEnd w:id="18"/>
    </w:p>
    <w:p w:rsidR="00121EB6" w:rsidRPr="00543949" w:rsidRDefault="00DD602F"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9" w:name="_Ref70998001"/>
      <w:r w:rsidRPr="00543949">
        <w:rPr>
          <w:rFonts w:ascii="Times New Roman" w:hAnsi="Times New Roman" w:cs="Times New Roman"/>
          <w:sz w:val="28"/>
          <w:szCs w:val="28"/>
          <w:lang w:val="en-US"/>
        </w:rPr>
        <w:t xml:space="preserve">Oliver M.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The changing epidemiology of spinal trauma: a 13-year review from a Level I trauma centre // Injury.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2012.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43</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№8.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1296</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1300.</w:t>
      </w:r>
      <w:bookmarkEnd w:id="19"/>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0" w:name="_Ref70998009"/>
      <w:r w:rsidRPr="00543949">
        <w:rPr>
          <w:rFonts w:ascii="Times New Roman" w:hAnsi="Times New Roman" w:cs="Times New Roman"/>
          <w:sz w:val="28"/>
          <w:szCs w:val="28"/>
          <w:lang w:val="en-US"/>
        </w:rPr>
        <w:t xml:space="preserve">Spiegl U.J.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The Conservative Treatment of Traumatic Thoracolumbar Vertebral Fractures // Dtsch. Arztebl. Int.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115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№42.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697</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704.</w:t>
      </w:r>
      <w:bookmarkEnd w:id="20"/>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1" w:name="_Ref70998268"/>
      <w:r w:rsidRPr="00543949">
        <w:rPr>
          <w:rFonts w:ascii="Times New Roman" w:hAnsi="Times New Roman" w:cs="Times New Roman"/>
          <w:sz w:val="28"/>
          <w:szCs w:val="28"/>
          <w:lang w:val="en-US"/>
        </w:rPr>
        <w:t xml:space="preserve">Bigdon S.F.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Spinal injury in alpine winter sports: a review // Scand. J. Trauma. Resusc. Emerg. Med.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2019.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27</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69.</w:t>
      </w:r>
      <w:bookmarkEnd w:id="21"/>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2" w:name="_Ref70998275"/>
      <w:r w:rsidRPr="00543949">
        <w:rPr>
          <w:rFonts w:ascii="Times New Roman" w:hAnsi="Times New Roman" w:cs="Times New Roman"/>
          <w:sz w:val="28"/>
          <w:szCs w:val="28"/>
          <w:lang w:val="en-US"/>
        </w:rPr>
        <w:t xml:space="preserve">Weber C.D.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Major trauma in winter sports: an international trauma database analysis // Eur. J. trauma Emerg. Surg. Off. Publ. Eur. Trauma Soc.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2016.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42</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№6.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741</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747.</w:t>
      </w:r>
      <w:bookmarkEnd w:id="22"/>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3" w:name="_Ref70998413"/>
      <w:r w:rsidRPr="00543949">
        <w:rPr>
          <w:rFonts w:ascii="Times New Roman" w:hAnsi="Times New Roman" w:cs="Times New Roman"/>
          <w:sz w:val="28"/>
          <w:szCs w:val="28"/>
          <w:lang w:val="en-US"/>
        </w:rPr>
        <w:t xml:space="preserve">Hamid R.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Epidemiology and pathophysiology of neurogenic bladder after spinal cord injury // World J. Urol.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D463F1"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36</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№10.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1517</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1527.</w:t>
      </w:r>
      <w:bookmarkEnd w:id="23"/>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4" w:name="_Ref70998421"/>
      <w:r w:rsidRPr="00543949">
        <w:rPr>
          <w:rFonts w:ascii="Times New Roman" w:hAnsi="Times New Roman" w:cs="Times New Roman"/>
          <w:sz w:val="28"/>
          <w:szCs w:val="28"/>
          <w:lang w:val="en-US"/>
        </w:rPr>
        <w:t xml:space="preserve">Bywater M.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Detrusor Acontractility after Acute Spinal Cord Injury-Myth or Reality? // J. Urol.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D463F1"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199</w:t>
      </w:r>
      <w:r w:rsidR="00D463F1"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 xml:space="preserve">6.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1565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1570.</w:t>
      </w:r>
      <w:bookmarkEnd w:id="24"/>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5" w:name="_Ref70998429"/>
      <w:r w:rsidRPr="00543949">
        <w:rPr>
          <w:rFonts w:ascii="Times New Roman" w:hAnsi="Times New Roman" w:cs="Times New Roman"/>
          <w:sz w:val="28"/>
          <w:szCs w:val="28"/>
          <w:lang w:val="en-US"/>
        </w:rPr>
        <w:t>Hu H.Z., Granger N., Jeffery N.D. Pathophysiology, Clinical Importance, and Management of Neurogenic Lower Urinary Tract Dysfunction Caused by Suprasacral Spinal Cord Injury // J. Vet. Intern. Med.</w:t>
      </w:r>
      <w:r w:rsidR="00D463F1"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2016.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30</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№5. </w:t>
      </w:r>
      <w:r w:rsidR="00D463F1" w:rsidRPr="00543949">
        <w:rPr>
          <w:rFonts w:ascii="Times New Roman" w:hAnsi="Times New Roman" w:cs="Times New Roman"/>
          <w:sz w:val="28"/>
          <w:szCs w:val="28"/>
          <w:lang w:val="en-US"/>
        </w:rPr>
        <w:t>– P. </w:t>
      </w:r>
      <w:r w:rsidRPr="00543949">
        <w:rPr>
          <w:rFonts w:ascii="Times New Roman" w:hAnsi="Times New Roman" w:cs="Times New Roman"/>
          <w:sz w:val="28"/>
          <w:szCs w:val="28"/>
          <w:lang w:val="en-US"/>
        </w:rPr>
        <w:t>1575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1588.</w:t>
      </w:r>
      <w:bookmarkEnd w:id="25"/>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6" w:name="_Ref70998438"/>
      <w:r w:rsidRPr="00543949">
        <w:rPr>
          <w:rFonts w:ascii="Times New Roman" w:hAnsi="Times New Roman" w:cs="Times New Roman"/>
          <w:sz w:val="28"/>
          <w:szCs w:val="28"/>
          <w:lang w:val="en-US"/>
        </w:rPr>
        <w:t xml:space="preserve">Zhang Y.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Acute spinal cord injury: Pathophysiology and pharmacological intervention (Review) // Mol. Med. Rep.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23</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№6.</w:t>
      </w:r>
      <w:bookmarkEnd w:id="26"/>
      <w:r w:rsidR="00D463F1" w:rsidRPr="00543949">
        <w:rPr>
          <w:rFonts w:ascii="Times New Roman" w:hAnsi="Times New Roman" w:cs="Times New Roman"/>
          <w:sz w:val="28"/>
          <w:szCs w:val="28"/>
          <w:lang w:val="en-US"/>
        </w:rPr>
        <w:t xml:space="preserve"> – P.</w:t>
      </w:r>
      <w:r w:rsidR="00B13BD2" w:rsidRPr="00543949">
        <w:rPr>
          <w:rFonts w:ascii="Times New Roman" w:hAnsi="Times New Roman" w:cs="Times New Roman"/>
          <w:sz w:val="28"/>
          <w:szCs w:val="28"/>
          <w:lang w:val="en-US"/>
        </w:rPr>
        <w:t> </w:t>
      </w:r>
      <w:r w:rsidR="00734569" w:rsidRPr="00543949">
        <w:rPr>
          <w:rFonts w:ascii="Times New Roman" w:hAnsi="Times New Roman" w:cs="Times New Roman"/>
          <w:sz w:val="28"/>
          <w:szCs w:val="28"/>
          <w:shd w:val="clear" w:color="auto" w:fill="FFFFFF"/>
          <w:lang w:val="en-US"/>
        </w:rPr>
        <w:t>417</w:t>
      </w:r>
      <w:r w:rsidR="00B13BD2" w:rsidRPr="00543949">
        <w:rPr>
          <w:rFonts w:ascii="Times New Roman" w:hAnsi="Times New Roman" w:cs="Times New Roman"/>
          <w:sz w:val="28"/>
          <w:szCs w:val="28"/>
          <w:shd w:val="clear" w:color="auto" w:fill="FFFFFF"/>
          <w:lang w:val="en-US"/>
        </w:rPr>
        <w:t>-1-417-417-18</w:t>
      </w:r>
      <w:r w:rsidR="00734569" w:rsidRPr="00543949">
        <w:rPr>
          <w:rFonts w:ascii="Times New Roman" w:hAnsi="Times New Roman" w:cs="Times New Roman"/>
          <w:sz w:val="28"/>
          <w:szCs w:val="28"/>
          <w:shd w:val="clear" w:color="auto" w:fill="FFFFFF"/>
          <w:lang w:val="en-US"/>
        </w:rPr>
        <w:t>.</w:t>
      </w:r>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7" w:name="_Ref70998445"/>
      <w:r w:rsidRPr="00543949">
        <w:rPr>
          <w:rFonts w:ascii="Times New Roman" w:hAnsi="Times New Roman" w:cs="Times New Roman"/>
          <w:sz w:val="28"/>
          <w:szCs w:val="28"/>
          <w:lang w:val="en-US"/>
        </w:rPr>
        <w:t>Granger N.</w:t>
      </w:r>
      <w:r w:rsidR="00D463F1"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Bladder and Bowel Management in Dogs With Spinal Cord Injury // Front. Vet. Sci.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 xml:space="preserve">7.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583342</w:t>
      </w:r>
      <w:r w:rsidR="00D463F1" w:rsidRPr="00543949">
        <w:rPr>
          <w:rFonts w:ascii="Times New Roman" w:hAnsi="Times New Roman" w:cs="Times New Roman"/>
          <w:sz w:val="28"/>
          <w:szCs w:val="28"/>
          <w:lang w:val="en-US"/>
        </w:rPr>
        <w:t>-1-583342-19</w:t>
      </w:r>
      <w:r w:rsidRPr="00543949">
        <w:rPr>
          <w:rFonts w:ascii="Times New Roman" w:hAnsi="Times New Roman" w:cs="Times New Roman"/>
          <w:sz w:val="28"/>
          <w:szCs w:val="28"/>
          <w:lang w:val="en-US"/>
        </w:rPr>
        <w:t>.</w:t>
      </w:r>
      <w:bookmarkEnd w:id="27"/>
    </w:p>
    <w:p w:rsidR="00DD602F" w:rsidRPr="00543949" w:rsidRDefault="00DD602F"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28" w:name="_Ref70998452"/>
      <w:r w:rsidRPr="00543949">
        <w:rPr>
          <w:rFonts w:ascii="Times New Roman" w:hAnsi="Times New Roman" w:cs="Times New Roman"/>
          <w:sz w:val="28"/>
          <w:szCs w:val="28"/>
          <w:lang w:val="en-US"/>
        </w:rPr>
        <w:t xml:space="preserve">Kendall A.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Three-dimensional bladder ultrasound for estimation o</w:t>
      </w:r>
      <w:r w:rsidR="00D463F1" w:rsidRPr="00543949">
        <w:rPr>
          <w:rFonts w:ascii="Times New Roman" w:hAnsi="Times New Roman" w:cs="Times New Roman"/>
          <w:sz w:val="28"/>
          <w:szCs w:val="28"/>
          <w:lang w:val="en-US"/>
        </w:rPr>
        <w:t>f urine volume in dogs compared</w:t>
      </w:r>
      <w:r w:rsidRPr="00543949">
        <w:rPr>
          <w:rFonts w:ascii="Times New Roman" w:hAnsi="Times New Roman" w:cs="Times New Roman"/>
          <w:sz w:val="28"/>
          <w:szCs w:val="28"/>
          <w:lang w:val="en-US"/>
        </w:rPr>
        <w:t xml:space="preserve"> with traditional 2-dimensional ultrasound method // J. Vet. Intern. Med.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34</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№6.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2460</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2467.</w:t>
      </w:r>
      <w:bookmarkEnd w:id="28"/>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9" w:name="_Ref70998460"/>
      <w:r w:rsidRPr="00543949">
        <w:rPr>
          <w:rFonts w:ascii="Times New Roman" w:hAnsi="Times New Roman" w:cs="Times New Roman"/>
          <w:sz w:val="28"/>
          <w:szCs w:val="28"/>
          <w:lang w:val="en-US"/>
        </w:rPr>
        <w:t xml:space="preserve">Roberts T.T., Leonard G.R., Cepela D.J. Classifications In Brief: American Spinal Injury Association (ASIA) Impairment Scale // Clin. Orthop. Relat. Res.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475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1499</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1504.</w:t>
      </w:r>
      <w:bookmarkEnd w:id="29"/>
    </w:p>
    <w:p w:rsidR="00B9556E" w:rsidRPr="00543949" w:rsidRDefault="00B9556E" w:rsidP="00766DD5">
      <w:pPr>
        <w:pStyle w:val="Default"/>
        <w:numPr>
          <w:ilvl w:val="0"/>
          <w:numId w:val="1"/>
        </w:numPr>
        <w:tabs>
          <w:tab w:val="left" w:pos="1134"/>
        </w:tabs>
        <w:ind w:left="0" w:firstLine="709"/>
        <w:jc w:val="both"/>
        <w:rPr>
          <w:rFonts w:ascii="Times New Roman" w:hAnsi="Times New Roman" w:cs="Times New Roman"/>
          <w:color w:val="auto"/>
          <w:sz w:val="28"/>
          <w:szCs w:val="28"/>
        </w:rPr>
      </w:pPr>
      <w:bookmarkStart w:id="30" w:name="_Ref70999443"/>
      <w:r w:rsidRPr="00543949">
        <w:rPr>
          <w:rFonts w:ascii="Times New Roman" w:hAnsi="Times New Roman" w:cs="Times New Roman"/>
          <w:color w:val="auto"/>
          <w:sz w:val="28"/>
          <w:szCs w:val="28"/>
        </w:rPr>
        <w:lastRenderedPageBreak/>
        <w:t>Мухаметжанов</w:t>
      </w:r>
      <w:r w:rsidR="00D463F1" w:rsidRPr="00543949">
        <w:rPr>
          <w:rFonts w:ascii="Times New Roman" w:hAnsi="Times New Roman" w:cs="Times New Roman"/>
          <w:color w:val="auto"/>
          <w:sz w:val="28"/>
          <w:szCs w:val="28"/>
        </w:rPr>
        <w:t xml:space="preserve"> Х.</w:t>
      </w:r>
      <w:r w:rsidRPr="00543949">
        <w:rPr>
          <w:rFonts w:ascii="Times New Roman" w:hAnsi="Times New Roman" w:cs="Times New Roman"/>
          <w:color w:val="auto"/>
          <w:sz w:val="28"/>
          <w:szCs w:val="28"/>
        </w:rPr>
        <w:t>, Карибаев</w:t>
      </w:r>
      <w:r w:rsidR="00D463F1" w:rsidRPr="00543949">
        <w:rPr>
          <w:rFonts w:ascii="Times New Roman" w:hAnsi="Times New Roman" w:cs="Times New Roman"/>
          <w:color w:val="auto"/>
          <w:sz w:val="28"/>
          <w:szCs w:val="28"/>
        </w:rPr>
        <w:t xml:space="preserve"> Б.М.</w:t>
      </w:r>
      <w:r w:rsidRPr="00543949">
        <w:rPr>
          <w:rFonts w:ascii="Times New Roman" w:hAnsi="Times New Roman" w:cs="Times New Roman"/>
          <w:color w:val="auto"/>
          <w:sz w:val="28"/>
          <w:szCs w:val="28"/>
        </w:rPr>
        <w:t xml:space="preserve">, Бекарисов </w:t>
      </w:r>
      <w:r w:rsidR="00D463F1" w:rsidRPr="00543949">
        <w:rPr>
          <w:rFonts w:ascii="Times New Roman" w:hAnsi="Times New Roman" w:cs="Times New Roman"/>
          <w:color w:val="auto"/>
          <w:sz w:val="28"/>
          <w:szCs w:val="28"/>
        </w:rPr>
        <w:t>О.С. и др</w:t>
      </w:r>
      <w:r w:rsidRPr="00543949">
        <w:rPr>
          <w:rFonts w:ascii="Times New Roman" w:hAnsi="Times New Roman" w:cs="Times New Roman"/>
          <w:color w:val="auto"/>
          <w:sz w:val="28"/>
          <w:szCs w:val="28"/>
        </w:rPr>
        <w:t xml:space="preserve">. Внутренняя транспедикулярная фиксация грудного и поясничного отделов позвоночника при травмах. </w:t>
      </w:r>
      <w:r w:rsidR="00D463F1"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 xml:space="preserve">Астана, 2016. </w:t>
      </w:r>
      <w:r w:rsidR="00D463F1"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32 с.</w:t>
      </w:r>
      <w:bookmarkEnd w:id="30"/>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31" w:name="_Ref70999562"/>
      <w:r w:rsidRPr="00543949">
        <w:rPr>
          <w:rFonts w:ascii="Times New Roman" w:hAnsi="Times New Roman" w:cs="Times New Roman"/>
          <w:noProof/>
          <w:sz w:val="28"/>
          <w:szCs w:val="28"/>
        </w:rPr>
        <w:t>Крылов</w:t>
      </w:r>
      <w:r w:rsidR="00D463F1" w:rsidRPr="00543949">
        <w:rPr>
          <w:rFonts w:ascii="Times New Roman" w:hAnsi="Times New Roman" w:cs="Times New Roman"/>
          <w:noProof/>
          <w:sz w:val="28"/>
          <w:szCs w:val="28"/>
        </w:rPr>
        <w:t xml:space="preserve"> В.В.</w:t>
      </w:r>
      <w:r w:rsidRPr="00543949">
        <w:rPr>
          <w:rFonts w:ascii="Times New Roman" w:hAnsi="Times New Roman" w:cs="Times New Roman"/>
          <w:noProof/>
          <w:sz w:val="28"/>
          <w:szCs w:val="28"/>
        </w:rPr>
        <w:t>, Назаренко А.Г. Травма позвоночника и спинного мозга</w:t>
      </w:r>
      <w:r w:rsidR="00D463F1" w:rsidRPr="00543949">
        <w:rPr>
          <w:rFonts w:ascii="Times New Roman" w:hAnsi="Times New Roman" w:cs="Times New Roman"/>
          <w:noProof/>
          <w:sz w:val="28"/>
          <w:szCs w:val="28"/>
        </w:rPr>
        <w:t>: клинич. реком</w:t>
      </w:r>
      <w:r w:rsidRPr="00543949">
        <w:rPr>
          <w:rFonts w:ascii="Times New Roman" w:hAnsi="Times New Roman" w:cs="Times New Roman"/>
          <w:noProof/>
          <w:sz w:val="28"/>
          <w:szCs w:val="28"/>
        </w:rPr>
        <w:t xml:space="preserve">. </w:t>
      </w:r>
      <w:r w:rsidR="00D463F1"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М</w:t>
      </w:r>
      <w:r w:rsidR="00D463F1"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2014. </w:t>
      </w:r>
      <w:r w:rsidR="00D463F1"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420 c.</w:t>
      </w:r>
      <w:bookmarkEnd w:id="31"/>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32" w:name="_Ref70999574"/>
      <w:r w:rsidRPr="00543949">
        <w:rPr>
          <w:rFonts w:ascii="Times New Roman" w:hAnsi="Times New Roman" w:cs="Times New Roman"/>
          <w:sz w:val="28"/>
          <w:szCs w:val="28"/>
        </w:rPr>
        <w:t>Карибаев</w:t>
      </w:r>
      <w:r w:rsidR="002F61A1" w:rsidRPr="00543949">
        <w:rPr>
          <w:rFonts w:ascii="Times New Roman" w:hAnsi="Times New Roman" w:cs="Times New Roman"/>
          <w:sz w:val="28"/>
          <w:szCs w:val="28"/>
        </w:rPr>
        <w:t xml:space="preserve"> Б.М</w:t>
      </w:r>
      <w:r w:rsidRPr="00543949">
        <w:rPr>
          <w:rFonts w:ascii="Times New Roman" w:hAnsi="Times New Roman" w:cs="Times New Roman"/>
          <w:sz w:val="28"/>
          <w:szCs w:val="28"/>
        </w:rPr>
        <w:t>. Структура и результаты лечения сочетанной позвоночно-спинномозговой травмы // Журнал Нейрохирургия и неврология Казахстана</w:t>
      </w:r>
      <w:r w:rsidR="002F61A1" w:rsidRPr="00543949">
        <w:rPr>
          <w:rFonts w:ascii="Times New Roman" w:hAnsi="Times New Roman" w:cs="Times New Roman"/>
          <w:sz w:val="28"/>
          <w:szCs w:val="28"/>
        </w:rPr>
        <w:t xml:space="preserve">. – 2012. – </w:t>
      </w:r>
      <w:r w:rsidRPr="00543949">
        <w:rPr>
          <w:rFonts w:ascii="Times New Roman" w:hAnsi="Times New Roman" w:cs="Times New Roman"/>
          <w:sz w:val="28"/>
          <w:szCs w:val="28"/>
        </w:rPr>
        <w:t>№2</w:t>
      </w:r>
      <w:r w:rsidR="002F61A1" w:rsidRPr="00543949">
        <w:rPr>
          <w:rFonts w:ascii="Times New Roman" w:hAnsi="Times New Roman" w:cs="Times New Roman"/>
          <w:sz w:val="28"/>
          <w:szCs w:val="28"/>
        </w:rPr>
        <w:t>. – С. 88-90</w:t>
      </w:r>
      <w:r w:rsidRPr="00543949">
        <w:rPr>
          <w:rFonts w:ascii="Times New Roman" w:hAnsi="Times New Roman" w:cs="Times New Roman"/>
          <w:sz w:val="28"/>
          <w:szCs w:val="28"/>
        </w:rPr>
        <w:t>.</w:t>
      </w:r>
      <w:bookmarkEnd w:id="32"/>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3" w:name="_Ref70999790"/>
      <w:r w:rsidRPr="00543949">
        <w:rPr>
          <w:rFonts w:ascii="Times New Roman" w:hAnsi="Times New Roman" w:cs="Times New Roman"/>
          <w:sz w:val="28"/>
          <w:szCs w:val="28"/>
          <w:shd w:val="clear" w:color="auto" w:fill="FFFFFF"/>
          <w:lang w:val="en-US"/>
        </w:rPr>
        <w:t xml:space="preserve">AO Spine association </w:t>
      </w:r>
      <w:r w:rsidR="002F61A1" w:rsidRPr="00543949">
        <w:rPr>
          <w:rFonts w:ascii="Times New Roman" w:hAnsi="Times New Roman" w:cs="Times New Roman"/>
          <w:sz w:val="28"/>
          <w:szCs w:val="28"/>
          <w:shd w:val="clear" w:color="auto" w:fill="FFFFFF"/>
          <w:lang w:val="en-US"/>
        </w:rPr>
        <w:t xml:space="preserve">// </w:t>
      </w:r>
      <w:hyperlink r:id="rId149" w:history="1">
        <w:r w:rsidR="00B13BD2" w:rsidRPr="00543949">
          <w:rPr>
            <w:rStyle w:val="a8"/>
            <w:rFonts w:ascii="Times New Roman" w:hAnsi="Times New Roman" w:cs="Times New Roman"/>
            <w:color w:val="auto"/>
            <w:sz w:val="28"/>
            <w:szCs w:val="28"/>
            <w:u w:val="none"/>
            <w:lang w:val="en-US"/>
          </w:rPr>
          <w:t>https://surgeryreference.</w:t>
        </w:r>
      </w:hyperlink>
      <w:bookmarkEnd w:id="33"/>
      <w:r w:rsidR="002F61A1" w:rsidRPr="00543949">
        <w:rPr>
          <w:rFonts w:ascii="Times New Roman" w:hAnsi="Times New Roman" w:cs="Times New Roman"/>
          <w:sz w:val="28"/>
          <w:szCs w:val="28"/>
          <w:lang w:val="en-US"/>
        </w:rPr>
        <w:t xml:space="preserve"> </w:t>
      </w:r>
      <w:r w:rsidR="003160BC" w:rsidRPr="00543949">
        <w:rPr>
          <w:rFonts w:ascii="Times New Roman" w:hAnsi="Times New Roman" w:cs="Times New Roman"/>
          <w:sz w:val="28"/>
          <w:szCs w:val="28"/>
          <w:lang w:val="en-US"/>
        </w:rPr>
        <w:t>15.01.2021</w:t>
      </w:r>
      <w:r w:rsidR="00C30203" w:rsidRPr="00543949">
        <w:rPr>
          <w:rFonts w:ascii="Times New Roman" w:hAnsi="Times New Roman" w:cs="Times New Roman"/>
          <w:sz w:val="28"/>
          <w:szCs w:val="28"/>
          <w:lang w:val="en-US"/>
        </w:rPr>
        <w:t>.</w:t>
      </w:r>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4" w:name="_Ref70999859"/>
      <w:r w:rsidRPr="00543949">
        <w:rPr>
          <w:rFonts w:ascii="Times New Roman" w:hAnsi="Times New Roman" w:cs="Times New Roman"/>
          <w:sz w:val="28"/>
          <w:szCs w:val="28"/>
          <w:lang w:val="en-US"/>
        </w:rPr>
        <w:t xml:space="preserve">Lopes F.A.R. </w:t>
      </w:r>
      <w:r w:rsidR="002F61A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Intraobserver and interobserver reproducibility of the ol</w:t>
      </w:r>
      <w:r w:rsidR="002F61A1" w:rsidRPr="00543949">
        <w:rPr>
          <w:rFonts w:ascii="Times New Roman" w:hAnsi="Times New Roman" w:cs="Times New Roman"/>
          <w:sz w:val="28"/>
          <w:szCs w:val="28"/>
          <w:lang w:val="en-US"/>
        </w:rPr>
        <w:t>d and new classifications</w:t>
      </w:r>
      <w:r w:rsidRPr="00543949">
        <w:rPr>
          <w:rFonts w:ascii="Times New Roman" w:hAnsi="Times New Roman" w:cs="Times New Roman"/>
          <w:sz w:val="28"/>
          <w:szCs w:val="28"/>
          <w:lang w:val="en-US"/>
        </w:rPr>
        <w:t xml:space="preserve"> of toracolombar fractures // Rev. Bras. Ortop.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2F61A1"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53</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2F61A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521</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526.</w:t>
      </w:r>
      <w:bookmarkEnd w:id="34"/>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5" w:name="_Ref70999866"/>
      <w:r w:rsidRPr="00543949">
        <w:rPr>
          <w:rFonts w:ascii="Times New Roman" w:hAnsi="Times New Roman" w:cs="Times New Roman"/>
          <w:sz w:val="28"/>
          <w:szCs w:val="28"/>
          <w:lang w:val="en-US"/>
        </w:rPr>
        <w:t xml:space="preserve">review of literature // Eur. Spinal Deform. Soc. Eur. Sect. Cerv. Spine Res. Soc.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2F61A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26</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№12. </w:t>
      </w:r>
      <w:r w:rsidR="002F61A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3187</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3198.</w:t>
      </w:r>
      <w:bookmarkEnd w:id="35"/>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6" w:name="_Ref71000044"/>
      <w:r w:rsidRPr="00543949">
        <w:rPr>
          <w:rFonts w:ascii="Times New Roman" w:hAnsi="Times New Roman" w:cs="Times New Roman"/>
          <w:sz w:val="28"/>
          <w:szCs w:val="28"/>
          <w:lang w:val="en-US"/>
        </w:rPr>
        <w:t xml:space="preserve">Pishnamaz M. </w:t>
      </w:r>
      <w:r w:rsidR="00B13BD2" w:rsidRPr="00543949">
        <w:rPr>
          <w:rFonts w:ascii="Times New Roman" w:hAnsi="Times New Roman" w:cs="Times New Roman"/>
          <w:sz w:val="28"/>
          <w:szCs w:val="28"/>
          <w:lang w:val="en-US"/>
        </w:rPr>
        <w:t xml:space="preserve">et al. </w:t>
      </w:r>
      <w:r w:rsidRPr="00543949">
        <w:rPr>
          <w:rFonts w:ascii="Times New Roman" w:hAnsi="Times New Roman" w:cs="Times New Roman"/>
          <w:sz w:val="28"/>
          <w:szCs w:val="28"/>
          <w:lang w:val="en-US"/>
        </w:rPr>
        <w:t xml:space="preserve">Reliability and Agreement of Different Spine Fracture Classification Systems: An  Independent Intraobserver and Interobserver Study. // World Neurosurg. 2018. </w:t>
      </w:r>
      <w:r w:rsidRPr="00543949">
        <w:rPr>
          <w:rFonts w:ascii="Times New Roman" w:hAnsi="Times New Roman" w:cs="Times New Roman"/>
          <w:sz w:val="28"/>
          <w:szCs w:val="28"/>
        </w:rPr>
        <w:t>Т</w:t>
      </w:r>
      <w:r w:rsidRPr="00543949">
        <w:rPr>
          <w:rFonts w:ascii="Times New Roman" w:hAnsi="Times New Roman" w:cs="Times New Roman"/>
          <w:sz w:val="28"/>
          <w:szCs w:val="28"/>
          <w:lang w:val="en-US"/>
        </w:rPr>
        <w:t xml:space="preserve">. 115. </w:t>
      </w:r>
      <w:r w:rsidRPr="00543949">
        <w:rPr>
          <w:rFonts w:ascii="Times New Roman" w:hAnsi="Times New Roman" w:cs="Times New Roman"/>
          <w:sz w:val="28"/>
          <w:szCs w:val="28"/>
        </w:rPr>
        <w:t>С</w:t>
      </w:r>
      <w:r w:rsidRPr="00543949">
        <w:rPr>
          <w:rFonts w:ascii="Times New Roman" w:hAnsi="Times New Roman" w:cs="Times New Roman"/>
          <w:sz w:val="28"/>
          <w:szCs w:val="28"/>
          <w:lang w:val="en-US"/>
        </w:rPr>
        <w:t>. e695–e702.</w:t>
      </w:r>
      <w:bookmarkEnd w:id="36"/>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7" w:name="_Ref71000056"/>
      <w:r w:rsidRPr="00543949">
        <w:rPr>
          <w:rFonts w:ascii="Times New Roman" w:hAnsi="Times New Roman" w:cs="Times New Roman"/>
          <w:sz w:val="28"/>
          <w:szCs w:val="28"/>
          <w:lang w:val="en-US"/>
        </w:rPr>
        <w:t xml:space="preserve">Cheng J. </w:t>
      </w:r>
      <w:r w:rsidR="002F61A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Reliability and reproducibility analysis of the AOSpine thoracolumbar spine injury classification system by Chinese spinal surgeons // Eur. Spinal Deform. Soc. Eur. Sect. Cerv. Spine Res. Soc.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2F61A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26</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№5. </w:t>
      </w:r>
      <w:r w:rsidR="002F61A1" w:rsidRPr="00543949">
        <w:rPr>
          <w:rFonts w:ascii="Times New Roman" w:hAnsi="Times New Roman" w:cs="Times New Roman"/>
          <w:sz w:val="28"/>
          <w:szCs w:val="28"/>
          <w:lang w:val="en-US"/>
        </w:rPr>
        <w:t>– P. </w:t>
      </w:r>
      <w:r w:rsidRPr="00543949">
        <w:rPr>
          <w:rFonts w:ascii="Times New Roman" w:hAnsi="Times New Roman" w:cs="Times New Roman"/>
          <w:sz w:val="28"/>
          <w:szCs w:val="28"/>
          <w:lang w:val="en-US"/>
        </w:rPr>
        <w:t>1477</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1482.</w:t>
      </w:r>
      <w:bookmarkEnd w:id="37"/>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8" w:name="_Ref71000062"/>
      <w:r w:rsidRPr="00543949">
        <w:rPr>
          <w:rFonts w:ascii="Times New Roman" w:hAnsi="Times New Roman" w:cs="Times New Roman"/>
          <w:sz w:val="28"/>
          <w:szCs w:val="28"/>
          <w:lang w:val="en-US"/>
        </w:rPr>
        <w:t xml:space="preserve">Wood K.B.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Management of thoracolumbar spine fractures // Spine J.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2014. </w:t>
      </w:r>
      <w:r w:rsidR="002F61A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14</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 </w:t>
      </w:r>
      <w:r w:rsidR="002F61A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145</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164.</w:t>
      </w:r>
      <w:bookmarkEnd w:id="38"/>
    </w:p>
    <w:p w:rsidR="00E73FF3" w:rsidRPr="00543949" w:rsidRDefault="00E73FF3" w:rsidP="00766DD5">
      <w:pPr>
        <w:pStyle w:val="a3"/>
        <w:numPr>
          <w:ilvl w:val="0"/>
          <w:numId w:val="1"/>
        </w:numPr>
        <w:shd w:val="clear" w:color="auto" w:fill="FFFFFF"/>
        <w:tabs>
          <w:tab w:val="left" w:pos="1134"/>
        </w:tabs>
        <w:spacing w:after="0" w:line="240" w:lineRule="auto"/>
        <w:ind w:left="0" w:firstLine="709"/>
        <w:jc w:val="both"/>
        <w:outlineLvl w:val="0"/>
        <w:rPr>
          <w:rFonts w:ascii="Times New Roman" w:eastAsia="Times New Roman" w:hAnsi="Times New Roman" w:cs="Times New Roman"/>
          <w:bCs/>
          <w:kern w:val="36"/>
          <w:sz w:val="28"/>
          <w:szCs w:val="28"/>
          <w:lang w:val="en-US"/>
        </w:rPr>
      </w:pPr>
      <w:bookmarkStart w:id="39" w:name="_Ref71000206"/>
      <w:r w:rsidRPr="00543949">
        <w:rPr>
          <w:rFonts w:ascii="Times New Roman" w:hAnsi="Times New Roman" w:cs="Times New Roman"/>
          <w:sz w:val="28"/>
          <w:szCs w:val="28"/>
          <w:lang w:val="en-US"/>
        </w:rPr>
        <w:t xml:space="preserve">Ono A.H. de A.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Assessment of the Accuracy of the AO Spine-TL Classification for Thoracolumbar Spine Fractures Using the AO Surgery Reference Mobile App // Glob. spine J.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11</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187</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195.</w:t>
      </w:r>
      <w:bookmarkEnd w:id="39"/>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0" w:name="_Ref71000212"/>
      <w:r w:rsidRPr="00543949">
        <w:rPr>
          <w:rFonts w:ascii="Times New Roman" w:hAnsi="Times New Roman" w:cs="Times New Roman"/>
          <w:sz w:val="28"/>
          <w:szCs w:val="28"/>
          <w:lang w:val="en-US"/>
        </w:rPr>
        <w:t xml:space="preserve">Schnake K.J.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AOSpine Classification Systems (Subaxial, Thoracolumbar) // J. Orthop. Trauma</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2017.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31</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Suppl 4. </w:t>
      </w:r>
      <w:r w:rsidR="005A1DFB" w:rsidRPr="00543949">
        <w:rPr>
          <w:rFonts w:ascii="Times New Roman" w:hAnsi="Times New Roman" w:cs="Times New Roman"/>
          <w:sz w:val="28"/>
          <w:szCs w:val="28"/>
          <w:lang w:val="en-US"/>
        </w:rPr>
        <w:t>– P. S14-</w:t>
      </w:r>
      <w:r w:rsidRPr="00543949">
        <w:rPr>
          <w:rFonts w:ascii="Times New Roman" w:hAnsi="Times New Roman" w:cs="Times New Roman"/>
          <w:sz w:val="28"/>
          <w:szCs w:val="28"/>
          <w:lang w:val="en-US"/>
        </w:rPr>
        <w:t>S23.</w:t>
      </w:r>
      <w:bookmarkEnd w:id="40"/>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1" w:name="_Ref71000218"/>
      <w:r w:rsidRPr="00543949">
        <w:rPr>
          <w:rFonts w:ascii="Times New Roman" w:hAnsi="Times New Roman" w:cs="Times New Roman"/>
          <w:sz w:val="28"/>
          <w:szCs w:val="28"/>
          <w:lang w:val="en-US"/>
        </w:rPr>
        <w:t>Schroeder G.D., Harrop J.S., Vaccaro A.R. Thoracolumbar Trauma Classification // Neurosurg. Clin. N. Am.</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2017.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28</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 </w:t>
      </w:r>
      <w:r w:rsidR="005A1DFB"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23</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29.</w:t>
      </w:r>
      <w:bookmarkEnd w:id="41"/>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2" w:name="_Ref71000233"/>
      <w:r w:rsidRPr="00543949">
        <w:rPr>
          <w:rFonts w:ascii="Times New Roman" w:hAnsi="Times New Roman" w:cs="Times New Roman"/>
          <w:sz w:val="28"/>
          <w:szCs w:val="28"/>
          <w:lang w:val="en-US"/>
        </w:rPr>
        <w:t xml:space="preserve">Kirshblum S.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Updates of the International Standards for Neurologic Classification of Spinal Cord Injury: 2015 and 2019 // Phys. Med. Rehabil. Clin. N. Am.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31</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№3. </w:t>
      </w:r>
      <w:r w:rsidR="005A1DFB"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319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330.</w:t>
      </w:r>
      <w:bookmarkEnd w:id="42"/>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3" w:name="_Ref71000241"/>
      <w:r w:rsidRPr="00543949">
        <w:rPr>
          <w:rFonts w:ascii="Times New Roman" w:hAnsi="Times New Roman" w:cs="Times New Roman"/>
          <w:sz w:val="28"/>
          <w:szCs w:val="28"/>
          <w:lang w:val="en-US"/>
        </w:rPr>
        <w:t xml:space="preserve">Schuld C.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International standards for neurological classification of spinal cord injury: impact of the revised worksheet (revision 02/13) on classification performance // J. Spinal Cord Med.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2016.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504</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512.</w:t>
      </w:r>
      <w:bookmarkEnd w:id="43"/>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4" w:name="_Ref71000247"/>
      <w:r w:rsidRPr="00543949">
        <w:rPr>
          <w:rFonts w:ascii="Times New Roman" w:hAnsi="Times New Roman" w:cs="Times New Roman"/>
          <w:sz w:val="28"/>
          <w:szCs w:val="28"/>
          <w:lang w:val="en-US"/>
        </w:rPr>
        <w:t xml:space="preserve">Scarone P.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Use of the Airo mobile intraoperative CT system versus the O-arm for transpedicular screw fixation in the thoracic and lumbar spine: a retrospective cohort study of 263 patients // J. Neurosurg. Spine.</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2018.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№4. </w:t>
      </w:r>
      <w:r w:rsidR="005A1DFB"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397</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406.</w:t>
      </w:r>
      <w:bookmarkEnd w:id="44"/>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5" w:name="_Ref71000402"/>
      <w:r w:rsidRPr="00543949">
        <w:rPr>
          <w:rFonts w:ascii="Times New Roman" w:hAnsi="Times New Roman" w:cs="Times New Roman"/>
          <w:sz w:val="28"/>
          <w:szCs w:val="28"/>
          <w:shd w:val="clear" w:color="auto" w:fill="FFFFFF"/>
          <w:lang w:val="en-US"/>
        </w:rPr>
        <w:t>Vaccaro A</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Oner C</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Kepler C</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K</w:t>
      </w:r>
      <w:r w:rsidR="005A1DFB" w:rsidRPr="00543949">
        <w:rPr>
          <w:rFonts w:ascii="Times New Roman" w:hAnsi="Times New Roman" w:cs="Times New Roman"/>
          <w:sz w:val="28"/>
          <w:szCs w:val="28"/>
          <w:shd w:val="clear" w:color="auto" w:fill="FFFFFF"/>
          <w:lang w:val="en-US"/>
        </w:rPr>
        <w:t>. et al.</w:t>
      </w:r>
      <w:r w:rsidRPr="00543949">
        <w:rPr>
          <w:rStyle w:val="aa"/>
          <w:rFonts w:ascii="Times New Roman" w:hAnsi="Times New Roman" w:cs="Times New Roman"/>
          <w:sz w:val="28"/>
          <w:szCs w:val="28"/>
          <w:bdr w:val="none" w:sz="0" w:space="0" w:color="auto" w:frame="1"/>
          <w:shd w:val="clear" w:color="auto" w:fill="FFFFFF"/>
          <w:lang w:val="en-US"/>
        </w:rPr>
        <w:t xml:space="preserve"> </w:t>
      </w:r>
      <w:r w:rsidRPr="00543949">
        <w:rPr>
          <w:rStyle w:val="aa"/>
          <w:rFonts w:ascii="Times New Roman" w:hAnsi="Times New Roman" w:cs="Times New Roman"/>
          <w:b w:val="0"/>
          <w:sz w:val="28"/>
          <w:szCs w:val="28"/>
          <w:bdr w:val="none" w:sz="0" w:space="0" w:color="auto" w:frame="1"/>
          <w:shd w:val="clear" w:color="auto" w:fill="FFFFFF"/>
          <w:lang w:val="en-US"/>
        </w:rPr>
        <w:t>AO Spine thoracolumbar spine injury classification system: fracture description, neurological status, and key modifiers</w:t>
      </w:r>
      <w:r w:rsidR="005A1DFB" w:rsidRPr="00543949">
        <w:rPr>
          <w:rStyle w:val="aa"/>
          <w:rFonts w:ascii="Times New Roman" w:hAnsi="Times New Roman" w:cs="Times New Roman"/>
          <w:b w:val="0"/>
          <w:sz w:val="28"/>
          <w:szCs w:val="28"/>
          <w:bdr w:val="none" w:sz="0" w:space="0" w:color="auto" w:frame="1"/>
          <w:shd w:val="clear" w:color="auto" w:fill="FFFFFF"/>
          <w:lang w:val="en-US"/>
        </w:rPr>
        <w:t xml:space="preserve"> // </w:t>
      </w:r>
      <w:r w:rsidRPr="00543949">
        <w:rPr>
          <w:rFonts w:ascii="Times New Roman" w:hAnsi="Times New Roman" w:cs="Times New Roman"/>
          <w:sz w:val="28"/>
          <w:szCs w:val="28"/>
          <w:shd w:val="clear" w:color="auto" w:fill="FFFFFF"/>
          <w:lang w:val="en-US"/>
        </w:rPr>
        <w:t>Spine</w:t>
      </w:r>
      <w:r w:rsidR="005A1DFB" w:rsidRPr="00543949">
        <w:rPr>
          <w:rFonts w:ascii="Times New Roman" w:hAnsi="Times New Roman" w:cs="Times New Roman"/>
          <w:sz w:val="28"/>
          <w:szCs w:val="28"/>
          <w:shd w:val="clear" w:color="auto" w:fill="FFFFFF"/>
          <w:lang w:val="en-US"/>
        </w:rPr>
        <w:t xml:space="preserve">. – 2013. – Vol. </w:t>
      </w:r>
      <w:r w:rsidRPr="00543949">
        <w:rPr>
          <w:rFonts w:ascii="Times New Roman" w:hAnsi="Times New Roman" w:cs="Times New Roman"/>
          <w:sz w:val="28"/>
          <w:szCs w:val="28"/>
          <w:shd w:val="clear" w:color="auto" w:fill="FFFFFF"/>
          <w:lang w:val="en-US"/>
        </w:rPr>
        <w:t>38(23)</w:t>
      </w:r>
      <w:r w:rsidR="005A1DFB"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2028-</w:t>
      </w:r>
      <w:r w:rsidR="005A1DFB" w:rsidRPr="00543949">
        <w:rPr>
          <w:rFonts w:ascii="Times New Roman" w:hAnsi="Times New Roman" w:cs="Times New Roman"/>
          <w:sz w:val="28"/>
          <w:szCs w:val="28"/>
          <w:shd w:val="clear" w:color="auto" w:fill="FFFFFF"/>
          <w:lang w:val="en-US"/>
        </w:rPr>
        <w:t>20</w:t>
      </w:r>
      <w:r w:rsidRPr="00543949">
        <w:rPr>
          <w:rFonts w:ascii="Times New Roman" w:hAnsi="Times New Roman" w:cs="Times New Roman"/>
          <w:sz w:val="28"/>
          <w:szCs w:val="28"/>
          <w:shd w:val="clear" w:color="auto" w:fill="FFFFFF"/>
          <w:lang w:val="en-US"/>
        </w:rPr>
        <w:t>37.</w:t>
      </w:r>
      <w:bookmarkEnd w:id="45"/>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6" w:name="_Ref71000410"/>
      <w:r w:rsidRPr="00543949">
        <w:rPr>
          <w:rFonts w:ascii="Times New Roman" w:hAnsi="Times New Roman" w:cs="Times New Roman"/>
          <w:sz w:val="28"/>
          <w:szCs w:val="28"/>
          <w:shd w:val="clear" w:color="auto" w:fill="FFFFFF"/>
          <w:lang w:val="en-US"/>
        </w:rPr>
        <w:lastRenderedPageBreak/>
        <w:t>Kepler C</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K</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Vaccaro A</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Koerner J</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D</w:t>
      </w:r>
      <w:r w:rsidR="005A1DFB" w:rsidRPr="00543949">
        <w:rPr>
          <w:rFonts w:ascii="Times New Roman" w:hAnsi="Times New Roman" w:cs="Times New Roman"/>
          <w:sz w:val="28"/>
          <w:szCs w:val="28"/>
          <w:shd w:val="clear" w:color="auto" w:fill="FFFFFF"/>
          <w:lang w:val="en-US"/>
        </w:rPr>
        <w:t xml:space="preserve">. et al. </w:t>
      </w:r>
      <w:r w:rsidRPr="00543949">
        <w:rPr>
          <w:rStyle w:val="aa"/>
          <w:rFonts w:ascii="Times New Roman" w:hAnsi="Times New Roman" w:cs="Times New Roman"/>
          <w:b w:val="0"/>
          <w:sz w:val="28"/>
          <w:szCs w:val="28"/>
          <w:bdr w:val="none" w:sz="0" w:space="0" w:color="auto" w:frame="1"/>
          <w:shd w:val="clear" w:color="auto" w:fill="FFFFFF"/>
          <w:lang w:val="en-US"/>
        </w:rPr>
        <w:t>Reliability analysis of the AO Spine thoracolumbar spine injury classification system by a worldwide group of naïve spinal surgeons</w:t>
      </w:r>
      <w:r w:rsidR="005A1DFB" w:rsidRPr="00543949">
        <w:rPr>
          <w:rStyle w:val="aa"/>
          <w:rFonts w:ascii="Times New Roman" w:hAnsi="Times New Roman" w:cs="Times New Roman"/>
          <w:b w:val="0"/>
          <w:sz w:val="28"/>
          <w:szCs w:val="28"/>
          <w:bdr w:val="none" w:sz="0" w:space="0" w:color="auto" w:frame="1"/>
          <w:shd w:val="clear" w:color="auto" w:fill="FFFFFF"/>
          <w:lang w:val="en-US"/>
        </w:rPr>
        <w:t xml:space="preserve"> // </w:t>
      </w:r>
      <w:r w:rsidRPr="00543949">
        <w:rPr>
          <w:rFonts w:ascii="Times New Roman" w:hAnsi="Times New Roman" w:cs="Times New Roman"/>
          <w:sz w:val="28"/>
          <w:szCs w:val="28"/>
          <w:shd w:val="clear" w:color="auto" w:fill="FFFFFF"/>
          <w:lang w:val="en-US"/>
        </w:rPr>
        <w:t>Eur Spine J</w:t>
      </w:r>
      <w:r w:rsidR="005A1DFB" w:rsidRPr="00543949">
        <w:rPr>
          <w:rFonts w:ascii="Times New Roman" w:hAnsi="Times New Roman" w:cs="Times New Roman"/>
          <w:sz w:val="28"/>
          <w:szCs w:val="28"/>
          <w:shd w:val="clear" w:color="auto" w:fill="FFFFFF"/>
          <w:lang w:val="en-US"/>
        </w:rPr>
        <w:t xml:space="preserve">. – 2016. – Vol. </w:t>
      </w:r>
      <w:r w:rsidRPr="00543949">
        <w:rPr>
          <w:rFonts w:ascii="Times New Roman" w:hAnsi="Times New Roman" w:cs="Times New Roman"/>
          <w:sz w:val="28"/>
          <w:szCs w:val="28"/>
          <w:shd w:val="clear" w:color="auto" w:fill="FFFFFF"/>
          <w:lang w:val="en-US"/>
        </w:rPr>
        <w:t>25(4)</w:t>
      </w:r>
      <w:r w:rsidR="005A1DFB"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1082-1086.</w:t>
      </w:r>
      <w:bookmarkEnd w:id="46"/>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7" w:name="_Ref71000416"/>
      <w:r w:rsidRPr="00543949">
        <w:rPr>
          <w:rFonts w:ascii="Times New Roman" w:hAnsi="Times New Roman" w:cs="Times New Roman"/>
          <w:sz w:val="28"/>
          <w:szCs w:val="28"/>
          <w:lang w:val="en-US"/>
        </w:rPr>
        <w:t xml:space="preserve">Vaccaro A.R.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Description and Reliability of the AOSpine Sacral Classification System // J. Bone Joint Surg. Am.</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102</w:t>
      </w:r>
      <w:r w:rsidR="005A1DFB"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 xml:space="preserve">16. </w:t>
      </w:r>
      <w:r w:rsidR="005A1DFB" w:rsidRPr="00543949">
        <w:rPr>
          <w:rFonts w:ascii="Times New Roman" w:hAnsi="Times New Roman" w:cs="Times New Roman"/>
          <w:sz w:val="28"/>
          <w:szCs w:val="28"/>
          <w:lang w:val="en-US"/>
        </w:rPr>
        <w:t xml:space="preserve">– </w:t>
      </w:r>
      <w:r w:rsidR="00B13BD2" w:rsidRPr="00543949">
        <w:rPr>
          <w:rFonts w:ascii="Times New Roman" w:hAnsi="Times New Roman" w:cs="Times New Roman"/>
          <w:sz w:val="28"/>
          <w:szCs w:val="28"/>
          <w:lang w:val="en-US"/>
        </w:rPr>
        <w:t xml:space="preserve">                                                                                    </w:t>
      </w:r>
      <w:r w:rsidR="005A1DFB" w:rsidRPr="00543949">
        <w:rPr>
          <w:rFonts w:ascii="Times New Roman" w:hAnsi="Times New Roman" w:cs="Times New Roman"/>
          <w:sz w:val="28"/>
          <w:szCs w:val="28"/>
          <w:lang w:val="en-US"/>
        </w:rPr>
        <w:t xml:space="preserve">P. </w:t>
      </w:r>
      <w:r w:rsidRPr="00543949">
        <w:rPr>
          <w:rFonts w:ascii="Times New Roman" w:hAnsi="Times New Roman" w:cs="Times New Roman"/>
          <w:sz w:val="28"/>
          <w:szCs w:val="28"/>
          <w:lang w:val="en-US"/>
        </w:rPr>
        <w:t>1454</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1463.</w:t>
      </w:r>
      <w:bookmarkEnd w:id="47"/>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8" w:name="_Ref71000520"/>
      <w:r w:rsidRPr="00543949">
        <w:rPr>
          <w:rFonts w:ascii="Times New Roman" w:hAnsi="Times New Roman" w:cs="Times New Roman"/>
          <w:sz w:val="28"/>
          <w:szCs w:val="28"/>
          <w:lang w:val="en-US"/>
        </w:rPr>
        <w:t xml:space="preserve">Muratore M.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Surgical treatment of traumatic thoracolumbar fractures: a retrospective review of 101 cases // Musculoskelet. Surg.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105</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49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59.</w:t>
      </w:r>
      <w:bookmarkEnd w:id="48"/>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9" w:name="_Ref71000598"/>
      <w:r w:rsidRPr="00543949">
        <w:rPr>
          <w:rFonts w:ascii="Times New Roman" w:hAnsi="Times New Roman" w:cs="Times New Roman"/>
          <w:sz w:val="28"/>
          <w:szCs w:val="28"/>
          <w:lang w:val="en-US"/>
        </w:rPr>
        <w:t>Vu C.</w:t>
      </w:r>
      <w:r w:rsidR="005A1DFB"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Classifications in Brief: AO Thoracolumbar Classification System // Clin. Orthop. Relat. Res.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478</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434</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440.</w:t>
      </w:r>
      <w:bookmarkEnd w:id="49"/>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0" w:name="_Ref71000604"/>
      <w:r w:rsidRPr="00543949">
        <w:rPr>
          <w:rFonts w:ascii="Times New Roman" w:hAnsi="Times New Roman" w:cs="Times New Roman"/>
          <w:sz w:val="28"/>
          <w:szCs w:val="28"/>
          <w:lang w:val="en-US"/>
        </w:rPr>
        <w:t xml:space="preserve">Magnusson E., Spina N., Fernando N.D. Classifications In Brief: The Thoracolumbar Injury Classification // Clin. Orthop. Relat. Res.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476</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160</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166.</w:t>
      </w:r>
      <w:bookmarkEnd w:id="50"/>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1" w:name="_Ref71000944"/>
      <w:r w:rsidRPr="00543949">
        <w:rPr>
          <w:rFonts w:ascii="Times New Roman" w:hAnsi="Times New Roman" w:cs="Times New Roman"/>
          <w:sz w:val="28"/>
          <w:szCs w:val="28"/>
          <w:lang w:val="en-US"/>
        </w:rPr>
        <w:t xml:space="preserve">Plais N.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Spine Injuries in Soccer // Curr. Sports Med. Rep.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2019.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18</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№10.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367</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373.</w:t>
      </w:r>
      <w:bookmarkEnd w:id="51"/>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2" w:name="_Ref71000952"/>
      <w:r w:rsidRPr="00543949">
        <w:rPr>
          <w:rFonts w:ascii="Times New Roman" w:hAnsi="Times New Roman" w:cs="Times New Roman"/>
          <w:sz w:val="28"/>
          <w:szCs w:val="28"/>
          <w:lang w:val="en-US"/>
        </w:rPr>
        <w:t xml:space="preserve">Jordan R.W.J.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Characterization of all-terrain vehicle-related thoracolumbar spine injury patterns in children using the AOSpine classification system // Emerg. Radiol.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27</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№4.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383</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391.</w:t>
      </w:r>
      <w:bookmarkEnd w:id="52"/>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3" w:name="_Ref71001028"/>
      <w:r w:rsidRPr="00543949">
        <w:rPr>
          <w:rFonts w:ascii="Times New Roman" w:hAnsi="Times New Roman" w:cs="Times New Roman"/>
          <w:sz w:val="28"/>
          <w:szCs w:val="28"/>
          <w:lang w:val="en-US"/>
        </w:rPr>
        <w:t xml:space="preserve">Kaul R. </w:t>
      </w:r>
      <w:r w:rsidR="0089569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Reliability assessment of AOSpine thoracolumbar spine injury classification system and Thoracolumbar Injury Classification and Severity Score (TLICS) for thoracolumbar spine injuries: results of a multicentre study // Eur. Spinal Deform. Soc. Eur. Sect. Cerv. Spine Res. Soc.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89569D"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26</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89569D" w:rsidRPr="00543949">
        <w:rPr>
          <w:rFonts w:ascii="Times New Roman" w:hAnsi="Times New Roman" w:cs="Times New Roman"/>
          <w:sz w:val="28"/>
          <w:szCs w:val="28"/>
          <w:lang w:val="en-US"/>
        </w:rPr>
        <w:t>– P. </w:t>
      </w:r>
      <w:r w:rsidRPr="00543949">
        <w:rPr>
          <w:rFonts w:ascii="Times New Roman" w:hAnsi="Times New Roman" w:cs="Times New Roman"/>
          <w:sz w:val="28"/>
          <w:szCs w:val="28"/>
          <w:lang w:val="en-US"/>
        </w:rPr>
        <w:t>1470</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1476.</w:t>
      </w:r>
      <w:bookmarkEnd w:id="53"/>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4" w:name="_Ref71001384"/>
      <w:r w:rsidRPr="00543949">
        <w:rPr>
          <w:rFonts w:ascii="Times New Roman" w:hAnsi="Times New Roman" w:cs="Times New Roman"/>
          <w:sz w:val="28"/>
          <w:szCs w:val="28"/>
          <w:lang w:val="en-US"/>
        </w:rPr>
        <w:t xml:space="preserve">Jiménez-Almonte J.H. </w:t>
      </w:r>
      <w:r w:rsidR="0089569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Classifications in Brief: Thoracolumbar Injury Classification and Injury Severity Score System // Clin. Orthop. Relat. Res.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89569D"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476</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№6. </w:t>
      </w:r>
      <w:r w:rsidR="0089569D"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1352</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1358.</w:t>
      </w:r>
      <w:bookmarkEnd w:id="54"/>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5" w:name="_Ref71001471"/>
      <w:r w:rsidRPr="00543949">
        <w:rPr>
          <w:rFonts w:ascii="Times New Roman" w:hAnsi="Times New Roman" w:cs="Times New Roman"/>
          <w:sz w:val="28"/>
          <w:szCs w:val="28"/>
          <w:lang w:val="en-US"/>
        </w:rPr>
        <w:t xml:space="preserve">Spiegl U.J. </w:t>
      </w:r>
      <w:r w:rsidR="0089569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The Conservative Treatment of Traumatic Thoracolumbar Vertebral Fractures // Dtsch. Arztebl. Int.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89569D"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115</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№42. </w:t>
      </w:r>
      <w:r w:rsidR="0089569D"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697</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704.</w:t>
      </w:r>
      <w:bookmarkEnd w:id="55"/>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6" w:name="_Ref71003186"/>
      <w:r w:rsidRPr="00543949">
        <w:rPr>
          <w:rFonts w:ascii="Times New Roman" w:hAnsi="Times New Roman" w:cs="Times New Roman"/>
          <w:sz w:val="28"/>
          <w:szCs w:val="28"/>
          <w:lang w:val="en-US"/>
        </w:rPr>
        <w:t>Frankel H</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L</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Hancock D</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O</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Hyslop G</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et al. The value of postural reduction in initial management of closed injuries of the spine with paraplegia and tetraplegia</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Paraplegia.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1969</w:t>
      </w:r>
      <w:r w:rsidR="0089569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7</w:t>
      </w:r>
      <w:r w:rsidR="0089569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179-192.</w:t>
      </w:r>
      <w:bookmarkEnd w:id="56"/>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57" w:name="_Ref71003194"/>
      <w:r w:rsidRPr="00543949">
        <w:rPr>
          <w:rFonts w:ascii="Times New Roman" w:hAnsi="Times New Roman" w:cs="Times New Roman"/>
          <w:sz w:val="28"/>
          <w:szCs w:val="28"/>
        </w:rPr>
        <w:t>Виссарионов</w:t>
      </w:r>
      <w:r w:rsidR="0089569D" w:rsidRPr="00543949">
        <w:rPr>
          <w:rFonts w:ascii="Times New Roman" w:hAnsi="Times New Roman" w:cs="Times New Roman"/>
          <w:sz w:val="28"/>
          <w:szCs w:val="28"/>
        </w:rPr>
        <w:t xml:space="preserve"> С.В.</w:t>
      </w:r>
      <w:r w:rsidRPr="00543949">
        <w:rPr>
          <w:rFonts w:ascii="Times New Roman" w:hAnsi="Times New Roman" w:cs="Times New Roman"/>
          <w:sz w:val="28"/>
          <w:szCs w:val="28"/>
        </w:rPr>
        <w:t>, Баиндурашвили</w:t>
      </w:r>
      <w:r w:rsidR="0089569D" w:rsidRPr="00543949">
        <w:rPr>
          <w:rFonts w:ascii="Times New Roman" w:hAnsi="Times New Roman" w:cs="Times New Roman"/>
          <w:sz w:val="28"/>
          <w:szCs w:val="28"/>
        </w:rPr>
        <w:t xml:space="preserve"> А.Г.</w:t>
      </w:r>
      <w:r w:rsidRPr="00543949">
        <w:rPr>
          <w:rFonts w:ascii="Times New Roman" w:hAnsi="Times New Roman" w:cs="Times New Roman"/>
          <w:sz w:val="28"/>
          <w:szCs w:val="28"/>
        </w:rPr>
        <w:t>, Крюкова</w:t>
      </w:r>
      <w:r w:rsidR="0089569D" w:rsidRPr="00543949">
        <w:rPr>
          <w:rFonts w:ascii="Times New Roman" w:hAnsi="Times New Roman" w:cs="Times New Roman"/>
          <w:sz w:val="28"/>
          <w:szCs w:val="28"/>
        </w:rPr>
        <w:t xml:space="preserve"> И.А.</w:t>
      </w:r>
      <w:r w:rsidRPr="00543949">
        <w:rPr>
          <w:rFonts w:ascii="Times New Roman" w:hAnsi="Times New Roman" w:cs="Times New Roman"/>
          <w:sz w:val="28"/>
          <w:szCs w:val="28"/>
        </w:rPr>
        <w:t xml:space="preserve"> Международные стандарты неврологической классификации травмы спинного мозга (Шкала ASIA/ISNCSCI, пересмотр 2015 года)</w:t>
      </w:r>
      <w:r w:rsidR="0089569D"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Ортопедия, травматология и восстановительная хирургия детского возраста. </w:t>
      </w:r>
      <w:r w:rsidR="0089569D" w:rsidRPr="00543949">
        <w:rPr>
          <w:rFonts w:ascii="Times New Roman" w:hAnsi="Times New Roman" w:cs="Times New Roman"/>
          <w:sz w:val="28"/>
          <w:szCs w:val="28"/>
        </w:rPr>
        <w:t xml:space="preserve">– 2016. – </w:t>
      </w:r>
      <w:r w:rsidRPr="00543949">
        <w:rPr>
          <w:rFonts w:ascii="Times New Roman" w:hAnsi="Times New Roman" w:cs="Times New Roman"/>
          <w:sz w:val="28"/>
          <w:szCs w:val="28"/>
        </w:rPr>
        <w:t>Т</w:t>
      </w:r>
      <w:r w:rsidR="0089569D" w:rsidRPr="00543949">
        <w:rPr>
          <w:rFonts w:ascii="Times New Roman" w:hAnsi="Times New Roman" w:cs="Times New Roman"/>
          <w:sz w:val="28"/>
          <w:szCs w:val="28"/>
        </w:rPr>
        <w:t>.</w:t>
      </w:r>
      <w:r w:rsidRPr="00543949">
        <w:rPr>
          <w:rFonts w:ascii="Times New Roman" w:hAnsi="Times New Roman" w:cs="Times New Roman"/>
          <w:sz w:val="28"/>
          <w:szCs w:val="28"/>
        </w:rPr>
        <w:t xml:space="preserve"> 4</w:t>
      </w:r>
      <w:r w:rsidR="0089569D"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B13BD2" w:rsidRPr="00543949">
        <w:rPr>
          <w:rFonts w:ascii="Times New Roman" w:hAnsi="Times New Roman" w:cs="Times New Roman"/>
          <w:sz w:val="28"/>
          <w:szCs w:val="28"/>
        </w:rPr>
        <w:t>№</w:t>
      </w:r>
      <w:r w:rsidRPr="00543949">
        <w:rPr>
          <w:rFonts w:ascii="Times New Roman" w:hAnsi="Times New Roman" w:cs="Times New Roman"/>
          <w:sz w:val="28"/>
          <w:szCs w:val="28"/>
        </w:rPr>
        <w:t xml:space="preserve">2. </w:t>
      </w:r>
      <w:r w:rsidR="0089569D" w:rsidRPr="00543949">
        <w:rPr>
          <w:rFonts w:ascii="Times New Roman" w:hAnsi="Times New Roman" w:cs="Times New Roman"/>
          <w:sz w:val="28"/>
          <w:szCs w:val="28"/>
        </w:rPr>
        <w:t xml:space="preserve">– </w:t>
      </w:r>
      <w:r w:rsidRPr="00543949">
        <w:rPr>
          <w:rFonts w:ascii="Times New Roman" w:hAnsi="Times New Roman" w:cs="Times New Roman"/>
          <w:sz w:val="28"/>
          <w:szCs w:val="28"/>
        </w:rPr>
        <w:t>С. 67-72.</w:t>
      </w:r>
      <w:bookmarkEnd w:id="57"/>
    </w:p>
    <w:p w:rsidR="00ED4FAD" w:rsidRPr="00543949" w:rsidRDefault="00ED4FAD" w:rsidP="00766DD5">
      <w:pPr>
        <w:pStyle w:val="Default"/>
        <w:numPr>
          <w:ilvl w:val="0"/>
          <w:numId w:val="1"/>
        </w:numPr>
        <w:tabs>
          <w:tab w:val="left" w:pos="1134"/>
        </w:tabs>
        <w:ind w:left="0" w:firstLine="709"/>
        <w:jc w:val="both"/>
        <w:rPr>
          <w:rFonts w:ascii="Times New Roman" w:hAnsi="Times New Roman" w:cs="Times New Roman"/>
          <w:color w:val="auto"/>
          <w:sz w:val="28"/>
          <w:szCs w:val="28"/>
        </w:rPr>
      </w:pPr>
      <w:bookmarkStart w:id="58" w:name="_Ref71003292"/>
      <w:r w:rsidRPr="00543949">
        <w:rPr>
          <w:rFonts w:ascii="Times New Roman" w:hAnsi="Times New Roman" w:cs="Times New Roman"/>
          <w:color w:val="auto"/>
          <w:sz w:val="28"/>
          <w:szCs w:val="28"/>
        </w:rPr>
        <w:t>Хвисюк Н.И., Чикунов А.С., Арсений А.К. Дегенеративный спондилолистез</w:t>
      </w:r>
      <w:r w:rsidR="0089569D" w:rsidRPr="00543949">
        <w:rPr>
          <w:rFonts w:ascii="Times New Roman" w:hAnsi="Times New Roman" w:cs="Times New Roman"/>
          <w:color w:val="auto"/>
          <w:sz w:val="28"/>
          <w:szCs w:val="28"/>
        </w:rPr>
        <w:t>.</w:t>
      </w:r>
      <w:r w:rsidRPr="00543949">
        <w:rPr>
          <w:rFonts w:ascii="Times New Roman" w:hAnsi="Times New Roman" w:cs="Times New Roman"/>
          <w:color w:val="auto"/>
          <w:sz w:val="28"/>
          <w:szCs w:val="28"/>
        </w:rPr>
        <w:t xml:space="preserve"> </w:t>
      </w:r>
      <w:r w:rsidR="0089569D" w:rsidRPr="00543949">
        <w:rPr>
          <w:rFonts w:ascii="Times New Roman" w:hAnsi="Times New Roman" w:cs="Times New Roman"/>
          <w:color w:val="auto"/>
          <w:sz w:val="28"/>
          <w:szCs w:val="28"/>
        </w:rPr>
        <w:t>–</w:t>
      </w:r>
      <w:r w:rsidRPr="00543949">
        <w:rPr>
          <w:rFonts w:ascii="Times New Roman" w:hAnsi="Times New Roman" w:cs="Times New Roman"/>
          <w:color w:val="auto"/>
          <w:sz w:val="28"/>
          <w:szCs w:val="28"/>
        </w:rPr>
        <w:t xml:space="preserve"> Кишинев: Картя Молдовеняскэ, 1986.</w:t>
      </w:r>
      <w:r w:rsidR="0089569D"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 xml:space="preserve"> 184 с.</w:t>
      </w:r>
      <w:bookmarkEnd w:id="58"/>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9" w:name="_Ref71003534"/>
      <w:r w:rsidRPr="00543949">
        <w:rPr>
          <w:rFonts w:ascii="Times New Roman" w:hAnsi="Times New Roman" w:cs="Times New Roman"/>
          <w:sz w:val="28"/>
          <w:szCs w:val="28"/>
          <w:lang w:val="en-US"/>
        </w:rPr>
        <w:t>Waring W</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P</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Biering-Sorensen F</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Burns S</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et al. Review and revisions of the international standards for the neurological classifi cation of spinal cord injury</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Spinal Cord Medicine.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2010</w:t>
      </w:r>
      <w:r w:rsidR="0089569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33</w:t>
      </w:r>
      <w:r w:rsidR="0089569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346-352.</w:t>
      </w:r>
      <w:bookmarkEnd w:id="59"/>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0" w:name="_Ref71003540"/>
      <w:r w:rsidRPr="00543949">
        <w:rPr>
          <w:rFonts w:ascii="Times New Roman" w:hAnsi="Times New Roman" w:cs="Times New Roman"/>
          <w:sz w:val="28"/>
          <w:szCs w:val="28"/>
          <w:lang w:val="en-US"/>
        </w:rPr>
        <w:t>Kirshblum S</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C</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Waring W</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P</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Biering-Sorensen F</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et al. Reference for the 2011 revision of the international standarts for neurological classifi cation of spinal cord injury</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The J of Spinal Cord Medicine.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2011</w:t>
      </w:r>
      <w:r w:rsidR="0015738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34</w:t>
      </w:r>
      <w:r w:rsidR="0015738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547-54</w:t>
      </w:r>
      <w:r w:rsidR="001B09BD" w:rsidRPr="00543949">
        <w:rPr>
          <w:rFonts w:ascii="Times New Roman" w:hAnsi="Times New Roman" w:cs="Times New Roman"/>
          <w:sz w:val="28"/>
          <w:szCs w:val="28"/>
          <w:lang w:val="en-US"/>
        </w:rPr>
        <w:t>1</w:t>
      </w:r>
      <w:r w:rsidRPr="00543949">
        <w:rPr>
          <w:rFonts w:ascii="Times New Roman" w:hAnsi="Times New Roman" w:cs="Times New Roman"/>
          <w:sz w:val="28"/>
          <w:szCs w:val="28"/>
          <w:lang w:val="en-US"/>
        </w:rPr>
        <w:t>.</w:t>
      </w:r>
      <w:bookmarkEnd w:id="60"/>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1" w:name="_Ref71003545"/>
      <w:r w:rsidRPr="00543949">
        <w:rPr>
          <w:rFonts w:ascii="Times New Roman" w:hAnsi="Times New Roman" w:cs="Times New Roman"/>
          <w:sz w:val="28"/>
          <w:szCs w:val="28"/>
          <w:lang w:val="en-US"/>
        </w:rPr>
        <w:lastRenderedPageBreak/>
        <w:t>Kirshblum S</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C</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Biering-Sorensen F</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Betz R. International Standards for Neurological Classifi cation of Spinal Cord Injury: cases with classification challenges</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Spinal Cord Medicine.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2014</w:t>
      </w:r>
      <w:r w:rsidR="0015738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37(2)</w:t>
      </w:r>
      <w:r w:rsidR="0015738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 xml:space="preserve">120-127. </w:t>
      </w:r>
      <w:bookmarkEnd w:id="61"/>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2" w:name="_Ref71003550"/>
      <w:r w:rsidRPr="00543949">
        <w:rPr>
          <w:rFonts w:ascii="Times New Roman" w:hAnsi="Times New Roman" w:cs="Times New Roman"/>
          <w:sz w:val="28"/>
          <w:szCs w:val="28"/>
          <w:lang w:val="en-US"/>
        </w:rPr>
        <w:t>Kirshblum S</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Waring W. Updates for the international standarts for neurological classifi cation of spinal cord injury</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Physical Medicine and Rehabilitation Clinics of North America.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2014</w:t>
      </w:r>
      <w:r w:rsidR="0015738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25</w:t>
      </w:r>
      <w:r w:rsidR="0015738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505-</w:t>
      </w:r>
      <w:r w:rsidR="0015738D" w:rsidRPr="00543949">
        <w:rPr>
          <w:rFonts w:ascii="Times New Roman" w:hAnsi="Times New Roman" w:cs="Times New Roman"/>
          <w:sz w:val="28"/>
          <w:szCs w:val="28"/>
          <w:lang w:val="en-US"/>
        </w:rPr>
        <w:t>5</w:t>
      </w:r>
      <w:r w:rsidRPr="00543949">
        <w:rPr>
          <w:rFonts w:ascii="Times New Roman" w:hAnsi="Times New Roman" w:cs="Times New Roman"/>
          <w:sz w:val="28"/>
          <w:szCs w:val="28"/>
          <w:lang w:val="en-US"/>
        </w:rPr>
        <w:t xml:space="preserve">17. </w:t>
      </w:r>
      <w:bookmarkEnd w:id="62"/>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3" w:name="_Ref71003560"/>
      <w:r w:rsidRPr="00543949">
        <w:rPr>
          <w:rFonts w:ascii="Times New Roman" w:hAnsi="Times New Roman" w:cs="Times New Roman"/>
          <w:sz w:val="28"/>
          <w:szCs w:val="28"/>
          <w:lang w:val="en-US"/>
        </w:rPr>
        <w:t xml:space="preserve">American spinal injury association </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w:t>
      </w:r>
      <w:hyperlink r:id="rId150" w:history="1">
        <w:r w:rsidRPr="00543949">
          <w:rPr>
            <w:rStyle w:val="a8"/>
            <w:rFonts w:ascii="Times New Roman" w:hAnsi="Times New Roman" w:cs="Times New Roman"/>
            <w:color w:val="auto"/>
            <w:sz w:val="28"/>
            <w:szCs w:val="28"/>
            <w:u w:val="none"/>
            <w:lang w:val="en-US"/>
          </w:rPr>
          <w:t>http://www.asia-spinalinjury.org</w:t>
        </w:r>
      </w:hyperlink>
      <w:r w:rsidRPr="00543949">
        <w:rPr>
          <w:rFonts w:ascii="Times New Roman" w:hAnsi="Times New Roman" w:cs="Times New Roman"/>
          <w:sz w:val="28"/>
          <w:szCs w:val="28"/>
          <w:lang w:val="en-US"/>
        </w:rPr>
        <w:t>.</w:t>
      </w:r>
      <w:bookmarkEnd w:id="63"/>
      <w:r w:rsidR="0015738D" w:rsidRPr="00543949">
        <w:rPr>
          <w:rFonts w:ascii="Times New Roman" w:hAnsi="Times New Roman" w:cs="Times New Roman"/>
          <w:sz w:val="28"/>
          <w:szCs w:val="28"/>
          <w:lang w:val="en-US"/>
        </w:rPr>
        <w:t xml:space="preserve"> </w:t>
      </w:r>
      <w:r w:rsidR="003160BC" w:rsidRPr="00543949">
        <w:rPr>
          <w:rFonts w:ascii="Times New Roman" w:hAnsi="Times New Roman" w:cs="Times New Roman"/>
          <w:sz w:val="28"/>
          <w:szCs w:val="28"/>
        </w:rPr>
        <w:t>22.02.2021</w:t>
      </w:r>
      <w:r w:rsidR="00571336" w:rsidRPr="00543949">
        <w:rPr>
          <w:rFonts w:ascii="Times New Roman" w:hAnsi="Times New Roman" w:cs="Times New Roman"/>
          <w:sz w:val="28"/>
          <w:szCs w:val="28"/>
        </w:rPr>
        <w:t>.</w:t>
      </w:r>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4" w:name="_Ref71003581"/>
      <w:r w:rsidRPr="00543949">
        <w:rPr>
          <w:rFonts w:ascii="Times New Roman" w:hAnsi="Times New Roman" w:cs="Times New Roman"/>
          <w:sz w:val="28"/>
          <w:szCs w:val="28"/>
          <w:lang w:val="en-US"/>
        </w:rPr>
        <w:t xml:space="preserve">Feng W. </w:t>
      </w:r>
      <w:r w:rsidRPr="00543949">
        <w:rPr>
          <w:rFonts w:ascii="Times New Roman" w:hAnsi="Times New Roman" w:cs="Times New Roman"/>
          <w:sz w:val="28"/>
          <w:szCs w:val="28"/>
        </w:rPr>
        <w:t>и</w:t>
      </w:r>
      <w:r w:rsidRPr="00543949">
        <w:rPr>
          <w:rFonts w:ascii="Times New Roman" w:hAnsi="Times New Roman" w:cs="Times New Roman"/>
          <w:sz w:val="28"/>
          <w:szCs w:val="28"/>
          <w:lang w:val="en-US"/>
        </w:rPr>
        <w:t xml:space="preserve"> </w:t>
      </w:r>
      <w:r w:rsidR="0015738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O-arm navigation versus C-arm guidance for pedicle screw placement in spine surgery: a systematic review and meta-analysis // Int. Orthop.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15738D"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44</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15738D" w:rsidRPr="00543949">
        <w:rPr>
          <w:rFonts w:ascii="Times New Roman" w:hAnsi="Times New Roman" w:cs="Times New Roman"/>
          <w:sz w:val="28"/>
          <w:szCs w:val="28"/>
          <w:lang w:val="en-US"/>
        </w:rPr>
        <w:t>– P. 919-</w:t>
      </w:r>
      <w:r w:rsidRPr="00543949">
        <w:rPr>
          <w:rFonts w:ascii="Times New Roman" w:hAnsi="Times New Roman" w:cs="Times New Roman"/>
          <w:sz w:val="28"/>
          <w:szCs w:val="28"/>
          <w:lang w:val="en-US"/>
        </w:rPr>
        <w:t>926.</w:t>
      </w:r>
      <w:bookmarkEnd w:id="64"/>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65" w:name="_Ref71003667"/>
      <w:r w:rsidRPr="00543949">
        <w:rPr>
          <w:rFonts w:ascii="Times New Roman" w:hAnsi="Times New Roman" w:cs="Times New Roman"/>
          <w:sz w:val="28"/>
          <w:szCs w:val="28"/>
        </w:rPr>
        <w:t>Крыл</w:t>
      </w:r>
      <w:r w:rsidR="0015738D" w:rsidRPr="00543949">
        <w:rPr>
          <w:rFonts w:ascii="Times New Roman" w:hAnsi="Times New Roman" w:cs="Times New Roman"/>
          <w:sz w:val="28"/>
          <w:szCs w:val="28"/>
        </w:rPr>
        <w:t>ов В.В., Гринь А.А., Луцик А.А.</w:t>
      </w:r>
      <w:r w:rsidRPr="00543949">
        <w:rPr>
          <w:rFonts w:ascii="Times New Roman" w:hAnsi="Times New Roman" w:cs="Times New Roman"/>
          <w:sz w:val="28"/>
          <w:szCs w:val="28"/>
        </w:rPr>
        <w:t xml:space="preserve"> и др. Ассоциация нейрохирургов РФ. Рекомендательный протокол лечения острой осложненной и неосложненной травмы позвоночника у взрослых // Вопросы нейрохирургии. – 2015. – Т. 79</w:t>
      </w:r>
      <w:r w:rsidR="0015738D" w:rsidRPr="00543949">
        <w:rPr>
          <w:rFonts w:ascii="Times New Roman" w:hAnsi="Times New Roman" w:cs="Times New Roman"/>
          <w:sz w:val="28"/>
          <w:szCs w:val="28"/>
        </w:rPr>
        <w:t>,</w:t>
      </w:r>
      <w:r w:rsidRPr="00543949">
        <w:rPr>
          <w:rFonts w:ascii="Times New Roman" w:hAnsi="Times New Roman" w:cs="Times New Roman"/>
          <w:sz w:val="28"/>
          <w:szCs w:val="28"/>
        </w:rPr>
        <w:t xml:space="preserve"> №1</w:t>
      </w:r>
      <w:r w:rsidR="0015738D" w:rsidRPr="00543949">
        <w:rPr>
          <w:rFonts w:ascii="Times New Roman" w:hAnsi="Times New Roman" w:cs="Times New Roman"/>
          <w:sz w:val="28"/>
          <w:szCs w:val="28"/>
        </w:rPr>
        <w:t xml:space="preserve">, ч. 2. </w:t>
      </w:r>
      <w:r w:rsidRPr="00543949">
        <w:rPr>
          <w:rFonts w:ascii="Times New Roman" w:hAnsi="Times New Roman" w:cs="Times New Roman"/>
          <w:sz w:val="28"/>
          <w:szCs w:val="28"/>
        </w:rPr>
        <w:t>– С. 83</w:t>
      </w:r>
      <w:r w:rsidR="0015738D" w:rsidRPr="00543949">
        <w:rPr>
          <w:rFonts w:ascii="Times New Roman" w:hAnsi="Times New Roman" w:cs="Times New Roman"/>
          <w:sz w:val="28"/>
          <w:szCs w:val="28"/>
        </w:rPr>
        <w:t>-</w:t>
      </w:r>
      <w:r w:rsidRPr="00543949">
        <w:rPr>
          <w:rFonts w:ascii="Times New Roman" w:hAnsi="Times New Roman" w:cs="Times New Roman"/>
          <w:sz w:val="28"/>
          <w:szCs w:val="28"/>
        </w:rPr>
        <w:t xml:space="preserve">90. </w:t>
      </w:r>
      <w:bookmarkEnd w:id="65"/>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6" w:name="_Ref71003673"/>
      <w:r w:rsidRPr="00543949">
        <w:rPr>
          <w:rFonts w:ascii="Times New Roman" w:hAnsi="Times New Roman" w:cs="Times New Roman"/>
          <w:sz w:val="28"/>
          <w:szCs w:val="28"/>
          <w:lang w:val="en-US"/>
        </w:rPr>
        <w:t xml:space="preserve">Noriega D.C. </w:t>
      </w:r>
      <w:r w:rsidR="0015738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Risk-benefit analysis of navigation techniques for vertebral transpedicular instrumentation: a prospective study // Spine J.</w:t>
      </w:r>
      <w:r w:rsidR="0015738D"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2017. </w:t>
      </w:r>
      <w:r w:rsidR="0015738D"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17</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15738D"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70</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75.</w:t>
      </w:r>
      <w:bookmarkEnd w:id="66"/>
    </w:p>
    <w:p w:rsidR="00ED4FAD" w:rsidRPr="00543949" w:rsidRDefault="00ED4FAD"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67" w:name="_Ref71004031"/>
      <w:r w:rsidRPr="00543949">
        <w:rPr>
          <w:rFonts w:ascii="Times New Roman" w:hAnsi="Times New Roman" w:cs="Times New Roman"/>
          <w:sz w:val="28"/>
          <w:szCs w:val="28"/>
        </w:rPr>
        <w:t>Мухаметжанов</w:t>
      </w:r>
      <w:r w:rsidR="0015738D" w:rsidRPr="00543949">
        <w:rPr>
          <w:rFonts w:ascii="Times New Roman" w:hAnsi="Times New Roman" w:cs="Times New Roman"/>
          <w:sz w:val="28"/>
          <w:szCs w:val="28"/>
        </w:rPr>
        <w:t xml:space="preserve"> Х.</w:t>
      </w:r>
      <w:r w:rsidRPr="00543949">
        <w:rPr>
          <w:rFonts w:ascii="Times New Roman" w:hAnsi="Times New Roman" w:cs="Times New Roman"/>
          <w:sz w:val="28"/>
          <w:szCs w:val="28"/>
        </w:rPr>
        <w:t>, Бекарисов</w:t>
      </w:r>
      <w:r w:rsidR="0015738D" w:rsidRPr="00543949">
        <w:rPr>
          <w:rFonts w:ascii="Times New Roman" w:hAnsi="Times New Roman" w:cs="Times New Roman"/>
          <w:sz w:val="28"/>
          <w:szCs w:val="28"/>
        </w:rPr>
        <w:t xml:space="preserve"> О.С.</w:t>
      </w:r>
      <w:r w:rsidRPr="00543949">
        <w:rPr>
          <w:rFonts w:ascii="Times New Roman" w:hAnsi="Times New Roman" w:cs="Times New Roman"/>
          <w:sz w:val="28"/>
          <w:szCs w:val="28"/>
        </w:rPr>
        <w:t>, Фурсов</w:t>
      </w:r>
      <w:r w:rsidR="0015738D" w:rsidRPr="00543949">
        <w:rPr>
          <w:rFonts w:ascii="Times New Roman" w:hAnsi="Times New Roman" w:cs="Times New Roman"/>
          <w:sz w:val="28"/>
          <w:szCs w:val="28"/>
        </w:rPr>
        <w:t xml:space="preserve"> А.Б. и др.</w:t>
      </w:r>
      <w:r w:rsidRPr="00543949">
        <w:rPr>
          <w:rFonts w:ascii="Times New Roman" w:hAnsi="Times New Roman" w:cs="Times New Roman"/>
          <w:sz w:val="28"/>
          <w:szCs w:val="28"/>
        </w:rPr>
        <w:t xml:space="preserve"> Хирургическое лечение больных с повреждениями позвоночника с применением интраоперационной компьютерной томографии и навигационной станции </w:t>
      </w:r>
      <w:r w:rsidRPr="00543949">
        <w:rPr>
          <w:rFonts w:ascii="Times New Roman" w:hAnsi="Times New Roman" w:cs="Times New Roman"/>
          <w:sz w:val="28"/>
          <w:szCs w:val="28"/>
          <w:lang w:val="en-US"/>
        </w:rPr>
        <w:t>Steal</w:t>
      </w:r>
      <w:r w:rsidR="005831FC" w:rsidRPr="00543949">
        <w:rPr>
          <w:rFonts w:ascii="Times New Roman" w:hAnsi="Times New Roman" w:cs="Times New Roman"/>
          <w:sz w:val="28"/>
          <w:szCs w:val="28"/>
          <w:lang w:val="en-US"/>
        </w:rPr>
        <w:t>t</w:t>
      </w:r>
      <w:r w:rsidRPr="00543949">
        <w:rPr>
          <w:rFonts w:ascii="Times New Roman" w:hAnsi="Times New Roman" w:cs="Times New Roman"/>
          <w:sz w:val="28"/>
          <w:szCs w:val="28"/>
          <w:lang w:val="en-US"/>
        </w:rPr>
        <w:t>h</w:t>
      </w:r>
      <w:r w:rsidR="0015738D"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Station</w:t>
      </w:r>
      <w:r w:rsidR="0015738D"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5738D" w:rsidRPr="00543949">
        <w:rPr>
          <w:rFonts w:ascii="Times New Roman" w:hAnsi="Times New Roman" w:cs="Times New Roman"/>
          <w:sz w:val="28"/>
          <w:szCs w:val="28"/>
        </w:rPr>
        <w:t xml:space="preserve">метод. </w:t>
      </w:r>
      <w:r w:rsidRPr="00543949">
        <w:rPr>
          <w:rFonts w:ascii="Times New Roman" w:hAnsi="Times New Roman" w:cs="Times New Roman"/>
          <w:sz w:val="28"/>
          <w:szCs w:val="28"/>
        </w:rPr>
        <w:t xml:space="preserve">реком. </w:t>
      </w:r>
      <w:r w:rsidR="0015738D"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Нур-Султан, 2021. </w:t>
      </w:r>
      <w:r w:rsidR="0015738D"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62</w:t>
      </w:r>
      <w:r w:rsidRPr="00543949">
        <w:rPr>
          <w:rFonts w:ascii="Times New Roman" w:hAnsi="Times New Roman" w:cs="Times New Roman"/>
          <w:sz w:val="28"/>
          <w:szCs w:val="28"/>
        </w:rPr>
        <w:t xml:space="preserve"> с.</w:t>
      </w:r>
      <w:bookmarkEnd w:id="67"/>
    </w:p>
    <w:p w:rsidR="00ED4FAD" w:rsidRPr="00543949" w:rsidRDefault="00ED4FAD" w:rsidP="00766DD5">
      <w:pPr>
        <w:pStyle w:val="Default"/>
        <w:numPr>
          <w:ilvl w:val="0"/>
          <w:numId w:val="1"/>
        </w:numPr>
        <w:tabs>
          <w:tab w:val="left" w:pos="1134"/>
        </w:tabs>
        <w:ind w:left="0" w:firstLine="709"/>
        <w:jc w:val="both"/>
        <w:rPr>
          <w:rFonts w:ascii="Times New Roman" w:hAnsi="Times New Roman" w:cs="Times New Roman"/>
          <w:color w:val="auto"/>
          <w:sz w:val="28"/>
          <w:szCs w:val="28"/>
          <w:lang w:val="en-US"/>
        </w:rPr>
      </w:pPr>
      <w:bookmarkStart w:id="68" w:name="_Ref71004038"/>
      <w:r w:rsidRPr="00543949">
        <w:rPr>
          <w:rFonts w:ascii="Times New Roman" w:hAnsi="Times New Roman" w:cs="Times New Roman"/>
          <w:color w:val="auto"/>
          <w:sz w:val="28"/>
          <w:szCs w:val="28"/>
          <w:lang w:val="en-US"/>
        </w:rPr>
        <w:t xml:space="preserve">Silbermann J. </w:t>
      </w:r>
      <w:r w:rsidR="0015738D" w:rsidRPr="00543949">
        <w:rPr>
          <w:rFonts w:ascii="Times New Roman" w:hAnsi="Times New Roman" w:cs="Times New Roman"/>
          <w:color w:val="auto"/>
          <w:sz w:val="28"/>
          <w:szCs w:val="28"/>
          <w:lang w:val="en-US"/>
        </w:rPr>
        <w:t>et al.</w:t>
      </w:r>
      <w:r w:rsidRPr="00543949">
        <w:rPr>
          <w:rFonts w:ascii="Times New Roman" w:hAnsi="Times New Roman" w:cs="Times New Roman"/>
          <w:color w:val="auto"/>
          <w:sz w:val="28"/>
          <w:szCs w:val="28"/>
          <w:lang w:val="en-US"/>
        </w:rPr>
        <w:t xml:space="preserve"> Computer tomography assessment of pedicle screw placement in lumbar and sacral spine: comparison between free-hand and O-arm based navigation techniques // Eur. Spinal Deform. Soc. Eur. Sect. Cerv. Spine Res. Soc. </w:t>
      </w:r>
      <w:r w:rsidR="0015738D" w:rsidRPr="00543949">
        <w:rPr>
          <w:rFonts w:ascii="Times New Roman" w:hAnsi="Times New Roman" w:cs="Times New Roman"/>
          <w:color w:val="auto"/>
          <w:sz w:val="28"/>
          <w:szCs w:val="28"/>
          <w:lang w:val="en-US"/>
        </w:rPr>
        <w:t xml:space="preserve">– </w:t>
      </w:r>
      <w:r w:rsidRPr="00543949">
        <w:rPr>
          <w:rFonts w:ascii="Times New Roman" w:hAnsi="Times New Roman" w:cs="Times New Roman"/>
          <w:color w:val="auto"/>
          <w:sz w:val="28"/>
          <w:szCs w:val="28"/>
          <w:lang w:val="en-US"/>
        </w:rPr>
        <w:t xml:space="preserve">2011. </w:t>
      </w:r>
      <w:r w:rsidR="0015738D" w:rsidRPr="00543949">
        <w:rPr>
          <w:rFonts w:ascii="Times New Roman" w:hAnsi="Times New Roman" w:cs="Times New Roman"/>
          <w:color w:val="auto"/>
          <w:sz w:val="28"/>
          <w:szCs w:val="28"/>
          <w:lang w:val="en-US"/>
        </w:rPr>
        <w:t xml:space="preserve">– Vol. </w:t>
      </w:r>
      <w:r w:rsidRPr="00543949">
        <w:rPr>
          <w:rFonts w:ascii="Times New Roman" w:hAnsi="Times New Roman" w:cs="Times New Roman"/>
          <w:color w:val="auto"/>
          <w:sz w:val="28"/>
          <w:szCs w:val="28"/>
          <w:lang w:val="en-US"/>
        </w:rPr>
        <w:t>20</w:t>
      </w:r>
      <w:r w:rsidR="0015738D" w:rsidRPr="00543949">
        <w:rPr>
          <w:rFonts w:ascii="Times New Roman" w:hAnsi="Times New Roman" w:cs="Times New Roman"/>
          <w:color w:val="auto"/>
          <w:sz w:val="28"/>
          <w:szCs w:val="28"/>
          <w:lang w:val="en-US"/>
        </w:rPr>
        <w:t>,</w:t>
      </w:r>
      <w:r w:rsidRPr="00543949">
        <w:rPr>
          <w:rFonts w:ascii="Times New Roman" w:hAnsi="Times New Roman" w:cs="Times New Roman"/>
          <w:color w:val="auto"/>
          <w:sz w:val="28"/>
          <w:szCs w:val="28"/>
          <w:lang w:val="en-US"/>
        </w:rPr>
        <w:t xml:space="preserve"> №6. </w:t>
      </w:r>
      <w:r w:rsidR="0015738D" w:rsidRPr="00543949">
        <w:rPr>
          <w:rFonts w:ascii="Times New Roman" w:hAnsi="Times New Roman" w:cs="Times New Roman"/>
          <w:color w:val="auto"/>
          <w:sz w:val="28"/>
          <w:szCs w:val="28"/>
          <w:lang w:val="en-US"/>
        </w:rPr>
        <w:t>– P.</w:t>
      </w:r>
      <w:r w:rsidRPr="00543949">
        <w:rPr>
          <w:rFonts w:ascii="Times New Roman" w:hAnsi="Times New Roman" w:cs="Times New Roman"/>
          <w:color w:val="auto"/>
          <w:sz w:val="28"/>
          <w:szCs w:val="28"/>
          <w:lang w:val="en-US"/>
        </w:rPr>
        <w:t xml:space="preserve"> 875</w:t>
      </w:r>
      <w:r w:rsidR="0015738D" w:rsidRPr="00543949">
        <w:rPr>
          <w:rFonts w:ascii="Times New Roman" w:hAnsi="Times New Roman" w:cs="Times New Roman"/>
          <w:color w:val="auto"/>
          <w:sz w:val="28"/>
          <w:szCs w:val="28"/>
          <w:lang w:val="en-US"/>
        </w:rPr>
        <w:t>-</w:t>
      </w:r>
      <w:r w:rsidRPr="00543949">
        <w:rPr>
          <w:rFonts w:ascii="Times New Roman" w:hAnsi="Times New Roman" w:cs="Times New Roman"/>
          <w:color w:val="auto"/>
          <w:sz w:val="28"/>
          <w:szCs w:val="28"/>
          <w:lang w:val="en-US"/>
        </w:rPr>
        <w:t>881.</w:t>
      </w:r>
      <w:bookmarkEnd w:id="68"/>
    </w:p>
    <w:p w:rsidR="00ED4FAD" w:rsidRPr="00543949" w:rsidRDefault="00ED4FAD" w:rsidP="00766DD5">
      <w:pPr>
        <w:pStyle w:val="a3"/>
        <w:widowControl w:val="0"/>
        <w:numPr>
          <w:ilvl w:val="0"/>
          <w:numId w:val="1"/>
        </w:numPr>
        <w:tabs>
          <w:tab w:val="left" w:pos="1134"/>
        </w:tabs>
        <w:autoSpaceDE w:val="0"/>
        <w:autoSpaceDN w:val="0"/>
        <w:adjustRightInd w:val="0"/>
        <w:spacing w:after="0" w:line="240" w:lineRule="auto"/>
        <w:ind w:left="0" w:firstLine="709"/>
        <w:jc w:val="both"/>
        <w:rPr>
          <w:rFonts w:ascii="Times New Roman" w:hAnsi="Times New Roman" w:cs="Times New Roman"/>
          <w:noProof/>
          <w:sz w:val="28"/>
          <w:szCs w:val="28"/>
          <w:lang w:val="en-US"/>
        </w:rPr>
      </w:pPr>
      <w:bookmarkStart w:id="69" w:name="_Ref71004532"/>
      <w:r w:rsidRPr="00543949">
        <w:rPr>
          <w:rFonts w:ascii="Times New Roman" w:hAnsi="Times New Roman" w:cs="Times New Roman"/>
          <w:noProof/>
          <w:sz w:val="28"/>
          <w:szCs w:val="28"/>
          <w:lang w:val="en-US"/>
        </w:rPr>
        <w:t>Gertzbein S</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D</w:t>
      </w:r>
      <w:r w:rsidR="0015738D"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Accuracy of pedicular screw placement in vivo // Spine</w:t>
      </w:r>
      <w:r w:rsidR="0015738D" w:rsidRPr="00543949">
        <w:rPr>
          <w:rFonts w:ascii="Times New Roman" w:hAnsi="Times New Roman" w:cs="Times New Roman"/>
          <w:noProof/>
          <w:sz w:val="28"/>
          <w:szCs w:val="28"/>
          <w:lang w:val="en-US"/>
        </w:rPr>
        <w:t xml:space="preserve">. – 1990. – Vol. </w:t>
      </w:r>
      <w:r w:rsidRPr="00543949">
        <w:rPr>
          <w:rFonts w:ascii="Times New Roman" w:hAnsi="Times New Roman" w:cs="Times New Roman"/>
          <w:noProof/>
          <w:sz w:val="28"/>
          <w:szCs w:val="28"/>
          <w:lang w:val="en-US"/>
        </w:rPr>
        <w:t>15</w:t>
      </w:r>
      <w:r w:rsidR="0015738D" w:rsidRPr="00543949">
        <w:rPr>
          <w:rFonts w:ascii="Times New Roman" w:hAnsi="Times New Roman" w:cs="Times New Roman"/>
          <w:noProof/>
          <w:sz w:val="28"/>
          <w:szCs w:val="28"/>
          <w:lang w:val="en-US"/>
        </w:rPr>
        <w:t xml:space="preserve">. – P. </w:t>
      </w:r>
      <w:r w:rsidRPr="00543949">
        <w:rPr>
          <w:rFonts w:ascii="Times New Roman" w:hAnsi="Times New Roman" w:cs="Times New Roman"/>
          <w:noProof/>
          <w:sz w:val="28"/>
          <w:szCs w:val="28"/>
          <w:lang w:val="en-US"/>
        </w:rPr>
        <w:t>11</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14.</w:t>
      </w:r>
      <w:bookmarkEnd w:id="69"/>
    </w:p>
    <w:p w:rsidR="00ED4FAD" w:rsidRPr="00543949" w:rsidRDefault="00ED4FAD" w:rsidP="00766DD5">
      <w:pPr>
        <w:pStyle w:val="a3"/>
        <w:numPr>
          <w:ilvl w:val="0"/>
          <w:numId w:val="1"/>
        </w:numPr>
        <w:shd w:val="clear" w:color="auto" w:fill="FFFFFF"/>
        <w:tabs>
          <w:tab w:val="left" w:pos="1134"/>
        </w:tabs>
        <w:spacing w:after="0" w:line="240" w:lineRule="auto"/>
        <w:ind w:left="0" w:firstLine="709"/>
        <w:jc w:val="both"/>
        <w:outlineLvl w:val="0"/>
        <w:rPr>
          <w:rFonts w:ascii="Times New Roman" w:eastAsia="Times New Roman" w:hAnsi="Times New Roman" w:cs="Times New Roman"/>
          <w:bCs/>
          <w:kern w:val="36"/>
          <w:sz w:val="28"/>
          <w:szCs w:val="28"/>
          <w:lang w:val="en-US"/>
        </w:rPr>
      </w:pPr>
      <w:bookmarkStart w:id="70" w:name="_Ref71004576"/>
      <w:r w:rsidRPr="00543949">
        <w:rPr>
          <w:rFonts w:ascii="Times New Roman" w:hAnsi="Times New Roman" w:cs="Times New Roman"/>
          <w:noProof/>
          <w:sz w:val="28"/>
          <w:szCs w:val="28"/>
          <w:lang w:val="en-US"/>
        </w:rPr>
        <w:t xml:space="preserve">Puvanesarajah V. </w:t>
      </w:r>
      <w:r w:rsidR="0015738D" w:rsidRPr="00543949">
        <w:rPr>
          <w:rFonts w:ascii="Times New Roman" w:hAnsi="Times New Roman" w:cs="Times New Roman"/>
          <w:noProof/>
          <w:sz w:val="28"/>
          <w:szCs w:val="28"/>
          <w:lang w:val="en-US"/>
        </w:rPr>
        <w:t>et al.</w:t>
      </w:r>
      <w:r w:rsidRPr="00543949">
        <w:rPr>
          <w:rFonts w:ascii="Times New Roman" w:hAnsi="Times New Roman" w:cs="Times New Roman"/>
          <w:noProof/>
          <w:sz w:val="28"/>
          <w:szCs w:val="28"/>
          <w:lang w:val="en-US"/>
        </w:rPr>
        <w:t xml:space="preserve"> Techniques and accuracy of thoracolumbar pedicle screw placement // </w:t>
      </w:r>
      <w:r w:rsidR="001614B7" w:rsidRPr="00543949">
        <w:rPr>
          <w:rFonts w:ascii="Times New Roman" w:hAnsi="Times New Roman" w:cs="Times New Roman"/>
          <w:sz w:val="28"/>
          <w:szCs w:val="28"/>
          <w:lang w:val="en-US"/>
        </w:rPr>
        <w:t>World J Orthop</w:t>
      </w:r>
      <w:r w:rsidR="00293C86" w:rsidRPr="00543949">
        <w:rPr>
          <w:rFonts w:ascii="Times New Roman" w:hAnsi="Times New Roman" w:cs="Times New Roman"/>
          <w:noProof/>
          <w:sz w:val="28"/>
          <w:szCs w:val="28"/>
          <w:lang w:val="en-US"/>
        </w:rPr>
        <w:t xml:space="preserve">. – </w:t>
      </w:r>
      <w:r w:rsidRPr="00543949">
        <w:rPr>
          <w:rFonts w:ascii="Times New Roman" w:hAnsi="Times New Roman" w:cs="Times New Roman"/>
          <w:noProof/>
          <w:sz w:val="28"/>
          <w:szCs w:val="28"/>
          <w:lang w:val="en-US"/>
        </w:rPr>
        <w:t xml:space="preserve">2014. </w:t>
      </w:r>
      <w:r w:rsidR="00293C86"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5</w:t>
      </w:r>
      <w:r w:rsidR="00293C86"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xml:space="preserve"> №2. </w:t>
      </w:r>
      <w:r w:rsidR="00293C86" w:rsidRPr="00543949">
        <w:rPr>
          <w:rFonts w:ascii="Times New Roman" w:hAnsi="Times New Roman" w:cs="Times New Roman"/>
          <w:noProof/>
          <w:sz w:val="28"/>
          <w:szCs w:val="28"/>
          <w:lang w:val="en-US"/>
        </w:rPr>
        <w:t>– P.</w:t>
      </w:r>
      <w:r w:rsidRPr="00543949">
        <w:rPr>
          <w:rFonts w:ascii="Times New Roman" w:hAnsi="Times New Roman" w:cs="Times New Roman"/>
          <w:noProof/>
          <w:sz w:val="28"/>
          <w:szCs w:val="28"/>
          <w:lang w:val="en-US"/>
        </w:rPr>
        <w:t xml:space="preserve"> 112</w:t>
      </w:r>
      <w:r w:rsidR="00293C86"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123.</w:t>
      </w:r>
      <w:bookmarkEnd w:id="70"/>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1" w:name="_Ref71004583"/>
      <w:r w:rsidRPr="00543949">
        <w:rPr>
          <w:rFonts w:ascii="Times New Roman" w:hAnsi="Times New Roman" w:cs="Times New Roman"/>
          <w:noProof/>
          <w:sz w:val="28"/>
          <w:szCs w:val="28"/>
          <w:lang w:val="en-US"/>
        </w:rPr>
        <w:t>Youkilis A</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S</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Quint D</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J</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McGillicuddy J</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E</w:t>
      </w:r>
      <w:r w:rsidR="0015738D"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Stereotactic navigation for placement of pedicle screws in the thoracic spine // Neurosurgery. </w:t>
      </w:r>
      <w:r w:rsidR="0015738D"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2001. </w:t>
      </w:r>
      <w:r w:rsidR="0015738D" w:rsidRPr="00543949">
        <w:rPr>
          <w:rFonts w:ascii="Times New Roman" w:hAnsi="Times New Roman" w:cs="Times New Roman"/>
          <w:noProof/>
          <w:sz w:val="28"/>
          <w:szCs w:val="28"/>
          <w:lang w:val="en-US"/>
        </w:rPr>
        <w:t xml:space="preserve">– Vol. 48. – P. </w:t>
      </w:r>
      <w:r w:rsidRPr="00543949">
        <w:rPr>
          <w:rFonts w:ascii="Times New Roman" w:hAnsi="Times New Roman" w:cs="Times New Roman"/>
          <w:noProof/>
          <w:sz w:val="28"/>
          <w:szCs w:val="28"/>
          <w:lang w:val="en-US"/>
        </w:rPr>
        <w:t>771-778.</w:t>
      </w:r>
      <w:bookmarkEnd w:id="71"/>
    </w:p>
    <w:p w:rsidR="00ED4FAD" w:rsidRPr="00543949" w:rsidRDefault="00ED4FAD" w:rsidP="00766DD5">
      <w:pPr>
        <w:pStyle w:val="a3"/>
        <w:widowControl w:val="0"/>
        <w:numPr>
          <w:ilvl w:val="0"/>
          <w:numId w:val="1"/>
        </w:numPr>
        <w:tabs>
          <w:tab w:val="left" w:pos="1134"/>
        </w:tabs>
        <w:autoSpaceDE w:val="0"/>
        <w:autoSpaceDN w:val="0"/>
        <w:adjustRightInd w:val="0"/>
        <w:spacing w:after="0" w:line="240" w:lineRule="auto"/>
        <w:ind w:left="0" w:firstLine="709"/>
        <w:jc w:val="both"/>
        <w:rPr>
          <w:rFonts w:ascii="Times New Roman" w:hAnsi="Times New Roman" w:cs="Times New Roman"/>
          <w:noProof/>
          <w:sz w:val="28"/>
          <w:szCs w:val="28"/>
          <w:lang w:val="en-US"/>
        </w:rPr>
      </w:pPr>
      <w:bookmarkStart w:id="72" w:name="_Ref71004657"/>
      <w:r w:rsidRPr="00543949">
        <w:rPr>
          <w:rFonts w:ascii="Times New Roman" w:hAnsi="Times New Roman" w:cs="Times New Roman"/>
          <w:noProof/>
          <w:sz w:val="28"/>
          <w:szCs w:val="28"/>
          <w:lang w:val="en-US"/>
        </w:rPr>
        <w:t>Mirza S</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K</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Wiggins G</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C</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Kuntz C</w:t>
      </w:r>
      <w:r w:rsidR="0015738D"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Accuracy of thoracic vertebral body screw placement using standard fluoroscopy, fluoroscopic image guidance, and computed tomographic image guidance: a cadaver study // Spine</w:t>
      </w:r>
      <w:r w:rsidR="0015738D" w:rsidRPr="00543949">
        <w:rPr>
          <w:rFonts w:ascii="Times New Roman" w:hAnsi="Times New Roman" w:cs="Times New Roman"/>
          <w:noProof/>
          <w:sz w:val="28"/>
          <w:szCs w:val="28"/>
          <w:lang w:val="en-US"/>
        </w:rPr>
        <w:t xml:space="preserve">. – 2003. – Vol. </w:t>
      </w:r>
      <w:r w:rsidRPr="00543949">
        <w:rPr>
          <w:rFonts w:ascii="Times New Roman" w:hAnsi="Times New Roman" w:cs="Times New Roman"/>
          <w:noProof/>
          <w:sz w:val="28"/>
          <w:szCs w:val="28"/>
          <w:lang w:val="en-US"/>
        </w:rPr>
        <w:t>28</w:t>
      </w:r>
      <w:r w:rsidR="0015738D" w:rsidRPr="00543949">
        <w:rPr>
          <w:rFonts w:ascii="Times New Roman" w:hAnsi="Times New Roman" w:cs="Times New Roman"/>
          <w:noProof/>
          <w:sz w:val="28"/>
          <w:szCs w:val="28"/>
          <w:lang w:val="en-US"/>
        </w:rPr>
        <w:t xml:space="preserve">. – P. </w:t>
      </w:r>
      <w:r w:rsidRPr="00543949">
        <w:rPr>
          <w:rFonts w:ascii="Times New Roman" w:hAnsi="Times New Roman" w:cs="Times New Roman"/>
          <w:noProof/>
          <w:sz w:val="28"/>
          <w:szCs w:val="28"/>
          <w:lang w:val="en-US"/>
        </w:rPr>
        <w:t>402-413.</w:t>
      </w:r>
      <w:bookmarkEnd w:id="72"/>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3" w:name="_Ref71004905"/>
      <w:r w:rsidRPr="00543949">
        <w:rPr>
          <w:rFonts w:ascii="Times New Roman" w:hAnsi="Times New Roman" w:cs="Times New Roman"/>
          <w:noProof/>
          <w:sz w:val="28"/>
          <w:szCs w:val="28"/>
          <w:lang w:val="en-US"/>
        </w:rPr>
        <w:t>Modi H</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Suh S</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W</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Song H</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R</w:t>
      </w:r>
      <w:r w:rsidR="009D4B5F"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Accuracy of thoracic pedicle screw placement in scoliosis using the ideal pedicle entry point during the freehand technique // Int Orthop. </w:t>
      </w:r>
      <w:r w:rsidR="009D4B5F"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2009. </w:t>
      </w:r>
      <w:r w:rsidR="009D4B5F"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33</w:t>
      </w:r>
      <w:r w:rsidR="009D4B5F" w:rsidRPr="00543949">
        <w:rPr>
          <w:rFonts w:ascii="Times New Roman" w:hAnsi="Times New Roman" w:cs="Times New Roman"/>
          <w:noProof/>
          <w:sz w:val="28"/>
          <w:szCs w:val="28"/>
          <w:lang w:val="en-US"/>
        </w:rPr>
        <w:t xml:space="preserve">. – P. </w:t>
      </w:r>
      <w:r w:rsidRPr="00543949">
        <w:rPr>
          <w:rFonts w:ascii="Times New Roman" w:hAnsi="Times New Roman" w:cs="Times New Roman"/>
          <w:noProof/>
          <w:sz w:val="28"/>
          <w:szCs w:val="28"/>
          <w:lang w:val="en-US"/>
        </w:rPr>
        <w:t>469-475.</w:t>
      </w:r>
      <w:bookmarkEnd w:id="73"/>
    </w:p>
    <w:p w:rsidR="00154F6D" w:rsidRPr="00543949" w:rsidRDefault="00154F6D" w:rsidP="00766DD5">
      <w:pPr>
        <w:pStyle w:val="a3"/>
        <w:numPr>
          <w:ilvl w:val="0"/>
          <w:numId w:val="1"/>
        </w:numPr>
        <w:tabs>
          <w:tab w:val="left" w:pos="1134"/>
        </w:tabs>
        <w:spacing w:after="0" w:line="240" w:lineRule="auto"/>
        <w:ind w:left="0" w:firstLine="709"/>
        <w:jc w:val="both"/>
        <w:rPr>
          <w:lang w:val="en-US"/>
        </w:rPr>
      </w:pPr>
      <w:bookmarkStart w:id="74" w:name="_Ref71005661"/>
      <w:r w:rsidRPr="00543949">
        <w:rPr>
          <w:rFonts w:ascii="Times New Roman" w:hAnsi="Times New Roman" w:cs="Times New Roman"/>
          <w:noProof/>
          <w:sz w:val="28"/>
          <w:szCs w:val="28"/>
          <w:lang w:val="en-US"/>
        </w:rPr>
        <w:t>Devito D.P., Kaplan L., Dietl R.</w:t>
      </w:r>
      <w:r w:rsidR="009D4B5F"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et al. Clinical acceptance and accuracy assessment of spinal implants guided with SpineAssist surgical robot: retrospective study // Spine</w:t>
      </w:r>
      <w:r w:rsidR="009D4B5F" w:rsidRPr="00543949">
        <w:rPr>
          <w:rFonts w:ascii="Times New Roman" w:hAnsi="Times New Roman" w:cs="Times New Roman"/>
          <w:noProof/>
          <w:sz w:val="28"/>
          <w:szCs w:val="28"/>
          <w:lang w:val="en-US"/>
        </w:rPr>
        <w:t xml:space="preserve">. – 2010. – Vol. </w:t>
      </w:r>
      <w:r w:rsidR="00571336" w:rsidRPr="00543949">
        <w:rPr>
          <w:rFonts w:ascii="Times New Roman" w:hAnsi="Times New Roman" w:cs="Times New Roman"/>
          <w:noProof/>
          <w:sz w:val="28"/>
          <w:szCs w:val="28"/>
          <w:lang w:val="en-US"/>
        </w:rPr>
        <w:t>35</w:t>
      </w:r>
      <w:r w:rsidR="009B1F32" w:rsidRPr="00543949">
        <w:rPr>
          <w:rFonts w:ascii="Times New Roman" w:hAnsi="Times New Roman" w:cs="Times New Roman"/>
          <w:noProof/>
          <w:sz w:val="28"/>
          <w:szCs w:val="28"/>
          <w:lang w:val="en-US"/>
        </w:rPr>
        <w:t>(24)</w:t>
      </w:r>
      <w:r w:rsidR="009D4B5F" w:rsidRPr="00543949">
        <w:rPr>
          <w:rFonts w:ascii="Times New Roman" w:hAnsi="Times New Roman" w:cs="Times New Roman"/>
          <w:noProof/>
          <w:sz w:val="28"/>
          <w:szCs w:val="28"/>
          <w:lang w:val="en-US"/>
        </w:rPr>
        <w:t>. – P</w:t>
      </w:r>
      <w:r w:rsidRPr="00543949">
        <w:rPr>
          <w:rFonts w:ascii="Times New Roman" w:hAnsi="Times New Roman" w:cs="Times New Roman"/>
          <w:noProof/>
          <w:sz w:val="28"/>
          <w:szCs w:val="28"/>
          <w:lang w:val="en-US"/>
        </w:rPr>
        <w:t>. 2109</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2115.</w:t>
      </w:r>
      <w:bookmarkEnd w:id="74"/>
    </w:p>
    <w:p w:rsidR="00154F6D" w:rsidRPr="00543949" w:rsidRDefault="00154F6D" w:rsidP="00766DD5">
      <w:pPr>
        <w:pStyle w:val="a3"/>
        <w:widowControl w:val="0"/>
        <w:numPr>
          <w:ilvl w:val="0"/>
          <w:numId w:val="1"/>
        </w:numPr>
        <w:tabs>
          <w:tab w:val="left" w:pos="1134"/>
        </w:tabs>
        <w:autoSpaceDE w:val="0"/>
        <w:autoSpaceDN w:val="0"/>
        <w:adjustRightInd w:val="0"/>
        <w:spacing w:after="0" w:line="240" w:lineRule="auto"/>
        <w:ind w:left="0" w:firstLine="709"/>
        <w:jc w:val="both"/>
        <w:rPr>
          <w:rFonts w:ascii="Times New Roman" w:hAnsi="Times New Roman" w:cs="Times New Roman"/>
          <w:noProof/>
          <w:sz w:val="28"/>
          <w:szCs w:val="28"/>
          <w:lang w:val="en-US"/>
        </w:rPr>
      </w:pPr>
      <w:bookmarkStart w:id="75" w:name="_Ref71005667"/>
      <w:r w:rsidRPr="00543949">
        <w:rPr>
          <w:rFonts w:ascii="Times New Roman" w:hAnsi="Times New Roman" w:cs="Times New Roman"/>
          <w:noProof/>
          <w:sz w:val="28"/>
          <w:szCs w:val="28"/>
          <w:lang w:val="en-US"/>
        </w:rPr>
        <w:t>Heary R</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F</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Bono C</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M</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xml:space="preserve"> </w:t>
      </w:r>
      <w:r w:rsidR="009D4B5F" w:rsidRPr="00543949">
        <w:rPr>
          <w:rFonts w:ascii="Times New Roman" w:hAnsi="Times New Roman" w:cs="Times New Roman"/>
          <w:noProof/>
          <w:sz w:val="28"/>
          <w:szCs w:val="28"/>
          <w:lang w:val="en-US"/>
        </w:rPr>
        <w:t xml:space="preserve">et al. </w:t>
      </w:r>
      <w:r w:rsidRPr="00543949">
        <w:rPr>
          <w:rFonts w:ascii="Times New Roman" w:hAnsi="Times New Roman" w:cs="Times New Roman"/>
          <w:noProof/>
          <w:sz w:val="28"/>
          <w:szCs w:val="28"/>
          <w:lang w:val="en-US"/>
        </w:rPr>
        <w:t xml:space="preserve">Thoracic pedicle screws: postoperative </w:t>
      </w:r>
      <w:r w:rsidRPr="00543949">
        <w:rPr>
          <w:rFonts w:ascii="Times New Roman" w:hAnsi="Times New Roman" w:cs="Times New Roman"/>
          <w:noProof/>
          <w:sz w:val="28"/>
          <w:szCs w:val="28"/>
          <w:lang w:val="en-US"/>
        </w:rPr>
        <w:lastRenderedPageBreak/>
        <w:t xml:space="preserve">computerized tomography scanning assessment // Neurosurg. </w:t>
      </w:r>
      <w:r w:rsidR="009D4B5F"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2004. </w:t>
      </w:r>
      <w:r w:rsidR="009D4B5F"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100</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xml:space="preserve"> </w:t>
      </w:r>
      <w:r w:rsidR="009D4B5F" w:rsidRPr="00543949">
        <w:rPr>
          <w:rFonts w:ascii="Times New Roman" w:hAnsi="Times New Roman" w:cs="Times New Roman"/>
          <w:noProof/>
          <w:sz w:val="28"/>
          <w:szCs w:val="28"/>
          <w:lang w:val="en-US"/>
        </w:rPr>
        <w:t>– P. </w:t>
      </w:r>
      <w:r w:rsidRPr="00543949">
        <w:rPr>
          <w:rFonts w:ascii="Times New Roman" w:hAnsi="Times New Roman" w:cs="Times New Roman"/>
          <w:noProof/>
          <w:sz w:val="28"/>
          <w:szCs w:val="28"/>
          <w:lang w:val="en-US"/>
        </w:rPr>
        <w:t>325-331.</w:t>
      </w:r>
      <w:bookmarkEnd w:id="75"/>
    </w:p>
    <w:p w:rsidR="00450FC9" w:rsidRPr="00543949" w:rsidRDefault="00450FC9" w:rsidP="00766DD5">
      <w:pPr>
        <w:pStyle w:val="a3"/>
        <w:numPr>
          <w:ilvl w:val="0"/>
          <w:numId w:val="1"/>
        </w:numPr>
        <w:tabs>
          <w:tab w:val="left" w:pos="1134"/>
        </w:tabs>
        <w:spacing w:after="0" w:line="240" w:lineRule="auto"/>
        <w:ind w:left="0" w:firstLine="709"/>
        <w:jc w:val="both"/>
        <w:rPr>
          <w:rFonts w:ascii="Times New Roman" w:hAnsi="Times New Roman" w:cs="Times New Roman"/>
          <w:bCs/>
          <w:sz w:val="28"/>
          <w:szCs w:val="28"/>
        </w:rPr>
      </w:pPr>
      <w:bookmarkStart w:id="76" w:name="_Ref72841036"/>
      <w:r w:rsidRPr="00543949">
        <w:rPr>
          <w:rFonts w:ascii="Times New Roman" w:hAnsi="Times New Roman" w:cs="Times New Roman"/>
          <w:bCs/>
          <w:sz w:val="28"/>
          <w:szCs w:val="28"/>
        </w:rPr>
        <w:t xml:space="preserve">Мухаметжанов Х., Мухаметжанов Д.Ж., Карибаев Б.М. и др. </w:t>
      </w:r>
      <w:r w:rsidRPr="00543949">
        <w:rPr>
          <w:rFonts w:ascii="Times New Roman" w:hAnsi="Times New Roman" w:cs="Times New Roman"/>
          <w:sz w:val="28"/>
          <w:szCs w:val="28"/>
        </w:rPr>
        <w:t>Интраоперационный лучевой контроль современных высокотехнологичных операций на позвоночнике // Неврология и нейрохирургия</w:t>
      </w:r>
      <w:r w:rsidR="009D4B5F" w:rsidRPr="00543949">
        <w:rPr>
          <w:rFonts w:ascii="Times New Roman" w:hAnsi="Times New Roman" w:cs="Times New Roman"/>
          <w:sz w:val="28"/>
          <w:szCs w:val="28"/>
        </w:rPr>
        <w:t xml:space="preserve">. – 2020. – </w:t>
      </w:r>
      <w:r w:rsidRPr="00543949">
        <w:rPr>
          <w:rFonts w:ascii="Times New Roman" w:hAnsi="Times New Roman" w:cs="Times New Roman"/>
          <w:sz w:val="28"/>
          <w:szCs w:val="28"/>
        </w:rPr>
        <w:t>№1(58). –С. 26-36.</w:t>
      </w:r>
      <w:bookmarkEnd w:id="76"/>
      <w:r w:rsidRPr="00543949">
        <w:rPr>
          <w:rFonts w:ascii="Times New Roman" w:hAnsi="Times New Roman" w:cs="Times New Roman"/>
          <w:bCs/>
          <w:sz w:val="28"/>
          <w:szCs w:val="28"/>
        </w:rPr>
        <w:t xml:space="preserve"> </w:t>
      </w:r>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7" w:name="_Ref71082012"/>
      <w:r w:rsidRPr="00543949">
        <w:rPr>
          <w:rFonts w:ascii="Times New Roman" w:hAnsi="Times New Roman" w:cs="Times New Roman"/>
          <w:sz w:val="28"/>
          <w:szCs w:val="28"/>
          <w:lang w:val="en-US"/>
        </w:rPr>
        <w:t xml:space="preserve">Sakai Y., Matsuyama Y., Nakamura H. et al. Segmental pedicle screwing for idiopathic scoliosis using computer-assisted surgery // Journal of Spinal Disoders Techniques. </w:t>
      </w:r>
      <w:r w:rsidR="009D4B5F"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2007.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21(3).</w:t>
      </w:r>
      <w:bookmarkEnd w:id="77"/>
      <w:r w:rsidR="009D4B5F" w:rsidRPr="00543949">
        <w:rPr>
          <w:rFonts w:ascii="Times New Roman" w:hAnsi="Times New Roman" w:cs="Times New Roman"/>
          <w:sz w:val="28"/>
          <w:szCs w:val="28"/>
          <w:lang w:val="en-US"/>
        </w:rPr>
        <w:t xml:space="preserve"> – P</w:t>
      </w:r>
      <w:r w:rsidR="00AF42F1" w:rsidRPr="00543949">
        <w:rPr>
          <w:rFonts w:ascii="Times New Roman" w:hAnsi="Times New Roman" w:cs="Times New Roman"/>
          <w:sz w:val="28"/>
          <w:szCs w:val="28"/>
          <w:lang w:val="en-US"/>
        </w:rPr>
        <w:t>.</w:t>
      </w:r>
      <w:r w:rsidR="00571336" w:rsidRPr="00543949">
        <w:rPr>
          <w:rFonts w:ascii="Times New Roman" w:hAnsi="Times New Roman" w:cs="Times New Roman"/>
          <w:sz w:val="28"/>
          <w:szCs w:val="28"/>
          <w:lang w:val="en-US"/>
        </w:rPr>
        <w:t xml:space="preserve"> </w:t>
      </w:r>
      <w:r w:rsidR="00AF42F1" w:rsidRPr="00543949">
        <w:rPr>
          <w:rFonts w:ascii="Times New Roman" w:hAnsi="Times New Roman" w:cs="Times New Roman"/>
          <w:sz w:val="28"/>
          <w:szCs w:val="28"/>
          <w:lang w:val="en-US"/>
        </w:rPr>
        <w:t>45-56.</w:t>
      </w:r>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8" w:name="_Ref71082028"/>
      <w:r w:rsidRPr="00543949">
        <w:rPr>
          <w:rFonts w:ascii="Times New Roman" w:hAnsi="Times New Roman" w:cs="Times New Roman"/>
          <w:sz w:val="28"/>
          <w:szCs w:val="28"/>
          <w:lang w:val="en-US"/>
        </w:rPr>
        <w:t>Rajasekaran S., Vidyadhara S., Ramesh P.</w:t>
      </w:r>
      <w:r w:rsidR="009D4B5F"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Randomized clinical study to compare the accuracy of navigated and nonnavigated thoracic pedicle screws in deformity correction surgeries // Spine. – 2007.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32(2).</w:t>
      </w:r>
      <w:bookmarkEnd w:id="78"/>
      <w:r w:rsidR="009D4B5F" w:rsidRPr="00543949">
        <w:rPr>
          <w:rFonts w:ascii="Times New Roman" w:hAnsi="Times New Roman" w:cs="Times New Roman"/>
          <w:sz w:val="28"/>
          <w:szCs w:val="28"/>
          <w:lang w:val="en-US"/>
        </w:rPr>
        <w:t xml:space="preserve"> – P</w:t>
      </w:r>
      <w:r w:rsidR="00AF42F1" w:rsidRPr="00543949">
        <w:rPr>
          <w:rFonts w:ascii="Times New Roman" w:hAnsi="Times New Roman" w:cs="Times New Roman"/>
          <w:sz w:val="28"/>
          <w:szCs w:val="28"/>
          <w:lang w:val="en-US"/>
        </w:rPr>
        <w:t>.</w:t>
      </w:r>
      <w:r w:rsidR="00571336" w:rsidRPr="00543949">
        <w:rPr>
          <w:rFonts w:ascii="Times New Roman" w:hAnsi="Times New Roman" w:cs="Times New Roman"/>
          <w:sz w:val="28"/>
          <w:szCs w:val="28"/>
          <w:lang w:val="en-US"/>
        </w:rPr>
        <w:t xml:space="preserve"> </w:t>
      </w:r>
      <w:r w:rsidR="00AF42F1" w:rsidRPr="00543949">
        <w:rPr>
          <w:rFonts w:ascii="Times New Roman" w:hAnsi="Times New Roman" w:cs="Times New Roman"/>
          <w:sz w:val="28"/>
          <w:szCs w:val="28"/>
          <w:lang w:val="en-US"/>
        </w:rPr>
        <w:t>87-94.</w:t>
      </w:r>
    </w:p>
    <w:p w:rsidR="0052052E" w:rsidRPr="00543949" w:rsidRDefault="009D4B5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9" w:name="_Ref71082035"/>
      <w:r w:rsidRPr="00543949">
        <w:rPr>
          <w:rFonts w:ascii="Times New Roman" w:hAnsi="Times New Roman" w:cs="Times New Roman"/>
          <w:sz w:val="28"/>
          <w:szCs w:val="28"/>
          <w:lang w:val="en-US"/>
        </w:rPr>
        <w:t>Han W., Gae Z.L., Wang J.</w:t>
      </w:r>
      <w:r w:rsidR="0052052E" w:rsidRPr="00543949">
        <w:rPr>
          <w:rFonts w:ascii="Times New Roman" w:hAnsi="Times New Roman" w:cs="Times New Roman"/>
          <w:sz w:val="28"/>
          <w:szCs w:val="28"/>
          <w:lang w:val="en-US"/>
        </w:rPr>
        <w:t xml:space="preserve">C. et al. Pedicle screw placement in the thoracic spine a comparison study of computer-assisted navigation and conventional techniques // Orthopedics. – 2010. – </w:t>
      </w:r>
      <w:r w:rsidRPr="00543949">
        <w:rPr>
          <w:rFonts w:ascii="Times New Roman" w:hAnsi="Times New Roman" w:cs="Times New Roman"/>
          <w:sz w:val="28"/>
          <w:szCs w:val="28"/>
          <w:lang w:val="en-US"/>
        </w:rPr>
        <w:t xml:space="preserve">Vol. </w:t>
      </w:r>
      <w:r w:rsidR="0052052E" w:rsidRPr="00543949">
        <w:rPr>
          <w:rFonts w:ascii="Times New Roman" w:hAnsi="Times New Roman" w:cs="Times New Roman"/>
          <w:sz w:val="28"/>
          <w:szCs w:val="28"/>
          <w:lang w:val="en-US"/>
        </w:rPr>
        <w:t>33(8).</w:t>
      </w:r>
      <w:bookmarkEnd w:id="79"/>
      <w:r w:rsidRPr="00543949">
        <w:rPr>
          <w:rFonts w:ascii="Times New Roman" w:hAnsi="Times New Roman" w:cs="Times New Roman"/>
          <w:sz w:val="28"/>
          <w:szCs w:val="28"/>
          <w:lang w:val="en-US"/>
        </w:rPr>
        <w:t xml:space="preserve"> – </w:t>
      </w:r>
      <w:r w:rsidR="00AF42F1" w:rsidRPr="00543949">
        <w:rPr>
          <w:rFonts w:ascii="Times New Roman" w:hAnsi="Times New Roman" w:cs="Times New Roman"/>
          <w:sz w:val="28"/>
          <w:szCs w:val="28"/>
          <w:lang w:val="en-US"/>
        </w:rPr>
        <w:t>P.</w:t>
      </w:r>
      <w:r w:rsidR="006E47E4" w:rsidRPr="00543949">
        <w:rPr>
          <w:rFonts w:ascii="Times New Roman" w:hAnsi="Times New Roman" w:cs="Times New Roman"/>
          <w:sz w:val="28"/>
          <w:szCs w:val="28"/>
          <w:lang w:val="kk-KZ"/>
        </w:rPr>
        <w:t xml:space="preserve"> </w:t>
      </w:r>
      <w:r w:rsidR="00AF42F1" w:rsidRPr="00543949">
        <w:rPr>
          <w:rFonts w:ascii="Times New Roman" w:hAnsi="Times New Roman" w:cs="Times New Roman"/>
          <w:sz w:val="28"/>
          <w:szCs w:val="28"/>
          <w:lang w:val="en-US"/>
        </w:rPr>
        <w:t>75-87.</w:t>
      </w:r>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0" w:name="_Ref71082047"/>
      <w:r w:rsidRPr="00543949">
        <w:rPr>
          <w:rFonts w:ascii="Times New Roman" w:hAnsi="Times New Roman" w:cs="Times New Roman"/>
          <w:sz w:val="28"/>
          <w:szCs w:val="28"/>
          <w:lang w:val="en-US"/>
        </w:rPr>
        <w:t xml:space="preserve">Schizas C., Then E., Kwaitkowski B. et al. Pedicle screws insertion robotic assistance versus conventional C-arm fluoroscopy // Acta Orthopaedica Belgica. – 2012.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78(2). – P. 240-245.</w:t>
      </w:r>
      <w:bookmarkEnd w:id="80"/>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1" w:name="_Ref71082055"/>
      <w:r w:rsidRPr="00543949">
        <w:rPr>
          <w:rFonts w:ascii="Times New Roman" w:hAnsi="Times New Roman" w:cs="Times New Roman"/>
          <w:sz w:val="28"/>
          <w:szCs w:val="28"/>
          <w:lang w:val="en-US"/>
        </w:rPr>
        <w:t>Tian W., Liu Y.J., Liu B. et al. Clinical contrast of cervical pedicle screw fixation assisted by C-arm fluoroscopy or 3D navigation system // Chinese J. Surg. – 2006. – 44(20). – P. 1399-1402.</w:t>
      </w:r>
      <w:bookmarkEnd w:id="81"/>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2" w:name="_Ref71082115"/>
      <w:r w:rsidRPr="00543949">
        <w:rPr>
          <w:rFonts w:ascii="Times New Roman" w:hAnsi="Times New Roman" w:cs="Times New Roman"/>
          <w:sz w:val="28"/>
          <w:szCs w:val="28"/>
          <w:lang w:val="en-US"/>
        </w:rPr>
        <w:t>Smith H.E., Welch M.D., Sasso R.C. et al. Comparison of radiation exposure in lumbar pedicle screw placement with fluoroscopy versus computed-assistted image quidance with intraoperative three-dimensiona</w:t>
      </w:r>
      <w:r w:rsidR="009D4B5F" w:rsidRPr="00543949">
        <w:rPr>
          <w:rFonts w:ascii="Times New Roman" w:hAnsi="Times New Roman" w:cs="Times New Roman"/>
          <w:sz w:val="28"/>
          <w:szCs w:val="28"/>
          <w:lang w:val="en-US"/>
        </w:rPr>
        <w:t>l imaging // J. Spinal Cord Med</w:t>
      </w:r>
      <w:r w:rsidRPr="00543949">
        <w:rPr>
          <w:rFonts w:ascii="Times New Roman" w:hAnsi="Times New Roman" w:cs="Times New Roman"/>
          <w:sz w:val="28"/>
          <w:szCs w:val="28"/>
          <w:lang w:val="en-US"/>
        </w:rPr>
        <w:t xml:space="preserve">. – 2008.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31(5). – P. 532-537.</w:t>
      </w:r>
      <w:bookmarkEnd w:id="82"/>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3" w:name="_Ref71082121"/>
      <w:r w:rsidRPr="00543949">
        <w:rPr>
          <w:rFonts w:ascii="Times New Roman" w:hAnsi="Times New Roman" w:cs="Times New Roman"/>
          <w:sz w:val="28"/>
          <w:szCs w:val="28"/>
          <w:lang w:val="en-US"/>
        </w:rPr>
        <w:t xml:space="preserve">Hart R., Komzak M., Barta R. et al. Reduction of radiation exposure by the use of fluoroscopic quidance in transpedicular instrumentation // Acta Orthopaedicae et Traumatologiae Cechoslovaca. – 2011.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78(5). – P. 447-450.</w:t>
      </w:r>
      <w:bookmarkEnd w:id="83"/>
    </w:p>
    <w:p w:rsidR="007F663D" w:rsidRPr="00543949" w:rsidRDefault="009D4B5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4" w:name="_Ref71082150"/>
      <w:r w:rsidRPr="00543949">
        <w:rPr>
          <w:rFonts w:ascii="Times New Roman" w:hAnsi="Times New Roman" w:cs="Times New Roman"/>
          <w:sz w:val="28"/>
          <w:szCs w:val="28"/>
          <w:lang w:val="en-US"/>
        </w:rPr>
        <w:t>Biswas D., Bible J.E., Whang P.</w:t>
      </w:r>
      <w:r w:rsidR="007F663D" w:rsidRPr="00543949">
        <w:rPr>
          <w:rFonts w:ascii="Times New Roman" w:hAnsi="Times New Roman" w:cs="Times New Roman"/>
          <w:sz w:val="28"/>
          <w:szCs w:val="28"/>
          <w:lang w:val="en-US"/>
        </w:rPr>
        <w:t xml:space="preserve">G. et al. Sterility of C-arm fluoroscopy during spinal surgery // Spine. – 2008. – </w:t>
      </w:r>
      <w:r w:rsidRPr="00543949">
        <w:rPr>
          <w:rFonts w:ascii="Times New Roman" w:hAnsi="Times New Roman" w:cs="Times New Roman"/>
          <w:sz w:val="28"/>
          <w:szCs w:val="28"/>
          <w:lang w:val="en-US"/>
        </w:rPr>
        <w:t xml:space="preserve">Vol. </w:t>
      </w:r>
      <w:r w:rsidR="007F663D" w:rsidRPr="00543949">
        <w:rPr>
          <w:rFonts w:ascii="Times New Roman" w:hAnsi="Times New Roman" w:cs="Times New Roman"/>
          <w:sz w:val="28"/>
          <w:szCs w:val="28"/>
          <w:lang w:val="en-US"/>
        </w:rPr>
        <w:t>33(17).</w:t>
      </w:r>
      <w:bookmarkEnd w:id="84"/>
      <w:r w:rsidRPr="00543949">
        <w:rPr>
          <w:rFonts w:ascii="Times New Roman" w:hAnsi="Times New Roman" w:cs="Times New Roman"/>
          <w:sz w:val="28"/>
          <w:szCs w:val="28"/>
          <w:lang w:val="en-US"/>
        </w:rPr>
        <w:t xml:space="preserve"> – P. 1913-1917.</w:t>
      </w:r>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5" w:name="_Ref71082178"/>
      <w:r w:rsidRPr="00543949">
        <w:rPr>
          <w:rFonts w:ascii="Times New Roman" w:hAnsi="Times New Roman" w:cs="Times New Roman"/>
          <w:sz w:val="28"/>
          <w:szCs w:val="28"/>
          <w:lang w:val="en-US"/>
        </w:rPr>
        <w:t xml:space="preserve">Lapsley H.M., Vogels R. Quality and cost impacts prevention of post-operative clean wound infections // Int. J. Health Care Qual Assur inc Leadersh Helth Serv. – 1998.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11(6-7). – P. 222-231.</w:t>
      </w:r>
      <w:bookmarkEnd w:id="85"/>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6" w:name="_Ref71082220"/>
      <w:r w:rsidRPr="00543949">
        <w:rPr>
          <w:rFonts w:ascii="Times New Roman" w:hAnsi="Times New Roman" w:cs="Times New Roman"/>
          <w:sz w:val="28"/>
          <w:szCs w:val="28"/>
          <w:lang w:val="en-US"/>
        </w:rPr>
        <w:t xml:space="preserve">Esses S.L., Sachs B.L., Dreyzin V. Complications associated with technique of pedicle screw fixation. </w:t>
      </w:r>
      <w:r w:rsidRPr="00543949">
        <w:rPr>
          <w:rFonts w:ascii="Times New Roman" w:hAnsi="Times New Roman" w:cs="Times New Roman"/>
          <w:sz w:val="28"/>
          <w:szCs w:val="28"/>
        </w:rPr>
        <w:t xml:space="preserve">A selected survey of ABS members // Spine. – 1993. </w:t>
      </w:r>
      <w:r w:rsidR="00571336"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rPr>
        <w:t>18(15).</w:t>
      </w:r>
      <w:r w:rsidR="00571336" w:rsidRPr="00543949">
        <w:rPr>
          <w:rFonts w:ascii="Times New Roman" w:hAnsi="Times New Roman" w:cs="Times New Roman"/>
          <w:sz w:val="28"/>
          <w:szCs w:val="28"/>
        </w:rPr>
        <w:t xml:space="preserve"> – </w:t>
      </w:r>
      <w:r w:rsidRPr="00543949">
        <w:rPr>
          <w:rFonts w:ascii="Times New Roman" w:hAnsi="Times New Roman" w:cs="Times New Roman"/>
          <w:sz w:val="28"/>
          <w:szCs w:val="28"/>
        </w:rPr>
        <w:t>P. 2231-2238.</w:t>
      </w:r>
      <w:bookmarkEnd w:id="86"/>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7" w:name="_Ref71082229"/>
      <w:r w:rsidRPr="00543949">
        <w:rPr>
          <w:rFonts w:ascii="Times New Roman" w:hAnsi="Times New Roman" w:cs="Times New Roman"/>
          <w:sz w:val="28"/>
          <w:szCs w:val="28"/>
          <w:lang w:val="en-US"/>
        </w:rPr>
        <w:t>Gautschi O.P., Schatlo B., Schaller K.</w:t>
      </w:r>
      <w:r w:rsidR="00571336"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Clinically relevant complications related to pedicle screw placement in thoraclumbar surgery and their management a literature reviews of 35630 pedicle screws // Neurological Focus. – 2011. – </w:t>
      </w:r>
      <w:r w:rsidR="00571336"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30-31. – P. 8.</w:t>
      </w:r>
      <w:bookmarkEnd w:id="87"/>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8" w:name="_Ref71082238"/>
      <w:r w:rsidRPr="00543949">
        <w:rPr>
          <w:rFonts w:ascii="Times New Roman" w:hAnsi="Times New Roman" w:cs="Times New Roman"/>
          <w:sz w:val="28"/>
          <w:szCs w:val="28"/>
          <w:lang w:val="en-US"/>
        </w:rPr>
        <w:t>Hamilton D.K., Smith J.S., Sansur C.A.</w:t>
      </w:r>
      <w:r w:rsidR="00766DD5"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Rates of new neurological deficit associated with spine surgery based on 108419 procedures: a report of the scoliosis research society morbidity and mortality committee // Spine. – 2011. – </w:t>
      </w:r>
      <w:r w:rsidR="00571336" w:rsidRPr="00543949">
        <w:rPr>
          <w:rFonts w:ascii="Times New Roman" w:hAnsi="Times New Roman" w:cs="Times New Roman"/>
          <w:sz w:val="28"/>
          <w:szCs w:val="28"/>
          <w:lang w:val="en-US"/>
        </w:rPr>
        <w:t>Vol. </w:t>
      </w:r>
      <w:r w:rsidRPr="00543949">
        <w:rPr>
          <w:rFonts w:ascii="Times New Roman" w:hAnsi="Times New Roman" w:cs="Times New Roman"/>
          <w:sz w:val="28"/>
          <w:szCs w:val="28"/>
          <w:lang w:val="en-US"/>
        </w:rPr>
        <w:t>36(15).</w:t>
      </w:r>
      <w:bookmarkEnd w:id="88"/>
      <w:r w:rsidR="00766DD5" w:rsidRPr="00543949">
        <w:rPr>
          <w:rFonts w:ascii="Times New Roman" w:hAnsi="Times New Roman" w:cs="Times New Roman"/>
          <w:sz w:val="28"/>
          <w:szCs w:val="28"/>
          <w:lang w:val="en-US"/>
        </w:rPr>
        <w:t xml:space="preserve"> – P. </w:t>
      </w:r>
      <w:r w:rsidR="001B09BD" w:rsidRPr="00543949">
        <w:rPr>
          <w:rFonts w:ascii="Times New Roman" w:hAnsi="Times New Roman" w:cs="Times New Roman"/>
          <w:sz w:val="28"/>
          <w:szCs w:val="28"/>
          <w:lang w:val="en-US"/>
        </w:rPr>
        <w:t>1218-1228</w:t>
      </w:r>
      <w:r w:rsidR="00766DD5" w:rsidRPr="00543949">
        <w:rPr>
          <w:rFonts w:ascii="Times New Roman" w:hAnsi="Times New Roman" w:cs="Times New Roman"/>
          <w:sz w:val="28"/>
          <w:szCs w:val="28"/>
          <w:lang w:val="en-US"/>
        </w:rPr>
        <w:t>.</w:t>
      </w:r>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89" w:name="_Ref71082312"/>
      <w:r w:rsidRPr="00543949">
        <w:rPr>
          <w:rFonts w:ascii="Times New Roman" w:hAnsi="Times New Roman" w:cs="Times New Roman"/>
          <w:sz w:val="28"/>
          <w:szCs w:val="28"/>
        </w:rPr>
        <w:lastRenderedPageBreak/>
        <w:t xml:space="preserve">Мухаметжанов </w:t>
      </w:r>
      <w:r w:rsidR="00766DD5" w:rsidRPr="00543949">
        <w:rPr>
          <w:rFonts w:ascii="Times New Roman" w:hAnsi="Times New Roman" w:cs="Times New Roman"/>
          <w:sz w:val="28"/>
          <w:szCs w:val="28"/>
        </w:rPr>
        <w:t xml:space="preserve">Х. </w:t>
      </w:r>
      <w:r w:rsidRPr="00543949">
        <w:rPr>
          <w:rFonts w:ascii="Times New Roman" w:hAnsi="Times New Roman" w:cs="Times New Roman"/>
          <w:sz w:val="28"/>
          <w:szCs w:val="28"/>
        </w:rPr>
        <w:t xml:space="preserve">и </w:t>
      </w:r>
      <w:r w:rsidR="00766DD5"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Использование инстраоперационного компьютерного томографа с навигационной станцией при операциях на позвоночнике // Журнал Травматология ж</w:t>
      </w:r>
      <w:r w:rsidR="00766DD5" w:rsidRPr="00543949">
        <w:rPr>
          <w:rFonts w:ascii="Times New Roman" w:hAnsi="Times New Roman" w:cs="Times New Roman"/>
          <w:sz w:val="28"/>
          <w:szCs w:val="28"/>
          <w:lang w:val="kk-KZ"/>
        </w:rPr>
        <w:t>ә</w:t>
      </w:r>
      <w:r w:rsidRPr="00543949">
        <w:rPr>
          <w:rFonts w:ascii="Times New Roman" w:hAnsi="Times New Roman" w:cs="Times New Roman"/>
          <w:sz w:val="28"/>
          <w:szCs w:val="28"/>
        </w:rPr>
        <w:t>не ортопедия</w:t>
      </w:r>
      <w:r w:rsidR="00766DD5" w:rsidRPr="00543949">
        <w:rPr>
          <w:rFonts w:ascii="Times New Roman" w:hAnsi="Times New Roman" w:cs="Times New Roman"/>
          <w:sz w:val="28"/>
          <w:szCs w:val="28"/>
          <w:lang w:val="kk-KZ"/>
        </w:rPr>
        <w:t xml:space="preserve">. – 2020. – Т. 51, </w:t>
      </w:r>
      <w:r w:rsidRPr="00543949">
        <w:rPr>
          <w:rFonts w:ascii="Times New Roman" w:hAnsi="Times New Roman" w:cs="Times New Roman"/>
          <w:sz w:val="28"/>
          <w:szCs w:val="28"/>
        </w:rPr>
        <w:t>№1-2</w:t>
      </w:r>
      <w:r w:rsidR="00766DD5" w:rsidRPr="00543949">
        <w:rPr>
          <w:rFonts w:ascii="Times New Roman" w:hAnsi="Times New Roman" w:cs="Times New Roman"/>
          <w:sz w:val="28"/>
          <w:szCs w:val="28"/>
          <w:lang w:val="kk-KZ"/>
        </w:rPr>
        <w:t>. –</w:t>
      </w:r>
      <w:r w:rsidRPr="00543949">
        <w:rPr>
          <w:rFonts w:ascii="Times New Roman" w:hAnsi="Times New Roman" w:cs="Times New Roman"/>
          <w:sz w:val="28"/>
          <w:szCs w:val="28"/>
        </w:rPr>
        <w:t xml:space="preserve"> С. 37-56.</w:t>
      </w:r>
      <w:bookmarkEnd w:id="89"/>
      <w:r w:rsidRPr="00543949">
        <w:rPr>
          <w:rFonts w:ascii="Times New Roman" w:hAnsi="Times New Roman" w:cs="Times New Roman"/>
          <w:sz w:val="28"/>
          <w:szCs w:val="28"/>
        </w:rPr>
        <w:t xml:space="preserve"> </w:t>
      </w:r>
    </w:p>
    <w:bookmarkStart w:id="90" w:name="_Ref71082379"/>
    <w:p w:rsidR="007F663D" w:rsidRPr="00543949" w:rsidRDefault="007F663D" w:rsidP="00766DD5">
      <w:pPr>
        <w:pStyle w:val="a3"/>
        <w:numPr>
          <w:ilvl w:val="0"/>
          <w:numId w:val="1"/>
        </w:numPr>
        <w:shd w:val="clear" w:color="auto" w:fill="FFFFFF"/>
        <w:tabs>
          <w:tab w:val="left" w:pos="1134"/>
        </w:tabs>
        <w:spacing w:after="0" w:line="240" w:lineRule="auto"/>
        <w:ind w:left="0" w:firstLine="709"/>
        <w:jc w:val="both"/>
        <w:rPr>
          <w:rFonts w:ascii="Times New Roman" w:hAnsi="Times New Roman" w:cs="Times New Roman"/>
          <w:sz w:val="28"/>
          <w:szCs w:val="28"/>
          <w:lang w:val="en-US"/>
        </w:rPr>
      </w:pPr>
      <w:r w:rsidRPr="00543949">
        <w:fldChar w:fldCharType="begin"/>
      </w:r>
      <w:r w:rsidRPr="00543949">
        <w:rPr>
          <w:lang w:val="en-US"/>
        </w:rPr>
        <w:instrText xml:space="preserve"> HYPERLINK "https://pubmed.ncbi.nlm.nih.gov/?term=Shi+X&amp;cauthor_id=23316627" </w:instrText>
      </w:r>
      <w:r w:rsidRPr="00543949">
        <w:fldChar w:fldCharType="separate"/>
      </w:r>
      <w:r w:rsidRPr="00543949">
        <w:rPr>
          <w:rStyle w:val="a8"/>
          <w:rFonts w:ascii="Times New Roman" w:hAnsi="Times New Roman" w:cs="Times New Roman"/>
          <w:color w:val="auto"/>
          <w:sz w:val="28"/>
          <w:szCs w:val="28"/>
          <w:u w:val="none"/>
          <w:shd w:val="clear" w:color="auto" w:fill="FFFFFF"/>
          <w:lang w:val="en-US"/>
        </w:rPr>
        <w:t>Xinge Shi</w:t>
      </w:r>
      <w:r w:rsidRPr="00543949">
        <w:rPr>
          <w:rStyle w:val="a8"/>
          <w:rFonts w:ascii="Times New Roman" w:hAnsi="Times New Roman" w:cs="Times New Roman"/>
          <w:color w:val="auto"/>
          <w:sz w:val="28"/>
          <w:szCs w:val="28"/>
          <w:u w:val="none"/>
          <w:shd w:val="clear" w:color="auto" w:fill="FFFFFF"/>
          <w:lang w:val="en-US"/>
        </w:rPr>
        <w:fldChar w:fldCharType="end"/>
      </w:r>
      <w:r w:rsidRPr="00543949">
        <w:rPr>
          <w:rFonts w:ascii="Times New Roman" w:hAnsi="Times New Roman" w:cs="Times New Roman"/>
          <w:sz w:val="28"/>
          <w:szCs w:val="28"/>
          <w:lang w:val="en-US"/>
        </w:rPr>
        <w:t xml:space="preserve"> et. al. Application of intraoperative CT navigation in posterior thoracic pedicle screw placement for scoliosis patients</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Zhongguo Xiu Fu Chong Jian Wai Ke Za Zhi</w:t>
      </w:r>
      <w:r w:rsidR="00766DD5" w:rsidRPr="00543949">
        <w:rPr>
          <w:rStyle w:val="period"/>
          <w:rFonts w:ascii="Times New Roman" w:hAnsi="Times New Roman" w:cs="Times New Roman"/>
          <w:sz w:val="28"/>
          <w:szCs w:val="28"/>
          <w:shd w:val="clear" w:color="auto" w:fill="FFFFFF"/>
          <w:lang w:val="en-US"/>
        </w:rPr>
        <w:t xml:space="preserve">. – </w:t>
      </w:r>
      <w:r w:rsidRPr="00543949">
        <w:rPr>
          <w:rStyle w:val="cit"/>
          <w:rFonts w:ascii="Times New Roman" w:hAnsi="Times New Roman" w:cs="Times New Roman"/>
          <w:sz w:val="28"/>
          <w:szCs w:val="28"/>
          <w:shd w:val="clear" w:color="auto" w:fill="FFFFFF"/>
          <w:lang w:val="en-US"/>
        </w:rPr>
        <w:t>2012</w:t>
      </w:r>
      <w:r w:rsidR="00766DD5" w:rsidRPr="00543949">
        <w:rPr>
          <w:rStyle w:val="cit"/>
          <w:rFonts w:ascii="Times New Roman" w:hAnsi="Times New Roman" w:cs="Times New Roman"/>
          <w:sz w:val="28"/>
          <w:szCs w:val="28"/>
          <w:shd w:val="clear" w:color="auto" w:fill="FFFFFF"/>
          <w:lang w:val="en-US"/>
        </w:rPr>
        <w:t xml:space="preserve">. – Vol. </w:t>
      </w:r>
      <w:r w:rsidRPr="00543949">
        <w:rPr>
          <w:rStyle w:val="cit"/>
          <w:rFonts w:ascii="Times New Roman" w:hAnsi="Times New Roman" w:cs="Times New Roman"/>
          <w:sz w:val="28"/>
          <w:szCs w:val="28"/>
          <w:shd w:val="clear" w:color="auto" w:fill="FFFFFF"/>
          <w:lang w:val="en-US"/>
        </w:rPr>
        <w:t>26(12)</w:t>
      </w:r>
      <w:r w:rsidR="00766DD5" w:rsidRPr="00543949">
        <w:rPr>
          <w:rStyle w:val="cit"/>
          <w:rFonts w:ascii="Times New Roman" w:hAnsi="Times New Roman" w:cs="Times New Roman"/>
          <w:sz w:val="28"/>
          <w:szCs w:val="28"/>
          <w:shd w:val="clear" w:color="auto" w:fill="FFFFFF"/>
          <w:lang w:val="en-US"/>
        </w:rPr>
        <w:t xml:space="preserve">. – P. </w:t>
      </w:r>
      <w:r w:rsidRPr="00543949">
        <w:rPr>
          <w:rStyle w:val="cit"/>
          <w:rFonts w:ascii="Times New Roman" w:hAnsi="Times New Roman" w:cs="Times New Roman"/>
          <w:sz w:val="28"/>
          <w:szCs w:val="28"/>
          <w:shd w:val="clear" w:color="auto" w:fill="FFFFFF"/>
          <w:lang w:val="en-US"/>
        </w:rPr>
        <w:t>1415-</w:t>
      </w:r>
      <w:r w:rsidR="00766DD5" w:rsidRPr="00543949">
        <w:rPr>
          <w:rStyle w:val="cit"/>
          <w:rFonts w:ascii="Times New Roman" w:hAnsi="Times New Roman" w:cs="Times New Roman"/>
          <w:sz w:val="28"/>
          <w:szCs w:val="28"/>
          <w:shd w:val="clear" w:color="auto" w:fill="FFFFFF"/>
          <w:lang w:val="en-US"/>
        </w:rPr>
        <w:t>1418</w:t>
      </w:r>
      <w:r w:rsidRPr="00543949">
        <w:rPr>
          <w:rStyle w:val="cit"/>
          <w:rFonts w:ascii="Times New Roman" w:hAnsi="Times New Roman" w:cs="Times New Roman"/>
          <w:sz w:val="28"/>
          <w:szCs w:val="28"/>
          <w:shd w:val="clear" w:color="auto" w:fill="FFFFFF"/>
          <w:lang w:val="en-US"/>
        </w:rPr>
        <w:t>9.</w:t>
      </w:r>
      <w:bookmarkEnd w:id="90"/>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91" w:name="_Ref71082388"/>
      <w:r w:rsidRPr="00543949">
        <w:rPr>
          <w:rFonts w:ascii="Times New Roman" w:hAnsi="Times New Roman" w:cs="Times New Roman"/>
          <w:sz w:val="28"/>
          <w:szCs w:val="28"/>
          <w:lang w:val="en-US"/>
        </w:rPr>
        <w:t xml:space="preserve">İştemen İ. </w:t>
      </w:r>
      <w:r w:rsidR="00766DD5"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Significance of Preoperative Prone Position Computed Tomography in Free Hand Subaxial Cervical Pedicular Screwing // J. Korean Neurosurg. Soc. </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766DD5"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64</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 </w:t>
      </w:r>
      <w:r w:rsidR="00766DD5"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247</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254.</w:t>
      </w:r>
      <w:bookmarkEnd w:id="91"/>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92" w:name="_Ref71082438"/>
      <w:r w:rsidRPr="00543949">
        <w:rPr>
          <w:rFonts w:ascii="Times New Roman" w:hAnsi="Times New Roman" w:cs="Times New Roman"/>
          <w:sz w:val="28"/>
          <w:szCs w:val="28"/>
          <w:lang w:val="en-US"/>
        </w:rPr>
        <w:t xml:space="preserve">Noriega D.C. </w:t>
      </w:r>
      <w:r w:rsidR="00766DD5"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Risk-benefit analysis of navigation techniques for vertebral transpedicular instrumentation: a prospective study // Spine J. </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766DD5"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17</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766DD5"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70</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75.</w:t>
      </w:r>
      <w:bookmarkEnd w:id="92"/>
    </w:p>
    <w:bookmarkStart w:id="93" w:name="_Ref71082513"/>
    <w:p w:rsidR="007F663D" w:rsidRPr="00543949" w:rsidRDefault="007F663D" w:rsidP="00766DD5">
      <w:pPr>
        <w:pStyle w:val="a3"/>
        <w:numPr>
          <w:ilvl w:val="0"/>
          <w:numId w:val="1"/>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en-US"/>
        </w:rPr>
      </w:pPr>
      <w:r w:rsidRPr="00543949">
        <w:fldChar w:fldCharType="begin"/>
      </w:r>
      <w:r w:rsidRPr="00543949">
        <w:rPr>
          <w:lang w:val="en-US"/>
        </w:rPr>
        <w:instrText xml:space="preserve"> HYPERLINK "https://pubmed.ncbi.nlm.nih.gov/?term=Meng+XT&amp;cauthor_id=26686852" </w:instrText>
      </w:r>
      <w:r w:rsidRPr="00543949">
        <w:fldChar w:fldCharType="separate"/>
      </w:r>
      <w:r w:rsidRPr="00543949">
        <w:rPr>
          <w:rStyle w:val="a8"/>
          <w:rFonts w:ascii="Times New Roman" w:hAnsi="Times New Roman" w:cs="Times New Roman"/>
          <w:color w:val="auto"/>
          <w:sz w:val="28"/>
          <w:szCs w:val="28"/>
          <w:u w:val="none"/>
          <w:shd w:val="clear" w:color="auto" w:fill="FFFFFF"/>
          <w:lang w:val="en-US"/>
        </w:rPr>
        <w:t>Meng</w:t>
      </w:r>
      <w:r w:rsidRPr="00543949">
        <w:rPr>
          <w:rStyle w:val="a8"/>
          <w:rFonts w:ascii="Times New Roman" w:hAnsi="Times New Roman" w:cs="Times New Roman"/>
          <w:color w:val="auto"/>
          <w:sz w:val="28"/>
          <w:szCs w:val="28"/>
          <w:u w:val="none"/>
          <w:shd w:val="clear" w:color="auto" w:fill="FFFFFF"/>
          <w:lang w:val="en-US"/>
        </w:rPr>
        <w:fldChar w:fldCharType="end"/>
      </w:r>
      <w:r w:rsidR="00766DD5" w:rsidRPr="00543949">
        <w:rPr>
          <w:lang w:val="en-US"/>
        </w:rPr>
        <w:t xml:space="preserve"> </w:t>
      </w:r>
      <w:r w:rsidR="00766DD5" w:rsidRPr="00543949">
        <w:rPr>
          <w:rStyle w:val="a8"/>
          <w:rFonts w:ascii="Times New Roman" w:hAnsi="Times New Roman" w:cs="Times New Roman"/>
          <w:color w:val="auto"/>
          <w:sz w:val="28"/>
          <w:szCs w:val="28"/>
          <w:u w:val="none"/>
          <w:shd w:val="clear" w:color="auto" w:fill="FFFFFF"/>
          <w:lang w:val="en-US"/>
        </w:rPr>
        <w:t>X.-T.</w:t>
      </w:r>
      <w:r w:rsidRPr="00543949">
        <w:rPr>
          <w:rFonts w:ascii="Times New Roman" w:hAnsi="Times New Roman" w:cs="Times New Roman"/>
          <w:sz w:val="28"/>
          <w:szCs w:val="28"/>
          <w:lang w:val="en-US"/>
        </w:rPr>
        <w:t xml:space="preserve"> et al. Computer navigation versus fluoroscopy-guided navigation for thoracic pedicle screw placement: a meta-analysis</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w:t>
      </w:r>
      <w:r w:rsidR="00766DD5" w:rsidRPr="00543949">
        <w:rPr>
          <w:rFonts w:ascii="Times New Roman" w:eastAsia="Times New Roman" w:hAnsi="Times New Roman" w:cs="Times New Roman"/>
          <w:sz w:val="28"/>
          <w:szCs w:val="28"/>
          <w:lang w:val="en-US"/>
        </w:rPr>
        <w:t xml:space="preserve">Neurosurg Rev. – </w:t>
      </w:r>
      <w:r w:rsidRPr="00543949">
        <w:rPr>
          <w:rFonts w:ascii="Times New Roman" w:eastAsia="Times New Roman" w:hAnsi="Times New Roman" w:cs="Times New Roman"/>
          <w:sz w:val="28"/>
          <w:szCs w:val="28"/>
          <w:lang w:val="en-US"/>
        </w:rPr>
        <w:t>2016</w:t>
      </w:r>
      <w:r w:rsidR="00766DD5" w:rsidRPr="00543949">
        <w:rPr>
          <w:rFonts w:ascii="Times New Roman" w:eastAsia="Times New Roman" w:hAnsi="Times New Roman" w:cs="Times New Roman"/>
          <w:sz w:val="28"/>
          <w:szCs w:val="28"/>
          <w:lang w:val="en-US"/>
        </w:rPr>
        <w:t xml:space="preserve">. – Vol. </w:t>
      </w:r>
      <w:r w:rsidRPr="00543949">
        <w:rPr>
          <w:rFonts w:ascii="Times New Roman" w:eastAsia="Times New Roman" w:hAnsi="Times New Roman" w:cs="Times New Roman"/>
          <w:sz w:val="28"/>
          <w:szCs w:val="28"/>
          <w:lang w:val="en-US"/>
        </w:rPr>
        <w:t>39(3)</w:t>
      </w:r>
      <w:r w:rsidR="00766DD5" w:rsidRPr="00543949">
        <w:rPr>
          <w:rFonts w:ascii="Times New Roman" w:eastAsia="Times New Roman" w:hAnsi="Times New Roman" w:cs="Times New Roman"/>
          <w:sz w:val="28"/>
          <w:szCs w:val="28"/>
          <w:lang w:val="en-US"/>
        </w:rPr>
        <w:t xml:space="preserve">. – P. </w:t>
      </w:r>
      <w:r w:rsidRPr="00543949">
        <w:rPr>
          <w:rFonts w:ascii="Times New Roman" w:eastAsia="Times New Roman" w:hAnsi="Times New Roman" w:cs="Times New Roman"/>
          <w:sz w:val="28"/>
          <w:szCs w:val="28"/>
          <w:lang w:val="en-US"/>
        </w:rPr>
        <w:t>385-</w:t>
      </w:r>
      <w:r w:rsidR="00766DD5" w:rsidRPr="00543949">
        <w:rPr>
          <w:rFonts w:ascii="Times New Roman" w:eastAsia="Times New Roman" w:hAnsi="Times New Roman" w:cs="Times New Roman"/>
          <w:sz w:val="28"/>
          <w:szCs w:val="28"/>
          <w:lang w:val="en-US"/>
        </w:rPr>
        <w:t>3</w:t>
      </w:r>
      <w:r w:rsidRPr="00543949">
        <w:rPr>
          <w:rFonts w:ascii="Times New Roman" w:eastAsia="Times New Roman" w:hAnsi="Times New Roman" w:cs="Times New Roman"/>
          <w:sz w:val="28"/>
          <w:szCs w:val="28"/>
          <w:lang w:val="en-US"/>
        </w:rPr>
        <w:t>91.</w:t>
      </w:r>
      <w:bookmarkEnd w:id="93"/>
      <w:r w:rsidRPr="00543949">
        <w:rPr>
          <w:rFonts w:ascii="Times New Roman" w:eastAsia="Times New Roman" w:hAnsi="Times New Roman" w:cs="Times New Roman"/>
          <w:sz w:val="28"/>
          <w:szCs w:val="28"/>
          <w:shd w:val="clear" w:color="auto" w:fill="FFFFFF"/>
          <w:lang w:val="en-US"/>
        </w:rPr>
        <w:t xml:space="preserve"> </w:t>
      </w:r>
    </w:p>
    <w:p w:rsidR="007F663D" w:rsidRPr="00543949" w:rsidRDefault="007F663D" w:rsidP="00766DD5">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94" w:name="_Ref71082519"/>
      <w:r w:rsidRPr="00543949">
        <w:rPr>
          <w:rFonts w:ascii="Times New Roman" w:hAnsi="Times New Roman" w:cs="Times New Roman"/>
          <w:sz w:val="28"/>
          <w:szCs w:val="28"/>
          <w:lang w:val="en-US"/>
        </w:rPr>
        <w:t xml:space="preserve">Scarone P. </w:t>
      </w:r>
      <w:r w:rsidR="00766DD5"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Use of the Airo mobile intraoperative CT system versus the O-arm for transpedicular screw fixation in the thoracic and lumbar spine: a retrospective cohort study of 263 patients // J. Neurosurg. Spine. </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766DD5"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29</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№4. </w:t>
      </w:r>
      <w:r w:rsidR="00766DD5"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397</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406.</w:t>
      </w:r>
      <w:bookmarkEnd w:id="94"/>
    </w:p>
    <w:bookmarkStart w:id="95" w:name="_Ref71082571"/>
    <w:p w:rsidR="007F663D" w:rsidRPr="00543949" w:rsidRDefault="007F663D" w:rsidP="00766DD5">
      <w:pPr>
        <w:pStyle w:val="a3"/>
        <w:numPr>
          <w:ilvl w:val="0"/>
          <w:numId w:val="1"/>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en-US"/>
        </w:rPr>
      </w:pPr>
      <w:r w:rsidRPr="00543949">
        <w:fldChar w:fldCharType="begin"/>
      </w:r>
      <w:r w:rsidRPr="00543949">
        <w:rPr>
          <w:lang w:val="en-US"/>
        </w:rPr>
        <w:instrText xml:space="preserve"> HYPERLINK "https://pubmed.ncbi.nlm.nih.gov/?term=Lee+CY&amp;cauthor_id=25997042" </w:instrText>
      </w:r>
      <w:r w:rsidRPr="00543949">
        <w:fldChar w:fldCharType="separate"/>
      </w:r>
      <w:r w:rsidRPr="00543949">
        <w:rPr>
          <w:rStyle w:val="a8"/>
          <w:rFonts w:ascii="Times New Roman" w:hAnsi="Times New Roman" w:cs="Times New Roman"/>
          <w:color w:val="auto"/>
          <w:sz w:val="28"/>
          <w:szCs w:val="28"/>
          <w:u w:val="none"/>
          <w:lang w:val="en-US"/>
        </w:rPr>
        <w:t>Lee</w:t>
      </w:r>
      <w:r w:rsidRPr="00543949">
        <w:rPr>
          <w:rStyle w:val="a8"/>
          <w:rFonts w:ascii="Times New Roman" w:hAnsi="Times New Roman" w:cs="Times New Roman"/>
          <w:color w:val="auto"/>
          <w:sz w:val="28"/>
          <w:szCs w:val="28"/>
          <w:u w:val="none"/>
          <w:lang w:val="en-US"/>
        </w:rPr>
        <w:fldChar w:fldCharType="end"/>
      </w:r>
      <w:r w:rsidR="00DE7A24" w:rsidRPr="00543949">
        <w:rPr>
          <w:lang w:val="en-US"/>
        </w:rPr>
        <w:t xml:space="preserve"> </w:t>
      </w:r>
      <w:r w:rsidR="00DE7A24" w:rsidRPr="00543949">
        <w:rPr>
          <w:rStyle w:val="a8"/>
          <w:rFonts w:ascii="Times New Roman" w:hAnsi="Times New Roman" w:cs="Times New Roman"/>
          <w:color w:val="auto"/>
          <w:sz w:val="28"/>
          <w:szCs w:val="28"/>
          <w:u w:val="none"/>
          <w:lang w:val="en-US"/>
        </w:rPr>
        <w:t>Ch.-Y.</w:t>
      </w:r>
      <w:r w:rsidRPr="00543949">
        <w:rPr>
          <w:rStyle w:val="authors-list-item"/>
          <w:rFonts w:ascii="Times New Roman" w:hAnsi="Times New Roman" w:cs="Times New Roman"/>
          <w:sz w:val="28"/>
          <w:szCs w:val="28"/>
          <w:shd w:val="clear" w:color="auto" w:fill="FFFFFF"/>
          <w:lang w:val="en-US"/>
        </w:rPr>
        <w:t xml:space="preserve"> et al. </w:t>
      </w:r>
      <w:r w:rsidRPr="00543949">
        <w:rPr>
          <w:rFonts w:ascii="Times New Roman" w:hAnsi="Times New Roman" w:cs="Times New Roman"/>
          <w:sz w:val="28"/>
          <w:szCs w:val="28"/>
          <w:lang w:val="en-US"/>
        </w:rPr>
        <w:t>Intraoperative computed tomography navigation for transpedicular screw fixation to treat unstable thoracic and lumbar spine fractures: clinical analysis of a case series (CARE-compliant)</w:t>
      </w:r>
      <w:r w:rsidR="00DE7A24"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Journal </w:t>
      </w:r>
      <w:r w:rsidRPr="00543949">
        <w:rPr>
          <w:rFonts w:ascii="Times New Roman" w:eastAsia="Times New Roman" w:hAnsi="Times New Roman" w:cs="Times New Roman"/>
          <w:sz w:val="28"/>
          <w:szCs w:val="28"/>
          <w:lang w:val="en-US"/>
        </w:rPr>
        <w:t>Medicine</w:t>
      </w:r>
      <w:r w:rsidR="00DE7A24" w:rsidRPr="00543949">
        <w:rPr>
          <w:rFonts w:ascii="Times New Roman" w:eastAsia="Times New Roman" w:hAnsi="Times New Roman" w:cs="Times New Roman"/>
          <w:sz w:val="28"/>
          <w:szCs w:val="28"/>
          <w:lang w:val="en-US"/>
        </w:rPr>
        <w:t xml:space="preserve">. – 2015. – Vol. </w:t>
      </w:r>
      <w:r w:rsidRPr="00543949">
        <w:rPr>
          <w:rFonts w:ascii="Times New Roman" w:eastAsia="Times New Roman" w:hAnsi="Times New Roman" w:cs="Times New Roman"/>
          <w:sz w:val="28"/>
          <w:szCs w:val="28"/>
          <w:lang w:val="en-US"/>
        </w:rPr>
        <w:t>94(20)</w:t>
      </w:r>
      <w:r w:rsidR="00DE7A24" w:rsidRPr="00543949">
        <w:rPr>
          <w:rFonts w:ascii="Times New Roman" w:eastAsia="Times New Roman" w:hAnsi="Times New Roman" w:cs="Times New Roman"/>
          <w:sz w:val="28"/>
          <w:szCs w:val="28"/>
          <w:lang w:val="en-US"/>
        </w:rPr>
        <w:t xml:space="preserve">. – P. </w:t>
      </w:r>
      <w:r w:rsidR="00766DD5" w:rsidRPr="00543949">
        <w:rPr>
          <w:rFonts w:ascii="Times New Roman" w:eastAsia="Times New Roman" w:hAnsi="Times New Roman" w:cs="Times New Roman"/>
          <w:sz w:val="28"/>
          <w:szCs w:val="28"/>
          <w:lang w:val="en-US"/>
        </w:rPr>
        <w:t>e757</w:t>
      </w:r>
      <w:r w:rsidRPr="00543949">
        <w:rPr>
          <w:rFonts w:ascii="Times New Roman" w:eastAsia="Times New Roman" w:hAnsi="Times New Roman" w:cs="Times New Roman"/>
          <w:sz w:val="28"/>
          <w:szCs w:val="28"/>
          <w:shd w:val="clear" w:color="auto" w:fill="FFFFFF"/>
          <w:lang w:val="en-US"/>
        </w:rPr>
        <w:t>.</w:t>
      </w:r>
      <w:bookmarkEnd w:id="95"/>
    </w:p>
    <w:bookmarkStart w:id="96" w:name="_Ref71082614"/>
    <w:p w:rsidR="007F663D" w:rsidRPr="00543949" w:rsidRDefault="007F663D" w:rsidP="00DE7A24">
      <w:pPr>
        <w:pStyle w:val="a3"/>
        <w:numPr>
          <w:ilvl w:val="0"/>
          <w:numId w:val="1"/>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en-US"/>
        </w:rPr>
      </w:pPr>
      <w:r w:rsidRPr="00543949">
        <w:fldChar w:fldCharType="begin"/>
      </w:r>
      <w:r w:rsidRPr="00543949">
        <w:rPr>
          <w:lang w:val="en-US"/>
        </w:rPr>
        <w:instrText xml:space="preserve"> HYPERLINK "https://pubmed.ncbi.nlm.nih.gov/?term=Innocenzi+G&amp;cauthor_id=28120086" </w:instrText>
      </w:r>
      <w:r w:rsidRPr="00543949">
        <w:fldChar w:fldCharType="separate"/>
      </w:r>
      <w:r w:rsidRPr="00543949">
        <w:rPr>
          <w:rStyle w:val="a8"/>
          <w:rFonts w:ascii="Times New Roman" w:hAnsi="Times New Roman" w:cs="Times New Roman"/>
          <w:color w:val="auto"/>
          <w:sz w:val="28"/>
          <w:szCs w:val="28"/>
          <w:u w:val="none"/>
          <w:shd w:val="clear" w:color="auto" w:fill="FFFFFF"/>
          <w:lang w:val="en-US"/>
        </w:rPr>
        <w:t>Innocenzi</w:t>
      </w:r>
      <w:r w:rsidRPr="00543949">
        <w:rPr>
          <w:rStyle w:val="a8"/>
          <w:rFonts w:ascii="Times New Roman" w:hAnsi="Times New Roman" w:cs="Times New Roman"/>
          <w:color w:val="auto"/>
          <w:sz w:val="28"/>
          <w:szCs w:val="28"/>
          <w:u w:val="none"/>
          <w:shd w:val="clear" w:color="auto" w:fill="FFFFFF"/>
          <w:lang w:val="en-US"/>
        </w:rPr>
        <w:fldChar w:fldCharType="end"/>
      </w:r>
      <w:r w:rsidRPr="00543949">
        <w:rPr>
          <w:rFonts w:ascii="Times New Roman" w:hAnsi="Times New Roman" w:cs="Times New Roman"/>
          <w:sz w:val="28"/>
          <w:szCs w:val="28"/>
          <w:lang w:val="en-US"/>
        </w:rPr>
        <w:t xml:space="preserve"> </w:t>
      </w:r>
      <w:r w:rsidR="00DE7A24" w:rsidRPr="00543949">
        <w:rPr>
          <w:rFonts w:ascii="Times New Roman" w:hAnsi="Times New Roman" w:cs="Times New Roman"/>
          <w:sz w:val="28"/>
          <w:szCs w:val="28"/>
          <w:lang w:val="en-US"/>
        </w:rPr>
        <w:t xml:space="preserve">G. </w:t>
      </w:r>
      <w:r w:rsidRPr="00543949">
        <w:rPr>
          <w:rFonts w:ascii="Times New Roman" w:hAnsi="Times New Roman" w:cs="Times New Roman"/>
          <w:sz w:val="28"/>
          <w:szCs w:val="28"/>
          <w:lang w:val="en-US"/>
        </w:rPr>
        <w:t>et. al. Does Navigation Improve Pedicle Screw Placement Accuracy? Comparison Between Navigated and Non-navigated Percutaneous and Open Fixations // Acta Neurochir Suppl</w:t>
      </w:r>
      <w:r w:rsidRPr="00543949">
        <w:rPr>
          <w:rStyle w:val="period"/>
          <w:rFonts w:ascii="Times New Roman" w:hAnsi="Times New Roman" w:cs="Times New Roman"/>
          <w:sz w:val="28"/>
          <w:szCs w:val="28"/>
          <w:lang w:val="en-US"/>
        </w:rPr>
        <w:t>.</w:t>
      </w:r>
      <w:r w:rsidR="00DE7A24" w:rsidRPr="00543949">
        <w:rPr>
          <w:rStyle w:val="period"/>
          <w:rFonts w:ascii="Times New Roman" w:hAnsi="Times New Roman" w:cs="Times New Roman"/>
          <w:sz w:val="28"/>
          <w:szCs w:val="28"/>
          <w:lang w:val="en-US"/>
        </w:rPr>
        <w:t xml:space="preserve"> – </w:t>
      </w:r>
      <w:r w:rsidRPr="00543949">
        <w:rPr>
          <w:rStyle w:val="cit"/>
          <w:rFonts w:ascii="Times New Roman" w:hAnsi="Times New Roman" w:cs="Times New Roman"/>
          <w:sz w:val="28"/>
          <w:szCs w:val="28"/>
          <w:lang w:val="en-US"/>
        </w:rPr>
        <w:t>2017</w:t>
      </w:r>
      <w:r w:rsidR="00DE7A24" w:rsidRPr="00543949">
        <w:rPr>
          <w:rStyle w:val="cit"/>
          <w:rFonts w:ascii="Times New Roman" w:hAnsi="Times New Roman" w:cs="Times New Roman"/>
          <w:sz w:val="28"/>
          <w:szCs w:val="28"/>
          <w:lang w:val="en-US"/>
        </w:rPr>
        <w:t xml:space="preserve">. – Vol. </w:t>
      </w:r>
      <w:r w:rsidRPr="00543949">
        <w:rPr>
          <w:rStyle w:val="cit"/>
          <w:rFonts w:ascii="Times New Roman" w:hAnsi="Times New Roman" w:cs="Times New Roman"/>
          <w:sz w:val="28"/>
          <w:szCs w:val="28"/>
          <w:lang w:val="en-US"/>
        </w:rPr>
        <w:t>124</w:t>
      </w:r>
      <w:r w:rsidR="00DE7A24" w:rsidRPr="00543949">
        <w:rPr>
          <w:rStyle w:val="cit"/>
          <w:rFonts w:ascii="Times New Roman" w:hAnsi="Times New Roman" w:cs="Times New Roman"/>
          <w:sz w:val="28"/>
          <w:szCs w:val="28"/>
          <w:lang w:val="en-US"/>
        </w:rPr>
        <w:t xml:space="preserve">. – P. </w:t>
      </w:r>
      <w:r w:rsidRPr="00543949">
        <w:rPr>
          <w:rStyle w:val="cit"/>
          <w:rFonts w:ascii="Times New Roman" w:hAnsi="Times New Roman" w:cs="Times New Roman"/>
          <w:sz w:val="28"/>
          <w:szCs w:val="28"/>
          <w:lang w:val="en-US"/>
        </w:rPr>
        <w:t xml:space="preserve">289-295. </w:t>
      </w:r>
      <w:bookmarkEnd w:id="96"/>
    </w:p>
    <w:p w:rsidR="007F663D" w:rsidRPr="00543949" w:rsidRDefault="007F663D" w:rsidP="00DE7A24">
      <w:pPr>
        <w:pStyle w:val="a3"/>
        <w:numPr>
          <w:ilvl w:val="0"/>
          <w:numId w:val="1"/>
        </w:numPr>
        <w:shd w:val="clear" w:color="auto" w:fill="FFFFFF"/>
        <w:tabs>
          <w:tab w:val="left" w:pos="1276"/>
        </w:tabs>
        <w:spacing w:after="0" w:line="240" w:lineRule="auto"/>
        <w:ind w:left="0" w:firstLine="709"/>
        <w:jc w:val="both"/>
        <w:rPr>
          <w:rFonts w:ascii="Times New Roman" w:hAnsi="Times New Roman" w:cs="Times New Roman"/>
          <w:sz w:val="28"/>
          <w:szCs w:val="28"/>
          <w:lang w:val="en-US"/>
        </w:rPr>
      </w:pPr>
      <w:bookmarkStart w:id="97" w:name="_Ref71082622"/>
      <w:r w:rsidRPr="00543949">
        <w:rPr>
          <w:rFonts w:ascii="Times New Roman" w:hAnsi="Times New Roman" w:cs="Times New Roman"/>
          <w:sz w:val="28"/>
          <w:szCs w:val="28"/>
          <w:lang w:val="en-US"/>
        </w:rPr>
        <w:t>Sembrano</w:t>
      </w:r>
      <w:r w:rsidR="00DE7A24" w:rsidRPr="00543949">
        <w:rPr>
          <w:rFonts w:ascii="Times New Roman" w:hAnsi="Times New Roman" w:cs="Times New Roman"/>
          <w:sz w:val="28"/>
          <w:szCs w:val="28"/>
          <w:lang w:val="en-US"/>
        </w:rPr>
        <w:t xml:space="preserve"> J.N.</w:t>
      </w:r>
      <w:r w:rsidRPr="00543949">
        <w:rPr>
          <w:rFonts w:ascii="Times New Roman" w:hAnsi="Times New Roman" w:cs="Times New Roman"/>
          <w:sz w:val="28"/>
          <w:szCs w:val="28"/>
          <w:lang w:val="en-US"/>
        </w:rPr>
        <w:t>, Yson</w:t>
      </w:r>
      <w:r w:rsidR="00DE7A24" w:rsidRPr="00543949">
        <w:rPr>
          <w:rFonts w:ascii="Times New Roman" w:hAnsi="Times New Roman" w:cs="Times New Roman"/>
          <w:sz w:val="28"/>
          <w:szCs w:val="28"/>
          <w:lang w:val="en-US"/>
        </w:rPr>
        <w:t xml:space="preserve"> S.C.</w:t>
      </w:r>
      <w:r w:rsidRPr="00543949">
        <w:rPr>
          <w:rFonts w:ascii="Times New Roman" w:hAnsi="Times New Roman" w:cs="Times New Roman"/>
          <w:sz w:val="28"/>
          <w:szCs w:val="28"/>
          <w:lang w:val="en-US"/>
        </w:rPr>
        <w:t>, Theismann</w:t>
      </w:r>
      <w:r w:rsidR="00DE7A24" w:rsidRPr="00543949">
        <w:rPr>
          <w:rFonts w:ascii="Times New Roman" w:hAnsi="Times New Roman" w:cs="Times New Roman"/>
          <w:sz w:val="28"/>
          <w:szCs w:val="28"/>
          <w:lang w:val="en-US"/>
        </w:rPr>
        <w:t xml:space="preserve"> J.J.</w:t>
      </w:r>
      <w:r w:rsidRPr="00543949">
        <w:rPr>
          <w:rFonts w:ascii="Times New Roman" w:hAnsi="Times New Roman" w:cs="Times New Roman"/>
          <w:sz w:val="28"/>
          <w:szCs w:val="28"/>
          <w:lang w:val="en-US"/>
        </w:rPr>
        <w:t xml:space="preserve"> Computer Navigation in Minimally Invasive Spine Surgery // Curr Rev Musculoskelet Med. </w:t>
      </w:r>
      <w:r w:rsidR="00DE7A24"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2019</w:t>
      </w:r>
      <w:r w:rsidR="00DE7A24" w:rsidRPr="00543949">
        <w:rPr>
          <w:rFonts w:ascii="Times New Roman" w:hAnsi="Times New Roman" w:cs="Times New Roman"/>
          <w:sz w:val="28"/>
          <w:szCs w:val="28"/>
          <w:lang w:val="en-US"/>
        </w:rPr>
        <w:t>. – Vol. </w:t>
      </w:r>
      <w:r w:rsidRPr="00543949">
        <w:rPr>
          <w:rFonts w:ascii="Times New Roman" w:hAnsi="Times New Roman" w:cs="Times New Roman"/>
          <w:sz w:val="28"/>
          <w:szCs w:val="28"/>
          <w:lang w:val="en-US"/>
        </w:rPr>
        <w:t>12(4)</w:t>
      </w:r>
      <w:r w:rsidR="00DE7A24"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415-424.</w:t>
      </w:r>
      <w:bookmarkEnd w:id="97"/>
    </w:p>
    <w:p w:rsidR="007F663D" w:rsidRPr="00543949" w:rsidRDefault="007F663D" w:rsidP="003D375A">
      <w:pPr>
        <w:pStyle w:val="a3"/>
        <w:numPr>
          <w:ilvl w:val="0"/>
          <w:numId w:val="1"/>
        </w:numPr>
        <w:shd w:val="clear" w:color="auto" w:fill="FFFFFF"/>
        <w:tabs>
          <w:tab w:val="left" w:pos="1276"/>
        </w:tabs>
        <w:spacing w:after="0" w:line="240" w:lineRule="auto"/>
        <w:ind w:left="0" w:firstLine="709"/>
        <w:jc w:val="both"/>
        <w:rPr>
          <w:rFonts w:ascii="Times New Roman" w:hAnsi="Times New Roman" w:cs="Times New Roman"/>
          <w:sz w:val="28"/>
          <w:szCs w:val="28"/>
          <w:lang w:val="en-US"/>
        </w:rPr>
      </w:pPr>
      <w:bookmarkStart w:id="98" w:name="_Ref71082653"/>
      <w:r w:rsidRPr="00543949">
        <w:rPr>
          <w:rFonts w:ascii="Times New Roman" w:hAnsi="Times New Roman" w:cs="Times New Roman"/>
          <w:sz w:val="28"/>
          <w:szCs w:val="28"/>
          <w:shd w:val="clear" w:color="auto" w:fill="FFFFFF"/>
          <w:lang w:val="en-US"/>
        </w:rPr>
        <w:t>Rampersaud Y</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Foley K</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T</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Shen A</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DE7A24"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Radiation exposure to the spine surgeon during fluoroscopically assisted pedicle screw insertion</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Spine</w:t>
      </w:r>
      <w:r w:rsidR="00DE7A24" w:rsidRPr="00543949">
        <w:rPr>
          <w:rStyle w:val="ref-journal"/>
          <w:rFonts w:ascii="Times New Roman" w:hAnsi="Times New Roman" w:cs="Times New Roman"/>
          <w:sz w:val="28"/>
          <w:szCs w:val="28"/>
          <w:shd w:val="clear" w:color="auto" w:fill="FFFFFF"/>
          <w:lang w:val="en-US"/>
        </w:rPr>
        <w:t xml:space="preserve">. – 2000. – Vol. </w:t>
      </w:r>
      <w:r w:rsidRPr="00543949">
        <w:rPr>
          <w:rStyle w:val="ref-vol"/>
          <w:rFonts w:ascii="Times New Roman" w:hAnsi="Times New Roman" w:cs="Times New Roman"/>
          <w:sz w:val="28"/>
          <w:szCs w:val="28"/>
          <w:shd w:val="clear" w:color="auto" w:fill="FFFFFF"/>
          <w:lang w:val="en-US"/>
        </w:rPr>
        <w:t>25</w:t>
      </w:r>
      <w:r w:rsidRPr="00543949">
        <w:rPr>
          <w:rFonts w:ascii="Times New Roman" w:hAnsi="Times New Roman" w:cs="Times New Roman"/>
          <w:sz w:val="28"/>
          <w:szCs w:val="28"/>
          <w:shd w:val="clear" w:color="auto" w:fill="FFFFFF"/>
          <w:lang w:val="en-US"/>
        </w:rPr>
        <w:t>(20)</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2637</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2645.</w:t>
      </w:r>
      <w:bookmarkEnd w:id="98"/>
    </w:p>
    <w:p w:rsidR="007F663D" w:rsidRPr="00543949" w:rsidRDefault="007F663D" w:rsidP="003D375A">
      <w:pPr>
        <w:pStyle w:val="a3"/>
        <w:numPr>
          <w:ilvl w:val="0"/>
          <w:numId w:val="1"/>
        </w:numPr>
        <w:tabs>
          <w:tab w:val="left" w:pos="1276"/>
        </w:tabs>
        <w:spacing w:after="0" w:line="240" w:lineRule="auto"/>
        <w:ind w:left="0" w:firstLine="709"/>
        <w:jc w:val="both"/>
        <w:rPr>
          <w:rStyle w:val="authors-list-item"/>
          <w:rFonts w:ascii="Times New Roman" w:hAnsi="Times New Roman" w:cs="Times New Roman"/>
          <w:sz w:val="28"/>
          <w:szCs w:val="28"/>
          <w:lang w:val="en-US"/>
        </w:rPr>
      </w:pPr>
      <w:bookmarkStart w:id="99" w:name="_Ref71082891"/>
      <w:r w:rsidRPr="00543949">
        <w:rPr>
          <w:rFonts w:ascii="Times New Roman" w:hAnsi="Times New Roman" w:cs="Times New Roman"/>
          <w:sz w:val="28"/>
          <w:szCs w:val="28"/>
          <w:shd w:val="clear" w:color="auto" w:fill="FFFFFF"/>
          <w:lang w:val="en-US"/>
        </w:rPr>
        <w:t>Nakashima H</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Sato K</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Ando T</w:t>
      </w:r>
      <w:r w:rsidR="00DE7A24"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Comparison of the percutaneous screw placement precision of isocentric C-arm 3-dimensional fluoroscopy-navigated pedicle screw implantation and conventional fluoroscopy method with minimally invasive surgery</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J Spinal Disord Tech.</w:t>
      </w:r>
      <w:r w:rsidR="00DE7A24"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2009</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22</w:t>
      </w:r>
      <w:r w:rsidRPr="00543949">
        <w:rPr>
          <w:rFonts w:ascii="Times New Roman" w:hAnsi="Times New Roman" w:cs="Times New Roman"/>
          <w:sz w:val="28"/>
          <w:szCs w:val="28"/>
          <w:shd w:val="clear" w:color="auto" w:fill="FFFFFF"/>
          <w:lang w:val="en-US"/>
        </w:rPr>
        <w:t>(7)</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468</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472. </w:t>
      </w:r>
      <w:bookmarkEnd w:id="99"/>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0" w:name="_Ref71082985"/>
      <w:r w:rsidRPr="00543949">
        <w:rPr>
          <w:rFonts w:ascii="Times New Roman" w:hAnsi="Times New Roman" w:cs="Times New Roman"/>
          <w:sz w:val="28"/>
          <w:szCs w:val="28"/>
          <w:shd w:val="clear" w:color="auto" w:fill="FFFFFF"/>
          <w:lang w:val="en-US"/>
        </w:rPr>
        <w:t>Yang B</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P</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Wahl M</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M</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Idler C</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S. Percutaneous lumbar pedicle screw placement aided by computer-assisted fluoroscopy-based navigation: perioperative results of a prospective, comparative, multicenter study</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Spine</w:t>
      </w:r>
      <w:r w:rsidR="00DE7A24"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2012</w:t>
      </w:r>
      <w:r w:rsidR="00DE7A24" w:rsidRPr="00543949">
        <w:rPr>
          <w:rFonts w:ascii="Times New Roman" w:hAnsi="Times New Roman" w:cs="Times New Roman"/>
          <w:sz w:val="28"/>
          <w:szCs w:val="28"/>
          <w:shd w:val="clear" w:color="auto" w:fill="FFFFFF"/>
          <w:lang w:val="en-US"/>
        </w:rPr>
        <w:t>. – Vol. </w:t>
      </w:r>
      <w:r w:rsidRPr="00543949">
        <w:rPr>
          <w:rStyle w:val="ref-vol"/>
          <w:rFonts w:ascii="Times New Roman" w:hAnsi="Times New Roman" w:cs="Times New Roman"/>
          <w:sz w:val="28"/>
          <w:szCs w:val="28"/>
          <w:shd w:val="clear" w:color="auto" w:fill="FFFFFF"/>
          <w:lang w:val="en-US"/>
        </w:rPr>
        <w:t>37</w:t>
      </w:r>
      <w:r w:rsidRPr="00543949">
        <w:rPr>
          <w:rFonts w:ascii="Times New Roman" w:hAnsi="Times New Roman" w:cs="Times New Roman"/>
          <w:sz w:val="28"/>
          <w:szCs w:val="28"/>
          <w:shd w:val="clear" w:color="auto" w:fill="FFFFFF"/>
          <w:lang w:val="en-US"/>
        </w:rPr>
        <w:t>(24)</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2055</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2060.</w:t>
      </w:r>
      <w:bookmarkEnd w:id="100"/>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1" w:name="_Ref71082996"/>
      <w:r w:rsidRPr="00543949">
        <w:rPr>
          <w:rFonts w:ascii="Times New Roman" w:hAnsi="Times New Roman" w:cs="Times New Roman"/>
          <w:sz w:val="28"/>
          <w:szCs w:val="28"/>
          <w:shd w:val="clear" w:color="auto" w:fill="FFFFFF"/>
          <w:lang w:val="en-US"/>
        </w:rPr>
        <w:t>Bourgeois A</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Faulkner A</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Bradley Y</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 et al. Improved accuracy of minimally invasive transpedicular screw placement in the lumbar spine with 3-</w:t>
      </w:r>
      <w:r w:rsidRPr="00543949">
        <w:rPr>
          <w:rFonts w:ascii="Times New Roman" w:hAnsi="Times New Roman" w:cs="Times New Roman"/>
          <w:sz w:val="28"/>
          <w:szCs w:val="28"/>
          <w:shd w:val="clear" w:color="auto" w:fill="FFFFFF"/>
          <w:lang w:val="en-US"/>
        </w:rPr>
        <w:lastRenderedPageBreak/>
        <w:t>dimensional stereotactic image guidance: a comparative meta-analysis</w:t>
      </w:r>
      <w:r w:rsidR="00DE7A24" w:rsidRPr="00543949">
        <w:rPr>
          <w:rFonts w:ascii="Times New Roman" w:hAnsi="Times New Roman" w:cs="Times New Roman"/>
          <w:sz w:val="28"/>
          <w:szCs w:val="28"/>
          <w:shd w:val="clear" w:color="auto" w:fill="FFFFFF"/>
          <w:lang w:val="en-US"/>
        </w:rPr>
        <w:t xml:space="preserve"> // </w:t>
      </w:r>
      <w:r w:rsidR="00DE7A24" w:rsidRPr="00543949">
        <w:rPr>
          <w:rStyle w:val="ref-journal"/>
          <w:rFonts w:ascii="Times New Roman" w:hAnsi="Times New Roman" w:cs="Times New Roman"/>
          <w:sz w:val="28"/>
          <w:szCs w:val="28"/>
          <w:shd w:val="clear" w:color="auto" w:fill="FFFFFF"/>
          <w:lang w:val="en-US"/>
        </w:rPr>
        <w:t xml:space="preserve">J Spinal Disord Tech. – </w:t>
      </w:r>
      <w:r w:rsidRPr="00543949">
        <w:rPr>
          <w:rFonts w:ascii="Times New Roman" w:hAnsi="Times New Roman" w:cs="Times New Roman"/>
          <w:sz w:val="28"/>
          <w:szCs w:val="28"/>
          <w:shd w:val="clear" w:color="auto" w:fill="FFFFFF"/>
          <w:lang w:val="en-US"/>
        </w:rPr>
        <w:t>2015</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28</w:t>
      </w:r>
      <w:r w:rsidRPr="00543949">
        <w:rPr>
          <w:rFonts w:ascii="Times New Roman" w:hAnsi="Times New Roman" w:cs="Times New Roman"/>
          <w:sz w:val="28"/>
          <w:szCs w:val="28"/>
          <w:shd w:val="clear" w:color="auto" w:fill="FFFFFF"/>
          <w:lang w:val="en-US"/>
        </w:rPr>
        <w:t>(9)</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324</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329. </w:t>
      </w:r>
      <w:bookmarkEnd w:id="101"/>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2" w:name="_Ref71083005"/>
      <w:r w:rsidRPr="00543949">
        <w:rPr>
          <w:rFonts w:ascii="Times New Roman" w:hAnsi="Times New Roman" w:cs="Times New Roman"/>
          <w:sz w:val="28"/>
          <w:szCs w:val="28"/>
          <w:shd w:val="clear" w:color="auto" w:fill="FFFFFF"/>
          <w:lang w:val="en-US"/>
        </w:rPr>
        <w:t>Ohba T</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Ebata S</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Fujita K</w:t>
      </w:r>
      <w:r w:rsidR="00DE7A24"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Percutaneous pedicle screw placements: accuracy and rates of cranial facet joint violation using conventional fluoroscopy compared with intraoperative three-dimensional computed tomography computer navigation</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Eur Spine J.</w:t>
      </w:r>
      <w:r w:rsidR="00DE7A24"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2016</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25</w:t>
      </w:r>
      <w:r w:rsidRPr="00543949">
        <w:rPr>
          <w:rFonts w:ascii="Times New Roman" w:hAnsi="Times New Roman" w:cs="Times New Roman"/>
          <w:sz w:val="28"/>
          <w:szCs w:val="28"/>
          <w:shd w:val="clear" w:color="auto" w:fill="FFFFFF"/>
          <w:lang w:val="en-US"/>
        </w:rPr>
        <w:t>(6)</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1775</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1780. </w:t>
      </w:r>
      <w:bookmarkEnd w:id="102"/>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3" w:name="_Ref71083011"/>
      <w:r w:rsidRPr="00543949">
        <w:rPr>
          <w:rFonts w:ascii="Times New Roman" w:hAnsi="Times New Roman" w:cs="Times New Roman"/>
          <w:sz w:val="28"/>
          <w:szCs w:val="28"/>
          <w:shd w:val="clear" w:color="auto" w:fill="FFFFFF"/>
          <w:lang w:val="en-US"/>
        </w:rPr>
        <w:t>Fomekong E</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Pierrard J</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Raftopoulos C. Comparative cohort study of percutaneous pedicle screw implantation without versus with navigation in patients undergoing surgery for degenerative lumbar disc disease</w:t>
      </w:r>
      <w:r w:rsidR="00DE7A24" w:rsidRPr="00543949">
        <w:rPr>
          <w:rFonts w:ascii="Times New Roman" w:hAnsi="Times New Roman" w:cs="Times New Roman"/>
          <w:sz w:val="28"/>
          <w:szCs w:val="28"/>
          <w:shd w:val="clear" w:color="auto" w:fill="FFFFFF"/>
          <w:lang w:val="en-US"/>
        </w:rPr>
        <w:t xml:space="preserve"> // </w:t>
      </w:r>
      <w:r w:rsidR="00DE7A24" w:rsidRPr="00543949">
        <w:rPr>
          <w:rStyle w:val="ref-journal"/>
          <w:rFonts w:ascii="Times New Roman" w:hAnsi="Times New Roman" w:cs="Times New Roman"/>
          <w:sz w:val="28"/>
          <w:szCs w:val="28"/>
          <w:shd w:val="clear" w:color="auto" w:fill="FFFFFF"/>
          <w:lang w:val="en-US"/>
        </w:rPr>
        <w:t xml:space="preserve">World Neurosurg. – </w:t>
      </w:r>
      <w:r w:rsidRPr="00543949">
        <w:rPr>
          <w:rFonts w:ascii="Times New Roman" w:hAnsi="Times New Roman" w:cs="Times New Roman"/>
          <w:sz w:val="28"/>
          <w:szCs w:val="28"/>
          <w:shd w:val="clear" w:color="auto" w:fill="FFFFFF"/>
          <w:lang w:val="en-US"/>
        </w:rPr>
        <w:t>2018</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111</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e410</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e417. </w:t>
      </w:r>
      <w:bookmarkEnd w:id="103"/>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4" w:name="_Ref71083421"/>
      <w:bookmarkStart w:id="105" w:name="_Ref71083182"/>
      <w:r w:rsidRPr="00543949">
        <w:rPr>
          <w:rFonts w:ascii="Times New Roman" w:eastAsia="Times New Roman" w:hAnsi="Times New Roman" w:cs="Times New Roman"/>
          <w:sz w:val="28"/>
          <w:szCs w:val="28"/>
          <w:lang w:val="en-US"/>
        </w:rPr>
        <w:t xml:space="preserve">Wood M., Mannion R. A comparison of CT-based navigation techniques for minimally invasive lumbar pedicle screw placement // Journal of Spinal Disorders Techniques. – 2011.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24(1).</w:t>
      </w:r>
      <w:bookmarkEnd w:id="104"/>
      <w:r w:rsidR="0002156E" w:rsidRPr="00543949">
        <w:rPr>
          <w:rFonts w:ascii="Times New Roman" w:eastAsia="Times New Roman" w:hAnsi="Times New Roman" w:cs="Times New Roman"/>
          <w:sz w:val="28"/>
          <w:szCs w:val="28"/>
          <w:lang w:val="en-US"/>
        </w:rPr>
        <w:t xml:space="preserve"> – P. E1-E5</w:t>
      </w:r>
      <w:r w:rsidR="00DE7A24" w:rsidRPr="00543949">
        <w:rPr>
          <w:rFonts w:ascii="Times New Roman" w:eastAsia="Times New Roman" w:hAnsi="Times New Roman" w:cs="Times New Roman"/>
          <w:sz w:val="28"/>
          <w:szCs w:val="28"/>
          <w:lang w:val="en-US"/>
        </w:rPr>
        <w:t>.</w:t>
      </w:r>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6" w:name="_Ref71083660"/>
      <w:r w:rsidRPr="00543949">
        <w:rPr>
          <w:rFonts w:ascii="Times New Roman" w:hAnsi="Times New Roman" w:cs="Times New Roman"/>
          <w:sz w:val="28"/>
          <w:szCs w:val="28"/>
          <w:shd w:val="clear" w:color="auto" w:fill="FFFFFF"/>
          <w:lang w:val="en-US"/>
        </w:rPr>
        <w:t>Santos E</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Sembrano J</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N</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Yson S</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02156E"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Comparison of open and percutaneous lumbar pedicle screw revision rate using 3-D image guidance and intraoperative CT</w:t>
      </w:r>
      <w:r w:rsidR="0002156E"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Orthopedics.</w:t>
      </w:r>
      <w:r w:rsidR="0002156E"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2015</w:t>
      </w:r>
      <w:r w:rsidR="0002156E"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38</w:t>
      </w:r>
      <w:r w:rsidRPr="00543949">
        <w:rPr>
          <w:rFonts w:ascii="Times New Roman" w:hAnsi="Times New Roman" w:cs="Times New Roman"/>
          <w:sz w:val="28"/>
          <w:szCs w:val="28"/>
          <w:shd w:val="clear" w:color="auto" w:fill="FFFFFF"/>
          <w:lang w:val="en-US"/>
        </w:rPr>
        <w:t>(2)</w:t>
      </w:r>
      <w:r w:rsidR="0002156E" w:rsidRPr="00543949">
        <w:rPr>
          <w:rFonts w:ascii="Times New Roman" w:hAnsi="Times New Roman" w:cs="Times New Roman"/>
          <w:sz w:val="28"/>
          <w:szCs w:val="28"/>
          <w:shd w:val="clear" w:color="auto" w:fill="FFFFFF"/>
          <w:lang w:val="en-US"/>
        </w:rPr>
        <w:t>. – P. e</w:t>
      </w:r>
      <w:r w:rsidRPr="00543949">
        <w:rPr>
          <w:rFonts w:ascii="Times New Roman" w:hAnsi="Times New Roman" w:cs="Times New Roman"/>
          <w:sz w:val="28"/>
          <w:szCs w:val="28"/>
          <w:shd w:val="clear" w:color="auto" w:fill="FFFFFF"/>
          <w:lang w:val="en-US"/>
        </w:rPr>
        <w:t>129</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e134. </w:t>
      </w:r>
      <w:bookmarkEnd w:id="105"/>
      <w:bookmarkEnd w:id="106"/>
    </w:p>
    <w:p w:rsidR="007F663D" w:rsidRPr="00543949" w:rsidRDefault="007F663D" w:rsidP="003D375A">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bookmarkStart w:id="107" w:name="_Ref71083431"/>
      <w:r w:rsidRPr="00543949">
        <w:rPr>
          <w:rFonts w:ascii="Times New Roman" w:eastAsia="Times New Roman" w:hAnsi="Times New Roman" w:cs="Times New Roman"/>
          <w:sz w:val="28"/>
          <w:szCs w:val="28"/>
          <w:lang w:val="en-US"/>
        </w:rPr>
        <w:t>Van de Kelft E., Costa F., Van der Planken D</w:t>
      </w:r>
      <w:r w:rsidR="0002156E" w:rsidRPr="00543949">
        <w:rPr>
          <w:rFonts w:ascii="Times New Roman" w:eastAsia="Times New Roman" w:hAnsi="Times New Roman" w:cs="Times New Roman"/>
          <w:sz w:val="28"/>
          <w:szCs w:val="28"/>
          <w:lang w:val="en-US"/>
        </w:rPr>
        <w:t>. et al.</w:t>
      </w:r>
      <w:r w:rsidRPr="00543949">
        <w:rPr>
          <w:rFonts w:ascii="Times New Roman" w:eastAsia="Times New Roman" w:hAnsi="Times New Roman" w:cs="Times New Roman"/>
          <w:sz w:val="28"/>
          <w:szCs w:val="28"/>
          <w:lang w:val="en-US"/>
        </w:rPr>
        <w:t xml:space="preserve"> A prospective multicenter registry on the accuracy of pedicle screw placement in the thoracic, lumbar and sacral levels with the use of the O-arm imaging system and Stealth-Station navigation // Spine. – 2012.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37(25). – P. 1580-1587.</w:t>
      </w:r>
      <w:bookmarkEnd w:id="107"/>
    </w:p>
    <w:p w:rsidR="007F663D" w:rsidRPr="00543949" w:rsidRDefault="007F663D" w:rsidP="003D375A">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bookmarkStart w:id="108" w:name="_Ref71083436"/>
      <w:r w:rsidRPr="00543949">
        <w:rPr>
          <w:rFonts w:ascii="Times New Roman" w:eastAsia="Times New Roman" w:hAnsi="Times New Roman" w:cs="Times New Roman"/>
          <w:sz w:val="28"/>
          <w:szCs w:val="28"/>
          <w:lang w:val="en-US"/>
        </w:rPr>
        <w:t>Hodges S.D.</w:t>
      </w:r>
      <w:r w:rsidR="0002156E" w:rsidRPr="00543949">
        <w:rPr>
          <w:rFonts w:ascii="Times New Roman" w:eastAsia="Times New Roman" w:hAnsi="Times New Roman" w:cs="Times New Roman"/>
          <w:sz w:val="28"/>
          <w:szCs w:val="28"/>
          <w:lang w:val="en-US"/>
        </w:rPr>
        <w:t xml:space="preserve"> et al.</w:t>
      </w:r>
      <w:r w:rsidRPr="00543949">
        <w:rPr>
          <w:rFonts w:ascii="Times New Roman" w:eastAsia="Times New Roman" w:hAnsi="Times New Roman" w:cs="Times New Roman"/>
          <w:sz w:val="28"/>
          <w:szCs w:val="28"/>
          <w:lang w:val="en-US"/>
        </w:rPr>
        <w:t xml:space="preserve"> Analysis of CT-based navigation system for pedicle screw placement // Orthopedics. – 2012.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35(8). – P. 1221-1224.</w:t>
      </w:r>
      <w:bookmarkEnd w:id="108"/>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9" w:name="_Ref71083502"/>
      <w:r w:rsidRPr="00543949">
        <w:rPr>
          <w:rFonts w:ascii="Times New Roman" w:eastAsia="Times New Roman" w:hAnsi="Times New Roman" w:cs="Times New Roman"/>
          <w:sz w:val="28"/>
          <w:szCs w:val="28"/>
          <w:lang w:val="en-US"/>
        </w:rPr>
        <w:t>Sembrano J.N., Polly D.W., Ledonio C.G.</w:t>
      </w:r>
      <w:r w:rsidR="0002156E" w:rsidRPr="00543949">
        <w:rPr>
          <w:rFonts w:ascii="Times New Roman" w:eastAsia="Times New Roman" w:hAnsi="Times New Roman" w:cs="Times New Roman"/>
          <w:sz w:val="28"/>
          <w:szCs w:val="28"/>
          <w:lang w:val="en-US"/>
        </w:rPr>
        <w:t xml:space="preserve"> et al.</w:t>
      </w:r>
      <w:r w:rsidRPr="00543949">
        <w:rPr>
          <w:rFonts w:ascii="Times New Roman" w:eastAsia="Times New Roman" w:hAnsi="Times New Roman" w:cs="Times New Roman"/>
          <w:sz w:val="28"/>
          <w:szCs w:val="28"/>
          <w:lang w:val="en-US"/>
        </w:rPr>
        <w:t xml:space="preserve"> Intraoperative 3-dimentional imaging (O-arm) for assessment of pedicle screw position. Does it unacceptable screw placement? // International Journal of Spine Surgery. – 2012.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 xml:space="preserve">12-1. </w:t>
      </w:r>
      <w:r w:rsidR="0002156E" w:rsidRPr="00543949">
        <w:rPr>
          <w:rFonts w:ascii="Times New Roman" w:eastAsia="Times New Roman" w:hAnsi="Times New Roman" w:cs="Times New Roman"/>
          <w:sz w:val="28"/>
          <w:szCs w:val="28"/>
          <w:lang w:val="en-US"/>
        </w:rPr>
        <w:t xml:space="preserve">– </w:t>
      </w:r>
      <w:r w:rsidRPr="00543949">
        <w:rPr>
          <w:rFonts w:ascii="Times New Roman" w:eastAsia="Times New Roman" w:hAnsi="Times New Roman" w:cs="Times New Roman"/>
          <w:sz w:val="28"/>
          <w:szCs w:val="28"/>
          <w:lang w:val="en-US"/>
        </w:rPr>
        <w:t>P. 49-54.</w:t>
      </w:r>
      <w:bookmarkEnd w:id="109"/>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0" w:name="_Ref71083741"/>
      <w:r w:rsidRPr="00543949">
        <w:rPr>
          <w:rFonts w:ascii="Times New Roman" w:eastAsia="Times New Roman" w:hAnsi="Times New Roman" w:cs="Times New Roman"/>
          <w:sz w:val="28"/>
          <w:szCs w:val="28"/>
          <w:lang w:val="en-US"/>
        </w:rPr>
        <w:t>Schouten R., Lee R., Boyd M. et al. Intra</w:t>
      </w:r>
      <w:r w:rsidR="003D375A" w:rsidRPr="00543949">
        <w:rPr>
          <w:rFonts w:ascii="Times New Roman" w:eastAsia="Times New Roman" w:hAnsi="Times New Roman" w:cs="Times New Roman"/>
          <w:sz w:val="28"/>
          <w:szCs w:val="28"/>
          <w:lang w:val="kk-KZ"/>
        </w:rPr>
        <w:t>-</w:t>
      </w:r>
      <w:r w:rsidRPr="00543949">
        <w:rPr>
          <w:rFonts w:ascii="Times New Roman" w:eastAsia="Times New Roman" w:hAnsi="Times New Roman" w:cs="Times New Roman"/>
          <w:sz w:val="28"/>
          <w:szCs w:val="28"/>
          <w:lang w:val="en-US"/>
        </w:rPr>
        <w:t>operative cone-beam CT (O-arm) and stereotactic navigation in acute spinal trauma surgery // Journal of clinical neuroscience</w:t>
      </w:r>
      <w:r w:rsidR="003D375A" w:rsidRPr="00543949">
        <w:rPr>
          <w:rFonts w:ascii="Times New Roman" w:eastAsia="Times New Roman" w:hAnsi="Times New Roman" w:cs="Times New Roman"/>
          <w:sz w:val="28"/>
          <w:szCs w:val="28"/>
          <w:lang w:val="en-US"/>
        </w:rPr>
        <w:t xml:space="preserve">. – 2012. – Vol. </w:t>
      </w:r>
      <w:r w:rsidRPr="00543949">
        <w:rPr>
          <w:rFonts w:ascii="Times New Roman" w:eastAsia="Times New Roman" w:hAnsi="Times New Roman" w:cs="Times New Roman"/>
          <w:sz w:val="28"/>
          <w:szCs w:val="28"/>
          <w:lang w:val="en-US"/>
        </w:rPr>
        <w:t>19(8). – P. 1137-1143.</w:t>
      </w:r>
      <w:bookmarkEnd w:id="110"/>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1" w:name="_Ref71083802"/>
      <w:r w:rsidRPr="00543949">
        <w:rPr>
          <w:rFonts w:ascii="Times New Roman" w:eastAsia="Times New Roman" w:hAnsi="Times New Roman" w:cs="Times New Roman"/>
          <w:sz w:val="28"/>
          <w:szCs w:val="28"/>
          <w:lang w:val="en-US"/>
        </w:rPr>
        <w:t xml:space="preserve">Kosmopoulos V., Schizas C. Pedicle </w:t>
      </w:r>
      <w:r w:rsidR="003D375A" w:rsidRPr="00543949">
        <w:rPr>
          <w:rFonts w:ascii="Times New Roman" w:eastAsia="Times New Roman" w:hAnsi="Times New Roman" w:cs="Times New Roman"/>
          <w:sz w:val="28"/>
          <w:szCs w:val="28"/>
          <w:lang w:val="en-US"/>
        </w:rPr>
        <w:t xml:space="preserve">Screw </w:t>
      </w:r>
      <w:r w:rsidRPr="00543949">
        <w:rPr>
          <w:rFonts w:ascii="Times New Roman" w:eastAsia="Times New Roman" w:hAnsi="Times New Roman" w:cs="Times New Roman"/>
          <w:sz w:val="28"/>
          <w:szCs w:val="28"/>
          <w:lang w:val="en-US"/>
        </w:rPr>
        <w:t xml:space="preserve">placement </w:t>
      </w:r>
      <w:r w:rsidR="003D375A" w:rsidRPr="00543949">
        <w:rPr>
          <w:rFonts w:ascii="Times New Roman" w:eastAsia="Times New Roman" w:hAnsi="Times New Roman" w:cs="Times New Roman"/>
          <w:sz w:val="28"/>
          <w:szCs w:val="28"/>
          <w:lang w:val="en-US"/>
        </w:rPr>
        <w:t>Accuracy</w:t>
      </w:r>
      <w:r w:rsidRPr="00543949">
        <w:rPr>
          <w:rFonts w:ascii="Times New Roman" w:eastAsia="Times New Roman" w:hAnsi="Times New Roman" w:cs="Times New Roman"/>
          <w:sz w:val="28"/>
          <w:szCs w:val="28"/>
          <w:lang w:val="en-US"/>
        </w:rPr>
        <w:t xml:space="preserve">: a meta-analysis // Spine. – 2007. – </w:t>
      </w:r>
      <w:r w:rsidR="003D375A"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32(3).</w:t>
      </w:r>
      <w:bookmarkEnd w:id="111"/>
      <w:r w:rsidR="003D375A" w:rsidRPr="00543949">
        <w:rPr>
          <w:rFonts w:ascii="Times New Roman" w:eastAsia="Times New Roman" w:hAnsi="Times New Roman" w:cs="Times New Roman"/>
          <w:sz w:val="28"/>
          <w:szCs w:val="28"/>
          <w:lang w:val="en-US"/>
        </w:rPr>
        <w:t xml:space="preserve"> – P. E111-E120.</w:t>
      </w:r>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2" w:name="_Ref71083809"/>
      <w:r w:rsidRPr="00543949">
        <w:rPr>
          <w:rFonts w:ascii="Times New Roman" w:eastAsia="Times New Roman" w:hAnsi="Times New Roman" w:cs="Times New Roman"/>
          <w:sz w:val="28"/>
          <w:szCs w:val="28"/>
          <w:lang w:val="en-US"/>
        </w:rPr>
        <w:t xml:space="preserve">Ledonio C.G., Polly G., Vitale M.G. et al. Pediatric pedicle screws: comparative effectiveness and safety a systematic literature review from the scoliosis research society of North America task force // The Journal of Bone Joint Surgery. – 2011. – </w:t>
      </w:r>
      <w:r w:rsidR="003D375A" w:rsidRPr="00543949">
        <w:rPr>
          <w:rFonts w:ascii="Times New Roman" w:eastAsia="Times New Roman" w:hAnsi="Times New Roman" w:cs="Times New Roman"/>
          <w:sz w:val="28"/>
          <w:szCs w:val="28"/>
          <w:lang w:val="en-US"/>
        </w:rPr>
        <w:t>Vol.</w:t>
      </w:r>
      <w:r w:rsidRPr="00543949">
        <w:rPr>
          <w:rFonts w:ascii="Times New Roman" w:eastAsia="Times New Roman" w:hAnsi="Times New Roman" w:cs="Times New Roman"/>
          <w:sz w:val="28"/>
          <w:szCs w:val="28"/>
          <w:lang w:val="en-US"/>
        </w:rPr>
        <w:t xml:space="preserve"> 93(13). – P. 1227-1234.</w:t>
      </w:r>
      <w:bookmarkEnd w:id="112"/>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3" w:name="_Ref71083815"/>
      <w:r w:rsidRPr="00543949">
        <w:rPr>
          <w:rFonts w:ascii="Times New Roman" w:eastAsia="Times New Roman" w:hAnsi="Times New Roman" w:cs="Times New Roman"/>
          <w:sz w:val="28"/>
          <w:szCs w:val="28"/>
          <w:lang w:val="en-US"/>
        </w:rPr>
        <w:t xml:space="preserve">Hicks J.M., Singla A., Shen F.H., Arlet V. Complication of pedicle screw fixation in scoliosis surgery: a systematic review // Spine. – 2010. – </w:t>
      </w:r>
      <w:r w:rsidR="003D375A"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35(11).</w:t>
      </w:r>
      <w:bookmarkEnd w:id="113"/>
      <w:r w:rsidR="003D375A" w:rsidRPr="00543949">
        <w:rPr>
          <w:rFonts w:ascii="Times New Roman" w:eastAsia="Times New Roman" w:hAnsi="Times New Roman" w:cs="Times New Roman"/>
          <w:sz w:val="28"/>
          <w:szCs w:val="28"/>
          <w:lang w:val="en-US"/>
        </w:rPr>
        <w:t xml:space="preserve"> – P. E465-E470.</w:t>
      </w:r>
    </w:p>
    <w:p w:rsidR="005831FC" w:rsidRPr="00543949" w:rsidRDefault="005831FC"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rPr>
      </w:pPr>
      <w:bookmarkStart w:id="114" w:name="_Ref71084129"/>
      <w:r w:rsidRPr="00543949">
        <w:rPr>
          <w:rFonts w:ascii="Times New Roman" w:hAnsi="Times New Roman" w:cs="Times New Roman"/>
          <w:noProof/>
          <w:sz w:val="28"/>
          <w:szCs w:val="28"/>
        </w:rPr>
        <w:t xml:space="preserve">Гржибовский </w:t>
      </w:r>
      <w:r w:rsidRPr="00543949">
        <w:rPr>
          <w:rFonts w:ascii="Times New Roman" w:hAnsi="Times New Roman" w:cs="Times New Roman"/>
          <w:smallCaps/>
          <w:noProof/>
          <w:sz w:val="28"/>
          <w:szCs w:val="28"/>
        </w:rPr>
        <w:t xml:space="preserve">А.М. </w:t>
      </w:r>
      <w:r w:rsidRPr="00543949">
        <w:rPr>
          <w:rFonts w:ascii="Times New Roman" w:hAnsi="Times New Roman" w:cs="Times New Roman"/>
          <w:noProof/>
          <w:sz w:val="28"/>
          <w:szCs w:val="28"/>
        </w:rPr>
        <w:t xml:space="preserve">Анализ номинальных данных (Независимые наблюдения) // Экология человека. </w:t>
      </w:r>
      <w:r w:rsidR="00571336" w:rsidRPr="00543949">
        <w:rPr>
          <w:rFonts w:ascii="Times New Roman" w:hAnsi="Times New Roman" w:cs="Times New Roman"/>
          <w:noProof/>
          <w:sz w:val="28"/>
          <w:szCs w:val="28"/>
        </w:rPr>
        <w:t xml:space="preserve">Практикум. </w:t>
      </w:r>
      <w:r w:rsidR="003D375A"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 xml:space="preserve">2008. </w:t>
      </w:r>
      <w:r w:rsidR="003D375A" w:rsidRPr="00543949">
        <w:rPr>
          <w:rFonts w:ascii="Times New Roman" w:hAnsi="Times New Roman" w:cs="Times New Roman"/>
          <w:noProof/>
          <w:sz w:val="28"/>
          <w:szCs w:val="28"/>
        </w:rPr>
        <w:t xml:space="preserve">– №6. – </w:t>
      </w:r>
      <w:r w:rsidRPr="00543949">
        <w:rPr>
          <w:rFonts w:ascii="Times New Roman" w:hAnsi="Times New Roman" w:cs="Times New Roman"/>
          <w:noProof/>
          <w:sz w:val="28"/>
          <w:szCs w:val="28"/>
        </w:rPr>
        <w:t>С. 58</w:t>
      </w:r>
      <w:r w:rsidR="003D375A" w:rsidRPr="00543949">
        <w:rPr>
          <w:rFonts w:ascii="Times New Roman" w:hAnsi="Times New Roman" w:cs="Times New Roman"/>
          <w:noProof/>
          <w:sz w:val="28"/>
          <w:szCs w:val="28"/>
        </w:rPr>
        <w:t>-</w:t>
      </w:r>
      <w:r w:rsidRPr="00543949">
        <w:rPr>
          <w:rFonts w:ascii="Times New Roman" w:hAnsi="Times New Roman" w:cs="Times New Roman"/>
          <w:noProof/>
          <w:sz w:val="28"/>
          <w:szCs w:val="28"/>
        </w:rPr>
        <w:t>68.</w:t>
      </w:r>
      <w:bookmarkEnd w:id="114"/>
    </w:p>
    <w:p w:rsidR="005831FC" w:rsidRPr="00543949" w:rsidRDefault="005831FC"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rPr>
      </w:pPr>
      <w:bookmarkStart w:id="115" w:name="_Ref71084135"/>
      <w:r w:rsidRPr="00543949">
        <w:rPr>
          <w:rFonts w:ascii="Times New Roman" w:hAnsi="Times New Roman" w:cs="Times New Roman"/>
          <w:noProof/>
          <w:sz w:val="28"/>
          <w:szCs w:val="28"/>
        </w:rPr>
        <w:t>Гржибовский А.М. Выбор статистического критерия для проверки гипотез // Экология человека</w:t>
      </w:r>
      <w:r w:rsidR="00571336"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Практикум. </w:t>
      </w:r>
      <w:r w:rsidR="0002156E"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 xml:space="preserve">2008. </w:t>
      </w:r>
      <w:r w:rsidR="0002156E" w:rsidRPr="00543949">
        <w:rPr>
          <w:rFonts w:ascii="Times New Roman" w:hAnsi="Times New Roman" w:cs="Times New Roman"/>
          <w:noProof/>
          <w:sz w:val="28"/>
          <w:szCs w:val="28"/>
        </w:rPr>
        <w:t xml:space="preserve">– </w:t>
      </w:r>
      <w:r w:rsidR="00D3650F" w:rsidRPr="00543949">
        <w:rPr>
          <w:rFonts w:ascii="Times New Roman" w:hAnsi="Times New Roman" w:cs="Times New Roman"/>
          <w:noProof/>
          <w:sz w:val="28"/>
          <w:szCs w:val="28"/>
        </w:rPr>
        <w:t>№11</w:t>
      </w:r>
      <w:r w:rsidR="0002156E" w:rsidRPr="00543949">
        <w:rPr>
          <w:rFonts w:ascii="Times New Roman" w:hAnsi="Times New Roman" w:cs="Times New Roman"/>
          <w:noProof/>
          <w:sz w:val="28"/>
          <w:szCs w:val="28"/>
        </w:rPr>
        <w:t xml:space="preserve">. – </w:t>
      </w:r>
      <w:r w:rsidRPr="00543949">
        <w:rPr>
          <w:rFonts w:ascii="Times New Roman" w:hAnsi="Times New Roman" w:cs="Times New Roman"/>
          <w:noProof/>
          <w:sz w:val="28"/>
          <w:szCs w:val="28"/>
        </w:rPr>
        <w:t>С. 48</w:t>
      </w:r>
      <w:r w:rsidR="0002156E" w:rsidRPr="00543949">
        <w:rPr>
          <w:rFonts w:ascii="Times New Roman" w:hAnsi="Times New Roman" w:cs="Times New Roman"/>
          <w:noProof/>
          <w:sz w:val="28"/>
          <w:szCs w:val="28"/>
        </w:rPr>
        <w:t>-</w:t>
      </w:r>
      <w:r w:rsidRPr="00543949">
        <w:rPr>
          <w:rFonts w:ascii="Times New Roman" w:hAnsi="Times New Roman" w:cs="Times New Roman"/>
          <w:noProof/>
          <w:sz w:val="28"/>
          <w:szCs w:val="28"/>
        </w:rPr>
        <w:t>57.</w:t>
      </w:r>
      <w:bookmarkEnd w:id="115"/>
    </w:p>
    <w:p w:rsidR="005831FC" w:rsidRPr="00543949" w:rsidRDefault="005831FC"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rPr>
      </w:pPr>
      <w:bookmarkStart w:id="116" w:name="_Ref71084197"/>
      <w:r w:rsidRPr="00543949">
        <w:rPr>
          <w:rFonts w:ascii="Times New Roman" w:hAnsi="Times New Roman" w:cs="Times New Roman"/>
          <w:noProof/>
          <w:sz w:val="28"/>
          <w:szCs w:val="28"/>
        </w:rPr>
        <w:lastRenderedPageBreak/>
        <w:t>Унгуряну</w:t>
      </w:r>
      <w:r w:rsidR="0002156E" w:rsidRPr="00543949">
        <w:rPr>
          <w:rFonts w:ascii="Times New Roman" w:hAnsi="Times New Roman" w:cs="Times New Roman"/>
          <w:noProof/>
          <w:sz w:val="28"/>
          <w:szCs w:val="28"/>
        </w:rPr>
        <w:t xml:space="preserve"> Т.Н.</w:t>
      </w:r>
      <w:r w:rsidRPr="00543949">
        <w:rPr>
          <w:rFonts w:ascii="Times New Roman" w:hAnsi="Times New Roman" w:cs="Times New Roman"/>
          <w:noProof/>
          <w:sz w:val="28"/>
          <w:szCs w:val="28"/>
        </w:rPr>
        <w:t>, Гржибовский</w:t>
      </w:r>
      <w:r w:rsidR="0002156E" w:rsidRPr="00543949">
        <w:rPr>
          <w:rFonts w:ascii="Times New Roman" w:hAnsi="Times New Roman" w:cs="Times New Roman"/>
          <w:noProof/>
          <w:sz w:val="28"/>
          <w:szCs w:val="28"/>
        </w:rPr>
        <w:t xml:space="preserve"> А.М.</w:t>
      </w:r>
      <w:r w:rsidRPr="00543949">
        <w:rPr>
          <w:rFonts w:ascii="Times New Roman" w:hAnsi="Times New Roman" w:cs="Times New Roman"/>
          <w:noProof/>
          <w:sz w:val="28"/>
          <w:szCs w:val="28"/>
        </w:rPr>
        <w:t>. Краткие рекомендации по описанию, статистическому анализу и представлению данных в научных публикациях // Экология человека</w:t>
      </w:r>
      <w:r w:rsidR="00571336"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Практикум. </w:t>
      </w:r>
      <w:r w:rsidR="0002156E"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 xml:space="preserve">2011. </w:t>
      </w:r>
      <w:r w:rsidR="0002156E" w:rsidRPr="00543949">
        <w:rPr>
          <w:rFonts w:ascii="Times New Roman" w:hAnsi="Times New Roman" w:cs="Times New Roman"/>
          <w:noProof/>
          <w:sz w:val="28"/>
          <w:szCs w:val="28"/>
        </w:rPr>
        <w:t xml:space="preserve">– </w:t>
      </w:r>
      <w:r w:rsidR="00D3650F" w:rsidRPr="00543949">
        <w:rPr>
          <w:rFonts w:ascii="Times New Roman" w:hAnsi="Times New Roman" w:cs="Times New Roman"/>
          <w:noProof/>
          <w:sz w:val="28"/>
          <w:szCs w:val="28"/>
        </w:rPr>
        <w:t>№5</w:t>
      </w:r>
      <w:r w:rsidR="0002156E" w:rsidRPr="00543949">
        <w:rPr>
          <w:rFonts w:ascii="Times New Roman" w:hAnsi="Times New Roman" w:cs="Times New Roman"/>
          <w:noProof/>
          <w:sz w:val="28"/>
          <w:szCs w:val="28"/>
        </w:rPr>
        <w:t xml:space="preserve">. – </w:t>
      </w:r>
      <w:r w:rsidRPr="00543949">
        <w:rPr>
          <w:rFonts w:ascii="Times New Roman" w:hAnsi="Times New Roman" w:cs="Times New Roman"/>
          <w:noProof/>
          <w:sz w:val="28"/>
          <w:szCs w:val="28"/>
        </w:rPr>
        <w:t>С. 55</w:t>
      </w:r>
      <w:r w:rsidR="0002156E" w:rsidRPr="00543949">
        <w:rPr>
          <w:rFonts w:ascii="Times New Roman" w:hAnsi="Times New Roman" w:cs="Times New Roman"/>
          <w:noProof/>
          <w:sz w:val="28"/>
          <w:szCs w:val="28"/>
        </w:rPr>
        <w:t>-</w:t>
      </w:r>
      <w:r w:rsidRPr="00543949">
        <w:rPr>
          <w:rFonts w:ascii="Times New Roman" w:hAnsi="Times New Roman" w:cs="Times New Roman"/>
          <w:noProof/>
          <w:sz w:val="28"/>
          <w:szCs w:val="28"/>
        </w:rPr>
        <w:t>60.</w:t>
      </w:r>
      <w:bookmarkEnd w:id="116"/>
    </w:p>
    <w:p w:rsidR="00D770B9" w:rsidRPr="00543949" w:rsidRDefault="00D770B9" w:rsidP="003D375A">
      <w:pPr>
        <w:pStyle w:val="a3"/>
        <w:numPr>
          <w:ilvl w:val="0"/>
          <w:numId w:val="1"/>
        </w:numPr>
        <w:tabs>
          <w:tab w:val="left" w:pos="1276"/>
        </w:tabs>
        <w:spacing w:after="0" w:line="240" w:lineRule="auto"/>
        <w:ind w:left="0" w:firstLine="709"/>
        <w:jc w:val="both"/>
        <w:rPr>
          <w:rFonts w:ascii="Times New Roman" w:hAnsi="Times New Roman" w:cs="Times New Roman"/>
          <w:bCs/>
          <w:sz w:val="28"/>
          <w:szCs w:val="28"/>
        </w:rPr>
      </w:pPr>
      <w:bookmarkStart w:id="117" w:name="_Ref80083247"/>
      <w:r w:rsidRPr="00543949">
        <w:rPr>
          <w:rFonts w:ascii="Times New Roman" w:hAnsi="Times New Roman" w:cs="Times New Roman"/>
          <w:bCs/>
          <w:sz w:val="28"/>
          <w:szCs w:val="28"/>
        </w:rPr>
        <w:t xml:space="preserve">Мухаметжанов Х., Мухаметжанов Д.Ж., Бекарисов О.С. и др. </w:t>
      </w:r>
      <w:r w:rsidRPr="00543949">
        <w:rPr>
          <w:rFonts w:ascii="Times New Roman" w:hAnsi="Times New Roman" w:cs="Times New Roman"/>
          <w:sz w:val="28"/>
          <w:szCs w:val="28"/>
        </w:rPr>
        <w:t xml:space="preserve">Открытые и чрескожные операции на позвоночнике с использованием </w:t>
      </w:r>
      <w:r w:rsidR="009C2B76" w:rsidRPr="00543949">
        <w:rPr>
          <w:rFonts w:ascii="Times New Roman" w:hAnsi="Times New Roman" w:cs="Times New Roman"/>
          <w:sz w:val="28"/>
          <w:szCs w:val="28"/>
          <w:lang w:val="en-US"/>
        </w:rPr>
        <w:t>O</w:t>
      </w:r>
      <w:r w:rsidR="009C2B76" w:rsidRPr="00543949">
        <w:rPr>
          <w:rFonts w:ascii="Times New Roman" w:hAnsi="Times New Roman" w:cs="Times New Roman"/>
          <w:sz w:val="28"/>
          <w:szCs w:val="28"/>
        </w:rPr>
        <w:t>-</w:t>
      </w:r>
      <w:r w:rsidR="009C2B76" w:rsidRPr="00543949">
        <w:rPr>
          <w:rFonts w:ascii="Times New Roman" w:hAnsi="Times New Roman" w:cs="Times New Roman"/>
          <w:sz w:val="28"/>
          <w:szCs w:val="28"/>
          <w:lang w:val="en-US"/>
        </w:rPr>
        <w:t>arm</w:t>
      </w:r>
      <w:r w:rsidR="009C2B76" w:rsidRPr="00543949">
        <w:rPr>
          <w:rFonts w:ascii="Times New Roman" w:hAnsi="Times New Roman" w:cs="Times New Roman"/>
          <w:sz w:val="28"/>
          <w:szCs w:val="28"/>
        </w:rPr>
        <w:t xml:space="preserve"> с навигационной станцией </w:t>
      </w:r>
      <w:r w:rsidR="009C2B76" w:rsidRPr="00543949">
        <w:rPr>
          <w:rFonts w:ascii="Times New Roman" w:hAnsi="Times New Roman" w:cs="Times New Roman"/>
          <w:sz w:val="28"/>
          <w:szCs w:val="28"/>
          <w:lang w:val="en-US"/>
        </w:rPr>
        <w:t>Steath</w:t>
      </w:r>
      <w:r w:rsidR="009C2B76" w:rsidRPr="00543949">
        <w:rPr>
          <w:rFonts w:ascii="Times New Roman" w:hAnsi="Times New Roman" w:cs="Times New Roman"/>
          <w:sz w:val="28"/>
          <w:szCs w:val="28"/>
        </w:rPr>
        <w:t>-</w:t>
      </w:r>
      <w:r w:rsidR="009C2B76" w:rsidRPr="00543949">
        <w:rPr>
          <w:rFonts w:ascii="Times New Roman" w:hAnsi="Times New Roman" w:cs="Times New Roman"/>
          <w:sz w:val="28"/>
          <w:szCs w:val="28"/>
          <w:lang w:val="en-US"/>
        </w:rPr>
        <w:t>Station</w:t>
      </w:r>
      <w:r w:rsidR="009C2B76"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r w:rsidR="009C2B76" w:rsidRPr="00543949">
        <w:rPr>
          <w:rFonts w:ascii="Times New Roman" w:hAnsi="Times New Roman" w:cs="Times New Roman"/>
          <w:sz w:val="28"/>
          <w:szCs w:val="28"/>
        </w:rPr>
        <w:t>9</w:t>
      </w:r>
      <w:r w:rsidR="0002156E" w:rsidRPr="00543949">
        <w:rPr>
          <w:rFonts w:ascii="Times New Roman" w:hAnsi="Times New Roman" w:cs="Times New Roman"/>
          <w:sz w:val="28"/>
          <w:szCs w:val="28"/>
          <w:lang w:val="kk-KZ"/>
        </w:rPr>
        <w:t>-й</w:t>
      </w:r>
      <w:r w:rsidR="009C2B76" w:rsidRPr="00543949">
        <w:rPr>
          <w:rFonts w:ascii="Times New Roman" w:hAnsi="Times New Roman" w:cs="Times New Roman"/>
          <w:sz w:val="28"/>
          <w:szCs w:val="28"/>
        </w:rPr>
        <w:t xml:space="preserve"> всеросс</w:t>
      </w:r>
      <w:r w:rsidR="0002156E" w:rsidRPr="00543949">
        <w:rPr>
          <w:rFonts w:ascii="Times New Roman" w:hAnsi="Times New Roman" w:cs="Times New Roman"/>
          <w:sz w:val="28"/>
          <w:szCs w:val="28"/>
          <w:lang w:val="kk-KZ"/>
        </w:rPr>
        <w:t>.</w:t>
      </w:r>
      <w:r w:rsidR="009C2B76" w:rsidRPr="00543949">
        <w:rPr>
          <w:rFonts w:ascii="Times New Roman" w:hAnsi="Times New Roman" w:cs="Times New Roman"/>
          <w:sz w:val="28"/>
          <w:szCs w:val="28"/>
        </w:rPr>
        <w:t xml:space="preserve"> съезд нейрохирургов</w:t>
      </w:r>
      <w:r w:rsidR="0002156E" w:rsidRPr="00543949">
        <w:rPr>
          <w:rFonts w:ascii="Times New Roman" w:hAnsi="Times New Roman" w:cs="Times New Roman"/>
          <w:sz w:val="28"/>
          <w:szCs w:val="28"/>
          <w:lang w:val="kk-KZ"/>
        </w:rPr>
        <w:t>: сб. тез.</w:t>
      </w:r>
      <w:r w:rsidR="009C2B76" w:rsidRPr="00543949">
        <w:rPr>
          <w:rFonts w:ascii="Times New Roman" w:hAnsi="Times New Roman" w:cs="Times New Roman"/>
          <w:sz w:val="28"/>
          <w:szCs w:val="28"/>
        </w:rPr>
        <w:t xml:space="preserve"> </w:t>
      </w:r>
      <w:r w:rsidR="0002156E" w:rsidRPr="00543949">
        <w:rPr>
          <w:rFonts w:ascii="Times New Roman" w:hAnsi="Times New Roman" w:cs="Times New Roman"/>
          <w:sz w:val="28"/>
          <w:szCs w:val="28"/>
          <w:lang w:val="kk-KZ"/>
        </w:rPr>
        <w:t xml:space="preserve">– </w:t>
      </w:r>
      <w:r w:rsidR="009C2B76" w:rsidRPr="00543949">
        <w:rPr>
          <w:rFonts w:ascii="Times New Roman" w:hAnsi="Times New Roman" w:cs="Times New Roman"/>
          <w:sz w:val="28"/>
          <w:szCs w:val="28"/>
        </w:rPr>
        <w:t>М</w:t>
      </w:r>
      <w:r w:rsidR="0002156E" w:rsidRPr="00543949">
        <w:rPr>
          <w:rFonts w:ascii="Times New Roman" w:hAnsi="Times New Roman" w:cs="Times New Roman"/>
          <w:sz w:val="28"/>
          <w:szCs w:val="28"/>
          <w:lang w:val="kk-KZ"/>
        </w:rPr>
        <w:t>.,</w:t>
      </w:r>
      <w:r w:rsidR="009C2B76" w:rsidRPr="00543949">
        <w:rPr>
          <w:rFonts w:ascii="Times New Roman" w:hAnsi="Times New Roman" w:cs="Times New Roman"/>
          <w:sz w:val="28"/>
          <w:szCs w:val="28"/>
        </w:rPr>
        <w:t xml:space="preserve"> 202</w:t>
      </w:r>
      <w:r w:rsidR="006F06B1" w:rsidRPr="00543949">
        <w:rPr>
          <w:rFonts w:ascii="Times New Roman" w:hAnsi="Times New Roman" w:cs="Times New Roman"/>
          <w:sz w:val="28"/>
          <w:szCs w:val="28"/>
        </w:rPr>
        <w:t>1</w:t>
      </w:r>
      <w:r w:rsidR="009C2B76" w:rsidRPr="00543949">
        <w:rPr>
          <w:rFonts w:ascii="Times New Roman" w:hAnsi="Times New Roman" w:cs="Times New Roman"/>
          <w:sz w:val="28"/>
          <w:szCs w:val="28"/>
        </w:rPr>
        <w:t xml:space="preserve">. </w:t>
      </w:r>
      <w:r w:rsidR="0002156E" w:rsidRPr="00543949">
        <w:rPr>
          <w:rFonts w:ascii="Times New Roman" w:hAnsi="Times New Roman" w:cs="Times New Roman"/>
          <w:sz w:val="28"/>
          <w:szCs w:val="28"/>
        </w:rPr>
        <w:t>–</w:t>
      </w:r>
      <w:r w:rsidR="009C2B76"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w:t>
      </w:r>
      <w:r w:rsidR="009C2B76" w:rsidRPr="00543949">
        <w:rPr>
          <w:rFonts w:ascii="Times New Roman" w:hAnsi="Times New Roman" w:cs="Times New Roman"/>
          <w:sz w:val="28"/>
          <w:szCs w:val="28"/>
        </w:rPr>
        <w:t>237-238</w:t>
      </w:r>
      <w:r w:rsidRPr="00543949">
        <w:rPr>
          <w:rFonts w:ascii="Times New Roman" w:hAnsi="Times New Roman" w:cs="Times New Roman"/>
          <w:sz w:val="28"/>
          <w:szCs w:val="28"/>
        </w:rPr>
        <w:t>.</w:t>
      </w:r>
      <w:bookmarkEnd w:id="117"/>
      <w:r w:rsidRPr="00543949">
        <w:rPr>
          <w:rFonts w:ascii="Times New Roman" w:hAnsi="Times New Roman" w:cs="Times New Roman"/>
          <w:bCs/>
          <w:sz w:val="28"/>
          <w:szCs w:val="28"/>
        </w:rPr>
        <w:t xml:space="preserve"> </w:t>
      </w:r>
    </w:p>
    <w:p w:rsidR="00D770B9" w:rsidRPr="00543949" w:rsidRDefault="00D770B9" w:rsidP="007163D4">
      <w:pPr>
        <w:pStyle w:val="a3"/>
        <w:spacing w:after="0" w:line="240" w:lineRule="auto"/>
        <w:ind w:left="567" w:firstLine="709"/>
        <w:jc w:val="both"/>
        <w:rPr>
          <w:rFonts w:ascii="Times New Roman" w:hAnsi="Times New Roman" w:cs="Times New Roman"/>
          <w:sz w:val="28"/>
          <w:szCs w:val="28"/>
        </w:rPr>
      </w:pPr>
    </w:p>
    <w:p w:rsidR="00ED4FAD" w:rsidRPr="00543949" w:rsidRDefault="00ED4FAD" w:rsidP="007163D4">
      <w:pPr>
        <w:spacing w:after="0" w:line="240" w:lineRule="auto"/>
        <w:ind w:left="567" w:firstLine="709"/>
        <w:contextualSpacing/>
        <w:jc w:val="both"/>
        <w:rPr>
          <w:rFonts w:ascii="Times New Roman" w:hAnsi="Times New Roman" w:cs="Times New Roman"/>
          <w:sz w:val="28"/>
          <w:szCs w:val="28"/>
        </w:rPr>
      </w:pPr>
    </w:p>
    <w:p w:rsidR="001F6F09" w:rsidRPr="00543949" w:rsidRDefault="001F6F09"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7E3DD1" w:rsidRPr="00543949" w:rsidRDefault="007E3DD1" w:rsidP="00CE37D7">
      <w:pPr>
        <w:autoSpaceDE w:val="0"/>
        <w:autoSpaceDN w:val="0"/>
        <w:adjustRightInd w:val="0"/>
        <w:spacing w:after="0" w:line="240" w:lineRule="auto"/>
        <w:jc w:val="center"/>
        <w:rPr>
          <w:rFonts w:ascii="Times New Roman" w:hAnsi="Times New Roman" w:cs="Times New Roman"/>
          <w:b/>
          <w:sz w:val="28"/>
          <w:szCs w:val="28"/>
        </w:rPr>
      </w:pPr>
    </w:p>
    <w:p w:rsidR="007E3DD1" w:rsidRPr="00543949" w:rsidRDefault="007E3DD1" w:rsidP="00CE37D7">
      <w:pPr>
        <w:autoSpaceDE w:val="0"/>
        <w:autoSpaceDN w:val="0"/>
        <w:adjustRightInd w:val="0"/>
        <w:spacing w:after="0" w:line="240" w:lineRule="auto"/>
        <w:jc w:val="center"/>
        <w:rPr>
          <w:rFonts w:ascii="Times New Roman" w:hAnsi="Times New Roman" w:cs="Times New Roman"/>
          <w:b/>
          <w:sz w:val="28"/>
          <w:szCs w:val="28"/>
        </w:rPr>
      </w:pPr>
    </w:p>
    <w:p w:rsidR="001D2D63" w:rsidRPr="00543949" w:rsidRDefault="001D2D63"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ПРИЛОЖЕНИЕ А</w:t>
      </w:r>
    </w:p>
    <w:p w:rsidR="001D2D63" w:rsidRPr="00543949" w:rsidRDefault="001D2D63"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Акт внедрения</w:t>
      </w: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p>
    <w:p w:rsidR="001D2D63" w:rsidRPr="00543949" w:rsidRDefault="001D2D63"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566F492A" wp14:editId="0656AA40">
            <wp:extent cx="5940028" cy="8178393"/>
            <wp:effectExtent l="0" t="0" r="3810" b="0"/>
            <wp:docPr id="20" name="Рисунок 20" descr="C:\Users\nurzh\Desktop\Литер обзор\WhatsApp Image 2021-05-07 at 09.0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WhatsApp Image 2021-05-07 at 09.06.05.jpeg"/>
                    <pic:cNvPicPr>
                      <a:picLocks noChangeAspect="1" noChangeArrowheads="1"/>
                    </pic:cNvPicPr>
                  </pic:nvPicPr>
                  <pic:blipFill rotWithShape="1">
                    <a:blip r:embed="rId151">
                      <a:extLst>
                        <a:ext uri="{28A0092B-C50C-407E-A947-70E740481C1C}">
                          <a14:useLocalDpi xmlns:a14="http://schemas.microsoft.com/office/drawing/2010/main" val="0"/>
                        </a:ext>
                      </a:extLst>
                    </a:blip>
                    <a:srcRect t="3120"/>
                    <a:stretch/>
                  </pic:blipFill>
                  <pic:spPr bwMode="auto">
                    <a:xfrm>
                      <a:off x="0" y="0"/>
                      <a:ext cx="5940425" cy="8178939"/>
                    </a:xfrm>
                    <a:prstGeom prst="rect">
                      <a:avLst/>
                    </a:prstGeom>
                    <a:noFill/>
                    <a:ln>
                      <a:noFill/>
                    </a:ln>
                    <a:extLst>
                      <a:ext uri="{53640926-AAD7-44D8-BBD7-CCE9431645EC}">
                        <a14:shadowObscured xmlns:a14="http://schemas.microsoft.com/office/drawing/2010/main"/>
                      </a:ext>
                    </a:extLst>
                  </pic:spPr>
                </pic:pic>
              </a:graphicData>
            </a:graphic>
          </wp:inline>
        </w:drawing>
      </w:r>
    </w:p>
    <w:p w:rsidR="001D2D63" w:rsidRPr="00543949" w:rsidRDefault="001D2D63"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ПРИЛОЖЕНИЕ </w:t>
      </w:r>
      <w:r w:rsidR="008C7202" w:rsidRPr="00543949">
        <w:rPr>
          <w:rFonts w:ascii="Times New Roman" w:hAnsi="Times New Roman" w:cs="Times New Roman"/>
          <w:b/>
          <w:sz w:val="28"/>
          <w:szCs w:val="28"/>
        </w:rPr>
        <w:t>Б</w:t>
      </w:r>
    </w:p>
    <w:p w:rsidR="00031B3C" w:rsidRPr="00543949" w:rsidRDefault="00031B3C"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Методические рекомендации</w:t>
      </w: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031B3C" w:rsidRPr="00543949" w:rsidRDefault="00031B3C"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45CE127F" wp14:editId="0DA8634A">
            <wp:extent cx="5938726" cy="8280807"/>
            <wp:effectExtent l="0" t="0" r="5080" b="6350"/>
            <wp:docPr id="19" name="Рисунок 19" descr="C:\Users\nurzh\Desktop\Литер обзор\WhatsApp Image 2021-08-19 at 09.2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WhatsApp Image 2021-08-19 at 09.28.50.jpeg"/>
                    <pic:cNvPicPr>
                      <a:picLocks noChangeAspect="1" noChangeArrowheads="1"/>
                    </pic:cNvPicPr>
                  </pic:nvPicPr>
                  <pic:blipFill rotWithShape="1">
                    <a:blip r:embed="rId152">
                      <a:extLst>
                        <a:ext uri="{28A0092B-C50C-407E-A947-70E740481C1C}">
                          <a14:useLocalDpi xmlns:a14="http://schemas.microsoft.com/office/drawing/2010/main" val="0"/>
                        </a:ext>
                      </a:extLst>
                    </a:blip>
                    <a:srcRect t="3247"/>
                    <a:stretch/>
                  </pic:blipFill>
                  <pic:spPr bwMode="auto">
                    <a:xfrm>
                      <a:off x="0" y="0"/>
                      <a:ext cx="5940425" cy="8283175"/>
                    </a:xfrm>
                    <a:prstGeom prst="rect">
                      <a:avLst/>
                    </a:prstGeom>
                    <a:noFill/>
                    <a:ln>
                      <a:noFill/>
                    </a:ln>
                    <a:extLst>
                      <a:ext uri="{53640926-AAD7-44D8-BBD7-CCE9431645EC}">
                        <a14:shadowObscured xmlns:a14="http://schemas.microsoft.com/office/drawing/2010/main"/>
                      </a:ext>
                    </a:extLst>
                  </pic:spPr>
                </pic:pic>
              </a:graphicData>
            </a:graphic>
          </wp:inline>
        </w:drawing>
      </w:r>
    </w:p>
    <w:p w:rsidR="00031B3C" w:rsidRPr="00543949" w:rsidRDefault="00031B3C"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ПРИЛОЖЕНИЕ В</w:t>
      </w:r>
    </w:p>
    <w:p w:rsidR="00C50E1C" w:rsidRPr="00543949" w:rsidRDefault="00C50E1C" w:rsidP="007163D4">
      <w:pPr>
        <w:autoSpaceDE w:val="0"/>
        <w:autoSpaceDN w:val="0"/>
        <w:adjustRightInd w:val="0"/>
        <w:spacing w:after="0" w:line="240" w:lineRule="auto"/>
        <w:ind w:firstLine="709"/>
        <w:jc w:val="both"/>
        <w:rPr>
          <w:rFonts w:ascii="Times New Roman" w:hAnsi="Times New Roman" w:cs="Times New Roman"/>
          <w:b/>
          <w:sz w:val="28"/>
          <w:szCs w:val="28"/>
        </w:rPr>
      </w:pP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Свидетельство об авторском праве</w:t>
      </w:r>
    </w:p>
    <w:p w:rsidR="00CE37D7" w:rsidRPr="00543949" w:rsidRDefault="00CE37D7" w:rsidP="007163D4">
      <w:pPr>
        <w:autoSpaceDE w:val="0"/>
        <w:autoSpaceDN w:val="0"/>
        <w:adjustRightInd w:val="0"/>
        <w:spacing w:after="0" w:line="240" w:lineRule="auto"/>
        <w:ind w:firstLine="709"/>
        <w:jc w:val="both"/>
        <w:rPr>
          <w:rFonts w:ascii="Times New Roman" w:hAnsi="Times New Roman" w:cs="Times New Roman"/>
          <w:b/>
          <w:sz w:val="28"/>
          <w:szCs w:val="28"/>
        </w:rPr>
      </w:pPr>
    </w:p>
    <w:p w:rsidR="00CE37D7" w:rsidRPr="00543949" w:rsidRDefault="00B86D1F" w:rsidP="003D375A">
      <w:pPr>
        <w:autoSpaceDE w:val="0"/>
        <w:autoSpaceDN w:val="0"/>
        <w:adjustRightInd w:val="0"/>
        <w:spacing w:after="0" w:line="240" w:lineRule="auto"/>
        <w:jc w:val="center"/>
        <w:rPr>
          <w:rFonts w:ascii="Times New Roman" w:hAnsi="Times New Roman" w:cs="Times New Roman"/>
          <w:b/>
          <w:sz w:val="28"/>
          <w:szCs w:val="28"/>
        </w:rPr>
      </w:pPr>
      <w:r w:rsidRPr="00543949">
        <w:rPr>
          <w:noProof/>
          <w:shd w:val="clear" w:color="auto" w:fill="FFFFFF"/>
        </w:rPr>
        <w:drawing>
          <wp:inline distT="0" distB="0" distL="0" distR="0" wp14:anchorId="0FF5B67F" wp14:editId="6066EAD8">
            <wp:extent cx="5903366" cy="8331363"/>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1019-121854_Write on PDF.jpg"/>
                    <pic:cNvPicPr/>
                  </pic:nvPicPr>
                  <pic:blipFill rotWithShape="1">
                    <a:blip r:embed="rId153" cstate="print">
                      <a:extLst>
                        <a:ext uri="{28A0092B-C50C-407E-A947-70E740481C1C}">
                          <a14:useLocalDpi xmlns:a14="http://schemas.microsoft.com/office/drawing/2010/main" val="0"/>
                        </a:ext>
                      </a:extLst>
                    </a:blip>
                    <a:srcRect t="1555"/>
                    <a:stretch/>
                  </pic:blipFill>
                  <pic:spPr bwMode="auto">
                    <a:xfrm>
                      <a:off x="0" y="0"/>
                      <a:ext cx="5909334" cy="8339786"/>
                    </a:xfrm>
                    <a:prstGeom prst="rect">
                      <a:avLst/>
                    </a:prstGeom>
                    <a:ln>
                      <a:noFill/>
                    </a:ln>
                    <a:extLst>
                      <a:ext uri="{53640926-AAD7-44D8-BBD7-CCE9431645EC}">
                        <a14:shadowObscured xmlns:a14="http://schemas.microsoft.com/office/drawing/2010/main"/>
                      </a:ext>
                    </a:extLst>
                  </pic:spPr>
                </pic:pic>
              </a:graphicData>
            </a:graphic>
          </wp:inline>
        </w:drawing>
      </w:r>
    </w:p>
    <w:p w:rsidR="00031B3C" w:rsidRPr="00543949" w:rsidRDefault="00B86D1F" w:rsidP="00CE37D7">
      <w:pPr>
        <w:autoSpaceDE w:val="0"/>
        <w:autoSpaceDN w:val="0"/>
        <w:adjustRightInd w:val="0"/>
        <w:spacing w:after="0" w:line="240" w:lineRule="auto"/>
        <w:jc w:val="center"/>
        <w:rPr>
          <w:rFonts w:ascii="Times New Roman" w:hAnsi="Times New Roman" w:cs="Times New Roman"/>
          <w:b/>
          <w:sz w:val="28"/>
          <w:szCs w:val="28"/>
        </w:rPr>
      </w:pPr>
      <w:r w:rsidRPr="00543949">
        <w:rPr>
          <w:noProof/>
          <w:shd w:val="clear" w:color="auto" w:fill="FFFFFF"/>
        </w:rPr>
        <w:lastRenderedPageBreak/>
        <w:drawing>
          <wp:inline distT="0" distB="0" distL="0" distR="0" wp14:anchorId="674C4FF6" wp14:editId="75A474FE">
            <wp:extent cx="5784692" cy="8119872"/>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1019-121836_Write on PDF.jpg"/>
                    <pic:cNvPicPr/>
                  </pic:nvPicPr>
                  <pic:blipFill rotWithShape="1">
                    <a:blip r:embed="rId154" cstate="print">
                      <a:extLst>
                        <a:ext uri="{28A0092B-C50C-407E-A947-70E740481C1C}">
                          <a14:useLocalDpi xmlns:a14="http://schemas.microsoft.com/office/drawing/2010/main" val="0"/>
                        </a:ext>
                      </a:extLst>
                    </a:blip>
                    <a:srcRect t="2631"/>
                    <a:stretch/>
                  </pic:blipFill>
                  <pic:spPr bwMode="auto">
                    <a:xfrm>
                      <a:off x="0" y="0"/>
                      <a:ext cx="5794772" cy="8134022"/>
                    </a:xfrm>
                    <a:prstGeom prst="rect">
                      <a:avLst/>
                    </a:prstGeom>
                    <a:ln>
                      <a:noFill/>
                    </a:ln>
                    <a:extLst>
                      <a:ext uri="{53640926-AAD7-44D8-BBD7-CCE9431645EC}">
                        <a14:shadowObscured xmlns:a14="http://schemas.microsoft.com/office/drawing/2010/main"/>
                      </a:ext>
                    </a:extLst>
                  </pic:spPr>
                </pic:pic>
              </a:graphicData>
            </a:graphic>
          </wp:inline>
        </w:drawing>
      </w:r>
    </w:p>
    <w:p w:rsidR="008C7202" w:rsidRPr="00543949" w:rsidRDefault="008C7202"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5C0E91" w:rsidRPr="00543949" w:rsidRDefault="005C0E91" w:rsidP="00CE37D7">
      <w:pPr>
        <w:autoSpaceDE w:val="0"/>
        <w:autoSpaceDN w:val="0"/>
        <w:adjustRightInd w:val="0"/>
        <w:spacing w:after="0" w:line="240" w:lineRule="auto"/>
        <w:jc w:val="center"/>
        <w:rPr>
          <w:rFonts w:ascii="Times New Roman" w:hAnsi="Times New Roman" w:cs="Times New Roman"/>
          <w:b/>
          <w:sz w:val="28"/>
          <w:szCs w:val="28"/>
        </w:rPr>
      </w:pPr>
    </w:p>
    <w:sectPr w:rsidR="005C0E91" w:rsidRPr="00543949" w:rsidSect="00131871">
      <w:footerReference w:type="default" r:id="rId155"/>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3BA8" w:rsidRDefault="007E3BA8" w:rsidP="001F6F09">
      <w:pPr>
        <w:spacing w:after="0" w:line="240" w:lineRule="auto"/>
      </w:pPr>
      <w:r>
        <w:separator/>
      </w:r>
    </w:p>
  </w:endnote>
  <w:endnote w:type="continuationSeparator" w:id="0">
    <w:p w:rsidR="007E3BA8" w:rsidRDefault="007E3BA8" w:rsidP="001F6F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9389759"/>
      <w:docPartObj>
        <w:docPartGallery w:val="Page Numbers (Bottom of Page)"/>
        <w:docPartUnique/>
      </w:docPartObj>
    </w:sdtPr>
    <w:sdtEndPr>
      <w:rPr>
        <w:rFonts w:ascii="Times New Roman" w:hAnsi="Times New Roman" w:cs="Times New Roman"/>
        <w:sz w:val="24"/>
        <w:szCs w:val="24"/>
      </w:rPr>
    </w:sdtEndPr>
    <w:sdtContent>
      <w:p w:rsidR="004C2CC7" w:rsidRPr="007163D4" w:rsidRDefault="004C2CC7" w:rsidP="007163D4">
        <w:pPr>
          <w:pStyle w:val="a6"/>
          <w:jc w:val="center"/>
          <w:rPr>
            <w:rFonts w:ascii="Times New Roman" w:hAnsi="Times New Roman" w:cs="Times New Roman"/>
            <w:sz w:val="24"/>
            <w:szCs w:val="24"/>
          </w:rPr>
        </w:pPr>
        <w:r w:rsidRPr="007163D4">
          <w:rPr>
            <w:rFonts w:ascii="Times New Roman" w:hAnsi="Times New Roman" w:cs="Times New Roman"/>
            <w:sz w:val="24"/>
            <w:szCs w:val="24"/>
          </w:rPr>
          <w:fldChar w:fldCharType="begin"/>
        </w:r>
        <w:r w:rsidRPr="007163D4">
          <w:rPr>
            <w:rFonts w:ascii="Times New Roman" w:hAnsi="Times New Roman" w:cs="Times New Roman"/>
            <w:sz w:val="24"/>
            <w:szCs w:val="24"/>
          </w:rPr>
          <w:instrText>PAGE   \* MERGEFORMAT</w:instrText>
        </w:r>
        <w:r w:rsidRPr="007163D4">
          <w:rPr>
            <w:rFonts w:ascii="Times New Roman" w:hAnsi="Times New Roman" w:cs="Times New Roman"/>
            <w:sz w:val="24"/>
            <w:szCs w:val="24"/>
          </w:rPr>
          <w:fldChar w:fldCharType="separate"/>
        </w:r>
        <w:r w:rsidR="00C06B14">
          <w:rPr>
            <w:rFonts w:ascii="Times New Roman" w:hAnsi="Times New Roman" w:cs="Times New Roman"/>
            <w:noProof/>
            <w:sz w:val="24"/>
            <w:szCs w:val="24"/>
          </w:rPr>
          <w:t>1</w:t>
        </w:r>
        <w:r w:rsidRPr="007163D4">
          <w:rPr>
            <w:rFonts w:ascii="Times New Roman" w:hAnsi="Times New Roman" w:cs="Times New Roman"/>
            <w:sz w:val="24"/>
            <w:szCs w:val="24"/>
          </w:rPr>
          <w:fldChar w:fldCharType="end"/>
        </w:r>
      </w:p>
    </w:sdtContent>
  </w:sdt>
  <w:p w:rsidR="004C2CC7" w:rsidRDefault="004C2CC7">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3BA8" w:rsidRDefault="007E3BA8" w:rsidP="001F6F09">
      <w:pPr>
        <w:spacing w:after="0" w:line="240" w:lineRule="auto"/>
      </w:pPr>
      <w:r>
        <w:separator/>
      </w:r>
    </w:p>
  </w:footnote>
  <w:footnote w:type="continuationSeparator" w:id="0">
    <w:p w:rsidR="007E3BA8" w:rsidRDefault="007E3BA8" w:rsidP="001F6F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B5B03"/>
    <w:multiLevelType w:val="hybridMultilevel"/>
    <w:tmpl w:val="4F8033CA"/>
    <w:lvl w:ilvl="0" w:tplc="88A22F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61923AB"/>
    <w:multiLevelType w:val="hybridMultilevel"/>
    <w:tmpl w:val="1248C2C6"/>
    <w:lvl w:ilvl="0" w:tplc="A6A485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8B36F5F"/>
    <w:multiLevelType w:val="hybridMultilevel"/>
    <w:tmpl w:val="2744BD36"/>
    <w:lvl w:ilvl="0" w:tplc="E730CA66">
      <w:start w:val="1"/>
      <w:numFmt w:val="bullet"/>
      <w:lvlText w:val=""/>
      <w:lvlJc w:val="left"/>
      <w:pPr>
        <w:ind w:left="927" w:hanging="360"/>
      </w:pPr>
      <w:rPr>
        <w:rFonts w:ascii="Symbol" w:eastAsiaTheme="minorEastAsia"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0A2137A6"/>
    <w:multiLevelType w:val="multilevel"/>
    <w:tmpl w:val="46BE7C8A"/>
    <w:lvl w:ilvl="0">
      <w:start w:val="3"/>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0E5C1E2B"/>
    <w:multiLevelType w:val="multilevel"/>
    <w:tmpl w:val="D9B6A56E"/>
    <w:lvl w:ilvl="0">
      <w:start w:val="1"/>
      <w:numFmt w:val="decimal"/>
      <w:lvlText w:val="%1."/>
      <w:lvlJc w:val="left"/>
      <w:pPr>
        <w:ind w:left="720" w:hanging="360"/>
      </w:pPr>
      <w:rPr>
        <w:rFonts w:hint="default"/>
        <w:b w:val="0"/>
      </w:rPr>
    </w:lvl>
    <w:lvl w:ilvl="1">
      <w:start w:val="2"/>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5" w15:restartNumberingAfterBreak="0">
    <w:nsid w:val="0F986C92"/>
    <w:multiLevelType w:val="hybridMultilevel"/>
    <w:tmpl w:val="570028AA"/>
    <w:lvl w:ilvl="0" w:tplc="D3667CC6">
      <w:start w:val="1"/>
      <w:numFmt w:val="bullet"/>
      <w:lvlText w:val=""/>
      <w:lvlJc w:val="left"/>
      <w:pPr>
        <w:ind w:left="1211" w:hanging="360"/>
      </w:pPr>
      <w:rPr>
        <w:rFonts w:ascii="Symbol" w:eastAsiaTheme="minorEastAsia"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 w15:restartNumberingAfterBreak="0">
    <w:nsid w:val="0FDE6189"/>
    <w:multiLevelType w:val="multilevel"/>
    <w:tmpl w:val="110EA86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2295329"/>
    <w:multiLevelType w:val="hybridMultilevel"/>
    <w:tmpl w:val="73CCE816"/>
    <w:lvl w:ilvl="0" w:tplc="7EE6CC6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45D6319"/>
    <w:multiLevelType w:val="hybridMultilevel"/>
    <w:tmpl w:val="6734B08E"/>
    <w:lvl w:ilvl="0" w:tplc="CB563A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54B21B9"/>
    <w:multiLevelType w:val="hybridMultilevel"/>
    <w:tmpl w:val="6C28B74E"/>
    <w:lvl w:ilvl="0" w:tplc="11DED5EC">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7FD6A9E"/>
    <w:multiLevelType w:val="hybridMultilevel"/>
    <w:tmpl w:val="39E8D8E6"/>
    <w:lvl w:ilvl="0" w:tplc="1BFA88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1893044E"/>
    <w:multiLevelType w:val="hybridMultilevel"/>
    <w:tmpl w:val="9C700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B74E2F"/>
    <w:multiLevelType w:val="multilevel"/>
    <w:tmpl w:val="CF7AF7A4"/>
    <w:lvl w:ilvl="0">
      <w:start w:val="1"/>
      <w:numFmt w:val="decimal"/>
      <w:lvlText w:val="%1"/>
      <w:lvlJc w:val="left"/>
      <w:pPr>
        <w:ind w:left="1068" w:hanging="360"/>
      </w:pPr>
      <w:rPr>
        <w:rFonts w:ascii="Times New Roman" w:eastAsiaTheme="minorEastAsia" w:hAnsi="Times New Roman" w:cs="Times New Roman"/>
      </w:rPr>
    </w:lvl>
    <w:lvl w:ilvl="1">
      <w:start w:val="1"/>
      <w:numFmt w:val="decimal"/>
      <w:isLgl/>
      <w:lvlText w:val="%1.%2"/>
      <w:lvlJc w:val="left"/>
      <w:pPr>
        <w:ind w:left="1200" w:hanging="492"/>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3" w15:restartNumberingAfterBreak="0">
    <w:nsid w:val="23F81E57"/>
    <w:multiLevelType w:val="hybridMultilevel"/>
    <w:tmpl w:val="66D42D32"/>
    <w:lvl w:ilvl="0" w:tplc="22DE1F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486E9A"/>
    <w:multiLevelType w:val="hybridMultilevel"/>
    <w:tmpl w:val="CEFC2858"/>
    <w:lvl w:ilvl="0" w:tplc="12663E88">
      <w:start w:val="1"/>
      <w:numFmt w:val="decimal"/>
      <w:lvlText w:val="%1"/>
      <w:lvlJc w:val="left"/>
      <w:pPr>
        <w:ind w:left="1353" w:hanging="360"/>
      </w:pPr>
      <w:rPr>
        <w:rFonts w:ascii="Times New Roman" w:hAnsi="Times New Roman" w:cs="Times New Roman" w:hint="default"/>
        <w:color w:val="auto"/>
        <w:sz w:val="28"/>
        <w:szCs w:val="28"/>
      </w:rPr>
    </w:lvl>
    <w:lvl w:ilvl="1" w:tplc="04190019" w:tentative="1">
      <w:start w:val="1"/>
      <w:numFmt w:val="lowerLetter"/>
      <w:lvlText w:val="%2."/>
      <w:lvlJc w:val="left"/>
      <w:pPr>
        <w:ind w:left="3064" w:hanging="360"/>
      </w:pPr>
    </w:lvl>
    <w:lvl w:ilvl="2" w:tplc="0419001B" w:tentative="1">
      <w:start w:val="1"/>
      <w:numFmt w:val="lowerRoman"/>
      <w:lvlText w:val="%3."/>
      <w:lvlJc w:val="right"/>
      <w:pPr>
        <w:ind w:left="3784" w:hanging="180"/>
      </w:pPr>
    </w:lvl>
    <w:lvl w:ilvl="3" w:tplc="0419000F" w:tentative="1">
      <w:start w:val="1"/>
      <w:numFmt w:val="decimal"/>
      <w:lvlText w:val="%4."/>
      <w:lvlJc w:val="left"/>
      <w:pPr>
        <w:ind w:left="4504" w:hanging="360"/>
      </w:pPr>
    </w:lvl>
    <w:lvl w:ilvl="4" w:tplc="04190019" w:tentative="1">
      <w:start w:val="1"/>
      <w:numFmt w:val="lowerLetter"/>
      <w:lvlText w:val="%5."/>
      <w:lvlJc w:val="left"/>
      <w:pPr>
        <w:ind w:left="5224" w:hanging="360"/>
      </w:pPr>
    </w:lvl>
    <w:lvl w:ilvl="5" w:tplc="0419001B" w:tentative="1">
      <w:start w:val="1"/>
      <w:numFmt w:val="lowerRoman"/>
      <w:lvlText w:val="%6."/>
      <w:lvlJc w:val="right"/>
      <w:pPr>
        <w:ind w:left="5944" w:hanging="180"/>
      </w:pPr>
    </w:lvl>
    <w:lvl w:ilvl="6" w:tplc="0419000F" w:tentative="1">
      <w:start w:val="1"/>
      <w:numFmt w:val="decimal"/>
      <w:lvlText w:val="%7."/>
      <w:lvlJc w:val="left"/>
      <w:pPr>
        <w:ind w:left="6664" w:hanging="360"/>
      </w:pPr>
    </w:lvl>
    <w:lvl w:ilvl="7" w:tplc="04190019" w:tentative="1">
      <w:start w:val="1"/>
      <w:numFmt w:val="lowerLetter"/>
      <w:lvlText w:val="%8."/>
      <w:lvlJc w:val="left"/>
      <w:pPr>
        <w:ind w:left="7384" w:hanging="360"/>
      </w:pPr>
    </w:lvl>
    <w:lvl w:ilvl="8" w:tplc="0419001B" w:tentative="1">
      <w:start w:val="1"/>
      <w:numFmt w:val="lowerRoman"/>
      <w:lvlText w:val="%9."/>
      <w:lvlJc w:val="right"/>
      <w:pPr>
        <w:ind w:left="8104" w:hanging="180"/>
      </w:pPr>
    </w:lvl>
  </w:abstractNum>
  <w:abstractNum w:abstractNumId="15" w15:restartNumberingAfterBreak="0">
    <w:nsid w:val="331B4E24"/>
    <w:multiLevelType w:val="hybridMultilevel"/>
    <w:tmpl w:val="FBE638B0"/>
    <w:lvl w:ilvl="0" w:tplc="EC1C7F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3D47CF8"/>
    <w:multiLevelType w:val="hybridMultilevel"/>
    <w:tmpl w:val="2402D83E"/>
    <w:lvl w:ilvl="0" w:tplc="B80E6D5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6E663D7"/>
    <w:multiLevelType w:val="hybridMultilevel"/>
    <w:tmpl w:val="9C700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4B644E"/>
    <w:multiLevelType w:val="multilevel"/>
    <w:tmpl w:val="8CE24F98"/>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9" w15:restartNumberingAfterBreak="0">
    <w:nsid w:val="3C5E2A38"/>
    <w:multiLevelType w:val="hybridMultilevel"/>
    <w:tmpl w:val="10EA4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872F01"/>
    <w:multiLevelType w:val="multilevel"/>
    <w:tmpl w:val="6B448570"/>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1" w15:restartNumberingAfterBreak="0">
    <w:nsid w:val="40065619"/>
    <w:multiLevelType w:val="hybridMultilevel"/>
    <w:tmpl w:val="7B04CA06"/>
    <w:lvl w:ilvl="0" w:tplc="8FF2A5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430C5B2E"/>
    <w:multiLevelType w:val="multilevel"/>
    <w:tmpl w:val="9C109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617744"/>
    <w:multiLevelType w:val="hybridMultilevel"/>
    <w:tmpl w:val="8820A998"/>
    <w:lvl w:ilvl="0" w:tplc="518CEB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48A4065A"/>
    <w:multiLevelType w:val="hybridMultilevel"/>
    <w:tmpl w:val="33DE3E36"/>
    <w:lvl w:ilvl="0" w:tplc="F4E2345C">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A64605"/>
    <w:multiLevelType w:val="multilevel"/>
    <w:tmpl w:val="EE980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11189E"/>
    <w:multiLevelType w:val="multilevel"/>
    <w:tmpl w:val="3CB43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C083535"/>
    <w:multiLevelType w:val="hybridMultilevel"/>
    <w:tmpl w:val="A8262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C541703"/>
    <w:multiLevelType w:val="multilevel"/>
    <w:tmpl w:val="E2D81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5F3F82"/>
    <w:multiLevelType w:val="hybridMultilevel"/>
    <w:tmpl w:val="3BD0FD34"/>
    <w:lvl w:ilvl="0" w:tplc="8EC233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71761BDC"/>
    <w:multiLevelType w:val="hybridMultilevel"/>
    <w:tmpl w:val="E002571C"/>
    <w:lvl w:ilvl="0" w:tplc="3AA66420">
      <w:start w:val="1"/>
      <w:numFmt w:val="bullet"/>
      <w:lvlText w:val="•"/>
      <w:lvlJc w:val="left"/>
      <w:pPr>
        <w:tabs>
          <w:tab w:val="num" w:pos="720"/>
        </w:tabs>
        <w:ind w:left="720" w:hanging="360"/>
      </w:pPr>
      <w:rPr>
        <w:rFonts w:ascii="Arial" w:hAnsi="Arial" w:hint="default"/>
      </w:rPr>
    </w:lvl>
    <w:lvl w:ilvl="1" w:tplc="7588664E" w:tentative="1">
      <w:start w:val="1"/>
      <w:numFmt w:val="bullet"/>
      <w:lvlText w:val="•"/>
      <w:lvlJc w:val="left"/>
      <w:pPr>
        <w:tabs>
          <w:tab w:val="num" w:pos="1440"/>
        </w:tabs>
        <w:ind w:left="1440" w:hanging="360"/>
      </w:pPr>
      <w:rPr>
        <w:rFonts w:ascii="Arial" w:hAnsi="Arial" w:hint="default"/>
      </w:rPr>
    </w:lvl>
    <w:lvl w:ilvl="2" w:tplc="47BC5F78" w:tentative="1">
      <w:start w:val="1"/>
      <w:numFmt w:val="bullet"/>
      <w:lvlText w:val="•"/>
      <w:lvlJc w:val="left"/>
      <w:pPr>
        <w:tabs>
          <w:tab w:val="num" w:pos="2160"/>
        </w:tabs>
        <w:ind w:left="2160" w:hanging="360"/>
      </w:pPr>
      <w:rPr>
        <w:rFonts w:ascii="Arial" w:hAnsi="Arial" w:hint="default"/>
      </w:rPr>
    </w:lvl>
    <w:lvl w:ilvl="3" w:tplc="D54082DA" w:tentative="1">
      <w:start w:val="1"/>
      <w:numFmt w:val="bullet"/>
      <w:lvlText w:val="•"/>
      <w:lvlJc w:val="left"/>
      <w:pPr>
        <w:tabs>
          <w:tab w:val="num" w:pos="2880"/>
        </w:tabs>
        <w:ind w:left="2880" w:hanging="360"/>
      </w:pPr>
      <w:rPr>
        <w:rFonts w:ascii="Arial" w:hAnsi="Arial" w:hint="default"/>
      </w:rPr>
    </w:lvl>
    <w:lvl w:ilvl="4" w:tplc="5406E134" w:tentative="1">
      <w:start w:val="1"/>
      <w:numFmt w:val="bullet"/>
      <w:lvlText w:val="•"/>
      <w:lvlJc w:val="left"/>
      <w:pPr>
        <w:tabs>
          <w:tab w:val="num" w:pos="3600"/>
        </w:tabs>
        <w:ind w:left="3600" w:hanging="360"/>
      </w:pPr>
      <w:rPr>
        <w:rFonts w:ascii="Arial" w:hAnsi="Arial" w:hint="default"/>
      </w:rPr>
    </w:lvl>
    <w:lvl w:ilvl="5" w:tplc="40705472" w:tentative="1">
      <w:start w:val="1"/>
      <w:numFmt w:val="bullet"/>
      <w:lvlText w:val="•"/>
      <w:lvlJc w:val="left"/>
      <w:pPr>
        <w:tabs>
          <w:tab w:val="num" w:pos="4320"/>
        </w:tabs>
        <w:ind w:left="4320" w:hanging="360"/>
      </w:pPr>
      <w:rPr>
        <w:rFonts w:ascii="Arial" w:hAnsi="Arial" w:hint="default"/>
      </w:rPr>
    </w:lvl>
    <w:lvl w:ilvl="6" w:tplc="1706B448" w:tentative="1">
      <w:start w:val="1"/>
      <w:numFmt w:val="bullet"/>
      <w:lvlText w:val="•"/>
      <w:lvlJc w:val="left"/>
      <w:pPr>
        <w:tabs>
          <w:tab w:val="num" w:pos="5040"/>
        </w:tabs>
        <w:ind w:left="5040" w:hanging="360"/>
      </w:pPr>
      <w:rPr>
        <w:rFonts w:ascii="Arial" w:hAnsi="Arial" w:hint="default"/>
      </w:rPr>
    </w:lvl>
    <w:lvl w:ilvl="7" w:tplc="B7247076" w:tentative="1">
      <w:start w:val="1"/>
      <w:numFmt w:val="bullet"/>
      <w:lvlText w:val="•"/>
      <w:lvlJc w:val="left"/>
      <w:pPr>
        <w:tabs>
          <w:tab w:val="num" w:pos="5760"/>
        </w:tabs>
        <w:ind w:left="5760" w:hanging="360"/>
      </w:pPr>
      <w:rPr>
        <w:rFonts w:ascii="Arial" w:hAnsi="Arial" w:hint="default"/>
      </w:rPr>
    </w:lvl>
    <w:lvl w:ilvl="8" w:tplc="EB142048"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0"/>
  </w:num>
  <w:num w:numId="3">
    <w:abstractNumId w:val="19"/>
  </w:num>
  <w:num w:numId="4">
    <w:abstractNumId w:val="26"/>
  </w:num>
  <w:num w:numId="5">
    <w:abstractNumId w:val="22"/>
  </w:num>
  <w:num w:numId="6">
    <w:abstractNumId w:val="28"/>
  </w:num>
  <w:num w:numId="7">
    <w:abstractNumId w:val="25"/>
  </w:num>
  <w:num w:numId="8">
    <w:abstractNumId w:val="24"/>
  </w:num>
  <w:num w:numId="9">
    <w:abstractNumId w:val="20"/>
  </w:num>
  <w:num w:numId="10">
    <w:abstractNumId w:val="7"/>
  </w:num>
  <w:num w:numId="11">
    <w:abstractNumId w:val="12"/>
  </w:num>
  <w:num w:numId="12">
    <w:abstractNumId w:val="29"/>
  </w:num>
  <w:num w:numId="13">
    <w:abstractNumId w:val="17"/>
  </w:num>
  <w:num w:numId="14">
    <w:abstractNumId w:val="11"/>
  </w:num>
  <w:num w:numId="15">
    <w:abstractNumId w:val="30"/>
  </w:num>
  <w:num w:numId="16">
    <w:abstractNumId w:val="21"/>
  </w:num>
  <w:num w:numId="17">
    <w:abstractNumId w:val="5"/>
  </w:num>
  <w:num w:numId="18">
    <w:abstractNumId w:val="18"/>
  </w:num>
  <w:num w:numId="19">
    <w:abstractNumId w:val="1"/>
  </w:num>
  <w:num w:numId="20">
    <w:abstractNumId w:val="2"/>
  </w:num>
  <w:num w:numId="21">
    <w:abstractNumId w:val="15"/>
  </w:num>
  <w:num w:numId="22">
    <w:abstractNumId w:val="23"/>
  </w:num>
  <w:num w:numId="23">
    <w:abstractNumId w:val="4"/>
  </w:num>
  <w:num w:numId="24">
    <w:abstractNumId w:val="10"/>
  </w:num>
  <w:num w:numId="25">
    <w:abstractNumId w:val="13"/>
  </w:num>
  <w:num w:numId="26">
    <w:abstractNumId w:val="16"/>
  </w:num>
  <w:num w:numId="27">
    <w:abstractNumId w:val="27"/>
  </w:num>
  <w:num w:numId="28">
    <w:abstractNumId w:val="8"/>
  </w:num>
  <w:num w:numId="29">
    <w:abstractNumId w:val="9"/>
  </w:num>
  <w:num w:numId="30">
    <w:abstractNumId w:val="6"/>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068B"/>
    <w:rsid w:val="0000222C"/>
    <w:rsid w:val="000031CA"/>
    <w:rsid w:val="00004B0F"/>
    <w:rsid w:val="0000621E"/>
    <w:rsid w:val="00011409"/>
    <w:rsid w:val="0001325C"/>
    <w:rsid w:val="00017229"/>
    <w:rsid w:val="0001724A"/>
    <w:rsid w:val="0002156E"/>
    <w:rsid w:val="000222C1"/>
    <w:rsid w:val="00023173"/>
    <w:rsid w:val="0002492A"/>
    <w:rsid w:val="00027162"/>
    <w:rsid w:val="00031B3C"/>
    <w:rsid w:val="000345AD"/>
    <w:rsid w:val="00036015"/>
    <w:rsid w:val="000378FD"/>
    <w:rsid w:val="000414F8"/>
    <w:rsid w:val="00045644"/>
    <w:rsid w:val="0004647C"/>
    <w:rsid w:val="0004730A"/>
    <w:rsid w:val="00050623"/>
    <w:rsid w:val="00065A0F"/>
    <w:rsid w:val="00070C18"/>
    <w:rsid w:val="00072A41"/>
    <w:rsid w:val="00072ADA"/>
    <w:rsid w:val="00074533"/>
    <w:rsid w:val="00075649"/>
    <w:rsid w:val="00077EEF"/>
    <w:rsid w:val="000904C0"/>
    <w:rsid w:val="0009250B"/>
    <w:rsid w:val="00093B32"/>
    <w:rsid w:val="000A310E"/>
    <w:rsid w:val="000A7477"/>
    <w:rsid w:val="000A7486"/>
    <w:rsid w:val="000A7CEF"/>
    <w:rsid w:val="000B32B3"/>
    <w:rsid w:val="000B7E15"/>
    <w:rsid w:val="000C2629"/>
    <w:rsid w:val="000C3822"/>
    <w:rsid w:val="000D16A0"/>
    <w:rsid w:val="000D1902"/>
    <w:rsid w:val="000D2035"/>
    <w:rsid w:val="000D2409"/>
    <w:rsid w:val="000D361A"/>
    <w:rsid w:val="000D3677"/>
    <w:rsid w:val="000D3FDE"/>
    <w:rsid w:val="000D7C01"/>
    <w:rsid w:val="000E071F"/>
    <w:rsid w:val="000E0CA6"/>
    <w:rsid w:val="000E605D"/>
    <w:rsid w:val="000E7801"/>
    <w:rsid w:val="00100464"/>
    <w:rsid w:val="001010A1"/>
    <w:rsid w:val="001060DF"/>
    <w:rsid w:val="001112ED"/>
    <w:rsid w:val="00113ACC"/>
    <w:rsid w:val="00117C6B"/>
    <w:rsid w:val="00121EB6"/>
    <w:rsid w:val="00124826"/>
    <w:rsid w:val="0013154C"/>
    <w:rsid w:val="00131871"/>
    <w:rsid w:val="00134546"/>
    <w:rsid w:val="00135810"/>
    <w:rsid w:val="001358EA"/>
    <w:rsid w:val="00137BA1"/>
    <w:rsid w:val="0014364D"/>
    <w:rsid w:val="00145515"/>
    <w:rsid w:val="00151D3F"/>
    <w:rsid w:val="0015382D"/>
    <w:rsid w:val="0015450D"/>
    <w:rsid w:val="00154F6D"/>
    <w:rsid w:val="001569AA"/>
    <w:rsid w:val="0015738D"/>
    <w:rsid w:val="00157B00"/>
    <w:rsid w:val="001614B7"/>
    <w:rsid w:val="00163603"/>
    <w:rsid w:val="001642FB"/>
    <w:rsid w:val="00165445"/>
    <w:rsid w:val="00170AC3"/>
    <w:rsid w:val="00171775"/>
    <w:rsid w:val="00174A8D"/>
    <w:rsid w:val="001801D6"/>
    <w:rsid w:val="0018101F"/>
    <w:rsid w:val="00183B9D"/>
    <w:rsid w:val="00186299"/>
    <w:rsid w:val="00186333"/>
    <w:rsid w:val="001900AC"/>
    <w:rsid w:val="00196360"/>
    <w:rsid w:val="00196733"/>
    <w:rsid w:val="00197284"/>
    <w:rsid w:val="001A1B37"/>
    <w:rsid w:val="001A3B66"/>
    <w:rsid w:val="001A62D8"/>
    <w:rsid w:val="001A7E58"/>
    <w:rsid w:val="001B044D"/>
    <w:rsid w:val="001B07CF"/>
    <w:rsid w:val="001B09BD"/>
    <w:rsid w:val="001B16FA"/>
    <w:rsid w:val="001B2853"/>
    <w:rsid w:val="001B2EEE"/>
    <w:rsid w:val="001B7120"/>
    <w:rsid w:val="001C1E55"/>
    <w:rsid w:val="001C3A17"/>
    <w:rsid w:val="001D2D63"/>
    <w:rsid w:val="001D53BC"/>
    <w:rsid w:val="001D6129"/>
    <w:rsid w:val="001E3BEB"/>
    <w:rsid w:val="001E55D6"/>
    <w:rsid w:val="001E62E1"/>
    <w:rsid w:val="001E6319"/>
    <w:rsid w:val="001F036B"/>
    <w:rsid w:val="001F3F93"/>
    <w:rsid w:val="001F6F09"/>
    <w:rsid w:val="002076E0"/>
    <w:rsid w:val="00210E2C"/>
    <w:rsid w:val="00215755"/>
    <w:rsid w:val="00217A76"/>
    <w:rsid w:val="002203C0"/>
    <w:rsid w:val="002215C6"/>
    <w:rsid w:val="0022325A"/>
    <w:rsid w:val="002277D2"/>
    <w:rsid w:val="002430C9"/>
    <w:rsid w:val="00244E87"/>
    <w:rsid w:val="002459E2"/>
    <w:rsid w:val="00252AED"/>
    <w:rsid w:val="00252DA0"/>
    <w:rsid w:val="002570CF"/>
    <w:rsid w:val="00260B1F"/>
    <w:rsid w:val="00261B83"/>
    <w:rsid w:val="00262430"/>
    <w:rsid w:val="002629F0"/>
    <w:rsid w:val="00273B8A"/>
    <w:rsid w:val="00274140"/>
    <w:rsid w:val="00274196"/>
    <w:rsid w:val="00274269"/>
    <w:rsid w:val="0027618C"/>
    <w:rsid w:val="00276A17"/>
    <w:rsid w:val="002808DD"/>
    <w:rsid w:val="00286242"/>
    <w:rsid w:val="002867AE"/>
    <w:rsid w:val="002903A2"/>
    <w:rsid w:val="00293C86"/>
    <w:rsid w:val="002A23A6"/>
    <w:rsid w:val="002A2FFD"/>
    <w:rsid w:val="002A5116"/>
    <w:rsid w:val="002B69FF"/>
    <w:rsid w:val="002B7242"/>
    <w:rsid w:val="002B757A"/>
    <w:rsid w:val="002C02BB"/>
    <w:rsid w:val="002C5E8F"/>
    <w:rsid w:val="002C6142"/>
    <w:rsid w:val="002C63D3"/>
    <w:rsid w:val="002C7451"/>
    <w:rsid w:val="002C7B08"/>
    <w:rsid w:val="002D1DAA"/>
    <w:rsid w:val="002D3607"/>
    <w:rsid w:val="002D4E7A"/>
    <w:rsid w:val="002D5C5F"/>
    <w:rsid w:val="002E4C54"/>
    <w:rsid w:val="002E5022"/>
    <w:rsid w:val="002E6B71"/>
    <w:rsid w:val="002F0F20"/>
    <w:rsid w:val="002F3C84"/>
    <w:rsid w:val="002F5C3D"/>
    <w:rsid w:val="002F61A1"/>
    <w:rsid w:val="003043E2"/>
    <w:rsid w:val="003048C9"/>
    <w:rsid w:val="00312489"/>
    <w:rsid w:val="0031252B"/>
    <w:rsid w:val="003138AF"/>
    <w:rsid w:val="00313EA0"/>
    <w:rsid w:val="003160BC"/>
    <w:rsid w:val="00323A05"/>
    <w:rsid w:val="0032417C"/>
    <w:rsid w:val="003241B6"/>
    <w:rsid w:val="00324223"/>
    <w:rsid w:val="00326B80"/>
    <w:rsid w:val="00327059"/>
    <w:rsid w:val="00327989"/>
    <w:rsid w:val="003320D4"/>
    <w:rsid w:val="00334934"/>
    <w:rsid w:val="00334D14"/>
    <w:rsid w:val="00335910"/>
    <w:rsid w:val="00335D74"/>
    <w:rsid w:val="00345128"/>
    <w:rsid w:val="00345E8E"/>
    <w:rsid w:val="00346542"/>
    <w:rsid w:val="003467EC"/>
    <w:rsid w:val="003520AA"/>
    <w:rsid w:val="00352BB0"/>
    <w:rsid w:val="00353CAE"/>
    <w:rsid w:val="003552F4"/>
    <w:rsid w:val="003579AD"/>
    <w:rsid w:val="00360A55"/>
    <w:rsid w:val="00365F83"/>
    <w:rsid w:val="003727A1"/>
    <w:rsid w:val="00372C99"/>
    <w:rsid w:val="003819CC"/>
    <w:rsid w:val="00383E6E"/>
    <w:rsid w:val="00384DD5"/>
    <w:rsid w:val="0039617A"/>
    <w:rsid w:val="003965E9"/>
    <w:rsid w:val="003968F8"/>
    <w:rsid w:val="00396A04"/>
    <w:rsid w:val="00396A91"/>
    <w:rsid w:val="00397F41"/>
    <w:rsid w:val="003A2554"/>
    <w:rsid w:val="003A35C6"/>
    <w:rsid w:val="003A5242"/>
    <w:rsid w:val="003A64AE"/>
    <w:rsid w:val="003A6E63"/>
    <w:rsid w:val="003A7E33"/>
    <w:rsid w:val="003B0B86"/>
    <w:rsid w:val="003B3668"/>
    <w:rsid w:val="003B4B64"/>
    <w:rsid w:val="003B7F66"/>
    <w:rsid w:val="003C3DC3"/>
    <w:rsid w:val="003C7608"/>
    <w:rsid w:val="003D139A"/>
    <w:rsid w:val="003D1B8C"/>
    <w:rsid w:val="003D375A"/>
    <w:rsid w:val="003D4E9E"/>
    <w:rsid w:val="003D548F"/>
    <w:rsid w:val="003D73FA"/>
    <w:rsid w:val="003E06C9"/>
    <w:rsid w:val="003E0E8B"/>
    <w:rsid w:val="003E2648"/>
    <w:rsid w:val="003E3290"/>
    <w:rsid w:val="003E4C4A"/>
    <w:rsid w:val="003E5B23"/>
    <w:rsid w:val="003E5E5B"/>
    <w:rsid w:val="003F1F1B"/>
    <w:rsid w:val="003F23F4"/>
    <w:rsid w:val="003F3E53"/>
    <w:rsid w:val="003F4CDB"/>
    <w:rsid w:val="003F54DE"/>
    <w:rsid w:val="003F685B"/>
    <w:rsid w:val="003F75FD"/>
    <w:rsid w:val="00402656"/>
    <w:rsid w:val="00406304"/>
    <w:rsid w:val="00406305"/>
    <w:rsid w:val="00406CD6"/>
    <w:rsid w:val="00410D16"/>
    <w:rsid w:val="004112FE"/>
    <w:rsid w:val="004114C5"/>
    <w:rsid w:val="00420703"/>
    <w:rsid w:val="00424537"/>
    <w:rsid w:val="00426B8B"/>
    <w:rsid w:val="00426BBD"/>
    <w:rsid w:val="00431405"/>
    <w:rsid w:val="0044109A"/>
    <w:rsid w:val="004412AF"/>
    <w:rsid w:val="0044161F"/>
    <w:rsid w:val="004442A9"/>
    <w:rsid w:val="00450B43"/>
    <w:rsid w:val="00450FC9"/>
    <w:rsid w:val="00451241"/>
    <w:rsid w:val="0045227F"/>
    <w:rsid w:val="00460D10"/>
    <w:rsid w:val="00464CE6"/>
    <w:rsid w:val="004707FC"/>
    <w:rsid w:val="00471A7F"/>
    <w:rsid w:val="00475640"/>
    <w:rsid w:val="0047767D"/>
    <w:rsid w:val="004842DC"/>
    <w:rsid w:val="00485AF1"/>
    <w:rsid w:val="004904CA"/>
    <w:rsid w:val="00491D3C"/>
    <w:rsid w:val="00492248"/>
    <w:rsid w:val="00493B0E"/>
    <w:rsid w:val="004945C2"/>
    <w:rsid w:val="00497354"/>
    <w:rsid w:val="004A3AD7"/>
    <w:rsid w:val="004A5151"/>
    <w:rsid w:val="004A61AF"/>
    <w:rsid w:val="004B0E50"/>
    <w:rsid w:val="004B2761"/>
    <w:rsid w:val="004B5B4D"/>
    <w:rsid w:val="004C19AE"/>
    <w:rsid w:val="004C25DA"/>
    <w:rsid w:val="004C2CC7"/>
    <w:rsid w:val="004D0216"/>
    <w:rsid w:val="004D0726"/>
    <w:rsid w:val="004D0B34"/>
    <w:rsid w:val="004D17A7"/>
    <w:rsid w:val="004D65E9"/>
    <w:rsid w:val="004D6C96"/>
    <w:rsid w:val="004E1D54"/>
    <w:rsid w:val="004E510F"/>
    <w:rsid w:val="004F089F"/>
    <w:rsid w:val="004F1A25"/>
    <w:rsid w:val="004F3B10"/>
    <w:rsid w:val="00501A80"/>
    <w:rsid w:val="0050290A"/>
    <w:rsid w:val="005116A5"/>
    <w:rsid w:val="00511F1D"/>
    <w:rsid w:val="0052052E"/>
    <w:rsid w:val="00520B00"/>
    <w:rsid w:val="005235F3"/>
    <w:rsid w:val="0052439B"/>
    <w:rsid w:val="00527670"/>
    <w:rsid w:val="00533580"/>
    <w:rsid w:val="005373A6"/>
    <w:rsid w:val="00537EE1"/>
    <w:rsid w:val="00537EED"/>
    <w:rsid w:val="00541B70"/>
    <w:rsid w:val="00543232"/>
    <w:rsid w:val="00543949"/>
    <w:rsid w:val="00543E8D"/>
    <w:rsid w:val="005464C4"/>
    <w:rsid w:val="005522C1"/>
    <w:rsid w:val="00553DA0"/>
    <w:rsid w:val="00556FC5"/>
    <w:rsid w:val="0055726F"/>
    <w:rsid w:val="005579D9"/>
    <w:rsid w:val="00557B5D"/>
    <w:rsid w:val="00563E73"/>
    <w:rsid w:val="00564A4E"/>
    <w:rsid w:val="00571336"/>
    <w:rsid w:val="00572F1D"/>
    <w:rsid w:val="00573ACE"/>
    <w:rsid w:val="005747B9"/>
    <w:rsid w:val="00575776"/>
    <w:rsid w:val="00580F25"/>
    <w:rsid w:val="00581305"/>
    <w:rsid w:val="00582403"/>
    <w:rsid w:val="005831FC"/>
    <w:rsid w:val="00587FA3"/>
    <w:rsid w:val="00595675"/>
    <w:rsid w:val="005A0D1E"/>
    <w:rsid w:val="005A1DFB"/>
    <w:rsid w:val="005A2BDD"/>
    <w:rsid w:val="005A4864"/>
    <w:rsid w:val="005B61F1"/>
    <w:rsid w:val="005C0006"/>
    <w:rsid w:val="005C0E91"/>
    <w:rsid w:val="005C3854"/>
    <w:rsid w:val="005C43D7"/>
    <w:rsid w:val="005C5E80"/>
    <w:rsid w:val="005E5295"/>
    <w:rsid w:val="005E6EB3"/>
    <w:rsid w:val="005F169D"/>
    <w:rsid w:val="005F442B"/>
    <w:rsid w:val="006001D2"/>
    <w:rsid w:val="00604982"/>
    <w:rsid w:val="00611420"/>
    <w:rsid w:val="00612588"/>
    <w:rsid w:val="00622947"/>
    <w:rsid w:val="006304F6"/>
    <w:rsid w:val="0063068B"/>
    <w:rsid w:val="00631123"/>
    <w:rsid w:val="00644D4B"/>
    <w:rsid w:val="00650F6C"/>
    <w:rsid w:val="006556E3"/>
    <w:rsid w:val="00655BAB"/>
    <w:rsid w:val="00655EC0"/>
    <w:rsid w:val="0067216B"/>
    <w:rsid w:val="00672720"/>
    <w:rsid w:val="00673664"/>
    <w:rsid w:val="00673BEC"/>
    <w:rsid w:val="006761B0"/>
    <w:rsid w:val="006812CA"/>
    <w:rsid w:val="006849DE"/>
    <w:rsid w:val="00686830"/>
    <w:rsid w:val="006869A8"/>
    <w:rsid w:val="00692530"/>
    <w:rsid w:val="00692F1C"/>
    <w:rsid w:val="006946E5"/>
    <w:rsid w:val="00694F94"/>
    <w:rsid w:val="00697322"/>
    <w:rsid w:val="006A0270"/>
    <w:rsid w:val="006A028F"/>
    <w:rsid w:val="006A1BA6"/>
    <w:rsid w:val="006A1DF2"/>
    <w:rsid w:val="006A317E"/>
    <w:rsid w:val="006A77B3"/>
    <w:rsid w:val="006B19FE"/>
    <w:rsid w:val="006B27D5"/>
    <w:rsid w:val="006B346F"/>
    <w:rsid w:val="006B5E3E"/>
    <w:rsid w:val="006C3BDA"/>
    <w:rsid w:val="006D1D26"/>
    <w:rsid w:val="006D3A2F"/>
    <w:rsid w:val="006D5A6F"/>
    <w:rsid w:val="006D6810"/>
    <w:rsid w:val="006E039C"/>
    <w:rsid w:val="006E10F6"/>
    <w:rsid w:val="006E17D4"/>
    <w:rsid w:val="006E1874"/>
    <w:rsid w:val="006E380D"/>
    <w:rsid w:val="006E4207"/>
    <w:rsid w:val="006E434B"/>
    <w:rsid w:val="006E47E4"/>
    <w:rsid w:val="006E5FB3"/>
    <w:rsid w:val="006E78B2"/>
    <w:rsid w:val="006E7B69"/>
    <w:rsid w:val="006E7C8D"/>
    <w:rsid w:val="006F06B1"/>
    <w:rsid w:val="006F4943"/>
    <w:rsid w:val="006F5F77"/>
    <w:rsid w:val="00700B35"/>
    <w:rsid w:val="00702769"/>
    <w:rsid w:val="00704A8A"/>
    <w:rsid w:val="0070594D"/>
    <w:rsid w:val="00710F0C"/>
    <w:rsid w:val="00712B82"/>
    <w:rsid w:val="007163D4"/>
    <w:rsid w:val="00717D33"/>
    <w:rsid w:val="00721187"/>
    <w:rsid w:val="007225C8"/>
    <w:rsid w:val="0072380A"/>
    <w:rsid w:val="007272ED"/>
    <w:rsid w:val="00734569"/>
    <w:rsid w:val="0073506E"/>
    <w:rsid w:val="0073686F"/>
    <w:rsid w:val="0074250F"/>
    <w:rsid w:val="00742BE1"/>
    <w:rsid w:val="007458E8"/>
    <w:rsid w:val="0075424D"/>
    <w:rsid w:val="007551B3"/>
    <w:rsid w:val="00757FDA"/>
    <w:rsid w:val="0076239D"/>
    <w:rsid w:val="00766DD5"/>
    <w:rsid w:val="007678A5"/>
    <w:rsid w:val="00767F74"/>
    <w:rsid w:val="007730A1"/>
    <w:rsid w:val="00774584"/>
    <w:rsid w:val="00776B22"/>
    <w:rsid w:val="00785830"/>
    <w:rsid w:val="0078703E"/>
    <w:rsid w:val="007875D5"/>
    <w:rsid w:val="00790684"/>
    <w:rsid w:val="007928F4"/>
    <w:rsid w:val="007932FC"/>
    <w:rsid w:val="00794C74"/>
    <w:rsid w:val="007958D0"/>
    <w:rsid w:val="007A085E"/>
    <w:rsid w:val="007A3B82"/>
    <w:rsid w:val="007A655E"/>
    <w:rsid w:val="007A6AC2"/>
    <w:rsid w:val="007B705A"/>
    <w:rsid w:val="007C167E"/>
    <w:rsid w:val="007C47DE"/>
    <w:rsid w:val="007D088A"/>
    <w:rsid w:val="007D09FB"/>
    <w:rsid w:val="007E3BA8"/>
    <w:rsid w:val="007E3DD1"/>
    <w:rsid w:val="007F0CC8"/>
    <w:rsid w:val="007F3760"/>
    <w:rsid w:val="007F3E8E"/>
    <w:rsid w:val="007F663D"/>
    <w:rsid w:val="007F79B1"/>
    <w:rsid w:val="00800066"/>
    <w:rsid w:val="00802851"/>
    <w:rsid w:val="00802A2F"/>
    <w:rsid w:val="00802FF6"/>
    <w:rsid w:val="00803AD2"/>
    <w:rsid w:val="00810169"/>
    <w:rsid w:val="00810B88"/>
    <w:rsid w:val="0081401A"/>
    <w:rsid w:val="00815021"/>
    <w:rsid w:val="00815252"/>
    <w:rsid w:val="0081664B"/>
    <w:rsid w:val="00821E25"/>
    <w:rsid w:val="0082335A"/>
    <w:rsid w:val="00823BED"/>
    <w:rsid w:val="008309B1"/>
    <w:rsid w:val="00832D59"/>
    <w:rsid w:val="00833586"/>
    <w:rsid w:val="00833671"/>
    <w:rsid w:val="00834EEF"/>
    <w:rsid w:val="0083586D"/>
    <w:rsid w:val="00843E9E"/>
    <w:rsid w:val="00854BC2"/>
    <w:rsid w:val="00854EB0"/>
    <w:rsid w:val="0086361D"/>
    <w:rsid w:val="008703DA"/>
    <w:rsid w:val="00871E63"/>
    <w:rsid w:val="00873022"/>
    <w:rsid w:val="00873261"/>
    <w:rsid w:val="0087338E"/>
    <w:rsid w:val="00873AAE"/>
    <w:rsid w:val="0087499E"/>
    <w:rsid w:val="00877C1F"/>
    <w:rsid w:val="00881772"/>
    <w:rsid w:val="008820ED"/>
    <w:rsid w:val="008825B6"/>
    <w:rsid w:val="00886392"/>
    <w:rsid w:val="00886911"/>
    <w:rsid w:val="00894F2B"/>
    <w:rsid w:val="0089569D"/>
    <w:rsid w:val="008A3994"/>
    <w:rsid w:val="008A6ABC"/>
    <w:rsid w:val="008A6F8C"/>
    <w:rsid w:val="008B096C"/>
    <w:rsid w:val="008B2D47"/>
    <w:rsid w:val="008B53D2"/>
    <w:rsid w:val="008B5F0E"/>
    <w:rsid w:val="008B74FE"/>
    <w:rsid w:val="008B79DE"/>
    <w:rsid w:val="008C0F8A"/>
    <w:rsid w:val="008C7202"/>
    <w:rsid w:val="008D07EC"/>
    <w:rsid w:val="008D1CB1"/>
    <w:rsid w:val="008D3062"/>
    <w:rsid w:val="008D5592"/>
    <w:rsid w:val="008D6119"/>
    <w:rsid w:val="008E14D1"/>
    <w:rsid w:val="008E5E3F"/>
    <w:rsid w:val="008F1B6A"/>
    <w:rsid w:val="008F22C7"/>
    <w:rsid w:val="00902424"/>
    <w:rsid w:val="00907C86"/>
    <w:rsid w:val="00910536"/>
    <w:rsid w:val="00920669"/>
    <w:rsid w:val="00923055"/>
    <w:rsid w:val="009245FD"/>
    <w:rsid w:val="00927724"/>
    <w:rsid w:val="009341CB"/>
    <w:rsid w:val="00935F8A"/>
    <w:rsid w:val="0094085D"/>
    <w:rsid w:val="00941CD1"/>
    <w:rsid w:val="00946FBF"/>
    <w:rsid w:val="00947FB0"/>
    <w:rsid w:val="00953072"/>
    <w:rsid w:val="0096134F"/>
    <w:rsid w:val="00962404"/>
    <w:rsid w:val="00962FD6"/>
    <w:rsid w:val="009651E2"/>
    <w:rsid w:val="0096576C"/>
    <w:rsid w:val="00965DEE"/>
    <w:rsid w:val="0096632B"/>
    <w:rsid w:val="009745AD"/>
    <w:rsid w:val="009749DB"/>
    <w:rsid w:val="00980FF5"/>
    <w:rsid w:val="00981271"/>
    <w:rsid w:val="009814E4"/>
    <w:rsid w:val="00984DC1"/>
    <w:rsid w:val="00993F8B"/>
    <w:rsid w:val="009A3546"/>
    <w:rsid w:val="009A7C92"/>
    <w:rsid w:val="009B09B3"/>
    <w:rsid w:val="009B1D2D"/>
    <w:rsid w:val="009B1F32"/>
    <w:rsid w:val="009B4AC6"/>
    <w:rsid w:val="009C21F6"/>
    <w:rsid w:val="009C2B76"/>
    <w:rsid w:val="009C536D"/>
    <w:rsid w:val="009C60CB"/>
    <w:rsid w:val="009D33F8"/>
    <w:rsid w:val="009D42E1"/>
    <w:rsid w:val="009D4B5F"/>
    <w:rsid w:val="009D7E64"/>
    <w:rsid w:val="009E08A2"/>
    <w:rsid w:val="009E0C5B"/>
    <w:rsid w:val="009F0489"/>
    <w:rsid w:val="009F132E"/>
    <w:rsid w:val="009F1422"/>
    <w:rsid w:val="009F2C7C"/>
    <w:rsid w:val="009F6494"/>
    <w:rsid w:val="009F671E"/>
    <w:rsid w:val="009F6CD3"/>
    <w:rsid w:val="00A01825"/>
    <w:rsid w:val="00A01CF0"/>
    <w:rsid w:val="00A062F2"/>
    <w:rsid w:val="00A06D97"/>
    <w:rsid w:val="00A06E7D"/>
    <w:rsid w:val="00A12023"/>
    <w:rsid w:val="00A15DC0"/>
    <w:rsid w:val="00A22AC9"/>
    <w:rsid w:val="00A25BC8"/>
    <w:rsid w:val="00A26CAA"/>
    <w:rsid w:val="00A278AE"/>
    <w:rsid w:val="00A3224F"/>
    <w:rsid w:val="00A36A28"/>
    <w:rsid w:val="00A37781"/>
    <w:rsid w:val="00A42FDB"/>
    <w:rsid w:val="00A46260"/>
    <w:rsid w:val="00A46BF3"/>
    <w:rsid w:val="00A477E9"/>
    <w:rsid w:val="00A52686"/>
    <w:rsid w:val="00A52EFE"/>
    <w:rsid w:val="00A5693A"/>
    <w:rsid w:val="00A644F8"/>
    <w:rsid w:val="00A7076C"/>
    <w:rsid w:val="00A7223B"/>
    <w:rsid w:val="00A751AA"/>
    <w:rsid w:val="00A805D4"/>
    <w:rsid w:val="00A811C4"/>
    <w:rsid w:val="00A84168"/>
    <w:rsid w:val="00A846E4"/>
    <w:rsid w:val="00A92A51"/>
    <w:rsid w:val="00A92E12"/>
    <w:rsid w:val="00AA0797"/>
    <w:rsid w:val="00AA2BD0"/>
    <w:rsid w:val="00AA3C01"/>
    <w:rsid w:val="00AA4415"/>
    <w:rsid w:val="00AA4C6B"/>
    <w:rsid w:val="00AA617A"/>
    <w:rsid w:val="00AB0AA2"/>
    <w:rsid w:val="00AB19CE"/>
    <w:rsid w:val="00AB2863"/>
    <w:rsid w:val="00AB3B8A"/>
    <w:rsid w:val="00AB7414"/>
    <w:rsid w:val="00AC3DAE"/>
    <w:rsid w:val="00AC4224"/>
    <w:rsid w:val="00AC7460"/>
    <w:rsid w:val="00AC75EC"/>
    <w:rsid w:val="00AD100F"/>
    <w:rsid w:val="00AD4B3D"/>
    <w:rsid w:val="00AD4FCE"/>
    <w:rsid w:val="00AE1157"/>
    <w:rsid w:val="00AE18D4"/>
    <w:rsid w:val="00AE21B5"/>
    <w:rsid w:val="00AE4C5F"/>
    <w:rsid w:val="00AE516A"/>
    <w:rsid w:val="00AF0B29"/>
    <w:rsid w:val="00AF3200"/>
    <w:rsid w:val="00AF34DE"/>
    <w:rsid w:val="00AF42F1"/>
    <w:rsid w:val="00B01098"/>
    <w:rsid w:val="00B034E5"/>
    <w:rsid w:val="00B04356"/>
    <w:rsid w:val="00B04FB9"/>
    <w:rsid w:val="00B07EAA"/>
    <w:rsid w:val="00B107C7"/>
    <w:rsid w:val="00B12870"/>
    <w:rsid w:val="00B13BD2"/>
    <w:rsid w:val="00B15C02"/>
    <w:rsid w:val="00B16ED1"/>
    <w:rsid w:val="00B22039"/>
    <w:rsid w:val="00B35438"/>
    <w:rsid w:val="00B35F3E"/>
    <w:rsid w:val="00B37BEB"/>
    <w:rsid w:val="00B41131"/>
    <w:rsid w:val="00B53BA1"/>
    <w:rsid w:val="00B557C5"/>
    <w:rsid w:val="00B56539"/>
    <w:rsid w:val="00B56B9A"/>
    <w:rsid w:val="00B56DF9"/>
    <w:rsid w:val="00B5783A"/>
    <w:rsid w:val="00B57BD5"/>
    <w:rsid w:val="00B623B3"/>
    <w:rsid w:val="00B62D05"/>
    <w:rsid w:val="00B64C88"/>
    <w:rsid w:val="00B70DCB"/>
    <w:rsid w:val="00B75B4E"/>
    <w:rsid w:val="00B75CB1"/>
    <w:rsid w:val="00B75DBC"/>
    <w:rsid w:val="00B76FFB"/>
    <w:rsid w:val="00B83181"/>
    <w:rsid w:val="00B83568"/>
    <w:rsid w:val="00B85400"/>
    <w:rsid w:val="00B85F6C"/>
    <w:rsid w:val="00B86D1F"/>
    <w:rsid w:val="00B87D00"/>
    <w:rsid w:val="00B931A0"/>
    <w:rsid w:val="00B9556E"/>
    <w:rsid w:val="00B971E1"/>
    <w:rsid w:val="00BA1904"/>
    <w:rsid w:val="00BA4BDD"/>
    <w:rsid w:val="00BA74B1"/>
    <w:rsid w:val="00BB2F74"/>
    <w:rsid w:val="00BB51E5"/>
    <w:rsid w:val="00BB55ED"/>
    <w:rsid w:val="00BB5DC5"/>
    <w:rsid w:val="00BB6246"/>
    <w:rsid w:val="00BB624A"/>
    <w:rsid w:val="00BB6383"/>
    <w:rsid w:val="00BC6998"/>
    <w:rsid w:val="00BD29A6"/>
    <w:rsid w:val="00BD4AB8"/>
    <w:rsid w:val="00BE126D"/>
    <w:rsid w:val="00BE5400"/>
    <w:rsid w:val="00BE55DD"/>
    <w:rsid w:val="00BF2643"/>
    <w:rsid w:val="00BF608F"/>
    <w:rsid w:val="00BF616C"/>
    <w:rsid w:val="00C06B14"/>
    <w:rsid w:val="00C1037D"/>
    <w:rsid w:val="00C115BE"/>
    <w:rsid w:val="00C1685A"/>
    <w:rsid w:val="00C2563F"/>
    <w:rsid w:val="00C27AFC"/>
    <w:rsid w:val="00C30203"/>
    <w:rsid w:val="00C308ED"/>
    <w:rsid w:val="00C30E96"/>
    <w:rsid w:val="00C31568"/>
    <w:rsid w:val="00C330CF"/>
    <w:rsid w:val="00C42DCB"/>
    <w:rsid w:val="00C459DB"/>
    <w:rsid w:val="00C45D49"/>
    <w:rsid w:val="00C50E1C"/>
    <w:rsid w:val="00C524E5"/>
    <w:rsid w:val="00C5322A"/>
    <w:rsid w:val="00C540D6"/>
    <w:rsid w:val="00C558A8"/>
    <w:rsid w:val="00C61238"/>
    <w:rsid w:val="00C6185A"/>
    <w:rsid w:val="00C62389"/>
    <w:rsid w:val="00C625C0"/>
    <w:rsid w:val="00C7364B"/>
    <w:rsid w:val="00C752BA"/>
    <w:rsid w:val="00C755FA"/>
    <w:rsid w:val="00C75E71"/>
    <w:rsid w:val="00C76F8E"/>
    <w:rsid w:val="00C80900"/>
    <w:rsid w:val="00C84D8E"/>
    <w:rsid w:val="00C869B4"/>
    <w:rsid w:val="00CA411F"/>
    <w:rsid w:val="00CA5732"/>
    <w:rsid w:val="00CA6CEA"/>
    <w:rsid w:val="00CA7233"/>
    <w:rsid w:val="00CB0178"/>
    <w:rsid w:val="00CB6A4F"/>
    <w:rsid w:val="00CC0CA7"/>
    <w:rsid w:val="00CC2D29"/>
    <w:rsid w:val="00CC4577"/>
    <w:rsid w:val="00CC5B28"/>
    <w:rsid w:val="00CC5C58"/>
    <w:rsid w:val="00CC69EC"/>
    <w:rsid w:val="00CC6C5B"/>
    <w:rsid w:val="00CC70A2"/>
    <w:rsid w:val="00CD01A0"/>
    <w:rsid w:val="00CD0271"/>
    <w:rsid w:val="00CD51FD"/>
    <w:rsid w:val="00CD5CEA"/>
    <w:rsid w:val="00CE0AB6"/>
    <w:rsid w:val="00CE14E2"/>
    <w:rsid w:val="00CE37D7"/>
    <w:rsid w:val="00CE4F52"/>
    <w:rsid w:val="00CF485B"/>
    <w:rsid w:val="00CF5477"/>
    <w:rsid w:val="00CF569E"/>
    <w:rsid w:val="00D00BA7"/>
    <w:rsid w:val="00D055A1"/>
    <w:rsid w:val="00D06B3A"/>
    <w:rsid w:val="00D11C47"/>
    <w:rsid w:val="00D1238A"/>
    <w:rsid w:val="00D14287"/>
    <w:rsid w:val="00D146F9"/>
    <w:rsid w:val="00D154B4"/>
    <w:rsid w:val="00D167E5"/>
    <w:rsid w:val="00D16977"/>
    <w:rsid w:val="00D214DB"/>
    <w:rsid w:val="00D23CD0"/>
    <w:rsid w:val="00D30176"/>
    <w:rsid w:val="00D3152D"/>
    <w:rsid w:val="00D31A74"/>
    <w:rsid w:val="00D32822"/>
    <w:rsid w:val="00D33078"/>
    <w:rsid w:val="00D34A4D"/>
    <w:rsid w:val="00D35D2B"/>
    <w:rsid w:val="00D3650F"/>
    <w:rsid w:val="00D37178"/>
    <w:rsid w:val="00D4100C"/>
    <w:rsid w:val="00D424D7"/>
    <w:rsid w:val="00D42C14"/>
    <w:rsid w:val="00D445ED"/>
    <w:rsid w:val="00D463F1"/>
    <w:rsid w:val="00D468ED"/>
    <w:rsid w:val="00D4738D"/>
    <w:rsid w:val="00D52A14"/>
    <w:rsid w:val="00D57633"/>
    <w:rsid w:val="00D57D49"/>
    <w:rsid w:val="00D60E2A"/>
    <w:rsid w:val="00D661F8"/>
    <w:rsid w:val="00D705BE"/>
    <w:rsid w:val="00D770B9"/>
    <w:rsid w:val="00D83873"/>
    <w:rsid w:val="00D83B40"/>
    <w:rsid w:val="00D9260A"/>
    <w:rsid w:val="00D9322D"/>
    <w:rsid w:val="00D974D2"/>
    <w:rsid w:val="00D97B74"/>
    <w:rsid w:val="00D97EFB"/>
    <w:rsid w:val="00DA0ECD"/>
    <w:rsid w:val="00DA419E"/>
    <w:rsid w:val="00DB11CA"/>
    <w:rsid w:val="00DB4B4D"/>
    <w:rsid w:val="00DC1A59"/>
    <w:rsid w:val="00DC6798"/>
    <w:rsid w:val="00DD602F"/>
    <w:rsid w:val="00DD65D6"/>
    <w:rsid w:val="00DE3651"/>
    <w:rsid w:val="00DE4964"/>
    <w:rsid w:val="00DE7A24"/>
    <w:rsid w:val="00DF1F41"/>
    <w:rsid w:val="00DF3D21"/>
    <w:rsid w:val="00E02126"/>
    <w:rsid w:val="00E03721"/>
    <w:rsid w:val="00E05942"/>
    <w:rsid w:val="00E06757"/>
    <w:rsid w:val="00E0783B"/>
    <w:rsid w:val="00E07A2A"/>
    <w:rsid w:val="00E13659"/>
    <w:rsid w:val="00E13B08"/>
    <w:rsid w:val="00E17241"/>
    <w:rsid w:val="00E221D9"/>
    <w:rsid w:val="00E238E7"/>
    <w:rsid w:val="00E25B46"/>
    <w:rsid w:val="00E31BDE"/>
    <w:rsid w:val="00E40EF8"/>
    <w:rsid w:val="00E41545"/>
    <w:rsid w:val="00E43D04"/>
    <w:rsid w:val="00E51425"/>
    <w:rsid w:val="00E5204F"/>
    <w:rsid w:val="00E52547"/>
    <w:rsid w:val="00E5330E"/>
    <w:rsid w:val="00E56C33"/>
    <w:rsid w:val="00E57892"/>
    <w:rsid w:val="00E604E0"/>
    <w:rsid w:val="00E644DC"/>
    <w:rsid w:val="00E67904"/>
    <w:rsid w:val="00E73FF3"/>
    <w:rsid w:val="00E74376"/>
    <w:rsid w:val="00E762E1"/>
    <w:rsid w:val="00E775A0"/>
    <w:rsid w:val="00E8021F"/>
    <w:rsid w:val="00E80CC4"/>
    <w:rsid w:val="00E80D0B"/>
    <w:rsid w:val="00E83E02"/>
    <w:rsid w:val="00E8569B"/>
    <w:rsid w:val="00E94FD7"/>
    <w:rsid w:val="00EA0DE1"/>
    <w:rsid w:val="00EA409A"/>
    <w:rsid w:val="00EB1F32"/>
    <w:rsid w:val="00EB4A68"/>
    <w:rsid w:val="00EC062E"/>
    <w:rsid w:val="00EC3549"/>
    <w:rsid w:val="00ED2E6D"/>
    <w:rsid w:val="00ED4FAD"/>
    <w:rsid w:val="00ED5FAD"/>
    <w:rsid w:val="00ED78B2"/>
    <w:rsid w:val="00EE0394"/>
    <w:rsid w:val="00EE0A0E"/>
    <w:rsid w:val="00EE2A65"/>
    <w:rsid w:val="00EE33AE"/>
    <w:rsid w:val="00EE5934"/>
    <w:rsid w:val="00EE77B7"/>
    <w:rsid w:val="00EF0003"/>
    <w:rsid w:val="00EF1B48"/>
    <w:rsid w:val="00EF3235"/>
    <w:rsid w:val="00EF4AE3"/>
    <w:rsid w:val="00F0177A"/>
    <w:rsid w:val="00F050CF"/>
    <w:rsid w:val="00F07D00"/>
    <w:rsid w:val="00F11649"/>
    <w:rsid w:val="00F16848"/>
    <w:rsid w:val="00F21B9A"/>
    <w:rsid w:val="00F2592E"/>
    <w:rsid w:val="00F26159"/>
    <w:rsid w:val="00F33243"/>
    <w:rsid w:val="00F402C5"/>
    <w:rsid w:val="00F405D1"/>
    <w:rsid w:val="00F40843"/>
    <w:rsid w:val="00F43D7A"/>
    <w:rsid w:val="00F44C50"/>
    <w:rsid w:val="00F501AF"/>
    <w:rsid w:val="00F52ABD"/>
    <w:rsid w:val="00F541B4"/>
    <w:rsid w:val="00F55A3D"/>
    <w:rsid w:val="00F5680A"/>
    <w:rsid w:val="00F62D5D"/>
    <w:rsid w:val="00F6437C"/>
    <w:rsid w:val="00F7619C"/>
    <w:rsid w:val="00F8040D"/>
    <w:rsid w:val="00F82C1A"/>
    <w:rsid w:val="00F82F41"/>
    <w:rsid w:val="00F91F8C"/>
    <w:rsid w:val="00F93898"/>
    <w:rsid w:val="00FA7CEA"/>
    <w:rsid w:val="00FB04AC"/>
    <w:rsid w:val="00FB65D7"/>
    <w:rsid w:val="00FC35B8"/>
    <w:rsid w:val="00FC48DB"/>
    <w:rsid w:val="00FD000B"/>
    <w:rsid w:val="00FD0C96"/>
    <w:rsid w:val="00FD334C"/>
    <w:rsid w:val="00FD40FF"/>
    <w:rsid w:val="00FD4553"/>
    <w:rsid w:val="00FE03E8"/>
    <w:rsid w:val="00FE0F05"/>
    <w:rsid w:val="00FE7E41"/>
    <w:rsid w:val="00FF28FC"/>
    <w:rsid w:val="00FF365D"/>
    <w:rsid w:val="00FF44A7"/>
    <w:rsid w:val="00FF7D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78F7F4A-9A58-4BF6-8D8C-FBDF72121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068B"/>
    <w:pPr>
      <w:spacing w:after="200" w:line="276" w:lineRule="auto"/>
    </w:pPr>
    <w:rPr>
      <w:rFonts w:eastAsiaTheme="minorEastAsia"/>
      <w:lang w:eastAsia="ru-RU"/>
    </w:rPr>
  </w:style>
  <w:style w:type="paragraph" w:styleId="1">
    <w:name w:val="heading 1"/>
    <w:basedOn w:val="a"/>
    <w:link w:val="10"/>
    <w:uiPriority w:val="9"/>
    <w:qFormat/>
    <w:rsid w:val="0070276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5A0D1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63068B"/>
    <w:pPr>
      <w:autoSpaceDE w:val="0"/>
      <w:autoSpaceDN w:val="0"/>
      <w:adjustRightInd w:val="0"/>
      <w:spacing w:after="0" w:line="240" w:lineRule="auto"/>
    </w:pPr>
    <w:rPr>
      <w:rFonts w:ascii="Segoe UI" w:eastAsiaTheme="minorEastAsia" w:hAnsi="Segoe UI" w:cs="Segoe UI"/>
      <w:color w:val="000000"/>
      <w:sz w:val="24"/>
      <w:szCs w:val="24"/>
      <w:lang w:eastAsia="ru-RU"/>
    </w:rPr>
  </w:style>
  <w:style w:type="paragraph" w:styleId="a3">
    <w:name w:val="List Paragraph"/>
    <w:basedOn w:val="a"/>
    <w:uiPriority w:val="34"/>
    <w:qFormat/>
    <w:rsid w:val="001F6F09"/>
    <w:pPr>
      <w:ind w:left="720"/>
      <w:contextualSpacing/>
    </w:pPr>
  </w:style>
  <w:style w:type="paragraph" w:styleId="a4">
    <w:name w:val="header"/>
    <w:basedOn w:val="a"/>
    <w:link w:val="a5"/>
    <w:uiPriority w:val="99"/>
    <w:unhideWhenUsed/>
    <w:rsid w:val="001F6F0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1F6F09"/>
    <w:rPr>
      <w:rFonts w:eastAsiaTheme="minorEastAsia"/>
      <w:lang w:eastAsia="ru-RU"/>
    </w:rPr>
  </w:style>
  <w:style w:type="paragraph" w:styleId="a6">
    <w:name w:val="footer"/>
    <w:basedOn w:val="a"/>
    <w:link w:val="a7"/>
    <w:uiPriority w:val="99"/>
    <w:unhideWhenUsed/>
    <w:rsid w:val="001F6F0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1F6F09"/>
    <w:rPr>
      <w:rFonts w:eastAsiaTheme="minorEastAsia"/>
      <w:lang w:eastAsia="ru-RU"/>
    </w:rPr>
  </w:style>
  <w:style w:type="character" w:styleId="a8">
    <w:name w:val="Hyperlink"/>
    <w:basedOn w:val="a0"/>
    <w:uiPriority w:val="99"/>
    <w:unhideWhenUsed/>
    <w:rsid w:val="0073686F"/>
    <w:rPr>
      <w:color w:val="0000FF"/>
      <w:u w:val="single"/>
    </w:rPr>
  </w:style>
  <w:style w:type="paragraph" w:styleId="a9">
    <w:name w:val="Normal (Web)"/>
    <w:basedOn w:val="a"/>
    <w:uiPriority w:val="99"/>
    <w:unhideWhenUsed/>
    <w:rsid w:val="0073686F"/>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uiPriority w:val="22"/>
    <w:qFormat/>
    <w:rsid w:val="0073686F"/>
    <w:rPr>
      <w:b/>
      <w:bCs/>
    </w:rPr>
  </w:style>
  <w:style w:type="character" w:customStyle="1" w:styleId="10">
    <w:name w:val="Заголовок 1 Знак"/>
    <w:basedOn w:val="a0"/>
    <w:link w:val="1"/>
    <w:uiPriority w:val="9"/>
    <w:rsid w:val="00702769"/>
    <w:rPr>
      <w:rFonts w:ascii="Times New Roman" w:eastAsia="Times New Roman" w:hAnsi="Times New Roman" w:cs="Times New Roman"/>
      <w:b/>
      <w:bCs/>
      <w:kern w:val="36"/>
      <w:sz w:val="48"/>
      <w:szCs w:val="48"/>
      <w:lang w:eastAsia="ru-RU"/>
    </w:rPr>
  </w:style>
  <w:style w:type="character" w:customStyle="1" w:styleId="period">
    <w:name w:val="period"/>
    <w:basedOn w:val="a0"/>
    <w:rsid w:val="00702769"/>
  </w:style>
  <w:style w:type="character" w:customStyle="1" w:styleId="cit">
    <w:name w:val="cit"/>
    <w:basedOn w:val="a0"/>
    <w:rsid w:val="00702769"/>
  </w:style>
  <w:style w:type="character" w:customStyle="1" w:styleId="citation-doi">
    <w:name w:val="citation-doi"/>
    <w:basedOn w:val="a0"/>
    <w:rsid w:val="00077EEF"/>
  </w:style>
  <w:style w:type="character" w:customStyle="1" w:styleId="secondary-date">
    <w:name w:val="secondary-date"/>
    <w:basedOn w:val="a0"/>
    <w:rsid w:val="00077EEF"/>
  </w:style>
  <w:style w:type="character" w:customStyle="1" w:styleId="authors-list-item">
    <w:name w:val="authors-list-item"/>
    <w:basedOn w:val="a0"/>
    <w:rsid w:val="00AF3200"/>
  </w:style>
  <w:style w:type="character" w:customStyle="1" w:styleId="author-sup-separator">
    <w:name w:val="author-sup-separator"/>
    <w:basedOn w:val="a0"/>
    <w:rsid w:val="00AF3200"/>
  </w:style>
  <w:style w:type="character" w:customStyle="1" w:styleId="comma">
    <w:name w:val="comma"/>
    <w:basedOn w:val="a0"/>
    <w:rsid w:val="00AF3200"/>
  </w:style>
  <w:style w:type="paragraph" w:customStyle="1" w:styleId="p">
    <w:name w:val="p"/>
    <w:basedOn w:val="a"/>
    <w:uiPriority w:val="99"/>
    <w:rsid w:val="00563E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journal">
    <w:name w:val="ref-journal"/>
    <w:basedOn w:val="a0"/>
    <w:rsid w:val="00563E73"/>
  </w:style>
  <w:style w:type="character" w:customStyle="1" w:styleId="ref-vol">
    <w:name w:val="ref-vol"/>
    <w:basedOn w:val="a0"/>
    <w:rsid w:val="00563E73"/>
  </w:style>
  <w:style w:type="table" w:styleId="ab">
    <w:name w:val="Table Grid"/>
    <w:basedOn w:val="a1"/>
    <w:uiPriority w:val="59"/>
    <w:rsid w:val="00563E7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
    <w:name w:val="Emphasis"/>
    <w:basedOn w:val="a0"/>
    <w:uiPriority w:val="20"/>
    <w:qFormat/>
    <w:rsid w:val="00AB7414"/>
    <w:rPr>
      <w:i/>
      <w:iCs/>
    </w:rPr>
  </w:style>
  <w:style w:type="paragraph" w:styleId="ad">
    <w:name w:val="Balloon Text"/>
    <w:basedOn w:val="a"/>
    <w:link w:val="ae"/>
    <w:uiPriority w:val="99"/>
    <w:semiHidden/>
    <w:unhideWhenUsed/>
    <w:rsid w:val="00511F1D"/>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511F1D"/>
    <w:rPr>
      <w:rFonts w:ascii="Segoe UI" w:eastAsiaTheme="minorEastAsia" w:hAnsi="Segoe UI" w:cs="Segoe UI"/>
      <w:sz w:val="18"/>
      <w:szCs w:val="18"/>
      <w:lang w:eastAsia="ru-RU"/>
    </w:rPr>
  </w:style>
  <w:style w:type="character" w:customStyle="1" w:styleId="30">
    <w:name w:val="Заголовок 3 Знак"/>
    <w:basedOn w:val="a0"/>
    <w:link w:val="3"/>
    <w:uiPriority w:val="9"/>
    <w:semiHidden/>
    <w:rsid w:val="005A0D1E"/>
    <w:rPr>
      <w:rFonts w:asciiTheme="majorHAnsi" w:eastAsiaTheme="majorEastAsia" w:hAnsiTheme="majorHAnsi" w:cstheme="majorBidi"/>
      <w:color w:val="1F4D78" w:themeColor="accent1" w:themeShade="7F"/>
      <w:sz w:val="24"/>
      <w:szCs w:val="24"/>
      <w:lang w:eastAsia="ru-RU"/>
    </w:rPr>
  </w:style>
  <w:style w:type="character" w:customStyle="1" w:styleId="apple-converted-space">
    <w:name w:val="apple-converted-space"/>
    <w:basedOn w:val="a0"/>
    <w:rsid w:val="005A0D1E"/>
  </w:style>
  <w:style w:type="character" w:styleId="af">
    <w:name w:val="annotation reference"/>
    <w:basedOn w:val="a0"/>
    <w:uiPriority w:val="99"/>
    <w:semiHidden/>
    <w:unhideWhenUsed/>
    <w:rsid w:val="00E74376"/>
    <w:rPr>
      <w:sz w:val="16"/>
      <w:szCs w:val="16"/>
    </w:rPr>
  </w:style>
  <w:style w:type="paragraph" w:styleId="af0">
    <w:name w:val="annotation text"/>
    <w:basedOn w:val="a"/>
    <w:link w:val="af1"/>
    <w:uiPriority w:val="99"/>
    <w:semiHidden/>
    <w:unhideWhenUsed/>
    <w:rsid w:val="00E74376"/>
    <w:pPr>
      <w:spacing w:line="240" w:lineRule="auto"/>
    </w:pPr>
    <w:rPr>
      <w:sz w:val="20"/>
      <w:szCs w:val="20"/>
    </w:rPr>
  </w:style>
  <w:style w:type="character" w:customStyle="1" w:styleId="af1">
    <w:name w:val="Текст примечания Знак"/>
    <w:basedOn w:val="a0"/>
    <w:link w:val="af0"/>
    <w:uiPriority w:val="99"/>
    <w:semiHidden/>
    <w:rsid w:val="00E74376"/>
    <w:rPr>
      <w:rFonts w:eastAsiaTheme="minorEastAsia"/>
      <w:sz w:val="20"/>
      <w:szCs w:val="20"/>
      <w:lang w:eastAsia="ru-RU"/>
    </w:rPr>
  </w:style>
  <w:style w:type="paragraph" w:styleId="af2">
    <w:name w:val="annotation subject"/>
    <w:basedOn w:val="af0"/>
    <w:next w:val="af0"/>
    <w:link w:val="af3"/>
    <w:uiPriority w:val="99"/>
    <w:semiHidden/>
    <w:unhideWhenUsed/>
    <w:rsid w:val="00E74376"/>
    <w:rPr>
      <w:b/>
      <w:bCs/>
    </w:rPr>
  </w:style>
  <w:style w:type="character" w:customStyle="1" w:styleId="af3">
    <w:name w:val="Тема примечания Знак"/>
    <w:basedOn w:val="af1"/>
    <w:link w:val="af2"/>
    <w:uiPriority w:val="99"/>
    <w:semiHidden/>
    <w:rsid w:val="00E74376"/>
    <w:rPr>
      <w:rFonts w:eastAsiaTheme="minorEastAsia"/>
      <w:b/>
      <w:bCs/>
      <w:sz w:val="20"/>
      <w:szCs w:val="20"/>
      <w:lang w:eastAsia="ru-RU"/>
    </w:rPr>
  </w:style>
  <w:style w:type="character" w:customStyle="1" w:styleId="af4">
    <w:name w:val="Нет"/>
    <w:rsid w:val="003E06C9"/>
  </w:style>
  <w:style w:type="character" w:customStyle="1" w:styleId="Hyperlink2">
    <w:name w:val="Hyperlink.2"/>
    <w:basedOn w:val="af4"/>
    <w:rsid w:val="003E06C9"/>
    <w:rPr>
      <w:rFonts w:ascii="Times New Roman" w:eastAsia="Times New Roman" w:hAnsi="Times New Roman" w:cs="Times New Roman"/>
      <w:sz w:val="28"/>
      <w:szCs w:val="28"/>
      <w:lang w:val="en-US"/>
    </w:rPr>
  </w:style>
  <w:style w:type="character" w:customStyle="1" w:styleId="s1">
    <w:name w:val="s1"/>
    <w:basedOn w:val="a0"/>
    <w:rsid w:val="006125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62851">
      <w:bodyDiv w:val="1"/>
      <w:marLeft w:val="0"/>
      <w:marRight w:val="0"/>
      <w:marTop w:val="0"/>
      <w:marBottom w:val="0"/>
      <w:divBdr>
        <w:top w:val="none" w:sz="0" w:space="0" w:color="auto"/>
        <w:left w:val="none" w:sz="0" w:space="0" w:color="auto"/>
        <w:bottom w:val="none" w:sz="0" w:space="0" w:color="auto"/>
        <w:right w:val="none" w:sz="0" w:space="0" w:color="auto"/>
      </w:divBdr>
    </w:div>
    <w:div w:id="179323698">
      <w:bodyDiv w:val="1"/>
      <w:marLeft w:val="0"/>
      <w:marRight w:val="0"/>
      <w:marTop w:val="0"/>
      <w:marBottom w:val="0"/>
      <w:divBdr>
        <w:top w:val="none" w:sz="0" w:space="0" w:color="auto"/>
        <w:left w:val="none" w:sz="0" w:space="0" w:color="auto"/>
        <w:bottom w:val="none" w:sz="0" w:space="0" w:color="auto"/>
        <w:right w:val="none" w:sz="0" w:space="0" w:color="auto"/>
      </w:divBdr>
    </w:div>
    <w:div w:id="318534104">
      <w:bodyDiv w:val="1"/>
      <w:marLeft w:val="0"/>
      <w:marRight w:val="0"/>
      <w:marTop w:val="0"/>
      <w:marBottom w:val="0"/>
      <w:divBdr>
        <w:top w:val="none" w:sz="0" w:space="0" w:color="auto"/>
        <w:left w:val="none" w:sz="0" w:space="0" w:color="auto"/>
        <w:bottom w:val="none" w:sz="0" w:space="0" w:color="auto"/>
        <w:right w:val="none" w:sz="0" w:space="0" w:color="auto"/>
      </w:divBdr>
    </w:div>
    <w:div w:id="327825666">
      <w:bodyDiv w:val="1"/>
      <w:marLeft w:val="0"/>
      <w:marRight w:val="0"/>
      <w:marTop w:val="0"/>
      <w:marBottom w:val="0"/>
      <w:divBdr>
        <w:top w:val="none" w:sz="0" w:space="0" w:color="auto"/>
        <w:left w:val="none" w:sz="0" w:space="0" w:color="auto"/>
        <w:bottom w:val="none" w:sz="0" w:space="0" w:color="auto"/>
        <w:right w:val="none" w:sz="0" w:space="0" w:color="auto"/>
      </w:divBdr>
      <w:divsChild>
        <w:div w:id="404767856">
          <w:marLeft w:val="0"/>
          <w:marRight w:val="0"/>
          <w:marTop w:val="0"/>
          <w:marBottom w:val="0"/>
          <w:divBdr>
            <w:top w:val="none" w:sz="0" w:space="0" w:color="auto"/>
            <w:left w:val="none" w:sz="0" w:space="0" w:color="auto"/>
            <w:bottom w:val="none" w:sz="0" w:space="0" w:color="auto"/>
            <w:right w:val="none" w:sz="0" w:space="0" w:color="auto"/>
          </w:divBdr>
        </w:div>
      </w:divsChild>
    </w:div>
    <w:div w:id="351107344">
      <w:bodyDiv w:val="1"/>
      <w:marLeft w:val="0"/>
      <w:marRight w:val="0"/>
      <w:marTop w:val="0"/>
      <w:marBottom w:val="0"/>
      <w:divBdr>
        <w:top w:val="none" w:sz="0" w:space="0" w:color="auto"/>
        <w:left w:val="none" w:sz="0" w:space="0" w:color="auto"/>
        <w:bottom w:val="none" w:sz="0" w:space="0" w:color="auto"/>
        <w:right w:val="none" w:sz="0" w:space="0" w:color="auto"/>
      </w:divBdr>
    </w:div>
    <w:div w:id="441002807">
      <w:bodyDiv w:val="1"/>
      <w:marLeft w:val="0"/>
      <w:marRight w:val="0"/>
      <w:marTop w:val="0"/>
      <w:marBottom w:val="0"/>
      <w:divBdr>
        <w:top w:val="none" w:sz="0" w:space="0" w:color="auto"/>
        <w:left w:val="none" w:sz="0" w:space="0" w:color="auto"/>
        <w:bottom w:val="none" w:sz="0" w:space="0" w:color="auto"/>
        <w:right w:val="none" w:sz="0" w:space="0" w:color="auto"/>
      </w:divBdr>
    </w:div>
    <w:div w:id="475268857">
      <w:bodyDiv w:val="1"/>
      <w:marLeft w:val="0"/>
      <w:marRight w:val="0"/>
      <w:marTop w:val="0"/>
      <w:marBottom w:val="0"/>
      <w:divBdr>
        <w:top w:val="none" w:sz="0" w:space="0" w:color="auto"/>
        <w:left w:val="none" w:sz="0" w:space="0" w:color="auto"/>
        <w:bottom w:val="none" w:sz="0" w:space="0" w:color="auto"/>
        <w:right w:val="none" w:sz="0" w:space="0" w:color="auto"/>
      </w:divBdr>
    </w:div>
    <w:div w:id="637034429">
      <w:bodyDiv w:val="1"/>
      <w:marLeft w:val="0"/>
      <w:marRight w:val="0"/>
      <w:marTop w:val="0"/>
      <w:marBottom w:val="0"/>
      <w:divBdr>
        <w:top w:val="none" w:sz="0" w:space="0" w:color="auto"/>
        <w:left w:val="none" w:sz="0" w:space="0" w:color="auto"/>
        <w:bottom w:val="none" w:sz="0" w:space="0" w:color="auto"/>
        <w:right w:val="none" w:sz="0" w:space="0" w:color="auto"/>
      </w:divBdr>
    </w:div>
    <w:div w:id="728303639">
      <w:bodyDiv w:val="1"/>
      <w:marLeft w:val="0"/>
      <w:marRight w:val="0"/>
      <w:marTop w:val="0"/>
      <w:marBottom w:val="0"/>
      <w:divBdr>
        <w:top w:val="none" w:sz="0" w:space="0" w:color="auto"/>
        <w:left w:val="none" w:sz="0" w:space="0" w:color="auto"/>
        <w:bottom w:val="none" w:sz="0" w:space="0" w:color="auto"/>
        <w:right w:val="none" w:sz="0" w:space="0" w:color="auto"/>
      </w:divBdr>
      <w:divsChild>
        <w:div w:id="164904712">
          <w:marLeft w:val="0"/>
          <w:marRight w:val="0"/>
          <w:marTop w:val="0"/>
          <w:marBottom w:val="0"/>
          <w:divBdr>
            <w:top w:val="none" w:sz="0" w:space="0" w:color="auto"/>
            <w:left w:val="none" w:sz="0" w:space="0" w:color="auto"/>
            <w:bottom w:val="none" w:sz="0" w:space="0" w:color="auto"/>
            <w:right w:val="none" w:sz="0" w:space="0" w:color="auto"/>
          </w:divBdr>
          <w:divsChild>
            <w:div w:id="537133246">
              <w:marLeft w:val="0"/>
              <w:marRight w:val="0"/>
              <w:marTop w:val="0"/>
              <w:marBottom w:val="0"/>
              <w:divBdr>
                <w:top w:val="none" w:sz="0" w:space="0" w:color="auto"/>
                <w:left w:val="none" w:sz="0" w:space="0" w:color="auto"/>
                <w:bottom w:val="none" w:sz="0" w:space="0" w:color="auto"/>
                <w:right w:val="none" w:sz="0" w:space="0" w:color="auto"/>
              </w:divBdr>
              <w:divsChild>
                <w:div w:id="175377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070339">
      <w:bodyDiv w:val="1"/>
      <w:marLeft w:val="0"/>
      <w:marRight w:val="0"/>
      <w:marTop w:val="0"/>
      <w:marBottom w:val="0"/>
      <w:divBdr>
        <w:top w:val="none" w:sz="0" w:space="0" w:color="auto"/>
        <w:left w:val="none" w:sz="0" w:space="0" w:color="auto"/>
        <w:bottom w:val="none" w:sz="0" w:space="0" w:color="auto"/>
        <w:right w:val="none" w:sz="0" w:space="0" w:color="auto"/>
      </w:divBdr>
    </w:div>
    <w:div w:id="974028184">
      <w:bodyDiv w:val="1"/>
      <w:marLeft w:val="0"/>
      <w:marRight w:val="0"/>
      <w:marTop w:val="0"/>
      <w:marBottom w:val="0"/>
      <w:divBdr>
        <w:top w:val="none" w:sz="0" w:space="0" w:color="auto"/>
        <w:left w:val="none" w:sz="0" w:space="0" w:color="auto"/>
        <w:bottom w:val="none" w:sz="0" w:space="0" w:color="auto"/>
        <w:right w:val="none" w:sz="0" w:space="0" w:color="auto"/>
      </w:divBdr>
    </w:div>
    <w:div w:id="1141776160">
      <w:bodyDiv w:val="1"/>
      <w:marLeft w:val="0"/>
      <w:marRight w:val="0"/>
      <w:marTop w:val="0"/>
      <w:marBottom w:val="0"/>
      <w:divBdr>
        <w:top w:val="none" w:sz="0" w:space="0" w:color="auto"/>
        <w:left w:val="none" w:sz="0" w:space="0" w:color="auto"/>
        <w:bottom w:val="none" w:sz="0" w:space="0" w:color="auto"/>
        <w:right w:val="none" w:sz="0" w:space="0" w:color="auto"/>
      </w:divBdr>
    </w:div>
    <w:div w:id="1277172582">
      <w:bodyDiv w:val="1"/>
      <w:marLeft w:val="0"/>
      <w:marRight w:val="0"/>
      <w:marTop w:val="0"/>
      <w:marBottom w:val="0"/>
      <w:divBdr>
        <w:top w:val="none" w:sz="0" w:space="0" w:color="auto"/>
        <w:left w:val="none" w:sz="0" w:space="0" w:color="auto"/>
        <w:bottom w:val="none" w:sz="0" w:space="0" w:color="auto"/>
        <w:right w:val="none" w:sz="0" w:space="0" w:color="auto"/>
      </w:divBdr>
    </w:div>
    <w:div w:id="1299263026">
      <w:bodyDiv w:val="1"/>
      <w:marLeft w:val="0"/>
      <w:marRight w:val="0"/>
      <w:marTop w:val="0"/>
      <w:marBottom w:val="0"/>
      <w:divBdr>
        <w:top w:val="none" w:sz="0" w:space="0" w:color="auto"/>
        <w:left w:val="none" w:sz="0" w:space="0" w:color="auto"/>
        <w:bottom w:val="none" w:sz="0" w:space="0" w:color="auto"/>
        <w:right w:val="none" w:sz="0" w:space="0" w:color="auto"/>
      </w:divBdr>
    </w:div>
    <w:div w:id="1344169188">
      <w:bodyDiv w:val="1"/>
      <w:marLeft w:val="0"/>
      <w:marRight w:val="0"/>
      <w:marTop w:val="0"/>
      <w:marBottom w:val="0"/>
      <w:divBdr>
        <w:top w:val="none" w:sz="0" w:space="0" w:color="auto"/>
        <w:left w:val="none" w:sz="0" w:space="0" w:color="auto"/>
        <w:bottom w:val="none" w:sz="0" w:space="0" w:color="auto"/>
        <w:right w:val="none" w:sz="0" w:space="0" w:color="auto"/>
      </w:divBdr>
    </w:div>
    <w:div w:id="1447038284">
      <w:bodyDiv w:val="1"/>
      <w:marLeft w:val="0"/>
      <w:marRight w:val="0"/>
      <w:marTop w:val="0"/>
      <w:marBottom w:val="0"/>
      <w:divBdr>
        <w:top w:val="none" w:sz="0" w:space="0" w:color="auto"/>
        <w:left w:val="none" w:sz="0" w:space="0" w:color="auto"/>
        <w:bottom w:val="none" w:sz="0" w:space="0" w:color="auto"/>
        <w:right w:val="none" w:sz="0" w:space="0" w:color="auto"/>
      </w:divBdr>
      <w:divsChild>
        <w:div w:id="227811266">
          <w:marLeft w:val="0"/>
          <w:marRight w:val="0"/>
          <w:marTop w:val="0"/>
          <w:marBottom w:val="0"/>
          <w:divBdr>
            <w:top w:val="none" w:sz="0" w:space="0" w:color="auto"/>
            <w:left w:val="none" w:sz="0" w:space="0" w:color="auto"/>
            <w:bottom w:val="none" w:sz="0" w:space="0" w:color="auto"/>
            <w:right w:val="none" w:sz="0" w:space="0" w:color="auto"/>
          </w:divBdr>
          <w:divsChild>
            <w:div w:id="193396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638093">
      <w:bodyDiv w:val="1"/>
      <w:marLeft w:val="0"/>
      <w:marRight w:val="0"/>
      <w:marTop w:val="0"/>
      <w:marBottom w:val="0"/>
      <w:divBdr>
        <w:top w:val="none" w:sz="0" w:space="0" w:color="auto"/>
        <w:left w:val="none" w:sz="0" w:space="0" w:color="auto"/>
        <w:bottom w:val="none" w:sz="0" w:space="0" w:color="auto"/>
        <w:right w:val="none" w:sz="0" w:space="0" w:color="auto"/>
      </w:divBdr>
    </w:div>
    <w:div w:id="1696231924">
      <w:bodyDiv w:val="1"/>
      <w:marLeft w:val="0"/>
      <w:marRight w:val="0"/>
      <w:marTop w:val="0"/>
      <w:marBottom w:val="0"/>
      <w:divBdr>
        <w:top w:val="none" w:sz="0" w:space="0" w:color="auto"/>
        <w:left w:val="none" w:sz="0" w:space="0" w:color="auto"/>
        <w:bottom w:val="none" w:sz="0" w:space="0" w:color="auto"/>
        <w:right w:val="none" w:sz="0" w:space="0" w:color="auto"/>
      </w:divBdr>
      <w:divsChild>
        <w:div w:id="895431569">
          <w:marLeft w:val="547"/>
          <w:marRight w:val="0"/>
          <w:marTop w:val="115"/>
          <w:marBottom w:val="0"/>
          <w:divBdr>
            <w:top w:val="none" w:sz="0" w:space="0" w:color="auto"/>
            <w:left w:val="none" w:sz="0" w:space="0" w:color="auto"/>
            <w:bottom w:val="none" w:sz="0" w:space="0" w:color="auto"/>
            <w:right w:val="none" w:sz="0" w:space="0" w:color="auto"/>
          </w:divBdr>
        </w:div>
      </w:divsChild>
    </w:div>
    <w:div w:id="1916234793">
      <w:bodyDiv w:val="1"/>
      <w:marLeft w:val="0"/>
      <w:marRight w:val="0"/>
      <w:marTop w:val="0"/>
      <w:marBottom w:val="0"/>
      <w:divBdr>
        <w:top w:val="none" w:sz="0" w:space="0" w:color="auto"/>
        <w:left w:val="none" w:sz="0" w:space="0" w:color="auto"/>
        <w:bottom w:val="none" w:sz="0" w:space="0" w:color="auto"/>
        <w:right w:val="none" w:sz="0" w:space="0" w:color="auto"/>
      </w:divBdr>
      <w:divsChild>
        <w:div w:id="826358991">
          <w:marLeft w:val="0"/>
          <w:marRight w:val="0"/>
          <w:marTop w:val="0"/>
          <w:marBottom w:val="0"/>
          <w:divBdr>
            <w:top w:val="none" w:sz="0" w:space="0" w:color="auto"/>
            <w:left w:val="none" w:sz="0" w:space="0" w:color="auto"/>
            <w:bottom w:val="none" w:sz="0" w:space="0" w:color="auto"/>
            <w:right w:val="none" w:sz="0" w:space="0" w:color="auto"/>
          </w:divBdr>
          <w:divsChild>
            <w:div w:id="54487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860414">
      <w:bodyDiv w:val="1"/>
      <w:marLeft w:val="0"/>
      <w:marRight w:val="0"/>
      <w:marTop w:val="0"/>
      <w:marBottom w:val="0"/>
      <w:divBdr>
        <w:top w:val="none" w:sz="0" w:space="0" w:color="auto"/>
        <w:left w:val="none" w:sz="0" w:space="0" w:color="auto"/>
        <w:bottom w:val="none" w:sz="0" w:space="0" w:color="auto"/>
        <w:right w:val="none" w:sz="0" w:space="0" w:color="auto"/>
      </w:divBdr>
    </w:div>
    <w:div w:id="1972634965">
      <w:bodyDiv w:val="1"/>
      <w:marLeft w:val="0"/>
      <w:marRight w:val="0"/>
      <w:marTop w:val="0"/>
      <w:marBottom w:val="0"/>
      <w:divBdr>
        <w:top w:val="none" w:sz="0" w:space="0" w:color="auto"/>
        <w:left w:val="none" w:sz="0" w:space="0" w:color="auto"/>
        <w:bottom w:val="none" w:sz="0" w:space="0" w:color="auto"/>
        <w:right w:val="none" w:sz="0" w:space="0" w:color="auto"/>
      </w:divBdr>
    </w:div>
    <w:div w:id="2032797671">
      <w:bodyDiv w:val="1"/>
      <w:marLeft w:val="0"/>
      <w:marRight w:val="0"/>
      <w:marTop w:val="0"/>
      <w:marBottom w:val="0"/>
      <w:divBdr>
        <w:top w:val="none" w:sz="0" w:space="0" w:color="auto"/>
        <w:left w:val="none" w:sz="0" w:space="0" w:color="auto"/>
        <w:bottom w:val="none" w:sz="0" w:space="0" w:color="auto"/>
        <w:right w:val="none" w:sz="0" w:space="0" w:color="auto"/>
      </w:divBdr>
      <w:divsChild>
        <w:div w:id="1443954878">
          <w:marLeft w:val="0"/>
          <w:marRight w:val="0"/>
          <w:marTop w:val="0"/>
          <w:marBottom w:val="0"/>
          <w:divBdr>
            <w:top w:val="none" w:sz="0" w:space="0" w:color="auto"/>
            <w:left w:val="none" w:sz="0" w:space="0" w:color="auto"/>
            <w:bottom w:val="none" w:sz="0" w:space="0" w:color="auto"/>
            <w:right w:val="none" w:sz="0" w:space="0" w:color="auto"/>
          </w:divBdr>
          <w:divsChild>
            <w:div w:id="779640170">
              <w:marLeft w:val="0"/>
              <w:marRight w:val="0"/>
              <w:marTop w:val="0"/>
              <w:marBottom w:val="0"/>
              <w:divBdr>
                <w:top w:val="none" w:sz="0" w:space="0" w:color="auto"/>
                <w:left w:val="none" w:sz="0" w:space="0" w:color="auto"/>
                <w:bottom w:val="none" w:sz="0" w:space="0" w:color="auto"/>
                <w:right w:val="none" w:sz="0" w:space="0" w:color="auto"/>
              </w:divBdr>
              <w:divsChild>
                <w:div w:id="20587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205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tiff"/><Relationship Id="rId21" Type="http://schemas.openxmlformats.org/officeDocument/2006/relationships/hyperlink" Target="https://pubmed.ncbi.nlm.nih.gov/?term=Innocenzi+G&amp;cauthor_id=28120086" TargetMode="External"/><Relationship Id="rId42" Type="http://schemas.openxmlformats.org/officeDocument/2006/relationships/image" Target="media/image9.jpeg"/><Relationship Id="rId63" Type="http://schemas.openxmlformats.org/officeDocument/2006/relationships/image" Target="media/image30.png"/><Relationship Id="rId84" Type="http://schemas.openxmlformats.org/officeDocument/2006/relationships/image" Target="media/image51.png"/><Relationship Id="rId138" Type="http://schemas.openxmlformats.org/officeDocument/2006/relationships/image" Target="media/image105.tiff"/><Relationship Id="rId107" Type="http://schemas.openxmlformats.org/officeDocument/2006/relationships/image" Target="media/image74.tiff"/><Relationship Id="rId11" Type="http://schemas.openxmlformats.org/officeDocument/2006/relationships/hyperlink" Target="https://ru.wikipedia.org/wiki/%D0%A1%D0%B2%D1%8F%D0%B7%D0%BA%D0%B0_(%D0%B0%D0%BD%D0%B0%D1%82%D0%BE%D0%BC%D0%B8%D1%8F)" TargetMode="External"/><Relationship Id="rId32" Type="http://schemas.openxmlformats.org/officeDocument/2006/relationships/chart" Target="charts/chart10.xml"/><Relationship Id="rId53" Type="http://schemas.openxmlformats.org/officeDocument/2006/relationships/image" Target="media/image20.png"/><Relationship Id="rId74" Type="http://schemas.openxmlformats.org/officeDocument/2006/relationships/image" Target="media/image41.jpeg"/><Relationship Id="rId128" Type="http://schemas.openxmlformats.org/officeDocument/2006/relationships/image" Target="media/image95.tiff"/><Relationship Id="rId149" Type="http://schemas.openxmlformats.org/officeDocument/2006/relationships/hyperlink" Target="https://surgeryreference." TargetMode="External"/><Relationship Id="rId5" Type="http://schemas.openxmlformats.org/officeDocument/2006/relationships/webSettings" Target="webSettings.xml"/><Relationship Id="rId95" Type="http://schemas.openxmlformats.org/officeDocument/2006/relationships/image" Target="media/image62.png"/><Relationship Id="rId22" Type="http://schemas.openxmlformats.org/officeDocument/2006/relationships/hyperlink" Target="https://www.ncbi.nlm.nih.gov/pubmed/?term=Sembrano%20JN%5BAuthor%5D&amp;cauthor=true&amp;cauthor_uid=31701412" TargetMode="External"/><Relationship Id="rId43" Type="http://schemas.openxmlformats.org/officeDocument/2006/relationships/image" Target="media/image10.png"/><Relationship Id="rId64" Type="http://schemas.openxmlformats.org/officeDocument/2006/relationships/image" Target="media/image31.png"/><Relationship Id="rId118" Type="http://schemas.openxmlformats.org/officeDocument/2006/relationships/image" Target="media/image85.tiff"/><Relationship Id="rId139" Type="http://schemas.openxmlformats.org/officeDocument/2006/relationships/image" Target="media/image106.tiff"/><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hyperlink" Target="http://www.asia-spinalinjury.org" TargetMode="External"/><Relationship Id="rId155" Type="http://schemas.openxmlformats.org/officeDocument/2006/relationships/footer" Target="footer1.xml"/><Relationship Id="rId12" Type="http://schemas.openxmlformats.org/officeDocument/2006/relationships/hyperlink" Target="https://ru.wikipedia.org/wiki/%D0%9C%D0%B5%D0%B6%D0%BF%D0%BE%D0%B7%D0%B2%D0%BE%D0%BD%D0%BA%D0%BE%D0%B2%D1%8B%D0%B9_%D0%B4%D0%B8%D1%81%D0%BA" TargetMode="External"/><Relationship Id="rId17" Type="http://schemas.openxmlformats.org/officeDocument/2006/relationships/image" Target="media/image4.gif"/><Relationship Id="rId33" Type="http://schemas.openxmlformats.org/officeDocument/2006/relationships/chart" Target="charts/chart11.xml"/><Relationship Id="rId38" Type="http://schemas.openxmlformats.org/officeDocument/2006/relationships/image" Target="media/image5.jpeg"/><Relationship Id="rId59" Type="http://schemas.openxmlformats.org/officeDocument/2006/relationships/image" Target="media/image26.png"/><Relationship Id="rId103" Type="http://schemas.openxmlformats.org/officeDocument/2006/relationships/image" Target="media/image70.tiff"/><Relationship Id="rId108" Type="http://schemas.openxmlformats.org/officeDocument/2006/relationships/image" Target="media/image75.tiff"/><Relationship Id="rId124" Type="http://schemas.openxmlformats.org/officeDocument/2006/relationships/image" Target="media/image91.tiff"/><Relationship Id="rId129" Type="http://schemas.openxmlformats.org/officeDocument/2006/relationships/image" Target="media/image96.tiff"/><Relationship Id="rId54" Type="http://schemas.openxmlformats.org/officeDocument/2006/relationships/image" Target="media/image21.png"/><Relationship Id="rId70" Type="http://schemas.openxmlformats.org/officeDocument/2006/relationships/image" Target="media/image37.jpeg"/><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image" Target="media/image63.png"/><Relationship Id="rId140" Type="http://schemas.openxmlformats.org/officeDocument/2006/relationships/image" Target="media/image107.tiff"/><Relationship Id="rId145" Type="http://schemas.openxmlformats.org/officeDocument/2006/relationships/hyperlink" Target="https://pubmed.ncbi.nlm.nih.gov/?term=Shi+X&amp;cauthor_id=2331662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chart" Target="charts/chart6.xml"/><Relationship Id="rId49" Type="http://schemas.openxmlformats.org/officeDocument/2006/relationships/image" Target="media/image16.png"/><Relationship Id="rId114" Type="http://schemas.openxmlformats.org/officeDocument/2006/relationships/image" Target="media/image81.tiff"/><Relationship Id="rId119" Type="http://schemas.openxmlformats.org/officeDocument/2006/relationships/image" Target="media/image86.tiff"/><Relationship Id="rId44" Type="http://schemas.openxmlformats.org/officeDocument/2006/relationships/image" Target="media/image11.png"/><Relationship Id="rId60" Type="http://schemas.openxmlformats.org/officeDocument/2006/relationships/image" Target="media/image27.png"/><Relationship Id="rId65" Type="http://schemas.openxmlformats.org/officeDocument/2006/relationships/image" Target="media/image32.jpeg"/><Relationship Id="rId81" Type="http://schemas.openxmlformats.org/officeDocument/2006/relationships/image" Target="media/image48.jpeg"/><Relationship Id="rId86" Type="http://schemas.openxmlformats.org/officeDocument/2006/relationships/image" Target="media/image53.png"/><Relationship Id="rId130" Type="http://schemas.openxmlformats.org/officeDocument/2006/relationships/image" Target="media/image97.tiff"/><Relationship Id="rId135" Type="http://schemas.openxmlformats.org/officeDocument/2006/relationships/image" Target="media/image102.tiff"/><Relationship Id="rId151" Type="http://schemas.openxmlformats.org/officeDocument/2006/relationships/image" Target="media/image112.jpeg"/><Relationship Id="rId156" Type="http://schemas.openxmlformats.org/officeDocument/2006/relationships/fontTable" Target="fontTable.xml"/><Relationship Id="rId13" Type="http://schemas.openxmlformats.org/officeDocument/2006/relationships/image" Target="media/image1.jpeg"/><Relationship Id="rId18" Type="http://schemas.openxmlformats.org/officeDocument/2006/relationships/hyperlink" Target="https://pubmed.ncbi.nlm.nih.gov/?term=Shi+X&amp;cauthor_id=23316627" TargetMode="External"/><Relationship Id="rId39" Type="http://schemas.openxmlformats.org/officeDocument/2006/relationships/image" Target="media/image6.jpeg"/><Relationship Id="rId109" Type="http://schemas.openxmlformats.org/officeDocument/2006/relationships/image" Target="media/image76.tiff"/><Relationship Id="rId34" Type="http://schemas.openxmlformats.org/officeDocument/2006/relationships/chart" Target="charts/chart12.xm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image" Target="media/image64.tiff"/><Relationship Id="rId104" Type="http://schemas.openxmlformats.org/officeDocument/2006/relationships/image" Target="media/image71.tiff"/><Relationship Id="rId120" Type="http://schemas.openxmlformats.org/officeDocument/2006/relationships/image" Target="media/image87.tiff"/><Relationship Id="rId125" Type="http://schemas.openxmlformats.org/officeDocument/2006/relationships/image" Target="media/image92.tiff"/><Relationship Id="rId141" Type="http://schemas.openxmlformats.org/officeDocument/2006/relationships/image" Target="media/image108.tiff"/><Relationship Id="rId146" Type="http://schemas.openxmlformats.org/officeDocument/2006/relationships/hyperlink" Target="https://pubmed.ncbi.nlm.nih.gov/?term=Lee+CY&amp;cauthor_id=25997042" TargetMode="Externa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image" Target="media/image7.jpeg"/><Relationship Id="rId45" Type="http://schemas.openxmlformats.org/officeDocument/2006/relationships/image" Target="media/image12.png"/><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tiff"/><Relationship Id="rId115" Type="http://schemas.openxmlformats.org/officeDocument/2006/relationships/image" Target="media/image82.tiff"/><Relationship Id="rId131" Type="http://schemas.openxmlformats.org/officeDocument/2006/relationships/image" Target="media/image98.tiff"/><Relationship Id="rId136" Type="http://schemas.openxmlformats.org/officeDocument/2006/relationships/image" Target="media/image103.tiff"/><Relationship Id="rId157" Type="http://schemas.openxmlformats.org/officeDocument/2006/relationships/theme" Target="theme/theme1.xml"/><Relationship Id="rId61" Type="http://schemas.openxmlformats.org/officeDocument/2006/relationships/image" Target="media/image28.png"/><Relationship Id="rId82" Type="http://schemas.openxmlformats.org/officeDocument/2006/relationships/image" Target="media/image49.jpeg"/><Relationship Id="rId152" Type="http://schemas.openxmlformats.org/officeDocument/2006/relationships/image" Target="media/image113.jpeg"/><Relationship Id="rId19" Type="http://schemas.openxmlformats.org/officeDocument/2006/relationships/hyperlink" Target="https://pubmed.ncbi.nlm.nih.gov/?term=Meng+XT&amp;cauthor_id=26686852" TargetMode="External"/><Relationship Id="rId14" Type="http://schemas.openxmlformats.org/officeDocument/2006/relationships/hyperlink" Target="https://www.ncbi.nlm.nih.gov/pubmed/?term=Ono%20AH%5BAuthor%5D&amp;cauthor=true&amp;cauthor_uid=32875857" TargetMode="External"/><Relationship Id="rId30" Type="http://schemas.openxmlformats.org/officeDocument/2006/relationships/chart" Target="charts/chart8.xml"/><Relationship Id="rId35" Type="http://schemas.openxmlformats.org/officeDocument/2006/relationships/chart" Target="charts/chart13.xm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7.tiff"/><Relationship Id="rId105" Type="http://schemas.openxmlformats.org/officeDocument/2006/relationships/image" Target="media/image72.tiff"/><Relationship Id="rId126" Type="http://schemas.openxmlformats.org/officeDocument/2006/relationships/image" Target="media/image93.tiff"/><Relationship Id="rId147" Type="http://schemas.openxmlformats.org/officeDocument/2006/relationships/hyperlink" Target="https://pubmed.ncbi.nlm.nih.gov/?term=Innocenzi+G&amp;cauthor_id=28120086" TargetMode="External"/><Relationship Id="rId8" Type="http://schemas.openxmlformats.org/officeDocument/2006/relationships/hyperlink" Target="https://ru.wikipedia.org/wiki/%D0%9B%D0%B0%D1%82%D0%B8%D0%BD%D1%81%D0%BA%D0%B8%D0%B9_%D1%8F%D0%B7%D1%8B%D0%BA" TargetMode="External"/><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5.tiff"/><Relationship Id="rId121" Type="http://schemas.openxmlformats.org/officeDocument/2006/relationships/image" Target="media/image88.tiff"/><Relationship Id="rId142" Type="http://schemas.openxmlformats.org/officeDocument/2006/relationships/image" Target="media/image109.tiff"/><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image" Target="media/image13.png"/><Relationship Id="rId67" Type="http://schemas.openxmlformats.org/officeDocument/2006/relationships/image" Target="media/image34.png"/><Relationship Id="rId116" Type="http://schemas.openxmlformats.org/officeDocument/2006/relationships/image" Target="media/image83.tiff"/><Relationship Id="rId137" Type="http://schemas.openxmlformats.org/officeDocument/2006/relationships/image" Target="media/image104.tiff"/><Relationship Id="rId20" Type="http://schemas.openxmlformats.org/officeDocument/2006/relationships/hyperlink" Target="https://pubmed.ncbi.nlm.nih.gov/?term=Lee+CY&amp;cauthor_id=25997042" TargetMode="External"/><Relationship Id="rId41" Type="http://schemas.openxmlformats.org/officeDocument/2006/relationships/image" Target="media/image8.jpeg"/><Relationship Id="rId62" Type="http://schemas.openxmlformats.org/officeDocument/2006/relationships/image" Target="media/image29.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8.tiff"/><Relationship Id="rId132" Type="http://schemas.openxmlformats.org/officeDocument/2006/relationships/image" Target="media/image99.tiff"/><Relationship Id="rId153" Type="http://schemas.openxmlformats.org/officeDocument/2006/relationships/image" Target="media/image114.jpeg"/><Relationship Id="rId15" Type="http://schemas.openxmlformats.org/officeDocument/2006/relationships/image" Target="media/image2.png"/><Relationship Id="rId36" Type="http://schemas.openxmlformats.org/officeDocument/2006/relationships/chart" Target="charts/chart14.xml"/><Relationship Id="rId57" Type="http://schemas.openxmlformats.org/officeDocument/2006/relationships/image" Target="media/image24.png"/><Relationship Id="rId106" Type="http://schemas.openxmlformats.org/officeDocument/2006/relationships/image" Target="media/image73.tiff"/><Relationship Id="rId127" Type="http://schemas.openxmlformats.org/officeDocument/2006/relationships/image" Target="media/image94.tiff"/><Relationship Id="rId10" Type="http://schemas.openxmlformats.org/officeDocument/2006/relationships/hyperlink" Target="https://ru.wikipedia.org/wiki/%D0%A1%D1%83%D1%81%D1%82%D0%B0%D0%B2%D1%8B" TargetMode="External"/><Relationship Id="rId31" Type="http://schemas.openxmlformats.org/officeDocument/2006/relationships/chart" Target="charts/chart9.xml"/><Relationship Id="rId52" Type="http://schemas.openxmlformats.org/officeDocument/2006/relationships/image" Target="media/image19.png"/><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image" Target="media/image61.png"/><Relationship Id="rId99" Type="http://schemas.openxmlformats.org/officeDocument/2006/relationships/image" Target="media/image66.tiff"/><Relationship Id="rId101" Type="http://schemas.openxmlformats.org/officeDocument/2006/relationships/image" Target="media/image68.tiff"/><Relationship Id="rId122" Type="http://schemas.openxmlformats.org/officeDocument/2006/relationships/image" Target="media/image89.tiff"/><Relationship Id="rId143" Type="http://schemas.openxmlformats.org/officeDocument/2006/relationships/image" Target="media/image110.png"/><Relationship Id="rId148" Type="http://schemas.openxmlformats.org/officeDocument/2006/relationships/hyperlink" Target="https://www.ncbi.nlm.nih.gov/pubmed/?term=Sembrano%20JN%5BAuthor%5D&amp;cauthor=true&amp;cauthor_uid=31701412" TargetMode="External"/><Relationship Id="rId4" Type="http://schemas.openxmlformats.org/officeDocument/2006/relationships/settings" Target="settings.xml"/><Relationship Id="rId9" Type="http://schemas.openxmlformats.org/officeDocument/2006/relationships/hyperlink" Target="https://ru.wikipedia.org/wiki/%D0%9F%D0%BE%D0%B7%D0%B2%D0%BE%D0%BD%D0%BA%D0%B8" TargetMode="External"/><Relationship Id="rId26" Type="http://schemas.openxmlformats.org/officeDocument/2006/relationships/chart" Target="charts/chart4.xml"/><Relationship Id="rId47" Type="http://schemas.openxmlformats.org/officeDocument/2006/relationships/image" Target="media/image14.png"/><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9.tiff"/><Relationship Id="rId133" Type="http://schemas.openxmlformats.org/officeDocument/2006/relationships/image" Target="media/image100.tiff"/><Relationship Id="rId154" Type="http://schemas.openxmlformats.org/officeDocument/2006/relationships/image" Target="media/image115.jpeg"/><Relationship Id="rId16" Type="http://schemas.openxmlformats.org/officeDocument/2006/relationships/image" Target="media/image3.gif"/><Relationship Id="rId37" Type="http://schemas.openxmlformats.org/officeDocument/2006/relationships/chart" Target="charts/chart15.xml"/><Relationship Id="rId58" Type="http://schemas.openxmlformats.org/officeDocument/2006/relationships/image" Target="media/image25.png"/><Relationship Id="rId79" Type="http://schemas.openxmlformats.org/officeDocument/2006/relationships/image" Target="media/image46.png"/><Relationship Id="rId102" Type="http://schemas.openxmlformats.org/officeDocument/2006/relationships/image" Target="media/image69.tiff"/><Relationship Id="rId123" Type="http://schemas.openxmlformats.org/officeDocument/2006/relationships/image" Target="media/image90.tiff"/><Relationship Id="rId144" Type="http://schemas.openxmlformats.org/officeDocument/2006/relationships/image" Target="media/image111.png"/><Relationship Id="rId90" Type="http://schemas.openxmlformats.org/officeDocument/2006/relationships/image" Target="media/image57.png"/><Relationship Id="rId27" Type="http://schemas.openxmlformats.org/officeDocument/2006/relationships/chart" Target="charts/chart5.xml"/><Relationship Id="rId48" Type="http://schemas.openxmlformats.org/officeDocument/2006/relationships/image" Target="media/image15.png"/><Relationship Id="rId69" Type="http://schemas.openxmlformats.org/officeDocument/2006/relationships/image" Target="media/image36.jpeg"/><Relationship Id="rId113" Type="http://schemas.openxmlformats.org/officeDocument/2006/relationships/image" Target="media/image80.tiff"/><Relationship Id="rId134" Type="http://schemas.openxmlformats.org/officeDocument/2006/relationships/image" Target="media/image101.tiff"/></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11.04.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3.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11.04.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11.04.2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rPr>
              <a:t>Пол</a:t>
            </a:r>
          </a:p>
        </c:rich>
      </c:tx>
      <c:overlay val="0"/>
      <c:spPr>
        <a:noFill/>
        <a:ln>
          <a:noFill/>
        </a:ln>
        <a:effectLst/>
      </c:sp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928-4AAB-8AD5-9ABFA987DFB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928-4AAB-8AD5-9ABFA987DFB1}"/>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Лист1!$B$2:$B$3</c:f>
              <c:strCache>
                <c:ptCount val="2"/>
                <c:pt idx="0">
                  <c:v>муж</c:v>
                </c:pt>
                <c:pt idx="1">
                  <c:v>жен</c:v>
                </c:pt>
              </c:strCache>
            </c:strRef>
          </c:cat>
          <c:val>
            <c:numRef>
              <c:f>Лист1!$C$2:$C$3</c:f>
              <c:numCache>
                <c:formatCode>General</c:formatCode>
                <c:ptCount val="2"/>
                <c:pt idx="0">
                  <c:v>231</c:v>
                </c:pt>
                <c:pt idx="1">
                  <c:v>142</c:v>
                </c:pt>
              </c:numCache>
            </c:numRef>
          </c:val>
          <c:extLst>
            <c:ext xmlns:c16="http://schemas.microsoft.com/office/drawing/2014/chart" uri="{C3380CC4-5D6E-409C-BE32-E72D297353CC}">
              <c16:uniqueId val="{00000004-6928-4AAB-8AD5-9ABFA987DFB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Лист1!$F$28:$F$31</c:f>
              <c:strCache>
                <c:ptCount val="4"/>
                <c:pt idx="0">
                  <c:v>грудной отдел</c:v>
                </c:pt>
                <c:pt idx="1">
                  <c:v>поясничный отдел</c:v>
                </c:pt>
                <c:pt idx="2">
                  <c:v>перелом двух отделов</c:v>
                </c:pt>
                <c:pt idx="3">
                  <c:v>двухуровневый перелом</c:v>
                </c:pt>
              </c:strCache>
            </c:strRef>
          </c:cat>
          <c:val>
            <c:numRef>
              <c:f>Лист1!$G$28:$G$31</c:f>
              <c:numCache>
                <c:formatCode>General</c:formatCode>
                <c:ptCount val="4"/>
                <c:pt idx="0">
                  <c:v>90</c:v>
                </c:pt>
                <c:pt idx="1">
                  <c:v>193</c:v>
                </c:pt>
                <c:pt idx="2">
                  <c:v>56</c:v>
                </c:pt>
                <c:pt idx="3">
                  <c:v>34</c:v>
                </c:pt>
              </c:numCache>
            </c:numRef>
          </c:val>
          <c:extLst>
            <c:ext xmlns:c16="http://schemas.microsoft.com/office/drawing/2014/chart" uri="{C3380CC4-5D6E-409C-BE32-E72D297353CC}">
              <c16:uniqueId val="{00000000-F65A-458F-BC46-4893EDD446E4}"/>
            </c:ext>
          </c:extLst>
        </c:ser>
        <c:dLbls>
          <c:dLblPos val="inEnd"/>
          <c:showLegendKey val="0"/>
          <c:showVal val="1"/>
          <c:showCatName val="0"/>
          <c:showSerName val="0"/>
          <c:showPercent val="0"/>
          <c:showBubbleSize val="0"/>
        </c:dLbls>
        <c:gapWidth val="65"/>
        <c:axId val="310874112"/>
        <c:axId val="310892416"/>
      </c:barChart>
      <c:catAx>
        <c:axId val="3108741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10892416"/>
        <c:crosses val="autoZero"/>
        <c:auto val="1"/>
        <c:lblAlgn val="ctr"/>
        <c:lblOffset val="100"/>
        <c:noMultiLvlLbl val="0"/>
      </c:catAx>
      <c:valAx>
        <c:axId val="310892416"/>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10874112"/>
        <c:crosses val="autoZero"/>
        <c:crossBetween val="between"/>
      </c:valAx>
      <c:spPr>
        <a:noFill/>
        <a:ln>
          <a:noFill/>
        </a:ln>
        <a:effectLst/>
      </c:spPr>
    </c:plotArea>
    <c:plotVisOnly val="1"/>
    <c:dispBlanksAs val="gap"/>
    <c:showDLblsOverMax val="0"/>
  </c:chart>
  <c:spPr>
    <a:solidFill>
      <a:sysClr val="window" lastClr="FFFFFF"/>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Пол</a:t>
            </a:r>
          </a:p>
        </c:rich>
      </c:tx>
      <c:overlay val="0"/>
      <c:spPr>
        <a:noFill/>
        <a:ln>
          <a:noFill/>
        </a:ln>
        <a:effectLst/>
      </c:sp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F86-4014-98AE-0F1FEED9D8E4}"/>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F86-4014-98AE-0F1FEED9D8E4}"/>
              </c:ext>
            </c:extLst>
          </c:dPt>
          <c:dLbls>
            <c:spPr>
              <a:noFill/>
              <a:ln>
                <a:noFill/>
              </a:ln>
              <a:effectLst/>
            </c:spPr>
            <c:txPr>
              <a:bodyPr rot="0" vert="horz"/>
              <a:lstStyle/>
              <a:p>
                <a:pPr>
                  <a:defRPr/>
                </a:pPr>
                <a:endParaRPr lang="ru-RU"/>
              </a:p>
            </c:txPr>
            <c:dLblPos val="in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Лист3!$C$7:$C$8</c:f>
              <c:strCache>
                <c:ptCount val="2"/>
                <c:pt idx="0">
                  <c:v>Муж</c:v>
                </c:pt>
                <c:pt idx="1">
                  <c:v>Жен</c:v>
                </c:pt>
              </c:strCache>
            </c:strRef>
          </c:cat>
          <c:val>
            <c:numRef>
              <c:f>Лист3!$D$7:$D$8</c:f>
              <c:numCache>
                <c:formatCode>General</c:formatCode>
                <c:ptCount val="2"/>
                <c:pt idx="0">
                  <c:v>85</c:v>
                </c:pt>
                <c:pt idx="1">
                  <c:v>46</c:v>
                </c:pt>
              </c:numCache>
            </c:numRef>
          </c:val>
          <c:extLst>
            <c:ext xmlns:c16="http://schemas.microsoft.com/office/drawing/2014/chart" uri="{C3380CC4-5D6E-409C-BE32-E72D297353CC}">
              <c16:uniqueId val="{00000004-0F86-4014-98AE-0F1FEED9D8E4}"/>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Лист3!$C$34:$C$37</c:f>
              <c:strCache>
                <c:ptCount val="4"/>
                <c:pt idx="0">
                  <c:v>16-25</c:v>
                </c:pt>
                <c:pt idx="1">
                  <c:v>26-40</c:v>
                </c:pt>
                <c:pt idx="2">
                  <c:v>41-55</c:v>
                </c:pt>
                <c:pt idx="3">
                  <c:v>Старше 56</c:v>
                </c:pt>
              </c:strCache>
            </c:strRef>
          </c:cat>
          <c:val>
            <c:numRef>
              <c:f>Лист3!$D$34:$D$37</c:f>
              <c:numCache>
                <c:formatCode>General</c:formatCode>
                <c:ptCount val="4"/>
                <c:pt idx="0">
                  <c:v>23</c:v>
                </c:pt>
                <c:pt idx="1">
                  <c:v>37</c:v>
                </c:pt>
                <c:pt idx="2">
                  <c:v>41</c:v>
                </c:pt>
                <c:pt idx="3">
                  <c:v>30</c:v>
                </c:pt>
              </c:numCache>
            </c:numRef>
          </c:val>
          <c:extLst>
            <c:ext xmlns:c16="http://schemas.microsoft.com/office/drawing/2014/chart" uri="{C3380CC4-5D6E-409C-BE32-E72D297353CC}">
              <c16:uniqueId val="{00000000-394D-4D70-84D0-17175CAEB00C}"/>
            </c:ext>
          </c:extLst>
        </c:ser>
        <c:dLbls>
          <c:showLegendKey val="0"/>
          <c:showVal val="1"/>
          <c:showCatName val="0"/>
          <c:showSerName val="0"/>
          <c:showPercent val="0"/>
          <c:showBubbleSize val="0"/>
        </c:dLbls>
        <c:gapWidth val="150"/>
        <c:overlap val="100"/>
        <c:axId val="311080448"/>
        <c:axId val="311091584"/>
      </c:barChart>
      <c:catAx>
        <c:axId val="311080448"/>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311091584"/>
        <c:crosses val="autoZero"/>
        <c:auto val="1"/>
        <c:lblAlgn val="ctr"/>
        <c:lblOffset val="100"/>
        <c:noMultiLvlLbl val="0"/>
      </c:catAx>
      <c:valAx>
        <c:axId val="31109158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1080448"/>
        <c:crosses val="autoZero"/>
        <c:crossBetween val="between"/>
      </c:valAx>
      <c:spPr>
        <a:noFill/>
        <a:ln>
          <a:noFill/>
        </a:ln>
        <a:effectLst/>
        <a:sp3d/>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Лист3!$D$55:$D$59</c:f>
              <c:strCache>
                <c:ptCount val="5"/>
                <c:pt idx="0">
                  <c:v>Острый до 3 сут.</c:v>
                </c:pt>
                <c:pt idx="1">
                  <c:v>Ранний до 3 нед.</c:v>
                </c:pt>
                <c:pt idx="2">
                  <c:v>Промежуточный до 3 мес.</c:v>
                </c:pt>
                <c:pt idx="3">
                  <c:v>Поздний и отдаленный после 3 мес. до 1 года</c:v>
                </c:pt>
                <c:pt idx="4">
                  <c:v>Резидуальный после 1 года</c:v>
                </c:pt>
              </c:strCache>
            </c:strRef>
          </c:cat>
          <c:val>
            <c:numRef>
              <c:f>Лист3!$E$55:$E$59</c:f>
              <c:numCache>
                <c:formatCode>General</c:formatCode>
                <c:ptCount val="5"/>
                <c:pt idx="0">
                  <c:v>100</c:v>
                </c:pt>
                <c:pt idx="1">
                  <c:v>16</c:v>
                </c:pt>
                <c:pt idx="2">
                  <c:v>8</c:v>
                </c:pt>
                <c:pt idx="3">
                  <c:v>3</c:v>
                </c:pt>
                <c:pt idx="4">
                  <c:v>2</c:v>
                </c:pt>
              </c:numCache>
            </c:numRef>
          </c:val>
          <c:extLst>
            <c:ext xmlns:c16="http://schemas.microsoft.com/office/drawing/2014/chart" uri="{C3380CC4-5D6E-409C-BE32-E72D297353CC}">
              <c16:uniqueId val="{00000000-28AE-468D-81ED-A65C474DC111}"/>
            </c:ext>
          </c:extLst>
        </c:ser>
        <c:dLbls>
          <c:dLblPos val="inEnd"/>
          <c:showLegendKey val="0"/>
          <c:showVal val="1"/>
          <c:showCatName val="0"/>
          <c:showSerName val="0"/>
          <c:showPercent val="0"/>
          <c:showBubbleSize val="0"/>
        </c:dLbls>
        <c:gapWidth val="65"/>
        <c:axId val="311241728"/>
        <c:axId val="311248768"/>
      </c:barChart>
      <c:catAx>
        <c:axId val="3112417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11248768"/>
        <c:crosses val="autoZero"/>
        <c:auto val="1"/>
        <c:lblAlgn val="ctr"/>
        <c:lblOffset val="100"/>
        <c:noMultiLvlLbl val="0"/>
      </c:catAx>
      <c:valAx>
        <c:axId val="311248768"/>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11241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a:sp3d/>
          </c:spPr>
          <c:invertIfNegative val="0"/>
          <c:dLbls>
            <c:spPr>
              <a:noFill/>
              <a:ln>
                <a:noFill/>
              </a:ln>
              <a:effectLst/>
            </c:spPr>
            <c:txPr>
              <a:bodyPr rot="0" vert="horz"/>
              <a:lstStyle/>
              <a:p>
                <a:pPr>
                  <a:defRPr sz="1100" b="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Лист3!$G$73:$G$77</c:f>
              <c:strCache>
                <c:ptCount val="5"/>
                <c:pt idx="0">
                  <c:v>ДТП</c:v>
                </c:pt>
                <c:pt idx="1">
                  <c:v>Паден. с боль. выс.</c:v>
                </c:pt>
                <c:pt idx="2">
                  <c:v>Паден. с высота роста</c:v>
                </c:pt>
                <c:pt idx="3">
                  <c:v>Прочее</c:v>
                </c:pt>
                <c:pt idx="4">
                  <c:v>Падение на спину тяжести</c:v>
                </c:pt>
              </c:strCache>
            </c:strRef>
          </c:cat>
          <c:val>
            <c:numRef>
              <c:f>Лист3!$H$73:$H$77</c:f>
              <c:numCache>
                <c:formatCode>General</c:formatCode>
                <c:ptCount val="5"/>
                <c:pt idx="0">
                  <c:v>35</c:v>
                </c:pt>
                <c:pt idx="1">
                  <c:v>58</c:v>
                </c:pt>
                <c:pt idx="2">
                  <c:v>28</c:v>
                </c:pt>
                <c:pt idx="3">
                  <c:v>4</c:v>
                </c:pt>
                <c:pt idx="4">
                  <c:v>4</c:v>
                </c:pt>
              </c:numCache>
            </c:numRef>
          </c:val>
          <c:extLst>
            <c:ext xmlns:c16="http://schemas.microsoft.com/office/drawing/2014/chart" uri="{C3380CC4-5D6E-409C-BE32-E72D297353CC}">
              <c16:uniqueId val="{00000000-473E-4A8E-BE42-91D4030F181A}"/>
            </c:ext>
          </c:extLst>
        </c:ser>
        <c:dLbls>
          <c:showLegendKey val="0"/>
          <c:showVal val="1"/>
          <c:showCatName val="0"/>
          <c:showSerName val="0"/>
          <c:showPercent val="0"/>
          <c:showBubbleSize val="0"/>
        </c:dLbls>
        <c:gapWidth val="150"/>
        <c:overlap val="100"/>
        <c:axId val="311276288"/>
        <c:axId val="311278976"/>
      </c:barChart>
      <c:catAx>
        <c:axId val="311276288"/>
        <c:scaling>
          <c:orientation val="minMax"/>
        </c:scaling>
        <c:delete val="0"/>
        <c:axPos val="b"/>
        <c:numFmt formatCode="General" sourceLinked="1"/>
        <c:majorTickMark val="out"/>
        <c:minorTickMark val="none"/>
        <c:tickLblPos val="nextTo"/>
        <c:spPr>
          <a:noFill/>
          <a:ln>
            <a:noFill/>
          </a:ln>
          <a:effectLst/>
        </c:spPr>
        <c:txPr>
          <a:bodyPr rot="-60000000" vert="horz"/>
          <a:lstStyle/>
          <a:p>
            <a:pPr>
              <a:defRPr sz="1100" b="0"/>
            </a:pPr>
            <a:endParaRPr lang="ru-RU"/>
          </a:p>
        </c:txPr>
        <c:crossAx val="311278976"/>
        <c:crosses val="autoZero"/>
        <c:auto val="1"/>
        <c:lblAlgn val="ctr"/>
        <c:lblOffset val="100"/>
        <c:noMultiLvlLbl val="0"/>
      </c:catAx>
      <c:valAx>
        <c:axId val="3112789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crossAx val="311276288"/>
        <c:crosses val="autoZero"/>
        <c:crossBetween val="between"/>
      </c:valAx>
      <c:spPr>
        <a:noFill/>
        <a:ln>
          <a:noFill/>
        </a:ln>
        <a:effectLst/>
        <a:sp3d/>
      </c:spPr>
    </c:plotArea>
    <c:plotVisOnly val="1"/>
    <c:dispBlanksAs val="gap"/>
    <c:showDLblsOverMax val="0"/>
  </c:chart>
  <c:spPr>
    <a:solidFill>
      <a:schemeClr val="bg1"/>
    </a:solidFill>
    <a:ln w="9525" cap="flat" cmpd="sng" algn="ctr">
      <a:noFill/>
      <a:round/>
    </a:ln>
    <a:effectLst/>
  </c:spPr>
  <c:txPr>
    <a:bodyPr/>
    <a:lstStyle/>
    <a:p>
      <a:pPr>
        <a:defRPr sz="140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Лист3!$F$91:$F$94</c:f>
              <c:strCache>
                <c:ptCount val="3"/>
                <c:pt idx="0">
                  <c:v>ПОП</c:v>
                </c:pt>
                <c:pt idx="1">
                  <c:v>ГОП</c:v>
                </c:pt>
                <c:pt idx="2">
                  <c:v>Два отдела</c:v>
                </c:pt>
              </c:strCache>
            </c:strRef>
          </c:cat>
          <c:val>
            <c:numRef>
              <c:f>Лист3!$G$91:$G$94</c:f>
              <c:numCache>
                <c:formatCode>General</c:formatCode>
                <c:ptCount val="4"/>
                <c:pt idx="0">
                  <c:v>63</c:v>
                </c:pt>
                <c:pt idx="1">
                  <c:v>65</c:v>
                </c:pt>
                <c:pt idx="2">
                  <c:v>1</c:v>
                </c:pt>
              </c:numCache>
            </c:numRef>
          </c:val>
          <c:extLst>
            <c:ext xmlns:c16="http://schemas.microsoft.com/office/drawing/2014/chart" uri="{C3380CC4-5D6E-409C-BE32-E72D297353CC}">
              <c16:uniqueId val="{00000000-5490-437A-9E58-3E7AE1C14FFB}"/>
            </c:ext>
          </c:extLst>
        </c:ser>
        <c:dLbls>
          <c:dLblPos val="inEnd"/>
          <c:showLegendKey val="0"/>
          <c:showVal val="1"/>
          <c:showCatName val="0"/>
          <c:showSerName val="0"/>
          <c:showPercent val="0"/>
          <c:showBubbleSize val="0"/>
        </c:dLbls>
        <c:gapWidth val="65"/>
        <c:axId val="310972416"/>
        <c:axId val="310973952"/>
      </c:barChart>
      <c:catAx>
        <c:axId val="3109724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10973952"/>
        <c:crosses val="autoZero"/>
        <c:auto val="1"/>
        <c:lblAlgn val="ctr"/>
        <c:lblOffset val="100"/>
        <c:noMultiLvlLbl val="0"/>
      </c:catAx>
      <c:valAx>
        <c:axId val="31097395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10972416"/>
        <c:crosses val="autoZero"/>
        <c:crossBetween val="between"/>
      </c:valAx>
      <c:spPr>
        <a:noFill/>
        <a:ln>
          <a:noFill/>
        </a:ln>
        <a:effectLst/>
      </c:spPr>
    </c:plotArea>
    <c:plotVisOnly val="1"/>
    <c:dispBlanksAs val="gap"/>
    <c:showDLblsOverMax val="0"/>
  </c:chart>
  <c:spPr>
    <a:solidFill>
      <a:sysClr val="window" lastClr="FFFFFF"/>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Лист1!$C$30:$C$33</c:f>
              <c:strCache>
                <c:ptCount val="4"/>
                <c:pt idx="0">
                  <c:v>16-25</c:v>
                </c:pt>
                <c:pt idx="1">
                  <c:v>26-40</c:v>
                </c:pt>
                <c:pt idx="2">
                  <c:v>41-55</c:v>
                </c:pt>
                <c:pt idx="3">
                  <c:v>старше 56</c:v>
                </c:pt>
              </c:strCache>
            </c:strRef>
          </c:cat>
          <c:val>
            <c:numRef>
              <c:f>Лист1!$D$30:$D$33</c:f>
              <c:numCache>
                <c:formatCode>General</c:formatCode>
                <c:ptCount val="4"/>
                <c:pt idx="0">
                  <c:v>106</c:v>
                </c:pt>
                <c:pt idx="1">
                  <c:v>125</c:v>
                </c:pt>
                <c:pt idx="2">
                  <c:v>108</c:v>
                </c:pt>
                <c:pt idx="3">
                  <c:v>34</c:v>
                </c:pt>
              </c:numCache>
            </c:numRef>
          </c:val>
          <c:extLst>
            <c:ext xmlns:c16="http://schemas.microsoft.com/office/drawing/2014/chart" uri="{C3380CC4-5D6E-409C-BE32-E72D297353CC}">
              <c16:uniqueId val="{00000000-D6FA-4461-BB90-51C3044DD8F7}"/>
            </c:ext>
          </c:extLst>
        </c:ser>
        <c:dLbls>
          <c:dLblPos val="inEnd"/>
          <c:showLegendKey val="0"/>
          <c:showVal val="1"/>
          <c:showCatName val="0"/>
          <c:showSerName val="0"/>
          <c:showPercent val="0"/>
          <c:showBubbleSize val="0"/>
        </c:dLbls>
        <c:gapWidth val="65"/>
        <c:axId val="475933312"/>
        <c:axId val="475940352"/>
      </c:barChart>
      <c:catAx>
        <c:axId val="4759333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4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5940352"/>
        <c:crosses val="autoZero"/>
        <c:auto val="1"/>
        <c:lblAlgn val="ctr"/>
        <c:lblOffset val="100"/>
        <c:noMultiLvlLbl val="0"/>
      </c:catAx>
      <c:valAx>
        <c:axId val="47594035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7593331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Лист1!$B$51:$B$55</c:f>
              <c:strCache>
                <c:ptCount val="5"/>
                <c:pt idx="0">
                  <c:v>1) Острый до 3 сут.</c:v>
                </c:pt>
                <c:pt idx="1">
                  <c:v>2) Ранний до 3 нед.</c:v>
                </c:pt>
                <c:pt idx="2">
                  <c:v>3) Промежуточный до 3 мес.</c:v>
                </c:pt>
                <c:pt idx="3">
                  <c:v>4) Поздний и отдаленный после 3 мес. до 1 года</c:v>
                </c:pt>
                <c:pt idx="4">
                  <c:v>5) Резидуальный после 1 года</c:v>
                </c:pt>
              </c:strCache>
            </c:strRef>
          </c:cat>
          <c:val>
            <c:numRef>
              <c:f>Лист1!$C$50:$C$54</c:f>
              <c:numCache>
                <c:formatCode>General</c:formatCode>
                <c:ptCount val="5"/>
                <c:pt idx="0">
                  <c:v>263</c:v>
                </c:pt>
                <c:pt idx="1">
                  <c:v>38</c:v>
                </c:pt>
                <c:pt idx="2">
                  <c:v>26</c:v>
                </c:pt>
                <c:pt idx="3">
                  <c:v>39</c:v>
                </c:pt>
                <c:pt idx="4">
                  <c:v>5</c:v>
                </c:pt>
              </c:numCache>
            </c:numRef>
          </c:val>
          <c:extLst>
            <c:ext xmlns:c16="http://schemas.microsoft.com/office/drawing/2014/chart" uri="{C3380CC4-5D6E-409C-BE32-E72D297353CC}">
              <c16:uniqueId val="{00000000-0C8D-49AF-B778-404E0AE19E3B}"/>
            </c:ext>
          </c:extLst>
        </c:ser>
        <c:dLbls>
          <c:dLblPos val="ctr"/>
          <c:showLegendKey val="0"/>
          <c:showVal val="1"/>
          <c:showCatName val="0"/>
          <c:showSerName val="0"/>
          <c:showPercent val="0"/>
          <c:showBubbleSize val="0"/>
        </c:dLbls>
        <c:gapWidth val="79"/>
        <c:overlap val="100"/>
        <c:axId val="475984256"/>
        <c:axId val="475986944"/>
      </c:barChart>
      <c:catAx>
        <c:axId val="475984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200"/>
            </a:pPr>
            <a:endParaRPr lang="ru-RU"/>
          </a:p>
        </c:txPr>
        <c:crossAx val="475986944"/>
        <c:crosses val="autoZero"/>
        <c:auto val="1"/>
        <c:lblAlgn val="ctr"/>
        <c:lblOffset val="100"/>
        <c:noMultiLvlLbl val="0"/>
      </c:catAx>
      <c:valAx>
        <c:axId val="475986944"/>
        <c:scaling>
          <c:orientation val="minMax"/>
        </c:scaling>
        <c:delete val="1"/>
        <c:axPos val="b"/>
        <c:numFmt formatCode="General" sourceLinked="1"/>
        <c:majorTickMark val="none"/>
        <c:minorTickMark val="none"/>
        <c:tickLblPos val="nextTo"/>
        <c:crossAx val="475984256"/>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Лист1!$D$61:$D$65</c:f>
              <c:strCache>
                <c:ptCount val="5"/>
                <c:pt idx="0">
                  <c:v>ДТП</c:v>
                </c:pt>
                <c:pt idx="1">
                  <c:v>паден. с боль. выс.</c:v>
                </c:pt>
                <c:pt idx="2">
                  <c:v>паден. с высота роста</c:v>
                </c:pt>
                <c:pt idx="3">
                  <c:v>прочие</c:v>
                </c:pt>
                <c:pt idx="4">
                  <c:v>падение на спину тяжести</c:v>
                </c:pt>
              </c:strCache>
            </c:strRef>
          </c:cat>
          <c:val>
            <c:numRef>
              <c:f>Лист1!$E$65:$E$69</c:f>
              <c:numCache>
                <c:formatCode>General</c:formatCode>
                <c:ptCount val="5"/>
                <c:pt idx="0">
                  <c:v>103</c:v>
                </c:pt>
                <c:pt idx="1">
                  <c:v>193</c:v>
                </c:pt>
                <c:pt idx="2">
                  <c:v>52</c:v>
                </c:pt>
                <c:pt idx="3">
                  <c:v>2</c:v>
                </c:pt>
                <c:pt idx="4">
                  <c:v>21</c:v>
                </c:pt>
              </c:numCache>
            </c:numRef>
          </c:val>
          <c:extLst>
            <c:ext xmlns:c16="http://schemas.microsoft.com/office/drawing/2014/chart" uri="{C3380CC4-5D6E-409C-BE32-E72D297353CC}">
              <c16:uniqueId val="{00000000-C95C-44FC-B0FC-C9706362519B}"/>
            </c:ext>
          </c:extLst>
        </c:ser>
        <c:dLbls>
          <c:dLblPos val="inEnd"/>
          <c:showLegendKey val="0"/>
          <c:showVal val="1"/>
          <c:showCatName val="0"/>
          <c:showSerName val="0"/>
          <c:showPercent val="0"/>
          <c:showBubbleSize val="0"/>
        </c:dLbls>
        <c:gapWidth val="41"/>
        <c:axId val="479836032"/>
        <c:axId val="479843072"/>
      </c:barChart>
      <c:catAx>
        <c:axId val="479836032"/>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479843072"/>
        <c:crosses val="autoZero"/>
        <c:auto val="1"/>
        <c:lblAlgn val="ctr"/>
        <c:lblOffset val="100"/>
        <c:noMultiLvlLbl val="0"/>
      </c:catAx>
      <c:valAx>
        <c:axId val="479843072"/>
        <c:scaling>
          <c:orientation val="minMax"/>
        </c:scaling>
        <c:delete val="1"/>
        <c:axPos val="l"/>
        <c:numFmt formatCode="General" sourceLinked="1"/>
        <c:majorTickMark val="none"/>
        <c:minorTickMark val="none"/>
        <c:tickLblPos val="nextTo"/>
        <c:crossAx val="47983603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Лист2!$D$7:$D$10</c:f>
              <c:strCache>
                <c:ptCount val="4"/>
                <c:pt idx="0">
                  <c:v>грудного отдела</c:v>
                </c:pt>
                <c:pt idx="1">
                  <c:v>поясничного отдела</c:v>
                </c:pt>
                <c:pt idx="2">
                  <c:v>перелом двух отделов</c:v>
                </c:pt>
                <c:pt idx="3">
                  <c:v>двухуровневый перелом</c:v>
                </c:pt>
              </c:strCache>
            </c:strRef>
          </c:cat>
          <c:val>
            <c:numRef>
              <c:f>Лист2!$E$7:$E$10</c:f>
              <c:numCache>
                <c:formatCode>General</c:formatCode>
                <c:ptCount val="4"/>
                <c:pt idx="0">
                  <c:v>86</c:v>
                </c:pt>
                <c:pt idx="1">
                  <c:v>217</c:v>
                </c:pt>
                <c:pt idx="2">
                  <c:v>53</c:v>
                </c:pt>
                <c:pt idx="3">
                  <c:v>17</c:v>
                </c:pt>
              </c:numCache>
            </c:numRef>
          </c:val>
          <c:extLst>
            <c:ext xmlns:c16="http://schemas.microsoft.com/office/drawing/2014/chart" uri="{C3380CC4-5D6E-409C-BE32-E72D297353CC}">
              <c16:uniqueId val="{00000000-D181-4B8A-8A43-2A3D0B6543FC}"/>
            </c:ext>
          </c:extLst>
        </c:ser>
        <c:dLbls>
          <c:dLblPos val="inEnd"/>
          <c:showLegendKey val="0"/>
          <c:showVal val="1"/>
          <c:showCatName val="0"/>
          <c:showSerName val="0"/>
          <c:showPercent val="0"/>
          <c:showBubbleSize val="0"/>
        </c:dLbls>
        <c:gapWidth val="65"/>
        <c:axId val="310645888"/>
        <c:axId val="483622272"/>
      </c:barChart>
      <c:catAx>
        <c:axId val="3106458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483622272"/>
        <c:crosses val="autoZero"/>
        <c:auto val="1"/>
        <c:lblAlgn val="ctr"/>
        <c:lblOffset val="100"/>
        <c:noMultiLvlLbl val="0"/>
      </c:catAx>
      <c:valAx>
        <c:axId val="48362227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10645888"/>
        <c:crosses val="autoZero"/>
        <c:crossBetween val="between"/>
      </c:valAx>
      <c:spPr>
        <a:noFill/>
        <a:ln>
          <a:noFill/>
        </a:ln>
        <a:effectLst/>
      </c:spPr>
    </c:plotArea>
    <c:plotVisOnly val="1"/>
    <c:dispBlanksAs val="gap"/>
    <c:showDLblsOverMax val="0"/>
  </c:chart>
  <c:spPr>
    <a:solidFill>
      <a:sysClr val="window" lastClr="FFFFFF"/>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a:solidFill>
                  <a:sysClr val="windowText" lastClr="000000"/>
                </a:solidFill>
              </a:rPr>
              <a:t>Пол</a:t>
            </a:r>
          </a:p>
        </c:rich>
      </c:tx>
      <c:layout>
        <c:manualLayout>
          <c:xMode val="edge"/>
          <c:yMode val="edge"/>
          <c:x val="0.44661789151356085"/>
          <c:y val="5.0925925925925923E-2"/>
        </c:manualLayout>
      </c:layout>
      <c:overlay val="0"/>
      <c:spPr>
        <a:noFill/>
        <a:ln>
          <a:noFill/>
        </a:ln>
        <a:effectLst/>
      </c:sp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6C3-4703-B69F-CC94D83B49B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6C3-4703-B69F-CC94D83B49BD}"/>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'О-арм'!$B$3:$B$4</c:f>
              <c:strCache>
                <c:ptCount val="2"/>
                <c:pt idx="0">
                  <c:v>Муж</c:v>
                </c:pt>
                <c:pt idx="1">
                  <c:v>Жен</c:v>
                </c:pt>
              </c:strCache>
            </c:strRef>
          </c:cat>
          <c:val>
            <c:numRef>
              <c:f>'О-арм'!$C$3:$C$4</c:f>
              <c:numCache>
                <c:formatCode>General</c:formatCode>
                <c:ptCount val="2"/>
                <c:pt idx="0">
                  <c:v>222</c:v>
                </c:pt>
                <c:pt idx="1">
                  <c:v>151</c:v>
                </c:pt>
              </c:numCache>
            </c:numRef>
          </c:val>
          <c:extLst>
            <c:ext xmlns:c16="http://schemas.microsoft.com/office/drawing/2014/chart" uri="{C3380CC4-5D6E-409C-BE32-E72D297353CC}">
              <c16:uniqueId val="{00000004-F6C3-4703-B69F-CC94D83B49B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'О-арм'!$B$29:$B$32</c:f>
              <c:strCache>
                <c:ptCount val="4"/>
                <c:pt idx="0">
                  <c:v>16-25</c:v>
                </c:pt>
                <c:pt idx="1">
                  <c:v>26-40</c:v>
                </c:pt>
                <c:pt idx="2">
                  <c:v>41-55</c:v>
                </c:pt>
                <c:pt idx="3">
                  <c:v>Старше 56</c:v>
                </c:pt>
              </c:strCache>
            </c:strRef>
          </c:cat>
          <c:val>
            <c:numRef>
              <c:f>'О-арм'!$C$29:$C$32</c:f>
              <c:numCache>
                <c:formatCode>General</c:formatCode>
                <c:ptCount val="4"/>
                <c:pt idx="0">
                  <c:v>70</c:v>
                </c:pt>
                <c:pt idx="1">
                  <c:v>119</c:v>
                </c:pt>
                <c:pt idx="2">
                  <c:v>121</c:v>
                </c:pt>
                <c:pt idx="3">
                  <c:v>63</c:v>
                </c:pt>
              </c:numCache>
            </c:numRef>
          </c:val>
          <c:extLst>
            <c:ext xmlns:c16="http://schemas.microsoft.com/office/drawing/2014/chart" uri="{C3380CC4-5D6E-409C-BE32-E72D297353CC}">
              <c16:uniqueId val="{00000000-A147-4193-8587-67C915A00816}"/>
            </c:ext>
          </c:extLst>
        </c:ser>
        <c:dLbls>
          <c:showLegendKey val="0"/>
          <c:showVal val="1"/>
          <c:showCatName val="0"/>
          <c:showSerName val="0"/>
          <c:showPercent val="0"/>
          <c:showBubbleSize val="0"/>
        </c:dLbls>
        <c:gapWidth val="50"/>
        <c:overlap val="100"/>
        <c:axId val="310659712"/>
        <c:axId val="317387520"/>
      </c:barChart>
      <c:catAx>
        <c:axId val="31065971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7387520"/>
        <c:crosses val="autoZero"/>
        <c:auto val="1"/>
        <c:lblAlgn val="ctr"/>
        <c:lblOffset val="100"/>
        <c:noMultiLvlLbl val="0"/>
      </c:catAx>
      <c:valAx>
        <c:axId val="317387520"/>
        <c:scaling>
          <c:orientation val="minMax"/>
        </c:scaling>
        <c:delete val="1"/>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crossAx val="310659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'О-арм'!$C$6:$C$10</c:f>
              <c:strCache>
                <c:ptCount val="5"/>
                <c:pt idx="0">
                  <c:v>1) Острый до 3 сут.</c:v>
                </c:pt>
                <c:pt idx="1">
                  <c:v>2) Ранний до 3 нед.</c:v>
                </c:pt>
                <c:pt idx="2">
                  <c:v>3) Промежуточный до 3 мес.</c:v>
                </c:pt>
                <c:pt idx="3">
                  <c:v>4) Поздний и отдаленный после 3 мес. до 1 года</c:v>
                </c:pt>
                <c:pt idx="4">
                  <c:v>5) Резидуальный после 1 года</c:v>
                </c:pt>
              </c:strCache>
            </c:strRef>
          </c:cat>
          <c:val>
            <c:numRef>
              <c:f>'О-арм'!$D$6:$D$10</c:f>
              <c:numCache>
                <c:formatCode>General</c:formatCode>
                <c:ptCount val="5"/>
                <c:pt idx="0">
                  <c:v>256</c:v>
                </c:pt>
                <c:pt idx="1">
                  <c:v>45</c:v>
                </c:pt>
                <c:pt idx="2">
                  <c:v>43</c:v>
                </c:pt>
                <c:pt idx="3">
                  <c:v>25</c:v>
                </c:pt>
                <c:pt idx="4">
                  <c:v>4</c:v>
                </c:pt>
              </c:numCache>
            </c:numRef>
          </c:val>
          <c:extLst>
            <c:ext xmlns:c16="http://schemas.microsoft.com/office/drawing/2014/chart" uri="{C3380CC4-5D6E-409C-BE32-E72D297353CC}">
              <c16:uniqueId val="{00000000-E850-43B7-9213-661B531F5CAF}"/>
            </c:ext>
          </c:extLst>
        </c:ser>
        <c:dLbls>
          <c:dLblPos val="inEnd"/>
          <c:showLegendKey val="0"/>
          <c:showVal val="1"/>
          <c:showCatName val="0"/>
          <c:showSerName val="0"/>
          <c:showPercent val="0"/>
          <c:showBubbleSize val="0"/>
        </c:dLbls>
        <c:gapWidth val="65"/>
        <c:axId val="479781248"/>
        <c:axId val="479803648"/>
      </c:barChart>
      <c:catAx>
        <c:axId val="4797812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479803648"/>
        <c:crosses val="autoZero"/>
        <c:auto val="1"/>
        <c:lblAlgn val="ctr"/>
        <c:lblOffset val="100"/>
        <c:noMultiLvlLbl val="0"/>
      </c:catAx>
      <c:valAx>
        <c:axId val="479803648"/>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79781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'О-арм'!$C$27:$C$31</c:f>
              <c:strCache>
                <c:ptCount val="5"/>
                <c:pt idx="0">
                  <c:v>ДТП</c:v>
                </c:pt>
                <c:pt idx="1">
                  <c:v>паден. с боль. выс.</c:v>
                </c:pt>
                <c:pt idx="2">
                  <c:v>паден. с высота роста</c:v>
                </c:pt>
                <c:pt idx="3">
                  <c:v>прочие</c:v>
                </c:pt>
                <c:pt idx="4">
                  <c:v>падение на спину тяжести</c:v>
                </c:pt>
              </c:strCache>
            </c:strRef>
          </c:cat>
          <c:val>
            <c:numRef>
              <c:f>'О-арм'!$D$27:$D$31</c:f>
              <c:numCache>
                <c:formatCode>General</c:formatCode>
                <c:ptCount val="5"/>
                <c:pt idx="0">
                  <c:v>71</c:v>
                </c:pt>
                <c:pt idx="1">
                  <c:v>197</c:v>
                </c:pt>
                <c:pt idx="2">
                  <c:v>78</c:v>
                </c:pt>
                <c:pt idx="3">
                  <c:v>10</c:v>
                </c:pt>
                <c:pt idx="4">
                  <c:v>18</c:v>
                </c:pt>
              </c:numCache>
            </c:numRef>
          </c:val>
          <c:extLst>
            <c:ext xmlns:c16="http://schemas.microsoft.com/office/drawing/2014/chart" uri="{C3380CC4-5D6E-409C-BE32-E72D297353CC}">
              <c16:uniqueId val="{00000000-7C20-4FBA-B1EB-095360FF440F}"/>
            </c:ext>
          </c:extLst>
        </c:ser>
        <c:dLbls>
          <c:dLblPos val="inEnd"/>
          <c:showLegendKey val="0"/>
          <c:showVal val="1"/>
          <c:showCatName val="0"/>
          <c:showSerName val="0"/>
          <c:showPercent val="0"/>
          <c:showBubbleSize val="0"/>
        </c:dLbls>
        <c:gapWidth val="65"/>
        <c:axId val="310855936"/>
        <c:axId val="310870400"/>
      </c:barChart>
      <c:catAx>
        <c:axId val="3108559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10870400"/>
        <c:crosses val="autoZero"/>
        <c:auto val="1"/>
        <c:lblAlgn val="ctr"/>
        <c:lblOffset val="100"/>
        <c:noMultiLvlLbl val="0"/>
      </c:catAx>
      <c:valAx>
        <c:axId val="3108704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10855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91727B-CF4D-4E1F-9A06-955E5F795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6052</TotalTime>
  <Pages>1</Pages>
  <Words>30864</Words>
  <Characters>175927</Characters>
  <Application>Microsoft Office Word</Application>
  <DocSecurity>0</DocSecurity>
  <Lines>1466</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206379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nurzhan20201105@gmail.com</dc:creator>
  <cp:lastModifiedBy>nurzhan20201105@gmail.com</cp:lastModifiedBy>
  <cp:revision>11</cp:revision>
  <cp:lastPrinted>2022-05-06T05:19:00Z</cp:lastPrinted>
  <dcterms:created xsi:type="dcterms:W3CDTF">2022-04-26T23:17:00Z</dcterms:created>
  <dcterms:modified xsi:type="dcterms:W3CDTF">2022-05-10T09:46:00Z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http://www.zotero.org/styles/GOST-R-7.0.5-2008 numeric</vt:lpwstr>
  </property>
  <property fmtid="{D5CDD505-2E9C-101B-9397-08002B2CF9AE}" pid="19" name="Mendeley Recent Style Name 8_1">
    <vt:lpwstr>Russian GOST R 7.0.5-2008 numeric citation sorted in order of appearance(dev)</vt:lpwstr>
  </property>
  <property fmtid="{D5CDD505-2E9C-101B-9397-08002B2CF9AE}" pid="20" name="Mendeley Recent Style Id 9_1">
    <vt:lpwstr>http://www.zotero.org/styles/GOST-R-7.0.5-2008 numeric alphabetic</vt:lpwstr>
  </property>
  <property fmtid="{D5CDD505-2E9C-101B-9397-08002B2CF9AE}" pid="21" name="Mendeley Recent Style Name 9_1">
    <vt:lpwstr>Russian GOST R 7.0.5-2008 numeric citations with aplhabetic sorting (dev)</vt:lpwstr>
  </property>
  <property fmtid="{D5CDD505-2E9C-101B-9397-08002B2CF9AE}" pid="22" name="Mendeley Document_1">
    <vt:lpwstr>True</vt:lpwstr>
  </property>
  <property fmtid="{D5CDD505-2E9C-101B-9397-08002B2CF9AE}" pid="23" name="Mendeley Unique User Id_1">
    <vt:lpwstr>411844c9-ace0-35d9-9758-1e083f4d3d53</vt:lpwstr>
  </property>
  <property fmtid="{D5CDD505-2E9C-101B-9397-08002B2CF9AE}" pid="24" name="Mendeley Citation Style_1">
    <vt:lpwstr>http://www.zotero.org/styles/GOST-R-7.0.5-2008 numeric</vt:lpwstr>
  </property>
</Properties>
</file>