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370FE5" w14:textId="26508F6A" w:rsidR="00382378" w:rsidRPr="00D205EC" w:rsidRDefault="00793CB6" w:rsidP="00D205EC">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382378" w:rsidRPr="00D205EC">
        <w:rPr>
          <w:rFonts w:ascii="Times New Roman" w:hAnsi="Times New Roman" w:cs="Times New Roman"/>
          <w:bCs/>
          <w:sz w:val="28"/>
          <w:szCs w:val="28"/>
          <w:lang w:val="kk-KZ"/>
        </w:rPr>
        <w:t>«Қ</w:t>
      </w:r>
      <w:r>
        <w:rPr>
          <w:rFonts w:ascii="Times New Roman" w:hAnsi="Times New Roman" w:cs="Times New Roman"/>
          <w:bCs/>
          <w:sz w:val="28"/>
          <w:szCs w:val="28"/>
          <w:lang w:val="kk-KZ"/>
        </w:rPr>
        <w:t>азақ ұлттық қыздар педагогикалық университеті</w:t>
      </w:r>
      <w:r w:rsidR="00382378" w:rsidRPr="00D205EC">
        <w:rPr>
          <w:rFonts w:ascii="Times New Roman" w:hAnsi="Times New Roman" w:cs="Times New Roman"/>
          <w:bCs/>
          <w:sz w:val="28"/>
          <w:szCs w:val="28"/>
          <w:lang w:val="kk-KZ"/>
        </w:rPr>
        <w:t>»</w:t>
      </w:r>
      <w:r w:rsidR="00D205EC">
        <w:rPr>
          <w:rFonts w:ascii="Times New Roman" w:hAnsi="Times New Roman" w:cs="Times New Roman"/>
          <w:bCs/>
          <w:sz w:val="28"/>
          <w:szCs w:val="28"/>
          <w:lang w:val="kk-KZ"/>
        </w:rPr>
        <w:t xml:space="preserve"> </w:t>
      </w:r>
      <w:r w:rsidR="00382378" w:rsidRPr="00D205EC">
        <w:rPr>
          <w:rFonts w:ascii="Times New Roman" w:hAnsi="Times New Roman" w:cs="Times New Roman"/>
          <w:bCs/>
          <w:sz w:val="28"/>
          <w:szCs w:val="28"/>
          <w:lang w:val="kk-KZ"/>
        </w:rPr>
        <w:t>КЕ АҚ</w:t>
      </w:r>
    </w:p>
    <w:p w14:paraId="5A696EF9" w14:textId="77777777" w:rsidR="00382378" w:rsidRDefault="00382378" w:rsidP="00382378">
      <w:pPr>
        <w:rPr>
          <w:rFonts w:ascii="Times New Roman" w:hAnsi="Times New Roman" w:cs="Times New Roman"/>
          <w:lang w:val="kk-KZ"/>
        </w:rPr>
      </w:pPr>
    </w:p>
    <w:p w14:paraId="57A9C5D1" w14:textId="77777777" w:rsidR="00382378" w:rsidRPr="00025F06" w:rsidRDefault="00382378" w:rsidP="00382378">
      <w:pPr>
        <w:rPr>
          <w:rFonts w:ascii="Times New Roman" w:hAnsi="Times New Roman" w:cs="Times New Roman"/>
          <w:lang w:val="kk-KZ"/>
        </w:rPr>
      </w:pPr>
    </w:p>
    <w:p w14:paraId="2716D26C" w14:textId="0336FD9F" w:rsidR="00382378" w:rsidRDefault="00382378" w:rsidP="00793CB6">
      <w:pPr>
        <w:spacing w:after="0" w:line="240" w:lineRule="auto"/>
        <w:ind w:firstLine="567"/>
        <w:rPr>
          <w:rFonts w:ascii="Times New Roman" w:hAnsi="Times New Roman" w:cs="Times New Roman"/>
          <w:b/>
          <w:lang w:val="kk-KZ"/>
        </w:rPr>
      </w:pPr>
      <w:r w:rsidRPr="00F448D3">
        <w:rPr>
          <w:rFonts w:ascii="Times New Roman" w:hAnsi="Times New Roman" w:cs="Times New Roman"/>
          <w:sz w:val="28"/>
          <w:szCs w:val="28"/>
          <w:shd w:val="clear" w:color="auto" w:fill="FFFFFF" w:themeFill="background1"/>
          <w:lang w:val="kk-KZ"/>
        </w:rPr>
        <w:t>ӘОЖ</w:t>
      </w:r>
      <w:r w:rsidR="00F448D3">
        <w:rPr>
          <w:rFonts w:ascii="Times New Roman" w:hAnsi="Times New Roman" w:cs="Times New Roman"/>
          <w:sz w:val="28"/>
          <w:szCs w:val="28"/>
          <w:shd w:val="clear" w:color="auto" w:fill="FFFFFF" w:themeFill="background1"/>
          <w:lang w:val="kk-KZ"/>
        </w:rPr>
        <w:t>:</w:t>
      </w:r>
      <w:r w:rsidR="00F448D3" w:rsidRPr="00F448D3">
        <w:rPr>
          <w:rFonts w:ascii="Times New Roman" w:hAnsi="Times New Roman" w:cs="Times New Roman"/>
          <w:sz w:val="28"/>
          <w:szCs w:val="28"/>
          <w:shd w:val="clear" w:color="auto" w:fill="FFFFFF" w:themeFill="background1"/>
          <w:lang w:val="kk-KZ"/>
        </w:rPr>
        <w:t>547.233</w:t>
      </w:r>
      <w:r w:rsidRPr="00F448D3">
        <w:rPr>
          <w:rFonts w:ascii="Times New Roman" w:hAnsi="Times New Roman" w:cs="Times New Roman"/>
          <w:shd w:val="clear" w:color="auto" w:fill="FFFFFF" w:themeFill="background1"/>
          <w:lang w:val="kk-KZ"/>
        </w:rPr>
        <w:t xml:space="preserve">                                                                                       </w:t>
      </w:r>
      <w:r w:rsidRPr="006E191A">
        <w:rPr>
          <w:rFonts w:ascii="Times New Roman" w:hAnsi="Times New Roman" w:cs="Times New Roman"/>
          <w:sz w:val="28"/>
          <w:szCs w:val="28"/>
          <w:lang w:val="kk-KZ"/>
        </w:rPr>
        <w:t>Қолжазба құқығында</w:t>
      </w:r>
    </w:p>
    <w:p w14:paraId="31933780" w14:textId="77777777" w:rsidR="00382378" w:rsidRDefault="00382378" w:rsidP="00382378">
      <w:pPr>
        <w:rPr>
          <w:rFonts w:ascii="Times New Roman" w:hAnsi="Times New Roman" w:cs="Times New Roman"/>
          <w:b/>
          <w:lang w:val="kk-KZ"/>
        </w:rPr>
      </w:pPr>
    </w:p>
    <w:p w14:paraId="77C5012A" w14:textId="77777777" w:rsidR="00382378" w:rsidRDefault="00382378" w:rsidP="00382378">
      <w:pPr>
        <w:rPr>
          <w:rFonts w:ascii="Times New Roman" w:hAnsi="Times New Roman" w:cs="Times New Roman"/>
          <w:b/>
          <w:lang w:val="kk-KZ"/>
        </w:rPr>
      </w:pPr>
    </w:p>
    <w:p w14:paraId="5BCA9607" w14:textId="461D808A" w:rsidR="00382378" w:rsidRDefault="00382378" w:rsidP="00382378">
      <w:pPr>
        <w:rPr>
          <w:rFonts w:ascii="Times New Roman" w:hAnsi="Times New Roman" w:cs="Times New Roman"/>
          <w:b/>
          <w:lang w:val="kk-KZ"/>
        </w:rPr>
      </w:pPr>
    </w:p>
    <w:p w14:paraId="06962333" w14:textId="77777777" w:rsidR="00793CB6" w:rsidRDefault="00793CB6" w:rsidP="00382378">
      <w:pPr>
        <w:rPr>
          <w:rFonts w:ascii="Times New Roman" w:hAnsi="Times New Roman" w:cs="Times New Roman"/>
          <w:b/>
          <w:lang w:val="kk-KZ"/>
        </w:rPr>
      </w:pPr>
    </w:p>
    <w:p w14:paraId="7B343E18" w14:textId="77777777" w:rsidR="00793CB6" w:rsidRDefault="00793CB6" w:rsidP="00382378">
      <w:pPr>
        <w:rPr>
          <w:rFonts w:ascii="Times New Roman" w:hAnsi="Times New Roman" w:cs="Times New Roman"/>
          <w:b/>
          <w:lang w:val="kk-KZ"/>
        </w:rPr>
      </w:pPr>
    </w:p>
    <w:p w14:paraId="05EA686F" w14:textId="77777777" w:rsidR="00382378" w:rsidRDefault="00382378" w:rsidP="0036742F">
      <w:pPr>
        <w:spacing w:after="0" w:line="240" w:lineRule="auto"/>
        <w:jc w:val="center"/>
        <w:rPr>
          <w:rFonts w:ascii="Times New Roman" w:hAnsi="Times New Roman" w:cs="Times New Roman"/>
          <w:b/>
          <w:sz w:val="28"/>
          <w:szCs w:val="28"/>
          <w:lang w:val="kk-KZ"/>
        </w:rPr>
      </w:pPr>
      <w:r w:rsidRPr="005F0FD0">
        <w:rPr>
          <w:rFonts w:ascii="Times New Roman" w:hAnsi="Times New Roman" w:cs="Times New Roman"/>
          <w:b/>
          <w:sz w:val="28"/>
          <w:szCs w:val="28"/>
          <w:lang w:val="kk-KZ"/>
        </w:rPr>
        <w:t>ДОСЖАНОВА КУЛЖАНАТ АДИЛХАНОВНА</w:t>
      </w:r>
    </w:p>
    <w:p w14:paraId="31C91D64" w14:textId="0B795402" w:rsidR="0036742F" w:rsidRDefault="0036742F" w:rsidP="0036742F">
      <w:pPr>
        <w:spacing w:after="0" w:line="240" w:lineRule="auto"/>
        <w:rPr>
          <w:rFonts w:ascii="Times New Roman" w:hAnsi="Times New Roman" w:cs="Times New Roman"/>
          <w:b/>
          <w:sz w:val="28"/>
          <w:szCs w:val="28"/>
          <w:lang w:val="kk-KZ"/>
        </w:rPr>
      </w:pPr>
    </w:p>
    <w:p w14:paraId="48987990" w14:textId="06C9B88F" w:rsidR="0036742F" w:rsidRDefault="0036742F" w:rsidP="0036742F">
      <w:pPr>
        <w:spacing w:after="0" w:line="240" w:lineRule="auto"/>
        <w:rPr>
          <w:rFonts w:ascii="Times New Roman" w:hAnsi="Times New Roman" w:cs="Times New Roman"/>
          <w:b/>
          <w:sz w:val="28"/>
          <w:szCs w:val="28"/>
          <w:lang w:val="kk-KZ"/>
        </w:rPr>
      </w:pPr>
    </w:p>
    <w:p w14:paraId="03B9E75F" w14:textId="0DEDDB71" w:rsidR="0036742F" w:rsidRDefault="0036742F" w:rsidP="0036742F">
      <w:pPr>
        <w:spacing w:after="0" w:line="240" w:lineRule="auto"/>
        <w:rPr>
          <w:rFonts w:ascii="Times New Roman" w:hAnsi="Times New Roman" w:cs="Times New Roman"/>
          <w:b/>
          <w:sz w:val="28"/>
          <w:szCs w:val="28"/>
          <w:lang w:val="kk-KZ"/>
        </w:rPr>
      </w:pPr>
    </w:p>
    <w:p w14:paraId="79082CCE" w14:textId="49ABC1DD" w:rsidR="0036742F" w:rsidRDefault="0036742F" w:rsidP="0036742F">
      <w:pPr>
        <w:spacing w:after="0" w:line="240" w:lineRule="auto"/>
        <w:rPr>
          <w:rFonts w:ascii="Times New Roman" w:hAnsi="Times New Roman" w:cs="Times New Roman"/>
          <w:b/>
          <w:sz w:val="28"/>
          <w:szCs w:val="28"/>
          <w:lang w:val="kk-KZ"/>
        </w:rPr>
      </w:pPr>
    </w:p>
    <w:p w14:paraId="5D390BD5" w14:textId="77777777" w:rsidR="0036742F" w:rsidRPr="005F0FD0" w:rsidRDefault="0036742F" w:rsidP="0036742F">
      <w:pPr>
        <w:spacing w:after="0" w:line="240" w:lineRule="auto"/>
        <w:rPr>
          <w:rFonts w:ascii="Times New Roman" w:hAnsi="Times New Roman" w:cs="Times New Roman"/>
          <w:b/>
          <w:sz w:val="28"/>
          <w:szCs w:val="28"/>
          <w:lang w:val="kk-KZ"/>
        </w:rPr>
      </w:pPr>
    </w:p>
    <w:p w14:paraId="1233BBB8" w14:textId="77777777" w:rsidR="00793CB6" w:rsidRDefault="00382378" w:rsidP="0036742F">
      <w:pPr>
        <w:pStyle w:val="a4"/>
        <w:jc w:val="center"/>
        <w:rPr>
          <w:b/>
          <w:sz w:val="28"/>
          <w:szCs w:val="28"/>
          <w:lang w:val="kk-KZ"/>
        </w:rPr>
      </w:pPr>
      <w:r w:rsidRPr="005F0FD0">
        <w:rPr>
          <w:b/>
          <w:sz w:val="28"/>
          <w:szCs w:val="28"/>
          <w:lang w:val="kk-KZ"/>
        </w:rPr>
        <w:t>Циклогексиламиндер негізінде</w:t>
      </w:r>
      <w:r>
        <w:rPr>
          <w:b/>
          <w:sz w:val="28"/>
          <w:szCs w:val="28"/>
          <w:lang w:val="kk-KZ"/>
        </w:rPr>
        <w:t xml:space="preserve"> </w:t>
      </w:r>
      <w:r w:rsidRPr="005F0FD0">
        <w:rPr>
          <w:b/>
          <w:sz w:val="28"/>
          <w:szCs w:val="28"/>
          <w:lang w:val="kk-KZ"/>
        </w:rPr>
        <w:t xml:space="preserve">жаңа  </w:t>
      </w:r>
      <w:r w:rsidRPr="005F0FD0">
        <w:rPr>
          <w:b/>
          <w:sz w:val="28"/>
          <w:szCs w:val="28"/>
        </w:rPr>
        <w:t>α</w:t>
      </w:r>
      <w:r w:rsidRPr="005F0FD0">
        <w:rPr>
          <w:b/>
          <w:sz w:val="28"/>
          <w:szCs w:val="28"/>
          <w:lang w:val="kk-KZ"/>
        </w:rPr>
        <w:t xml:space="preserve">-аминофосфонаттардың </w:t>
      </w:r>
    </w:p>
    <w:p w14:paraId="16411EA2" w14:textId="756669F7" w:rsidR="00382378" w:rsidRDefault="00382378" w:rsidP="00793CB6">
      <w:pPr>
        <w:pStyle w:val="a4"/>
        <w:jc w:val="center"/>
        <w:rPr>
          <w:b/>
          <w:sz w:val="28"/>
          <w:szCs w:val="28"/>
          <w:lang w:val="kk-KZ"/>
        </w:rPr>
      </w:pPr>
      <w:r w:rsidRPr="005F0FD0">
        <w:rPr>
          <w:b/>
          <w:sz w:val="28"/>
          <w:szCs w:val="28"/>
          <w:lang w:val="kk-KZ"/>
        </w:rPr>
        <w:t>синтезі,</w:t>
      </w:r>
      <w:r w:rsidR="00793CB6">
        <w:rPr>
          <w:b/>
          <w:sz w:val="28"/>
          <w:szCs w:val="28"/>
          <w:lang w:val="kk-KZ"/>
        </w:rPr>
        <w:t xml:space="preserve"> </w:t>
      </w:r>
      <w:r w:rsidRPr="005F0FD0">
        <w:rPr>
          <w:b/>
          <w:sz w:val="28"/>
          <w:szCs w:val="28"/>
          <w:lang w:val="kk-KZ"/>
        </w:rPr>
        <w:t>құрылысы және қасиеттері</w:t>
      </w:r>
    </w:p>
    <w:p w14:paraId="5B40F8AD" w14:textId="77777777" w:rsidR="00382378" w:rsidRDefault="00382378" w:rsidP="00382378">
      <w:pPr>
        <w:pStyle w:val="a4"/>
        <w:jc w:val="center"/>
        <w:rPr>
          <w:b/>
          <w:sz w:val="28"/>
          <w:szCs w:val="28"/>
          <w:lang w:val="kk-KZ"/>
        </w:rPr>
      </w:pPr>
    </w:p>
    <w:p w14:paraId="594FC356" w14:textId="7087CE55" w:rsidR="00793CB6" w:rsidRDefault="00793CB6" w:rsidP="00382378">
      <w:pPr>
        <w:pStyle w:val="a4"/>
        <w:jc w:val="center"/>
        <w:rPr>
          <w:b/>
          <w:sz w:val="28"/>
          <w:szCs w:val="28"/>
          <w:lang w:val="kk-KZ"/>
        </w:rPr>
      </w:pPr>
    </w:p>
    <w:p w14:paraId="2503788F" w14:textId="77777777" w:rsidR="0036742F" w:rsidRDefault="0036742F" w:rsidP="00382378">
      <w:pPr>
        <w:pStyle w:val="a4"/>
        <w:jc w:val="center"/>
        <w:rPr>
          <w:b/>
          <w:sz w:val="28"/>
          <w:szCs w:val="28"/>
          <w:lang w:val="kk-KZ"/>
        </w:rPr>
      </w:pPr>
    </w:p>
    <w:p w14:paraId="6373214A" w14:textId="1E9897FD" w:rsidR="00382378" w:rsidRPr="00793CB6" w:rsidRDefault="00382378" w:rsidP="00382378">
      <w:pPr>
        <w:pStyle w:val="a4"/>
        <w:jc w:val="center"/>
        <w:rPr>
          <w:bCs/>
          <w:sz w:val="28"/>
          <w:szCs w:val="28"/>
          <w:lang w:val="kk-KZ"/>
        </w:rPr>
      </w:pPr>
      <w:r w:rsidRPr="00793CB6">
        <w:rPr>
          <w:bCs/>
          <w:sz w:val="28"/>
          <w:szCs w:val="28"/>
          <w:lang w:val="kk-KZ"/>
        </w:rPr>
        <w:t>6D060600</w:t>
      </w:r>
      <w:r w:rsidR="00793CB6" w:rsidRPr="00793CB6">
        <w:rPr>
          <w:bCs/>
          <w:sz w:val="28"/>
          <w:szCs w:val="28"/>
          <w:lang w:val="kk-KZ"/>
        </w:rPr>
        <w:t xml:space="preserve"> -  </w:t>
      </w:r>
      <w:r w:rsidRPr="00793CB6">
        <w:rPr>
          <w:bCs/>
          <w:sz w:val="28"/>
          <w:szCs w:val="28"/>
          <w:lang w:val="kk-KZ"/>
        </w:rPr>
        <w:t>Химия</w:t>
      </w:r>
      <w:r w:rsidR="00793CB6" w:rsidRPr="00793CB6">
        <w:rPr>
          <w:bCs/>
          <w:sz w:val="28"/>
          <w:szCs w:val="28"/>
          <w:lang w:val="kk-KZ"/>
        </w:rPr>
        <w:t xml:space="preserve"> </w:t>
      </w:r>
    </w:p>
    <w:p w14:paraId="52D10F24" w14:textId="5F0B7E61" w:rsidR="00382378" w:rsidRDefault="00382378" w:rsidP="00382378">
      <w:pPr>
        <w:pStyle w:val="a4"/>
        <w:jc w:val="center"/>
        <w:rPr>
          <w:b/>
          <w:sz w:val="28"/>
          <w:szCs w:val="28"/>
          <w:lang w:val="kk-KZ"/>
        </w:rPr>
      </w:pPr>
    </w:p>
    <w:p w14:paraId="56FC354A" w14:textId="249540DC" w:rsidR="00793CB6" w:rsidRDefault="00793CB6" w:rsidP="00382378">
      <w:pPr>
        <w:pStyle w:val="a4"/>
        <w:jc w:val="center"/>
        <w:rPr>
          <w:b/>
          <w:sz w:val="28"/>
          <w:szCs w:val="28"/>
          <w:lang w:val="kk-KZ"/>
        </w:rPr>
      </w:pPr>
    </w:p>
    <w:p w14:paraId="0CE5FDC2" w14:textId="77777777" w:rsidR="00793CB6" w:rsidRDefault="00793CB6" w:rsidP="00382378">
      <w:pPr>
        <w:pStyle w:val="a4"/>
        <w:jc w:val="center"/>
        <w:rPr>
          <w:b/>
          <w:sz w:val="28"/>
          <w:szCs w:val="28"/>
          <w:lang w:val="kk-KZ"/>
        </w:rPr>
      </w:pPr>
    </w:p>
    <w:p w14:paraId="393EAA33" w14:textId="77777777" w:rsidR="00382378" w:rsidRDefault="00382378" w:rsidP="00382378">
      <w:pPr>
        <w:pStyle w:val="a4"/>
        <w:jc w:val="center"/>
        <w:rPr>
          <w:sz w:val="28"/>
          <w:szCs w:val="28"/>
          <w:lang w:val="kk-KZ"/>
        </w:rPr>
      </w:pPr>
      <w:r w:rsidRPr="00365AF6">
        <w:rPr>
          <w:sz w:val="28"/>
          <w:szCs w:val="28"/>
          <w:lang w:val="kk-KZ"/>
        </w:rPr>
        <w:t xml:space="preserve">Философия докторы (PhD) </w:t>
      </w:r>
    </w:p>
    <w:p w14:paraId="3414435D" w14:textId="7607CA54" w:rsidR="00382378" w:rsidRPr="00365AF6" w:rsidRDefault="00382378" w:rsidP="00382378">
      <w:pPr>
        <w:pStyle w:val="a4"/>
        <w:jc w:val="center"/>
        <w:rPr>
          <w:sz w:val="28"/>
          <w:szCs w:val="28"/>
          <w:lang w:val="kk-KZ"/>
        </w:rPr>
      </w:pPr>
      <w:r w:rsidRPr="00365AF6">
        <w:rPr>
          <w:sz w:val="28"/>
          <w:szCs w:val="28"/>
          <w:lang w:val="kk-KZ"/>
        </w:rPr>
        <w:t xml:space="preserve">дәрежесін алу үшін </w:t>
      </w:r>
      <w:r w:rsidR="0036742F">
        <w:rPr>
          <w:sz w:val="28"/>
          <w:szCs w:val="28"/>
          <w:lang w:val="kk-KZ"/>
        </w:rPr>
        <w:t>дайындалған</w:t>
      </w:r>
      <w:r w:rsidRPr="00365AF6">
        <w:rPr>
          <w:sz w:val="28"/>
          <w:szCs w:val="28"/>
          <w:lang w:val="kk-KZ"/>
        </w:rPr>
        <w:t xml:space="preserve"> диссертация</w:t>
      </w:r>
    </w:p>
    <w:p w14:paraId="086922A7" w14:textId="77777777" w:rsidR="00382378" w:rsidRPr="00365AF6" w:rsidRDefault="00382378" w:rsidP="00382378">
      <w:pPr>
        <w:pStyle w:val="a4"/>
        <w:jc w:val="center"/>
        <w:rPr>
          <w:sz w:val="28"/>
          <w:szCs w:val="28"/>
          <w:lang w:val="kk-KZ"/>
        </w:rPr>
      </w:pPr>
    </w:p>
    <w:p w14:paraId="4463084E" w14:textId="77777777" w:rsidR="00382378" w:rsidRDefault="00382378" w:rsidP="00382378">
      <w:pPr>
        <w:pStyle w:val="a4"/>
        <w:jc w:val="center"/>
        <w:rPr>
          <w:b/>
          <w:sz w:val="28"/>
          <w:szCs w:val="28"/>
          <w:lang w:val="kk-KZ"/>
        </w:rPr>
      </w:pPr>
    </w:p>
    <w:p w14:paraId="4A2DB79A" w14:textId="77777777" w:rsidR="00382378" w:rsidRDefault="00382378" w:rsidP="0036742F">
      <w:pPr>
        <w:pStyle w:val="a4"/>
        <w:rPr>
          <w:b/>
          <w:sz w:val="28"/>
          <w:szCs w:val="28"/>
          <w:lang w:val="kk-KZ"/>
        </w:rPr>
      </w:pPr>
    </w:p>
    <w:tbl>
      <w:tblPr>
        <w:tblW w:w="3894" w:type="dxa"/>
        <w:tblInd w:w="6946" w:type="dxa"/>
        <w:tblLook w:val="04A0" w:firstRow="1" w:lastRow="0" w:firstColumn="1" w:lastColumn="0" w:noHBand="0" w:noVBand="1"/>
      </w:tblPr>
      <w:tblGrid>
        <w:gridCol w:w="3894"/>
      </w:tblGrid>
      <w:tr w:rsidR="00382378" w:rsidRPr="00AB2313" w14:paraId="351B8597" w14:textId="77777777" w:rsidTr="0036742F">
        <w:tc>
          <w:tcPr>
            <w:tcW w:w="3894" w:type="dxa"/>
          </w:tcPr>
          <w:p w14:paraId="56E97C0A" w14:textId="381A069C" w:rsidR="00382378" w:rsidRDefault="00382378" w:rsidP="0036742F">
            <w:pPr>
              <w:pStyle w:val="a4"/>
              <w:ind w:hanging="104"/>
              <w:rPr>
                <w:sz w:val="28"/>
                <w:szCs w:val="28"/>
                <w:lang w:val="kk-KZ"/>
              </w:rPr>
            </w:pPr>
            <w:r w:rsidRPr="00025F06">
              <w:rPr>
                <w:sz w:val="28"/>
                <w:szCs w:val="28"/>
                <w:lang w:val="kk-KZ"/>
              </w:rPr>
              <w:t xml:space="preserve">Ғылыми кеңесшілері </w:t>
            </w:r>
          </w:p>
          <w:p w14:paraId="56487774" w14:textId="597C6763" w:rsidR="00382378" w:rsidRPr="00025F06" w:rsidRDefault="00382378" w:rsidP="0036742F">
            <w:pPr>
              <w:pStyle w:val="a4"/>
              <w:ind w:hanging="104"/>
              <w:rPr>
                <w:sz w:val="28"/>
                <w:szCs w:val="28"/>
                <w:lang w:val="kk-KZ"/>
              </w:rPr>
            </w:pPr>
            <w:r>
              <w:rPr>
                <w:sz w:val="28"/>
                <w:szCs w:val="28"/>
                <w:lang w:val="kk-KZ"/>
              </w:rPr>
              <w:t>хим. ғыл.докт., проф.</w:t>
            </w:r>
          </w:p>
        </w:tc>
      </w:tr>
      <w:tr w:rsidR="00382378" w:rsidRPr="00365AF6" w14:paraId="7B23EFA0" w14:textId="77777777" w:rsidTr="0036742F">
        <w:tc>
          <w:tcPr>
            <w:tcW w:w="3894" w:type="dxa"/>
          </w:tcPr>
          <w:p w14:paraId="7BE0D3A2" w14:textId="77777777" w:rsidR="00382378" w:rsidRPr="00025F06" w:rsidRDefault="00382378" w:rsidP="0036742F">
            <w:pPr>
              <w:pStyle w:val="a4"/>
              <w:ind w:hanging="104"/>
              <w:rPr>
                <w:sz w:val="28"/>
                <w:szCs w:val="28"/>
                <w:lang w:val="kk-KZ"/>
              </w:rPr>
            </w:pPr>
            <w:r>
              <w:rPr>
                <w:sz w:val="28"/>
                <w:szCs w:val="28"/>
                <w:lang w:val="kk-KZ"/>
              </w:rPr>
              <w:t>Джиембаев Б.Ж.</w:t>
            </w:r>
          </w:p>
        </w:tc>
      </w:tr>
    </w:tbl>
    <w:p w14:paraId="2CACBE0B" w14:textId="77777777" w:rsidR="00382378" w:rsidRDefault="00382378" w:rsidP="00382378">
      <w:pPr>
        <w:pStyle w:val="a4"/>
        <w:jc w:val="right"/>
        <w:rPr>
          <w:b/>
          <w:sz w:val="28"/>
          <w:szCs w:val="28"/>
          <w:lang w:val="kk-KZ"/>
        </w:rPr>
      </w:pPr>
    </w:p>
    <w:tbl>
      <w:tblPr>
        <w:tblW w:w="3832" w:type="dxa"/>
        <w:tblInd w:w="5828" w:type="dxa"/>
        <w:tblLook w:val="04A0" w:firstRow="1" w:lastRow="0" w:firstColumn="1" w:lastColumn="0" w:noHBand="0" w:noVBand="1"/>
      </w:tblPr>
      <w:tblGrid>
        <w:gridCol w:w="3832"/>
      </w:tblGrid>
      <w:tr w:rsidR="00382378" w:rsidRPr="00365AF6" w14:paraId="72AB4600" w14:textId="77777777" w:rsidTr="0036742F">
        <w:tc>
          <w:tcPr>
            <w:tcW w:w="3832" w:type="dxa"/>
          </w:tcPr>
          <w:p w14:paraId="7A037BA4" w14:textId="183C3113" w:rsidR="00382378" w:rsidRDefault="0036742F" w:rsidP="0036742F">
            <w:pPr>
              <w:pStyle w:val="a4"/>
              <w:ind w:left="179"/>
              <w:rPr>
                <w:b/>
                <w:sz w:val="28"/>
                <w:szCs w:val="28"/>
                <w:lang w:val="kk-KZ"/>
              </w:rPr>
            </w:pPr>
            <w:r>
              <w:rPr>
                <w:sz w:val="28"/>
                <w:szCs w:val="28"/>
                <w:lang w:val="kk-KZ"/>
              </w:rPr>
              <w:t xml:space="preserve">            </w:t>
            </w:r>
            <w:r w:rsidR="00382378">
              <w:rPr>
                <w:sz w:val="28"/>
                <w:szCs w:val="28"/>
                <w:lang w:val="kk-KZ"/>
              </w:rPr>
              <w:t>хим. ғыл.докт., проф.</w:t>
            </w:r>
          </w:p>
        </w:tc>
      </w:tr>
      <w:tr w:rsidR="00382378" w14:paraId="0FAB2D06" w14:textId="77777777" w:rsidTr="0036742F">
        <w:tc>
          <w:tcPr>
            <w:tcW w:w="3832" w:type="dxa"/>
          </w:tcPr>
          <w:p w14:paraId="2FA95EEB" w14:textId="5D2033BD" w:rsidR="00382378" w:rsidRDefault="0036742F" w:rsidP="0036742F">
            <w:pPr>
              <w:pStyle w:val="a4"/>
              <w:ind w:left="179"/>
              <w:rPr>
                <w:b/>
                <w:sz w:val="28"/>
                <w:szCs w:val="28"/>
                <w:lang w:val="kk-KZ"/>
              </w:rPr>
            </w:pPr>
            <w:r>
              <w:rPr>
                <w:sz w:val="28"/>
                <w:szCs w:val="28"/>
                <w:lang w:val="kk-KZ"/>
              </w:rPr>
              <w:t xml:space="preserve">            </w:t>
            </w:r>
            <w:r w:rsidR="00382378">
              <w:rPr>
                <w:sz w:val="28"/>
                <w:szCs w:val="28"/>
                <w:lang w:val="kk-KZ"/>
              </w:rPr>
              <w:t>Бурилов А</w:t>
            </w:r>
            <w:r w:rsidR="00382378" w:rsidRPr="00F63CA3">
              <w:rPr>
                <w:sz w:val="28"/>
                <w:szCs w:val="28"/>
                <w:lang w:val="kk-KZ"/>
              </w:rPr>
              <w:t>.</w:t>
            </w:r>
            <w:r w:rsidR="00382378">
              <w:rPr>
                <w:sz w:val="28"/>
                <w:szCs w:val="28"/>
                <w:lang w:val="kk-KZ"/>
              </w:rPr>
              <w:t>Р.</w:t>
            </w:r>
          </w:p>
        </w:tc>
      </w:tr>
      <w:tr w:rsidR="00382378" w14:paraId="34E78325" w14:textId="77777777" w:rsidTr="0036742F">
        <w:tc>
          <w:tcPr>
            <w:tcW w:w="3832" w:type="dxa"/>
          </w:tcPr>
          <w:p w14:paraId="34EAF5E1" w14:textId="2259F0EE" w:rsidR="00382378" w:rsidRPr="00F63CA3" w:rsidRDefault="0036742F" w:rsidP="0036742F">
            <w:pPr>
              <w:pStyle w:val="a4"/>
              <w:ind w:left="179"/>
              <w:rPr>
                <w:sz w:val="28"/>
                <w:szCs w:val="28"/>
                <w:lang w:val="kk-KZ"/>
              </w:rPr>
            </w:pPr>
            <w:r>
              <w:rPr>
                <w:sz w:val="28"/>
                <w:szCs w:val="28"/>
                <w:lang w:val="kk-KZ"/>
              </w:rPr>
              <w:t xml:space="preserve">            </w:t>
            </w:r>
            <w:r w:rsidR="00382378">
              <w:rPr>
                <w:sz w:val="28"/>
                <w:szCs w:val="28"/>
                <w:lang w:val="kk-KZ"/>
              </w:rPr>
              <w:t>Қазан (Ресей)</w:t>
            </w:r>
          </w:p>
        </w:tc>
      </w:tr>
    </w:tbl>
    <w:p w14:paraId="309EE414" w14:textId="77777777" w:rsidR="00382378" w:rsidRDefault="00382378" w:rsidP="00382378">
      <w:pPr>
        <w:pStyle w:val="a4"/>
        <w:jc w:val="right"/>
        <w:rPr>
          <w:b/>
          <w:sz w:val="28"/>
          <w:szCs w:val="28"/>
          <w:lang w:val="kk-KZ"/>
        </w:rPr>
      </w:pPr>
    </w:p>
    <w:p w14:paraId="61CA2EB8" w14:textId="77777777" w:rsidR="00382378" w:rsidRDefault="00382378" w:rsidP="00382378">
      <w:pPr>
        <w:pStyle w:val="a4"/>
        <w:jc w:val="center"/>
        <w:rPr>
          <w:b/>
          <w:sz w:val="28"/>
          <w:szCs w:val="28"/>
          <w:lang w:val="kk-KZ"/>
        </w:rPr>
      </w:pPr>
    </w:p>
    <w:p w14:paraId="246F3784" w14:textId="77777777" w:rsidR="00382378" w:rsidRDefault="00382378" w:rsidP="00382378">
      <w:pPr>
        <w:pStyle w:val="a4"/>
        <w:jc w:val="center"/>
        <w:rPr>
          <w:b/>
          <w:sz w:val="28"/>
          <w:szCs w:val="28"/>
          <w:lang w:val="kk-KZ"/>
        </w:rPr>
      </w:pPr>
    </w:p>
    <w:p w14:paraId="59B1814B" w14:textId="77777777" w:rsidR="00382378" w:rsidRPr="00EA49AA" w:rsidRDefault="00382378" w:rsidP="00382378">
      <w:pPr>
        <w:pStyle w:val="a4"/>
        <w:jc w:val="center"/>
        <w:rPr>
          <w:sz w:val="28"/>
          <w:szCs w:val="28"/>
          <w:lang w:val="kk-KZ"/>
        </w:rPr>
      </w:pPr>
      <w:r w:rsidRPr="00EA49AA">
        <w:rPr>
          <w:sz w:val="28"/>
          <w:szCs w:val="28"/>
          <w:lang w:val="kk-KZ"/>
        </w:rPr>
        <w:t>Қазақстан Республикасы</w:t>
      </w:r>
    </w:p>
    <w:p w14:paraId="09B9F8E2" w14:textId="2903C6B0" w:rsidR="00382378" w:rsidRDefault="00BE39B4" w:rsidP="00382378">
      <w:pPr>
        <w:pStyle w:val="a4"/>
        <w:jc w:val="center"/>
        <w:rPr>
          <w:sz w:val="28"/>
          <w:szCs w:val="28"/>
          <w:lang w:val="kk-KZ"/>
        </w:rPr>
      </w:pPr>
      <w:r>
        <w:rPr>
          <w:noProof/>
          <w:sz w:val="28"/>
          <w:szCs w:val="28"/>
        </w:rPr>
        <mc:AlternateContent>
          <mc:Choice Requires="wps">
            <w:drawing>
              <wp:anchor distT="0" distB="0" distL="114300" distR="114300" simplePos="0" relativeHeight="251699200" behindDoc="0" locked="0" layoutInCell="1" allowOverlap="1" wp14:anchorId="10EA1A98" wp14:editId="7B9D18AD">
                <wp:simplePos x="0" y="0"/>
                <wp:positionH relativeFrom="column">
                  <wp:posOffset>2748915</wp:posOffset>
                </wp:positionH>
                <wp:positionV relativeFrom="paragraph">
                  <wp:posOffset>199390</wp:posOffset>
                </wp:positionV>
                <wp:extent cx="571500" cy="266700"/>
                <wp:effectExtent l="0" t="0" r="19050" b="19050"/>
                <wp:wrapNone/>
                <wp:docPr id="2" name="Овал 2"/>
                <wp:cNvGraphicFramePr/>
                <a:graphic xmlns:a="http://schemas.openxmlformats.org/drawingml/2006/main">
                  <a:graphicData uri="http://schemas.microsoft.com/office/word/2010/wordprocessingShape">
                    <wps:wsp>
                      <wps:cNvSpPr/>
                      <wps:spPr>
                        <a:xfrm>
                          <a:off x="0" y="0"/>
                          <a:ext cx="571500" cy="2667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F9BE39B" id="Овал 2" o:spid="_x0000_s1026" style="position:absolute;margin-left:216.45pt;margin-top:15.7pt;width:45pt;height:21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" fillcolor="white [3212]" strokecolor="white [3212]" strokeweight="2pt"/>
            </w:pict>
          </mc:Fallback>
        </mc:AlternateContent>
      </w:r>
      <w:r w:rsidR="00382378">
        <w:rPr>
          <w:sz w:val="28"/>
          <w:szCs w:val="28"/>
          <w:lang w:val="kk-KZ"/>
        </w:rPr>
        <w:t>Алматы, 2022</w:t>
      </w:r>
    </w:p>
    <w:p w14:paraId="49EDEC4D" w14:textId="7B20E85D" w:rsidR="0081533E" w:rsidRDefault="001B668E" w:rsidP="001B668E">
      <w:pPr>
        <w:pStyle w:val="a4"/>
        <w:jc w:val="center"/>
        <w:rPr>
          <w:b/>
          <w:sz w:val="28"/>
          <w:szCs w:val="28"/>
          <w:lang w:val="kk-KZ"/>
        </w:rPr>
      </w:pPr>
      <w:r w:rsidRPr="00E83882">
        <w:rPr>
          <w:b/>
          <w:sz w:val="28"/>
          <w:szCs w:val="28"/>
          <w:lang w:val="kk-KZ"/>
        </w:rPr>
        <w:lastRenderedPageBreak/>
        <w:t>МАЗМҰНЫ</w:t>
      </w:r>
    </w:p>
    <w:p w14:paraId="387F3C56" w14:textId="77777777" w:rsidR="000F3DBF" w:rsidRDefault="000F3DBF" w:rsidP="001B668E">
      <w:pPr>
        <w:pStyle w:val="a4"/>
        <w:jc w:val="center"/>
        <w:rPr>
          <w:b/>
          <w:sz w:val="28"/>
          <w:szCs w:val="28"/>
          <w:lang w:val="kk-KZ"/>
        </w:rPr>
      </w:pPr>
    </w:p>
    <w:tbl>
      <w:tblPr>
        <w:tblW w:w="9634" w:type="dxa"/>
        <w:tblLook w:val="04A0" w:firstRow="1" w:lastRow="0" w:firstColumn="1" w:lastColumn="0" w:noHBand="0" w:noVBand="1"/>
      </w:tblPr>
      <w:tblGrid>
        <w:gridCol w:w="8998"/>
        <w:gridCol w:w="636"/>
      </w:tblGrid>
      <w:tr w:rsidR="00FA607B" w:rsidRPr="00512456" w14:paraId="2753B3D8" w14:textId="77777777" w:rsidTr="00CF22D2">
        <w:trPr>
          <w:trHeight w:val="287"/>
        </w:trPr>
        <w:tc>
          <w:tcPr>
            <w:tcW w:w="8998" w:type="dxa"/>
          </w:tcPr>
          <w:p w14:paraId="5BEEDBC3" w14:textId="043A6F29" w:rsidR="00FA607B" w:rsidRPr="000F3DBF" w:rsidRDefault="00FA607B" w:rsidP="000F3DBF">
            <w:pPr>
              <w:spacing w:after="0" w:line="240" w:lineRule="auto"/>
              <w:rPr>
                <w:rFonts w:ascii="Times New Roman" w:hAnsi="Times New Roman" w:cs="Times New Roman"/>
                <w:b/>
                <w:bCs/>
                <w:sz w:val="28"/>
                <w:szCs w:val="28"/>
              </w:rPr>
            </w:pPr>
            <w:r w:rsidRPr="000F3DBF">
              <w:rPr>
                <w:rFonts w:ascii="Times New Roman" w:hAnsi="Times New Roman" w:cs="Times New Roman"/>
                <w:b/>
                <w:bCs/>
                <w:sz w:val="28"/>
                <w:szCs w:val="28"/>
              </w:rPr>
              <w:t>НОРМАТИВТІК СІЛТЕМЕЛЕР</w:t>
            </w:r>
          </w:p>
        </w:tc>
        <w:tc>
          <w:tcPr>
            <w:tcW w:w="636" w:type="dxa"/>
          </w:tcPr>
          <w:p w14:paraId="7571BC5A" w14:textId="77777777" w:rsidR="00FA607B" w:rsidRPr="000F3DBF" w:rsidRDefault="00FA607B"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3</w:t>
            </w:r>
          </w:p>
        </w:tc>
      </w:tr>
      <w:tr w:rsidR="00FA607B" w:rsidRPr="00512456" w14:paraId="515C1630" w14:textId="77777777" w:rsidTr="00CF22D2">
        <w:trPr>
          <w:trHeight w:val="301"/>
        </w:trPr>
        <w:tc>
          <w:tcPr>
            <w:tcW w:w="8998" w:type="dxa"/>
          </w:tcPr>
          <w:p w14:paraId="68449BEC" w14:textId="77777777" w:rsidR="00FA607B" w:rsidRPr="000F3DBF" w:rsidRDefault="00FA607B" w:rsidP="000F3DBF">
            <w:pPr>
              <w:spacing w:after="0" w:line="240" w:lineRule="auto"/>
              <w:rPr>
                <w:rFonts w:ascii="Times New Roman" w:hAnsi="Times New Roman" w:cs="Times New Roman"/>
                <w:b/>
                <w:bCs/>
                <w:sz w:val="28"/>
                <w:szCs w:val="28"/>
              </w:rPr>
            </w:pPr>
            <w:r w:rsidRPr="000F3DBF">
              <w:rPr>
                <w:rFonts w:ascii="Times New Roman" w:hAnsi="Times New Roman" w:cs="Times New Roman"/>
                <w:b/>
                <w:bCs/>
                <w:sz w:val="28"/>
                <w:szCs w:val="28"/>
              </w:rPr>
              <w:t>БЕЛГІЛЕУЛЕР МЕН ҚЫСҚАРТУЛАР</w:t>
            </w:r>
          </w:p>
        </w:tc>
        <w:tc>
          <w:tcPr>
            <w:tcW w:w="636" w:type="dxa"/>
          </w:tcPr>
          <w:p w14:paraId="2B1EA2E6" w14:textId="77777777" w:rsidR="00FA607B" w:rsidRPr="000F3DBF" w:rsidRDefault="00FA607B"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4</w:t>
            </w:r>
          </w:p>
        </w:tc>
      </w:tr>
      <w:tr w:rsidR="00FA607B" w:rsidRPr="00512456" w14:paraId="655B49BA" w14:textId="77777777" w:rsidTr="00CF22D2">
        <w:trPr>
          <w:trHeight w:val="287"/>
        </w:trPr>
        <w:tc>
          <w:tcPr>
            <w:tcW w:w="8998" w:type="dxa"/>
          </w:tcPr>
          <w:p w14:paraId="34C0211E" w14:textId="77777777" w:rsidR="00FA607B" w:rsidRPr="000F3DBF" w:rsidRDefault="00FA607B" w:rsidP="000F3DBF">
            <w:pPr>
              <w:spacing w:after="0" w:line="240" w:lineRule="auto"/>
              <w:rPr>
                <w:rFonts w:ascii="Times New Roman" w:hAnsi="Times New Roman" w:cs="Times New Roman"/>
                <w:b/>
                <w:bCs/>
                <w:sz w:val="28"/>
                <w:szCs w:val="28"/>
              </w:rPr>
            </w:pPr>
            <w:r w:rsidRPr="000F3DBF">
              <w:rPr>
                <w:rFonts w:ascii="Times New Roman" w:hAnsi="Times New Roman" w:cs="Times New Roman"/>
                <w:b/>
                <w:bCs/>
                <w:sz w:val="28"/>
                <w:szCs w:val="28"/>
              </w:rPr>
              <w:t>КІРІСПЕ</w:t>
            </w:r>
          </w:p>
        </w:tc>
        <w:tc>
          <w:tcPr>
            <w:tcW w:w="636" w:type="dxa"/>
          </w:tcPr>
          <w:p w14:paraId="49C35331" w14:textId="77777777" w:rsidR="00FA607B" w:rsidRPr="000F3DBF" w:rsidRDefault="00FA607B"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5</w:t>
            </w:r>
          </w:p>
        </w:tc>
      </w:tr>
      <w:tr w:rsidR="000F3DBF" w:rsidRPr="00512456" w14:paraId="1519CD5E" w14:textId="77777777" w:rsidTr="00CF22D2">
        <w:trPr>
          <w:trHeight w:val="487"/>
        </w:trPr>
        <w:tc>
          <w:tcPr>
            <w:tcW w:w="8998" w:type="dxa"/>
          </w:tcPr>
          <w:p w14:paraId="2827A21B" w14:textId="40FF1D8C" w:rsidR="000F3DBF" w:rsidRPr="00FA607B" w:rsidRDefault="000F3DBF" w:rsidP="00D3727E">
            <w:pPr>
              <w:spacing w:after="0" w:line="240" w:lineRule="auto"/>
              <w:jc w:val="both"/>
              <w:rPr>
                <w:rFonts w:ascii="Times New Roman" w:hAnsi="Times New Roman" w:cs="Times New Roman"/>
                <w:b/>
                <w:bCs/>
                <w:sz w:val="28"/>
                <w:szCs w:val="28"/>
              </w:rPr>
            </w:pPr>
            <w:r w:rsidRPr="00FA607B">
              <w:rPr>
                <w:rFonts w:ascii="Times New Roman" w:hAnsi="Times New Roman" w:cs="Times New Roman"/>
                <w:b/>
                <w:bCs/>
                <w:sz w:val="28"/>
                <w:szCs w:val="28"/>
              </w:rPr>
              <w:t>1</w:t>
            </w:r>
            <w:r w:rsidR="00FA607B" w:rsidRPr="00FA607B">
              <w:rPr>
                <w:rFonts w:ascii="Times New Roman" w:hAnsi="Times New Roman" w:cs="Times New Roman"/>
                <w:b/>
                <w:bCs/>
                <w:sz w:val="28"/>
                <w:szCs w:val="28"/>
                <w:lang w:val="kk-KZ"/>
              </w:rPr>
              <w:t xml:space="preserve"> </w:t>
            </w:r>
            <w:r w:rsidR="00D3727E" w:rsidRPr="00FA607B">
              <w:rPr>
                <w:rFonts w:ascii="Times New Roman" w:hAnsi="Times New Roman" w:cs="Times New Roman"/>
                <w:b/>
                <w:bCs/>
                <w:sz w:val="28"/>
                <w:szCs w:val="28"/>
              </w:rPr>
              <w:t>КАБАЧНИК-ФИЛДС РЕАКЦИЯСЫ</w:t>
            </w:r>
            <w:r w:rsidRPr="00FA607B">
              <w:rPr>
                <w:rFonts w:ascii="Times New Roman" w:hAnsi="Times New Roman" w:cs="Times New Roman"/>
                <w:b/>
                <w:bCs/>
                <w:sz w:val="28"/>
                <w:szCs w:val="28"/>
              </w:rPr>
              <w:t xml:space="preserve">: </w:t>
            </w:r>
            <w:r w:rsidR="00D3727E" w:rsidRPr="00FA607B">
              <w:rPr>
                <w:rFonts w:ascii="Times New Roman" w:hAnsi="Times New Roman" w:cs="Times New Roman"/>
                <w:b/>
                <w:bCs/>
                <w:sz w:val="28"/>
                <w:szCs w:val="28"/>
                <w:lang w:val="kk-KZ"/>
              </w:rPr>
              <w:t xml:space="preserve">СИНТЕТИКАЛЫҚ ПОТЕНЦИАЛ ЖӘНЕ МЕХАНИЗМ ЖАҒДАЙЛАРЫ </w:t>
            </w:r>
          </w:p>
        </w:tc>
        <w:tc>
          <w:tcPr>
            <w:tcW w:w="636" w:type="dxa"/>
          </w:tcPr>
          <w:p w14:paraId="33C7E4DD" w14:textId="77777777" w:rsidR="00CF22D2" w:rsidRDefault="00CF22D2" w:rsidP="00FA607B">
            <w:pPr>
              <w:spacing w:after="0" w:line="240" w:lineRule="auto"/>
              <w:jc w:val="center"/>
              <w:rPr>
                <w:rFonts w:ascii="Times New Roman" w:hAnsi="Times New Roman" w:cs="Times New Roman"/>
                <w:sz w:val="28"/>
                <w:szCs w:val="28"/>
              </w:rPr>
            </w:pPr>
          </w:p>
          <w:p w14:paraId="13829EFB" w14:textId="1898AA3F" w:rsidR="000F3DBF" w:rsidRPr="000F3DBF" w:rsidRDefault="000F3DBF"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10</w:t>
            </w:r>
          </w:p>
        </w:tc>
      </w:tr>
      <w:tr w:rsidR="000F3DBF" w:rsidRPr="00512456" w14:paraId="0CCF568E" w14:textId="77777777" w:rsidTr="00CF22D2">
        <w:trPr>
          <w:trHeight w:val="589"/>
        </w:trPr>
        <w:tc>
          <w:tcPr>
            <w:tcW w:w="8998" w:type="dxa"/>
          </w:tcPr>
          <w:p w14:paraId="7D4E116F" w14:textId="13F9E403" w:rsidR="000F3DBF" w:rsidRPr="000F3DBF" w:rsidRDefault="000F3DBF"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1.1</w:t>
            </w:r>
            <w:r w:rsidR="00FA607B">
              <w:rPr>
                <w:rFonts w:ascii="Times New Roman" w:hAnsi="Times New Roman" w:cs="Times New Roman"/>
                <w:sz w:val="28"/>
                <w:szCs w:val="28"/>
                <w:lang w:val="kk-KZ"/>
              </w:rPr>
              <w:t xml:space="preserve"> </w:t>
            </w:r>
            <w:r w:rsidRPr="000F3DBF">
              <w:rPr>
                <w:rFonts w:ascii="Times New Roman" w:hAnsi="Times New Roman" w:cs="Times New Roman"/>
                <w:sz w:val="28"/>
                <w:szCs w:val="28"/>
              </w:rPr>
              <w:t xml:space="preserve">α-Аминофосфонаттарды синтездеудің  негізгі әдістері және оларды қолдану салалары </w:t>
            </w:r>
          </w:p>
        </w:tc>
        <w:tc>
          <w:tcPr>
            <w:tcW w:w="636" w:type="dxa"/>
          </w:tcPr>
          <w:p w14:paraId="25BDCF15" w14:textId="77777777" w:rsidR="00CF22D2" w:rsidRDefault="00CF22D2" w:rsidP="00FA607B">
            <w:pPr>
              <w:spacing w:after="0" w:line="240" w:lineRule="auto"/>
              <w:jc w:val="center"/>
              <w:rPr>
                <w:rFonts w:ascii="Times New Roman" w:hAnsi="Times New Roman" w:cs="Times New Roman"/>
                <w:sz w:val="28"/>
                <w:szCs w:val="28"/>
              </w:rPr>
            </w:pPr>
          </w:p>
          <w:p w14:paraId="36FFC257" w14:textId="16A3D20C" w:rsidR="000F3DBF" w:rsidRPr="000F3DBF" w:rsidRDefault="000F3DBF"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11</w:t>
            </w:r>
          </w:p>
        </w:tc>
      </w:tr>
      <w:tr w:rsidR="000F3DBF" w:rsidRPr="00512456" w14:paraId="39AB10D2" w14:textId="77777777" w:rsidTr="00CF22D2">
        <w:trPr>
          <w:trHeight w:val="287"/>
        </w:trPr>
        <w:tc>
          <w:tcPr>
            <w:tcW w:w="8998" w:type="dxa"/>
          </w:tcPr>
          <w:p w14:paraId="4D620771" w14:textId="2D03C81B" w:rsidR="000F3DBF" w:rsidRPr="000F3DBF" w:rsidRDefault="000F3DBF"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1.1.1</w:t>
            </w:r>
            <w:r w:rsidR="00FA607B">
              <w:rPr>
                <w:rFonts w:ascii="Times New Roman" w:hAnsi="Times New Roman" w:cs="Times New Roman"/>
                <w:sz w:val="28"/>
                <w:szCs w:val="28"/>
                <w:lang w:val="kk-KZ"/>
              </w:rPr>
              <w:t xml:space="preserve"> </w:t>
            </w:r>
            <w:r w:rsidRPr="000F3DBF">
              <w:rPr>
                <w:rFonts w:ascii="Times New Roman" w:hAnsi="Times New Roman" w:cs="Times New Roman"/>
                <w:sz w:val="28"/>
                <w:szCs w:val="28"/>
              </w:rPr>
              <w:t>α-аминофосфонаттарды синтездеудің негізгі әдістері</w:t>
            </w:r>
          </w:p>
        </w:tc>
        <w:tc>
          <w:tcPr>
            <w:tcW w:w="636" w:type="dxa"/>
          </w:tcPr>
          <w:p w14:paraId="44C44C2C" w14:textId="77777777" w:rsidR="000F3DBF" w:rsidRPr="000F3DBF" w:rsidRDefault="000F3DBF"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11</w:t>
            </w:r>
          </w:p>
        </w:tc>
      </w:tr>
      <w:tr w:rsidR="000F3DBF" w:rsidRPr="00512456" w14:paraId="7C8F0396" w14:textId="77777777" w:rsidTr="00CF22D2">
        <w:trPr>
          <w:trHeight w:val="301"/>
        </w:trPr>
        <w:tc>
          <w:tcPr>
            <w:tcW w:w="8998" w:type="dxa"/>
          </w:tcPr>
          <w:p w14:paraId="10C4BA2C" w14:textId="4A1E0B0D" w:rsidR="000F3DBF" w:rsidRPr="000F3DBF" w:rsidRDefault="000F3DBF"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1.1.2</w:t>
            </w:r>
            <w:r w:rsidR="00FA607B">
              <w:rPr>
                <w:rFonts w:ascii="Times New Roman" w:hAnsi="Times New Roman" w:cs="Times New Roman"/>
                <w:sz w:val="28"/>
                <w:szCs w:val="28"/>
                <w:lang w:val="kk-KZ"/>
              </w:rPr>
              <w:t xml:space="preserve"> </w:t>
            </w:r>
            <w:r w:rsidRPr="000F3DBF">
              <w:rPr>
                <w:rFonts w:ascii="Times New Roman" w:hAnsi="Times New Roman" w:cs="Times New Roman"/>
                <w:sz w:val="28"/>
                <w:szCs w:val="28"/>
              </w:rPr>
              <w:t>α –аминофосфонаттарды қолданудың салалары</w:t>
            </w:r>
          </w:p>
        </w:tc>
        <w:tc>
          <w:tcPr>
            <w:tcW w:w="636" w:type="dxa"/>
          </w:tcPr>
          <w:p w14:paraId="6626E0E8" w14:textId="77777777" w:rsidR="000F3DBF" w:rsidRPr="000F3DBF" w:rsidRDefault="000F3DBF"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12</w:t>
            </w:r>
          </w:p>
        </w:tc>
      </w:tr>
      <w:tr w:rsidR="000F3DBF" w:rsidRPr="00512456" w14:paraId="66D412D5" w14:textId="77777777" w:rsidTr="00CF22D2">
        <w:trPr>
          <w:trHeight w:val="275"/>
        </w:trPr>
        <w:tc>
          <w:tcPr>
            <w:tcW w:w="8998" w:type="dxa"/>
          </w:tcPr>
          <w:p w14:paraId="59EC284E" w14:textId="345DFD8F" w:rsidR="000F3DBF" w:rsidRPr="000F3DBF" w:rsidRDefault="000F3DBF"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1.1.3</w:t>
            </w:r>
            <w:r w:rsidR="00FA607B">
              <w:rPr>
                <w:rFonts w:ascii="Times New Roman" w:hAnsi="Times New Roman" w:cs="Times New Roman"/>
                <w:sz w:val="28"/>
                <w:szCs w:val="28"/>
                <w:lang w:val="kk-KZ"/>
              </w:rPr>
              <w:t xml:space="preserve"> </w:t>
            </w:r>
            <w:r w:rsidRPr="000F3DBF">
              <w:rPr>
                <w:rFonts w:ascii="Times New Roman" w:hAnsi="Times New Roman" w:cs="Times New Roman"/>
                <w:sz w:val="28"/>
                <w:szCs w:val="28"/>
              </w:rPr>
              <w:t>С-модификация</w:t>
            </w:r>
          </w:p>
        </w:tc>
        <w:tc>
          <w:tcPr>
            <w:tcW w:w="636" w:type="dxa"/>
          </w:tcPr>
          <w:p w14:paraId="53D328E1" w14:textId="77777777" w:rsidR="000F3DBF" w:rsidRPr="000F3DBF" w:rsidRDefault="000F3DBF"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15</w:t>
            </w:r>
          </w:p>
        </w:tc>
      </w:tr>
      <w:tr w:rsidR="000F3DBF" w:rsidRPr="00512456" w14:paraId="71BEE52F" w14:textId="77777777" w:rsidTr="00CF22D2">
        <w:trPr>
          <w:trHeight w:val="301"/>
        </w:trPr>
        <w:tc>
          <w:tcPr>
            <w:tcW w:w="8998" w:type="dxa"/>
          </w:tcPr>
          <w:p w14:paraId="5DE9ABEA" w14:textId="4E482EE3" w:rsidR="000F3DBF" w:rsidRPr="000F3DBF" w:rsidRDefault="000F3DBF"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1.1.4</w:t>
            </w:r>
            <w:r w:rsidR="00FA607B">
              <w:rPr>
                <w:rFonts w:ascii="Times New Roman" w:hAnsi="Times New Roman" w:cs="Times New Roman"/>
                <w:sz w:val="28"/>
                <w:szCs w:val="28"/>
                <w:lang w:val="kk-KZ"/>
              </w:rPr>
              <w:t xml:space="preserve"> </w:t>
            </w:r>
            <w:r w:rsidRPr="000F3DBF">
              <w:rPr>
                <w:rFonts w:ascii="Times New Roman" w:hAnsi="Times New Roman" w:cs="Times New Roman"/>
                <w:sz w:val="28"/>
                <w:szCs w:val="28"/>
              </w:rPr>
              <w:t>N-модификация</w:t>
            </w:r>
          </w:p>
        </w:tc>
        <w:tc>
          <w:tcPr>
            <w:tcW w:w="636" w:type="dxa"/>
          </w:tcPr>
          <w:p w14:paraId="68752951" w14:textId="01C5F83F" w:rsidR="000F3DBF" w:rsidRPr="000F3DBF" w:rsidRDefault="000F3DBF"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2</w:t>
            </w:r>
            <w:r w:rsidR="00CF22D2">
              <w:rPr>
                <w:rFonts w:ascii="Times New Roman" w:hAnsi="Times New Roman" w:cs="Times New Roman"/>
                <w:sz w:val="28"/>
                <w:szCs w:val="28"/>
              </w:rPr>
              <w:t>0</w:t>
            </w:r>
          </w:p>
        </w:tc>
      </w:tr>
      <w:tr w:rsidR="000F3DBF" w:rsidRPr="00512456" w14:paraId="057B9D80" w14:textId="77777777" w:rsidTr="00CF22D2">
        <w:trPr>
          <w:trHeight w:val="287"/>
        </w:trPr>
        <w:tc>
          <w:tcPr>
            <w:tcW w:w="8998" w:type="dxa"/>
          </w:tcPr>
          <w:p w14:paraId="03368A14" w14:textId="03228119" w:rsidR="000F3DBF" w:rsidRPr="000F3DBF" w:rsidRDefault="000F3DBF"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1.1.5</w:t>
            </w:r>
            <w:r w:rsidR="00FA607B">
              <w:rPr>
                <w:rFonts w:ascii="Times New Roman" w:hAnsi="Times New Roman" w:cs="Times New Roman"/>
                <w:sz w:val="28"/>
                <w:szCs w:val="28"/>
                <w:lang w:val="kk-KZ"/>
              </w:rPr>
              <w:t xml:space="preserve"> </w:t>
            </w:r>
            <w:r w:rsidRPr="000F3DBF">
              <w:rPr>
                <w:rFonts w:ascii="Times New Roman" w:hAnsi="Times New Roman" w:cs="Times New Roman"/>
                <w:sz w:val="28"/>
                <w:szCs w:val="28"/>
              </w:rPr>
              <w:t>Р-модификация</w:t>
            </w:r>
          </w:p>
        </w:tc>
        <w:tc>
          <w:tcPr>
            <w:tcW w:w="636" w:type="dxa"/>
          </w:tcPr>
          <w:p w14:paraId="5E5BDEB5" w14:textId="77777777" w:rsidR="000F3DBF" w:rsidRPr="000F3DBF" w:rsidRDefault="000F3DBF"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24</w:t>
            </w:r>
          </w:p>
        </w:tc>
      </w:tr>
      <w:tr w:rsidR="000F3DBF" w:rsidRPr="00512456" w14:paraId="116461B6" w14:textId="77777777" w:rsidTr="00CF22D2">
        <w:trPr>
          <w:trHeight w:val="70"/>
        </w:trPr>
        <w:tc>
          <w:tcPr>
            <w:tcW w:w="8998" w:type="dxa"/>
          </w:tcPr>
          <w:p w14:paraId="66DEF693" w14:textId="0ED1F8D6" w:rsidR="000F3DBF" w:rsidRPr="000F3DBF" w:rsidRDefault="000F3DBF"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1.1.6</w:t>
            </w:r>
            <w:r w:rsidR="00FA607B">
              <w:rPr>
                <w:rFonts w:ascii="Times New Roman" w:hAnsi="Times New Roman" w:cs="Times New Roman"/>
                <w:sz w:val="28"/>
                <w:szCs w:val="28"/>
                <w:lang w:val="kk-KZ"/>
              </w:rPr>
              <w:t xml:space="preserve"> </w:t>
            </w:r>
            <w:r w:rsidRPr="000F3DBF">
              <w:rPr>
                <w:rFonts w:ascii="Times New Roman" w:hAnsi="Times New Roman" w:cs="Times New Roman"/>
                <w:sz w:val="28"/>
                <w:szCs w:val="28"/>
              </w:rPr>
              <w:t>Аминофосфонаттарды синтездеу әдістерінің басқа түрлілігі</w:t>
            </w:r>
          </w:p>
        </w:tc>
        <w:tc>
          <w:tcPr>
            <w:tcW w:w="636" w:type="dxa"/>
          </w:tcPr>
          <w:p w14:paraId="12A65054" w14:textId="77777777" w:rsidR="000F3DBF" w:rsidRPr="000F3DBF" w:rsidRDefault="000F3DBF"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24</w:t>
            </w:r>
          </w:p>
        </w:tc>
      </w:tr>
      <w:tr w:rsidR="000F3DBF" w:rsidRPr="00512456" w14:paraId="6CEDA012" w14:textId="77777777" w:rsidTr="00CF22D2">
        <w:trPr>
          <w:trHeight w:val="301"/>
        </w:trPr>
        <w:tc>
          <w:tcPr>
            <w:tcW w:w="8998" w:type="dxa"/>
          </w:tcPr>
          <w:p w14:paraId="0CE6560C" w14:textId="0260A51C" w:rsidR="000F3DBF" w:rsidRPr="00FA607B" w:rsidRDefault="000F3DBF" w:rsidP="00FA607B">
            <w:pPr>
              <w:spacing w:after="0" w:line="240" w:lineRule="auto"/>
              <w:jc w:val="both"/>
              <w:rPr>
                <w:rFonts w:ascii="Times New Roman" w:hAnsi="Times New Roman" w:cs="Times New Roman"/>
                <w:sz w:val="28"/>
                <w:szCs w:val="28"/>
                <w:lang w:val="kk-KZ"/>
              </w:rPr>
            </w:pPr>
            <w:r w:rsidRPr="000F3DBF">
              <w:rPr>
                <w:rFonts w:ascii="Times New Roman" w:hAnsi="Times New Roman" w:cs="Times New Roman"/>
                <w:sz w:val="28"/>
                <w:szCs w:val="28"/>
              </w:rPr>
              <w:t>1.2</w:t>
            </w:r>
            <w:r w:rsidR="00FA607B">
              <w:rPr>
                <w:rFonts w:ascii="Times New Roman" w:hAnsi="Times New Roman" w:cs="Times New Roman"/>
                <w:sz w:val="28"/>
                <w:szCs w:val="28"/>
                <w:lang w:val="kk-KZ"/>
              </w:rPr>
              <w:t xml:space="preserve"> </w:t>
            </w:r>
            <w:r w:rsidR="00FA607B" w:rsidRPr="000F3DBF">
              <w:rPr>
                <w:rFonts w:ascii="Times New Roman" w:hAnsi="Times New Roman" w:cs="Times New Roman"/>
                <w:sz w:val="28"/>
                <w:szCs w:val="28"/>
              </w:rPr>
              <w:t xml:space="preserve">Кабачник-Филдс реакциясы </w:t>
            </w:r>
            <w:r w:rsidR="00FA607B">
              <w:rPr>
                <w:rFonts w:ascii="Times New Roman" w:hAnsi="Times New Roman" w:cs="Times New Roman"/>
                <w:sz w:val="28"/>
                <w:szCs w:val="28"/>
                <w:lang w:val="kk-KZ"/>
              </w:rPr>
              <w:t xml:space="preserve"> </w:t>
            </w:r>
          </w:p>
        </w:tc>
        <w:tc>
          <w:tcPr>
            <w:tcW w:w="636" w:type="dxa"/>
          </w:tcPr>
          <w:p w14:paraId="7B7FB271" w14:textId="6DF9C477" w:rsidR="000F3DBF" w:rsidRPr="000F3DBF" w:rsidRDefault="00CF22D2" w:rsidP="00FA607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w:t>
            </w:r>
          </w:p>
        </w:tc>
      </w:tr>
      <w:tr w:rsidR="00FA607B" w:rsidRPr="00512456" w14:paraId="57A60C82" w14:textId="77777777" w:rsidTr="00CF22D2">
        <w:trPr>
          <w:trHeight w:val="287"/>
        </w:trPr>
        <w:tc>
          <w:tcPr>
            <w:tcW w:w="8998" w:type="dxa"/>
          </w:tcPr>
          <w:p w14:paraId="161341C7" w14:textId="3DDD9209" w:rsidR="00FA607B" w:rsidRPr="000F3DBF" w:rsidRDefault="00FA607B"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1.2.1</w:t>
            </w:r>
            <w:r>
              <w:rPr>
                <w:rFonts w:ascii="Times New Roman" w:hAnsi="Times New Roman" w:cs="Times New Roman"/>
                <w:sz w:val="28"/>
                <w:szCs w:val="28"/>
                <w:lang w:val="kk-KZ"/>
              </w:rPr>
              <w:t xml:space="preserve"> </w:t>
            </w:r>
            <w:r w:rsidRPr="000F3DBF">
              <w:rPr>
                <w:rFonts w:ascii="Times New Roman" w:hAnsi="Times New Roman" w:cs="Times New Roman"/>
                <w:sz w:val="28"/>
                <w:szCs w:val="28"/>
              </w:rPr>
              <w:t>Кабачник-Филдс реакциясы механизмінің қосарлылығы</w:t>
            </w:r>
          </w:p>
        </w:tc>
        <w:tc>
          <w:tcPr>
            <w:tcW w:w="636" w:type="dxa"/>
          </w:tcPr>
          <w:p w14:paraId="7BCF380C" w14:textId="486D6AE2" w:rsidR="00FA607B" w:rsidRPr="000F3DBF" w:rsidRDefault="00CF22D2" w:rsidP="00FA607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w:t>
            </w:r>
          </w:p>
        </w:tc>
      </w:tr>
      <w:tr w:rsidR="00FA607B" w:rsidRPr="00512456" w14:paraId="1898AB39" w14:textId="77777777" w:rsidTr="00CF22D2">
        <w:trPr>
          <w:trHeight w:val="301"/>
        </w:trPr>
        <w:tc>
          <w:tcPr>
            <w:tcW w:w="8998" w:type="dxa"/>
          </w:tcPr>
          <w:p w14:paraId="21708AC7" w14:textId="215383EC" w:rsidR="00FA607B" w:rsidRPr="000F3DBF" w:rsidRDefault="00FA607B"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1.2.2</w:t>
            </w:r>
            <w:r>
              <w:rPr>
                <w:rFonts w:ascii="Times New Roman" w:hAnsi="Times New Roman" w:cs="Times New Roman"/>
                <w:sz w:val="28"/>
                <w:szCs w:val="28"/>
                <w:lang w:val="kk-KZ"/>
              </w:rPr>
              <w:t xml:space="preserve"> </w:t>
            </w:r>
            <w:r w:rsidRPr="000F3DBF">
              <w:rPr>
                <w:rFonts w:ascii="Times New Roman" w:hAnsi="Times New Roman" w:cs="Times New Roman"/>
                <w:sz w:val="28"/>
                <w:szCs w:val="28"/>
              </w:rPr>
              <w:t xml:space="preserve">Кабачник-Филдс реакциясының препараттық ерекшеліктері </w:t>
            </w:r>
          </w:p>
        </w:tc>
        <w:tc>
          <w:tcPr>
            <w:tcW w:w="636" w:type="dxa"/>
          </w:tcPr>
          <w:p w14:paraId="7588B51A" w14:textId="77777777" w:rsidR="00FA607B" w:rsidRPr="000F3DBF" w:rsidRDefault="00FA607B"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32</w:t>
            </w:r>
          </w:p>
        </w:tc>
      </w:tr>
      <w:tr w:rsidR="00FA607B" w:rsidRPr="00512456" w14:paraId="684215FA" w14:textId="77777777" w:rsidTr="00CF22D2">
        <w:trPr>
          <w:trHeight w:val="589"/>
        </w:trPr>
        <w:tc>
          <w:tcPr>
            <w:tcW w:w="8998" w:type="dxa"/>
          </w:tcPr>
          <w:p w14:paraId="7F5B4935" w14:textId="5DBC6201" w:rsidR="00FA607B" w:rsidRPr="000F3DBF" w:rsidRDefault="00FA607B"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1.2.3</w:t>
            </w:r>
            <w:r>
              <w:rPr>
                <w:rFonts w:ascii="Times New Roman" w:hAnsi="Times New Roman" w:cs="Times New Roman"/>
                <w:sz w:val="28"/>
                <w:szCs w:val="28"/>
                <w:lang w:val="kk-KZ"/>
              </w:rPr>
              <w:t xml:space="preserve"> </w:t>
            </w:r>
            <w:r w:rsidRPr="000F3DBF">
              <w:rPr>
                <w:rFonts w:ascii="Times New Roman" w:hAnsi="Times New Roman" w:cs="Times New Roman"/>
                <w:sz w:val="28"/>
                <w:szCs w:val="28"/>
              </w:rPr>
              <w:t>Кабачник-Филдс әдісінің дамуы мен АФҚ синтезінің альтернативті жолдары</w:t>
            </w:r>
          </w:p>
        </w:tc>
        <w:tc>
          <w:tcPr>
            <w:tcW w:w="636" w:type="dxa"/>
          </w:tcPr>
          <w:p w14:paraId="2829D3D5" w14:textId="77777777" w:rsidR="00CF22D2" w:rsidRDefault="00CF22D2" w:rsidP="00FA607B">
            <w:pPr>
              <w:spacing w:after="0" w:line="240" w:lineRule="auto"/>
              <w:jc w:val="center"/>
              <w:rPr>
                <w:rFonts w:ascii="Times New Roman" w:hAnsi="Times New Roman" w:cs="Times New Roman"/>
                <w:sz w:val="28"/>
                <w:szCs w:val="28"/>
              </w:rPr>
            </w:pPr>
          </w:p>
          <w:p w14:paraId="6C1477BA" w14:textId="28AA4BC7" w:rsidR="00FA607B" w:rsidRPr="000F3DBF" w:rsidRDefault="00FA607B"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40</w:t>
            </w:r>
          </w:p>
        </w:tc>
      </w:tr>
      <w:tr w:rsidR="00335355" w:rsidRPr="00512456" w14:paraId="31274EB4" w14:textId="77777777" w:rsidTr="00CF22D2">
        <w:trPr>
          <w:trHeight w:val="644"/>
        </w:trPr>
        <w:tc>
          <w:tcPr>
            <w:tcW w:w="8998" w:type="dxa"/>
          </w:tcPr>
          <w:p w14:paraId="441CBEAD" w14:textId="0443BDD3" w:rsidR="00335355" w:rsidRPr="004211DC" w:rsidRDefault="00335355" w:rsidP="00FA607B">
            <w:pPr>
              <w:spacing w:after="0" w:line="240" w:lineRule="auto"/>
              <w:jc w:val="both"/>
              <w:rPr>
                <w:rFonts w:ascii="Times New Roman" w:hAnsi="Times New Roman" w:cs="Times New Roman"/>
                <w:b/>
                <w:bCs/>
                <w:sz w:val="28"/>
                <w:szCs w:val="28"/>
              </w:rPr>
            </w:pPr>
            <w:r w:rsidRPr="004211DC">
              <w:rPr>
                <w:rFonts w:ascii="Times New Roman" w:hAnsi="Times New Roman" w:cs="Times New Roman"/>
                <w:b/>
                <w:bCs/>
                <w:sz w:val="28"/>
                <w:szCs w:val="28"/>
              </w:rPr>
              <w:t>2</w:t>
            </w:r>
            <w:r w:rsidRPr="004211DC">
              <w:rPr>
                <w:rFonts w:ascii="Times New Roman" w:hAnsi="Times New Roman" w:cs="Times New Roman"/>
                <w:b/>
                <w:bCs/>
                <w:sz w:val="28"/>
                <w:szCs w:val="28"/>
                <w:lang w:val="kk-KZ"/>
              </w:rPr>
              <w:t xml:space="preserve"> ЦИКЛОГЕКСАМИНДЕР НЕГІЗІНДЕГІ ЖАҢА</w:t>
            </w:r>
            <w:r w:rsidR="00B353A6" w:rsidRPr="004211DC">
              <w:rPr>
                <w:rFonts w:ascii="Times New Roman" w:hAnsi="Times New Roman" w:cs="Times New Roman"/>
                <w:b/>
                <w:bCs/>
                <w:sz w:val="28"/>
                <w:szCs w:val="28"/>
                <w:lang w:val="kk-KZ"/>
              </w:rPr>
              <w:t xml:space="preserve"> </w:t>
            </w:r>
            <w:r w:rsidRPr="004211DC">
              <w:rPr>
                <w:rFonts w:ascii="Times New Roman" w:hAnsi="Times New Roman" w:cs="Times New Roman"/>
                <w:b/>
                <w:bCs/>
                <w:sz w:val="28"/>
                <w:szCs w:val="28"/>
              </w:rPr>
              <w:t>α-</w:t>
            </w:r>
            <w:r w:rsidR="004211DC" w:rsidRPr="004211DC">
              <w:rPr>
                <w:rFonts w:ascii="Times New Roman" w:hAnsi="Times New Roman" w:cs="Times New Roman"/>
                <w:b/>
                <w:bCs/>
                <w:sz w:val="28"/>
                <w:szCs w:val="28"/>
                <w:lang w:val="kk-KZ"/>
              </w:rPr>
              <w:t xml:space="preserve">АМИНОФОСФОНАТТАРДЫҢ СИНТЕЗІ, ҚҰРАМЫ ЖӘНЕ ҚАСИЕТТЕРІ </w:t>
            </w:r>
          </w:p>
        </w:tc>
        <w:tc>
          <w:tcPr>
            <w:tcW w:w="636" w:type="dxa"/>
          </w:tcPr>
          <w:p w14:paraId="7229A092" w14:textId="77777777" w:rsidR="00CF22D2" w:rsidRDefault="00CF22D2" w:rsidP="00FA607B">
            <w:pPr>
              <w:spacing w:after="0" w:line="240" w:lineRule="auto"/>
              <w:jc w:val="center"/>
              <w:rPr>
                <w:rFonts w:ascii="Times New Roman" w:hAnsi="Times New Roman" w:cs="Times New Roman"/>
                <w:sz w:val="28"/>
                <w:szCs w:val="28"/>
              </w:rPr>
            </w:pPr>
          </w:p>
          <w:p w14:paraId="60024FC5" w14:textId="77777777" w:rsidR="00CF22D2" w:rsidRDefault="00CF22D2" w:rsidP="00FA607B">
            <w:pPr>
              <w:spacing w:after="0" w:line="240" w:lineRule="auto"/>
              <w:jc w:val="center"/>
              <w:rPr>
                <w:rFonts w:ascii="Times New Roman" w:hAnsi="Times New Roman" w:cs="Times New Roman"/>
                <w:sz w:val="28"/>
                <w:szCs w:val="28"/>
              </w:rPr>
            </w:pPr>
          </w:p>
          <w:p w14:paraId="1DCBDE99" w14:textId="4201F434" w:rsidR="00335355" w:rsidRPr="000F3DBF" w:rsidRDefault="00335355"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47</w:t>
            </w:r>
          </w:p>
        </w:tc>
      </w:tr>
      <w:tr w:rsidR="00335355" w:rsidRPr="00512456" w14:paraId="04722A96" w14:textId="77777777" w:rsidTr="00CF22D2">
        <w:trPr>
          <w:trHeight w:val="301"/>
        </w:trPr>
        <w:tc>
          <w:tcPr>
            <w:tcW w:w="8998" w:type="dxa"/>
          </w:tcPr>
          <w:p w14:paraId="2C609B80" w14:textId="1B83C400" w:rsidR="00335355" w:rsidRPr="000F3DBF" w:rsidRDefault="00335355"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2.1</w:t>
            </w:r>
            <w:r>
              <w:rPr>
                <w:rFonts w:ascii="Times New Roman" w:hAnsi="Times New Roman" w:cs="Times New Roman"/>
                <w:sz w:val="28"/>
                <w:szCs w:val="28"/>
                <w:lang w:val="kk-KZ"/>
              </w:rPr>
              <w:t xml:space="preserve"> </w:t>
            </w:r>
            <w:r w:rsidRPr="000F3DBF">
              <w:rPr>
                <w:rFonts w:ascii="Times New Roman" w:hAnsi="Times New Roman" w:cs="Times New Roman"/>
                <w:sz w:val="28"/>
                <w:szCs w:val="28"/>
              </w:rPr>
              <w:t>Циклогексиламин негізінде жаңа α-аминофосфонаттар синтезі</w:t>
            </w:r>
          </w:p>
        </w:tc>
        <w:tc>
          <w:tcPr>
            <w:tcW w:w="636" w:type="dxa"/>
          </w:tcPr>
          <w:p w14:paraId="113A4B94" w14:textId="77777777" w:rsidR="00335355" w:rsidRPr="000F3DBF" w:rsidRDefault="00335355"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48</w:t>
            </w:r>
          </w:p>
        </w:tc>
      </w:tr>
      <w:tr w:rsidR="00335355" w:rsidRPr="00512456" w14:paraId="35EDAC3D" w14:textId="77777777" w:rsidTr="00CF22D2">
        <w:trPr>
          <w:trHeight w:val="589"/>
        </w:trPr>
        <w:tc>
          <w:tcPr>
            <w:tcW w:w="8998" w:type="dxa"/>
          </w:tcPr>
          <w:p w14:paraId="4B74B877" w14:textId="73CC9312" w:rsidR="00335355" w:rsidRPr="000F3DBF" w:rsidRDefault="00335355"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2.2</w:t>
            </w:r>
            <w:r>
              <w:rPr>
                <w:rFonts w:ascii="Times New Roman" w:hAnsi="Times New Roman" w:cs="Times New Roman"/>
                <w:sz w:val="28"/>
                <w:szCs w:val="28"/>
                <w:lang w:val="kk-KZ"/>
              </w:rPr>
              <w:t xml:space="preserve"> </w:t>
            </w:r>
            <w:r w:rsidRPr="000F3DBF">
              <w:rPr>
                <w:rFonts w:ascii="Times New Roman" w:hAnsi="Times New Roman" w:cs="Times New Roman"/>
                <w:sz w:val="28"/>
                <w:szCs w:val="28"/>
              </w:rPr>
              <w:t>Кабачник-Филдс реакциясы жағдайында 1-этинил-1-амино-циклогексан негізіндегі жаңа α-аминофосфонаттардың синтезі</w:t>
            </w:r>
          </w:p>
        </w:tc>
        <w:tc>
          <w:tcPr>
            <w:tcW w:w="636" w:type="dxa"/>
          </w:tcPr>
          <w:p w14:paraId="4FB1986B" w14:textId="77777777" w:rsidR="00CF22D2" w:rsidRDefault="00CF22D2" w:rsidP="00FA607B">
            <w:pPr>
              <w:spacing w:after="0" w:line="240" w:lineRule="auto"/>
              <w:jc w:val="center"/>
              <w:rPr>
                <w:rFonts w:ascii="Times New Roman" w:hAnsi="Times New Roman" w:cs="Times New Roman"/>
                <w:sz w:val="28"/>
                <w:szCs w:val="28"/>
              </w:rPr>
            </w:pPr>
          </w:p>
          <w:p w14:paraId="57D588CB" w14:textId="5964010D" w:rsidR="00335355" w:rsidRPr="000F3DBF" w:rsidRDefault="00335355"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5</w:t>
            </w:r>
            <w:r w:rsidR="00CF22D2">
              <w:rPr>
                <w:rFonts w:ascii="Times New Roman" w:hAnsi="Times New Roman" w:cs="Times New Roman"/>
                <w:sz w:val="28"/>
                <w:szCs w:val="28"/>
              </w:rPr>
              <w:t>4</w:t>
            </w:r>
          </w:p>
        </w:tc>
      </w:tr>
      <w:tr w:rsidR="00335355" w:rsidRPr="00512456" w14:paraId="5EAA1B63" w14:textId="77777777" w:rsidTr="00CF22D2">
        <w:trPr>
          <w:trHeight w:val="589"/>
        </w:trPr>
        <w:tc>
          <w:tcPr>
            <w:tcW w:w="8998" w:type="dxa"/>
          </w:tcPr>
          <w:p w14:paraId="5690239D" w14:textId="62B1FF53" w:rsidR="00335355" w:rsidRPr="000F3DBF" w:rsidRDefault="00335355"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2.3</w:t>
            </w:r>
            <w:r>
              <w:rPr>
                <w:rFonts w:ascii="Times New Roman" w:hAnsi="Times New Roman" w:cs="Times New Roman"/>
                <w:sz w:val="28"/>
                <w:szCs w:val="28"/>
                <w:lang w:val="kk-KZ"/>
              </w:rPr>
              <w:t xml:space="preserve"> </w:t>
            </w:r>
            <w:r w:rsidRPr="000F3DBF">
              <w:rPr>
                <w:rFonts w:ascii="Times New Roman" w:hAnsi="Times New Roman" w:cs="Times New Roman"/>
                <w:sz w:val="28"/>
                <w:szCs w:val="28"/>
              </w:rPr>
              <w:t xml:space="preserve">Екі компонентті және үш компонентті конденсация жағдайында жаңа аминофосфонаттарды синтездеу </w:t>
            </w:r>
          </w:p>
        </w:tc>
        <w:tc>
          <w:tcPr>
            <w:tcW w:w="636" w:type="dxa"/>
          </w:tcPr>
          <w:p w14:paraId="65EC80E5" w14:textId="77777777" w:rsidR="00CF22D2" w:rsidRDefault="00CF22D2" w:rsidP="00FA607B">
            <w:pPr>
              <w:spacing w:after="0" w:line="240" w:lineRule="auto"/>
              <w:jc w:val="center"/>
              <w:rPr>
                <w:rFonts w:ascii="Times New Roman" w:hAnsi="Times New Roman" w:cs="Times New Roman"/>
                <w:sz w:val="28"/>
                <w:szCs w:val="28"/>
              </w:rPr>
            </w:pPr>
          </w:p>
          <w:p w14:paraId="72B32BF4" w14:textId="25CA7595" w:rsidR="00335355" w:rsidRPr="000F3DBF" w:rsidRDefault="00CF22D2" w:rsidP="00FA607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63</w:t>
            </w:r>
          </w:p>
        </w:tc>
      </w:tr>
      <w:tr w:rsidR="00335355" w:rsidRPr="00512456" w14:paraId="7E983AB5" w14:textId="77777777" w:rsidTr="00CF22D2">
        <w:trPr>
          <w:trHeight w:val="613"/>
        </w:trPr>
        <w:tc>
          <w:tcPr>
            <w:tcW w:w="8998" w:type="dxa"/>
          </w:tcPr>
          <w:p w14:paraId="1FDD690F" w14:textId="5E6D24BA" w:rsidR="00335355" w:rsidRPr="000F3DBF" w:rsidRDefault="00335355"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2.4</w:t>
            </w:r>
            <w:r>
              <w:rPr>
                <w:rFonts w:ascii="Times New Roman" w:hAnsi="Times New Roman" w:cs="Times New Roman"/>
                <w:sz w:val="28"/>
                <w:szCs w:val="28"/>
                <w:lang w:val="kk-KZ"/>
              </w:rPr>
              <w:t xml:space="preserve"> </w:t>
            </w:r>
            <w:r w:rsidRPr="000F3DBF">
              <w:rPr>
                <w:rFonts w:ascii="Times New Roman" w:hAnsi="Times New Roman" w:cs="Times New Roman"/>
                <w:sz w:val="28"/>
                <w:szCs w:val="28"/>
              </w:rPr>
              <w:t>Алициклді қатардағы аминофосфонаттардың биологиялық белсенділігі</w:t>
            </w:r>
          </w:p>
        </w:tc>
        <w:tc>
          <w:tcPr>
            <w:tcW w:w="636" w:type="dxa"/>
          </w:tcPr>
          <w:p w14:paraId="71E59204" w14:textId="77777777" w:rsidR="00CF22D2" w:rsidRDefault="00CF22D2" w:rsidP="00FA607B">
            <w:pPr>
              <w:spacing w:after="0" w:line="240" w:lineRule="auto"/>
              <w:jc w:val="center"/>
              <w:rPr>
                <w:rFonts w:ascii="Times New Roman" w:hAnsi="Times New Roman" w:cs="Times New Roman"/>
                <w:sz w:val="28"/>
                <w:szCs w:val="28"/>
              </w:rPr>
            </w:pPr>
          </w:p>
          <w:p w14:paraId="0C143740" w14:textId="65DF7EA6" w:rsidR="00335355" w:rsidRPr="000F3DBF" w:rsidRDefault="00CF22D2" w:rsidP="00FA607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69</w:t>
            </w:r>
          </w:p>
        </w:tc>
      </w:tr>
      <w:tr w:rsidR="00335355" w:rsidRPr="00512456" w14:paraId="62DDD059" w14:textId="77777777" w:rsidTr="00CF22D2">
        <w:trPr>
          <w:trHeight w:val="589"/>
        </w:trPr>
        <w:tc>
          <w:tcPr>
            <w:tcW w:w="8998" w:type="dxa"/>
          </w:tcPr>
          <w:p w14:paraId="7C34D00F" w14:textId="17DF641A" w:rsidR="00335355" w:rsidRPr="000F3DBF" w:rsidRDefault="00335355"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2.4.1</w:t>
            </w:r>
            <w:r>
              <w:rPr>
                <w:rFonts w:ascii="Times New Roman" w:hAnsi="Times New Roman" w:cs="Times New Roman"/>
                <w:sz w:val="28"/>
                <w:szCs w:val="28"/>
                <w:lang w:val="kk-KZ"/>
              </w:rPr>
              <w:t xml:space="preserve"> </w:t>
            </w:r>
            <w:r w:rsidRPr="000F3DBF">
              <w:rPr>
                <w:rFonts w:ascii="Times New Roman" w:hAnsi="Times New Roman" w:cs="Times New Roman"/>
                <w:sz w:val="28"/>
                <w:szCs w:val="28"/>
              </w:rPr>
              <w:t>Синтезделген қосылыстардың өсімдік өсуін реттеуіштік белсенділіктерін зерттеу</w:t>
            </w:r>
          </w:p>
        </w:tc>
        <w:tc>
          <w:tcPr>
            <w:tcW w:w="636" w:type="dxa"/>
          </w:tcPr>
          <w:p w14:paraId="10E2B19B" w14:textId="77777777" w:rsidR="00CF22D2" w:rsidRDefault="00CF22D2" w:rsidP="00FA607B">
            <w:pPr>
              <w:spacing w:after="0" w:line="240" w:lineRule="auto"/>
              <w:jc w:val="center"/>
              <w:rPr>
                <w:rFonts w:ascii="Times New Roman" w:hAnsi="Times New Roman" w:cs="Times New Roman"/>
                <w:sz w:val="28"/>
                <w:szCs w:val="28"/>
              </w:rPr>
            </w:pPr>
          </w:p>
          <w:p w14:paraId="111EBA4D" w14:textId="7C85865E" w:rsidR="00335355" w:rsidRPr="000F3DBF" w:rsidRDefault="00335355"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7</w:t>
            </w:r>
            <w:r w:rsidR="00CF22D2">
              <w:rPr>
                <w:rFonts w:ascii="Times New Roman" w:hAnsi="Times New Roman" w:cs="Times New Roman"/>
                <w:sz w:val="28"/>
                <w:szCs w:val="28"/>
              </w:rPr>
              <w:t>1</w:t>
            </w:r>
          </w:p>
        </w:tc>
      </w:tr>
      <w:tr w:rsidR="00335355" w:rsidRPr="00512456" w14:paraId="554EE8E2" w14:textId="77777777" w:rsidTr="00CF22D2">
        <w:trPr>
          <w:trHeight w:val="301"/>
        </w:trPr>
        <w:tc>
          <w:tcPr>
            <w:tcW w:w="8998" w:type="dxa"/>
          </w:tcPr>
          <w:p w14:paraId="693E4BDA" w14:textId="70B19272" w:rsidR="00335355" w:rsidRPr="00335355" w:rsidRDefault="00335355" w:rsidP="00FA607B">
            <w:pPr>
              <w:spacing w:after="0" w:line="240" w:lineRule="auto"/>
              <w:jc w:val="both"/>
              <w:rPr>
                <w:rFonts w:ascii="Times New Roman" w:hAnsi="Times New Roman" w:cs="Times New Roman"/>
                <w:b/>
                <w:bCs/>
                <w:sz w:val="28"/>
                <w:szCs w:val="28"/>
              </w:rPr>
            </w:pPr>
            <w:r w:rsidRPr="00335355">
              <w:rPr>
                <w:rFonts w:ascii="Times New Roman" w:hAnsi="Times New Roman" w:cs="Times New Roman"/>
                <w:b/>
                <w:bCs/>
                <w:sz w:val="28"/>
                <w:szCs w:val="28"/>
              </w:rPr>
              <w:t>3</w:t>
            </w:r>
            <w:r>
              <w:rPr>
                <w:rFonts w:ascii="Times New Roman" w:hAnsi="Times New Roman" w:cs="Times New Roman"/>
                <w:b/>
                <w:bCs/>
                <w:sz w:val="28"/>
                <w:szCs w:val="28"/>
                <w:lang w:val="kk-KZ"/>
              </w:rPr>
              <w:t xml:space="preserve"> </w:t>
            </w:r>
            <w:r w:rsidRPr="00335355">
              <w:rPr>
                <w:rFonts w:ascii="Times New Roman" w:hAnsi="Times New Roman" w:cs="Times New Roman"/>
                <w:b/>
                <w:bCs/>
                <w:sz w:val="28"/>
                <w:szCs w:val="28"/>
              </w:rPr>
              <w:t>ТӘЖІРИБЕЛІК БӨЛІМ</w:t>
            </w:r>
          </w:p>
        </w:tc>
        <w:tc>
          <w:tcPr>
            <w:tcW w:w="636" w:type="dxa"/>
          </w:tcPr>
          <w:p w14:paraId="15F0E35B" w14:textId="4867699B" w:rsidR="00335355" w:rsidRPr="000F3DBF" w:rsidRDefault="00CF22D2" w:rsidP="00FA607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82</w:t>
            </w:r>
          </w:p>
        </w:tc>
      </w:tr>
      <w:tr w:rsidR="00335355" w:rsidRPr="00512456" w14:paraId="3B4F4C3B" w14:textId="77777777" w:rsidTr="00CF22D2">
        <w:trPr>
          <w:trHeight w:val="70"/>
        </w:trPr>
        <w:tc>
          <w:tcPr>
            <w:tcW w:w="8998" w:type="dxa"/>
          </w:tcPr>
          <w:p w14:paraId="3F0E0C88" w14:textId="407B4E2F" w:rsidR="00335355" w:rsidRPr="000F3DBF" w:rsidRDefault="00335355"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3.1</w:t>
            </w:r>
            <w:r>
              <w:rPr>
                <w:rFonts w:ascii="Times New Roman" w:hAnsi="Times New Roman" w:cs="Times New Roman"/>
                <w:sz w:val="28"/>
                <w:szCs w:val="28"/>
                <w:lang w:val="kk-KZ"/>
              </w:rPr>
              <w:t xml:space="preserve">  </w:t>
            </w:r>
            <w:r w:rsidRPr="000F3DBF">
              <w:rPr>
                <w:rFonts w:ascii="Times New Roman" w:hAnsi="Times New Roman" w:cs="Times New Roman"/>
                <w:sz w:val="28"/>
                <w:szCs w:val="28"/>
              </w:rPr>
              <w:t>Циклогексиламиндер негізінде жаңа α-аминофосфонаттар синтезі</w:t>
            </w:r>
          </w:p>
        </w:tc>
        <w:tc>
          <w:tcPr>
            <w:tcW w:w="636" w:type="dxa"/>
          </w:tcPr>
          <w:p w14:paraId="1903A14A" w14:textId="5AED77B3" w:rsidR="00335355" w:rsidRPr="000F3DBF" w:rsidRDefault="00335355"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8</w:t>
            </w:r>
            <w:r w:rsidR="00CF22D2">
              <w:rPr>
                <w:rFonts w:ascii="Times New Roman" w:hAnsi="Times New Roman" w:cs="Times New Roman"/>
                <w:sz w:val="28"/>
                <w:szCs w:val="28"/>
              </w:rPr>
              <w:t>2</w:t>
            </w:r>
          </w:p>
        </w:tc>
      </w:tr>
      <w:tr w:rsidR="00335355" w:rsidRPr="00512456" w14:paraId="5A20039B" w14:textId="77777777" w:rsidTr="00CF22D2">
        <w:trPr>
          <w:trHeight w:val="589"/>
        </w:trPr>
        <w:tc>
          <w:tcPr>
            <w:tcW w:w="8998" w:type="dxa"/>
          </w:tcPr>
          <w:p w14:paraId="78476300" w14:textId="2B3B241A" w:rsidR="00335355" w:rsidRPr="000F3DBF" w:rsidRDefault="00335355"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3.2</w:t>
            </w:r>
            <w:r>
              <w:rPr>
                <w:rFonts w:ascii="Times New Roman" w:hAnsi="Times New Roman" w:cs="Times New Roman"/>
                <w:sz w:val="28"/>
                <w:szCs w:val="28"/>
                <w:lang w:val="kk-KZ"/>
              </w:rPr>
              <w:t xml:space="preserve"> </w:t>
            </w:r>
            <w:r w:rsidR="00AB2313">
              <w:rPr>
                <w:rFonts w:ascii="Times New Roman" w:hAnsi="Times New Roman" w:cs="Times New Roman"/>
                <w:sz w:val="28"/>
                <w:szCs w:val="28"/>
              </w:rPr>
              <w:t>Кабачник-Филдс</w:t>
            </w:r>
            <w:r w:rsidRPr="000F3DBF">
              <w:rPr>
                <w:rFonts w:ascii="Times New Roman" w:hAnsi="Times New Roman" w:cs="Times New Roman"/>
                <w:sz w:val="28"/>
                <w:szCs w:val="28"/>
              </w:rPr>
              <w:t xml:space="preserve"> </w:t>
            </w:r>
            <w:r w:rsidR="00AB2313">
              <w:rPr>
                <w:rFonts w:ascii="Times New Roman" w:hAnsi="Times New Roman" w:cs="Times New Roman"/>
                <w:sz w:val="28"/>
                <w:szCs w:val="28"/>
              </w:rPr>
              <w:t>реакциясы жағдайы</w:t>
            </w:r>
            <w:r w:rsidR="00AB2313">
              <w:rPr>
                <w:rFonts w:ascii="Times New Roman" w:hAnsi="Times New Roman" w:cs="Times New Roman"/>
                <w:sz w:val="28"/>
                <w:szCs w:val="28"/>
                <w:lang w:val="kk-KZ"/>
              </w:rPr>
              <w:t>нда</w:t>
            </w:r>
            <w:r w:rsidRPr="000F3DBF">
              <w:rPr>
                <w:rFonts w:ascii="Times New Roman" w:hAnsi="Times New Roman" w:cs="Times New Roman"/>
                <w:sz w:val="28"/>
                <w:szCs w:val="28"/>
              </w:rPr>
              <w:t xml:space="preserve"> 1-этинил-1-амин-циклогексан негізінде жаңа α-аминофосфонаттар</w:t>
            </w:r>
            <w:r w:rsidR="00AB2313">
              <w:rPr>
                <w:rFonts w:ascii="Times New Roman" w:hAnsi="Times New Roman" w:cs="Times New Roman"/>
                <w:sz w:val="28"/>
                <w:szCs w:val="28"/>
                <w:lang w:val="kk-KZ"/>
              </w:rPr>
              <w:t>дың</w:t>
            </w:r>
            <w:r w:rsidRPr="000F3DBF">
              <w:rPr>
                <w:rFonts w:ascii="Times New Roman" w:hAnsi="Times New Roman" w:cs="Times New Roman"/>
                <w:sz w:val="28"/>
                <w:szCs w:val="28"/>
              </w:rPr>
              <w:t xml:space="preserve"> синтезі</w:t>
            </w:r>
          </w:p>
        </w:tc>
        <w:tc>
          <w:tcPr>
            <w:tcW w:w="636" w:type="dxa"/>
          </w:tcPr>
          <w:p w14:paraId="5C66EA8F" w14:textId="77777777" w:rsidR="00CF22D2" w:rsidRDefault="00CF22D2" w:rsidP="00FA607B">
            <w:pPr>
              <w:spacing w:after="0" w:line="240" w:lineRule="auto"/>
              <w:jc w:val="center"/>
              <w:rPr>
                <w:rFonts w:ascii="Times New Roman" w:hAnsi="Times New Roman" w:cs="Times New Roman"/>
                <w:sz w:val="28"/>
                <w:szCs w:val="28"/>
              </w:rPr>
            </w:pPr>
          </w:p>
          <w:p w14:paraId="65ADDDBA" w14:textId="6C1CA50F" w:rsidR="00335355" w:rsidRPr="000F3DBF" w:rsidRDefault="00335355"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8</w:t>
            </w:r>
            <w:r w:rsidR="00CF22D2">
              <w:rPr>
                <w:rFonts w:ascii="Times New Roman" w:hAnsi="Times New Roman" w:cs="Times New Roman"/>
                <w:sz w:val="28"/>
                <w:szCs w:val="28"/>
              </w:rPr>
              <w:t>4</w:t>
            </w:r>
          </w:p>
        </w:tc>
      </w:tr>
      <w:tr w:rsidR="00335355" w:rsidRPr="00512456" w14:paraId="591BFB53" w14:textId="77777777" w:rsidTr="00CF22D2">
        <w:trPr>
          <w:trHeight w:val="685"/>
        </w:trPr>
        <w:tc>
          <w:tcPr>
            <w:tcW w:w="8998" w:type="dxa"/>
          </w:tcPr>
          <w:p w14:paraId="787B9490" w14:textId="5CC3D3A8" w:rsidR="00335355" w:rsidRPr="000F3DBF" w:rsidRDefault="00335355" w:rsidP="00FA607B">
            <w:pPr>
              <w:spacing w:after="0" w:line="240" w:lineRule="auto"/>
              <w:jc w:val="both"/>
              <w:rPr>
                <w:rFonts w:ascii="Times New Roman" w:hAnsi="Times New Roman" w:cs="Times New Roman"/>
                <w:sz w:val="28"/>
                <w:szCs w:val="28"/>
              </w:rPr>
            </w:pPr>
            <w:r w:rsidRPr="000F3DBF">
              <w:rPr>
                <w:rFonts w:ascii="Times New Roman" w:hAnsi="Times New Roman" w:cs="Times New Roman"/>
                <w:sz w:val="28"/>
                <w:szCs w:val="28"/>
              </w:rPr>
              <w:t>3.3</w:t>
            </w:r>
            <w:r>
              <w:rPr>
                <w:rFonts w:ascii="Times New Roman" w:hAnsi="Times New Roman" w:cs="Times New Roman"/>
                <w:sz w:val="28"/>
                <w:szCs w:val="28"/>
                <w:lang w:val="kk-KZ"/>
              </w:rPr>
              <w:t xml:space="preserve"> </w:t>
            </w:r>
            <w:r w:rsidRPr="000F3DBF">
              <w:rPr>
                <w:rFonts w:ascii="Times New Roman" w:hAnsi="Times New Roman" w:cs="Times New Roman"/>
                <w:sz w:val="28"/>
                <w:szCs w:val="28"/>
              </w:rPr>
              <w:t>Үш компонентті (А жолы) және екі компонентті (Б жолы)  конденсация жағдайында жаңа α-аминофосфонаттар</w:t>
            </w:r>
            <w:r w:rsidR="00AB2313">
              <w:rPr>
                <w:rFonts w:ascii="Times New Roman" w:hAnsi="Times New Roman" w:cs="Times New Roman"/>
                <w:sz w:val="28"/>
                <w:szCs w:val="28"/>
                <w:lang w:val="kk-KZ"/>
              </w:rPr>
              <w:t>ды</w:t>
            </w:r>
            <w:r w:rsidR="00AB2313">
              <w:rPr>
                <w:rFonts w:ascii="Times New Roman" w:hAnsi="Times New Roman" w:cs="Times New Roman"/>
                <w:sz w:val="28"/>
                <w:szCs w:val="28"/>
              </w:rPr>
              <w:t xml:space="preserve"> синтездеу</w:t>
            </w:r>
            <w:bookmarkStart w:id="0" w:name="_GoBack"/>
            <w:bookmarkEnd w:id="0"/>
          </w:p>
        </w:tc>
        <w:tc>
          <w:tcPr>
            <w:tcW w:w="636" w:type="dxa"/>
          </w:tcPr>
          <w:p w14:paraId="55109728" w14:textId="77777777" w:rsidR="00CF22D2" w:rsidRDefault="00CF22D2" w:rsidP="00FA607B">
            <w:pPr>
              <w:spacing w:after="0" w:line="240" w:lineRule="auto"/>
              <w:jc w:val="center"/>
              <w:rPr>
                <w:rFonts w:ascii="Times New Roman" w:hAnsi="Times New Roman" w:cs="Times New Roman"/>
                <w:sz w:val="28"/>
                <w:szCs w:val="28"/>
              </w:rPr>
            </w:pPr>
          </w:p>
          <w:p w14:paraId="37FF52E5" w14:textId="71E959A2" w:rsidR="00335355" w:rsidRPr="000F3DBF" w:rsidRDefault="00335355"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8</w:t>
            </w:r>
            <w:r w:rsidR="00CF22D2">
              <w:rPr>
                <w:rFonts w:ascii="Times New Roman" w:hAnsi="Times New Roman" w:cs="Times New Roman"/>
                <w:sz w:val="28"/>
                <w:szCs w:val="28"/>
              </w:rPr>
              <w:t>6</w:t>
            </w:r>
          </w:p>
        </w:tc>
      </w:tr>
      <w:tr w:rsidR="00335355" w:rsidRPr="00512456" w14:paraId="31843D3A" w14:textId="77777777" w:rsidTr="00CF22D2">
        <w:trPr>
          <w:trHeight w:val="70"/>
        </w:trPr>
        <w:tc>
          <w:tcPr>
            <w:tcW w:w="8998" w:type="dxa"/>
          </w:tcPr>
          <w:p w14:paraId="18C196F9" w14:textId="77777777" w:rsidR="00335355" w:rsidRPr="00335355" w:rsidRDefault="00335355" w:rsidP="00FA607B">
            <w:pPr>
              <w:spacing w:after="0" w:line="240" w:lineRule="auto"/>
              <w:jc w:val="both"/>
              <w:rPr>
                <w:rFonts w:ascii="Times New Roman" w:hAnsi="Times New Roman" w:cs="Times New Roman"/>
                <w:b/>
                <w:bCs/>
                <w:sz w:val="28"/>
                <w:szCs w:val="28"/>
              </w:rPr>
            </w:pPr>
            <w:r w:rsidRPr="00335355">
              <w:rPr>
                <w:rFonts w:ascii="Times New Roman" w:hAnsi="Times New Roman" w:cs="Times New Roman"/>
                <w:b/>
                <w:bCs/>
                <w:sz w:val="28"/>
                <w:szCs w:val="28"/>
              </w:rPr>
              <w:t>ҚОРЫТЫНДЫ</w:t>
            </w:r>
          </w:p>
        </w:tc>
        <w:tc>
          <w:tcPr>
            <w:tcW w:w="636" w:type="dxa"/>
          </w:tcPr>
          <w:p w14:paraId="55C995CA" w14:textId="7681739C" w:rsidR="00335355" w:rsidRPr="000F3DBF" w:rsidRDefault="00CF22D2" w:rsidP="00FA607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89</w:t>
            </w:r>
          </w:p>
        </w:tc>
      </w:tr>
      <w:tr w:rsidR="00335355" w:rsidRPr="00512456" w14:paraId="35A20579" w14:textId="77777777" w:rsidTr="00CF22D2">
        <w:trPr>
          <w:trHeight w:val="287"/>
        </w:trPr>
        <w:tc>
          <w:tcPr>
            <w:tcW w:w="8998" w:type="dxa"/>
          </w:tcPr>
          <w:p w14:paraId="269B8301" w14:textId="77777777" w:rsidR="00335355" w:rsidRPr="00335355" w:rsidRDefault="00335355" w:rsidP="00FA607B">
            <w:pPr>
              <w:spacing w:after="0" w:line="240" w:lineRule="auto"/>
              <w:jc w:val="both"/>
              <w:rPr>
                <w:rFonts w:ascii="Times New Roman" w:hAnsi="Times New Roman" w:cs="Times New Roman"/>
                <w:b/>
                <w:bCs/>
                <w:sz w:val="28"/>
                <w:szCs w:val="28"/>
              </w:rPr>
            </w:pPr>
            <w:r w:rsidRPr="00335355">
              <w:rPr>
                <w:rFonts w:ascii="Times New Roman" w:hAnsi="Times New Roman" w:cs="Times New Roman"/>
                <w:b/>
                <w:bCs/>
                <w:sz w:val="28"/>
                <w:szCs w:val="28"/>
              </w:rPr>
              <w:t>ПАЙДАЛАНЫЛҒАН ӘДЕБИЕТТЕР ТІЗІМІ</w:t>
            </w:r>
          </w:p>
        </w:tc>
        <w:tc>
          <w:tcPr>
            <w:tcW w:w="636" w:type="dxa"/>
          </w:tcPr>
          <w:p w14:paraId="36FD7C9B" w14:textId="48F8C512" w:rsidR="00335355" w:rsidRPr="000F3DBF" w:rsidRDefault="00335355"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9</w:t>
            </w:r>
            <w:r w:rsidR="00CF22D2">
              <w:rPr>
                <w:rFonts w:ascii="Times New Roman" w:hAnsi="Times New Roman" w:cs="Times New Roman"/>
                <w:sz w:val="28"/>
                <w:szCs w:val="28"/>
              </w:rPr>
              <w:t>0</w:t>
            </w:r>
          </w:p>
        </w:tc>
      </w:tr>
      <w:tr w:rsidR="00335355" w:rsidRPr="00512456" w14:paraId="14B4585D" w14:textId="77777777" w:rsidTr="00CF22D2">
        <w:trPr>
          <w:trHeight w:val="301"/>
        </w:trPr>
        <w:tc>
          <w:tcPr>
            <w:tcW w:w="8998" w:type="dxa"/>
          </w:tcPr>
          <w:p w14:paraId="044A97A3" w14:textId="77777777" w:rsidR="00335355" w:rsidRPr="00335355" w:rsidRDefault="00335355" w:rsidP="00FA607B">
            <w:pPr>
              <w:spacing w:after="0" w:line="240" w:lineRule="auto"/>
              <w:jc w:val="both"/>
              <w:rPr>
                <w:rFonts w:ascii="Times New Roman" w:hAnsi="Times New Roman" w:cs="Times New Roman"/>
                <w:b/>
                <w:bCs/>
                <w:sz w:val="28"/>
                <w:szCs w:val="28"/>
              </w:rPr>
            </w:pPr>
            <w:r w:rsidRPr="00335355">
              <w:rPr>
                <w:rFonts w:ascii="Times New Roman" w:hAnsi="Times New Roman" w:cs="Times New Roman"/>
                <w:b/>
                <w:bCs/>
                <w:sz w:val="28"/>
                <w:szCs w:val="28"/>
              </w:rPr>
              <w:t>ҚОСЫМШАЛАР</w:t>
            </w:r>
          </w:p>
        </w:tc>
        <w:tc>
          <w:tcPr>
            <w:tcW w:w="636" w:type="dxa"/>
          </w:tcPr>
          <w:p w14:paraId="3CA80428" w14:textId="2C4A5B10" w:rsidR="00335355" w:rsidRPr="000F3DBF" w:rsidRDefault="00335355" w:rsidP="00FA607B">
            <w:pPr>
              <w:spacing w:after="0" w:line="240" w:lineRule="auto"/>
              <w:jc w:val="center"/>
              <w:rPr>
                <w:rFonts w:ascii="Times New Roman" w:hAnsi="Times New Roman" w:cs="Times New Roman"/>
                <w:sz w:val="28"/>
                <w:szCs w:val="28"/>
              </w:rPr>
            </w:pPr>
            <w:r w:rsidRPr="000F3DBF">
              <w:rPr>
                <w:rFonts w:ascii="Times New Roman" w:hAnsi="Times New Roman" w:cs="Times New Roman"/>
                <w:sz w:val="28"/>
                <w:szCs w:val="28"/>
              </w:rPr>
              <w:t>10</w:t>
            </w:r>
            <w:r w:rsidR="00CF22D2">
              <w:rPr>
                <w:rFonts w:ascii="Times New Roman" w:hAnsi="Times New Roman" w:cs="Times New Roman"/>
                <w:sz w:val="28"/>
                <w:szCs w:val="28"/>
              </w:rPr>
              <w:t>4</w:t>
            </w:r>
          </w:p>
        </w:tc>
      </w:tr>
    </w:tbl>
    <w:p w14:paraId="65AE957D" w14:textId="77777777" w:rsidR="001B668E" w:rsidRPr="004F55FF" w:rsidRDefault="001B668E" w:rsidP="001B668E">
      <w:pPr>
        <w:rPr>
          <w:lang w:val="kk-KZ"/>
        </w:rPr>
      </w:pPr>
    </w:p>
    <w:p w14:paraId="4D67306F" w14:textId="77777777" w:rsidR="004211DC" w:rsidRDefault="004211DC" w:rsidP="003B63A2">
      <w:pPr>
        <w:pStyle w:val="a4"/>
        <w:jc w:val="center"/>
        <w:rPr>
          <w:b/>
          <w:sz w:val="28"/>
          <w:szCs w:val="28"/>
        </w:rPr>
      </w:pPr>
      <w:r>
        <w:rPr>
          <w:b/>
          <w:sz w:val="28"/>
          <w:szCs w:val="28"/>
        </w:rPr>
        <w:br w:type="page"/>
      </w:r>
    </w:p>
    <w:p w14:paraId="75A9D4F8" w14:textId="69F59A81" w:rsidR="003B63A2" w:rsidRPr="003E5E86" w:rsidRDefault="003B63A2" w:rsidP="003B63A2">
      <w:pPr>
        <w:pStyle w:val="a4"/>
        <w:jc w:val="center"/>
        <w:rPr>
          <w:b/>
          <w:sz w:val="28"/>
          <w:szCs w:val="28"/>
          <w:lang w:val="kk-KZ"/>
        </w:rPr>
      </w:pPr>
      <w:r w:rsidRPr="003E5E86">
        <w:rPr>
          <w:b/>
          <w:sz w:val="28"/>
          <w:szCs w:val="28"/>
        </w:rPr>
        <w:lastRenderedPageBreak/>
        <w:t>НОРМАТИВ</w:t>
      </w:r>
      <w:r w:rsidRPr="003E5E86">
        <w:rPr>
          <w:b/>
          <w:sz w:val="28"/>
          <w:szCs w:val="28"/>
          <w:lang w:val="kk-KZ"/>
        </w:rPr>
        <w:t>ТІК С</w:t>
      </w:r>
      <w:r w:rsidR="00F002CD">
        <w:rPr>
          <w:b/>
          <w:sz w:val="28"/>
          <w:szCs w:val="28"/>
          <w:lang w:val="kk-KZ"/>
        </w:rPr>
        <w:t>І</w:t>
      </w:r>
      <w:r w:rsidRPr="003E5E86">
        <w:rPr>
          <w:b/>
          <w:sz w:val="28"/>
          <w:szCs w:val="28"/>
          <w:lang w:val="kk-KZ"/>
        </w:rPr>
        <w:t>ЛТЕМЕЛЕР</w:t>
      </w:r>
    </w:p>
    <w:p w14:paraId="0F5C11E7" w14:textId="77777777" w:rsidR="003B63A2" w:rsidRDefault="003B63A2" w:rsidP="003B63A2">
      <w:pPr>
        <w:pStyle w:val="a4"/>
        <w:rPr>
          <w:lang w:val="kk-KZ"/>
        </w:rPr>
      </w:pPr>
    </w:p>
    <w:p w14:paraId="5454E35B" w14:textId="6E87C74C" w:rsidR="005F3A72" w:rsidRPr="0097260D" w:rsidRDefault="005F3A72" w:rsidP="005F3A72">
      <w:pPr>
        <w:pStyle w:val="Default"/>
        <w:ind w:firstLine="567"/>
        <w:jc w:val="both"/>
        <w:rPr>
          <w:bCs/>
          <w:sz w:val="28"/>
          <w:szCs w:val="28"/>
          <w:lang w:val="kk-KZ"/>
        </w:rPr>
      </w:pPr>
      <w:r w:rsidRPr="0097260D">
        <w:rPr>
          <w:bCs/>
          <w:sz w:val="28"/>
          <w:szCs w:val="28"/>
          <w:lang w:val="kk-KZ"/>
        </w:rPr>
        <w:t xml:space="preserve">Бұл диссертациялық жұмыста </w:t>
      </w:r>
      <w:r w:rsidRPr="00EA494A">
        <w:rPr>
          <w:spacing w:val="-6"/>
          <w:sz w:val="28"/>
          <w:szCs w:val="28"/>
          <w:lang w:val="kk-KZ"/>
        </w:rPr>
        <w:t xml:space="preserve">келесі стандарттарға </w:t>
      </w:r>
      <w:r w:rsidRPr="0097260D">
        <w:rPr>
          <w:bCs/>
          <w:sz w:val="28"/>
          <w:szCs w:val="28"/>
          <w:lang w:val="kk-KZ"/>
        </w:rPr>
        <w:t>сәйкес сілтемелер пайдаланылған:</w:t>
      </w:r>
    </w:p>
    <w:p w14:paraId="37D83DFC" w14:textId="77777777" w:rsidR="003B63A2" w:rsidRPr="00EA494A" w:rsidRDefault="003B63A2" w:rsidP="003E5E86">
      <w:pPr>
        <w:pStyle w:val="a4"/>
        <w:ind w:firstLine="567"/>
        <w:rPr>
          <w:spacing w:val="-6"/>
          <w:sz w:val="28"/>
          <w:szCs w:val="28"/>
          <w:lang w:val="kk-KZ"/>
        </w:rPr>
      </w:pPr>
      <w:r>
        <w:rPr>
          <w:sz w:val="28"/>
          <w:szCs w:val="28"/>
        </w:rPr>
        <w:t>М</w:t>
      </w:r>
      <w:r>
        <w:rPr>
          <w:sz w:val="28"/>
          <w:szCs w:val="28"/>
          <w:lang w:val="kk-KZ"/>
        </w:rPr>
        <w:t>ем</w:t>
      </w:r>
      <w:r w:rsidRPr="00EA494A">
        <w:rPr>
          <w:sz w:val="28"/>
          <w:szCs w:val="28"/>
        </w:rPr>
        <w:t>СТ</w:t>
      </w:r>
      <w:r>
        <w:rPr>
          <w:spacing w:val="-6"/>
          <w:sz w:val="28"/>
          <w:szCs w:val="28"/>
          <w:lang w:val="kk-KZ"/>
        </w:rPr>
        <w:t xml:space="preserve"> 7.1-2003 А</w:t>
      </w:r>
      <w:r w:rsidRPr="00EA494A">
        <w:rPr>
          <w:spacing w:val="-6"/>
          <w:sz w:val="28"/>
          <w:szCs w:val="28"/>
          <w:lang w:val="kk-KZ"/>
        </w:rPr>
        <w:t>қпарат, кітапхана және баспа стандарттары жүйесі. Библиографиялық жазба. Библиографиялық сипаттама. Құрастырудың жалпы талаптары мен ережелері.</w:t>
      </w:r>
    </w:p>
    <w:p w14:paraId="7DCEC63C" w14:textId="77777777" w:rsidR="003B63A2" w:rsidRPr="00EA494A" w:rsidRDefault="003B63A2" w:rsidP="003E5E86">
      <w:pPr>
        <w:pStyle w:val="a4"/>
        <w:ind w:firstLine="567"/>
        <w:rPr>
          <w:spacing w:val="-6"/>
          <w:sz w:val="28"/>
          <w:szCs w:val="28"/>
          <w:lang w:val="kk-KZ"/>
        </w:rPr>
      </w:pPr>
      <w:r w:rsidRPr="003B63A2">
        <w:rPr>
          <w:sz w:val="28"/>
          <w:szCs w:val="28"/>
          <w:lang w:val="kk-KZ"/>
        </w:rPr>
        <w:t>М</w:t>
      </w:r>
      <w:r>
        <w:rPr>
          <w:sz w:val="28"/>
          <w:szCs w:val="28"/>
          <w:lang w:val="kk-KZ"/>
        </w:rPr>
        <w:t>ем</w:t>
      </w:r>
      <w:r w:rsidRPr="003B63A2">
        <w:rPr>
          <w:sz w:val="28"/>
          <w:szCs w:val="28"/>
          <w:lang w:val="kk-KZ"/>
        </w:rPr>
        <w:t>СТ</w:t>
      </w:r>
      <w:r>
        <w:rPr>
          <w:spacing w:val="-6"/>
          <w:sz w:val="28"/>
          <w:szCs w:val="28"/>
          <w:lang w:val="kk-KZ"/>
        </w:rPr>
        <w:t xml:space="preserve"> 7.32-2001 А</w:t>
      </w:r>
      <w:r w:rsidRPr="00EA494A">
        <w:rPr>
          <w:spacing w:val="-6"/>
          <w:sz w:val="28"/>
          <w:szCs w:val="28"/>
          <w:lang w:val="kk-KZ"/>
        </w:rPr>
        <w:t>қпарат, кітапхана және баспа стандарттары жүйесі. Ғылыми-зерттеу жұмысы туралы есеп. Дизайн құрылымы мен ережелері.</w:t>
      </w:r>
    </w:p>
    <w:p w14:paraId="0097D5E6" w14:textId="77777777" w:rsidR="003B63A2" w:rsidRPr="00EA494A" w:rsidRDefault="003B63A2" w:rsidP="003E5E86">
      <w:pPr>
        <w:pStyle w:val="a4"/>
        <w:ind w:firstLine="567"/>
        <w:rPr>
          <w:sz w:val="28"/>
          <w:szCs w:val="28"/>
          <w:lang w:val="kk-KZ"/>
        </w:rPr>
      </w:pPr>
      <w:r w:rsidRPr="00EA494A">
        <w:rPr>
          <w:sz w:val="28"/>
          <w:szCs w:val="28"/>
          <w:lang w:val="kk-KZ"/>
        </w:rPr>
        <w:t>М</w:t>
      </w:r>
      <w:r>
        <w:rPr>
          <w:sz w:val="28"/>
          <w:szCs w:val="28"/>
          <w:lang w:val="kk-KZ"/>
        </w:rPr>
        <w:t>ем</w:t>
      </w:r>
      <w:r w:rsidRPr="00EA494A">
        <w:rPr>
          <w:sz w:val="28"/>
          <w:szCs w:val="28"/>
          <w:lang w:val="kk-KZ"/>
        </w:rPr>
        <w:t>СТ 8.417-81 өлшем бірлігін қамтамасыз етудің мемлекеттік жүйесі. Физикалық шамалардың бірліктері.</w:t>
      </w:r>
    </w:p>
    <w:p w14:paraId="5BF593D2" w14:textId="77777777" w:rsidR="003B63A2" w:rsidRPr="00EA494A" w:rsidRDefault="003B63A2" w:rsidP="003E5E86">
      <w:pPr>
        <w:pStyle w:val="a4"/>
        <w:ind w:firstLine="567"/>
        <w:rPr>
          <w:sz w:val="28"/>
          <w:szCs w:val="28"/>
          <w:lang w:val="kk-KZ"/>
        </w:rPr>
      </w:pPr>
      <w:r w:rsidRPr="00EA494A">
        <w:rPr>
          <w:sz w:val="28"/>
          <w:szCs w:val="28"/>
          <w:lang w:val="kk-KZ"/>
        </w:rPr>
        <w:t>М</w:t>
      </w:r>
      <w:r>
        <w:rPr>
          <w:sz w:val="28"/>
          <w:szCs w:val="28"/>
          <w:lang w:val="kk-KZ"/>
        </w:rPr>
        <w:t>ем</w:t>
      </w:r>
      <w:r w:rsidRPr="00EA494A">
        <w:rPr>
          <w:sz w:val="28"/>
          <w:szCs w:val="28"/>
          <w:lang w:val="kk-KZ"/>
        </w:rPr>
        <w:t>СТ 7.1-84 дереккөздерге сілтемелер.</w:t>
      </w:r>
    </w:p>
    <w:p w14:paraId="7734D320" w14:textId="77777777" w:rsidR="003B63A2" w:rsidRDefault="003B63A2" w:rsidP="003E5E86">
      <w:pPr>
        <w:pStyle w:val="a4"/>
        <w:ind w:firstLine="567"/>
        <w:rPr>
          <w:sz w:val="28"/>
          <w:szCs w:val="28"/>
        </w:rPr>
      </w:pPr>
      <w:r w:rsidRPr="00EA494A">
        <w:rPr>
          <w:sz w:val="28"/>
          <w:szCs w:val="28"/>
          <w:lang w:val="kk-KZ"/>
        </w:rPr>
        <w:t>М</w:t>
      </w:r>
      <w:r>
        <w:rPr>
          <w:sz w:val="28"/>
          <w:szCs w:val="28"/>
          <w:lang w:val="kk-KZ"/>
        </w:rPr>
        <w:t>ем</w:t>
      </w:r>
      <w:r w:rsidRPr="00EA494A">
        <w:rPr>
          <w:sz w:val="28"/>
          <w:szCs w:val="28"/>
          <w:lang w:val="kk-KZ"/>
        </w:rPr>
        <w:t xml:space="preserve">СТ 1770-74 өлшегіш зертханалық шыны ыдыс. </w:t>
      </w:r>
      <w:r w:rsidRPr="00EA494A">
        <w:rPr>
          <w:sz w:val="28"/>
          <w:szCs w:val="28"/>
        </w:rPr>
        <w:t>Цилиндрлер, минзуркалар, колбалар, тығындар. Жалпы техникалық шарттар.</w:t>
      </w:r>
    </w:p>
    <w:p w14:paraId="40947740" w14:textId="77777777" w:rsidR="003B63A2" w:rsidRPr="00EA494A" w:rsidRDefault="003B63A2" w:rsidP="003E5E86">
      <w:pPr>
        <w:pStyle w:val="a4"/>
        <w:ind w:firstLine="567"/>
        <w:rPr>
          <w:sz w:val="28"/>
          <w:szCs w:val="28"/>
        </w:rPr>
      </w:pPr>
      <w:r w:rsidRPr="00EA494A">
        <w:rPr>
          <w:sz w:val="28"/>
          <w:szCs w:val="28"/>
          <w:lang w:val="kk-KZ"/>
        </w:rPr>
        <w:t>М</w:t>
      </w:r>
      <w:r>
        <w:rPr>
          <w:sz w:val="28"/>
          <w:szCs w:val="28"/>
          <w:lang w:val="kk-KZ"/>
        </w:rPr>
        <w:t>ем</w:t>
      </w:r>
      <w:r w:rsidRPr="00EA494A">
        <w:rPr>
          <w:sz w:val="28"/>
          <w:szCs w:val="28"/>
          <w:lang w:val="kk-KZ"/>
        </w:rPr>
        <w:t>СТ</w:t>
      </w:r>
      <w:r w:rsidRPr="00EA494A">
        <w:rPr>
          <w:sz w:val="28"/>
          <w:szCs w:val="28"/>
        </w:rPr>
        <w:t xml:space="preserve"> 2603-71 Реактивтер. Ацетон. </w:t>
      </w:r>
    </w:p>
    <w:p w14:paraId="1AAF9936" w14:textId="77777777" w:rsidR="003B63A2" w:rsidRPr="00EA494A" w:rsidRDefault="003B63A2" w:rsidP="003E5E86">
      <w:pPr>
        <w:pStyle w:val="a4"/>
        <w:ind w:firstLine="567"/>
        <w:rPr>
          <w:sz w:val="28"/>
          <w:szCs w:val="28"/>
        </w:rPr>
      </w:pPr>
      <w:r w:rsidRPr="00EA494A">
        <w:rPr>
          <w:sz w:val="28"/>
          <w:szCs w:val="28"/>
          <w:lang w:val="kk-KZ"/>
        </w:rPr>
        <w:t>М</w:t>
      </w:r>
      <w:r>
        <w:rPr>
          <w:sz w:val="28"/>
          <w:szCs w:val="28"/>
          <w:lang w:val="kk-KZ"/>
        </w:rPr>
        <w:t>ем</w:t>
      </w:r>
      <w:r w:rsidRPr="00EA494A">
        <w:rPr>
          <w:sz w:val="28"/>
          <w:szCs w:val="28"/>
          <w:lang w:val="kk-KZ"/>
        </w:rPr>
        <w:t>СТ</w:t>
      </w:r>
      <w:r w:rsidRPr="00EA494A">
        <w:rPr>
          <w:sz w:val="28"/>
          <w:szCs w:val="28"/>
        </w:rPr>
        <w:t xml:space="preserve"> 5955-75 Реактивтер. Бензол.</w:t>
      </w:r>
    </w:p>
    <w:p w14:paraId="5D95609E" w14:textId="77777777" w:rsidR="003B63A2" w:rsidRPr="00EA494A" w:rsidRDefault="003B63A2" w:rsidP="003E5E86">
      <w:pPr>
        <w:pStyle w:val="a4"/>
        <w:ind w:firstLine="567"/>
        <w:rPr>
          <w:sz w:val="28"/>
          <w:szCs w:val="28"/>
        </w:rPr>
      </w:pPr>
      <w:r w:rsidRPr="00EA494A">
        <w:rPr>
          <w:sz w:val="28"/>
          <w:szCs w:val="28"/>
          <w:lang w:val="kk-KZ"/>
        </w:rPr>
        <w:t>М</w:t>
      </w:r>
      <w:r>
        <w:rPr>
          <w:sz w:val="28"/>
          <w:szCs w:val="28"/>
          <w:lang w:val="kk-KZ"/>
        </w:rPr>
        <w:t>ем</w:t>
      </w:r>
      <w:r w:rsidRPr="00EA494A">
        <w:rPr>
          <w:sz w:val="28"/>
          <w:szCs w:val="28"/>
          <w:lang w:val="kk-KZ"/>
        </w:rPr>
        <w:t>СТ</w:t>
      </w:r>
      <w:r w:rsidRPr="00EA494A">
        <w:rPr>
          <w:sz w:val="28"/>
          <w:szCs w:val="28"/>
        </w:rPr>
        <w:t xml:space="preserve"> 6709-72 тазартылған су.</w:t>
      </w:r>
    </w:p>
    <w:p w14:paraId="46A8697C" w14:textId="77777777" w:rsidR="003B63A2" w:rsidRPr="00EA494A" w:rsidRDefault="003B63A2" w:rsidP="003E5E86">
      <w:pPr>
        <w:pStyle w:val="a4"/>
        <w:ind w:firstLine="567"/>
        <w:rPr>
          <w:sz w:val="28"/>
          <w:szCs w:val="28"/>
        </w:rPr>
      </w:pPr>
      <w:r w:rsidRPr="00EA494A">
        <w:rPr>
          <w:sz w:val="28"/>
          <w:szCs w:val="28"/>
          <w:lang w:val="kk-KZ"/>
        </w:rPr>
        <w:t>М</w:t>
      </w:r>
      <w:r>
        <w:rPr>
          <w:sz w:val="28"/>
          <w:szCs w:val="28"/>
          <w:lang w:val="kk-KZ"/>
        </w:rPr>
        <w:t>ем</w:t>
      </w:r>
      <w:r w:rsidRPr="00EA494A">
        <w:rPr>
          <w:sz w:val="28"/>
          <w:szCs w:val="28"/>
          <w:lang w:val="kk-KZ"/>
        </w:rPr>
        <w:t>СТ</w:t>
      </w:r>
      <w:r w:rsidRPr="00EA494A">
        <w:rPr>
          <w:sz w:val="28"/>
          <w:szCs w:val="28"/>
        </w:rPr>
        <w:t xml:space="preserve"> 17299-78 этил спирті. </w:t>
      </w:r>
    </w:p>
    <w:p w14:paraId="45E39CF4" w14:textId="77777777" w:rsidR="003B63A2" w:rsidRDefault="003B63A2" w:rsidP="003E5E86">
      <w:pPr>
        <w:pStyle w:val="a4"/>
        <w:ind w:firstLine="567"/>
        <w:rPr>
          <w:sz w:val="28"/>
          <w:szCs w:val="28"/>
        </w:rPr>
      </w:pPr>
      <w:r w:rsidRPr="00EA494A">
        <w:rPr>
          <w:sz w:val="28"/>
          <w:szCs w:val="28"/>
          <w:lang w:val="kk-KZ"/>
        </w:rPr>
        <w:t>М</w:t>
      </w:r>
      <w:r>
        <w:rPr>
          <w:sz w:val="28"/>
          <w:szCs w:val="28"/>
          <w:lang w:val="kk-KZ"/>
        </w:rPr>
        <w:t>ем</w:t>
      </w:r>
      <w:r w:rsidRPr="00EA494A">
        <w:rPr>
          <w:sz w:val="28"/>
          <w:szCs w:val="28"/>
          <w:lang w:val="kk-KZ"/>
        </w:rPr>
        <w:t>СТ</w:t>
      </w:r>
      <w:r w:rsidRPr="00EA494A">
        <w:rPr>
          <w:sz w:val="28"/>
          <w:szCs w:val="28"/>
        </w:rPr>
        <w:t xml:space="preserve"> 6-01-301 Реактивтер. Калий гидроксиді.</w:t>
      </w:r>
    </w:p>
    <w:p w14:paraId="48090D7D" w14:textId="77777777" w:rsidR="003B63A2" w:rsidRDefault="003B63A2" w:rsidP="003E5E86">
      <w:pPr>
        <w:pStyle w:val="a4"/>
        <w:ind w:firstLine="567"/>
        <w:rPr>
          <w:sz w:val="28"/>
          <w:szCs w:val="28"/>
        </w:rPr>
      </w:pPr>
      <w:r w:rsidRPr="00EA494A">
        <w:rPr>
          <w:sz w:val="28"/>
          <w:szCs w:val="28"/>
        </w:rPr>
        <w:t>ТУ 6-09-06-657-75 Реактивтер. Гексан.</w:t>
      </w:r>
    </w:p>
    <w:p w14:paraId="1E574DE0" w14:textId="77777777" w:rsidR="003B63A2" w:rsidRPr="00EA494A" w:rsidRDefault="003B63A2" w:rsidP="003E5E86">
      <w:pPr>
        <w:pStyle w:val="a4"/>
        <w:ind w:firstLine="567"/>
        <w:rPr>
          <w:sz w:val="28"/>
          <w:szCs w:val="28"/>
        </w:rPr>
      </w:pPr>
      <w:r w:rsidRPr="00EA494A">
        <w:rPr>
          <w:sz w:val="28"/>
          <w:szCs w:val="28"/>
          <w:lang w:val="kk-KZ"/>
        </w:rPr>
        <w:t>М</w:t>
      </w:r>
      <w:r>
        <w:rPr>
          <w:sz w:val="28"/>
          <w:szCs w:val="28"/>
          <w:lang w:val="kk-KZ"/>
        </w:rPr>
        <w:t>ем</w:t>
      </w:r>
      <w:r w:rsidRPr="00EA494A">
        <w:rPr>
          <w:sz w:val="28"/>
          <w:szCs w:val="28"/>
          <w:lang w:val="kk-KZ"/>
        </w:rPr>
        <w:t>СТ</w:t>
      </w:r>
      <w:r w:rsidRPr="00EA494A">
        <w:rPr>
          <w:sz w:val="28"/>
          <w:szCs w:val="28"/>
        </w:rPr>
        <w:t xml:space="preserve"> 13647-78. Реактивтер. Пиридин.</w:t>
      </w:r>
    </w:p>
    <w:p w14:paraId="16535F92" w14:textId="77777777" w:rsidR="003B63A2" w:rsidRPr="00337413" w:rsidRDefault="003B63A2" w:rsidP="003E5E86">
      <w:pPr>
        <w:pStyle w:val="a4"/>
        <w:ind w:firstLine="567"/>
        <w:rPr>
          <w:sz w:val="28"/>
          <w:szCs w:val="28"/>
          <w:lang w:val="kk-KZ"/>
        </w:rPr>
      </w:pPr>
      <w:r w:rsidRPr="00EA494A">
        <w:rPr>
          <w:sz w:val="28"/>
          <w:szCs w:val="28"/>
          <w:lang w:val="kk-KZ"/>
        </w:rPr>
        <w:t>М</w:t>
      </w:r>
      <w:r>
        <w:rPr>
          <w:sz w:val="28"/>
          <w:szCs w:val="28"/>
          <w:lang w:val="kk-KZ"/>
        </w:rPr>
        <w:t>ем</w:t>
      </w:r>
      <w:r w:rsidRPr="00EA494A">
        <w:rPr>
          <w:sz w:val="28"/>
          <w:szCs w:val="28"/>
          <w:lang w:val="kk-KZ"/>
        </w:rPr>
        <w:t>СТ</w:t>
      </w:r>
      <w:r w:rsidRPr="00EA494A">
        <w:rPr>
          <w:sz w:val="28"/>
          <w:szCs w:val="28"/>
        </w:rPr>
        <w:t xml:space="preserve"> 9966-88 Триэтиламин</w:t>
      </w:r>
      <w:r>
        <w:rPr>
          <w:sz w:val="28"/>
          <w:szCs w:val="28"/>
          <w:lang w:val="kk-KZ"/>
        </w:rPr>
        <w:t>.</w:t>
      </w:r>
    </w:p>
    <w:p w14:paraId="17862BAC" w14:textId="77777777" w:rsidR="003B63A2" w:rsidRPr="00EA494A" w:rsidRDefault="003B63A2" w:rsidP="003E5E86">
      <w:pPr>
        <w:pStyle w:val="a4"/>
        <w:ind w:firstLine="567"/>
        <w:rPr>
          <w:sz w:val="28"/>
          <w:szCs w:val="28"/>
        </w:rPr>
      </w:pPr>
      <w:r w:rsidRPr="00EA494A">
        <w:rPr>
          <w:sz w:val="28"/>
          <w:szCs w:val="28"/>
          <w:lang w:val="kk-KZ"/>
        </w:rPr>
        <w:t>М</w:t>
      </w:r>
      <w:r>
        <w:rPr>
          <w:sz w:val="28"/>
          <w:szCs w:val="28"/>
          <w:lang w:val="kk-KZ"/>
        </w:rPr>
        <w:t>ем</w:t>
      </w:r>
      <w:r w:rsidRPr="00EA494A">
        <w:rPr>
          <w:sz w:val="28"/>
          <w:szCs w:val="28"/>
          <w:lang w:val="kk-KZ"/>
        </w:rPr>
        <w:t>СТ</w:t>
      </w:r>
      <w:r w:rsidRPr="00EA494A">
        <w:rPr>
          <w:sz w:val="28"/>
          <w:szCs w:val="28"/>
        </w:rPr>
        <w:t xml:space="preserve"> 4221-76. МЕМСТ 10690-73 Калий карбонаты (көмірқышқыл калий, калий)</w:t>
      </w:r>
    </w:p>
    <w:p w14:paraId="114631D7" w14:textId="77777777" w:rsidR="003B63A2" w:rsidRPr="00EA494A" w:rsidRDefault="003B63A2" w:rsidP="003E5E86">
      <w:pPr>
        <w:pStyle w:val="a4"/>
        <w:ind w:firstLine="567"/>
        <w:rPr>
          <w:sz w:val="28"/>
          <w:szCs w:val="28"/>
        </w:rPr>
      </w:pPr>
      <w:r w:rsidRPr="00EA494A">
        <w:rPr>
          <w:sz w:val="28"/>
          <w:szCs w:val="28"/>
          <w:lang w:val="kk-KZ"/>
        </w:rPr>
        <w:t>М</w:t>
      </w:r>
      <w:r>
        <w:rPr>
          <w:sz w:val="28"/>
          <w:szCs w:val="28"/>
          <w:lang w:val="kk-KZ"/>
        </w:rPr>
        <w:t>ем</w:t>
      </w:r>
      <w:r w:rsidRPr="00EA494A">
        <w:rPr>
          <w:sz w:val="28"/>
          <w:szCs w:val="28"/>
          <w:lang w:val="kk-KZ"/>
        </w:rPr>
        <w:t>СТ</w:t>
      </w:r>
      <w:r w:rsidRPr="00EA494A">
        <w:rPr>
          <w:sz w:val="28"/>
          <w:szCs w:val="28"/>
        </w:rPr>
        <w:t xml:space="preserve"> 157-78 Реактивтер. Бензальдегид.</w:t>
      </w:r>
    </w:p>
    <w:p w14:paraId="4CF2BC1A" w14:textId="77777777" w:rsidR="003B63A2" w:rsidRPr="00EA494A" w:rsidRDefault="003B63A2" w:rsidP="003E5E86">
      <w:pPr>
        <w:pStyle w:val="a4"/>
        <w:ind w:firstLine="567"/>
        <w:rPr>
          <w:sz w:val="28"/>
          <w:szCs w:val="28"/>
        </w:rPr>
      </w:pPr>
      <w:r w:rsidRPr="00EA494A">
        <w:rPr>
          <w:sz w:val="28"/>
          <w:szCs w:val="28"/>
          <w:lang w:val="kk-KZ"/>
        </w:rPr>
        <w:t>М</w:t>
      </w:r>
      <w:r>
        <w:rPr>
          <w:sz w:val="28"/>
          <w:szCs w:val="28"/>
          <w:lang w:val="kk-KZ"/>
        </w:rPr>
        <w:t>ем</w:t>
      </w:r>
      <w:r w:rsidRPr="00EA494A">
        <w:rPr>
          <w:sz w:val="28"/>
          <w:szCs w:val="28"/>
          <w:lang w:val="kk-KZ"/>
        </w:rPr>
        <w:t>СТ</w:t>
      </w:r>
      <w:r w:rsidRPr="00EA494A">
        <w:rPr>
          <w:sz w:val="28"/>
          <w:szCs w:val="28"/>
        </w:rPr>
        <w:t xml:space="preserve"> 3118-77 Реактивтер. Тұз қышқылы.</w:t>
      </w:r>
    </w:p>
    <w:p w14:paraId="172717BA" w14:textId="77777777" w:rsidR="003B63A2" w:rsidRPr="00EA494A" w:rsidRDefault="003B63A2" w:rsidP="003E5E86">
      <w:pPr>
        <w:pStyle w:val="a4"/>
        <w:ind w:firstLine="567"/>
        <w:rPr>
          <w:sz w:val="28"/>
          <w:szCs w:val="28"/>
        </w:rPr>
      </w:pPr>
      <w:r w:rsidRPr="00EA494A">
        <w:rPr>
          <w:sz w:val="28"/>
          <w:szCs w:val="28"/>
          <w:lang w:val="kk-KZ"/>
        </w:rPr>
        <w:t>М</w:t>
      </w:r>
      <w:r>
        <w:rPr>
          <w:sz w:val="28"/>
          <w:szCs w:val="28"/>
          <w:lang w:val="kk-KZ"/>
        </w:rPr>
        <w:t>ем</w:t>
      </w:r>
      <w:r w:rsidRPr="00EA494A">
        <w:rPr>
          <w:sz w:val="28"/>
          <w:szCs w:val="28"/>
          <w:lang w:val="kk-KZ"/>
        </w:rPr>
        <w:t>СТ</w:t>
      </w:r>
      <w:r w:rsidRPr="00EA494A">
        <w:rPr>
          <w:sz w:val="28"/>
          <w:szCs w:val="28"/>
        </w:rPr>
        <w:t xml:space="preserve"> 10455-75 Реактивтер. Диоксан.</w:t>
      </w:r>
    </w:p>
    <w:p w14:paraId="51C5EBB9" w14:textId="77777777" w:rsidR="003B63A2" w:rsidRPr="00EA494A" w:rsidRDefault="003B63A2" w:rsidP="003E5E86">
      <w:pPr>
        <w:pStyle w:val="a4"/>
        <w:ind w:firstLine="567"/>
        <w:rPr>
          <w:sz w:val="28"/>
          <w:szCs w:val="28"/>
        </w:rPr>
      </w:pPr>
      <w:r w:rsidRPr="00EA494A">
        <w:rPr>
          <w:sz w:val="28"/>
          <w:szCs w:val="28"/>
          <w:lang w:val="kk-KZ"/>
        </w:rPr>
        <w:t>М</w:t>
      </w:r>
      <w:r>
        <w:rPr>
          <w:sz w:val="28"/>
          <w:szCs w:val="28"/>
          <w:lang w:val="kk-KZ"/>
        </w:rPr>
        <w:t>ем</w:t>
      </w:r>
      <w:r w:rsidRPr="00EA494A">
        <w:rPr>
          <w:sz w:val="28"/>
          <w:szCs w:val="28"/>
          <w:lang w:val="kk-KZ"/>
        </w:rPr>
        <w:t>СТ</w:t>
      </w:r>
      <w:r w:rsidRPr="00EA494A">
        <w:rPr>
          <w:sz w:val="28"/>
          <w:szCs w:val="28"/>
        </w:rPr>
        <w:t xml:space="preserve"> 5955-75 Реактивтер. Бензол.</w:t>
      </w:r>
    </w:p>
    <w:p w14:paraId="30F0F80B" w14:textId="77777777" w:rsidR="003B63A2" w:rsidRPr="00337413" w:rsidRDefault="003B63A2" w:rsidP="003E5E86">
      <w:pPr>
        <w:pStyle w:val="a4"/>
        <w:ind w:firstLine="567"/>
        <w:rPr>
          <w:sz w:val="28"/>
          <w:szCs w:val="28"/>
          <w:lang w:val="kk-KZ"/>
        </w:rPr>
      </w:pPr>
      <w:r w:rsidRPr="00EA494A">
        <w:rPr>
          <w:sz w:val="28"/>
          <w:szCs w:val="28"/>
        </w:rPr>
        <w:t>ТУ 6-09-973-76. Реактивтер. Хроматографияға арналған алюминий тотығы</w:t>
      </w:r>
      <w:r>
        <w:rPr>
          <w:sz w:val="28"/>
          <w:szCs w:val="28"/>
          <w:lang w:val="kk-KZ"/>
        </w:rPr>
        <w:t>.</w:t>
      </w:r>
    </w:p>
    <w:p w14:paraId="27687DB0" w14:textId="77777777" w:rsidR="003B63A2" w:rsidRPr="00337413" w:rsidRDefault="003B63A2" w:rsidP="003E5E86">
      <w:pPr>
        <w:pStyle w:val="a4"/>
        <w:ind w:firstLine="567"/>
        <w:rPr>
          <w:sz w:val="28"/>
          <w:szCs w:val="28"/>
          <w:lang w:val="kk-KZ"/>
        </w:rPr>
      </w:pPr>
      <w:r w:rsidRPr="00EA494A">
        <w:rPr>
          <w:sz w:val="28"/>
          <w:szCs w:val="28"/>
        </w:rPr>
        <w:t>ТУ 6-09-4838-80</w:t>
      </w:r>
      <w:r>
        <w:rPr>
          <w:sz w:val="28"/>
          <w:szCs w:val="28"/>
        </w:rPr>
        <w:t>Анис альдегиді.</w:t>
      </w:r>
    </w:p>
    <w:p w14:paraId="6EAA8B8C" w14:textId="77777777" w:rsidR="003B63A2" w:rsidRPr="00970217" w:rsidRDefault="003B63A2" w:rsidP="003E5E86">
      <w:pPr>
        <w:pStyle w:val="a4"/>
        <w:ind w:firstLine="567"/>
        <w:rPr>
          <w:sz w:val="28"/>
          <w:szCs w:val="28"/>
          <w:lang w:val="kk-KZ"/>
        </w:rPr>
      </w:pPr>
      <w:r w:rsidRPr="00EA494A">
        <w:rPr>
          <w:sz w:val="28"/>
          <w:szCs w:val="28"/>
          <w:lang w:val="kk-KZ"/>
        </w:rPr>
        <w:t>М</w:t>
      </w:r>
      <w:r>
        <w:rPr>
          <w:sz w:val="28"/>
          <w:szCs w:val="28"/>
          <w:lang w:val="kk-KZ"/>
        </w:rPr>
        <w:t>ем</w:t>
      </w:r>
      <w:r w:rsidRPr="00EA494A">
        <w:rPr>
          <w:sz w:val="28"/>
          <w:szCs w:val="28"/>
          <w:lang w:val="kk-KZ"/>
        </w:rPr>
        <w:t>СТ</w:t>
      </w:r>
      <w:r w:rsidRPr="00970217">
        <w:rPr>
          <w:sz w:val="28"/>
          <w:szCs w:val="28"/>
          <w:lang w:val="kk-KZ"/>
        </w:rPr>
        <w:t xml:space="preserve"> 9866-74</w:t>
      </w:r>
      <w:r>
        <w:rPr>
          <w:sz w:val="28"/>
          <w:szCs w:val="28"/>
          <w:lang w:val="kk-KZ"/>
        </w:rPr>
        <w:t xml:space="preserve"> </w:t>
      </w:r>
      <w:r w:rsidRPr="00970217">
        <w:rPr>
          <w:sz w:val="28"/>
          <w:szCs w:val="28"/>
          <w:lang w:val="kk-KZ"/>
        </w:rPr>
        <w:t>Салицил альдегиді.</w:t>
      </w:r>
    </w:p>
    <w:p w14:paraId="1FB8660F" w14:textId="77777777" w:rsidR="003B63A2" w:rsidRDefault="003B63A2" w:rsidP="003E5E86">
      <w:pPr>
        <w:pStyle w:val="a4"/>
        <w:ind w:firstLine="567"/>
        <w:rPr>
          <w:sz w:val="28"/>
          <w:szCs w:val="28"/>
          <w:lang w:val="kk-KZ"/>
        </w:rPr>
      </w:pPr>
      <w:r w:rsidRPr="00EA494A">
        <w:rPr>
          <w:sz w:val="28"/>
          <w:szCs w:val="28"/>
          <w:lang w:val="kk-KZ"/>
        </w:rPr>
        <w:t>М</w:t>
      </w:r>
      <w:r>
        <w:rPr>
          <w:sz w:val="28"/>
          <w:szCs w:val="28"/>
          <w:lang w:val="kk-KZ"/>
        </w:rPr>
        <w:t>ем</w:t>
      </w:r>
      <w:r w:rsidRPr="00EA494A">
        <w:rPr>
          <w:sz w:val="28"/>
          <w:szCs w:val="28"/>
          <w:lang w:val="kk-KZ"/>
        </w:rPr>
        <w:t>СТ</w:t>
      </w:r>
      <w:r>
        <w:rPr>
          <w:sz w:val="28"/>
          <w:szCs w:val="28"/>
          <w:lang w:val="kk-KZ"/>
        </w:rPr>
        <w:t xml:space="preserve"> 2922-91 Зертханалық шыны ыдыс. Градуирленген пипеткалар.</w:t>
      </w:r>
    </w:p>
    <w:p w14:paraId="00300C05" w14:textId="77777777" w:rsidR="003B63A2" w:rsidRDefault="003B63A2" w:rsidP="003E5E86">
      <w:pPr>
        <w:pStyle w:val="a4"/>
        <w:ind w:firstLine="567"/>
        <w:rPr>
          <w:sz w:val="28"/>
          <w:szCs w:val="28"/>
          <w:lang w:val="kk-KZ"/>
        </w:rPr>
      </w:pPr>
      <w:r w:rsidRPr="00EA494A">
        <w:rPr>
          <w:sz w:val="28"/>
          <w:szCs w:val="28"/>
          <w:lang w:val="kk-KZ"/>
        </w:rPr>
        <w:t>М</w:t>
      </w:r>
      <w:r>
        <w:rPr>
          <w:sz w:val="28"/>
          <w:szCs w:val="28"/>
          <w:lang w:val="kk-KZ"/>
        </w:rPr>
        <w:t>ем</w:t>
      </w:r>
      <w:r w:rsidRPr="00EA494A">
        <w:rPr>
          <w:sz w:val="28"/>
          <w:szCs w:val="28"/>
          <w:lang w:val="kk-KZ"/>
        </w:rPr>
        <w:t>СТ</w:t>
      </w:r>
      <w:r>
        <w:rPr>
          <w:sz w:val="28"/>
          <w:szCs w:val="28"/>
          <w:lang w:val="kk-KZ"/>
        </w:rPr>
        <w:t xml:space="preserve"> 29252-91 Зертханалық шыны ыдыс және жабдық. Бюреткалар. Жалпы талаптары.</w:t>
      </w:r>
    </w:p>
    <w:p w14:paraId="4E49C2A1" w14:textId="77777777" w:rsidR="003B63A2" w:rsidRDefault="003B63A2" w:rsidP="003E5E86">
      <w:pPr>
        <w:pStyle w:val="a4"/>
        <w:ind w:firstLine="567"/>
        <w:rPr>
          <w:sz w:val="28"/>
          <w:szCs w:val="28"/>
          <w:lang w:val="kk-KZ"/>
        </w:rPr>
      </w:pPr>
      <w:r w:rsidRPr="00EA494A">
        <w:rPr>
          <w:sz w:val="28"/>
          <w:szCs w:val="28"/>
          <w:lang w:val="kk-KZ"/>
        </w:rPr>
        <w:t>М</w:t>
      </w:r>
      <w:r>
        <w:rPr>
          <w:sz w:val="28"/>
          <w:szCs w:val="28"/>
          <w:lang w:val="kk-KZ"/>
        </w:rPr>
        <w:t>ем</w:t>
      </w:r>
      <w:r w:rsidRPr="00EA494A">
        <w:rPr>
          <w:sz w:val="28"/>
          <w:szCs w:val="28"/>
          <w:lang w:val="kk-KZ"/>
        </w:rPr>
        <w:t>СТ</w:t>
      </w:r>
      <w:r>
        <w:rPr>
          <w:sz w:val="28"/>
          <w:szCs w:val="28"/>
          <w:lang w:val="kk-KZ"/>
        </w:rPr>
        <w:t xml:space="preserve"> 6709-72 Дистелденген су.</w:t>
      </w:r>
    </w:p>
    <w:p w14:paraId="7EBC77C6" w14:textId="77777777" w:rsidR="003B63A2" w:rsidRDefault="003B63A2" w:rsidP="003E5E86">
      <w:pPr>
        <w:pStyle w:val="a4"/>
        <w:ind w:firstLine="567"/>
        <w:rPr>
          <w:sz w:val="28"/>
          <w:szCs w:val="28"/>
          <w:lang w:val="kk-KZ"/>
        </w:rPr>
      </w:pPr>
      <w:r w:rsidRPr="00EA494A">
        <w:rPr>
          <w:sz w:val="28"/>
          <w:szCs w:val="28"/>
          <w:lang w:val="kk-KZ"/>
        </w:rPr>
        <w:t>М</w:t>
      </w:r>
      <w:r>
        <w:rPr>
          <w:sz w:val="28"/>
          <w:szCs w:val="28"/>
          <w:lang w:val="kk-KZ"/>
        </w:rPr>
        <w:t>ем</w:t>
      </w:r>
      <w:r w:rsidRPr="00EA494A">
        <w:rPr>
          <w:sz w:val="28"/>
          <w:szCs w:val="28"/>
          <w:lang w:val="kk-KZ"/>
        </w:rPr>
        <w:t>СТ</w:t>
      </w:r>
      <w:r>
        <w:rPr>
          <w:sz w:val="28"/>
          <w:szCs w:val="28"/>
          <w:lang w:val="kk-KZ"/>
        </w:rPr>
        <w:t xml:space="preserve"> 12.1.008-76 Еңбек қауіпсіздігінің стандарттар жүйесі. Жалпы талаптар. Техникалық шарттар.</w:t>
      </w:r>
    </w:p>
    <w:p w14:paraId="1F4BD4A1" w14:textId="77777777" w:rsidR="003B63A2" w:rsidRDefault="003B63A2" w:rsidP="003E5E86">
      <w:pPr>
        <w:ind w:firstLine="567"/>
        <w:rPr>
          <w:sz w:val="28"/>
          <w:szCs w:val="28"/>
          <w:lang w:val="kk-KZ"/>
        </w:rPr>
      </w:pPr>
    </w:p>
    <w:p w14:paraId="3B28D4F8" w14:textId="77777777" w:rsidR="003B63A2" w:rsidRDefault="003B63A2" w:rsidP="003E5E86">
      <w:pPr>
        <w:ind w:firstLine="567"/>
        <w:rPr>
          <w:sz w:val="28"/>
          <w:szCs w:val="28"/>
          <w:lang w:val="kk-KZ"/>
        </w:rPr>
      </w:pPr>
    </w:p>
    <w:p w14:paraId="287EF594" w14:textId="77777777" w:rsidR="003B63A2" w:rsidRDefault="003B63A2" w:rsidP="003B63A2">
      <w:pPr>
        <w:rPr>
          <w:sz w:val="28"/>
          <w:szCs w:val="28"/>
          <w:lang w:val="kk-KZ"/>
        </w:rPr>
      </w:pPr>
    </w:p>
    <w:p w14:paraId="299FED2F" w14:textId="77777777" w:rsidR="003B63A2" w:rsidRDefault="003B63A2" w:rsidP="003B63A2">
      <w:pPr>
        <w:rPr>
          <w:sz w:val="28"/>
          <w:szCs w:val="28"/>
          <w:lang w:val="kk-KZ"/>
        </w:rPr>
      </w:pPr>
    </w:p>
    <w:p w14:paraId="775AE350" w14:textId="77777777" w:rsidR="009F0E38" w:rsidRDefault="009F0E38" w:rsidP="00D73F7D">
      <w:pPr>
        <w:spacing w:after="0" w:line="240" w:lineRule="auto"/>
        <w:ind w:firstLine="708"/>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БЕЛГІЛЕУЛЕР МЕН ҚЫСҚАРТУЛАР</w:t>
      </w:r>
    </w:p>
    <w:p w14:paraId="74CF5996" w14:textId="77777777" w:rsidR="009F0E38" w:rsidRDefault="009F0E38" w:rsidP="00D73F7D">
      <w:pPr>
        <w:spacing w:after="0" w:line="240" w:lineRule="auto"/>
        <w:ind w:firstLine="709"/>
        <w:jc w:val="center"/>
        <w:rPr>
          <w:rFonts w:ascii="Times New Roman" w:hAnsi="Times New Roman" w:cs="Times New Roman"/>
          <w:b/>
          <w:sz w:val="28"/>
          <w:szCs w:val="28"/>
          <w:lang w:val="kk-KZ"/>
        </w:rPr>
      </w:pPr>
    </w:p>
    <w:p w14:paraId="51ACD47D" w14:textId="66071820" w:rsidR="009F0E38" w:rsidRDefault="009F0E38" w:rsidP="00D73F7D">
      <w:pPr>
        <w:spacing w:after="0" w:line="240" w:lineRule="auto"/>
        <w:ind w:firstLine="708"/>
        <w:jc w:val="both"/>
        <w:rPr>
          <w:rFonts w:ascii="Times New Roman" w:hAnsi="Times New Roman" w:cs="Times New Roman"/>
          <w:sz w:val="28"/>
          <w:szCs w:val="28"/>
          <w:lang w:val="kk-KZ"/>
        </w:rPr>
      </w:pPr>
      <w:r w:rsidRPr="009F0E38">
        <w:rPr>
          <w:rFonts w:ascii="Times New Roman" w:hAnsi="Times New Roman" w:cs="Times New Roman"/>
          <w:sz w:val="28"/>
          <w:szCs w:val="28"/>
          <w:lang w:val="kk-KZ"/>
        </w:rPr>
        <w:t>ИҚ</w:t>
      </w:r>
      <w:r w:rsidR="00D73F7D">
        <w:rPr>
          <w:rFonts w:ascii="Times New Roman" w:hAnsi="Times New Roman" w:cs="Times New Roman"/>
          <w:sz w:val="28"/>
          <w:szCs w:val="28"/>
          <w:lang w:val="kk-KZ"/>
        </w:rPr>
        <w:t xml:space="preserve"> -</w:t>
      </w:r>
      <w:r>
        <w:rPr>
          <w:rFonts w:ascii="Times New Roman" w:hAnsi="Times New Roman" w:cs="Times New Roman"/>
          <w:sz w:val="28"/>
          <w:szCs w:val="28"/>
          <w:lang w:val="kk-KZ"/>
        </w:rPr>
        <w:tab/>
        <w:t>инфрақызыл спектроскопия</w:t>
      </w:r>
    </w:p>
    <w:p w14:paraId="6E60A922" w14:textId="5074A2B6"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ПМР</w:t>
      </w:r>
      <w:r w:rsidR="00D73F7D">
        <w:rPr>
          <w:rFonts w:ascii="Times New Roman" w:hAnsi="Times New Roman" w:cs="Times New Roman"/>
          <w:sz w:val="28"/>
          <w:szCs w:val="28"/>
          <w:lang w:val="kk-KZ"/>
        </w:rPr>
        <w:t xml:space="preserve"> - </w:t>
      </w:r>
      <w:r>
        <w:rPr>
          <w:rFonts w:ascii="Times New Roman" w:hAnsi="Times New Roman" w:cs="Times New Roman"/>
          <w:sz w:val="28"/>
          <w:szCs w:val="28"/>
          <w:lang w:val="kk-KZ"/>
        </w:rPr>
        <w:t>протон-магниттік резонанс</w:t>
      </w:r>
    </w:p>
    <w:p w14:paraId="0D456282" w14:textId="1B0788A2"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ССӨӘТ</w:t>
      </w:r>
      <w:r w:rsidR="00D73F7D">
        <w:rPr>
          <w:rFonts w:ascii="Times New Roman" w:hAnsi="Times New Roman" w:cs="Times New Roman"/>
          <w:sz w:val="28"/>
          <w:szCs w:val="28"/>
          <w:lang w:val="kk-KZ"/>
        </w:rPr>
        <w:t xml:space="preserve">  -  </w:t>
      </w:r>
      <w:r>
        <w:rPr>
          <w:rFonts w:ascii="Times New Roman" w:hAnsi="Times New Roman" w:cs="Times New Roman"/>
          <w:sz w:val="28"/>
          <w:szCs w:val="28"/>
          <w:lang w:val="kk-KZ"/>
        </w:rPr>
        <w:t>спин-спиндік өзара әрекеттесу тұрақтысы</w:t>
      </w:r>
    </w:p>
    <w:p w14:paraId="39E0D118" w14:textId="0B1168A0"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ЯМР </w:t>
      </w:r>
      <w:r>
        <w:rPr>
          <w:rFonts w:ascii="Times New Roman" w:hAnsi="Times New Roman" w:cs="Times New Roman"/>
          <w:sz w:val="28"/>
          <w:szCs w:val="28"/>
          <w:vertAlign w:val="superscript"/>
          <w:lang w:val="kk-KZ"/>
        </w:rPr>
        <w:t>13</w:t>
      </w:r>
      <w:r>
        <w:rPr>
          <w:rFonts w:ascii="Times New Roman" w:hAnsi="Times New Roman" w:cs="Times New Roman"/>
          <w:sz w:val="28"/>
          <w:szCs w:val="28"/>
          <w:lang w:val="kk-KZ"/>
        </w:rPr>
        <w:t>С</w:t>
      </w:r>
      <w:r w:rsidR="00D73F7D">
        <w:rPr>
          <w:rFonts w:ascii="Times New Roman" w:hAnsi="Times New Roman" w:cs="Times New Roman"/>
          <w:sz w:val="28"/>
          <w:szCs w:val="28"/>
          <w:lang w:val="kk-KZ"/>
        </w:rPr>
        <w:t xml:space="preserve"> -</w:t>
      </w:r>
      <w:r>
        <w:rPr>
          <w:rFonts w:ascii="Times New Roman" w:hAnsi="Times New Roman" w:cs="Times New Roman"/>
          <w:sz w:val="28"/>
          <w:szCs w:val="28"/>
          <w:lang w:val="kk-KZ"/>
        </w:rPr>
        <w:tab/>
        <w:t>ядролық-магниттік резонанс көміртегі он үш</w:t>
      </w:r>
    </w:p>
    <w:p w14:paraId="00C26495" w14:textId="35E77753"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ЯМР </w:t>
      </w:r>
      <w:r w:rsidRPr="009F0E38">
        <w:rPr>
          <w:rFonts w:ascii="Times New Roman" w:hAnsi="Times New Roman" w:cs="Times New Roman"/>
          <w:sz w:val="28"/>
          <w:szCs w:val="28"/>
          <w:vertAlign w:val="superscript"/>
          <w:lang w:val="kk-KZ"/>
        </w:rPr>
        <w:t>13</w:t>
      </w:r>
      <w:r>
        <w:rPr>
          <w:rFonts w:ascii="Times New Roman" w:hAnsi="Times New Roman" w:cs="Times New Roman"/>
          <w:sz w:val="28"/>
          <w:szCs w:val="28"/>
          <w:lang w:val="kk-KZ"/>
        </w:rPr>
        <w:t>Р</w:t>
      </w:r>
      <w:r w:rsidRPr="009F0E38">
        <w:rPr>
          <w:rFonts w:ascii="Times New Roman" w:hAnsi="Times New Roman" w:cs="Times New Roman"/>
          <w:sz w:val="28"/>
          <w:szCs w:val="28"/>
          <w:lang w:val="kk-KZ"/>
        </w:rPr>
        <w:t xml:space="preserve"> </w:t>
      </w:r>
      <w:r w:rsidR="00D73F7D">
        <w:rPr>
          <w:rFonts w:ascii="Times New Roman" w:hAnsi="Times New Roman" w:cs="Times New Roman"/>
          <w:sz w:val="28"/>
          <w:szCs w:val="28"/>
          <w:lang w:val="kk-KZ"/>
        </w:rPr>
        <w:t xml:space="preserve"> -</w:t>
      </w:r>
      <w:r>
        <w:rPr>
          <w:rFonts w:ascii="Times New Roman" w:hAnsi="Times New Roman" w:cs="Times New Roman"/>
          <w:sz w:val="28"/>
          <w:szCs w:val="28"/>
          <w:lang w:val="kk-KZ"/>
        </w:rPr>
        <w:tab/>
        <w:t>ядролық-магниттік резонанс фосфор отыз бір</w:t>
      </w:r>
    </w:p>
    <w:p w14:paraId="3C9959F5" w14:textId="0BD983A5"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т.б.</w:t>
      </w:r>
      <w:r w:rsidR="00D73F7D">
        <w:rPr>
          <w:rFonts w:ascii="Times New Roman" w:hAnsi="Times New Roman" w:cs="Times New Roman"/>
          <w:sz w:val="28"/>
          <w:szCs w:val="28"/>
          <w:lang w:val="kk-KZ"/>
        </w:rPr>
        <w:t xml:space="preserve"> -</w:t>
      </w:r>
      <w:r>
        <w:rPr>
          <w:rFonts w:ascii="Times New Roman" w:hAnsi="Times New Roman" w:cs="Times New Roman"/>
          <w:sz w:val="28"/>
          <w:szCs w:val="28"/>
          <w:lang w:val="kk-KZ"/>
        </w:rPr>
        <w:tab/>
        <w:t>балқу температурасы</w:t>
      </w:r>
    </w:p>
    <w:p w14:paraId="621CDDD3" w14:textId="295C0C46"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т.қайн.</w:t>
      </w:r>
      <w:r w:rsidR="00D73F7D">
        <w:rPr>
          <w:rFonts w:ascii="Times New Roman" w:hAnsi="Times New Roman" w:cs="Times New Roman"/>
          <w:sz w:val="28"/>
          <w:szCs w:val="28"/>
          <w:lang w:val="kk-KZ"/>
        </w:rPr>
        <w:t xml:space="preserve"> - </w:t>
      </w:r>
      <w:r>
        <w:rPr>
          <w:rFonts w:ascii="Times New Roman" w:hAnsi="Times New Roman" w:cs="Times New Roman"/>
          <w:sz w:val="28"/>
          <w:szCs w:val="28"/>
          <w:lang w:val="kk-KZ"/>
        </w:rPr>
        <w:t>қайнау температурасы</w:t>
      </w:r>
    </w:p>
    <w:p w14:paraId="0876DA72" w14:textId="4B4FA0E9"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қос.</w:t>
      </w:r>
      <w:r w:rsidR="00D73F7D">
        <w:rPr>
          <w:rFonts w:ascii="Times New Roman" w:hAnsi="Times New Roman" w:cs="Times New Roman"/>
          <w:sz w:val="28"/>
          <w:szCs w:val="28"/>
          <w:lang w:val="kk-KZ"/>
        </w:rPr>
        <w:t xml:space="preserve"> -</w:t>
      </w:r>
      <w:r>
        <w:rPr>
          <w:rFonts w:ascii="Times New Roman" w:hAnsi="Times New Roman" w:cs="Times New Roman"/>
          <w:sz w:val="28"/>
          <w:szCs w:val="28"/>
          <w:lang w:val="kk-KZ"/>
        </w:rPr>
        <w:tab/>
        <w:t>қосылыстар</w:t>
      </w:r>
    </w:p>
    <w:p w14:paraId="52A70561" w14:textId="58B84FA0"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Гц</w:t>
      </w:r>
      <w:r w:rsidR="00D73F7D">
        <w:rPr>
          <w:rFonts w:ascii="Times New Roman" w:hAnsi="Times New Roman" w:cs="Times New Roman"/>
          <w:sz w:val="28"/>
          <w:szCs w:val="28"/>
          <w:lang w:val="kk-KZ"/>
        </w:rPr>
        <w:t xml:space="preserve">  - </w:t>
      </w:r>
      <w:r>
        <w:rPr>
          <w:rFonts w:ascii="Times New Roman" w:hAnsi="Times New Roman" w:cs="Times New Roman"/>
          <w:sz w:val="28"/>
          <w:szCs w:val="28"/>
          <w:lang w:val="kk-KZ"/>
        </w:rPr>
        <w:t>Герц</w:t>
      </w:r>
    </w:p>
    <w:p w14:paraId="6C863C64" w14:textId="794BAEE7"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г</w:t>
      </w:r>
      <w:r w:rsidR="00D73F7D">
        <w:rPr>
          <w:rFonts w:ascii="Times New Roman" w:hAnsi="Times New Roman" w:cs="Times New Roman"/>
          <w:sz w:val="28"/>
          <w:szCs w:val="28"/>
          <w:lang w:val="kk-KZ"/>
        </w:rPr>
        <w:t xml:space="preserve"> - </w:t>
      </w:r>
      <w:r>
        <w:rPr>
          <w:rFonts w:ascii="Times New Roman" w:hAnsi="Times New Roman" w:cs="Times New Roman"/>
          <w:sz w:val="28"/>
          <w:szCs w:val="28"/>
          <w:lang w:val="kk-KZ"/>
        </w:rPr>
        <w:t>грамм</w:t>
      </w:r>
    </w:p>
    <w:p w14:paraId="74C7C694" w14:textId="61488DBD"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см</w:t>
      </w:r>
      <w:r w:rsidRPr="009F0E38">
        <w:rPr>
          <w:rFonts w:ascii="Times New Roman" w:hAnsi="Times New Roman" w:cs="Times New Roman"/>
          <w:sz w:val="28"/>
          <w:szCs w:val="28"/>
          <w:vertAlign w:val="superscript"/>
          <w:lang w:val="kk-KZ"/>
        </w:rPr>
        <w:t>-1</w:t>
      </w:r>
      <w:r w:rsidR="00D73F7D">
        <w:rPr>
          <w:rFonts w:ascii="Times New Roman" w:hAnsi="Times New Roman" w:cs="Times New Roman"/>
          <w:sz w:val="28"/>
          <w:szCs w:val="28"/>
          <w:lang w:val="kk-KZ"/>
        </w:rPr>
        <w:t xml:space="preserve"> - </w:t>
      </w:r>
      <w:r>
        <w:rPr>
          <w:rFonts w:ascii="Times New Roman" w:hAnsi="Times New Roman" w:cs="Times New Roman"/>
          <w:sz w:val="28"/>
          <w:szCs w:val="28"/>
          <w:lang w:val="kk-KZ"/>
        </w:rPr>
        <w:t>кері сантиметр</w:t>
      </w:r>
    </w:p>
    <w:p w14:paraId="2F1A1E84" w14:textId="5512C9D9"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D73F7D">
        <w:rPr>
          <w:rFonts w:ascii="Times New Roman" w:hAnsi="Times New Roman" w:cs="Times New Roman"/>
          <w:sz w:val="28"/>
          <w:szCs w:val="28"/>
          <w:lang w:val="kk-KZ"/>
        </w:rPr>
        <w:t xml:space="preserve">  -  </w:t>
      </w:r>
      <w:r>
        <w:rPr>
          <w:rFonts w:ascii="Times New Roman" w:hAnsi="Times New Roman" w:cs="Times New Roman"/>
          <w:sz w:val="28"/>
          <w:szCs w:val="28"/>
          <w:lang w:val="kk-KZ"/>
        </w:rPr>
        <w:t>моль</w:t>
      </w:r>
    </w:p>
    <w:p w14:paraId="18118672" w14:textId="762BD902" w:rsidR="009F0E38" w:rsidRDefault="00D73F7D"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м</w:t>
      </w:r>
      <w:r w:rsidR="009F0E38">
        <w:rPr>
          <w:rFonts w:ascii="Times New Roman" w:hAnsi="Times New Roman" w:cs="Times New Roman"/>
          <w:sz w:val="28"/>
          <w:szCs w:val="28"/>
          <w:lang w:val="kk-KZ"/>
        </w:rPr>
        <w:t>л</w:t>
      </w:r>
      <w:r>
        <w:rPr>
          <w:rFonts w:ascii="Times New Roman" w:hAnsi="Times New Roman" w:cs="Times New Roman"/>
          <w:sz w:val="28"/>
          <w:szCs w:val="28"/>
          <w:lang w:val="kk-KZ"/>
        </w:rPr>
        <w:t xml:space="preserve">  - </w:t>
      </w:r>
      <w:r w:rsidR="009F0E38">
        <w:rPr>
          <w:rFonts w:ascii="Times New Roman" w:hAnsi="Times New Roman" w:cs="Times New Roman"/>
          <w:sz w:val="28"/>
          <w:szCs w:val="28"/>
          <w:lang w:val="kk-KZ"/>
        </w:rPr>
        <w:t>миллилитр</w:t>
      </w:r>
    </w:p>
    <w:p w14:paraId="735F8ABE" w14:textId="0A24B50C"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мм с.б.</w:t>
      </w:r>
      <w:r w:rsidR="00D73F7D">
        <w:rPr>
          <w:rFonts w:ascii="Times New Roman" w:hAnsi="Times New Roman" w:cs="Times New Roman"/>
          <w:sz w:val="28"/>
          <w:szCs w:val="28"/>
          <w:lang w:val="kk-KZ"/>
        </w:rPr>
        <w:t xml:space="preserve"> -</w:t>
      </w:r>
      <w:r w:rsidR="00D73F7D" w:rsidRPr="00D73F7D">
        <w:rPr>
          <w:rFonts w:ascii="Times New Roman" w:hAnsi="Times New Roman" w:cs="Times New Roman"/>
          <w:sz w:val="28"/>
          <w:szCs w:val="28"/>
        </w:rPr>
        <w:t xml:space="preserve"> </w:t>
      </w:r>
      <w:r>
        <w:rPr>
          <w:rFonts w:ascii="Times New Roman" w:hAnsi="Times New Roman" w:cs="Times New Roman"/>
          <w:sz w:val="28"/>
          <w:szCs w:val="28"/>
          <w:lang w:val="kk-KZ"/>
        </w:rPr>
        <w:t>миллилитр сынап бағанасы</w:t>
      </w:r>
    </w:p>
    <w:p w14:paraId="335A983B" w14:textId="3D4243C2"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м.ү.</w:t>
      </w:r>
      <w:r w:rsidR="00D73F7D">
        <w:rPr>
          <w:rFonts w:ascii="Times New Roman" w:hAnsi="Times New Roman" w:cs="Times New Roman"/>
          <w:sz w:val="28"/>
          <w:szCs w:val="28"/>
          <w:lang w:val="kk-KZ"/>
        </w:rPr>
        <w:t xml:space="preserve"> -</w:t>
      </w:r>
      <w:r>
        <w:rPr>
          <w:rFonts w:ascii="Times New Roman" w:hAnsi="Times New Roman" w:cs="Times New Roman"/>
          <w:sz w:val="28"/>
          <w:szCs w:val="28"/>
          <w:lang w:val="kk-KZ"/>
        </w:rPr>
        <w:tab/>
        <w:t>миллиондық үлес</w:t>
      </w:r>
    </w:p>
    <w:p w14:paraId="358ED6FE" w14:textId="63C226CC"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D73F7D">
        <w:rPr>
          <w:rFonts w:ascii="Times New Roman" w:hAnsi="Times New Roman" w:cs="Times New Roman"/>
          <w:sz w:val="28"/>
          <w:szCs w:val="28"/>
          <w:lang w:val="kk-KZ"/>
        </w:rPr>
        <w:t xml:space="preserve">  -</w:t>
      </w:r>
      <w:r w:rsidR="00D73F7D" w:rsidRPr="00D73F7D">
        <w:rPr>
          <w:rFonts w:ascii="Times New Roman" w:hAnsi="Times New Roman" w:cs="Times New Roman"/>
          <w:sz w:val="28"/>
          <w:szCs w:val="28"/>
        </w:rPr>
        <w:t xml:space="preserve">  </w:t>
      </w:r>
      <w:r>
        <w:rPr>
          <w:rFonts w:ascii="Times New Roman" w:hAnsi="Times New Roman" w:cs="Times New Roman"/>
          <w:sz w:val="28"/>
          <w:szCs w:val="28"/>
          <w:lang w:val="kk-KZ"/>
        </w:rPr>
        <w:t>мультиплет</w:t>
      </w:r>
    </w:p>
    <w:p w14:paraId="43DA93A8" w14:textId="72C4E0F5"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D73F7D">
        <w:rPr>
          <w:rFonts w:ascii="Times New Roman" w:hAnsi="Times New Roman" w:cs="Times New Roman"/>
          <w:sz w:val="28"/>
          <w:szCs w:val="28"/>
          <w:lang w:val="kk-KZ"/>
        </w:rPr>
        <w:t xml:space="preserve">  -</w:t>
      </w:r>
      <w:r w:rsidR="00D73F7D" w:rsidRPr="00D73F7D">
        <w:rPr>
          <w:rFonts w:ascii="Times New Roman" w:hAnsi="Times New Roman" w:cs="Times New Roman"/>
          <w:sz w:val="28"/>
          <w:szCs w:val="28"/>
        </w:rPr>
        <w:t xml:space="preserve"> </w:t>
      </w:r>
      <w:r>
        <w:rPr>
          <w:rFonts w:ascii="Times New Roman" w:hAnsi="Times New Roman" w:cs="Times New Roman"/>
          <w:sz w:val="28"/>
          <w:szCs w:val="28"/>
          <w:lang w:val="kk-KZ"/>
        </w:rPr>
        <w:t>синглет</w:t>
      </w:r>
    </w:p>
    <w:p w14:paraId="335F7584" w14:textId="4086DD9C"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00D73F7D">
        <w:rPr>
          <w:rFonts w:ascii="Times New Roman" w:hAnsi="Times New Roman" w:cs="Times New Roman"/>
          <w:sz w:val="28"/>
          <w:szCs w:val="28"/>
          <w:lang w:val="kk-KZ"/>
        </w:rPr>
        <w:t xml:space="preserve">  -</w:t>
      </w:r>
      <w:r w:rsidR="00D73F7D" w:rsidRPr="00D73F7D">
        <w:rPr>
          <w:rFonts w:ascii="Times New Roman" w:hAnsi="Times New Roman" w:cs="Times New Roman"/>
          <w:sz w:val="28"/>
          <w:szCs w:val="28"/>
        </w:rPr>
        <w:t xml:space="preserve"> </w:t>
      </w:r>
      <w:r>
        <w:rPr>
          <w:rFonts w:ascii="Times New Roman" w:hAnsi="Times New Roman" w:cs="Times New Roman"/>
          <w:sz w:val="28"/>
          <w:szCs w:val="28"/>
          <w:lang w:val="kk-KZ"/>
        </w:rPr>
        <w:t>триплет</w:t>
      </w:r>
    </w:p>
    <w:p w14:paraId="702C087D" w14:textId="164FF0BD"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 </w:t>
      </w:r>
      <w:r w:rsidR="00D73F7D">
        <w:rPr>
          <w:rFonts w:ascii="Times New Roman" w:hAnsi="Times New Roman" w:cs="Times New Roman"/>
          <w:sz w:val="28"/>
          <w:szCs w:val="28"/>
          <w:lang w:val="kk-KZ"/>
        </w:rPr>
        <w:t xml:space="preserve">  -</w:t>
      </w:r>
      <w:r w:rsidR="00D73F7D" w:rsidRPr="00D73F7D">
        <w:rPr>
          <w:rFonts w:ascii="Times New Roman" w:hAnsi="Times New Roman" w:cs="Times New Roman"/>
          <w:sz w:val="28"/>
          <w:szCs w:val="28"/>
        </w:rPr>
        <w:t xml:space="preserve"> </w:t>
      </w:r>
      <w:r>
        <w:rPr>
          <w:rFonts w:ascii="Times New Roman" w:hAnsi="Times New Roman" w:cs="Times New Roman"/>
          <w:sz w:val="28"/>
          <w:szCs w:val="28"/>
          <w:lang w:val="kk-KZ"/>
        </w:rPr>
        <w:t>дуплет</w:t>
      </w:r>
    </w:p>
    <w:p w14:paraId="644EA4CF" w14:textId="13D34C2B" w:rsidR="009F0E38" w:rsidRDefault="009F0E38" w:rsidP="009F0E38">
      <w:pPr>
        <w:spacing w:after="0" w:line="240" w:lineRule="auto"/>
        <w:ind w:firstLine="708"/>
        <w:jc w:val="both"/>
        <w:rPr>
          <w:rFonts w:ascii="Times New Roman" w:hAnsi="Times New Roman" w:cs="Times New Roman"/>
          <w:sz w:val="28"/>
          <w:szCs w:val="28"/>
          <w:lang w:val="kk-KZ"/>
        </w:rPr>
      </w:pPr>
      <w:r w:rsidRPr="009F0E38">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w:t>
      </w:r>
      <w:r w:rsidR="00D73F7D">
        <w:rPr>
          <w:rFonts w:ascii="Times New Roman" w:hAnsi="Times New Roman" w:cs="Times New Roman"/>
          <w:sz w:val="28"/>
          <w:szCs w:val="28"/>
          <w:lang w:val="kk-KZ"/>
        </w:rPr>
        <w:t xml:space="preserve">  -</w:t>
      </w:r>
      <w:r>
        <w:rPr>
          <w:rFonts w:ascii="Times New Roman" w:hAnsi="Times New Roman" w:cs="Times New Roman"/>
          <w:sz w:val="28"/>
          <w:szCs w:val="28"/>
          <w:lang w:val="kk-KZ"/>
        </w:rPr>
        <w:tab/>
        <w:t>градус Цельсий</w:t>
      </w:r>
    </w:p>
    <w:p w14:paraId="38158DB7" w14:textId="4815BDE6" w:rsidR="009F0E38" w:rsidRDefault="009F0E38" w:rsidP="009F0E38">
      <w:pPr>
        <w:spacing w:after="0" w:line="240" w:lineRule="auto"/>
        <w:ind w:firstLine="708"/>
        <w:jc w:val="both"/>
        <w:rPr>
          <w:rFonts w:ascii="Times New Roman" w:hAnsi="Times New Roman" w:cs="Times New Roman"/>
          <w:sz w:val="28"/>
          <w:szCs w:val="28"/>
          <w:lang w:val="kk-KZ"/>
        </w:rPr>
      </w:pPr>
      <w:r w:rsidRPr="005F1F52">
        <w:rPr>
          <w:rFonts w:ascii="Times New Roman" w:hAnsi="Times New Roman" w:cs="Times New Roman"/>
          <w:sz w:val="28"/>
          <w:szCs w:val="28"/>
          <w:lang w:val="kk-KZ"/>
        </w:rPr>
        <w:t>R</w:t>
      </w:r>
      <w:r w:rsidRPr="005F1F52">
        <w:rPr>
          <w:rFonts w:ascii="Times New Roman" w:hAnsi="Times New Roman" w:cs="Times New Roman"/>
          <w:sz w:val="28"/>
          <w:szCs w:val="28"/>
          <w:vertAlign w:val="subscript"/>
          <w:lang w:val="kk-KZ"/>
        </w:rPr>
        <w:t>f</w:t>
      </w:r>
      <w:r w:rsidR="00D73F7D">
        <w:rPr>
          <w:rFonts w:ascii="Times New Roman" w:hAnsi="Times New Roman" w:cs="Times New Roman"/>
          <w:sz w:val="28"/>
          <w:szCs w:val="28"/>
          <w:vertAlign w:val="subscript"/>
          <w:lang w:val="kk-KZ"/>
        </w:rPr>
        <w:t xml:space="preserve"> </w:t>
      </w:r>
      <w:r w:rsidR="00D73F7D">
        <w:rPr>
          <w:rFonts w:ascii="Times New Roman" w:hAnsi="Times New Roman" w:cs="Times New Roman"/>
          <w:sz w:val="28"/>
          <w:szCs w:val="28"/>
          <w:lang w:val="kk-KZ"/>
        </w:rPr>
        <w:t xml:space="preserve"> -</w:t>
      </w:r>
      <w:r w:rsidR="00D73F7D" w:rsidRPr="00D73F7D">
        <w:rPr>
          <w:rFonts w:ascii="Times New Roman" w:hAnsi="Times New Roman" w:cs="Times New Roman"/>
          <w:sz w:val="28"/>
          <w:szCs w:val="28"/>
        </w:rPr>
        <w:t xml:space="preserve"> </w:t>
      </w:r>
      <w:r>
        <w:rPr>
          <w:rFonts w:ascii="Times New Roman" w:hAnsi="Times New Roman" w:cs="Times New Roman"/>
          <w:sz w:val="28"/>
          <w:szCs w:val="28"/>
          <w:lang w:val="kk-KZ"/>
        </w:rPr>
        <w:t>қосылыстың талау коэффициенті</w:t>
      </w:r>
    </w:p>
    <w:p w14:paraId="2DEA6A44" w14:textId="15736F14" w:rsidR="009F0E38" w:rsidRDefault="00D73F7D" w:rsidP="009F0E38">
      <w:pPr>
        <w:spacing w:after="0" w:line="240" w:lineRule="auto"/>
        <w:ind w:firstLine="708"/>
        <w:jc w:val="both"/>
        <w:rPr>
          <w:rFonts w:ascii="Times New Roman" w:hAnsi="Times New Roman" w:cs="Times New Roman"/>
          <w:sz w:val="28"/>
          <w:szCs w:val="28"/>
          <w:lang w:val="kk-KZ"/>
        </w:rPr>
      </w:pPr>
      <w:r w:rsidRPr="00D73F7D">
        <w:rPr>
          <w:rFonts w:ascii="Times New Roman" w:hAnsi="Times New Roman" w:cs="Times New Roman"/>
          <w:sz w:val="28"/>
          <w:szCs w:val="28"/>
          <w:lang w:val="kk-KZ"/>
        </w:rPr>
        <w:t>n</w:t>
      </w:r>
      <w:r>
        <w:rPr>
          <w:rFonts w:ascii="Times New Roman" w:hAnsi="Times New Roman" w:cs="Times New Roman"/>
          <w:sz w:val="28"/>
          <w:szCs w:val="28"/>
          <w:lang w:val="kk-KZ"/>
        </w:rPr>
        <w:t xml:space="preserve">  -</w:t>
      </w:r>
      <w:r w:rsidRPr="00D73F7D">
        <w:rPr>
          <w:rFonts w:ascii="Times New Roman" w:hAnsi="Times New Roman" w:cs="Times New Roman"/>
          <w:sz w:val="28"/>
          <w:szCs w:val="28"/>
          <w:lang w:val="kk-KZ"/>
        </w:rPr>
        <w:t xml:space="preserve"> </w:t>
      </w:r>
      <w:r w:rsidR="009F0E38">
        <w:rPr>
          <w:rFonts w:ascii="Times New Roman" w:hAnsi="Times New Roman" w:cs="Times New Roman"/>
          <w:sz w:val="28"/>
          <w:szCs w:val="28"/>
          <w:lang w:val="kk-KZ"/>
        </w:rPr>
        <w:t>сыну көрсеткіші</w:t>
      </w:r>
    </w:p>
    <w:p w14:paraId="14FB82CE" w14:textId="25684100" w:rsidR="009F0E38" w:rsidRPr="009F0E38" w:rsidRDefault="009F0E38" w:rsidP="009F0E38">
      <w:pPr>
        <w:spacing w:after="0" w:line="240" w:lineRule="auto"/>
        <w:ind w:firstLine="708"/>
        <w:jc w:val="both"/>
        <w:rPr>
          <w:rFonts w:ascii="Times New Roman" w:hAnsi="Times New Roman" w:cs="Times New Roman"/>
          <w:sz w:val="28"/>
          <w:szCs w:val="28"/>
          <w:lang w:val="kk-KZ"/>
        </w:rPr>
      </w:pPr>
      <w:r w:rsidRPr="009F0E38">
        <w:rPr>
          <w:rFonts w:ascii="Times New Roman" w:hAnsi="Times New Roman" w:cs="Times New Roman"/>
          <w:sz w:val="28"/>
          <w:szCs w:val="28"/>
          <w:lang w:val="kk-KZ"/>
        </w:rPr>
        <w:t>d</w:t>
      </w:r>
      <w:r w:rsidR="00D73F7D" w:rsidRPr="00D73F7D">
        <w:rPr>
          <w:rFonts w:ascii="Times New Roman" w:hAnsi="Times New Roman" w:cs="Times New Roman"/>
          <w:sz w:val="28"/>
          <w:szCs w:val="28"/>
          <w:lang w:val="kk-KZ"/>
        </w:rPr>
        <w:t xml:space="preserve"> </w:t>
      </w:r>
      <w:r w:rsidR="00D73F7D">
        <w:rPr>
          <w:rFonts w:ascii="Times New Roman" w:hAnsi="Times New Roman" w:cs="Times New Roman"/>
          <w:sz w:val="28"/>
          <w:szCs w:val="28"/>
          <w:lang w:val="kk-KZ"/>
        </w:rPr>
        <w:t xml:space="preserve"> -</w:t>
      </w:r>
      <w:r w:rsidR="00D73F7D" w:rsidRPr="00D73F7D">
        <w:rPr>
          <w:rFonts w:ascii="Times New Roman" w:hAnsi="Times New Roman" w:cs="Times New Roman"/>
          <w:sz w:val="28"/>
          <w:szCs w:val="28"/>
          <w:lang w:val="kk-KZ"/>
        </w:rPr>
        <w:t xml:space="preserve"> </w:t>
      </w:r>
      <w:r>
        <w:rPr>
          <w:rFonts w:ascii="Times New Roman" w:hAnsi="Times New Roman" w:cs="Times New Roman"/>
          <w:sz w:val="28"/>
          <w:szCs w:val="28"/>
          <w:lang w:val="kk-KZ"/>
        </w:rPr>
        <w:t>тығыздық</w:t>
      </w:r>
    </w:p>
    <w:p w14:paraId="0FD5D2FC" w14:textId="136EF2B0" w:rsidR="009F0E38" w:rsidRDefault="009F0E38" w:rsidP="009F0E38">
      <w:pPr>
        <w:spacing w:after="0" w:line="240" w:lineRule="auto"/>
        <w:ind w:firstLine="708"/>
        <w:jc w:val="both"/>
        <w:rPr>
          <w:rFonts w:ascii="Times New Roman" w:hAnsi="Times New Roman" w:cs="Times New Roman"/>
          <w:sz w:val="28"/>
          <w:szCs w:val="28"/>
          <w:lang w:val="kk-KZ"/>
        </w:rPr>
      </w:pPr>
      <w:r w:rsidRPr="009F0E38">
        <w:rPr>
          <w:rFonts w:ascii="Times New Roman" w:hAnsi="Times New Roman" w:cs="Times New Roman"/>
          <w:sz w:val="28"/>
          <w:szCs w:val="28"/>
          <w:lang w:val="kk-KZ"/>
        </w:rPr>
        <w:t>TMS</w:t>
      </w:r>
      <w:r w:rsidR="00D73F7D" w:rsidRPr="00D73F7D">
        <w:rPr>
          <w:rFonts w:ascii="Times New Roman" w:hAnsi="Times New Roman" w:cs="Times New Roman"/>
          <w:sz w:val="28"/>
          <w:szCs w:val="28"/>
          <w:lang w:val="kk-KZ"/>
        </w:rPr>
        <w:t xml:space="preserve"> </w:t>
      </w:r>
      <w:r w:rsidR="00D73F7D">
        <w:rPr>
          <w:rFonts w:ascii="Times New Roman" w:hAnsi="Times New Roman" w:cs="Times New Roman"/>
          <w:sz w:val="28"/>
          <w:szCs w:val="28"/>
          <w:lang w:val="kk-KZ"/>
        </w:rPr>
        <w:t xml:space="preserve"> -</w:t>
      </w:r>
      <w:r w:rsidR="00D73F7D" w:rsidRPr="00D73F7D">
        <w:rPr>
          <w:rFonts w:ascii="Times New Roman" w:hAnsi="Times New Roman" w:cs="Times New Roman"/>
          <w:sz w:val="28"/>
          <w:szCs w:val="28"/>
          <w:lang w:val="kk-KZ"/>
        </w:rPr>
        <w:t xml:space="preserve"> </w:t>
      </w:r>
      <w:r w:rsidR="00D73F7D" w:rsidRPr="00F2258B">
        <w:rPr>
          <w:rFonts w:ascii="Times New Roman" w:hAnsi="Times New Roman" w:cs="Times New Roman"/>
          <w:sz w:val="28"/>
          <w:szCs w:val="28"/>
          <w:lang w:val="kk-KZ"/>
        </w:rPr>
        <w:t xml:space="preserve"> </w:t>
      </w:r>
      <w:r>
        <w:rPr>
          <w:rFonts w:ascii="Times New Roman" w:hAnsi="Times New Roman" w:cs="Times New Roman"/>
          <w:sz w:val="28"/>
          <w:szCs w:val="28"/>
          <w:lang w:val="kk-KZ"/>
        </w:rPr>
        <w:t>триметилсалин</w:t>
      </w:r>
    </w:p>
    <w:p w14:paraId="190BBF3A" w14:textId="2C209625"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ТЭА</w:t>
      </w:r>
      <w:r w:rsidR="00D73F7D" w:rsidRPr="00D73F7D">
        <w:rPr>
          <w:rFonts w:ascii="Times New Roman" w:hAnsi="Times New Roman" w:cs="Times New Roman"/>
          <w:sz w:val="28"/>
          <w:szCs w:val="28"/>
          <w:lang w:val="kk-KZ"/>
        </w:rPr>
        <w:t xml:space="preserve"> </w:t>
      </w:r>
      <w:r w:rsidR="00D73F7D">
        <w:rPr>
          <w:rFonts w:ascii="Times New Roman" w:hAnsi="Times New Roman" w:cs="Times New Roman"/>
          <w:sz w:val="28"/>
          <w:szCs w:val="28"/>
          <w:lang w:val="kk-KZ"/>
        </w:rPr>
        <w:t xml:space="preserve"> -</w:t>
      </w:r>
      <w:r w:rsidR="00D73F7D" w:rsidRPr="00F2258B">
        <w:rPr>
          <w:rFonts w:ascii="Times New Roman" w:hAnsi="Times New Roman" w:cs="Times New Roman"/>
          <w:sz w:val="28"/>
          <w:szCs w:val="28"/>
          <w:lang w:val="kk-KZ"/>
        </w:rPr>
        <w:t xml:space="preserve">  </w:t>
      </w:r>
      <w:r>
        <w:rPr>
          <w:rFonts w:ascii="Times New Roman" w:hAnsi="Times New Roman" w:cs="Times New Roman"/>
          <w:sz w:val="28"/>
          <w:szCs w:val="28"/>
          <w:lang w:val="kk-KZ"/>
        </w:rPr>
        <w:t>триэтиламин</w:t>
      </w:r>
    </w:p>
    <w:p w14:paraId="72B3D7F4" w14:textId="4A1549F6"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АФ</w:t>
      </w:r>
      <w:r w:rsidR="00D73F7D" w:rsidRPr="00D73F7D">
        <w:rPr>
          <w:rFonts w:ascii="Times New Roman" w:hAnsi="Times New Roman" w:cs="Times New Roman"/>
          <w:sz w:val="28"/>
          <w:szCs w:val="28"/>
          <w:lang w:val="kk-KZ"/>
        </w:rPr>
        <w:t xml:space="preserve"> </w:t>
      </w:r>
      <w:r w:rsidR="00D73F7D">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sidR="00D73F7D" w:rsidRPr="00F2258B">
        <w:rPr>
          <w:rFonts w:ascii="Times New Roman" w:hAnsi="Times New Roman" w:cs="Times New Roman"/>
          <w:sz w:val="28"/>
          <w:szCs w:val="28"/>
          <w:lang w:val="kk-KZ"/>
        </w:rPr>
        <w:t xml:space="preserve"> </w:t>
      </w:r>
      <w:r>
        <w:rPr>
          <w:rFonts w:ascii="Times New Roman" w:hAnsi="Times New Roman" w:cs="Times New Roman"/>
          <w:sz w:val="28"/>
          <w:szCs w:val="28"/>
          <w:lang w:val="kk-KZ"/>
        </w:rPr>
        <w:t>аминофосфонаттар</w:t>
      </w:r>
    </w:p>
    <w:p w14:paraId="78709B35" w14:textId="584F2B5C" w:rsid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ЖҚХ</w:t>
      </w:r>
      <w:r>
        <w:rPr>
          <w:rFonts w:ascii="Times New Roman" w:hAnsi="Times New Roman" w:cs="Times New Roman"/>
          <w:sz w:val="28"/>
          <w:szCs w:val="28"/>
          <w:lang w:val="kk-KZ"/>
        </w:rPr>
        <w:tab/>
      </w:r>
      <w:r w:rsidR="00D73F7D">
        <w:rPr>
          <w:rFonts w:ascii="Times New Roman" w:hAnsi="Times New Roman" w:cs="Times New Roman"/>
          <w:sz w:val="28"/>
          <w:szCs w:val="28"/>
          <w:lang w:val="kk-KZ"/>
        </w:rPr>
        <w:t>-</w:t>
      </w:r>
      <w:r w:rsidR="00D73F7D" w:rsidRPr="00D73F7D">
        <w:rPr>
          <w:rFonts w:ascii="Times New Roman" w:hAnsi="Times New Roman" w:cs="Times New Roman"/>
          <w:sz w:val="28"/>
          <w:szCs w:val="28"/>
          <w:lang w:val="kk-KZ"/>
        </w:rPr>
        <w:t xml:space="preserve">  </w:t>
      </w:r>
      <w:r>
        <w:rPr>
          <w:rFonts w:ascii="Times New Roman" w:hAnsi="Times New Roman" w:cs="Times New Roman"/>
          <w:sz w:val="28"/>
          <w:szCs w:val="28"/>
          <w:lang w:val="kk-KZ"/>
        </w:rPr>
        <w:t>жұқа қабатты хроматография</w:t>
      </w:r>
    </w:p>
    <w:p w14:paraId="12FF2BEE" w14:textId="45D53666" w:rsidR="009F0E38" w:rsidRPr="009F0E38" w:rsidRDefault="009F0E38" w:rsidP="009F0E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ФОҚ</w:t>
      </w:r>
      <w:r>
        <w:rPr>
          <w:rFonts w:ascii="Times New Roman" w:hAnsi="Times New Roman" w:cs="Times New Roman"/>
          <w:sz w:val="28"/>
          <w:szCs w:val="28"/>
          <w:lang w:val="kk-KZ"/>
        </w:rPr>
        <w:tab/>
      </w:r>
      <w:r w:rsidR="00D73F7D">
        <w:rPr>
          <w:rFonts w:ascii="Times New Roman" w:hAnsi="Times New Roman" w:cs="Times New Roman"/>
          <w:sz w:val="28"/>
          <w:szCs w:val="28"/>
          <w:lang w:val="kk-KZ"/>
        </w:rPr>
        <w:t>-</w:t>
      </w:r>
      <w:r w:rsidR="00D73F7D" w:rsidRPr="00F2258B">
        <w:rPr>
          <w:rFonts w:ascii="Times New Roman" w:hAnsi="Times New Roman" w:cs="Times New Roman"/>
          <w:sz w:val="28"/>
          <w:szCs w:val="28"/>
          <w:lang w:val="kk-KZ"/>
        </w:rPr>
        <w:t xml:space="preserve"> </w:t>
      </w:r>
      <w:r>
        <w:rPr>
          <w:rFonts w:ascii="Times New Roman" w:hAnsi="Times New Roman" w:cs="Times New Roman"/>
          <w:sz w:val="28"/>
          <w:szCs w:val="28"/>
          <w:lang w:val="kk-KZ"/>
        </w:rPr>
        <w:t>фосфорорганикалық қосылыстар</w:t>
      </w:r>
    </w:p>
    <w:p w14:paraId="6244FDAF" w14:textId="77777777" w:rsidR="009F0E38" w:rsidRPr="009F0E38" w:rsidRDefault="009F0E38" w:rsidP="009F0E38">
      <w:pPr>
        <w:spacing w:after="0" w:line="240" w:lineRule="auto"/>
        <w:ind w:firstLine="708"/>
        <w:jc w:val="both"/>
        <w:rPr>
          <w:rFonts w:ascii="Times New Roman" w:hAnsi="Times New Roman" w:cs="Times New Roman"/>
          <w:sz w:val="28"/>
          <w:szCs w:val="28"/>
          <w:lang w:val="kk-KZ"/>
        </w:rPr>
      </w:pPr>
    </w:p>
    <w:p w14:paraId="0BC51392" w14:textId="77777777" w:rsidR="009F0E38" w:rsidRDefault="009F0E38" w:rsidP="009F0E38">
      <w:pPr>
        <w:spacing w:after="0" w:line="240" w:lineRule="auto"/>
        <w:ind w:firstLine="708"/>
        <w:jc w:val="both"/>
        <w:rPr>
          <w:rFonts w:ascii="Times New Roman" w:hAnsi="Times New Roman" w:cs="Times New Roman"/>
          <w:sz w:val="28"/>
          <w:szCs w:val="28"/>
          <w:lang w:val="kk-KZ"/>
        </w:rPr>
      </w:pPr>
    </w:p>
    <w:p w14:paraId="228C7838" w14:textId="77777777" w:rsidR="005E2DA5" w:rsidRDefault="005E2DA5" w:rsidP="009F0E38">
      <w:pPr>
        <w:spacing w:after="0" w:line="240" w:lineRule="auto"/>
        <w:ind w:firstLine="708"/>
        <w:jc w:val="both"/>
        <w:rPr>
          <w:rFonts w:ascii="Times New Roman" w:hAnsi="Times New Roman" w:cs="Times New Roman"/>
          <w:sz w:val="28"/>
          <w:szCs w:val="28"/>
          <w:lang w:val="kk-KZ"/>
        </w:rPr>
      </w:pPr>
    </w:p>
    <w:p w14:paraId="01ECCE52" w14:textId="77777777" w:rsidR="005E2DA5" w:rsidRDefault="005E2DA5" w:rsidP="009F0E38">
      <w:pPr>
        <w:spacing w:after="0" w:line="240" w:lineRule="auto"/>
        <w:ind w:firstLine="708"/>
        <w:jc w:val="both"/>
        <w:rPr>
          <w:rFonts w:ascii="Times New Roman" w:hAnsi="Times New Roman" w:cs="Times New Roman"/>
          <w:sz w:val="28"/>
          <w:szCs w:val="28"/>
          <w:lang w:val="kk-KZ"/>
        </w:rPr>
      </w:pPr>
    </w:p>
    <w:p w14:paraId="74B3C853" w14:textId="77777777" w:rsidR="005E2DA5" w:rsidRDefault="005E2DA5" w:rsidP="009F0E38">
      <w:pPr>
        <w:spacing w:after="0" w:line="240" w:lineRule="auto"/>
        <w:ind w:firstLine="708"/>
        <w:jc w:val="both"/>
        <w:rPr>
          <w:rFonts w:ascii="Times New Roman" w:hAnsi="Times New Roman" w:cs="Times New Roman"/>
          <w:sz w:val="28"/>
          <w:szCs w:val="28"/>
          <w:lang w:val="kk-KZ"/>
        </w:rPr>
      </w:pPr>
    </w:p>
    <w:p w14:paraId="3018FC43" w14:textId="77777777" w:rsidR="005E2DA5" w:rsidRDefault="005E2DA5" w:rsidP="009F0E38">
      <w:pPr>
        <w:spacing w:after="0" w:line="240" w:lineRule="auto"/>
        <w:ind w:firstLine="708"/>
        <w:jc w:val="both"/>
        <w:rPr>
          <w:rFonts w:ascii="Times New Roman" w:hAnsi="Times New Roman" w:cs="Times New Roman"/>
          <w:sz w:val="28"/>
          <w:szCs w:val="28"/>
          <w:lang w:val="kk-KZ"/>
        </w:rPr>
      </w:pPr>
    </w:p>
    <w:p w14:paraId="4992544E" w14:textId="77777777" w:rsidR="005E2DA5" w:rsidRDefault="005E2DA5" w:rsidP="009F0E38">
      <w:pPr>
        <w:spacing w:after="0" w:line="240" w:lineRule="auto"/>
        <w:ind w:firstLine="708"/>
        <w:jc w:val="both"/>
        <w:rPr>
          <w:rFonts w:ascii="Times New Roman" w:hAnsi="Times New Roman" w:cs="Times New Roman"/>
          <w:sz w:val="28"/>
          <w:szCs w:val="28"/>
          <w:lang w:val="kk-KZ"/>
        </w:rPr>
      </w:pPr>
    </w:p>
    <w:p w14:paraId="0DB9167F" w14:textId="77777777" w:rsidR="005E2DA5" w:rsidRDefault="005E2DA5" w:rsidP="009F0E38">
      <w:pPr>
        <w:spacing w:after="0" w:line="240" w:lineRule="auto"/>
        <w:ind w:firstLine="708"/>
        <w:jc w:val="both"/>
        <w:rPr>
          <w:rFonts w:ascii="Times New Roman" w:hAnsi="Times New Roman" w:cs="Times New Roman"/>
          <w:sz w:val="28"/>
          <w:szCs w:val="28"/>
          <w:lang w:val="kk-KZ"/>
        </w:rPr>
      </w:pPr>
    </w:p>
    <w:p w14:paraId="10A0B7AB" w14:textId="77777777" w:rsidR="005E2DA5" w:rsidRDefault="005E2DA5" w:rsidP="009F0E38">
      <w:pPr>
        <w:spacing w:after="0" w:line="240" w:lineRule="auto"/>
        <w:ind w:firstLine="708"/>
        <w:jc w:val="both"/>
        <w:rPr>
          <w:rFonts w:ascii="Times New Roman" w:hAnsi="Times New Roman" w:cs="Times New Roman"/>
          <w:sz w:val="28"/>
          <w:szCs w:val="28"/>
          <w:lang w:val="kk-KZ"/>
        </w:rPr>
      </w:pPr>
    </w:p>
    <w:p w14:paraId="00B2D113" w14:textId="77777777" w:rsidR="005E2DA5" w:rsidRDefault="005E2DA5" w:rsidP="009F0E38">
      <w:pPr>
        <w:spacing w:after="0" w:line="240" w:lineRule="auto"/>
        <w:ind w:firstLine="708"/>
        <w:jc w:val="both"/>
        <w:rPr>
          <w:rFonts w:ascii="Times New Roman" w:hAnsi="Times New Roman" w:cs="Times New Roman"/>
          <w:sz w:val="28"/>
          <w:szCs w:val="28"/>
          <w:lang w:val="kk-KZ"/>
        </w:rPr>
      </w:pPr>
    </w:p>
    <w:p w14:paraId="670B70FC" w14:textId="77777777" w:rsidR="005E2DA5" w:rsidRDefault="005E2DA5" w:rsidP="009F0E38">
      <w:pPr>
        <w:spacing w:after="0" w:line="240" w:lineRule="auto"/>
        <w:ind w:firstLine="708"/>
        <w:jc w:val="both"/>
        <w:rPr>
          <w:rFonts w:ascii="Times New Roman" w:hAnsi="Times New Roman" w:cs="Times New Roman"/>
          <w:sz w:val="28"/>
          <w:szCs w:val="28"/>
          <w:lang w:val="kk-KZ"/>
        </w:rPr>
      </w:pPr>
    </w:p>
    <w:p w14:paraId="3CFA5E65" w14:textId="77777777" w:rsidR="005E2DA5" w:rsidRDefault="005E2DA5" w:rsidP="009F0E38">
      <w:pPr>
        <w:spacing w:after="0" w:line="240" w:lineRule="auto"/>
        <w:ind w:firstLine="708"/>
        <w:jc w:val="both"/>
        <w:rPr>
          <w:rFonts w:ascii="Times New Roman" w:hAnsi="Times New Roman" w:cs="Times New Roman"/>
          <w:sz w:val="28"/>
          <w:szCs w:val="28"/>
          <w:lang w:val="kk-KZ"/>
        </w:rPr>
      </w:pPr>
    </w:p>
    <w:p w14:paraId="6C042EBE" w14:textId="77777777" w:rsidR="005E2DA5" w:rsidRDefault="005E2DA5" w:rsidP="009F0E38">
      <w:pPr>
        <w:spacing w:after="0" w:line="240" w:lineRule="auto"/>
        <w:ind w:firstLine="708"/>
        <w:jc w:val="both"/>
        <w:rPr>
          <w:rFonts w:ascii="Times New Roman" w:hAnsi="Times New Roman" w:cs="Times New Roman"/>
          <w:sz w:val="28"/>
          <w:szCs w:val="28"/>
          <w:lang w:val="kk-KZ"/>
        </w:rPr>
      </w:pPr>
    </w:p>
    <w:p w14:paraId="778217FF" w14:textId="77777777" w:rsidR="005E2DA5" w:rsidRPr="009F0E38" w:rsidRDefault="005E2DA5" w:rsidP="009F0E38">
      <w:pPr>
        <w:spacing w:after="0" w:line="240" w:lineRule="auto"/>
        <w:ind w:firstLine="708"/>
        <w:jc w:val="both"/>
        <w:rPr>
          <w:rFonts w:ascii="Times New Roman" w:hAnsi="Times New Roman" w:cs="Times New Roman"/>
          <w:sz w:val="28"/>
          <w:szCs w:val="28"/>
          <w:lang w:val="kk-KZ"/>
        </w:rPr>
      </w:pPr>
    </w:p>
    <w:p w14:paraId="54DF7DE8" w14:textId="4CB19D16" w:rsidR="003B63A2" w:rsidRDefault="003B63A2" w:rsidP="00D73F7D">
      <w:pPr>
        <w:spacing w:after="0" w:line="240" w:lineRule="auto"/>
        <w:jc w:val="center"/>
        <w:rPr>
          <w:rFonts w:ascii="Times New Roman" w:hAnsi="Times New Roman" w:cs="Times New Roman"/>
          <w:b/>
          <w:sz w:val="28"/>
          <w:szCs w:val="28"/>
          <w:lang w:val="kk-KZ"/>
        </w:rPr>
      </w:pPr>
      <w:r w:rsidRPr="00D73F7D">
        <w:rPr>
          <w:rFonts w:ascii="Times New Roman" w:hAnsi="Times New Roman" w:cs="Times New Roman"/>
          <w:b/>
          <w:sz w:val="28"/>
          <w:szCs w:val="28"/>
          <w:lang w:val="kk-KZ"/>
        </w:rPr>
        <w:lastRenderedPageBreak/>
        <w:t>КІРІСПЕ</w:t>
      </w:r>
    </w:p>
    <w:p w14:paraId="54E42DC8" w14:textId="77777777" w:rsidR="00D73F7D" w:rsidRPr="00D73F7D" w:rsidRDefault="00D73F7D" w:rsidP="00D73F7D">
      <w:pPr>
        <w:spacing w:after="0" w:line="240" w:lineRule="auto"/>
        <w:jc w:val="center"/>
        <w:rPr>
          <w:rFonts w:ascii="Times New Roman" w:hAnsi="Times New Roman" w:cs="Times New Roman"/>
          <w:b/>
          <w:sz w:val="28"/>
          <w:szCs w:val="28"/>
          <w:lang w:val="kk-KZ"/>
        </w:rPr>
      </w:pPr>
    </w:p>
    <w:p w14:paraId="1CEE1941" w14:textId="77777777" w:rsidR="003B63A2" w:rsidRPr="002A1106" w:rsidRDefault="003B63A2" w:rsidP="00D73F7D">
      <w:pPr>
        <w:spacing w:after="0" w:line="240" w:lineRule="auto"/>
        <w:ind w:firstLine="567"/>
        <w:jc w:val="both"/>
        <w:rPr>
          <w:rFonts w:ascii="Times New Roman" w:hAnsi="Times New Roman" w:cs="Times New Roman"/>
          <w:sz w:val="28"/>
          <w:szCs w:val="28"/>
          <w:lang w:val="kk-KZ"/>
        </w:rPr>
      </w:pPr>
      <w:r w:rsidRPr="002A1106">
        <w:rPr>
          <w:rFonts w:ascii="Times New Roman" w:hAnsi="Times New Roman" w:cs="Times New Roman"/>
          <w:b/>
          <w:sz w:val="28"/>
          <w:szCs w:val="28"/>
          <w:lang w:val="kk-KZ"/>
        </w:rPr>
        <w:t>Жұмыстың жалпы сипаттамасы.</w:t>
      </w:r>
      <w:r>
        <w:rPr>
          <w:rFonts w:ascii="Times New Roman" w:hAnsi="Times New Roman" w:cs="Times New Roman"/>
          <w:b/>
          <w:sz w:val="28"/>
          <w:szCs w:val="28"/>
          <w:lang w:val="kk-KZ"/>
        </w:rPr>
        <w:t xml:space="preserve"> </w:t>
      </w:r>
      <w:r w:rsidRPr="006005FD">
        <w:rPr>
          <w:rFonts w:ascii="Times New Roman" w:hAnsi="Times New Roman" w:cs="Times New Roman"/>
          <w:sz w:val="28"/>
          <w:szCs w:val="28"/>
          <w:lang w:val="kk-KZ"/>
        </w:rPr>
        <w:t>Дис</w:t>
      </w:r>
      <w:r w:rsidR="00FC564C">
        <w:rPr>
          <w:rFonts w:ascii="Times New Roman" w:hAnsi="Times New Roman" w:cs="Times New Roman"/>
          <w:sz w:val="28"/>
          <w:szCs w:val="28"/>
          <w:lang w:val="kk-KZ"/>
        </w:rPr>
        <w:t xml:space="preserve">сертация Кабачник-Филдс реакциясы жағдайында </w:t>
      </w:r>
      <w:r w:rsidR="00131C4B">
        <w:rPr>
          <w:rFonts w:ascii="Times New Roman" w:hAnsi="Times New Roman" w:cs="Times New Roman"/>
          <w:sz w:val="28"/>
          <w:szCs w:val="28"/>
          <w:lang w:val="kk-KZ"/>
        </w:rPr>
        <w:t>циклогексиламин мен</w:t>
      </w:r>
      <w:r w:rsidR="00FC564C">
        <w:rPr>
          <w:rFonts w:ascii="Times New Roman" w:hAnsi="Times New Roman" w:cs="Times New Roman"/>
          <w:sz w:val="28"/>
          <w:szCs w:val="28"/>
          <w:lang w:val="kk-KZ"/>
        </w:rPr>
        <w:t xml:space="preserve"> 1-</w:t>
      </w:r>
      <w:r w:rsidRPr="006005FD">
        <w:rPr>
          <w:rFonts w:ascii="Times New Roman" w:hAnsi="Times New Roman" w:cs="Times New Roman"/>
          <w:sz w:val="28"/>
          <w:szCs w:val="28"/>
          <w:lang w:val="kk-KZ"/>
        </w:rPr>
        <w:t xml:space="preserve">этинил-1-аминоциклогексан, әртүрлі орынбасушы бензальдегидтер мен диалкилфосфорлы қышқылдар негізінде жаңа </w:t>
      </w:r>
      <w:r w:rsidRPr="009F2CDB">
        <w:rPr>
          <w:rFonts w:ascii="Times New Roman" w:hAnsi="Times New Roman" w:cs="Times New Roman"/>
          <w:sz w:val="28"/>
          <w:szCs w:val="28"/>
        </w:rPr>
        <w:sym w:font="Symbol" w:char="F061"/>
      </w:r>
      <w:r w:rsidR="00FC564C">
        <w:rPr>
          <w:rFonts w:ascii="Times New Roman" w:hAnsi="Times New Roman" w:cs="Times New Roman"/>
          <w:sz w:val="28"/>
          <w:szCs w:val="28"/>
          <w:lang w:val="kk-KZ"/>
        </w:rPr>
        <w:t>-</w:t>
      </w:r>
      <w:r w:rsidRPr="006005FD">
        <w:rPr>
          <w:rFonts w:ascii="Times New Roman" w:hAnsi="Times New Roman" w:cs="Times New Roman"/>
          <w:sz w:val="28"/>
          <w:szCs w:val="28"/>
          <w:lang w:val="kk-KZ"/>
        </w:rPr>
        <w:t xml:space="preserve">аминофосфонаттарды синтездеу әдістерін </w:t>
      </w:r>
      <w:r w:rsidR="00131C4B">
        <w:rPr>
          <w:rFonts w:ascii="Times New Roman" w:hAnsi="Times New Roman" w:cs="Times New Roman"/>
          <w:sz w:val="28"/>
          <w:szCs w:val="28"/>
          <w:lang w:val="kk-KZ"/>
        </w:rPr>
        <w:t>жасау мен</w:t>
      </w:r>
      <w:r w:rsidR="00FC564C">
        <w:rPr>
          <w:rFonts w:ascii="Times New Roman" w:hAnsi="Times New Roman" w:cs="Times New Roman"/>
          <w:sz w:val="28"/>
          <w:szCs w:val="28"/>
          <w:lang w:val="kk-KZ"/>
        </w:rPr>
        <w:t xml:space="preserve"> зерттеуге</w:t>
      </w:r>
      <w:r w:rsidRPr="006005FD">
        <w:rPr>
          <w:rFonts w:ascii="Times New Roman" w:hAnsi="Times New Roman" w:cs="Times New Roman"/>
          <w:sz w:val="28"/>
          <w:szCs w:val="28"/>
          <w:lang w:val="kk-KZ"/>
        </w:rPr>
        <w:t xml:space="preserve">, алынған қосылыстардың құрылымын анықтауға, олардың физика-химиялық, спектрлік сипаттамалары мен биологиялық қасиеттерін зерттеуге арналған. </w:t>
      </w:r>
      <w:r w:rsidRPr="002A1106">
        <w:rPr>
          <w:rFonts w:ascii="Times New Roman" w:hAnsi="Times New Roman" w:cs="Times New Roman"/>
          <w:sz w:val="28"/>
          <w:szCs w:val="28"/>
          <w:lang w:val="kk-KZ"/>
        </w:rPr>
        <w:t xml:space="preserve">Бұл зерттеудің тұжырымы органикалық қосылыстардың химиясы саласындағы нәзік органикалық синтезді одан әрі дамытуға, іс жүзінде пайдалы қасиеттері бар жаңа заттар мен </w:t>
      </w:r>
      <w:r w:rsidR="00FC564C">
        <w:rPr>
          <w:rFonts w:ascii="Times New Roman" w:hAnsi="Times New Roman" w:cs="Times New Roman"/>
          <w:sz w:val="28"/>
          <w:szCs w:val="28"/>
          <w:lang w:val="kk-KZ"/>
        </w:rPr>
        <w:t>материалдарды жасауға, сондай-</w:t>
      </w:r>
      <w:r w:rsidRPr="002A1106">
        <w:rPr>
          <w:rFonts w:ascii="Times New Roman" w:hAnsi="Times New Roman" w:cs="Times New Roman"/>
          <w:sz w:val="28"/>
          <w:szCs w:val="28"/>
          <w:lang w:val="kk-KZ"/>
        </w:rPr>
        <w:t>ақ синтетикалық органикалық химияның маңызды міндеттерінің бірі болып табылатын құрылым-белсенділіктің өзара байланысын зерттеуге бағытталған.</w:t>
      </w:r>
    </w:p>
    <w:p w14:paraId="754BA2A2" w14:textId="77777777" w:rsidR="003B63A2" w:rsidRPr="002A1106" w:rsidRDefault="003B63A2" w:rsidP="00D73F7D">
      <w:pPr>
        <w:pStyle w:val="a4"/>
        <w:ind w:firstLine="567"/>
        <w:jc w:val="both"/>
        <w:rPr>
          <w:sz w:val="28"/>
          <w:szCs w:val="28"/>
          <w:lang w:val="kk-KZ"/>
        </w:rPr>
      </w:pPr>
      <w:r w:rsidRPr="002A1106">
        <w:rPr>
          <w:b/>
          <w:sz w:val="28"/>
          <w:szCs w:val="28"/>
          <w:lang w:val="kk-KZ"/>
        </w:rPr>
        <w:t>Зерттеу тақырыбының өзектілігі.</w:t>
      </w:r>
      <w:r w:rsidR="00FC564C">
        <w:rPr>
          <w:b/>
          <w:sz w:val="28"/>
          <w:szCs w:val="28"/>
          <w:lang w:val="kk-KZ"/>
        </w:rPr>
        <w:t xml:space="preserve"> </w:t>
      </w:r>
      <w:r w:rsidRPr="006005FD">
        <w:rPr>
          <w:sz w:val="28"/>
          <w:szCs w:val="28"/>
        </w:rPr>
        <w:sym w:font="Symbol" w:char="F061"/>
      </w:r>
      <w:r w:rsidR="00FC564C">
        <w:rPr>
          <w:sz w:val="28"/>
          <w:szCs w:val="28"/>
          <w:lang w:val="kk-KZ"/>
        </w:rPr>
        <w:t>-</w:t>
      </w:r>
      <w:r w:rsidR="00131C4B">
        <w:rPr>
          <w:sz w:val="28"/>
          <w:szCs w:val="28"/>
          <w:lang w:val="kk-KZ"/>
        </w:rPr>
        <w:t>а</w:t>
      </w:r>
      <w:r w:rsidRPr="002A1106">
        <w:rPr>
          <w:sz w:val="28"/>
          <w:szCs w:val="28"/>
          <w:lang w:val="kk-KZ"/>
        </w:rPr>
        <w:t xml:space="preserve">миноалкилфосфон қышқылдарының синтезі мен қасиеттерін зерттеу саласындағы әсерлі жетістіктерге қарамастан, осы кластағы қосылыстар химиялық қайта құрулардың әртүрлі тәсілдерімен және оларды </w:t>
      </w:r>
      <w:r w:rsidR="00131C4B">
        <w:rPr>
          <w:sz w:val="28"/>
          <w:szCs w:val="28"/>
          <w:lang w:val="kk-KZ"/>
        </w:rPr>
        <w:t>келешекте</w:t>
      </w:r>
      <w:r w:rsidR="00131C4B" w:rsidRPr="002A1106">
        <w:rPr>
          <w:sz w:val="28"/>
          <w:szCs w:val="28"/>
          <w:lang w:val="kk-KZ"/>
        </w:rPr>
        <w:t xml:space="preserve"> </w:t>
      </w:r>
      <w:r w:rsidRPr="002A1106">
        <w:rPr>
          <w:sz w:val="28"/>
          <w:szCs w:val="28"/>
          <w:lang w:val="kk-KZ"/>
        </w:rPr>
        <w:t xml:space="preserve">ғылым мен техниканың әртүрлі салаларында </w:t>
      </w:r>
      <w:r w:rsidR="00131C4B">
        <w:rPr>
          <w:sz w:val="28"/>
          <w:szCs w:val="28"/>
          <w:lang w:val="kk-KZ"/>
        </w:rPr>
        <w:t>қолдану</w:t>
      </w:r>
      <w:r w:rsidRPr="002A1106">
        <w:rPr>
          <w:sz w:val="28"/>
          <w:szCs w:val="28"/>
          <w:lang w:val="kk-KZ"/>
        </w:rPr>
        <w:t xml:space="preserve"> зерттеушілердің назарын үнемі </w:t>
      </w:r>
      <w:r w:rsidRPr="006005FD">
        <w:rPr>
          <w:sz w:val="28"/>
          <w:szCs w:val="28"/>
          <w:lang w:val="kk-KZ"/>
        </w:rPr>
        <w:t>өзіне</w:t>
      </w:r>
      <w:r w:rsidRPr="002A1106">
        <w:rPr>
          <w:sz w:val="28"/>
          <w:szCs w:val="28"/>
          <w:lang w:val="kk-KZ"/>
        </w:rPr>
        <w:t xml:space="preserve"> аудар</w:t>
      </w:r>
      <w:r w:rsidR="00FC564C">
        <w:rPr>
          <w:sz w:val="28"/>
          <w:szCs w:val="28"/>
          <w:lang w:val="kk-KZ"/>
        </w:rPr>
        <w:t>уда</w:t>
      </w:r>
      <w:r w:rsidRPr="002A1106">
        <w:rPr>
          <w:sz w:val="28"/>
          <w:szCs w:val="28"/>
          <w:lang w:val="kk-KZ"/>
        </w:rPr>
        <w:t xml:space="preserve">. </w:t>
      </w:r>
      <w:r w:rsidRPr="006005FD">
        <w:rPr>
          <w:sz w:val="28"/>
          <w:szCs w:val="28"/>
        </w:rPr>
        <w:sym w:font="Symbol" w:char="F061"/>
      </w:r>
      <w:r w:rsidR="00131C4B">
        <w:rPr>
          <w:sz w:val="28"/>
          <w:szCs w:val="28"/>
          <w:lang w:val="kk-KZ"/>
        </w:rPr>
        <w:t>-а</w:t>
      </w:r>
      <w:r w:rsidRPr="006005FD">
        <w:rPr>
          <w:sz w:val="28"/>
          <w:szCs w:val="28"/>
        </w:rPr>
        <w:t xml:space="preserve">минокарбон қышқылдарының құрылымдық аналогтары бола отырып, </w:t>
      </w:r>
      <w:r w:rsidRPr="006005FD">
        <w:rPr>
          <w:sz w:val="28"/>
          <w:szCs w:val="28"/>
        </w:rPr>
        <w:sym w:font="Symbol" w:char="F061"/>
      </w:r>
      <w:r w:rsidRPr="006005FD">
        <w:rPr>
          <w:sz w:val="28"/>
          <w:szCs w:val="28"/>
        </w:rPr>
        <w:t>–аминофосфонаттар ә</w:t>
      </w:r>
      <w:r w:rsidR="00131C4B">
        <w:rPr>
          <w:sz w:val="28"/>
          <w:szCs w:val="28"/>
        </w:rPr>
        <w:t>ртүрлі биологиялық, кешенді та</w:t>
      </w:r>
      <w:r w:rsidR="00131C4B">
        <w:rPr>
          <w:sz w:val="28"/>
          <w:szCs w:val="28"/>
          <w:lang w:val="kk-KZ"/>
        </w:rPr>
        <w:t>ғ</w:t>
      </w:r>
      <w:r w:rsidRPr="006005FD">
        <w:rPr>
          <w:sz w:val="28"/>
          <w:szCs w:val="28"/>
        </w:rPr>
        <w:t xml:space="preserve"> басқа да</w:t>
      </w:r>
      <w:r w:rsidR="00131C4B">
        <w:rPr>
          <w:sz w:val="28"/>
          <w:szCs w:val="28"/>
        </w:rPr>
        <w:t xml:space="preserve"> белсенділік түрлерін көрсетеді.</w:t>
      </w:r>
      <w:r w:rsidR="00131C4B">
        <w:rPr>
          <w:sz w:val="28"/>
          <w:szCs w:val="28"/>
          <w:lang w:val="kk-KZ"/>
        </w:rPr>
        <w:t xml:space="preserve"> Б</w:t>
      </w:r>
      <w:r w:rsidRPr="00131C4B">
        <w:rPr>
          <w:sz w:val="28"/>
          <w:szCs w:val="28"/>
          <w:lang w:val="kk-KZ"/>
        </w:rPr>
        <w:t>ұл олардың полифункционалды туындыларын синтездеудің жаңа тәсілдерін әзірлеуді ынталандырады. Фармакофорлық, конфигур</w:t>
      </w:r>
      <w:r w:rsidR="007F004F" w:rsidRPr="00131C4B">
        <w:rPr>
          <w:sz w:val="28"/>
          <w:szCs w:val="28"/>
          <w:lang w:val="kk-KZ"/>
        </w:rPr>
        <w:t>ациялық жеке топтарды олардың N-</w:t>
      </w:r>
      <w:r w:rsidRPr="00131C4B">
        <w:rPr>
          <w:sz w:val="28"/>
          <w:szCs w:val="28"/>
          <w:lang w:val="kk-KZ"/>
        </w:rPr>
        <w:t xml:space="preserve">орталығына енгізе отырып, </w:t>
      </w:r>
      <w:r w:rsidRPr="006005FD">
        <w:rPr>
          <w:sz w:val="28"/>
          <w:szCs w:val="28"/>
        </w:rPr>
        <w:sym w:font="Symbol" w:char="F061"/>
      </w:r>
      <w:r w:rsidR="007F004F" w:rsidRPr="00131C4B">
        <w:rPr>
          <w:sz w:val="28"/>
          <w:szCs w:val="28"/>
          <w:lang w:val="kk-KZ"/>
        </w:rPr>
        <w:t>–аминофосфонаттарды</w:t>
      </w:r>
      <w:r w:rsidRPr="00131C4B">
        <w:rPr>
          <w:sz w:val="28"/>
          <w:szCs w:val="28"/>
          <w:lang w:val="kk-KZ"/>
        </w:rPr>
        <w:t xml:space="preserve"> химиялық модификация</w:t>
      </w:r>
      <w:r w:rsidR="007F004F">
        <w:rPr>
          <w:sz w:val="28"/>
          <w:szCs w:val="28"/>
          <w:lang w:val="kk-KZ"/>
        </w:rPr>
        <w:t>лау</w:t>
      </w:r>
      <w:r w:rsidRPr="00131C4B">
        <w:rPr>
          <w:sz w:val="28"/>
          <w:szCs w:val="28"/>
          <w:lang w:val="kk-KZ"/>
        </w:rPr>
        <w:t xml:space="preserve"> мүмкіндіктері</w:t>
      </w:r>
      <w:r w:rsidR="00131C4B" w:rsidRPr="00131C4B">
        <w:rPr>
          <w:sz w:val="28"/>
          <w:szCs w:val="28"/>
          <w:lang w:val="kk-KZ"/>
        </w:rPr>
        <w:t xml:space="preserve"> медицина, ауыл шаруашылығы мен</w:t>
      </w:r>
      <w:r w:rsidRPr="00131C4B">
        <w:rPr>
          <w:sz w:val="28"/>
          <w:szCs w:val="28"/>
          <w:lang w:val="kk-KZ"/>
        </w:rPr>
        <w:t xml:space="preserve"> техника</w:t>
      </w:r>
      <w:r w:rsidR="007F004F">
        <w:rPr>
          <w:sz w:val="28"/>
          <w:szCs w:val="28"/>
          <w:lang w:val="kk-KZ"/>
        </w:rPr>
        <w:t>ға</w:t>
      </w:r>
      <w:r w:rsidRPr="00131C4B">
        <w:rPr>
          <w:sz w:val="28"/>
          <w:szCs w:val="28"/>
          <w:lang w:val="kk-KZ"/>
        </w:rPr>
        <w:t xml:space="preserve"> қажетті биологиялық белсенді қосылыстар алу тұрғысынан </w:t>
      </w:r>
      <w:r w:rsidR="007F004F">
        <w:rPr>
          <w:sz w:val="28"/>
          <w:szCs w:val="28"/>
          <w:lang w:val="kk-KZ"/>
        </w:rPr>
        <w:t xml:space="preserve">болашағы </w:t>
      </w:r>
      <w:r w:rsidRPr="00131C4B">
        <w:rPr>
          <w:sz w:val="28"/>
          <w:szCs w:val="28"/>
          <w:lang w:val="kk-KZ"/>
        </w:rPr>
        <w:t xml:space="preserve">кең </w:t>
      </w:r>
      <w:r w:rsidR="007F004F">
        <w:rPr>
          <w:sz w:val="28"/>
          <w:szCs w:val="28"/>
          <w:lang w:val="kk-KZ"/>
        </w:rPr>
        <w:t>көлемге</w:t>
      </w:r>
      <w:r w:rsidRPr="00131C4B">
        <w:rPr>
          <w:sz w:val="28"/>
          <w:szCs w:val="28"/>
          <w:lang w:val="kk-KZ"/>
        </w:rPr>
        <w:t xml:space="preserve"> ие</w:t>
      </w:r>
      <w:r w:rsidR="007F004F">
        <w:rPr>
          <w:sz w:val="28"/>
          <w:szCs w:val="28"/>
          <w:lang w:val="kk-KZ"/>
        </w:rPr>
        <w:t xml:space="preserve"> болып келеді</w:t>
      </w:r>
      <w:r w:rsidRPr="00131C4B">
        <w:rPr>
          <w:sz w:val="28"/>
          <w:szCs w:val="28"/>
          <w:lang w:val="kk-KZ"/>
        </w:rPr>
        <w:t>.</w:t>
      </w:r>
      <w:r w:rsidRPr="006005FD">
        <w:rPr>
          <w:sz w:val="28"/>
          <w:szCs w:val="28"/>
          <w:lang w:val="kk-KZ"/>
        </w:rPr>
        <w:t xml:space="preserve"> Сонымен қатар, </w:t>
      </w:r>
      <w:r w:rsidRPr="006005FD">
        <w:rPr>
          <w:sz w:val="28"/>
          <w:szCs w:val="28"/>
        </w:rPr>
        <w:sym w:font="Symbol" w:char="F061"/>
      </w:r>
      <w:r w:rsidRPr="006005FD">
        <w:rPr>
          <w:sz w:val="28"/>
          <w:szCs w:val="28"/>
          <w:lang w:val="kk-KZ"/>
        </w:rPr>
        <w:t xml:space="preserve">–аминофосфонаттар азот пен фосфор фрагменттерінің әсерімен анықталатын химиялық және биологиялық қасиеттердің кейбір ерекшеліктеріне байланысты органикалық химияның теориялық мәселелерін зерттеуге қызығушылық тудырады. </w:t>
      </w:r>
      <w:r w:rsidRPr="006005FD">
        <w:rPr>
          <w:sz w:val="28"/>
          <w:szCs w:val="28"/>
        </w:rPr>
        <w:sym w:font="Symbol" w:char="F061"/>
      </w:r>
      <w:r w:rsidR="00131C4B">
        <w:rPr>
          <w:sz w:val="28"/>
          <w:szCs w:val="28"/>
          <w:lang w:val="kk-KZ"/>
        </w:rPr>
        <w:t>–а</w:t>
      </w:r>
      <w:r w:rsidRPr="006005FD">
        <w:rPr>
          <w:sz w:val="28"/>
          <w:szCs w:val="28"/>
          <w:lang w:val="kk-KZ"/>
        </w:rPr>
        <w:t xml:space="preserve">минофосфонаттардың </w:t>
      </w:r>
      <w:r w:rsidRPr="006005FD">
        <w:rPr>
          <w:sz w:val="28"/>
          <w:szCs w:val="28"/>
        </w:rPr>
        <w:sym w:font="Symbol" w:char="F061"/>
      </w:r>
      <w:r w:rsidRPr="006005FD">
        <w:rPr>
          <w:sz w:val="28"/>
          <w:szCs w:val="28"/>
          <w:lang w:val="kk-KZ"/>
        </w:rPr>
        <w:t xml:space="preserve">–көміртегі орталығында амин тобы арқылы өтетін және фосфор атомына ресми </w:t>
      </w:r>
      <w:r w:rsidR="007F004F">
        <w:rPr>
          <w:sz w:val="28"/>
          <w:szCs w:val="28"/>
          <w:lang w:val="kk-KZ"/>
        </w:rPr>
        <w:t>түрде әсер етпейтін реакциялар</w:t>
      </w:r>
      <w:r w:rsidRPr="006005FD">
        <w:rPr>
          <w:sz w:val="28"/>
          <w:szCs w:val="28"/>
          <w:lang w:val="kk-KZ"/>
        </w:rPr>
        <w:t xml:space="preserve"> құрамында фосфоры бар топтармен бақыланады. Ол реакциялардың түрі мен кинетикасын ғана емес, сонымен қатар жылдамдықты бірнеше рет өзгертеді. Сондықтан құрамында фосфор бар топтардың әсерін, </w:t>
      </w:r>
      <w:r w:rsidR="007F004F">
        <w:rPr>
          <w:sz w:val="28"/>
          <w:szCs w:val="28"/>
          <w:lang w:val="kk-KZ"/>
        </w:rPr>
        <w:t>яғни</w:t>
      </w:r>
      <w:r w:rsidRPr="006005FD">
        <w:rPr>
          <w:sz w:val="28"/>
          <w:szCs w:val="28"/>
          <w:lang w:val="kk-KZ"/>
        </w:rPr>
        <w:t xml:space="preserve"> олардың биологиялық белсенділікке әсерін бағал</w:t>
      </w:r>
      <w:r w:rsidR="00131C4B">
        <w:rPr>
          <w:sz w:val="28"/>
          <w:szCs w:val="28"/>
          <w:lang w:val="kk-KZ"/>
        </w:rPr>
        <w:t>ау проблемалары органикалық және оның әртүрлі</w:t>
      </w:r>
      <w:r w:rsidRPr="006005FD">
        <w:rPr>
          <w:sz w:val="28"/>
          <w:szCs w:val="28"/>
          <w:lang w:val="kk-KZ"/>
        </w:rPr>
        <w:t xml:space="preserve"> саласында жұмыс істейтін мамандар</w:t>
      </w:r>
      <w:r w:rsidR="007F004F">
        <w:rPr>
          <w:sz w:val="28"/>
          <w:szCs w:val="28"/>
          <w:lang w:val="kk-KZ"/>
        </w:rPr>
        <w:t xml:space="preserve"> көптеп</w:t>
      </w:r>
      <w:r w:rsidRPr="006005FD">
        <w:rPr>
          <w:sz w:val="28"/>
          <w:szCs w:val="28"/>
          <w:lang w:val="kk-KZ"/>
        </w:rPr>
        <w:t xml:space="preserve"> назар</w:t>
      </w:r>
      <w:r w:rsidR="007F004F">
        <w:rPr>
          <w:sz w:val="28"/>
          <w:szCs w:val="28"/>
          <w:lang w:val="kk-KZ"/>
        </w:rPr>
        <w:t xml:space="preserve"> ауда</w:t>
      </w:r>
      <w:r w:rsidR="00F44A03">
        <w:rPr>
          <w:sz w:val="28"/>
          <w:szCs w:val="28"/>
          <w:lang w:val="kk-KZ"/>
        </w:rPr>
        <w:t>руда</w:t>
      </w:r>
      <w:r w:rsidRPr="006005FD">
        <w:rPr>
          <w:sz w:val="28"/>
          <w:szCs w:val="28"/>
          <w:lang w:val="kk-KZ"/>
        </w:rPr>
        <w:t xml:space="preserve">. </w:t>
      </w:r>
    </w:p>
    <w:p w14:paraId="71AB20C0" w14:textId="77777777" w:rsidR="003B63A2" w:rsidRPr="00006493" w:rsidRDefault="003B63A2" w:rsidP="00D73F7D">
      <w:pPr>
        <w:pStyle w:val="a4"/>
        <w:ind w:firstLine="567"/>
        <w:jc w:val="both"/>
        <w:rPr>
          <w:sz w:val="28"/>
          <w:szCs w:val="28"/>
          <w:lang w:val="kk-KZ"/>
        </w:rPr>
      </w:pPr>
      <w:r w:rsidRPr="00006493">
        <w:rPr>
          <w:sz w:val="28"/>
          <w:szCs w:val="28"/>
          <w:lang w:val="kk-KZ"/>
        </w:rPr>
        <w:t xml:space="preserve">Көптеген </w:t>
      </w:r>
      <w:r w:rsidR="00131C4B">
        <w:rPr>
          <w:sz w:val="28"/>
          <w:szCs w:val="28"/>
          <w:lang w:val="kk-KZ"/>
        </w:rPr>
        <w:t>фосфорорганикалық</w:t>
      </w:r>
      <w:r w:rsidRPr="00006493">
        <w:rPr>
          <w:sz w:val="28"/>
          <w:szCs w:val="28"/>
          <w:lang w:val="kk-KZ"/>
        </w:rPr>
        <w:t xml:space="preserve"> қосылыстарының ішінде алициклді қатарлардың фосфоры бар туындылары ерекше қызығушылық тудырады, </w:t>
      </w:r>
      <w:r w:rsidR="007F004F">
        <w:rPr>
          <w:sz w:val="28"/>
          <w:szCs w:val="28"/>
          <w:lang w:val="kk-KZ"/>
        </w:rPr>
        <w:t xml:space="preserve">себебі, </w:t>
      </w:r>
      <w:r w:rsidRPr="00006493">
        <w:rPr>
          <w:sz w:val="28"/>
          <w:szCs w:val="28"/>
          <w:lang w:val="kk-KZ"/>
        </w:rPr>
        <w:t>олардың арасында пайдалы қасиеттері бар көптеген құнды заттар синтездел</w:t>
      </w:r>
      <w:r w:rsidR="000754E8">
        <w:rPr>
          <w:sz w:val="28"/>
          <w:szCs w:val="28"/>
          <w:lang w:val="kk-KZ"/>
        </w:rPr>
        <w:t>ген</w:t>
      </w:r>
      <w:r w:rsidRPr="00006493">
        <w:rPr>
          <w:sz w:val="28"/>
          <w:szCs w:val="28"/>
          <w:lang w:val="kk-KZ"/>
        </w:rPr>
        <w:t>. Олар әртүрлі химиялық түрлендірулерде қолдан</w:t>
      </w:r>
      <w:r w:rsidR="000754E8">
        <w:rPr>
          <w:sz w:val="28"/>
          <w:szCs w:val="28"/>
          <w:lang w:val="kk-KZ"/>
        </w:rPr>
        <w:t>ылады, өйткені</w:t>
      </w:r>
      <w:r w:rsidRPr="00006493">
        <w:rPr>
          <w:sz w:val="28"/>
          <w:szCs w:val="28"/>
          <w:lang w:val="kk-KZ"/>
        </w:rPr>
        <w:t xml:space="preserve"> органикалық химияның бірқатар теориялық мәсе</w:t>
      </w:r>
      <w:r w:rsidR="00F82A75">
        <w:rPr>
          <w:sz w:val="28"/>
          <w:szCs w:val="28"/>
          <w:lang w:val="kk-KZ"/>
        </w:rPr>
        <w:t>лелерін зерттеуге ыңғайлы нысан</w:t>
      </w:r>
      <w:r w:rsidRPr="00006493">
        <w:rPr>
          <w:sz w:val="28"/>
          <w:szCs w:val="28"/>
          <w:lang w:val="kk-KZ"/>
        </w:rPr>
        <w:t xml:space="preserve"> болып табылады. Фосфорорганикалық қосылыстар саласындағы зерттеулер саны жыл сайын артып келе жатқанына қарамастан, </w:t>
      </w:r>
      <w:r w:rsidR="000754E8">
        <w:rPr>
          <w:sz w:val="28"/>
          <w:szCs w:val="28"/>
          <w:lang w:val="kk-KZ"/>
        </w:rPr>
        <w:t>тұйық тізбекте</w:t>
      </w:r>
      <w:r w:rsidRPr="00006493">
        <w:rPr>
          <w:sz w:val="28"/>
          <w:szCs w:val="28"/>
          <w:lang w:val="kk-KZ"/>
        </w:rPr>
        <w:t xml:space="preserve"> де, фосфор атомында да әртүрлі орынбасушылары бар алициклді қатардағы ацетиленді аминдердің </w:t>
      </w:r>
      <w:r w:rsidRPr="00006493">
        <w:rPr>
          <w:sz w:val="28"/>
          <w:szCs w:val="28"/>
          <w:lang w:val="kk-KZ"/>
        </w:rPr>
        <w:lastRenderedPageBreak/>
        <w:t>фосфорорганикалық туындылардың кластары аз зерттелген. Осы кластағы қосылыстар әр түрлі химиялық түрлендірулермен және оларды ғылым мен техника</w:t>
      </w:r>
      <w:r w:rsidR="00F82A75">
        <w:rPr>
          <w:sz w:val="28"/>
          <w:szCs w:val="28"/>
          <w:lang w:val="kk-KZ"/>
        </w:rPr>
        <w:t>ның әртүрлі салаларында қолдануда болашағы зор</w:t>
      </w:r>
      <w:r w:rsidRPr="00006493">
        <w:rPr>
          <w:sz w:val="28"/>
          <w:szCs w:val="28"/>
          <w:lang w:val="kk-KZ"/>
        </w:rPr>
        <w:t xml:space="preserve"> зерт</w:t>
      </w:r>
      <w:r w:rsidR="000754E8">
        <w:rPr>
          <w:sz w:val="28"/>
          <w:szCs w:val="28"/>
          <w:lang w:val="kk-KZ"/>
        </w:rPr>
        <w:t>теушілердің назарын үнемі аударуда</w:t>
      </w:r>
      <w:r w:rsidRPr="00006493">
        <w:rPr>
          <w:sz w:val="28"/>
          <w:szCs w:val="28"/>
          <w:lang w:val="kk-KZ"/>
        </w:rPr>
        <w:t>, бұл олардың полифункционалды туындыларын синтездеудің жаңа тәсілдерінің дамуына ықпал етеді. Алайда, фосфорлан</w:t>
      </w:r>
      <w:r w:rsidR="00F82A75">
        <w:rPr>
          <w:sz w:val="28"/>
          <w:szCs w:val="28"/>
          <w:lang w:val="kk-KZ"/>
        </w:rPr>
        <w:t>ған ацетиленді аминдер</w:t>
      </w:r>
      <w:r w:rsidRPr="00006493">
        <w:rPr>
          <w:sz w:val="28"/>
          <w:szCs w:val="28"/>
          <w:lang w:val="kk-KZ"/>
        </w:rPr>
        <w:t xml:space="preserve"> аз</w:t>
      </w:r>
      <w:r w:rsidR="000754E8">
        <w:rPr>
          <w:sz w:val="28"/>
          <w:szCs w:val="28"/>
          <w:lang w:val="kk-KZ"/>
        </w:rPr>
        <w:t xml:space="preserve"> </w:t>
      </w:r>
      <w:r w:rsidRPr="00006493">
        <w:rPr>
          <w:sz w:val="28"/>
          <w:szCs w:val="28"/>
          <w:lang w:val="kk-KZ"/>
        </w:rPr>
        <w:t xml:space="preserve"> зерттелген. Осыған байланысты синтез</w:t>
      </w:r>
      <w:r w:rsidR="000754E8">
        <w:rPr>
          <w:sz w:val="28"/>
          <w:szCs w:val="28"/>
          <w:lang w:val="kk-KZ"/>
        </w:rPr>
        <w:t>деу</w:t>
      </w:r>
      <w:r w:rsidRPr="00006493">
        <w:rPr>
          <w:sz w:val="28"/>
          <w:szCs w:val="28"/>
          <w:lang w:val="kk-KZ"/>
        </w:rPr>
        <w:t xml:space="preserve">дің </w:t>
      </w:r>
      <w:r w:rsidR="000754E8">
        <w:rPr>
          <w:sz w:val="28"/>
          <w:szCs w:val="28"/>
          <w:lang w:val="kk-KZ"/>
        </w:rPr>
        <w:t>оңтайлы</w:t>
      </w:r>
      <w:r w:rsidR="00F82A75">
        <w:rPr>
          <w:sz w:val="28"/>
          <w:szCs w:val="28"/>
          <w:lang w:val="kk-KZ"/>
        </w:rPr>
        <w:t xml:space="preserve"> әдістерін жасау мен</w:t>
      </w:r>
      <w:r w:rsidRPr="00006493">
        <w:rPr>
          <w:sz w:val="28"/>
          <w:szCs w:val="28"/>
          <w:lang w:val="kk-KZ"/>
        </w:rPr>
        <w:t xml:space="preserve"> жаңа фосфорланған ацетилен аминдерінің қасиеттерін зерттеу</w:t>
      </w:r>
      <w:r w:rsidR="000754E8">
        <w:rPr>
          <w:sz w:val="28"/>
          <w:szCs w:val="28"/>
          <w:lang w:val="kk-KZ"/>
        </w:rPr>
        <w:t>дің</w:t>
      </w:r>
      <w:r w:rsidRPr="00006493">
        <w:rPr>
          <w:sz w:val="28"/>
          <w:szCs w:val="28"/>
          <w:lang w:val="kk-KZ"/>
        </w:rPr>
        <w:t xml:space="preserve"> маңыз</w:t>
      </w:r>
      <w:r w:rsidR="000754E8">
        <w:rPr>
          <w:sz w:val="28"/>
          <w:szCs w:val="28"/>
          <w:lang w:val="kk-KZ"/>
        </w:rPr>
        <w:t>ы зор</w:t>
      </w:r>
      <w:r w:rsidRPr="00006493">
        <w:rPr>
          <w:sz w:val="28"/>
          <w:szCs w:val="28"/>
          <w:lang w:val="kk-KZ"/>
        </w:rPr>
        <w:t xml:space="preserve">. </w:t>
      </w:r>
    </w:p>
    <w:p w14:paraId="4D146859" w14:textId="77777777" w:rsidR="003B63A2" w:rsidRDefault="003B63A2" w:rsidP="00D73F7D">
      <w:pPr>
        <w:pStyle w:val="a4"/>
        <w:ind w:firstLine="567"/>
        <w:jc w:val="both"/>
        <w:rPr>
          <w:sz w:val="28"/>
          <w:szCs w:val="28"/>
          <w:lang w:val="kk-KZ"/>
        </w:rPr>
      </w:pPr>
      <w:r w:rsidRPr="00006493">
        <w:rPr>
          <w:sz w:val="28"/>
          <w:szCs w:val="28"/>
          <w:lang w:val="kk-KZ"/>
        </w:rPr>
        <w:t xml:space="preserve">Мұндай қосылыстарда бірнеше реактивті орталықтардың болуы үлкен синтетикалық мүмкіндіктер мен қызықты биологиялық қасиеттерді анықтайды. Осылайша, алициклді қатардағы </w:t>
      </w:r>
      <w:r w:rsidRPr="00006493">
        <w:rPr>
          <w:sz w:val="28"/>
          <w:szCs w:val="28"/>
        </w:rPr>
        <w:sym w:font="Symbol" w:char="F061"/>
      </w:r>
      <w:r w:rsidR="000754E8">
        <w:rPr>
          <w:sz w:val="28"/>
          <w:szCs w:val="28"/>
          <w:lang w:val="kk-KZ"/>
        </w:rPr>
        <w:t>–</w:t>
      </w:r>
      <w:r w:rsidRPr="00006493">
        <w:rPr>
          <w:sz w:val="28"/>
          <w:szCs w:val="28"/>
          <w:lang w:val="kk-KZ"/>
        </w:rPr>
        <w:t>аминофосфонаттар</w:t>
      </w:r>
      <w:r w:rsidR="00927AD6">
        <w:rPr>
          <w:sz w:val="28"/>
          <w:szCs w:val="28"/>
          <w:lang w:val="kk-KZ"/>
        </w:rPr>
        <w:t>дың жаңа функционалды орынбасқан</w:t>
      </w:r>
      <w:r w:rsidRPr="00006493">
        <w:rPr>
          <w:sz w:val="28"/>
          <w:szCs w:val="28"/>
          <w:lang w:val="kk-KZ"/>
        </w:rPr>
        <w:t xml:space="preserve"> туындыларын синтездеу әдістерін әзірлеу саласындағы зерттеулерді дамыту, олардың құрылымын құру, сондай</w:t>
      </w:r>
      <w:r w:rsidR="00F82A75">
        <w:rPr>
          <w:sz w:val="28"/>
          <w:szCs w:val="28"/>
          <w:lang w:val="kk-KZ"/>
        </w:rPr>
        <w:t>-ақ олардың қатарында болашағы зор</w:t>
      </w:r>
      <w:r w:rsidRPr="00006493">
        <w:rPr>
          <w:sz w:val="28"/>
          <w:szCs w:val="28"/>
          <w:lang w:val="kk-KZ"/>
        </w:rPr>
        <w:t xml:space="preserve"> биологиялық белсенді қосылыстарды ізде</w:t>
      </w:r>
      <w:r w:rsidR="000754E8">
        <w:rPr>
          <w:sz w:val="28"/>
          <w:szCs w:val="28"/>
          <w:lang w:val="kk-KZ"/>
        </w:rPr>
        <w:t>стіру</w:t>
      </w:r>
      <w:r w:rsidRPr="00006493">
        <w:rPr>
          <w:sz w:val="28"/>
          <w:szCs w:val="28"/>
          <w:lang w:val="kk-KZ"/>
        </w:rPr>
        <w:t xml:space="preserve"> </w:t>
      </w:r>
      <w:r w:rsidR="00257761" w:rsidRPr="00257761">
        <w:rPr>
          <w:b/>
          <w:sz w:val="28"/>
          <w:szCs w:val="28"/>
          <w:lang w:val="kk-KZ"/>
        </w:rPr>
        <w:t>заманауи</w:t>
      </w:r>
      <w:r w:rsidRPr="00257761">
        <w:rPr>
          <w:b/>
          <w:color w:val="FF0000"/>
          <w:sz w:val="28"/>
          <w:szCs w:val="28"/>
          <w:lang w:val="kk-KZ"/>
        </w:rPr>
        <w:t xml:space="preserve"> </w:t>
      </w:r>
      <w:r w:rsidRPr="00257761">
        <w:rPr>
          <w:b/>
          <w:sz w:val="28"/>
          <w:szCs w:val="28"/>
          <w:lang w:val="kk-KZ"/>
        </w:rPr>
        <w:t>және</w:t>
      </w:r>
      <w:r w:rsidRPr="00006493">
        <w:rPr>
          <w:sz w:val="28"/>
          <w:szCs w:val="28"/>
          <w:lang w:val="kk-KZ"/>
        </w:rPr>
        <w:t xml:space="preserve"> </w:t>
      </w:r>
      <w:r w:rsidRPr="000754E8">
        <w:rPr>
          <w:b/>
          <w:sz w:val="28"/>
          <w:szCs w:val="28"/>
          <w:lang w:val="kk-KZ"/>
        </w:rPr>
        <w:t>өзекті</w:t>
      </w:r>
      <w:r w:rsidRPr="00006493">
        <w:rPr>
          <w:sz w:val="28"/>
          <w:szCs w:val="28"/>
          <w:lang w:val="kk-KZ"/>
        </w:rPr>
        <w:t xml:space="preserve"> болып табылады.</w:t>
      </w:r>
    </w:p>
    <w:p w14:paraId="22F40F40" w14:textId="584A7252" w:rsidR="008A19E9" w:rsidRDefault="003B63A2" w:rsidP="00D73F7D">
      <w:pPr>
        <w:pStyle w:val="a4"/>
        <w:ind w:firstLine="567"/>
        <w:jc w:val="both"/>
        <w:rPr>
          <w:b/>
          <w:sz w:val="28"/>
          <w:szCs w:val="28"/>
          <w:lang w:val="kk-KZ"/>
        </w:rPr>
      </w:pPr>
      <w:r w:rsidRPr="00006493">
        <w:rPr>
          <w:b/>
          <w:sz w:val="28"/>
          <w:szCs w:val="28"/>
          <w:lang w:val="kk-KZ"/>
        </w:rPr>
        <w:t>Диссертациялық жұмыстың мақсаты</w:t>
      </w:r>
    </w:p>
    <w:p w14:paraId="07F9D9D4" w14:textId="77777777" w:rsidR="003B63A2" w:rsidRDefault="008A19E9" w:rsidP="00D73F7D">
      <w:pPr>
        <w:pStyle w:val="a4"/>
        <w:ind w:firstLine="567"/>
        <w:jc w:val="both"/>
        <w:rPr>
          <w:sz w:val="28"/>
          <w:szCs w:val="28"/>
          <w:lang w:val="kk-KZ"/>
        </w:rPr>
      </w:pPr>
      <w:r w:rsidRPr="008A19E9">
        <w:rPr>
          <w:sz w:val="28"/>
          <w:szCs w:val="28"/>
          <w:lang w:val="kk-KZ"/>
        </w:rPr>
        <w:t>Диссертациялық ж</w:t>
      </w:r>
      <w:r w:rsidR="003B63A2" w:rsidRPr="008A19E9">
        <w:rPr>
          <w:sz w:val="28"/>
          <w:szCs w:val="28"/>
          <w:lang w:val="kk-KZ"/>
        </w:rPr>
        <w:t>ұмыстың мақсаты</w:t>
      </w:r>
      <w:r w:rsidR="003B63A2" w:rsidRPr="00006493">
        <w:rPr>
          <w:i/>
          <w:sz w:val="28"/>
          <w:szCs w:val="28"/>
          <w:lang w:val="kk-KZ"/>
        </w:rPr>
        <w:t xml:space="preserve"> </w:t>
      </w:r>
      <w:r w:rsidR="003B63A2" w:rsidRPr="00006493">
        <w:rPr>
          <w:sz w:val="28"/>
          <w:szCs w:val="28"/>
          <w:lang w:val="kk-KZ"/>
        </w:rPr>
        <w:t>- бұрын з</w:t>
      </w:r>
      <w:r>
        <w:rPr>
          <w:sz w:val="28"/>
          <w:szCs w:val="28"/>
          <w:lang w:val="kk-KZ"/>
        </w:rPr>
        <w:t>ерттелмеген синтетикалық фосфор</w:t>
      </w:r>
      <w:r w:rsidR="003B63A2" w:rsidRPr="00006493">
        <w:rPr>
          <w:sz w:val="28"/>
          <w:szCs w:val="28"/>
          <w:lang w:val="kk-KZ"/>
        </w:rPr>
        <w:t>органикалық заттар мен олардың туындыларының химиялық құрамын, реакциялық қабілеттілігін және құрылымдық ерекшел</w:t>
      </w:r>
      <w:r w:rsidR="00F82A75">
        <w:rPr>
          <w:sz w:val="28"/>
          <w:szCs w:val="28"/>
          <w:lang w:val="kk-KZ"/>
        </w:rPr>
        <w:t>іктерін зерттеу салалары негізінде</w:t>
      </w:r>
      <w:r>
        <w:rPr>
          <w:sz w:val="28"/>
          <w:szCs w:val="28"/>
          <w:lang w:val="kk-KZ"/>
        </w:rPr>
        <w:t xml:space="preserve"> нәзік</w:t>
      </w:r>
      <w:r w:rsidR="003B63A2" w:rsidRPr="00006493">
        <w:rPr>
          <w:sz w:val="28"/>
          <w:szCs w:val="28"/>
          <w:lang w:val="kk-KZ"/>
        </w:rPr>
        <w:t xml:space="preserve"> органикалық синтез</w:t>
      </w:r>
      <w:r>
        <w:rPr>
          <w:sz w:val="28"/>
          <w:szCs w:val="28"/>
          <w:lang w:val="kk-KZ"/>
        </w:rPr>
        <w:t>дің</w:t>
      </w:r>
      <w:r w:rsidR="003B63A2" w:rsidRPr="00006493">
        <w:rPr>
          <w:sz w:val="28"/>
          <w:szCs w:val="28"/>
          <w:lang w:val="kk-KZ"/>
        </w:rPr>
        <w:t xml:space="preserve"> теориясы мен практикасын дамыту, практика</w:t>
      </w:r>
      <w:r>
        <w:rPr>
          <w:sz w:val="28"/>
          <w:szCs w:val="28"/>
          <w:lang w:val="kk-KZ"/>
        </w:rPr>
        <w:t>да</w:t>
      </w:r>
      <w:r w:rsidR="003B63A2" w:rsidRPr="00006493">
        <w:rPr>
          <w:sz w:val="28"/>
          <w:szCs w:val="28"/>
          <w:lang w:val="kk-KZ"/>
        </w:rPr>
        <w:t xml:space="preserve"> қолдану үшін маңызды қасиеттер кешені</w:t>
      </w:r>
      <w:r w:rsidR="00F82A75">
        <w:rPr>
          <w:sz w:val="28"/>
          <w:szCs w:val="28"/>
          <w:lang w:val="kk-KZ"/>
        </w:rPr>
        <w:t xml:space="preserve"> болып табылатын</w:t>
      </w:r>
      <w:r w:rsidR="003B63A2" w:rsidRPr="00006493">
        <w:rPr>
          <w:sz w:val="28"/>
          <w:szCs w:val="28"/>
          <w:lang w:val="kk-KZ"/>
        </w:rPr>
        <w:t xml:space="preserve"> жаңа </w:t>
      </w:r>
      <w:r w:rsidR="003B63A2" w:rsidRPr="00006493">
        <w:rPr>
          <w:sz w:val="28"/>
          <w:szCs w:val="28"/>
        </w:rPr>
        <w:sym w:font="Symbol" w:char="F061"/>
      </w:r>
      <w:r w:rsidR="003B63A2" w:rsidRPr="00006493">
        <w:rPr>
          <w:sz w:val="28"/>
          <w:szCs w:val="28"/>
          <w:lang w:val="kk-KZ"/>
        </w:rPr>
        <w:t xml:space="preserve">–аминофосфонаттарды синтездеудің </w:t>
      </w:r>
      <w:r w:rsidR="00F82A75">
        <w:rPr>
          <w:sz w:val="28"/>
          <w:szCs w:val="28"/>
          <w:lang w:val="kk-KZ"/>
        </w:rPr>
        <w:t>бағытталған</w:t>
      </w:r>
      <w:r w:rsidR="003B63A2" w:rsidRPr="00006493">
        <w:rPr>
          <w:sz w:val="28"/>
          <w:szCs w:val="28"/>
          <w:lang w:val="kk-KZ"/>
        </w:rPr>
        <w:t xml:space="preserve"> әдістерін зерттеу.</w:t>
      </w:r>
    </w:p>
    <w:p w14:paraId="172649BF" w14:textId="3B108889" w:rsidR="003B63A2" w:rsidRPr="008A19E9" w:rsidRDefault="003B63A2" w:rsidP="00D73F7D">
      <w:pPr>
        <w:pStyle w:val="a4"/>
        <w:ind w:firstLine="567"/>
        <w:jc w:val="both"/>
        <w:rPr>
          <w:sz w:val="28"/>
          <w:szCs w:val="28"/>
          <w:lang w:val="kk-KZ"/>
        </w:rPr>
      </w:pPr>
      <w:r w:rsidRPr="008A19E9">
        <w:rPr>
          <w:sz w:val="28"/>
          <w:szCs w:val="28"/>
          <w:lang w:val="kk-KZ"/>
        </w:rPr>
        <w:t xml:space="preserve">Мақсатқа жету үшін келесі </w:t>
      </w:r>
      <w:r w:rsidRPr="008A19E9">
        <w:rPr>
          <w:b/>
          <w:sz w:val="28"/>
          <w:szCs w:val="28"/>
          <w:lang w:val="kk-KZ"/>
        </w:rPr>
        <w:t>міндеттер</w:t>
      </w:r>
      <w:r w:rsidRPr="008A19E9">
        <w:rPr>
          <w:sz w:val="28"/>
          <w:szCs w:val="28"/>
          <w:lang w:val="kk-KZ"/>
        </w:rPr>
        <w:t xml:space="preserve"> қойылды</w:t>
      </w:r>
    </w:p>
    <w:p w14:paraId="32E7F2EA" w14:textId="77777777" w:rsidR="003B63A2" w:rsidRPr="00006493" w:rsidRDefault="003B63A2" w:rsidP="00D73F7D">
      <w:pPr>
        <w:pStyle w:val="a4"/>
        <w:ind w:firstLine="567"/>
        <w:jc w:val="both"/>
        <w:rPr>
          <w:sz w:val="28"/>
          <w:szCs w:val="28"/>
          <w:lang w:val="kk-KZ"/>
        </w:rPr>
      </w:pPr>
      <w:r w:rsidRPr="00006493">
        <w:rPr>
          <w:sz w:val="28"/>
          <w:szCs w:val="28"/>
          <w:lang w:val="kk-KZ"/>
        </w:rPr>
        <w:t>- циклогексиламин, орынбасуш</w:t>
      </w:r>
      <w:r w:rsidR="00BC0CD6">
        <w:rPr>
          <w:sz w:val="28"/>
          <w:szCs w:val="28"/>
          <w:lang w:val="kk-KZ"/>
        </w:rPr>
        <w:t>ылары бар</w:t>
      </w:r>
      <w:r w:rsidR="008A19E9">
        <w:rPr>
          <w:sz w:val="28"/>
          <w:szCs w:val="28"/>
          <w:lang w:val="kk-KZ"/>
        </w:rPr>
        <w:t xml:space="preserve"> бензальдегидтер және д</w:t>
      </w:r>
      <w:r w:rsidRPr="00006493">
        <w:rPr>
          <w:sz w:val="28"/>
          <w:szCs w:val="28"/>
          <w:lang w:val="kk-KZ"/>
        </w:rPr>
        <w:t>иэти</w:t>
      </w:r>
      <w:r w:rsidR="008A19E9">
        <w:rPr>
          <w:sz w:val="28"/>
          <w:szCs w:val="28"/>
          <w:lang w:val="kk-KZ"/>
        </w:rPr>
        <w:t>л</w:t>
      </w:r>
      <w:r w:rsidRPr="00006493">
        <w:rPr>
          <w:sz w:val="28"/>
          <w:szCs w:val="28"/>
          <w:lang w:val="kk-KZ"/>
        </w:rPr>
        <w:t xml:space="preserve">фосфит негізінде жаңа </w:t>
      </w:r>
      <w:r w:rsidRPr="00006493">
        <w:rPr>
          <w:sz w:val="28"/>
          <w:szCs w:val="28"/>
        </w:rPr>
        <w:sym w:font="Symbol" w:char="F061"/>
      </w:r>
      <w:r w:rsidRPr="00006493">
        <w:rPr>
          <w:sz w:val="28"/>
          <w:szCs w:val="28"/>
          <w:lang w:val="kk-KZ"/>
        </w:rPr>
        <w:t>–ам</w:t>
      </w:r>
      <w:r w:rsidR="00F82A75">
        <w:rPr>
          <w:sz w:val="28"/>
          <w:szCs w:val="28"/>
          <w:lang w:val="kk-KZ"/>
        </w:rPr>
        <w:t>инофосфонаттар синтезінің оңтайлы</w:t>
      </w:r>
      <w:r w:rsidRPr="00006493">
        <w:rPr>
          <w:sz w:val="28"/>
          <w:szCs w:val="28"/>
          <w:lang w:val="kk-KZ"/>
        </w:rPr>
        <w:t xml:space="preserve"> әдістерін Кабачник-Фил</w:t>
      </w:r>
      <w:r w:rsidR="00F82A75">
        <w:rPr>
          <w:sz w:val="28"/>
          <w:szCs w:val="28"/>
          <w:lang w:val="kk-KZ"/>
        </w:rPr>
        <w:t>дс реакциясы жағдайында зерттеу</w:t>
      </w:r>
      <w:r w:rsidRPr="00006493">
        <w:rPr>
          <w:sz w:val="28"/>
          <w:szCs w:val="28"/>
          <w:lang w:val="kk-KZ"/>
        </w:rPr>
        <w:t xml:space="preserve"> сондай-ақ олардың суда еритін туындыларын гидрохлоридтер түрінде синтездеу;</w:t>
      </w:r>
    </w:p>
    <w:p w14:paraId="075EBC46" w14:textId="77777777" w:rsidR="003B63A2" w:rsidRPr="001B668E" w:rsidRDefault="00BC0CD6" w:rsidP="00D73F7D">
      <w:pPr>
        <w:pStyle w:val="a4"/>
        <w:ind w:firstLine="567"/>
        <w:jc w:val="both"/>
        <w:rPr>
          <w:sz w:val="28"/>
          <w:szCs w:val="28"/>
          <w:lang w:val="kk-KZ"/>
        </w:rPr>
      </w:pPr>
      <w:r>
        <w:rPr>
          <w:sz w:val="28"/>
          <w:szCs w:val="28"/>
          <w:lang w:val="kk-KZ"/>
        </w:rPr>
        <w:t>- 1-</w:t>
      </w:r>
      <w:r w:rsidR="003B63A2" w:rsidRPr="001B668E">
        <w:rPr>
          <w:sz w:val="28"/>
          <w:szCs w:val="28"/>
          <w:lang w:val="kk-KZ"/>
        </w:rPr>
        <w:t xml:space="preserve">этинил-1-аминоциклогексан, алифатты және ароматты қатардағы бензальдегидтер мен диалкилфосфиттер негізінде жаңа </w:t>
      </w:r>
      <w:r w:rsidR="003B63A2" w:rsidRPr="001B668E">
        <w:rPr>
          <w:sz w:val="28"/>
          <w:szCs w:val="28"/>
        </w:rPr>
        <w:sym w:font="Symbol" w:char="F061"/>
      </w:r>
      <w:r w:rsidR="003B63A2" w:rsidRPr="001B668E">
        <w:rPr>
          <w:sz w:val="28"/>
          <w:szCs w:val="28"/>
          <w:lang w:val="kk-KZ"/>
        </w:rPr>
        <w:t>–аминофосфонаттар</w:t>
      </w:r>
      <w:r>
        <w:rPr>
          <w:sz w:val="28"/>
          <w:szCs w:val="28"/>
          <w:lang w:val="kk-KZ"/>
        </w:rPr>
        <w:t>ды</w:t>
      </w:r>
      <w:r w:rsidR="003B63A2" w:rsidRPr="001B668E">
        <w:rPr>
          <w:sz w:val="28"/>
          <w:szCs w:val="28"/>
          <w:lang w:val="kk-KZ"/>
        </w:rPr>
        <w:t xml:space="preserve"> синтез</w:t>
      </w:r>
      <w:r>
        <w:rPr>
          <w:sz w:val="28"/>
          <w:szCs w:val="28"/>
          <w:lang w:val="kk-KZ"/>
        </w:rPr>
        <w:t>деудің</w:t>
      </w:r>
      <w:r w:rsidR="003B63A2" w:rsidRPr="001B668E">
        <w:rPr>
          <w:sz w:val="28"/>
          <w:szCs w:val="28"/>
          <w:lang w:val="kk-KZ"/>
        </w:rPr>
        <w:t xml:space="preserve"> тиімді әдістерін Кабачник-Филдс реакциясы жағдайында зерттеу;</w:t>
      </w:r>
    </w:p>
    <w:p w14:paraId="586984EC" w14:textId="77777777" w:rsidR="003B63A2" w:rsidRPr="001B668E" w:rsidRDefault="003B63A2" w:rsidP="00D73F7D">
      <w:pPr>
        <w:pStyle w:val="a4"/>
        <w:ind w:firstLine="567"/>
        <w:jc w:val="both"/>
        <w:rPr>
          <w:sz w:val="28"/>
          <w:szCs w:val="28"/>
          <w:lang w:val="kk-KZ"/>
        </w:rPr>
      </w:pPr>
      <w:r w:rsidRPr="001B668E">
        <w:rPr>
          <w:sz w:val="28"/>
          <w:szCs w:val="28"/>
          <w:lang w:val="kk-KZ"/>
        </w:rPr>
        <w:t>- Пудовик реакциясы жағдайында диэтилфосфитті кейіннен қоса отырып, Шиффтің негіздері</w:t>
      </w:r>
      <w:r w:rsidR="00257761">
        <w:rPr>
          <w:sz w:val="28"/>
          <w:szCs w:val="28"/>
          <w:lang w:val="kk-KZ"/>
        </w:rPr>
        <w:t>мен сәйкесінше</w:t>
      </w:r>
      <w:r w:rsidRPr="001B668E">
        <w:rPr>
          <w:sz w:val="28"/>
          <w:szCs w:val="28"/>
          <w:lang w:val="kk-KZ"/>
        </w:rPr>
        <w:t xml:space="preserve"> бөліп алу </w:t>
      </w:r>
      <w:r w:rsidR="00257761">
        <w:rPr>
          <w:sz w:val="28"/>
          <w:szCs w:val="28"/>
          <w:lang w:val="kk-KZ"/>
        </w:rPr>
        <w:t xml:space="preserve">арқылы қарсы синтез көмегімен </w:t>
      </w:r>
      <w:r w:rsidRPr="001B668E">
        <w:rPr>
          <w:sz w:val="28"/>
          <w:szCs w:val="28"/>
          <w:lang w:val="kk-KZ"/>
        </w:rPr>
        <w:t xml:space="preserve">жаңа </w:t>
      </w:r>
      <w:r w:rsidRPr="001B668E">
        <w:rPr>
          <w:sz w:val="28"/>
          <w:szCs w:val="28"/>
        </w:rPr>
        <w:sym w:font="Symbol" w:char="F061"/>
      </w:r>
      <w:r w:rsidRPr="001B668E">
        <w:rPr>
          <w:sz w:val="28"/>
          <w:szCs w:val="28"/>
          <w:lang w:val="kk-KZ"/>
        </w:rPr>
        <w:t>–аминофосфонаттарды алу шарттарын әзірлеу;</w:t>
      </w:r>
    </w:p>
    <w:p w14:paraId="631D341D" w14:textId="77777777" w:rsidR="003B63A2" w:rsidRPr="001B668E" w:rsidRDefault="003B63A2" w:rsidP="00D73F7D">
      <w:pPr>
        <w:pStyle w:val="a4"/>
        <w:ind w:firstLine="567"/>
        <w:jc w:val="both"/>
        <w:rPr>
          <w:sz w:val="28"/>
          <w:szCs w:val="28"/>
          <w:lang w:val="kk-KZ"/>
        </w:rPr>
      </w:pPr>
      <w:r w:rsidRPr="001B668E">
        <w:rPr>
          <w:sz w:val="28"/>
          <w:szCs w:val="28"/>
          <w:lang w:val="kk-KZ"/>
        </w:rPr>
        <w:t>-  элементтік талдау,</w:t>
      </w:r>
      <w:r w:rsidR="00257761">
        <w:rPr>
          <w:sz w:val="28"/>
          <w:szCs w:val="28"/>
          <w:lang w:val="kk-KZ"/>
        </w:rPr>
        <w:t xml:space="preserve"> жұқа қабатты хроматография, ИҚ</w:t>
      </w:r>
      <w:r w:rsidRPr="001B668E">
        <w:rPr>
          <w:sz w:val="28"/>
          <w:szCs w:val="28"/>
          <w:lang w:val="kk-KZ"/>
        </w:rPr>
        <w:t xml:space="preserve">-, ЯМР </w:t>
      </w:r>
      <w:r w:rsidRPr="001B668E">
        <w:rPr>
          <w:sz w:val="28"/>
          <w:szCs w:val="28"/>
          <w:vertAlign w:val="superscript"/>
          <w:lang w:val="kk-KZ"/>
        </w:rPr>
        <w:t>1</w:t>
      </w:r>
      <w:r w:rsidRPr="001B668E">
        <w:rPr>
          <w:sz w:val="28"/>
          <w:szCs w:val="28"/>
          <w:lang w:val="kk-KZ"/>
        </w:rPr>
        <w:t xml:space="preserve">Н, </w:t>
      </w:r>
      <w:r w:rsidRPr="001B668E">
        <w:rPr>
          <w:sz w:val="28"/>
          <w:szCs w:val="28"/>
          <w:vertAlign w:val="superscript"/>
          <w:lang w:val="kk-KZ"/>
        </w:rPr>
        <w:t>31</w:t>
      </w:r>
      <w:r w:rsidRPr="001B668E">
        <w:rPr>
          <w:sz w:val="28"/>
          <w:szCs w:val="28"/>
          <w:lang w:val="kk-KZ"/>
        </w:rPr>
        <w:t>Р спектроскопия және масс-спектрометрия әдістерімен алынған қосылы</w:t>
      </w:r>
      <w:r w:rsidR="00F82A75">
        <w:rPr>
          <w:sz w:val="28"/>
          <w:szCs w:val="28"/>
          <w:lang w:val="kk-KZ"/>
        </w:rPr>
        <w:t xml:space="preserve">стардың құрамын, даралығы мен </w:t>
      </w:r>
      <w:r w:rsidRPr="001B668E">
        <w:rPr>
          <w:sz w:val="28"/>
          <w:szCs w:val="28"/>
          <w:lang w:val="kk-KZ"/>
        </w:rPr>
        <w:t>құрылымын анықтау;</w:t>
      </w:r>
    </w:p>
    <w:p w14:paraId="72652954" w14:textId="77777777" w:rsidR="003B63A2" w:rsidRPr="001B668E" w:rsidRDefault="003B63A2" w:rsidP="00D73F7D">
      <w:pPr>
        <w:pStyle w:val="a4"/>
        <w:ind w:firstLine="567"/>
        <w:jc w:val="both"/>
        <w:rPr>
          <w:sz w:val="28"/>
          <w:szCs w:val="28"/>
          <w:lang w:val="kk-KZ"/>
        </w:rPr>
      </w:pPr>
      <w:r w:rsidRPr="001B668E">
        <w:rPr>
          <w:sz w:val="28"/>
          <w:szCs w:val="28"/>
          <w:lang w:val="kk-KZ"/>
        </w:rPr>
        <w:t xml:space="preserve">- синтезделген </w:t>
      </w:r>
      <w:r w:rsidRPr="001B668E">
        <w:rPr>
          <w:sz w:val="28"/>
          <w:szCs w:val="28"/>
        </w:rPr>
        <w:sym w:font="Symbol" w:char="F061"/>
      </w:r>
      <w:r w:rsidRPr="001B668E">
        <w:rPr>
          <w:sz w:val="28"/>
          <w:szCs w:val="28"/>
          <w:lang w:val="kk-KZ"/>
        </w:rPr>
        <w:t>–аминофосфонаттардың биологиялық белсенділігін зерттеу.</w:t>
      </w:r>
    </w:p>
    <w:p w14:paraId="2DEF71D4" w14:textId="77777777" w:rsidR="003B63A2" w:rsidRPr="001B668E" w:rsidRDefault="00F82A75" w:rsidP="00D73F7D">
      <w:pPr>
        <w:pStyle w:val="a4"/>
        <w:ind w:firstLine="567"/>
        <w:jc w:val="both"/>
        <w:rPr>
          <w:sz w:val="28"/>
          <w:szCs w:val="28"/>
          <w:lang w:val="kk-KZ"/>
        </w:rPr>
      </w:pPr>
      <w:r>
        <w:rPr>
          <w:b/>
          <w:sz w:val="28"/>
          <w:szCs w:val="28"/>
          <w:lang w:val="kk-KZ"/>
        </w:rPr>
        <w:t>Зерттеу нысаны</w:t>
      </w:r>
      <w:r w:rsidR="003B63A2" w:rsidRPr="001B668E">
        <w:rPr>
          <w:b/>
          <w:sz w:val="28"/>
          <w:szCs w:val="28"/>
          <w:lang w:val="kk-KZ"/>
        </w:rPr>
        <w:t>:</w:t>
      </w:r>
      <w:r w:rsidR="003B63A2" w:rsidRPr="001B668E">
        <w:rPr>
          <w:sz w:val="28"/>
          <w:szCs w:val="28"/>
          <w:lang w:val="kk-KZ"/>
        </w:rPr>
        <w:t xml:space="preserve"> циклогексиламин, 1-этинил-1-аминоциклогексан, алициклді және ароматты қатардың альдегидтері, диалкилфосфиттер.</w:t>
      </w:r>
    </w:p>
    <w:p w14:paraId="55EEA4A9" w14:textId="77777777" w:rsidR="003B63A2" w:rsidRPr="001B668E" w:rsidRDefault="003B63A2" w:rsidP="00D73F7D">
      <w:pPr>
        <w:pStyle w:val="a4"/>
        <w:ind w:firstLine="567"/>
        <w:jc w:val="both"/>
        <w:rPr>
          <w:sz w:val="28"/>
          <w:szCs w:val="28"/>
          <w:lang w:val="kk-KZ"/>
        </w:rPr>
      </w:pPr>
      <w:r w:rsidRPr="001B668E">
        <w:rPr>
          <w:b/>
          <w:sz w:val="28"/>
          <w:szCs w:val="28"/>
          <w:lang w:val="kk-KZ"/>
        </w:rPr>
        <w:t>Зерттеу пәні:</w:t>
      </w:r>
      <w:r w:rsidRPr="001B668E">
        <w:rPr>
          <w:sz w:val="28"/>
          <w:szCs w:val="28"/>
          <w:lang w:val="kk-KZ"/>
        </w:rPr>
        <w:t xml:space="preserve">  үш компонентті жүйеде жаңа </w:t>
      </w:r>
      <w:r w:rsidRPr="001B668E">
        <w:rPr>
          <w:sz w:val="28"/>
          <w:szCs w:val="28"/>
        </w:rPr>
        <w:sym w:font="Symbol" w:char="F061"/>
      </w:r>
      <w:r w:rsidRPr="001B668E">
        <w:rPr>
          <w:sz w:val="28"/>
          <w:szCs w:val="28"/>
          <w:lang w:val="kk-KZ"/>
        </w:rPr>
        <w:t xml:space="preserve">–аминофосфонаттарды алу: амин-альдегид-диалкилфосфит (Кабачник-Филдс реакциясы) және екі компонентті жүйеде: Шифф негізі – диалкилфосфит (Пудовик реакциясы), синтезделген қосылыстардың құрылымын заманауи физика-химиялық талдау </w:t>
      </w:r>
      <w:r w:rsidRPr="001B668E">
        <w:rPr>
          <w:sz w:val="28"/>
          <w:szCs w:val="28"/>
          <w:lang w:val="kk-KZ"/>
        </w:rPr>
        <w:lastRenderedPageBreak/>
        <w:t>әдістерімен құру, алынған заттардың биологиялық белсенділігіне сынақтар жүргізу.</w:t>
      </w:r>
    </w:p>
    <w:p w14:paraId="3F2FCEA5" w14:textId="77777777" w:rsidR="003B63A2" w:rsidRPr="001B668E" w:rsidRDefault="003B63A2" w:rsidP="00D73F7D">
      <w:pPr>
        <w:pStyle w:val="a4"/>
        <w:ind w:firstLine="567"/>
        <w:jc w:val="both"/>
        <w:rPr>
          <w:sz w:val="28"/>
          <w:szCs w:val="28"/>
          <w:lang w:val="kk-KZ"/>
        </w:rPr>
      </w:pPr>
      <w:r w:rsidRPr="001B668E">
        <w:rPr>
          <w:b/>
          <w:sz w:val="28"/>
          <w:szCs w:val="28"/>
          <w:lang w:val="kk-KZ"/>
        </w:rPr>
        <w:t>Зерттеу әдістері:</w:t>
      </w:r>
      <w:r w:rsidRPr="001B668E">
        <w:rPr>
          <w:sz w:val="28"/>
          <w:szCs w:val="28"/>
          <w:lang w:val="kk-KZ"/>
        </w:rPr>
        <w:t xml:space="preserve"> реакция жағдайларын өзгерту кезінде жаңа </w:t>
      </w:r>
      <w:r w:rsidRPr="001B668E">
        <w:rPr>
          <w:sz w:val="28"/>
          <w:szCs w:val="28"/>
        </w:rPr>
        <w:sym w:font="Symbol" w:char="F061"/>
      </w:r>
      <w:r w:rsidR="00257761">
        <w:rPr>
          <w:sz w:val="28"/>
          <w:szCs w:val="28"/>
          <w:lang w:val="kk-KZ"/>
        </w:rPr>
        <w:t>–амино-фосфонаттардың нәзік</w:t>
      </w:r>
      <w:r w:rsidRPr="001B668E">
        <w:rPr>
          <w:sz w:val="28"/>
          <w:szCs w:val="28"/>
          <w:lang w:val="kk-KZ"/>
        </w:rPr>
        <w:t xml:space="preserve"> органикалық синтезі (температура режимі, реакция уақыты, жұқа қабатты хроматография көмегімен реакция барысын бақылау, еріткіш, катализатор),</w:t>
      </w:r>
      <w:r w:rsidR="00F82A75">
        <w:rPr>
          <w:sz w:val="28"/>
          <w:szCs w:val="28"/>
          <w:lang w:val="kk-KZ"/>
        </w:rPr>
        <w:t xml:space="preserve"> реакция өнімдерін оқшаулау мен</w:t>
      </w:r>
      <w:r w:rsidRPr="001B668E">
        <w:rPr>
          <w:sz w:val="28"/>
          <w:szCs w:val="28"/>
          <w:lang w:val="kk-KZ"/>
        </w:rPr>
        <w:t xml:space="preserve"> тазарту процесі, алынған </w:t>
      </w:r>
      <w:r w:rsidR="00F82A75">
        <w:rPr>
          <w:sz w:val="28"/>
          <w:szCs w:val="28"/>
          <w:lang w:val="kk-KZ"/>
        </w:rPr>
        <w:t>қосылыстардың құрамын, даралығы</w:t>
      </w:r>
      <w:r w:rsidRPr="001B668E">
        <w:rPr>
          <w:sz w:val="28"/>
          <w:szCs w:val="28"/>
          <w:lang w:val="kk-KZ"/>
        </w:rPr>
        <w:t xml:space="preserve"> </w:t>
      </w:r>
      <w:r w:rsidR="00F82A75">
        <w:rPr>
          <w:sz w:val="28"/>
          <w:szCs w:val="28"/>
          <w:lang w:val="kk-KZ"/>
        </w:rPr>
        <w:t>мен</w:t>
      </w:r>
      <w:r w:rsidRPr="001B668E">
        <w:rPr>
          <w:sz w:val="28"/>
          <w:szCs w:val="28"/>
          <w:lang w:val="kk-KZ"/>
        </w:rPr>
        <w:t xml:space="preserve"> құрылымын заманауи физика-химиялық зерттеу әдістерімен анықтау, алынған заттардың биологиялық белсенділігіне скрининг жасау.</w:t>
      </w:r>
    </w:p>
    <w:p w14:paraId="28177552" w14:textId="77777777" w:rsidR="003B63A2" w:rsidRPr="001B668E" w:rsidRDefault="003B63A2" w:rsidP="00D73F7D">
      <w:pPr>
        <w:pStyle w:val="a4"/>
        <w:ind w:firstLine="567"/>
        <w:jc w:val="both"/>
        <w:rPr>
          <w:sz w:val="28"/>
          <w:szCs w:val="28"/>
          <w:lang w:val="kk-KZ"/>
        </w:rPr>
      </w:pPr>
      <w:r w:rsidRPr="001B668E">
        <w:rPr>
          <w:b/>
          <w:sz w:val="28"/>
          <w:szCs w:val="28"/>
          <w:lang w:val="kk-KZ"/>
        </w:rPr>
        <w:t>Зерттеудің теориялық және практикалық маңыздылығы.</w:t>
      </w:r>
      <w:r w:rsidR="00257761">
        <w:rPr>
          <w:b/>
          <w:sz w:val="28"/>
          <w:szCs w:val="28"/>
          <w:lang w:val="kk-KZ"/>
        </w:rPr>
        <w:t xml:space="preserve"> </w:t>
      </w:r>
      <w:r w:rsidRPr="001B668E">
        <w:rPr>
          <w:sz w:val="28"/>
          <w:szCs w:val="28"/>
          <w:lang w:val="kk-KZ"/>
        </w:rPr>
        <w:t>Теориялық тұрғыдан алғанда, алынған эксперименттік нәтижелер Кабачник</w:t>
      </w:r>
      <w:r w:rsidR="00257761">
        <w:rPr>
          <w:sz w:val="28"/>
          <w:szCs w:val="28"/>
          <w:lang w:val="kk-KZ"/>
        </w:rPr>
        <w:t>-</w:t>
      </w:r>
      <w:r w:rsidRPr="001B668E">
        <w:rPr>
          <w:sz w:val="28"/>
          <w:szCs w:val="28"/>
          <w:lang w:val="kk-KZ"/>
        </w:rPr>
        <w:t xml:space="preserve"> Филдс реакциясы жағдайында </w:t>
      </w:r>
      <w:r w:rsidRPr="001B668E">
        <w:rPr>
          <w:sz w:val="28"/>
          <w:szCs w:val="28"/>
        </w:rPr>
        <w:sym w:font="Symbol" w:char="F061"/>
      </w:r>
      <w:r w:rsidRPr="001B668E">
        <w:rPr>
          <w:sz w:val="28"/>
          <w:szCs w:val="28"/>
          <w:lang w:val="kk-KZ"/>
        </w:rPr>
        <w:t>–аминофосфонаттар</w:t>
      </w:r>
      <w:r w:rsidR="00257761">
        <w:rPr>
          <w:sz w:val="28"/>
          <w:szCs w:val="28"/>
          <w:lang w:val="kk-KZ"/>
        </w:rPr>
        <w:t>ды</w:t>
      </w:r>
      <w:r w:rsidRPr="001B668E">
        <w:rPr>
          <w:sz w:val="28"/>
          <w:szCs w:val="28"/>
          <w:lang w:val="kk-KZ"/>
        </w:rPr>
        <w:t xml:space="preserve"> синтез</w:t>
      </w:r>
      <w:r w:rsidR="00257761">
        <w:rPr>
          <w:sz w:val="28"/>
          <w:szCs w:val="28"/>
          <w:lang w:val="kk-KZ"/>
        </w:rPr>
        <w:t>деу барысында реакциялық қабілетті</w:t>
      </w:r>
      <w:r w:rsidRPr="001B668E">
        <w:rPr>
          <w:sz w:val="28"/>
          <w:szCs w:val="28"/>
          <w:lang w:val="kk-KZ"/>
        </w:rPr>
        <w:t xml:space="preserve">лігі мен реакция механизмдері </w:t>
      </w:r>
      <w:r w:rsidR="00CD0B8B">
        <w:rPr>
          <w:sz w:val="28"/>
          <w:szCs w:val="28"/>
          <w:lang w:val="kk-KZ"/>
        </w:rPr>
        <w:t xml:space="preserve">туралы </w:t>
      </w:r>
      <w:r w:rsidRPr="001B668E">
        <w:rPr>
          <w:sz w:val="28"/>
          <w:szCs w:val="28"/>
          <w:lang w:val="kk-KZ"/>
        </w:rPr>
        <w:t>мәселелер</w:t>
      </w:r>
      <w:r w:rsidR="00CD0B8B">
        <w:rPr>
          <w:sz w:val="28"/>
          <w:szCs w:val="28"/>
          <w:lang w:val="kk-KZ"/>
        </w:rPr>
        <w:t>ді</w:t>
      </w:r>
      <w:r w:rsidRPr="001B668E">
        <w:rPr>
          <w:sz w:val="28"/>
          <w:szCs w:val="28"/>
          <w:lang w:val="kk-KZ"/>
        </w:rPr>
        <w:t xml:space="preserve"> шеш</w:t>
      </w:r>
      <w:r w:rsidR="00CD0B8B">
        <w:rPr>
          <w:sz w:val="28"/>
          <w:szCs w:val="28"/>
          <w:lang w:val="kk-KZ"/>
        </w:rPr>
        <w:t>еді</w:t>
      </w:r>
      <w:r w:rsidR="00F82A75">
        <w:rPr>
          <w:sz w:val="28"/>
          <w:szCs w:val="28"/>
          <w:lang w:val="kk-KZ"/>
        </w:rPr>
        <w:t>. С</w:t>
      </w:r>
      <w:r w:rsidRPr="001B668E">
        <w:rPr>
          <w:sz w:val="28"/>
          <w:szCs w:val="28"/>
          <w:lang w:val="kk-KZ"/>
        </w:rPr>
        <w:t>ондай-ақ</w:t>
      </w:r>
      <w:r w:rsidR="00CD0B8B">
        <w:rPr>
          <w:sz w:val="28"/>
          <w:szCs w:val="28"/>
          <w:lang w:val="kk-KZ"/>
        </w:rPr>
        <w:t>,</w:t>
      </w:r>
      <w:r w:rsidRPr="001B668E">
        <w:rPr>
          <w:sz w:val="28"/>
          <w:szCs w:val="28"/>
          <w:lang w:val="kk-KZ"/>
        </w:rPr>
        <w:t xml:space="preserve"> физика-химиялық талдау әдістерімен заттарды сәйкестендіру кезінде олардың спектрлік сипаттамалары туралы қосымша ақпарат береді. Диссертац</w:t>
      </w:r>
      <w:r w:rsidR="00257761">
        <w:rPr>
          <w:sz w:val="28"/>
          <w:szCs w:val="28"/>
          <w:lang w:val="kk-KZ"/>
        </w:rPr>
        <w:t>ияның практикалық құндылығы нәзік</w:t>
      </w:r>
      <w:r w:rsidRPr="001B668E">
        <w:rPr>
          <w:sz w:val="28"/>
          <w:szCs w:val="28"/>
          <w:lang w:val="kk-KZ"/>
        </w:rPr>
        <w:t xml:space="preserve"> органикалық с</w:t>
      </w:r>
      <w:r w:rsidR="00F82A75">
        <w:rPr>
          <w:sz w:val="28"/>
          <w:szCs w:val="28"/>
          <w:lang w:val="kk-KZ"/>
        </w:rPr>
        <w:t>интезді дамытуда</w:t>
      </w:r>
      <w:r w:rsidR="00257761">
        <w:rPr>
          <w:sz w:val="28"/>
          <w:szCs w:val="28"/>
          <w:lang w:val="kk-KZ"/>
        </w:rPr>
        <w:t xml:space="preserve"> потенциалды</w:t>
      </w:r>
      <w:r w:rsidRPr="001B668E">
        <w:rPr>
          <w:sz w:val="28"/>
          <w:szCs w:val="28"/>
          <w:lang w:val="kk-KZ"/>
        </w:rPr>
        <w:t xml:space="preserve"> биологиялық белсенділігі бар қосылыстардың бағытталған синтезін п</w:t>
      </w:r>
      <w:r w:rsidR="00F82A75">
        <w:rPr>
          <w:sz w:val="28"/>
          <w:szCs w:val="28"/>
          <w:lang w:val="kk-KZ"/>
        </w:rPr>
        <w:t xml:space="preserve">рактикалық жүзеге асыруда </w:t>
      </w:r>
      <w:r w:rsidRPr="001B668E">
        <w:rPr>
          <w:sz w:val="28"/>
          <w:szCs w:val="28"/>
          <w:lang w:val="kk-KZ"/>
        </w:rPr>
        <w:t>қызығушылық тудыратын жаңа фосфор туындыларын алу</w:t>
      </w:r>
      <w:r w:rsidR="00CD0B8B">
        <w:rPr>
          <w:sz w:val="28"/>
          <w:szCs w:val="28"/>
          <w:lang w:val="kk-KZ"/>
        </w:rPr>
        <w:t xml:space="preserve"> болып табылады</w:t>
      </w:r>
      <w:r w:rsidRPr="001B668E">
        <w:rPr>
          <w:sz w:val="28"/>
          <w:szCs w:val="28"/>
          <w:lang w:val="kk-KZ"/>
        </w:rPr>
        <w:t xml:space="preserve">. Синтезделген қосылыстардың спектроскопиялық деректерін түсіндіру нәтижелерін </w:t>
      </w:r>
      <w:r w:rsidRPr="001B668E">
        <w:rPr>
          <w:sz w:val="28"/>
          <w:szCs w:val="28"/>
        </w:rPr>
        <w:sym w:font="Symbol" w:char="F061"/>
      </w:r>
      <w:r w:rsidRPr="001B668E">
        <w:rPr>
          <w:sz w:val="28"/>
          <w:szCs w:val="28"/>
          <w:lang w:val="kk-KZ"/>
        </w:rPr>
        <w:t>–аминофосфонаттардың құрылымдық ерекшеліктерін шешу үшін қолдануға болады.</w:t>
      </w:r>
    </w:p>
    <w:p w14:paraId="26FC9B6A" w14:textId="5BBA810C" w:rsidR="000B40D6" w:rsidRDefault="003B63A2" w:rsidP="00D73F7D">
      <w:pPr>
        <w:pStyle w:val="a4"/>
        <w:ind w:firstLine="567"/>
        <w:jc w:val="both"/>
        <w:rPr>
          <w:sz w:val="28"/>
          <w:szCs w:val="28"/>
          <w:lang w:val="kk-KZ"/>
        </w:rPr>
      </w:pPr>
      <w:r w:rsidRPr="00827653">
        <w:rPr>
          <w:b/>
          <w:sz w:val="28"/>
          <w:szCs w:val="28"/>
          <w:lang w:val="kk-KZ"/>
        </w:rPr>
        <w:t>Ғылыми жаңалығы</w:t>
      </w:r>
    </w:p>
    <w:p w14:paraId="43E2F611" w14:textId="77777777" w:rsidR="003B63A2" w:rsidRDefault="000B40D6" w:rsidP="00D73F7D">
      <w:pPr>
        <w:pStyle w:val="a4"/>
        <w:numPr>
          <w:ilvl w:val="0"/>
          <w:numId w:val="40"/>
        </w:numPr>
        <w:ind w:left="0" w:firstLine="567"/>
        <w:jc w:val="both"/>
        <w:rPr>
          <w:sz w:val="28"/>
          <w:szCs w:val="28"/>
          <w:lang w:val="kk-KZ"/>
        </w:rPr>
      </w:pPr>
      <w:r>
        <w:rPr>
          <w:sz w:val="28"/>
          <w:szCs w:val="28"/>
          <w:lang w:val="kk-KZ"/>
        </w:rPr>
        <w:t>а</w:t>
      </w:r>
      <w:r w:rsidR="003B63A2" w:rsidRPr="00827653">
        <w:rPr>
          <w:sz w:val="28"/>
          <w:szCs w:val="28"/>
          <w:lang w:val="kk-KZ"/>
        </w:rPr>
        <w:t>лғаш рет циклогексиламин, 4-хлор-</w:t>
      </w:r>
      <w:r>
        <w:rPr>
          <w:sz w:val="28"/>
          <w:szCs w:val="28"/>
          <w:lang w:val="kk-KZ"/>
        </w:rPr>
        <w:t>, 4-бром-, 4-окси-, 3-метокси-</w:t>
      </w:r>
      <w:r w:rsidR="003B63A2" w:rsidRPr="00827653">
        <w:rPr>
          <w:sz w:val="28"/>
          <w:szCs w:val="28"/>
          <w:lang w:val="kk-KZ"/>
        </w:rPr>
        <w:t xml:space="preserve">4-оксибензальдегидтер мен диэтилфосфит негізінде Кабачник-Филдс реакциясы жағдайында жаңа </w:t>
      </w:r>
      <w:r w:rsidR="003B63A2" w:rsidRPr="00827653">
        <w:rPr>
          <w:sz w:val="28"/>
          <w:szCs w:val="28"/>
        </w:rPr>
        <w:sym w:font="Symbol" w:char="F061"/>
      </w:r>
      <w:r w:rsidR="003B63A2" w:rsidRPr="00827653">
        <w:rPr>
          <w:sz w:val="28"/>
          <w:szCs w:val="28"/>
          <w:lang w:val="kk-KZ"/>
        </w:rPr>
        <w:t>–аминофосфонаттар синтезі жүзеге асырылды.  Синтезделген α-аминофосфонаттардың суда ерігіштігін арттыру мақсатында бөлме температурасында тұз қышқылының сулы-спиртті ерітіндісімен өңдеу арқылы олардың гидрохлоридтерінің синтезі жүзеге асырылды.</w:t>
      </w:r>
    </w:p>
    <w:p w14:paraId="7506CBBB" w14:textId="77777777" w:rsidR="003B63A2" w:rsidRPr="000B40D6" w:rsidRDefault="000B40D6" w:rsidP="00D73F7D">
      <w:pPr>
        <w:pStyle w:val="a4"/>
        <w:numPr>
          <w:ilvl w:val="0"/>
          <w:numId w:val="40"/>
        </w:numPr>
        <w:ind w:left="0" w:firstLine="567"/>
        <w:jc w:val="both"/>
        <w:rPr>
          <w:sz w:val="28"/>
          <w:szCs w:val="28"/>
          <w:lang w:val="kk-KZ"/>
        </w:rPr>
      </w:pPr>
      <w:r>
        <w:rPr>
          <w:sz w:val="28"/>
          <w:szCs w:val="28"/>
          <w:lang w:val="kk-KZ"/>
        </w:rPr>
        <w:t xml:space="preserve"> қ</w:t>
      </w:r>
      <w:r w:rsidR="003B63A2" w:rsidRPr="000B40D6">
        <w:rPr>
          <w:sz w:val="28"/>
          <w:szCs w:val="28"/>
          <w:lang w:val="kk-KZ"/>
        </w:rPr>
        <w:t xml:space="preserve">ұрамында </w:t>
      </w:r>
      <w:r w:rsidR="00F44A03">
        <w:rPr>
          <w:sz w:val="28"/>
          <w:szCs w:val="28"/>
          <w:lang w:val="kk-KZ"/>
        </w:rPr>
        <w:t>акцепторлы орынбасушылары</w:t>
      </w:r>
      <w:r w:rsidR="003B63A2" w:rsidRPr="000B40D6">
        <w:rPr>
          <w:sz w:val="28"/>
          <w:szCs w:val="28"/>
          <w:lang w:val="kk-KZ"/>
        </w:rPr>
        <w:t xml:space="preserve"> (4-хлор-, 4-бромбензальдегид) бар бензальдегидтер жағдайында реакцияны 160 сағат</w:t>
      </w:r>
      <w:r w:rsidR="007C5208">
        <w:rPr>
          <w:sz w:val="28"/>
          <w:szCs w:val="28"/>
          <w:lang w:val="kk-KZ"/>
        </w:rPr>
        <w:t>та</w:t>
      </w:r>
      <w:r w:rsidR="003B63A2" w:rsidRPr="000B40D6">
        <w:rPr>
          <w:sz w:val="28"/>
          <w:szCs w:val="28"/>
          <w:lang w:val="kk-KZ"/>
        </w:rPr>
        <w:t xml:space="preserve"> 90</w:t>
      </w:r>
      <w:r w:rsidR="003B63A2" w:rsidRPr="000B40D6">
        <w:rPr>
          <w:sz w:val="28"/>
          <w:szCs w:val="28"/>
          <w:vertAlign w:val="superscript"/>
          <w:lang w:val="kk-KZ"/>
        </w:rPr>
        <w:t>о</w:t>
      </w:r>
      <w:r w:rsidR="003B63A2" w:rsidRPr="000B40D6">
        <w:rPr>
          <w:sz w:val="28"/>
          <w:szCs w:val="28"/>
          <w:lang w:val="kk-KZ"/>
        </w:rPr>
        <w:t xml:space="preserve">С </w:t>
      </w:r>
      <w:r w:rsidR="007C5208">
        <w:rPr>
          <w:sz w:val="28"/>
          <w:szCs w:val="28"/>
          <w:lang w:val="kk-KZ"/>
        </w:rPr>
        <w:t xml:space="preserve">температурада </w:t>
      </w:r>
      <w:r w:rsidR="003B63A2" w:rsidRPr="000B40D6">
        <w:rPr>
          <w:sz w:val="28"/>
          <w:szCs w:val="28"/>
          <w:lang w:val="kk-KZ"/>
        </w:rPr>
        <w:t xml:space="preserve">кезінде соңына дейін жеткізуге болатындығы анықталды. Катализатор ретінде </w:t>
      </w:r>
      <w:r w:rsidR="003B63A2" w:rsidRPr="000B40D6">
        <w:rPr>
          <w:i/>
          <w:sz w:val="28"/>
          <w:szCs w:val="28"/>
          <w:lang w:val="kk-KZ"/>
        </w:rPr>
        <w:t>п-</w:t>
      </w:r>
      <w:r w:rsidR="003B63A2" w:rsidRPr="000B40D6">
        <w:rPr>
          <w:sz w:val="28"/>
          <w:szCs w:val="28"/>
          <w:lang w:val="kk-KZ"/>
        </w:rPr>
        <w:t>толуолсульфон қышқылын қосқан кезде реакция уақ</w:t>
      </w:r>
      <w:r w:rsidR="007C5208">
        <w:rPr>
          <w:sz w:val="28"/>
          <w:szCs w:val="28"/>
          <w:lang w:val="kk-KZ"/>
        </w:rPr>
        <w:t>ыты 45 сағатқа дейін қысқартылып</w:t>
      </w:r>
      <w:r w:rsidR="003B63A2" w:rsidRPr="000B40D6">
        <w:rPr>
          <w:sz w:val="28"/>
          <w:szCs w:val="28"/>
          <w:lang w:val="kk-KZ"/>
        </w:rPr>
        <w:t>, бензолда 30 сағат ішінде реагенттерді қ</w:t>
      </w:r>
      <w:r>
        <w:rPr>
          <w:sz w:val="28"/>
          <w:szCs w:val="28"/>
          <w:lang w:val="kk-KZ"/>
        </w:rPr>
        <w:t xml:space="preserve">айнату, азеотропты суды айдау, </w:t>
      </w:r>
      <w:r w:rsidR="003B63A2" w:rsidRPr="000B40D6">
        <w:rPr>
          <w:sz w:val="28"/>
          <w:szCs w:val="28"/>
          <w:lang w:val="kk-KZ"/>
        </w:rPr>
        <w:t xml:space="preserve"> </w:t>
      </w:r>
      <w:r w:rsidR="003B63A2" w:rsidRPr="000B40D6">
        <w:rPr>
          <w:i/>
          <w:sz w:val="28"/>
          <w:szCs w:val="28"/>
          <w:lang w:val="kk-KZ"/>
        </w:rPr>
        <w:t>п</w:t>
      </w:r>
      <w:r w:rsidR="003B63A2" w:rsidRPr="000B40D6">
        <w:rPr>
          <w:sz w:val="28"/>
          <w:szCs w:val="28"/>
          <w:lang w:val="kk-KZ"/>
        </w:rPr>
        <w:t>-толуолсульфон қышқылының қа</w:t>
      </w:r>
      <w:r w:rsidR="007C5208">
        <w:rPr>
          <w:sz w:val="28"/>
          <w:szCs w:val="28"/>
          <w:lang w:val="kk-KZ"/>
        </w:rPr>
        <w:t>тысуымен</w:t>
      </w:r>
      <w:r>
        <w:rPr>
          <w:sz w:val="28"/>
          <w:szCs w:val="28"/>
          <w:lang w:val="kk-KZ"/>
        </w:rPr>
        <w:t xml:space="preserve"> </w:t>
      </w:r>
      <w:r w:rsidR="003B63A2" w:rsidRPr="000B40D6">
        <w:rPr>
          <w:sz w:val="28"/>
          <w:szCs w:val="28"/>
          <w:lang w:val="kk-KZ"/>
        </w:rPr>
        <w:t>оңтайлы</w:t>
      </w:r>
      <w:r>
        <w:rPr>
          <w:sz w:val="28"/>
          <w:szCs w:val="28"/>
          <w:lang w:val="kk-KZ"/>
        </w:rPr>
        <w:t xml:space="preserve"> жағдай жасалды</w:t>
      </w:r>
      <w:r w:rsidR="003B63A2" w:rsidRPr="000B40D6">
        <w:rPr>
          <w:sz w:val="28"/>
          <w:szCs w:val="28"/>
          <w:lang w:val="kk-KZ"/>
        </w:rPr>
        <w:t xml:space="preserve">. </w:t>
      </w:r>
      <w:r>
        <w:rPr>
          <w:sz w:val="28"/>
          <w:szCs w:val="28"/>
          <w:lang w:val="kk-KZ"/>
        </w:rPr>
        <w:t xml:space="preserve">Онда </w:t>
      </w:r>
      <w:r w:rsidR="003B63A2" w:rsidRPr="000B40D6">
        <w:rPr>
          <w:sz w:val="28"/>
          <w:szCs w:val="28"/>
          <w:lang w:val="kk-KZ"/>
        </w:rPr>
        <w:t xml:space="preserve">10% </w:t>
      </w:r>
      <w:r w:rsidR="003B63A2" w:rsidRPr="000B40D6">
        <w:rPr>
          <w:i/>
          <w:sz w:val="28"/>
          <w:szCs w:val="28"/>
          <w:lang w:val="kk-KZ"/>
        </w:rPr>
        <w:t>п</w:t>
      </w:r>
      <w:r w:rsidR="003B63A2" w:rsidRPr="000B40D6">
        <w:rPr>
          <w:sz w:val="28"/>
          <w:szCs w:val="28"/>
          <w:lang w:val="kk-KZ"/>
        </w:rPr>
        <w:t>-толуолсульфон қышқылының қатысуы</w:t>
      </w:r>
      <w:r w:rsidR="00C265FA">
        <w:rPr>
          <w:sz w:val="28"/>
          <w:szCs w:val="28"/>
          <w:lang w:val="kk-KZ"/>
        </w:rPr>
        <w:t>,</w:t>
      </w:r>
      <w:r>
        <w:rPr>
          <w:sz w:val="28"/>
          <w:szCs w:val="28"/>
          <w:lang w:val="kk-KZ"/>
        </w:rPr>
        <w:t xml:space="preserve"> </w:t>
      </w:r>
      <w:r w:rsidR="003B63A2" w:rsidRPr="000B40D6">
        <w:rPr>
          <w:sz w:val="28"/>
          <w:szCs w:val="28"/>
          <w:lang w:val="kk-KZ"/>
        </w:rPr>
        <w:t>б</w:t>
      </w:r>
      <w:r>
        <w:rPr>
          <w:sz w:val="28"/>
          <w:szCs w:val="28"/>
          <w:lang w:val="kk-KZ"/>
        </w:rPr>
        <w:t>ензол сақинасында (4-окси-, 3-</w:t>
      </w:r>
      <w:r w:rsidR="003B63A2" w:rsidRPr="000B40D6">
        <w:rPr>
          <w:sz w:val="28"/>
          <w:szCs w:val="28"/>
          <w:lang w:val="kk-KZ"/>
        </w:rPr>
        <w:t>метокси-4-оксибензальде</w:t>
      </w:r>
      <w:r w:rsidR="00F44A03">
        <w:rPr>
          <w:sz w:val="28"/>
          <w:szCs w:val="28"/>
          <w:lang w:val="kk-KZ"/>
        </w:rPr>
        <w:t>гидтер) донорлық орынбасушылары</w:t>
      </w:r>
      <w:r w:rsidR="003B63A2" w:rsidRPr="000B40D6">
        <w:rPr>
          <w:sz w:val="28"/>
          <w:szCs w:val="28"/>
          <w:lang w:val="kk-KZ"/>
        </w:rPr>
        <w:t xml:space="preserve"> бар бензальдегидтерді қолдан</w:t>
      </w:r>
      <w:r w:rsidR="00F44A03">
        <w:rPr>
          <w:sz w:val="28"/>
          <w:szCs w:val="28"/>
          <w:lang w:val="kk-KZ"/>
        </w:rPr>
        <w:t>ылу</w:t>
      </w:r>
      <w:r w:rsidR="003B63A2" w:rsidRPr="000B40D6">
        <w:rPr>
          <w:sz w:val="28"/>
          <w:szCs w:val="28"/>
          <w:lang w:val="kk-KZ"/>
        </w:rPr>
        <w:t xml:space="preserve"> реакция уақытын 8 сағатқа дейін қысқартуға мүмкіндік берді.</w:t>
      </w:r>
    </w:p>
    <w:p w14:paraId="20C2B1CE" w14:textId="77777777" w:rsidR="003B63A2" w:rsidRPr="000F49A8" w:rsidRDefault="00C265FA" w:rsidP="00D73F7D">
      <w:pPr>
        <w:pStyle w:val="a4"/>
        <w:numPr>
          <w:ilvl w:val="0"/>
          <w:numId w:val="40"/>
        </w:numPr>
        <w:ind w:left="0" w:firstLine="567"/>
        <w:jc w:val="both"/>
        <w:rPr>
          <w:sz w:val="28"/>
          <w:szCs w:val="28"/>
          <w:lang w:val="kk-KZ"/>
        </w:rPr>
      </w:pPr>
      <w:r>
        <w:rPr>
          <w:sz w:val="28"/>
          <w:szCs w:val="28"/>
          <w:lang w:val="kk-KZ"/>
        </w:rPr>
        <w:t>а</w:t>
      </w:r>
      <w:r w:rsidR="003B63A2" w:rsidRPr="000F49A8">
        <w:rPr>
          <w:sz w:val="28"/>
          <w:szCs w:val="28"/>
          <w:lang w:val="kk-KZ"/>
        </w:rPr>
        <w:t xml:space="preserve">лғаш рет 1-этинил-1-аминоциклогексан, майлы альдегид, 2-окси-, 4-метокси-, 2,4-диметокси-, 3,4-диметокси-, 4-диметиламинобензальдегидтер, кротонды альдегид және диалкилфосфиттер негізінде Кабачник-Филдс реакциясы жағдайында жаңа </w:t>
      </w:r>
      <w:r w:rsidR="003B63A2" w:rsidRPr="000F49A8">
        <w:rPr>
          <w:sz w:val="28"/>
          <w:szCs w:val="28"/>
        </w:rPr>
        <w:sym w:font="Symbol" w:char="F061"/>
      </w:r>
      <w:r w:rsidR="003B63A2" w:rsidRPr="000F49A8">
        <w:rPr>
          <w:sz w:val="28"/>
          <w:szCs w:val="28"/>
          <w:lang w:val="kk-KZ"/>
        </w:rPr>
        <w:t>–аминофосфонаттар синтезі жүзеге асырылды.</w:t>
      </w:r>
    </w:p>
    <w:p w14:paraId="682C02D3" w14:textId="77777777" w:rsidR="003B63A2" w:rsidRPr="000F49A8" w:rsidRDefault="003B63A2" w:rsidP="00D73F7D">
      <w:pPr>
        <w:pStyle w:val="a4"/>
        <w:numPr>
          <w:ilvl w:val="0"/>
          <w:numId w:val="40"/>
        </w:numPr>
        <w:ind w:left="0" w:firstLine="567"/>
        <w:jc w:val="both"/>
        <w:rPr>
          <w:sz w:val="28"/>
          <w:szCs w:val="28"/>
          <w:lang w:val="kk-KZ"/>
        </w:rPr>
      </w:pPr>
      <w:r w:rsidRPr="000F49A8">
        <w:rPr>
          <w:sz w:val="28"/>
          <w:szCs w:val="28"/>
          <w:lang w:val="kk-KZ"/>
        </w:rPr>
        <w:t>1-этинил-1-аминоци</w:t>
      </w:r>
      <w:r w:rsidR="007C5208">
        <w:rPr>
          <w:sz w:val="28"/>
          <w:szCs w:val="28"/>
          <w:lang w:val="kk-KZ"/>
        </w:rPr>
        <w:t>клогексанның 3,4-диметокси-,</w:t>
      </w:r>
      <w:r w:rsidRPr="000F49A8">
        <w:rPr>
          <w:sz w:val="28"/>
          <w:szCs w:val="28"/>
          <w:lang w:val="kk-KZ"/>
        </w:rPr>
        <w:t xml:space="preserve"> 4-диметил</w:t>
      </w:r>
      <w:r w:rsidR="00C265FA">
        <w:rPr>
          <w:sz w:val="28"/>
          <w:szCs w:val="28"/>
          <w:lang w:val="kk-KZ"/>
        </w:rPr>
        <w:t>-</w:t>
      </w:r>
      <w:r w:rsidR="007C5208">
        <w:rPr>
          <w:sz w:val="28"/>
          <w:szCs w:val="28"/>
          <w:lang w:val="kk-KZ"/>
        </w:rPr>
        <w:t>аминобензальдегидтер</w:t>
      </w:r>
      <w:r w:rsidRPr="000F49A8">
        <w:rPr>
          <w:sz w:val="28"/>
          <w:szCs w:val="28"/>
          <w:lang w:val="kk-KZ"/>
        </w:rPr>
        <w:t xml:space="preserve"> және диэтилфосфитпен өзара әрекеттесу мысалында </w:t>
      </w:r>
      <w:r w:rsidRPr="000F49A8">
        <w:rPr>
          <w:sz w:val="28"/>
          <w:szCs w:val="28"/>
        </w:rPr>
        <w:sym w:font="Symbol" w:char="F061"/>
      </w:r>
      <w:r w:rsidRPr="000F49A8">
        <w:rPr>
          <w:sz w:val="28"/>
          <w:szCs w:val="28"/>
          <w:lang w:val="kk-KZ"/>
        </w:rPr>
        <w:t>–</w:t>
      </w:r>
      <w:r w:rsidRPr="000F49A8">
        <w:rPr>
          <w:sz w:val="28"/>
          <w:szCs w:val="28"/>
          <w:lang w:val="kk-KZ"/>
        </w:rPr>
        <w:lastRenderedPageBreak/>
        <w:t>аминофосфонаттарды Кабачник Филдс реакциясы жағдайында да, қарсы синтез жағдайында да диэтилфосфитті одан әрі қосып, Шиффтің тиісті негіздерін алу мүмкіндігі көрсетіл</w:t>
      </w:r>
      <w:r w:rsidR="00C265FA">
        <w:rPr>
          <w:sz w:val="28"/>
          <w:szCs w:val="28"/>
          <w:lang w:val="kk-KZ"/>
        </w:rPr>
        <w:t>ген, бұл үш компонентті жүйеде и</w:t>
      </w:r>
      <w:r w:rsidRPr="000F49A8">
        <w:rPr>
          <w:sz w:val="28"/>
          <w:szCs w:val="28"/>
          <w:lang w:val="kk-KZ"/>
        </w:rPr>
        <w:t xml:space="preserve">миндік жолмен  </w:t>
      </w:r>
      <w:r w:rsidRPr="000F49A8">
        <w:rPr>
          <w:sz w:val="28"/>
          <w:szCs w:val="28"/>
        </w:rPr>
        <w:sym w:font="Symbol" w:char="F061"/>
      </w:r>
      <w:r w:rsidRPr="000F49A8">
        <w:rPr>
          <w:sz w:val="28"/>
          <w:szCs w:val="28"/>
          <w:lang w:val="kk-KZ"/>
        </w:rPr>
        <w:t>–аминофосфонаттардың түзілу реакциясының механизмін растайды.</w:t>
      </w:r>
    </w:p>
    <w:p w14:paraId="7B75546E" w14:textId="77777777" w:rsidR="003B63A2" w:rsidRPr="000F49A8" w:rsidRDefault="007C5208" w:rsidP="00D73F7D">
      <w:pPr>
        <w:pStyle w:val="a4"/>
        <w:ind w:firstLine="567"/>
        <w:jc w:val="both"/>
        <w:rPr>
          <w:sz w:val="28"/>
          <w:szCs w:val="28"/>
          <w:lang w:val="kk-KZ"/>
        </w:rPr>
      </w:pPr>
      <w:r>
        <w:rPr>
          <w:sz w:val="28"/>
          <w:szCs w:val="28"/>
          <w:lang w:val="kk-KZ"/>
        </w:rPr>
        <w:t xml:space="preserve">- </w:t>
      </w:r>
      <w:r w:rsidR="003B63A2" w:rsidRPr="000F49A8">
        <w:rPr>
          <w:sz w:val="28"/>
          <w:szCs w:val="28"/>
          <w:lang w:val="kk-KZ"/>
        </w:rPr>
        <w:t xml:space="preserve">Алынған қосылыстардың құрамы мен құрылымы элементтік талдау, ЯМР </w:t>
      </w:r>
      <w:r w:rsidR="003B63A2" w:rsidRPr="000F49A8">
        <w:rPr>
          <w:sz w:val="28"/>
          <w:szCs w:val="28"/>
          <w:vertAlign w:val="superscript"/>
          <w:lang w:val="kk-KZ"/>
        </w:rPr>
        <w:t>1</w:t>
      </w:r>
      <w:r w:rsidR="003B63A2" w:rsidRPr="000F49A8">
        <w:rPr>
          <w:sz w:val="28"/>
          <w:szCs w:val="28"/>
          <w:lang w:val="kk-KZ"/>
        </w:rPr>
        <w:t xml:space="preserve">Н, </w:t>
      </w:r>
      <w:r w:rsidR="003B63A2" w:rsidRPr="000F49A8">
        <w:rPr>
          <w:sz w:val="28"/>
          <w:szCs w:val="28"/>
          <w:vertAlign w:val="superscript"/>
          <w:lang w:val="kk-KZ"/>
        </w:rPr>
        <w:t>31</w:t>
      </w:r>
      <w:r w:rsidR="003B63A2" w:rsidRPr="000F49A8">
        <w:rPr>
          <w:sz w:val="28"/>
          <w:szCs w:val="28"/>
          <w:lang w:val="kk-KZ"/>
        </w:rPr>
        <w:t xml:space="preserve">Р спектроскопия және масс-спектрометрия </w:t>
      </w:r>
      <w:r w:rsidR="00C265FA">
        <w:rPr>
          <w:sz w:val="28"/>
          <w:szCs w:val="28"/>
          <w:lang w:val="kk-KZ"/>
        </w:rPr>
        <w:t>көрсеткіштерімен</w:t>
      </w:r>
      <w:r w:rsidR="003B63A2" w:rsidRPr="000F49A8">
        <w:rPr>
          <w:sz w:val="28"/>
          <w:szCs w:val="28"/>
          <w:lang w:val="kk-KZ"/>
        </w:rPr>
        <w:t xml:space="preserve">, </w:t>
      </w:r>
      <w:r w:rsidR="00C265FA">
        <w:rPr>
          <w:sz w:val="28"/>
          <w:szCs w:val="28"/>
          <w:lang w:val="kk-KZ"/>
        </w:rPr>
        <w:t>жекелігі</w:t>
      </w:r>
      <w:r w:rsidR="003B63A2" w:rsidRPr="000F49A8">
        <w:rPr>
          <w:sz w:val="28"/>
          <w:szCs w:val="28"/>
          <w:lang w:val="kk-KZ"/>
        </w:rPr>
        <w:t xml:space="preserve"> – әртүрлі еріткіш жүйелеріндегі алюминий оксидіндегі жұқа қабатты хроматографиямен </w:t>
      </w:r>
      <w:r w:rsidR="00C265FA">
        <w:rPr>
          <w:sz w:val="28"/>
          <w:szCs w:val="28"/>
          <w:lang w:val="kk-KZ"/>
        </w:rPr>
        <w:t>дәлелденді</w:t>
      </w:r>
      <w:r w:rsidR="003B63A2" w:rsidRPr="000F49A8">
        <w:rPr>
          <w:sz w:val="28"/>
          <w:szCs w:val="28"/>
          <w:lang w:val="kk-KZ"/>
        </w:rPr>
        <w:t>.</w:t>
      </w:r>
    </w:p>
    <w:p w14:paraId="5F3502DC" w14:textId="77777777" w:rsidR="003B63A2" w:rsidRPr="00381466" w:rsidRDefault="007C5208" w:rsidP="00D73F7D">
      <w:pPr>
        <w:pStyle w:val="a4"/>
        <w:numPr>
          <w:ilvl w:val="0"/>
          <w:numId w:val="40"/>
        </w:numPr>
        <w:ind w:left="0" w:firstLine="567"/>
        <w:jc w:val="both"/>
        <w:rPr>
          <w:sz w:val="28"/>
          <w:szCs w:val="28"/>
          <w:lang w:val="kk-KZ"/>
        </w:rPr>
      </w:pPr>
      <w:r>
        <w:rPr>
          <w:sz w:val="28"/>
          <w:szCs w:val="28"/>
          <w:lang w:val="kk-KZ"/>
        </w:rPr>
        <w:t>Зертханалық пен</w:t>
      </w:r>
      <w:r w:rsidR="003B63A2" w:rsidRPr="00381466">
        <w:rPr>
          <w:sz w:val="28"/>
          <w:szCs w:val="28"/>
          <w:lang w:val="kk-KZ"/>
        </w:rPr>
        <w:t xml:space="preserve"> далалық сынақтар жүргізу кезінде синтезделген </w:t>
      </w:r>
      <w:r w:rsidR="003B63A2" w:rsidRPr="00381466">
        <w:rPr>
          <w:sz w:val="28"/>
          <w:szCs w:val="28"/>
        </w:rPr>
        <w:sym w:font="Symbol" w:char="F061"/>
      </w:r>
      <w:r w:rsidR="00C265FA">
        <w:rPr>
          <w:sz w:val="28"/>
          <w:szCs w:val="28"/>
          <w:lang w:val="kk-KZ"/>
        </w:rPr>
        <w:t>–аминофосфонаттар арасынан</w:t>
      </w:r>
      <w:r w:rsidR="003B63A2" w:rsidRPr="00381466">
        <w:rPr>
          <w:sz w:val="28"/>
          <w:szCs w:val="28"/>
          <w:lang w:val="kk-KZ"/>
        </w:rPr>
        <w:t xml:space="preserve"> ауыл шаруашылығы дақылдарының әртүрлі түрлерінде жоғары өсімді ынталандыратын белсенділігі бар препарат анықталды.</w:t>
      </w:r>
    </w:p>
    <w:p w14:paraId="0FBB985A" w14:textId="77777777" w:rsidR="003B63A2" w:rsidRPr="002F19AE" w:rsidRDefault="003B63A2" w:rsidP="00D73F7D">
      <w:pPr>
        <w:spacing w:after="0" w:line="240" w:lineRule="auto"/>
        <w:ind w:firstLine="567"/>
        <w:jc w:val="both"/>
        <w:rPr>
          <w:rFonts w:ascii="Times New Roman" w:hAnsi="Times New Roman" w:cs="Times New Roman"/>
          <w:sz w:val="28"/>
          <w:szCs w:val="28"/>
          <w:lang w:val="kk-KZ"/>
        </w:rPr>
      </w:pPr>
      <w:r w:rsidRPr="00C265FA">
        <w:rPr>
          <w:rFonts w:ascii="Times New Roman" w:hAnsi="Times New Roman" w:cs="Times New Roman"/>
          <w:b/>
          <w:sz w:val="28"/>
          <w:szCs w:val="28"/>
          <w:lang w:val="kk-KZ"/>
        </w:rPr>
        <w:t>Автордың жеке үлесі</w:t>
      </w:r>
      <w:r w:rsidRPr="002F19AE">
        <w:rPr>
          <w:rFonts w:ascii="Times New Roman" w:hAnsi="Times New Roman" w:cs="Times New Roman"/>
          <w:sz w:val="28"/>
          <w:szCs w:val="28"/>
          <w:lang w:val="kk-KZ"/>
        </w:rPr>
        <w:t xml:space="preserve"> әдеби зерттеулерді талдау, диссертациялық жұмыстың эксперименттік бөлігін орындау, талдаудың физика-химиялық әдістеріне қатысу, сонымен қатар алынған эксперименттік мәліметтер </w:t>
      </w:r>
      <w:r w:rsidR="007C5208">
        <w:rPr>
          <w:rFonts w:ascii="Times New Roman" w:hAnsi="Times New Roman" w:cs="Times New Roman"/>
          <w:sz w:val="28"/>
          <w:szCs w:val="28"/>
          <w:lang w:val="kk-KZ"/>
        </w:rPr>
        <w:t>мен қорытындыларды жалпылау,</w:t>
      </w:r>
      <w:r w:rsidRPr="002F19AE">
        <w:rPr>
          <w:rFonts w:ascii="Times New Roman" w:hAnsi="Times New Roman" w:cs="Times New Roman"/>
          <w:sz w:val="28"/>
          <w:szCs w:val="28"/>
          <w:lang w:val="kk-KZ"/>
        </w:rPr>
        <w:t xml:space="preserve"> түсіндіру</w:t>
      </w:r>
      <w:r w:rsidR="00C265FA">
        <w:rPr>
          <w:rFonts w:ascii="Times New Roman" w:hAnsi="Times New Roman" w:cs="Times New Roman"/>
          <w:sz w:val="28"/>
          <w:szCs w:val="28"/>
          <w:lang w:val="kk-KZ"/>
        </w:rPr>
        <w:t>мен тұжырымдалады</w:t>
      </w:r>
      <w:r w:rsidRPr="002F19AE">
        <w:rPr>
          <w:rFonts w:ascii="Times New Roman" w:hAnsi="Times New Roman" w:cs="Times New Roman"/>
          <w:sz w:val="28"/>
          <w:szCs w:val="28"/>
          <w:lang w:val="kk-KZ"/>
        </w:rPr>
        <w:t>.</w:t>
      </w:r>
    </w:p>
    <w:p w14:paraId="2AD073C9" w14:textId="77777777" w:rsidR="003B63A2" w:rsidRDefault="003B63A2" w:rsidP="00D73F7D">
      <w:pPr>
        <w:spacing w:after="0" w:line="240" w:lineRule="auto"/>
        <w:ind w:firstLine="567"/>
        <w:jc w:val="both"/>
        <w:rPr>
          <w:rFonts w:ascii="Times New Roman" w:hAnsi="Times New Roman" w:cs="Times New Roman"/>
          <w:sz w:val="28"/>
          <w:szCs w:val="28"/>
          <w:lang w:val="kk-KZ"/>
        </w:rPr>
      </w:pPr>
      <w:r w:rsidRPr="002F19AE">
        <w:rPr>
          <w:rFonts w:ascii="Times New Roman" w:hAnsi="Times New Roman" w:cs="Times New Roman"/>
          <w:b/>
          <w:sz w:val="28"/>
          <w:szCs w:val="28"/>
          <w:lang w:val="kk-KZ"/>
        </w:rPr>
        <w:t>Ғылыми-зерттеу жұмыстарымен және мемлекеттік бағдарламалармен байланыс</w:t>
      </w:r>
      <w:r w:rsidR="00C265FA">
        <w:rPr>
          <w:rFonts w:ascii="Times New Roman" w:hAnsi="Times New Roman" w:cs="Times New Roman"/>
          <w:b/>
          <w:sz w:val="28"/>
          <w:szCs w:val="28"/>
          <w:lang w:val="kk-KZ"/>
        </w:rPr>
        <w:t>ы</w:t>
      </w:r>
      <w:r w:rsidRPr="002F19AE">
        <w:rPr>
          <w:rFonts w:ascii="Times New Roman" w:hAnsi="Times New Roman" w:cs="Times New Roman"/>
          <w:b/>
          <w:sz w:val="28"/>
          <w:szCs w:val="28"/>
          <w:lang w:val="kk-KZ"/>
        </w:rPr>
        <w:t xml:space="preserve">. </w:t>
      </w:r>
      <w:r w:rsidRPr="002F19AE">
        <w:rPr>
          <w:rFonts w:ascii="Times New Roman" w:hAnsi="Times New Roman" w:cs="Times New Roman"/>
          <w:sz w:val="28"/>
          <w:szCs w:val="28"/>
          <w:lang w:val="kk-KZ"/>
        </w:rPr>
        <w:t xml:space="preserve">Зерттеулер ғылыми-зерттеу жұмыстарының жоспарына сәйкес </w:t>
      </w:r>
      <w:r>
        <w:rPr>
          <w:rFonts w:ascii="Times New Roman" w:hAnsi="Times New Roman" w:cs="Times New Roman"/>
          <w:sz w:val="28"/>
          <w:szCs w:val="28"/>
          <w:lang w:val="kk-KZ"/>
        </w:rPr>
        <w:t>Ресей Ғ</w:t>
      </w:r>
      <w:r w:rsidRPr="00706013">
        <w:rPr>
          <w:rFonts w:ascii="Times New Roman" w:hAnsi="Times New Roman" w:cs="Times New Roman"/>
          <w:sz w:val="28"/>
          <w:szCs w:val="28"/>
          <w:lang w:val="kk-KZ"/>
        </w:rPr>
        <w:t xml:space="preserve">ылым академиясының Қазан </w:t>
      </w:r>
      <w:r>
        <w:rPr>
          <w:rFonts w:ascii="Times New Roman" w:hAnsi="Times New Roman" w:cs="Times New Roman"/>
          <w:sz w:val="28"/>
          <w:szCs w:val="28"/>
          <w:lang w:val="kk-KZ"/>
        </w:rPr>
        <w:t>Ғ</w:t>
      </w:r>
      <w:r w:rsidRPr="00706013">
        <w:rPr>
          <w:rFonts w:ascii="Times New Roman" w:hAnsi="Times New Roman" w:cs="Times New Roman"/>
          <w:sz w:val="28"/>
          <w:szCs w:val="28"/>
          <w:lang w:val="kk-KZ"/>
        </w:rPr>
        <w:t xml:space="preserve">ылыми орталығы </w:t>
      </w:r>
      <w:r>
        <w:rPr>
          <w:rFonts w:ascii="Times New Roman" w:hAnsi="Times New Roman" w:cs="Times New Roman"/>
          <w:sz w:val="28"/>
          <w:szCs w:val="28"/>
          <w:lang w:val="kk-KZ"/>
        </w:rPr>
        <w:t>«</w:t>
      </w:r>
      <w:r w:rsidRPr="00A55ED2">
        <w:rPr>
          <w:rFonts w:ascii="Times New Roman" w:hAnsi="Times New Roman" w:cs="Times New Roman"/>
          <w:sz w:val="28"/>
          <w:szCs w:val="28"/>
          <w:lang w:val="kk-KZ"/>
        </w:rPr>
        <w:t>Қазан федералдық зерттеу орталығы</w:t>
      </w:r>
      <w:r>
        <w:rPr>
          <w:rFonts w:ascii="Times New Roman" w:hAnsi="Times New Roman" w:cs="Times New Roman"/>
          <w:sz w:val="28"/>
          <w:szCs w:val="28"/>
          <w:lang w:val="kk-KZ"/>
        </w:rPr>
        <w:t>»</w:t>
      </w:r>
      <w:r w:rsidRPr="00A55ED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F19AE">
        <w:rPr>
          <w:rFonts w:ascii="Times New Roman" w:hAnsi="Times New Roman" w:cs="Times New Roman"/>
          <w:sz w:val="28"/>
          <w:szCs w:val="28"/>
          <w:lang w:val="kk-KZ"/>
        </w:rPr>
        <w:t xml:space="preserve">А.Е. </w:t>
      </w:r>
      <w:r w:rsidRPr="00706013">
        <w:rPr>
          <w:rFonts w:ascii="Times New Roman" w:hAnsi="Times New Roman" w:cs="Times New Roman"/>
          <w:sz w:val="28"/>
          <w:szCs w:val="28"/>
          <w:lang w:val="kk-KZ"/>
        </w:rPr>
        <w:t xml:space="preserve">Арбузов атындағы Органикалық химия және физикалық химия институтының Элементорганикалық синтез </w:t>
      </w:r>
      <w:r>
        <w:rPr>
          <w:rFonts w:ascii="Times New Roman" w:hAnsi="Times New Roman" w:cs="Times New Roman"/>
          <w:sz w:val="28"/>
          <w:szCs w:val="28"/>
          <w:lang w:val="kk-KZ"/>
        </w:rPr>
        <w:t>зертханасында</w:t>
      </w:r>
      <w:r w:rsidR="00C265F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F19AE">
        <w:rPr>
          <w:rFonts w:ascii="Times New Roman" w:hAnsi="Times New Roman" w:cs="Times New Roman"/>
          <w:sz w:val="28"/>
          <w:szCs w:val="28"/>
          <w:lang w:val="kk-KZ"/>
        </w:rPr>
        <w:t>сондай-ақ</w:t>
      </w:r>
      <w:r w:rsidR="00C265FA">
        <w:rPr>
          <w:rFonts w:ascii="Times New Roman" w:hAnsi="Times New Roman" w:cs="Times New Roman"/>
          <w:sz w:val="28"/>
          <w:szCs w:val="28"/>
          <w:lang w:val="kk-KZ"/>
        </w:rPr>
        <w:t>,</w:t>
      </w:r>
      <w:r w:rsidRPr="002F19AE">
        <w:rPr>
          <w:rFonts w:ascii="Times New Roman" w:hAnsi="Times New Roman" w:cs="Times New Roman"/>
          <w:sz w:val="28"/>
          <w:szCs w:val="28"/>
          <w:lang w:val="kk-KZ"/>
        </w:rPr>
        <w:t xml:space="preserve"> Қазақ ұлттық қыздар педагогикалық университетінің химия кафедрасында </w:t>
      </w:r>
      <w:r>
        <w:rPr>
          <w:rFonts w:ascii="Times New Roman" w:hAnsi="Times New Roman" w:cs="Times New Roman"/>
          <w:sz w:val="28"/>
          <w:szCs w:val="28"/>
          <w:lang w:val="kk-KZ"/>
        </w:rPr>
        <w:t>жүргізілді.</w:t>
      </w:r>
      <w:r w:rsidRPr="00A55ED2">
        <w:rPr>
          <w:rFonts w:ascii="Times New Roman" w:hAnsi="Times New Roman" w:cs="Times New Roman"/>
          <w:sz w:val="28"/>
          <w:szCs w:val="28"/>
          <w:lang w:val="kk-KZ"/>
        </w:rPr>
        <w:t xml:space="preserve"> </w:t>
      </w:r>
    </w:p>
    <w:p w14:paraId="19F6BD9D" w14:textId="1CF5896B" w:rsidR="003B63A2" w:rsidRDefault="003B63A2" w:rsidP="00D73F7D">
      <w:pPr>
        <w:spacing w:after="0" w:line="240" w:lineRule="auto"/>
        <w:ind w:firstLine="567"/>
        <w:jc w:val="both"/>
        <w:rPr>
          <w:rFonts w:ascii="Times New Roman" w:hAnsi="Times New Roman" w:cs="Times New Roman"/>
          <w:b/>
          <w:sz w:val="28"/>
          <w:szCs w:val="28"/>
          <w:lang w:val="kk-KZ"/>
        </w:rPr>
      </w:pPr>
      <w:r w:rsidRPr="00961700">
        <w:rPr>
          <w:rFonts w:ascii="Times New Roman" w:hAnsi="Times New Roman" w:cs="Times New Roman"/>
          <w:b/>
          <w:sz w:val="28"/>
          <w:szCs w:val="28"/>
          <w:lang w:val="kk-KZ"/>
        </w:rPr>
        <w:t>Қорғауға шығарылатын негізгі ережелер</w:t>
      </w:r>
    </w:p>
    <w:p w14:paraId="29D4F07A" w14:textId="77777777" w:rsidR="00C265FA" w:rsidRDefault="00C265FA" w:rsidP="00D73F7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B63A2" w:rsidRPr="00961700">
        <w:rPr>
          <w:rFonts w:ascii="Times New Roman" w:hAnsi="Times New Roman" w:cs="Times New Roman"/>
          <w:sz w:val="28"/>
          <w:szCs w:val="28"/>
          <w:lang w:val="kk-KZ"/>
        </w:rPr>
        <w:t xml:space="preserve">циклогексиламин негізінде жаңа </w:t>
      </w:r>
      <w:r w:rsidR="003B63A2" w:rsidRPr="00265766">
        <w:rPr>
          <w:sz w:val="28"/>
          <w:szCs w:val="28"/>
        </w:rPr>
        <w:sym w:font="Symbol" w:char="F061"/>
      </w:r>
      <w:r w:rsidR="003B63A2" w:rsidRPr="00603E8A">
        <w:rPr>
          <w:sz w:val="28"/>
          <w:szCs w:val="28"/>
          <w:lang w:val="kk-KZ"/>
        </w:rPr>
        <w:t>–</w:t>
      </w:r>
      <w:r w:rsidR="003B63A2" w:rsidRPr="00961700">
        <w:rPr>
          <w:rFonts w:ascii="Times New Roman" w:hAnsi="Times New Roman" w:cs="Times New Roman"/>
          <w:sz w:val="28"/>
          <w:szCs w:val="28"/>
          <w:lang w:val="kk-KZ"/>
        </w:rPr>
        <w:t>аминофосфонаттар, үш компонентті конд</w:t>
      </w:r>
      <w:r w:rsidR="003C0411">
        <w:rPr>
          <w:rFonts w:ascii="Times New Roman" w:hAnsi="Times New Roman" w:cs="Times New Roman"/>
          <w:sz w:val="28"/>
          <w:szCs w:val="28"/>
          <w:lang w:val="kk-KZ"/>
        </w:rPr>
        <w:t>енсация жағдайында орынбасқан</w:t>
      </w:r>
      <w:r w:rsidR="003B63A2" w:rsidRPr="00961700">
        <w:rPr>
          <w:rFonts w:ascii="Times New Roman" w:hAnsi="Times New Roman" w:cs="Times New Roman"/>
          <w:sz w:val="28"/>
          <w:szCs w:val="28"/>
          <w:lang w:val="kk-KZ"/>
        </w:rPr>
        <w:t xml:space="preserve"> бензальдегидтер мен диэтилфосфит синтезінің оңтайлы жағдайларын зерттеу және олардың негізінде суда еритін гидрохлоридтер алу;</w:t>
      </w:r>
      <w:r w:rsidR="003B63A2">
        <w:rPr>
          <w:rFonts w:ascii="Times New Roman" w:hAnsi="Times New Roman" w:cs="Times New Roman"/>
          <w:sz w:val="28"/>
          <w:szCs w:val="28"/>
          <w:lang w:val="kk-KZ"/>
        </w:rPr>
        <w:t xml:space="preserve"> </w:t>
      </w:r>
    </w:p>
    <w:p w14:paraId="691A33E3" w14:textId="77777777" w:rsidR="003B63A2" w:rsidRPr="00961700" w:rsidRDefault="003B63A2" w:rsidP="00D73F7D">
      <w:pPr>
        <w:spacing w:after="0" w:line="240" w:lineRule="auto"/>
        <w:ind w:firstLine="567"/>
        <w:jc w:val="both"/>
        <w:rPr>
          <w:rFonts w:ascii="Times New Roman" w:hAnsi="Times New Roman" w:cs="Times New Roman"/>
          <w:sz w:val="28"/>
          <w:szCs w:val="28"/>
          <w:lang w:val="kk-KZ"/>
        </w:rPr>
      </w:pPr>
      <w:r w:rsidRPr="00961700">
        <w:rPr>
          <w:rFonts w:ascii="Times New Roman" w:hAnsi="Times New Roman" w:cs="Times New Roman"/>
          <w:sz w:val="28"/>
          <w:szCs w:val="28"/>
          <w:lang w:val="kk-KZ"/>
        </w:rPr>
        <w:t>- үш және екі компонентті конденсация жағдайында 1-этинил-1-аминоциклогексан, алициклді және ароматты қатард</w:t>
      </w:r>
      <w:r w:rsidR="00C265FA">
        <w:rPr>
          <w:rFonts w:ascii="Times New Roman" w:hAnsi="Times New Roman" w:cs="Times New Roman"/>
          <w:sz w:val="28"/>
          <w:szCs w:val="28"/>
          <w:lang w:val="kk-KZ"/>
        </w:rPr>
        <w:t>ағы</w:t>
      </w:r>
      <w:r w:rsidRPr="00961700">
        <w:rPr>
          <w:rFonts w:ascii="Times New Roman" w:hAnsi="Times New Roman" w:cs="Times New Roman"/>
          <w:sz w:val="28"/>
          <w:szCs w:val="28"/>
          <w:lang w:val="kk-KZ"/>
        </w:rPr>
        <w:t xml:space="preserve"> орынбасушы</w:t>
      </w:r>
      <w:r w:rsidR="00C265FA">
        <w:rPr>
          <w:rFonts w:ascii="Times New Roman" w:hAnsi="Times New Roman" w:cs="Times New Roman"/>
          <w:sz w:val="28"/>
          <w:szCs w:val="28"/>
          <w:lang w:val="kk-KZ"/>
        </w:rPr>
        <w:t>лары бар</w:t>
      </w:r>
      <w:r w:rsidR="007C5208">
        <w:rPr>
          <w:rFonts w:ascii="Times New Roman" w:hAnsi="Times New Roman" w:cs="Times New Roman"/>
          <w:sz w:val="28"/>
          <w:szCs w:val="28"/>
          <w:lang w:val="kk-KZ"/>
        </w:rPr>
        <w:t xml:space="preserve"> альдегидтер мен</w:t>
      </w:r>
      <w:r w:rsidRPr="00961700">
        <w:rPr>
          <w:rFonts w:ascii="Times New Roman" w:hAnsi="Times New Roman" w:cs="Times New Roman"/>
          <w:sz w:val="28"/>
          <w:szCs w:val="28"/>
          <w:lang w:val="kk-KZ"/>
        </w:rPr>
        <w:t xml:space="preserve"> диалкилфосфиттер негізінде жаңа </w:t>
      </w:r>
      <w:r w:rsidRPr="00F0727C">
        <w:rPr>
          <w:rFonts w:ascii="Times New Roman" w:hAnsi="Times New Roman" w:cs="Times New Roman"/>
          <w:sz w:val="28"/>
          <w:szCs w:val="28"/>
        </w:rPr>
        <w:sym w:font="Symbol" w:char="F061"/>
      </w:r>
      <w:r w:rsidRPr="00961700">
        <w:rPr>
          <w:rFonts w:ascii="Times New Roman" w:hAnsi="Times New Roman" w:cs="Times New Roman"/>
          <w:sz w:val="28"/>
          <w:szCs w:val="28"/>
          <w:lang w:val="kk-KZ"/>
        </w:rPr>
        <w:t xml:space="preserve">–аминофосфонаттар синтезінің оңтайлы жағдайларын </w:t>
      </w:r>
      <w:r w:rsidR="00C265FA">
        <w:rPr>
          <w:rFonts w:ascii="Times New Roman" w:hAnsi="Times New Roman" w:cs="Times New Roman"/>
          <w:sz w:val="28"/>
          <w:szCs w:val="28"/>
          <w:lang w:val="kk-KZ"/>
        </w:rPr>
        <w:t>зерттеу</w:t>
      </w:r>
      <w:r w:rsidRPr="00961700">
        <w:rPr>
          <w:rFonts w:ascii="Times New Roman" w:hAnsi="Times New Roman" w:cs="Times New Roman"/>
          <w:sz w:val="28"/>
          <w:szCs w:val="28"/>
          <w:lang w:val="kk-KZ"/>
        </w:rPr>
        <w:t>;</w:t>
      </w:r>
    </w:p>
    <w:p w14:paraId="2D4574D1" w14:textId="77777777" w:rsidR="003B63A2" w:rsidRPr="00961700" w:rsidRDefault="003B63A2" w:rsidP="00D73F7D">
      <w:pPr>
        <w:autoSpaceDE w:val="0"/>
        <w:autoSpaceDN w:val="0"/>
        <w:adjustRightInd w:val="0"/>
        <w:spacing w:after="0" w:line="240" w:lineRule="auto"/>
        <w:ind w:firstLine="567"/>
        <w:jc w:val="both"/>
        <w:rPr>
          <w:rFonts w:ascii="Times New Roman" w:hAnsi="Times New Roman" w:cs="Times New Roman"/>
          <w:sz w:val="28"/>
          <w:szCs w:val="28"/>
          <w:lang w:val="kk-KZ"/>
        </w:rPr>
      </w:pPr>
      <w:r w:rsidRPr="0096170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61700">
        <w:rPr>
          <w:rFonts w:ascii="Times New Roman" w:hAnsi="Times New Roman" w:cs="Times New Roman"/>
          <w:sz w:val="28"/>
          <w:szCs w:val="28"/>
          <w:lang w:val="kk-KZ"/>
        </w:rPr>
        <w:t>алынған қосылыстарды физика-химиялық зерттеу әд</w:t>
      </w:r>
      <w:r w:rsidR="007C5208">
        <w:rPr>
          <w:rFonts w:ascii="Times New Roman" w:hAnsi="Times New Roman" w:cs="Times New Roman"/>
          <w:sz w:val="28"/>
          <w:szCs w:val="28"/>
          <w:lang w:val="kk-KZ"/>
        </w:rPr>
        <w:t>істерімен бөліп алу, тазалау, идентификациялау және</w:t>
      </w:r>
      <w:r w:rsidRPr="00961700">
        <w:rPr>
          <w:rFonts w:ascii="Times New Roman" w:hAnsi="Times New Roman" w:cs="Times New Roman"/>
          <w:sz w:val="28"/>
          <w:szCs w:val="28"/>
          <w:lang w:val="kk-KZ"/>
        </w:rPr>
        <w:t xml:space="preserve"> спектрлік </w:t>
      </w:r>
      <w:r w:rsidR="00C265FA">
        <w:rPr>
          <w:rFonts w:ascii="Times New Roman" w:hAnsi="Times New Roman" w:cs="Times New Roman"/>
          <w:sz w:val="28"/>
          <w:szCs w:val="28"/>
          <w:lang w:val="kk-KZ"/>
        </w:rPr>
        <w:t>көрсеткіштерді</w:t>
      </w:r>
      <w:r w:rsidRPr="00961700">
        <w:rPr>
          <w:rFonts w:ascii="Times New Roman" w:hAnsi="Times New Roman" w:cs="Times New Roman"/>
          <w:sz w:val="28"/>
          <w:szCs w:val="28"/>
          <w:lang w:val="kk-KZ"/>
        </w:rPr>
        <w:t xml:space="preserve"> интерпретациялау;</w:t>
      </w:r>
    </w:p>
    <w:p w14:paraId="5C9F383C" w14:textId="3FEBCBF5" w:rsidR="00970217" w:rsidRDefault="003B63A2" w:rsidP="00D73F7D">
      <w:pPr>
        <w:autoSpaceDE w:val="0"/>
        <w:autoSpaceDN w:val="0"/>
        <w:adjustRightInd w:val="0"/>
        <w:spacing w:after="0" w:line="240" w:lineRule="auto"/>
        <w:ind w:firstLine="567"/>
        <w:jc w:val="both"/>
        <w:rPr>
          <w:rFonts w:ascii="Times New Roman" w:hAnsi="Times New Roman" w:cs="Times New Roman"/>
          <w:sz w:val="28"/>
          <w:szCs w:val="28"/>
          <w:lang w:val="kk-KZ"/>
        </w:rPr>
      </w:pPr>
      <w:r w:rsidRPr="00C02CC2">
        <w:rPr>
          <w:rFonts w:ascii="Times New Roman" w:hAnsi="Times New Roman" w:cs="Times New Roman"/>
          <w:sz w:val="28"/>
          <w:szCs w:val="28"/>
          <w:lang w:val="kk-KZ"/>
        </w:rPr>
        <w:t>- синтезделген қосылыстарды</w:t>
      </w:r>
      <w:r>
        <w:rPr>
          <w:rFonts w:ascii="Times New Roman" w:hAnsi="Times New Roman" w:cs="Times New Roman"/>
          <w:sz w:val="28"/>
          <w:szCs w:val="28"/>
          <w:lang w:val="kk-KZ"/>
        </w:rPr>
        <w:t>ң</w:t>
      </w:r>
      <w:r w:rsidRPr="00C02CC2">
        <w:rPr>
          <w:rFonts w:ascii="Times New Roman" w:hAnsi="Times New Roman" w:cs="Times New Roman"/>
          <w:sz w:val="28"/>
          <w:szCs w:val="28"/>
          <w:lang w:val="kk-KZ"/>
        </w:rPr>
        <w:t xml:space="preserve"> биологиялық белсенділігінің зерттеу нәтижелері.</w:t>
      </w:r>
      <w:r w:rsidR="00970217">
        <w:rPr>
          <w:rFonts w:ascii="Times New Roman" w:hAnsi="Times New Roman" w:cs="Times New Roman"/>
          <w:sz w:val="28"/>
          <w:szCs w:val="28"/>
          <w:lang w:val="kk-KZ"/>
        </w:rPr>
        <w:t xml:space="preserve"> </w:t>
      </w:r>
    </w:p>
    <w:p w14:paraId="633D4C7B" w14:textId="77777777" w:rsidR="003B63A2" w:rsidRPr="00C02CC2" w:rsidRDefault="003B63A2" w:rsidP="00D73F7D">
      <w:pPr>
        <w:autoSpaceDE w:val="0"/>
        <w:autoSpaceDN w:val="0"/>
        <w:adjustRightInd w:val="0"/>
        <w:spacing w:after="0" w:line="240" w:lineRule="auto"/>
        <w:ind w:firstLine="567"/>
        <w:jc w:val="both"/>
        <w:rPr>
          <w:rFonts w:ascii="Times New Roman" w:hAnsi="Times New Roman" w:cs="Times New Roman"/>
          <w:sz w:val="28"/>
          <w:szCs w:val="28"/>
          <w:lang w:val="kk-KZ"/>
        </w:rPr>
      </w:pPr>
      <w:r w:rsidRPr="00C02CC2">
        <w:rPr>
          <w:rFonts w:ascii="Times New Roman" w:hAnsi="Times New Roman" w:cs="Times New Roman"/>
          <w:sz w:val="28"/>
          <w:szCs w:val="28"/>
          <w:lang w:val="kk-KZ"/>
        </w:rPr>
        <w:t xml:space="preserve">Алынған нәтижелердің </w:t>
      </w:r>
      <w:r w:rsidRPr="00701284">
        <w:rPr>
          <w:rFonts w:ascii="Times New Roman" w:hAnsi="Times New Roman" w:cs="Times New Roman"/>
          <w:sz w:val="28"/>
          <w:szCs w:val="28"/>
          <w:lang w:val="kk-KZ"/>
        </w:rPr>
        <w:t>дұрыстығы</w:t>
      </w:r>
      <w:r w:rsidRPr="00C265FA">
        <w:rPr>
          <w:rFonts w:ascii="Times New Roman" w:hAnsi="Times New Roman" w:cs="Times New Roman"/>
          <w:b/>
          <w:sz w:val="28"/>
          <w:szCs w:val="28"/>
          <w:lang w:val="kk-KZ"/>
        </w:rPr>
        <w:t xml:space="preserve"> </w:t>
      </w:r>
      <w:r w:rsidR="00EB57A7" w:rsidRPr="00C02CC2">
        <w:rPr>
          <w:rFonts w:ascii="Times New Roman" w:hAnsi="Times New Roman" w:cs="Times New Roman"/>
          <w:sz w:val="28"/>
          <w:szCs w:val="28"/>
          <w:lang w:val="kk-KZ"/>
        </w:rPr>
        <w:t xml:space="preserve">құрамында фосфор бар органикалық қосылыстарды </w:t>
      </w:r>
      <w:r w:rsidRPr="00C02CC2">
        <w:rPr>
          <w:rFonts w:ascii="Times New Roman" w:hAnsi="Times New Roman" w:cs="Times New Roman"/>
          <w:sz w:val="28"/>
          <w:szCs w:val="28"/>
          <w:lang w:val="kk-KZ"/>
        </w:rPr>
        <w:t>элементтік тал</w:t>
      </w:r>
      <w:r w:rsidR="00EB57A7">
        <w:rPr>
          <w:rFonts w:ascii="Times New Roman" w:hAnsi="Times New Roman" w:cs="Times New Roman"/>
          <w:sz w:val="28"/>
          <w:szCs w:val="28"/>
          <w:lang w:val="kk-KZ"/>
        </w:rPr>
        <w:t>дау, жұқа қабатты хроматография</w:t>
      </w:r>
      <w:r w:rsidRPr="00C02CC2">
        <w:rPr>
          <w:rFonts w:ascii="Times New Roman" w:hAnsi="Times New Roman" w:cs="Times New Roman"/>
          <w:sz w:val="28"/>
          <w:szCs w:val="28"/>
          <w:lang w:val="kk-KZ"/>
        </w:rPr>
        <w:t>, (ИҚ-, ЯМР</w:t>
      </w:r>
      <w:r>
        <w:rPr>
          <w:rFonts w:ascii="Times New Roman" w:hAnsi="Times New Roman" w:cs="Times New Roman"/>
          <w:sz w:val="28"/>
          <w:szCs w:val="28"/>
          <w:lang w:val="kk-KZ"/>
        </w:rPr>
        <w:t xml:space="preserve"> </w:t>
      </w:r>
      <w:r w:rsidRPr="00C02CC2">
        <w:rPr>
          <w:rFonts w:ascii="Times New Roman" w:hAnsi="Times New Roman" w:cs="Times New Roman"/>
          <w:sz w:val="28"/>
          <w:szCs w:val="28"/>
          <w:vertAlign w:val="superscript"/>
          <w:lang w:val="kk-KZ"/>
        </w:rPr>
        <w:t>1</w:t>
      </w:r>
      <w:r w:rsidRPr="00C02CC2">
        <w:rPr>
          <w:rFonts w:ascii="Times New Roman" w:hAnsi="Times New Roman" w:cs="Times New Roman"/>
          <w:sz w:val="28"/>
          <w:szCs w:val="28"/>
          <w:lang w:val="kk-KZ"/>
        </w:rPr>
        <w:t xml:space="preserve">Н, </w:t>
      </w:r>
      <w:r w:rsidRPr="00C02CC2">
        <w:rPr>
          <w:rFonts w:ascii="Times New Roman" w:hAnsi="Times New Roman" w:cs="Times New Roman"/>
          <w:sz w:val="28"/>
          <w:szCs w:val="28"/>
          <w:vertAlign w:val="superscript"/>
          <w:lang w:val="kk-KZ"/>
        </w:rPr>
        <w:t>31</w:t>
      </w:r>
      <w:r w:rsidRPr="00C02CC2">
        <w:rPr>
          <w:rFonts w:ascii="Times New Roman" w:hAnsi="Times New Roman" w:cs="Times New Roman"/>
          <w:sz w:val="28"/>
          <w:szCs w:val="28"/>
          <w:lang w:val="kk-KZ"/>
        </w:rPr>
        <w:t>Р спектроскопия және масс-спектрометрия) зерттеу</w:t>
      </w:r>
      <w:r w:rsidR="00EB57A7">
        <w:rPr>
          <w:rFonts w:ascii="Times New Roman" w:hAnsi="Times New Roman" w:cs="Times New Roman"/>
          <w:sz w:val="28"/>
          <w:szCs w:val="28"/>
          <w:lang w:val="kk-KZ"/>
        </w:rPr>
        <w:t>лер спектрлік әдістері</w:t>
      </w:r>
      <w:r w:rsidR="00EB57A7" w:rsidRPr="00C02CC2">
        <w:rPr>
          <w:rFonts w:ascii="Times New Roman" w:hAnsi="Times New Roman" w:cs="Times New Roman"/>
          <w:sz w:val="28"/>
          <w:szCs w:val="28"/>
          <w:lang w:val="kk-KZ"/>
        </w:rPr>
        <w:t xml:space="preserve"> </w:t>
      </w:r>
      <w:r w:rsidR="00EB57A7">
        <w:rPr>
          <w:rFonts w:ascii="Times New Roman" w:hAnsi="Times New Roman" w:cs="Times New Roman"/>
          <w:sz w:val="28"/>
          <w:szCs w:val="28"/>
          <w:lang w:val="kk-KZ"/>
        </w:rPr>
        <w:t>мен</w:t>
      </w:r>
      <w:r w:rsidRPr="00C02CC2">
        <w:rPr>
          <w:rFonts w:ascii="Times New Roman" w:hAnsi="Times New Roman" w:cs="Times New Roman"/>
          <w:sz w:val="28"/>
          <w:szCs w:val="28"/>
          <w:lang w:val="kk-KZ"/>
        </w:rPr>
        <w:t xml:space="preserve"> физика-химиялық </w:t>
      </w:r>
      <w:r w:rsidR="00EB57A7">
        <w:rPr>
          <w:rFonts w:ascii="Times New Roman" w:hAnsi="Times New Roman" w:cs="Times New Roman"/>
          <w:sz w:val="28"/>
          <w:szCs w:val="28"/>
          <w:lang w:val="kk-KZ"/>
        </w:rPr>
        <w:t>анализдің көрсеткіштерінің</w:t>
      </w:r>
      <w:r w:rsidRPr="00C02CC2">
        <w:rPr>
          <w:rFonts w:ascii="Times New Roman" w:hAnsi="Times New Roman" w:cs="Times New Roman"/>
          <w:sz w:val="28"/>
          <w:szCs w:val="28"/>
          <w:lang w:val="kk-KZ"/>
        </w:rPr>
        <w:t xml:space="preserve"> </w:t>
      </w:r>
      <w:r>
        <w:rPr>
          <w:rFonts w:ascii="Times New Roman" w:hAnsi="Times New Roman" w:cs="Times New Roman"/>
          <w:sz w:val="28"/>
          <w:szCs w:val="28"/>
          <w:lang w:val="kk-KZ"/>
        </w:rPr>
        <w:t>нәтижелер</w:t>
      </w:r>
      <w:r w:rsidR="00EB57A7">
        <w:rPr>
          <w:rFonts w:ascii="Times New Roman" w:hAnsi="Times New Roman" w:cs="Times New Roman"/>
          <w:sz w:val="28"/>
          <w:szCs w:val="28"/>
          <w:lang w:val="kk-KZ"/>
        </w:rPr>
        <w:t>імен дәлелденді</w:t>
      </w:r>
      <w:r w:rsidRPr="00C02CC2">
        <w:rPr>
          <w:rFonts w:ascii="Times New Roman" w:hAnsi="Times New Roman" w:cs="Times New Roman"/>
          <w:sz w:val="28"/>
          <w:szCs w:val="28"/>
          <w:lang w:val="kk-KZ"/>
        </w:rPr>
        <w:t>. Экспери</w:t>
      </w:r>
      <w:r w:rsidR="007C5208">
        <w:rPr>
          <w:rFonts w:ascii="Times New Roman" w:hAnsi="Times New Roman" w:cs="Times New Roman"/>
          <w:sz w:val="28"/>
          <w:szCs w:val="28"/>
          <w:lang w:val="kk-KZ"/>
        </w:rPr>
        <w:t>менттік материалды талқылау мен</w:t>
      </w:r>
      <w:r w:rsidRPr="00C02CC2">
        <w:rPr>
          <w:rFonts w:ascii="Times New Roman" w:hAnsi="Times New Roman" w:cs="Times New Roman"/>
          <w:sz w:val="28"/>
          <w:szCs w:val="28"/>
          <w:lang w:val="kk-KZ"/>
        </w:rPr>
        <w:t xml:space="preserve"> талдау </w:t>
      </w:r>
      <w:r w:rsidRPr="00F0727C">
        <w:rPr>
          <w:rFonts w:ascii="Times New Roman" w:hAnsi="Times New Roman" w:cs="Times New Roman"/>
          <w:sz w:val="28"/>
          <w:szCs w:val="28"/>
        </w:rPr>
        <w:sym w:font="Symbol" w:char="F061"/>
      </w:r>
      <w:r w:rsidR="00EB57A7">
        <w:rPr>
          <w:rFonts w:ascii="Times New Roman" w:hAnsi="Times New Roman" w:cs="Times New Roman"/>
          <w:sz w:val="28"/>
          <w:szCs w:val="28"/>
          <w:lang w:val="kk-KZ"/>
        </w:rPr>
        <w:t>–аминофосфонаттарды нәзік</w:t>
      </w:r>
      <w:r w:rsidRPr="00C02CC2">
        <w:rPr>
          <w:rFonts w:ascii="Times New Roman" w:hAnsi="Times New Roman" w:cs="Times New Roman"/>
          <w:sz w:val="28"/>
          <w:szCs w:val="28"/>
          <w:lang w:val="kk-KZ"/>
        </w:rPr>
        <w:t xml:space="preserve"> органикалық синтезі саласындағы заманауи </w:t>
      </w:r>
      <w:r w:rsidR="00EB57A7">
        <w:rPr>
          <w:rFonts w:ascii="Times New Roman" w:hAnsi="Times New Roman" w:cs="Times New Roman"/>
          <w:sz w:val="28"/>
          <w:szCs w:val="28"/>
          <w:lang w:val="kk-KZ"/>
        </w:rPr>
        <w:t xml:space="preserve">ойлаулар (идеялар) </w:t>
      </w:r>
      <w:r w:rsidRPr="00C02CC2">
        <w:rPr>
          <w:rFonts w:ascii="Times New Roman" w:hAnsi="Times New Roman" w:cs="Times New Roman"/>
          <w:sz w:val="28"/>
          <w:szCs w:val="28"/>
          <w:lang w:val="kk-KZ"/>
        </w:rPr>
        <w:t>тұрғысын</w:t>
      </w:r>
      <w:r w:rsidR="00EB57A7">
        <w:rPr>
          <w:rFonts w:ascii="Times New Roman" w:hAnsi="Times New Roman" w:cs="Times New Roman"/>
          <w:sz w:val="28"/>
          <w:szCs w:val="28"/>
          <w:lang w:val="kk-KZ"/>
        </w:rPr>
        <w:t>да</w:t>
      </w:r>
      <w:r w:rsidRPr="00C02CC2">
        <w:rPr>
          <w:rFonts w:ascii="Times New Roman" w:hAnsi="Times New Roman" w:cs="Times New Roman"/>
          <w:sz w:val="28"/>
          <w:szCs w:val="28"/>
          <w:lang w:val="kk-KZ"/>
        </w:rPr>
        <w:t xml:space="preserve"> жүргізілді.</w:t>
      </w:r>
    </w:p>
    <w:p w14:paraId="41AC0019" w14:textId="27D05679" w:rsidR="003B63A2" w:rsidRDefault="003B63A2" w:rsidP="00D73F7D">
      <w:pPr>
        <w:autoSpaceDE w:val="0"/>
        <w:autoSpaceDN w:val="0"/>
        <w:adjustRightInd w:val="0"/>
        <w:spacing w:after="0" w:line="240" w:lineRule="auto"/>
        <w:ind w:firstLine="567"/>
        <w:jc w:val="both"/>
        <w:rPr>
          <w:rFonts w:ascii="Times New Roman" w:hAnsi="Times New Roman" w:cs="Times New Roman"/>
          <w:sz w:val="28"/>
          <w:szCs w:val="28"/>
          <w:lang w:val="kk-KZ"/>
        </w:rPr>
      </w:pPr>
      <w:r w:rsidRPr="00C02CC2">
        <w:rPr>
          <w:rFonts w:ascii="Times New Roman" w:hAnsi="Times New Roman" w:cs="Times New Roman"/>
          <w:b/>
          <w:sz w:val="28"/>
          <w:szCs w:val="28"/>
          <w:lang w:val="kk-KZ"/>
        </w:rPr>
        <w:lastRenderedPageBreak/>
        <w:t>Диссертациялық жұмыстың апробациясы.</w:t>
      </w:r>
      <w:r w:rsidRPr="00C02CC2">
        <w:rPr>
          <w:rFonts w:ascii="Times New Roman" w:hAnsi="Times New Roman" w:cs="Times New Roman"/>
          <w:sz w:val="28"/>
          <w:szCs w:val="28"/>
          <w:lang w:val="kk-KZ"/>
        </w:rPr>
        <w:t xml:space="preserve"> Диссертациялық жұмыстың нәтижелері химия және химия</w:t>
      </w:r>
      <w:r>
        <w:rPr>
          <w:rFonts w:ascii="Times New Roman" w:hAnsi="Times New Roman" w:cs="Times New Roman"/>
          <w:sz w:val="28"/>
          <w:szCs w:val="28"/>
          <w:lang w:val="kk-KZ"/>
        </w:rPr>
        <w:t>лық технология</w:t>
      </w:r>
      <w:r w:rsidRPr="00C02CC2">
        <w:rPr>
          <w:rFonts w:ascii="Times New Roman" w:hAnsi="Times New Roman" w:cs="Times New Roman"/>
          <w:sz w:val="28"/>
          <w:szCs w:val="28"/>
          <w:lang w:val="kk-KZ"/>
        </w:rPr>
        <w:t xml:space="preserve"> бойынша Х Халықаралық </w:t>
      </w:r>
      <w:r w:rsidRPr="00EB57A7">
        <w:rPr>
          <w:rFonts w:ascii="Times New Roman" w:hAnsi="Times New Roman" w:cs="Times New Roman"/>
          <w:sz w:val="28"/>
          <w:szCs w:val="28"/>
          <w:lang w:val="kk-KZ"/>
        </w:rPr>
        <w:t>Беремжанов</w:t>
      </w:r>
      <w:r w:rsidRPr="00EB57A7">
        <w:rPr>
          <w:rFonts w:ascii="Times New Roman" w:hAnsi="Times New Roman" w:cs="Times New Roman"/>
          <w:color w:val="FF0000"/>
          <w:sz w:val="28"/>
          <w:szCs w:val="28"/>
          <w:lang w:val="kk-KZ"/>
        </w:rPr>
        <w:t xml:space="preserve"> </w:t>
      </w:r>
      <w:r w:rsidRPr="00C02CC2">
        <w:rPr>
          <w:rFonts w:ascii="Times New Roman" w:hAnsi="Times New Roman" w:cs="Times New Roman"/>
          <w:sz w:val="28"/>
          <w:szCs w:val="28"/>
          <w:lang w:val="kk-KZ"/>
        </w:rPr>
        <w:t>съез</w:t>
      </w:r>
      <w:r w:rsidR="00EB57A7">
        <w:rPr>
          <w:rFonts w:ascii="Times New Roman" w:hAnsi="Times New Roman" w:cs="Times New Roman"/>
          <w:sz w:val="28"/>
          <w:szCs w:val="28"/>
          <w:lang w:val="kk-KZ"/>
        </w:rPr>
        <w:t>д</w:t>
      </w:r>
      <w:r w:rsidRPr="00C02CC2">
        <w:rPr>
          <w:rFonts w:ascii="Times New Roman" w:hAnsi="Times New Roman" w:cs="Times New Roman"/>
          <w:sz w:val="28"/>
          <w:szCs w:val="28"/>
          <w:lang w:val="kk-KZ"/>
        </w:rPr>
        <w:t>інде баяндалды, Алматы, 2019</w:t>
      </w:r>
      <w:r>
        <w:rPr>
          <w:rFonts w:ascii="Times New Roman" w:hAnsi="Times New Roman" w:cs="Times New Roman"/>
          <w:sz w:val="28"/>
          <w:szCs w:val="28"/>
          <w:lang w:val="kk-KZ"/>
        </w:rPr>
        <w:t xml:space="preserve">, </w:t>
      </w:r>
      <w:r w:rsidR="00A25736">
        <w:rPr>
          <w:rFonts w:ascii="Times New Roman" w:hAnsi="Times New Roman" w:cs="Times New Roman"/>
          <w:sz w:val="28"/>
          <w:szCs w:val="28"/>
          <w:lang w:val="kk-KZ"/>
        </w:rPr>
        <w:t>ә</w:t>
      </w:r>
      <w:r w:rsidRPr="00C02CC2">
        <w:rPr>
          <w:rFonts w:ascii="Times New Roman" w:hAnsi="Times New Roman" w:cs="Times New Roman"/>
          <w:sz w:val="28"/>
          <w:szCs w:val="28"/>
          <w:lang w:val="kk-KZ"/>
        </w:rPr>
        <w:t>л-Фараби атындағы Қазақ ұлттық университеті</w:t>
      </w:r>
      <w:r>
        <w:rPr>
          <w:rFonts w:ascii="Times New Roman" w:hAnsi="Times New Roman" w:cs="Times New Roman"/>
          <w:sz w:val="28"/>
          <w:szCs w:val="28"/>
          <w:lang w:val="kk-KZ"/>
        </w:rPr>
        <w:t>;</w:t>
      </w:r>
    </w:p>
    <w:p w14:paraId="7E8C8AC2" w14:textId="0318CE54" w:rsidR="003B63A2" w:rsidRDefault="003B63A2" w:rsidP="00D73F7D">
      <w:pPr>
        <w:autoSpaceDE w:val="0"/>
        <w:autoSpaceDN w:val="0"/>
        <w:adjustRightInd w:val="0"/>
        <w:spacing w:after="0" w:line="240" w:lineRule="auto"/>
        <w:ind w:firstLine="567"/>
        <w:jc w:val="both"/>
        <w:rPr>
          <w:rFonts w:ascii="Times New Roman" w:hAnsi="Times New Roman" w:cs="Times New Roman"/>
          <w:sz w:val="28"/>
          <w:szCs w:val="28"/>
          <w:lang w:val="kk-KZ"/>
        </w:rPr>
      </w:pPr>
      <w:r w:rsidRPr="00210711">
        <w:rPr>
          <w:rFonts w:ascii="Times New Roman" w:hAnsi="Times New Roman" w:cs="Times New Roman"/>
          <w:b/>
          <w:sz w:val="28"/>
          <w:szCs w:val="28"/>
          <w:lang w:val="kk-KZ"/>
        </w:rPr>
        <w:t>Жарияланымдар.</w:t>
      </w:r>
      <w:r w:rsidR="00970217">
        <w:rPr>
          <w:rFonts w:ascii="Times New Roman" w:hAnsi="Times New Roman" w:cs="Times New Roman"/>
          <w:b/>
          <w:sz w:val="28"/>
          <w:szCs w:val="28"/>
          <w:lang w:val="kk-KZ"/>
        </w:rPr>
        <w:t xml:space="preserve"> </w:t>
      </w:r>
      <w:r w:rsidRPr="00210711">
        <w:rPr>
          <w:rFonts w:ascii="Times New Roman" w:hAnsi="Times New Roman" w:cs="Times New Roman"/>
          <w:sz w:val="28"/>
          <w:szCs w:val="28"/>
          <w:lang w:val="kk-KZ"/>
        </w:rPr>
        <w:t xml:space="preserve">Диссертациялық жұмыстың негізгі нәтижелері </w:t>
      </w:r>
      <w:r w:rsidR="00A25736">
        <w:rPr>
          <w:rFonts w:ascii="Times New Roman" w:hAnsi="Times New Roman" w:cs="Times New Roman"/>
          <w:sz w:val="28"/>
          <w:szCs w:val="28"/>
          <w:lang w:val="kk-KZ"/>
        </w:rPr>
        <w:t>9</w:t>
      </w:r>
      <w:r w:rsidRPr="00210711">
        <w:rPr>
          <w:rFonts w:ascii="Times New Roman" w:hAnsi="Times New Roman" w:cs="Times New Roman"/>
          <w:sz w:val="28"/>
          <w:szCs w:val="28"/>
          <w:lang w:val="kk-KZ"/>
        </w:rPr>
        <w:t xml:space="preserve"> жарияланымда, оның ішінде Scopus (Russian Journal of General Chemistry) халықаралық ғылыми журналында 1 мақала, Қ</w:t>
      </w:r>
      <w:r w:rsidR="00EB57A7">
        <w:rPr>
          <w:rFonts w:ascii="Times New Roman" w:hAnsi="Times New Roman" w:cs="Times New Roman"/>
          <w:sz w:val="28"/>
          <w:szCs w:val="28"/>
          <w:lang w:val="kk-KZ"/>
        </w:rPr>
        <w:t>Р БҒМ Білім және ғылым саласын</w:t>
      </w:r>
      <w:r w:rsidR="005D5679">
        <w:rPr>
          <w:rFonts w:ascii="Times New Roman" w:hAnsi="Times New Roman" w:cs="Times New Roman"/>
          <w:sz w:val="28"/>
          <w:szCs w:val="28"/>
          <w:lang w:val="kk-KZ"/>
        </w:rPr>
        <w:t>дағы</w:t>
      </w:r>
      <w:r w:rsidR="00EB57A7">
        <w:rPr>
          <w:rFonts w:ascii="Times New Roman" w:hAnsi="Times New Roman" w:cs="Times New Roman"/>
          <w:sz w:val="28"/>
          <w:szCs w:val="28"/>
          <w:lang w:val="kk-KZ"/>
        </w:rPr>
        <w:t xml:space="preserve"> </w:t>
      </w:r>
      <w:r w:rsidR="007C5208">
        <w:rPr>
          <w:rFonts w:ascii="Times New Roman" w:hAnsi="Times New Roman" w:cs="Times New Roman"/>
          <w:sz w:val="28"/>
          <w:szCs w:val="28"/>
          <w:lang w:val="kk-KZ"/>
        </w:rPr>
        <w:t>сапаны қамтамасыз ету комитеті</w:t>
      </w:r>
      <w:r w:rsidRPr="00210711">
        <w:rPr>
          <w:rFonts w:ascii="Times New Roman" w:hAnsi="Times New Roman" w:cs="Times New Roman"/>
          <w:sz w:val="28"/>
          <w:szCs w:val="28"/>
          <w:lang w:val="kk-KZ"/>
        </w:rPr>
        <w:t xml:space="preserve"> ұсынған республикалық</w:t>
      </w:r>
      <w:r w:rsidR="007C5208">
        <w:rPr>
          <w:rFonts w:ascii="Times New Roman" w:hAnsi="Times New Roman" w:cs="Times New Roman"/>
          <w:sz w:val="28"/>
          <w:szCs w:val="28"/>
          <w:lang w:val="kk-KZ"/>
        </w:rPr>
        <w:t xml:space="preserve"> мамандандырылған басылымдарда 2</w:t>
      </w:r>
      <w:r w:rsidRPr="00210711">
        <w:rPr>
          <w:rFonts w:ascii="Times New Roman" w:hAnsi="Times New Roman" w:cs="Times New Roman"/>
          <w:sz w:val="28"/>
          <w:szCs w:val="28"/>
          <w:lang w:val="kk-KZ"/>
        </w:rPr>
        <w:t xml:space="preserve"> мақала, халық</w:t>
      </w:r>
      <w:r w:rsidR="004C66E5">
        <w:rPr>
          <w:rFonts w:ascii="Times New Roman" w:hAnsi="Times New Roman" w:cs="Times New Roman"/>
          <w:sz w:val="28"/>
          <w:szCs w:val="28"/>
          <w:lang w:val="kk-KZ"/>
        </w:rPr>
        <w:t>аралық ғылыми конференцияларда 5</w:t>
      </w:r>
      <w:r w:rsidR="00B47BFD">
        <w:rPr>
          <w:rFonts w:ascii="Times New Roman" w:hAnsi="Times New Roman" w:cs="Times New Roman"/>
          <w:sz w:val="28"/>
          <w:szCs w:val="28"/>
          <w:lang w:val="kk-KZ"/>
        </w:rPr>
        <w:t xml:space="preserve"> мақала жарияланды. Биологиялық сынақтардың </w:t>
      </w:r>
      <w:r w:rsidRPr="00210711">
        <w:rPr>
          <w:rFonts w:ascii="Times New Roman" w:hAnsi="Times New Roman" w:cs="Times New Roman"/>
          <w:sz w:val="28"/>
          <w:szCs w:val="28"/>
          <w:lang w:val="kk-KZ"/>
        </w:rPr>
        <w:t>нәтижелері бойынша</w:t>
      </w:r>
      <w:r w:rsidR="003C0411">
        <w:rPr>
          <w:rFonts w:ascii="Times New Roman" w:hAnsi="Times New Roman" w:cs="Times New Roman"/>
          <w:sz w:val="28"/>
          <w:szCs w:val="28"/>
          <w:lang w:val="kk-KZ"/>
        </w:rPr>
        <w:t xml:space="preserve"> бірлескен авторлықта </w:t>
      </w:r>
      <w:r w:rsidR="00B47BFD">
        <w:rPr>
          <w:rFonts w:ascii="Times New Roman" w:hAnsi="Times New Roman" w:cs="Times New Roman"/>
          <w:sz w:val="28"/>
          <w:szCs w:val="28"/>
          <w:lang w:val="kk-KZ"/>
        </w:rPr>
        <w:t xml:space="preserve">ҚР </w:t>
      </w:r>
      <w:r w:rsidR="007C5208">
        <w:rPr>
          <w:rFonts w:ascii="Times New Roman" w:hAnsi="Times New Roman" w:cs="Times New Roman"/>
          <w:sz w:val="28"/>
          <w:szCs w:val="28"/>
          <w:lang w:val="kk-KZ"/>
        </w:rPr>
        <w:t>1-</w:t>
      </w:r>
      <w:r w:rsidR="003C0411">
        <w:rPr>
          <w:rFonts w:ascii="Times New Roman" w:hAnsi="Times New Roman" w:cs="Times New Roman"/>
          <w:sz w:val="28"/>
          <w:szCs w:val="28"/>
          <w:lang w:val="kk-KZ"/>
        </w:rPr>
        <w:t>өнертабыс</w:t>
      </w:r>
      <w:r w:rsidR="007C5208">
        <w:rPr>
          <w:rFonts w:ascii="Times New Roman" w:hAnsi="Times New Roman" w:cs="Times New Roman"/>
          <w:sz w:val="28"/>
          <w:szCs w:val="28"/>
          <w:lang w:val="kk-KZ"/>
        </w:rPr>
        <w:t xml:space="preserve"> патенті алынды.</w:t>
      </w:r>
      <w:r w:rsidR="003C0411">
        <w:rPr>
          <w:rFonts w:ascii="Times New Roman" w:hAnsi="Times New Roman" w:cs="Times New Roman"/>
          <w:sz w:val="28"/>
          <w:szCs w:val="28"/>
          <w:lang w:val="kk-KZ"/>
        </w:rPr>
        <w:t xml:space="preserve"> </w:t>
      </w:r>
    </w:p>
    <w:p w14:paraId="70B41FD9" w14:textId="510B519F" w:rsidR="00DC4935" w:rsidRDefault="003B63A2" w:rsidP="00D73F7D">
      <w:pPr>
        <w:autoSpaceDE w:val="0"/>
        <w:autoSpaceDN w:val="0"/>
        <w:adjustRightInd w:val="0"/>
        <w:spacing w:after="0" w:line="240" w:lineRule="auto"/>
        <w:ind w:firstLine="567"/>
        <w:jc w:val="both"/>
        <w:rPr>
          <w:rFonts w:ascii="Times New Roman" w:hAnsi="Times New Roman" w:cs="Times New Roman"/>
          <w:sz w:val="28"/>
          <w:szCs w:val="28"/>
          <w:lang w:val="kk-KZ"/>
        </w:rPr>
      </w:pPr>
      <w:r w:rsidRPr="00C02CC2">
        <w:rPr>
          <w:rFonts w:ascii="Times New Roman" w:hAnsi="Times New Roman" w:cs="Times New Roman"/>
          <w:b/>
          <w:sz w:val="28"/>
          <w:szCs w:val="28"/>
          <w:lang w:val="kk-KZ"/>
        </w:rPr>
        <w:t>Диссертацияның құрылымы мен көлемі</w:t>
      </w:r>
      <w:r w:rsidRPr="00C02CC2">
        <w:rPr>
          <w:rFonts w:ascii="Times New Roman" w:hAnsi="Times New Roman" w:cs="Times New Roman"/>
          <w:sz w:val="28"/>
          <w:szCs w:val="28"/>
          <w:lang w:val="kk-KZ"/>
        </w:rPr>
        <w:t>. Диссертаци</w:t>
      </w:r>
      <w:r w:rsidR="0093718E">
        <w:rPr>
          <w:rFonts w:ascii="Times New Roman" w:hAnsi="Times New Roman" w:cs="Times New Roman"/>
          <w:sz w:val="28"/>
          <w:szCs w:val="28"/>
          <w:lang w:val="kk-KZ"/>
        </w:rPr>
        <w:t>я үш бөлімнен, қорытындыдан, 1</w:t>
      </w:r>
      <w:r w:rsidR="00B47BFD">
        <w:rPr>
          <w:rFonts w:ascii="Times New Roman" w:hAnsi="Times New Roman" w:cs="Times New Roman"/>
          <w:sz w:val="28"/>
          <w:szCs w:val="28"/>
          <w:lang w:val="kk-KZ"/>
        </w:rPr>
        <w:t>83</w:t>
      </w:r>
      <w:r w:rsidRPr="00C02CC2">
        <w:rPr>
          <w:rFonts w:ascii="Times New Roman" w:hAnsi="Times New Roman" w:cs="Times New Roman"/>
          <w:sz w:val="28"/>
          <w:szCs w:val="28"/>
          <w:lang w:val="kk-KZ"/>
        </w:rPr>
        <w:t xml:space="preserve"> атаудан тұратын пайдаланылған әдебиеттер тізімін</w:t>
      </w:r>
      <w:r w:rsidR="00DF5F1D">
        <w:rPr>
          <w:rFonts w:ascii="Times New Roman" w:hAnsi="Times New Roman" w:cs="Times New Roman"/>
          <w:sz w:val="28"/>
          <w:szCs w:val="28"/>
          <w:lang w:val="kk-KZ"/>
        </w:rPr>
        <w:t>ен,</w:t>
      </w:r>
      <w:r w:rsidR="00E7668D">
        <w:rPr>
          <w:rFonts w:ascii="Times New Roman" w:hAnsi="Times New Roman" w:cs="Times New Roman"/>
          <w:sz w:val="28"/>
          <w:szCs w:val="28"/>
          <w:lang w:val="kk-KZ"/>
        </w:rPr>
        <w:t xml:space="preserve"> 1</w:t>
      </w:r>
      <w:r w:rsidR="005C1B3B">
        <w:rPr>
          <w:rFonts w:ascii="Times New Roman" w:hAnsi="Times New Roman" w:cs="Times New Roman"/>
          <w:sz w:val="28"/>
          <w:szCs w:val="28"/>
          <w:lang w:val="kk-KZ"/>
        </w:rPr>
        <w:t>04</w:t>
      </w:r>
      <w:r w:rsidR="004D7C13">
        <w:rPr>
          <w:rFonts w:ascii="Times New Roman" w:hAnsi="Times New Roman" w:cs="Times New Roman"/>
          <w:sz w:val="28"/>
          <w:szCs w:val="28"/>
          <w:lang w:val="kk-KZ"/>
        </w:rPr>
        <w:t xml:space="preserve"> беттен, 14</w:t>
      </w:r>
      <w:r w:rsidRPr="00C02CC2">
        <w:rPr>
          <w:rFonts w:ascii="Times New Roman" w:hAnsi="Times New Roman" w:cs="Times New Roman"/>
          <w:sz w:val="28"/>
          <w:szCs w:val="28"/>
          <w:lang w:val="kk-KZ"/>
        </w:rPr>
        <w:t xml:space="preserve"> с</w:t>
      </w:r>
      <w:r w:rsidR="002E6FB9">
        <w:rPr>
          <w:rFonts w:ascii="Times New Roman" w:hAnsi="Times New Roman" w:cs="Times New Roman"/>
          <w:sz w:val="28"/>
          <w:szCs w:val="28"/>
          <w:lang w:val="kk-KZ"/>
        </w:rPr>
        <w:t>уреттен және 27</w:t>
      </w:r>
      <w:r w:rsidR="004D7C13">
        <w:rPr>
          <w:rFonts w:ascii="Times New Roman" w:hAnsi="Times New Roman" w:cs="Times New Roman"/>
          <w:sz w:val="28"/>
          <w:szCs w:val="28"/>
          <w:lang w:val="kk-KZ"/>
        </w:rPr>
        <w:t xml:space="preserve"> кестеден,</w:t>
      </w:r>
      <w:r w:rsidRPr="00C02CC2">
        <w:rPr>
          <w:rFonts w:ascii="Times New Roman" w:hAnsi="Times New Roman" w:cs="Times New Roman"/>
          <w:sz w:val="28"/>
          <w:szCs w:val="28"/>
          <w:lang w:val="kk-KZ"/>
        </w:rPr>
        <w:t xml:space="preserve"> қосымша</w:t>
      </w:r>
      <w:r w:rsidR="004D7C13">
        <w:rPr>
          <w:rFonts w:ascii="Times New Roman" w:hAnsi="Times New Roman" w:cs="Times New Roman"/>
          <w:sz w:val="28"/>
          <w:szCs w:val="28"/>
          <w:lang w:val="kk-KZ"/>
        </w:rPr>
        <w:t>лар</w:t>
      </w:r>
      <w:r w:rsidRPr="00C02CC2">
        <w:rPr>
          <w:rFonts w:ascii="Times New Roman" w:hAnsi="Times New Roman" w:cs="Times New Roman"/>
          <w:sz w:val="28"/>
          <w:szCs w:val="28"/>
          <w:lang w:val="kk-KZ"/>
        </w:rPr>
        <w:t>дан тұрады.</w:t>
      </w:r>
    </w:p>
    <w:p w14:paraId="4936ACE9" w14:textId="77777777" w:rsidR="00827653" w:rsidRDefault="00827653" w:rsidP="00D73F7D">
      <w:pPr>
        <w:spacing w:after="0" w:line="240" w:lineRule="auto"/>
        <w:ind w:firstLine="567"/>
        <w:jc w:val="center"/>
        <w:rPr>
          <w:rFonts w:ascii="Times New Roman" w:hAnsi="Times New Roman" w:cs="Times New Roman"/>
          <w:b/>
          <w:color w:val="FF0000"/>
          <w:sz w:val="28"/>
          <w:szCs w:val="28"/>
          <w:lang w:val="kk-KZ"/>
        </w:rPr>
      </w:pPr>
    </w:p>
    <w:p w14:paraId="519441D5" w14:textId="77777777" w:rsidR="00766A5B" w:rsidRDefault="00766A5B" w:rsidP="00D73F7D">
      <w:pPr>
        <w:spacing w:after="0" w:line="240" w:lineRule="auto"/>
        <w:ind w:firstLine="567"/>
        <w:jc w:val="center"/>
        <w:rPr>
          <w:rFonts w:ascii="Times New Roman" w:hAnsi="Times New Roman" w:cs="Times New Roman"/>
          <w:b/>
          <w:color w:val="FF0000"/>
          <w:sz w:val="28"/>
          <w:szCs w:val="28"/>
          <w:lang w:val="kk-KZ"/>
        </w:rPr>
      </w:pPr>
    </w:p>
    <w:p w14:paraId="3FAE6464" w14:textId="77777777" w:rsidR="00766A5B" w:rsidRDefault="00766A5B" w:rsidP="00D73F7D">
      <w:pPr>
        <w:spacing w:after="0" w:line="240" w:lineRule="auto"/>
        <w:ind w:firstLine="567"/>
        <w:jc w:val="center"/>
        <w:rPr>
          <w:rFonts w:ascii="Times New Roman" w:hAnsi="Times New Roman" w:cs="Times New Roman"/>
          <w:b/>
          <w:color w:val="FF0000"/>
          <w:sz w:val="28"/>
          <w:szCs w:val="28"/>
          <w:lang w:val="kk-KZ"/>
        </w:rPr>
      </w:pPr>
    </w:p>
    <w:p w14:paraId="204E2C44" w14:textId="77777777" w:rsidR="00766A5B" w:rsidRDefault="00766A5B" w:rsidP="00D73F7D">
      <w:pPr>
        <w:spacing w:after="0" w:line="240" w:lineRule="auto"/>
        <w:ind w:firstLine="567"/>
        <w:jc w:val="center"/>
        <w:rPr>
          <w:rFonts w:ascii="Times New Roman" w:hAnsi="Times New Roman" w:cs="Times New Roman"/>
          <w:b/>
          <w:color w:val="FF0000"/>
          <w:sz w:val="28"/>
          <w:szCs w:val="28"/>
          <w:lang w:val="kk-KZ"/>
        </w:rPr>
      </w:pPr>
    </w:p>
    <w:p w14:paraId="720501AB" w14:textId="77777777" w:rsidR="00766A5B" w:rsidRDefault="00766A5B" w:rsidP="00D73F7D">
      <w:pPr>
        <w:spacing w:after="0" w:line="240" w:lineRule="auto"/>
        <w:ind w:firstLine="567"/>
        <w:jc w:val="center"/>
        <w:rPr>
          <w:rFonts w:ascii="Times New Roman" w:hAnsi="Times New Roman" w:cs="Times New Roman"/>
          <w:b/>
          <w:color w:val="FF0000"/>
          <w:sz w:val="28"/>
          <w:szCs w:val="28"/>
          <w:lang w:val="kk-KZ"/>
        </w:rPr>
      </w:pPr>
    </w:p>
    <w:p w14:paraId="451DFC93" w14:textId="77777777" w:rsidR="00766A5B" w:rsidRDefault="00766A5B" w:rsidP="00D73F7D">
      <w:pPr>
        <w:spacing w:after="0" w:line="240" w:lineRule="auto"/>
        <w:ind w:firstLine="567"/>
        <w:jc w:val="center"/>
        <w:rPr>
          <w:rFonts w:ascii="Times New Roman" w:hAnsi="Times New Roman" w:cs="Times New Roman"/>
          <w:b/>
          <w:color w:val="FF0000"/>
          <w:sz w:val="28"/>
          <w:szCs w:val="28"/>
          <w:lang w:val="kk-KZ"/>
        </w:rPr>
      </w:pPr>
    </w:p>
    <w:p w14:paraId="2A6F6C32" w14:textId="77777777" w:rsidR="00766A5B" w:rsidRDefault="00766A5B" w:rsidP="00D73F7D">
      <w:pPr>
        <w:spacing w:after="0" w:line="240" w:lineRule="auto"/>
        <w:ind w:firstLine="567"/>
        <w:jc w:val="center"/>
        <w:rPr>
          <w:rFonts w:ascii="Times New Roman" w:hAnsi="Times New Roman" w:cs="Times New Roman"/>
          <w:b/>
          <w:color w:val="FF0000"/>
          <w:sz w:val="28"/>
          <w:szCs w:val="28"/>
          <w:lang w:val="kk-KZ"/>
        </w:rPr>
      </w:pPr>
    </w:p>
    <w:p w14:paraId="0F967702" w14:textId="77777777" w:rsidR="00766A5B" w:rsidRDefault="00766A5B" w:rsidP="00D73F7D">
      <w:pPr>
        <w:spacing w:after="0" w:line="240" w:lineRule="auto"/>
        <w:ind w:firstLine="567"/>
        <w:jc w:val="center"/>
        <w:rPr>
          <w:rFonts w:ascii="Times New Roman" w:hAnsi="Times New Roman" w:cs="Times New Roman"/>
          <w:b/>
          <w:color w:val="FF0000"/>
          <w:sz w:val="28"/>
          <w:szCs w:val="28"/>
          <w:lang w:val="kk-KZ"/>
        </w:rPr>
      </w:pPr>
    </w:p>
    <w:p w14:paraId="1A604E16" w14:textId="77777777" w:rsidR="00766A5B" w:rsidRDefault="00766A5B" w:rsidP="00DB39E0">
      <w:pPr>
        <w:spacing w:line="240" w:lineRule="auto"/>
        <w:jc w:val="center"/>
        <w:rPr>
          <w:rFonts w:ascii="Times New Roman" w:hAnsi="Times New Roman" w:cs="Times New Roman"/>
          <w:b/>
          <w:sz w:val="28"/>
          <w:szCs w:val="28"/>
          <w:lang w:val="kk-KZ"/>
        </w:rPr>
      </w:pPr>
    </w:p>
    <w:p w14:paraId="7BA06AF8" w14:textId="77777777" w:rsidR="00006493" w:rsidRDefault="00006493" w:rsidP="00DB39E0">
      <w:pPr>
        <w:spacing w:line="240" w:lineRule="auto"/>
        <w:jc w:val="center"/>
        <w:rPr>
          <w:rFonts w:ascii="Times New Roman" w:hAnsi="Times New Roman" w:cs="Times New Roman"/>
          <w:b/>
          <w:sz w:val="28"/>
          <w:szCs w:val="28"/>
          <w:lang w:val="kk-KZ"/>
        </w:rPr>
      </w:pPr>
    </w:p>
    <w:p w14:paraId="5434A926" w14:textId="77777777" w:rsidR="00006493" w:rsidRDefault="00006493" w:rsidP="00DB39E0">
      <w:pPr>
        <w:spacing w:line="240" w:lineRule="auto"/>
        <w:jc w:val="center"/>
        <w:rPr>
          <w:rFonts w:ascii="Times New Roman" w:hAnsi="Times New Roman" w:cs="Times New Roman"/>
          <w:b/>
          <w:sz w:val="28"/>
          <w:szCs w:val="28"/>
          <w:lang w:val="kk-KZ"/>
        </w:rPr>
      </w:pPr>
    </w:p>
    <w:p w14:paraId="0349F6CB" w14:textId="77777777" w:rsidR="00EB57A7" w:rsidRDefault="00EB57A7" w:rsidP="00DB39E0">
      <w:pPr>
        <w:spacing w:line="240" w:lineRule="auto"/>
        <w:jc w:val="center"/>
        <w:rPr>
          <w:rFonts w:ascii="Times New Roman" w:hAnsi="Times New Roman" w:cs="Times New Roman"/>
          <w:b/>
          <w:sz w:val="28"/>
          <w:szCs w:val="28"/>
          <w:lang w:val="kk-KZ"/>
        </w:rPr>
      </w:pPr>
    </w:p>
    <w:p w14:paraId="478D7102" w14:textId="77777777" w:rsidR="00DF5F1D" w:rsidRDefault="00DF5F1D" w:rsidP="00DB39E0">
      <w:pPr>
        <w:spacing w:line="240" w:lineRule="auto"/>
        <w:jc w:val="center"/>
        <w:rPr>
          <w:rFonts w:ascii="Times New Roman" w:hAnsi="Times New Roman" w:cs="Times New Roman"/>
          <w:b/>
          <w:sz w:val="28"/>
          <w:szCs w:val="28"/>
          <w:lang w:val="kk-KZ"/>
        </w:rPr>
      </w:pPr>
    </w:p>
    <w:p w14:paraId="18353A77" w14:textId="77777777" w:rsidR="00DF5F1D" w:rsidRDefault="00DF5F1D" w:rsidP="00DB39E0">
      <w:pPr>
        <w:spacing w:line="240" w:lineRule="auto"/>
        <w:jc w:val="center"/>
        <w:rPr>
          <w:rFonts w:ascii="Times New Roman" w:hAnsi="Times New Roman" w:cs="Times New Roman"/>
          <w:b/>
          <w:sz w:val="28"/>
          <w:szCs w:val="28"/>
          <w:lang w:val="kk-KZ"/>
        </w:rPr>
      </w:pPr>
    </w:p>
    <w:p w14:paraId="4D109E74" w14:textId="77777777" w:rsidR="00EB57A7" w:rsidRDefault="00EB57A7" w:rsidP="00DB39E0">
      <w:pPr>
        <w:spacing w:line="240" w:lineRule="auto"/>
        <w:jc w:val="center"/>
        <w:rPr>
          <w:rFonts w:ascii="Times New Roman" w:hAnsi="Times New Roman" w:cs="Times New Roman"/>
          <w:b/>
          <w:sz w:val="28"/>
          <w:szCs w:val="28"/>
          <w:lang w:val="kk-KZ"/>
        </w:rPr>
      </w:pPr>
    </w:p>
    <w:p w14:paraId="119B9CF6" w14:textId="77777777" w:rsidR="00EB57A7" w:rsidRDefault="00EB57A7" w:rsidP="00DB39E0">
      <w:pPr>
        <w:spacing w:line="240" w:lineRule="auto"/>
        <w:jc w:val="center"/>
        <w:rPr>
          <w:rFonts w:ascii="Times New Roman" w:hAnsi="Times New Roman" w:cs="Times New Roman"/>
          <w:b/>
          <w:sz w:val="28"/>
          <w:szCs w:val="28"/>
          <w:lang w:val="kk-KZ"/>
        </w:rPr>
      </w:pPr>
    </w:p>
    <w:p w14:paraId="5EF2356E" w14:textId="77777777" w:rsidR="00B61AFE" w:rsidRDefault="00B61AFE" w:rsidP="00DB39E0">
      <w:pPr>
        <w:spacing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74745345" w14:textId="5A1CA61C" w:rsidR="00DB39E0" w:rsidRDefault="00B61AFE" w:rsidP="00B61AFE">
      <w:pPr>
        <w:spacing w:after="0" w:line="240" w:lineRule="auto"/>
        <w:ind w:firstLine="567"/>
        <w:jc w:val="both"/>
        <w:rPr>
          <w:rFonts w:ascii="Times New Roman" w:hAnsi="Times New Roman" w:cs="Times New Roman"/>
          <w:b/>
          <w:sz w:val="28"/>
          <w:szCs w:val="28"/>
          <w:lang w:val="kk-KZ"/>
        </w:rPr>
      </w:pPr>
      <w:r w:rsidRPr="00B61AFE">
        <w:rPr>
          <w:rFonts w:ascii="Times New Roman" w:hAnsi="Times New Roman" w:cs="Times New Roman"/>
          <w:b/>
          <w:sz w:val="28"/>
          <w:szCs w:val="28"/>
        </w:rPr>
        <w:lastRenderedPageBreak/>
        <w:t xml:space="preserve">1 </w:t>
      </w:r>
      <w:r w:rsidR="00DB39E0">
        <w:rPr>
          <w:rFonts w:ascii="Times New Roman" w:hAnsi="Times New Roman" w:cs="Times New Roman"/>
          <w:b/>
          <w:sz w:val="28"/>
          <w:szCs w:val="28"/>
          <w:lang w:val="kk-KZ"/>
        </w:rPr>
        <w:t xml:space="preserve">КАБАЧНИК-ФИЛДС  </w:t>
      </w:r>
      <w:r w:rsidR="00DB39E0" w:rsidRPr="0039496C">
        <w:rPr>
          <w:rFonts w:ascii="Times New Roman" w:hAnsi="Times New Roman" w:cs="Times New Roman"/>
          <w:b/>
          <w:sz w:val="28"/>
          <w:szCs w:val="28"/>
          <w:lang w:val="kk-KZ"/>
        </w:rPr>
        <w:t xml:space="preserve">РЕАКЦИЯСЫ: СИНТЕТИКАЛЫҚ ПОТЕНЦИАЛ ЖӘНЕ МЕХАНИЗМ </w:t>
      </w:r>
      <w:r w:rsidR="00DB39E0">
        <w:rPr>
          <w:rFonts w:ascii="Times New Roman" w:hAnsi="Times New Roman" w:cs="Times New Roman"/>
          <w:b/>
          <w:sz w:val="28"/>
          <w:szCs w:val="28"/>
          <w:lang w:val="kk-KZ"/>
        </w:rPr>
        <w:t>ЖАҒДАЙЛАРЫ</w:t>
      </w:r>
    </w:p>
    <w:p w14:paraId="181D66C0" w14:textId="77777777" w:rsidR="00B61AFE" w:rsidRPr="001E2CCB" w:rsidRDefault="00B61AFE" w:rsidP="00B61AFE">
      <w:pPr>
        <w:spacing w:after="0" w:line="240" w:lineRule="auto"/>
        <w:ind w:firstLine="567"/>
        <w:jc w:val="both"/>
        <w:rPr>
          <w:rFonts w:ascii="Times New Roman" w:hAnsi="Times New Roman" w:cs="Times New Roman"/>
          <w:b/>
          <w:sz w:val="28"/>
          <w:szCs w:val="28"/>
        </w:rPr>
      </w:pPr>
    </w:p>
    <w:p w14:paraId="2DAB7FEB" w14:textId="77777777" w:rsidR="00251C1F" w:rsidRDefault="00DB39E0" w:rsidP="007B1014">
      <w:pPr>
        <w:spacing w:line="240" w:lineRule="auto"/>
        <w:ind w:firstLine="567"/>
        <w:jc w:val="both"/>
        <w:rPr>
          <w:rFonts w:ascii="Times New Roman" w:hAnsi="Times New Roman" w:cs="Times New Roman"/>
          <w:sz w:val="28"/>
          <w:szCs w:val="28"/>
          <w:lang w:val="kk-KZ"/>
        </w:rPr>
      </w:pPr>
      <w:r w:rsidRPr="0039496C">
        <w:rPr>
          <w:rFonts w:ascii="Times New Roman" w:hAnsi="Times New Roman" w:cs="Times New Roman"/>
          <w:sz w:val="28"/>
          <w:szCs w:val="28"/>
          <w:lang w:val="kk-KZ"/>
        </w:rPr>
        <w:t>Кабачник-Филдс реакциясы фосфоорганикалық қосылыстарды с</w:t>
      </w:r>
      <w:r>
        <w:rPr>
          <w:rFonts w:ascii="Times New Roman" w:hAnsi="Times New Roman" w:cs="Times New Roman"/>
          <w:sz w:val="28"/>
          <w:szCs w:val="28"/>
          <w:lang w:val="kk-KZ"/>
        </w:rPr>
        <w:t>интездеудің клас</w:t>
      </w:r>
      <w:r w:rsidR="005F1F52">
        <w:rPr>
          <w:rFonts w:ascii="Times New Roman" w:hAnsi="Times New Roman" w:cs="Times New Roman"/>
          <w:sz w:val="28"/>
          <w:szCs w:val="28"/>
          <w:lang w:val="kk-KZ"/>
        </w:rPr>
        <w:t>сикалық әдісі болып табылады. Оны</w:t>
      </w:r>
      <w:r>
        <w:rPr>
          <w:rFonts w:ascii="Times New Roman" w:hAnsi="Times New Roman" w:cs="Times New Roman"/>
          <w:sz w:val="28"/>
          <w:szCs w:val="28"/>
          <w:lang w:val="kk-KZ"/>
        </w:rPr>
        <w:t xml:space="preserve"> 1952 жылы бір-біріне тәуелсіз Кабачник, Медведь </w:t>
      </w:r>
      <w:r w:rsidRPr="001716FE">
        <w:rPr>
          <w:rFonts w:ascii="Times New Roman" w:hAnsi="Times New Roman" w:cs="Times New Roman"/>
          <w:sz w:val="28"/>
          <w:szCs w:val="28"/>
          <w:lang w:val="kk-KZ"/>
        </w:rPr>
        <w:t xml:space="preserve">[1] </w:t>
      </w:r>
      <w:r>
        <w:rPr>
          <w:rFonts w:ascii="Times New Roman" w:hAnsi="Times New Roman" w:cs="Times New Roman"/>
          <w:sz w:val="28"/>
          <w:szCs w:val="28"/>
          <w:lang w:val="kk-KZ"/>
        </w:rPr>
        <w:t xml:space="preserve">және Филдс </w:t>
      </w:r>
      <w:r w:rsidRPr="001716FE">
        <w:rPr>
          <w:rFonts w:ascii="Times New Roman" w:hAnsi="Times New Roman" w:cs="Times New Roman"/>
          <w:sz w:val="28"/>
          <w:szCs w:val="28"/>
          <w:lang w:val="kk-KZ"/>
        </w:rPr>
        <w:t>[</w:t>
      </w:r>
      <w:r>
        <w:rPr>
          <w:rFonts w:ascii="Times New Roman" w:hAnsi="Times New Roman" w:cs="Times New Roman"/>
          <w:sz w:val="28"/>
          <w:szCs w:val="28"/>
          <w:lang w:val="kk-KZ"/>
        </w:rPr>
        <w:t>2</w:t>
      </w:r>
      <w:r w:rsidRPr="001716FE">
        <w:rPr>
          <w:rFonts w:ascii="Times New Roman" w:hAnsi="Times New Roman" w:cs="Times New Roman"/>
          <w:sz w:val="28"/>
          <w:szCs w:val="28"/>
          <w:lang w:val="kk-KZ"/>
        </w:rPr>
        <w:t>]</w:t>
      </w:r>
      <w:r>
        <w:rPr>
          <w:rFonts w:ascii="Times New Roman" w:hAnsi="Times New Roman" w:cs="Times New Roman"/>
          <w:sz w:val="28"/>
          <w:szCs w:val="28"/>
          <w:lang w:val="kk-KZ"/>
        </w:rPr>
        <w:t xml:space="preserve"> ашқан. Реакция үшкомпоне</w:t>
      </w:r>
      <w:r w:rsidR="005F1F52">
        <w:rPr>
          <w:rFonts w:ascii="Times New Roman" w:hAnsi="Times New Roman" w:cs="Times New Roman"/>
          <w:sz w:val="28"/>
          <w:szCs w:val="28"/>
          <w:lang w:val="kk-KZ"/>
        </w:rPr>
        <w:t>нтті жүйе бойынша гидрофосфорил</w:t>
      </w:r>
      <w:r>
        <w:rPr>
          <w:rFonts w:ascii="Times New Roman" w:hAnsi="Times New Roman" w:cs="Times New Roman"/>
          <w:sz w:val="28"/>
          <w:szCs w:val="28"/>
          <w:lang w:val="kk-KZ"/>
        </w:rPr>
        <w:t xml:space="preserve">ді қосылыс – карбонильді қосылыс (альдегид </w:t>
      </w:r>
      <w:r w:rsidR="00DF5F1D">
        <w:rPr>
          <w:rFonts w:ascii="Times New Roman" w:hAnsi="Times New Roman" w:cs="Times New Roman"/>
          <w:sz w:val="28"/>
          <w:szCs w:val="28"/>
          <w:lang w:val="kk-KZ"/>
        </w:rPr>
        <w:t>және кетон) – аминді болып жүрг</w:t>
      </w:r>
      <w:r>
        <w:rPr>
          <w:rFonts w:ascii="Times New Roman" w:hAnsi="Times New Roman" w:cs="Times New Roman"/>
          <w:sz w:val="28"/>
          <w:szCs w:val="28"/>
          <w:lang w:val="kk-KZ"/>
        </w:rPr>
        <w:t>і</w:t>
      </w:r>
      <w:r w:rsidR="00DF5F1D">
        <w:rPr>
          <w:rFonts w:ascii="Times New Roman" w:hAnsi="Times New Roman" w:cs="Times New Roman"/>
          <w:sz w:val="28"/>
          <w:szCs w:val="28"/>
          <w:lang w:val="kk-KZ"/>
        </w:rPr>
        <w:t>зіледі</w:t>
      </w:r>
      <w:r>
        <w:rPr>
          <w:rFonts w:ascii="Times New Roman" w:hAnsi="Times New Roman" w:cs="Times New Roman"/>
          <w:sz w:val="28"/>
          <w:szCs w:val="28"/>
          <w:lang w:val="kk-KZ"/>
        </w:rPr>
        <w:t xml:space="preserve"> және одан α-аминоалкилфосфонат туындайды</w:t>
      </w:r>
      <w:r w:rsidR="00DF5F1D">
        <w:rPr>
          <w:rFonts w:ascii="Times New Roman" w:hAnsi="Times New Roman" w:cs="Times New Roman"/>
          <w:sz w:val="28"/>
          <w:szCs w:val="28"/>
          <w:lang w:val="kk-KZ"/>
        </w:rPr>
        <w:t xml:space="preserve"> да</w:t>
      </w:r>
      <w:r>
        <w:rPr>
          <w:rFonts w:ascii="Times New Roman" w:hAnsi="Times New Roman" w:cs="Times New Roman"/>
          <w:sz w:val="28"/>
          <w:szCs w:val="28"/>
          <w:lang w:val="kk-KZ"/>
        </w:rPr>
        <w:t>, оны α-аминофосфонат (АФ) деп атайды.</w:t>
      </w:r>
    </w:p>
    <w:p w14:paraId="27572BF8" w14:textId="77777777" w:rsidR="005F1F52" w:rsidRDefault="00DB39E0" w:rsidP="00DB39E0">
      <w:pPr>
        <w:spacing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F1F52">
        <w:object w:dxaOrig="8325" w:dyaOrig="922" w14:anchorId="1FDDA9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6.25pt;height:45.75pt" o:ole="">
            <v:imagedata r:id="rId8" o:title=""/>
          </v:shape>
          <o:OLEObject Type="Embed" ProgID="ChemDraw.Document.6.0" ShapeID="_x0000_i1025" DrawAspect="Content" ObjectID="_1707165239" r:id="rId9"/>
        </w:object>
      </w:r>
    </w:p>
    <w:p w14:paraId="563E9B84" w14:textId="77777777" w:rsidR="00DB39E0" w:rsidRDefault="00DB39E0" w:rsidP="00A83A0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Алдағы екі-үш онжылдықта осы сала бойынша қарқынды зерттеулер жүргізілген жоқ.</w:t>
      </w:r>
      <w:r w:rsidRPr="006B4182">
        <w:rPr>
          <w:lang w:val="kk-KZ"/>
        </w:rPr>
        <w:t xml:space="preserve"> </w:t>
      </w:r>
      <w:r w:rsidRPr="006B4182">
        <w:rPr>
          <w:rFonts w:ascii="Times New Roman" w:hAnsi="Times New Roman" w:cs="Times New Roman"/>
          <w:sz w:val="28"/>
          <w:szCs w:val="28"/>
          <w:lang w:val="kk-KZ"/>
        </w:rPr>
        <w:t>Алайда</w:t>
      </w:r>
      <w:r w:rsidR="00251C1F">
        <w:rPr>
          <w:rFonts w:ascii="Times New Roman" w:hAnsi="Times New Roman" w:cs="Times New Roman"/>
          <w:sz w:val="28"/>
          <w:szCs w:val="28"/>
          <w:lang w:val="kk-KZ"/>
        </w:rPr>
        <w:t>,</w:t>
      </w:r>
      <w:r w:rsidRPr="006B4182">
        <w:rPr>
          <w:rFonts w:ascii="Times New Roman" w:hAnsi="Times New Roman" w:cs="Times New Roman"/>
          <w:sz w:val="28"/>
          <w:szCs w:val="28"/>
          <w:lang w:val="kk-KZ"/>
        </w:rPr>
        <w:t xml:space="preserve"> 1960-шы жылдардың соңында АФ-</w:t>
      </w:r>
      <w:r>
        <w:rPr>
          <w:rFonts w:ascii="Times New Roman" w:hAnsi="Times New Roman" w:cs="Times New Roman"/>
          <w:sz w:val="28"/>
          <w:szCs w:val="28"/>
          <w:lang w:val="kk-KZ"/>
        </w:rPr>
        <w:t>тың</w:t>
      </w:r>
      <w:r w:rsidRPr="006B4182">
        <w:rPr>
          <w:rFonts w:ascii="Times New Roman" w:hAnsi="Times New Roman" w:cs="Times New Roman"/>
          <w:sz w:val="28"/>
          <w:szCs w:val="28"/>
          <w:lang w:val="kk-KZ"/>
        </w:rPr>
        <w:t xml:space="preserve"> іс жүзінде пайдалы қасиеттері, негізінен олард</w:t>
      </w:r>
      <w:r w:rsidR="00251C1F">
        <w:rPr>
          <w:rFonts w:ascii="Times New Roman" w:hAnsi="Times New Roman" w:cs="Times New Roman"/>
          <w:sz w:val="28"/>
          <w:szCs w:val="28"/>
          <w:lang w:val="kk-KZ"/>
        </w:rPr>
        <w:t>ан</w:t>
      </w:r>
      <w:r w:rsidRPr="006B4182">
        <w:rPr>
          <w:rFonts w:ascii="Times New Roman" w:hAnsi="Times New Roman" w:cs="Times New Roman"/>
          <w:sz w:val="28"/>
          <w:szCs w:val="28"/>
          <w:lang w:val="kk-KZ"/>
        </w:rPr>
        <w:t xml:space="preserve"> биологиялық белсенділі</w:t>
      </w:r>
      <w:r w:rsidR="00251C1F">
        <w:rPr>
          <w:rFonts w:ascii="Times New Roman" w:hAnsi="Times New Roman" w:cs="Times New Roman"/>
          <w:sz w:val="28"/>
          <w:szCs w:val="28"/>
          <w:lang w:val="kk-KZ"/>
        </w:rPr>
        <w:t xml:space="preserve">ктің </w:t>
      </w:r>
      <w:r w:rsidRPr="006B4182">
        <w:rPr>
          <w:rFonts w:ascii="Times New Roman" w:hAnsi="Times New Roman" w:cs="Times New Roman"/>
          <w:sz w:val="28"/>
          <w:szCs w:val="28"/>
          <w:lang w:val="kk-KZ"/>
        </w:rPr>
        <w:t xml:space="preserve">[3] </w:t>
      </w:r>
      <w:r w:rsidR="00DF5F1D">
        <w:rPr>
          <w:rFonts w:ascii="Times New Roman" w:hAnsi="Times New Roman" w:cs="Times New Roman"/>
          <w:sz w:val="28"/>
          <w:szCs w:val="28"/>
          <w:lang w:val="kk-KZ"/>
        </w:rPr>
        <w:t>анықталуы</w:t>
      </w:r>
      <w:r w:rsidRPr="006B4182">
        <w:rPr>
          <w:rFonts w:ascii="Times New Roman" w:hAnsi="Times New Roman" w:cs="Times New Roman"/>
          <w:sz w:val="28"/>
          <w:szCs w:val="28"/>
          <w:lang w:val="kk-KZ"/>
        </w:rPr>
        <w:t>, сондай-ақ</w:t>
      </w:r>
      <w:r w:rsidR="00251C1F">
        <w:rPr>
          <w:rFonts w:ascii="Times New Roman" w:hAnsi="Times New Roman" w:cs="Times New Roman"/>
          <w:sz w:val="28"/>
          <w:szCs w:val="28"/>
          <w:lang w:val="kk-KZ"/>
        </w:rPr>
        <w:t>,</w:t>
      </w:r>
      <w:r w:rsidRPr="006B418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табиғи объектілерден </w:t>
      </w:r>
      <w:r w:rsidRPr="006B4182">
        <w:rPr>
          <w:rFonts w:ascii="Times New Roman" w:hAnsi="Times New Roman" w:cs="Times New Roman"/>
          <w:sz w:val="28"/>
          <w:szCs w:val="28"/>
          <w:lang w:val="kk-KZ"/>
        </w:rPr>
        <w:t xml:space="preserve"> құрамында фосфор</w:t>
      </w:r>
      <w:r>
        <w:rPr>
          <w:rFonts w:ascii="Times New Roman" w:hAnsi="Times New Roman" w:cs="Times New Roman"/>
          <w:sz w:val="28"/>
          <w:szCs w:val="28"/>
          <w:lang w:val="kk-KZ"/>
        </w:rPr>
        <w:t>ы</w:t>
      </w:r>
      <w:r w:rsidRPr="006B4182">
        <w:rPr>
          <w:rFonts w:ascii="Times New Roman" w:hAnsi="Times New Roman" w:cs="Times New Roman"/>
          <w:sz w:val="28"/>
          <w:szCs w:val="28"/>
          <w:lang w:val="kk-KZ"/>
        </w:rPr>
        <w:t xml:space="preserve"> бар амин қышқылд</w:t>
      </w:r>
      <w:r>
        <w:rPr>
          <w:rFonts w:ascii="Times New Roman" w:hAnsi="Times New Roman" w:cs="Times New Roman"/>
          <w:sz w:val="28"/>
          <w:szCs w:val="28"/>
          <w:lang w:val="kk-KZ"/>
        </w:rPr>
        <w:t>ар</w:t>
      </w:r>
      <w:r w:rsidR="00251C1F">
        <w:rPr>
          <w:rFonts w:ascii="Times New Roman" w:hAnsi="Times New Roman" w:cs="Times New Roman"/>
          <w:sz w:val="28"/>
          <w:szCs w:val="28"/>
          <w:lang w:val="kk-KZ"/>
        </w:rPr>
        <w:t>ды</w:t>
      </w:r>
      <w:r w:rsidRPr="006B4182">
        <w:rPr>
          <w:rFonts w:ascii="Times New Roman" w:hAnsi="Times New Roman" w:cs="Times New Roman"/>
          <w:sz w:val="28"/>
          <w:szCs w:val="28"/>
          <w:lang w:val="kk-KZ"/>
        </w:rPr>
        <w:t xml:space="preserve"> [4] </w:t>
      </w:r>
      <w:r>
        <w:rPr>
          <w:rFonts w:ascii="Times New Roman" w:hAnsi="Times New Roman" w:cs="Times New Roman"/>
          <w:sz w:val="28"/>
          <w:szCs w:val="28"/>
          <w:lang w:val="kk-KZ"/>
        </w:rPr>
        <w:t>синтездеуге</w:t>
      </w:r>
      <w:r w:rsidR="00DF5F1D">
        <w:rPr>
          <w:rFonts w:ascii="Times New Roman" w:hAnsi="Times New Roman" w:cs="Times New Roman"/>
          <w:sz w:val="28"/>
          <w:szCs w:val="28"/>
          <w:lang w:val="kk-KZ"/>
        </w:rPr>
        <w:t xml:space="preserve"> байланысты химия, биология мен</w:t>
      </w:r>
      <w:r w:rsidRPr="006B4182">
        <w:rPr>
          <w:rFonts w:ascii="Times New Roman" w:hAnsi="Times New Roman" w:cs="Times New Roman"/>
          <w:sz w:val="28"/>
          <w:szCs w:val="28"/>
          <w:lang w:val="kk-KZ"/>
        </w:rPr>
        <w:t xml:space="preserve"> медицина салалары</w:t>
      </w:r>
      <w:r>
        <w:rPr>
          <w:rFonts w:ascii="Times New Roman" w:hAnsi="Times New Roman" w:cs="Times New Roman"/>
          <w:sz w:val="28"/>
          <w:szCs w:val="28"/>
          <w:lang w:val="kk-KZ"/>
        </w:rPr>
        <w:t>нда</w:t>
      </w:r>
      <w:r w:rsidRPr="006B4182">
        <w:rPr>
          <w:rFonts w:ascii="Times New Roman" w:hAnsi="Times New Roman" w:cs="Times New Roman"/>
          <w:sz w:val="28"/>
          <w:szCs w:val="28"/>
          <w:lang w:val="kk-KZ"/>
        </w:rPr>
        <w:t xml:space="preserve"> АФ-</w:t>
      </w:r>
      <w:r>
        <w:rPr>
          <w:rFonts w:ascii="Times New Roman" w:hAnsi="Times New Roman" w:cs="Times New Roman"/>
          <w:sz w:val="28"/>
          <w:szCs w:val="28"/>
          <w:lang w:val="kk-KZ"/>
        </w:rPr>
        <w:t>дың</w:t>
      </w:r>
      <w:r w:rsidRPr="006B4182">
        <w:rPr>
          <w:rFonts w:ascii="Times New Roman" w:hAnsi="Times New Roman" w:cs="Times New Roman"/>
          <w:sz w:val="28"/>
          <w:szCs w:val="28"/>
          <w:lang w:val="kk-KZ"/>
        </w:rPr>
        <w:t xml:space="preserve"> </w:t>
      </w:r>
      <w:r>
        <w:rPr>
          <w:rFonts w:ascii="Times New Roman" w:hAnsi="Times New Roman" w:cs="Times New Roman"/>
          <w:sz w:val="28"/>
          <w:szCs w:val="28"/>
          <w:lang w:val="kk-KZ"/>
        </w:rPr>
        <w:t>құрамын</w:t>
      </w:r>
      <w:r w:rsidRPr="006B4182">
        <w:rPr>
          <w:rFonts w:ascii="Times New Roman" w:hAnsi="Times New Roman" w:cs="Times New Roman"/>
          <w:sz w:val="28"/>
          <w:szCs w:val="28"/>
          <w:lang w:val="kk-KZ"/>
        </w:rPr>
        <w:t xml:space="preserve"> </w:t>
      </w:r>
      <w:r>
        <w:rPr>
          <w:rFonts w:ascii="Times New Roman" w:hAnsi="Times New Roman" w:cs="Times New Roman"/>
          <w:sz w:val="28"/>
          <w:szCs w:val="28"/>
          <w:lang w:val="kk-KZ"/>
        </w:rPr>
        <w:t>зерттеу</w:t>
      </w:r>
      <w:r w:rsidR="00251C1F">
        <w:rPr>
          <w:rFonts w:ascii="Times New Roman" w:hAnsi="Times New Roman" w:cs="Times New Roman"/>
          <w:sz w:val="28"/>
          <w:szCs w:val="28"/>
          <w:lang w:val="kk-KZ"/>
        </w:rPr>
        <w:t>лер</w:t>
      </w:r>
      <w:r>
        <w:rPr>
          <w:rFonts w:ascii="Times New Roman" w:hAnsi="Times New Roman" w:cs="Times New Roman"/>
          <w:sz w:val="28"/>
          <w:szCs w:val="28"/>
          <w:lang w:val="kk-KZ"/>
        </w:rPr>
        <w:t xml:space="preserve"> шынайы ренессанс тудыр</w:t>
      </w:r>
      <w:r w:rsidRPr="006B4182">
        <w:rPr>
          <w:rFonts w:ascii="Times New Roman" w:hAnsi="Times New Roman" w:cs="Times New Roman"/>
          <w:sz w:val="28"/>
          <w:szCs w:val="28"/>
          <w:lang w:val="kk-KZ"/>
        </w:rPr>
        <w:t>ды.</w:t>
      </w:r>
      <w:r>
        <w:rPr>
          <w:rFonts w:ascii="Times New Roman" w:hAnsi="Times New Roman" w:cs="Times New Roman"/>
          <w:sz w:val="28"/>
          <w:szCs w:val="28"/>
          <w:lang w:val="kk-KZ"/>
        </w:rPr>
        <w:t xml:space="preserve"> </w:t>
      </w:r>
      <w:r w:rsidRPr="005545B5">
        <w:rPr>
          <w:rFonts w:ascii="Times New Roman" w:hAnsi="Times New Roman" w:cs="Times New Roman"/>
          <w:sz w:val="28"/>
          <w:szCs w:val="28"/>
          <w:lang w:val="kk-KZ"/>
        </w:rPr>
        <w:t>Бұған дәлел ретінде, 1993 жылға дейін осы тақырып бойынша 5000-нан астам жарияланым бар е</w:t>
      </w:r>
      <w:r>
        <w:rPr>
          <w:rFonts w:ascii="Times New Roman" w:hAnsi="Times New Roman" w:cs="Times New Roman"/>
          <w:sz w:val="28"/>
          <w:szCs w:val="28"/>
          <w:lang w:val="kk-KZ"/>
        </w:rPr>
        <w:t>кендігін айта кету</w:t>
      </w:r>
      <w:r w:rsidRPr="005545B5">
        <w:rPr>
          <w:rFonts w:ascii="Times New Roman" w:hAnsi="Times New Roman" w:cs="Times New Roman"/>
          <w:sz w:val="28"/>
          <w:szCs w:val="28"/>
          <w:lang w:val="kk-KZ"/>
        </w:rPr>
        <w:t>ге болады [5]. Бүгінгі күні олардың саны айтарлықтай өсті. Ғылым мен техниканың әртүрлі салаларын</w:t>
      </w:r>
      <w:r w:rsidR="00DF5F1D">
        <w:rPr>
          <w:rFonts w:ascii="Times New Roman" w:hAnsi="Times New Roman" w:cs="Times New Roman"/>
          <w:sz w:val="28"/>
          <w:szCs w:val="28"/>
          <w:lang w:val="kk-KZ"/>
        </w:rPr>
        <w:t>дағы АФ-ны қолданудың болашағы</w:t>
      </w:r>
      <w:r w:rsidRPr="005545B5">
        <w:rPr>
          <w:rFonts w:ascii="Times New Roman" w:hAnsi="Times New Roman" w:cs="Times New Roman"/>
          <w:sz w:val="28"/>
          <w:szCs w:val="28"/>
          <w:lang w:val="kk-KZ"/>
        </w:rPr>
        <w:t xml:space="preserve"> АФ-ны синтездеудің жаңа әдістерін, соның ішінде көпфункционалды құралдарды дамытуды ынталандырды. Алайда, біздің </w:t>
      </w:r>
      <w:r>
        <w:rPr>
          <w:rFonts w:ascii="Times New Roman" w:hAnsi="Times New Roman" w:cs="Times New Roman"/>
          <w:sz w:val="28"/>
          <w:szCs w:val="28"/>
          <w:lang w:val="kk-KZ"/>
        </w:rPr>
        <w:t>көзқарасымыз бойынша</w:t>
      </w:r>
      <w:r w:rsidRPr="005545B5">
        <w:rPr>
          <w:rFonts w:ascii="Times New Roman" w:hAnsi="Times New Roman" w:cs="Times New Roman"/>
          <w:sz w:val="28"/>
          <w:szCs w:val="28"/>
          <w:lang w:val="kk-KZ"/>
        </w:rPr>
        <w:t xml:space="preserve">, АФ синтезіне көптеген тәсілдердің ешқайсысы </w:t>
      </w:r>
      <w:r w:rsidRPr="0039496C">
        <w:rPr>
          <w:rFonts w:ascii="Times New Roman" w:hAnsi="Times New Roman" w:cs="Times New Roman"/>
          <w:sz w:val="28"/>
          <w:szCs w:val="28"/>
          <w:lang w:val="kk-KZ"/>
        </w:rPr>
        <w:t xml:space="preserve">Кабачник-Филдс </w:t>
      </w:r>
      <w:r w:rsidRPr="005545B5">
        <w:rPr>
          <w:rFonts w:ascii="Times New Roman" w:hAnsi="Times New Roman" w:cs="Times New Roman"/>
          <w:sz w:val="28"/>
          <w:szCs w:val="28"/>
          <w:lang w:val="kk-KZ"/>
        </w:rPr>
        <w:t xml:space="preserve">реакциясы сияқты әмбебап </w:t>
      </w:r>
      <w:r w:rsidR="00DF5F1D">
        <w:rPr>
          <w:rFonts w:ascii="Times New Roman" w:hAnsi="Times New Roman" w:cs="Times New Roman"/>
          <w:sz w:val="28"/>
          <w:szCs w:val="28"/>
          <w:lang w:val="kk-KZ"/>
        </w:rPr>
        <w:t>болал</w:t>
      </w:r>
      <w:r>
        <w:rPr>
          <w:rFonts w:ascii="Times New Roman" w:hAnsi="Times New Roman" w:cs="Times New Roman"/>
          <w:sz w:val="28"/>
          <w:szCs w:val="28"/>
          <w:lang w:val="kk-KZ"/>
        </w:rPr>
        <w:t>майды</w:t>
      </w:r>
      <w:r w:rsidRPr="005545B5">
        <w:rPr>
          <w:rFonts w:ascii="Times New Roman" w:hAnsi="Times New Roman" w:cs="Times New Roman"/>
          <w:sz w:val="28"/>
          <w:szCs w:val="28"/>
          <w:lang w:val="kk-KZ"/>
        </w:rPr>
        <w:t>.</w:t>
      </w:r>
    </w:p>
    <w:p w14:paraId="3AE0E94D" w14:textId="50DAFD60" w:rsidR="00DB39E0" w:rsidRPr="00F613BC" w:rsidRDefault="00251C1F" w:rsidP="00A83A0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DB39E0">
        <w:rPr>
          <w:rFonts w:ascii="Times New Roman" w:hAnsi="Times New Roman" w:cs="Times New Roman"/>
          <w:sz w:val="28"/>
          <w:szCs w:val="28"/>
          <w:lang w:val="kk-KZ"/>
        </w:rPr>
        <w:t>оңғы уақытта</w:t>
      </w:r>
      <w:r w:rsidR="00DB39E0" w:rsidRPr="005545B5">
        <w:rPr>
          <w:rFonts w:ascii="Times New Roman" w:hAnsi="Times New Roman" w:cs="Times New Roman"/>
          <w:sz w:val="28"/>
          <w:szCs w:val="28"/>
          <w:lang w:val="kk-KZ"/>
        </w:rPr>
        <w:t xml:space="preserve"> осы реакция мех</w:t>
      </w:r>
      <w:r w:rsidR="00DF5F1D">
        <w:rPr>
          <w:rFonts w:ascii="Times New Roman" w:hAnsi="Times New Roman" w:cs="Times New Roman"/>
          <w:sz w:val="28"/>
          <w:szCs w:val="28"/>
          <w:lang w:val="kk-KZ"/>
        </w:rPr>
        <w:t>анизмі туралы бірыңғай көзқарас жоқ.</w:t>
      </w:r>
      <w:r w:rsidR="00DB39E0" w:rsidRPr="005545B5">
        <w:rPr>
          <w:rFonts w:ascii="Times New Roman" w:hAnsi="Times New Roman" w:cs="Times New Roman"/>
          <w:sz w:val="28"/>
          <w:szCs w:val="28"/>
          <w:lang w:val="kk-KZ"/>
        </w:rPr>
        <w:t xml:space="preserve"> Бұл тақырыптағы </w:t>
      </w:r>
      <w:r w:rsidR="00DB39E0">
        <w:rPr>
          <w:rFonts w:ascii="Times New Roman" w:hAnsi="Times New Roman" w:cs="Times New Roman"/>
          <w:sz w:val="28"/>
          <w:szCs w:val="28"/>
          <w:lang w:val="kk-KZ"/>
        </w:rPr>
        <w:t>мәліметтер шашыраңқы және жиі қайшы</w:t>
      </w:r>
      <w:r>
        <w:rPr>
          <w:rFonts w:ascii="Times New Roman" w:hAnsi="Times New Roman" w:cs="Times New Roman"/>
          <w:sz w:val="28"/>
          <w:szCs w:val="28"/>
          <w:lang w:val="kk-KZ"/>
        </w:rPr>
        <w:t xml:space="preserve"> көзқарас</w:t>
      </w:r>
      <w:r w:rsidR="00DB39E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болып </w:t>
      </w:r>
      <w:r w:rsidR="00DB39E0">
        <w:rPr>
          <w:rFonts w:ascii="Times New Roman" w:hAnsi="Times New Roman" w:cs="Times New Roman"/>
          <w:sz w:val="28"/>
          <w:szCs w:val="28"/>
          <w:lang w:val="kk-KZ"/>
        </w:rPr>
        <w:t>келеді.</w:t>
      </w:r>
      <w:r w:rsidR="00DB39E0" w:rsidRPr="005545B5">
        <w:rPr>
          <w:rFonts w:ascii="Times New Roman" w:hAnsi="Times New Roman" w:cs="Times New Roman"/>
          <w:sz w:val="28"/>
          <w:szCs w:val="28"/>
          <w:lang w:val="kk-KZ"/>
        </w:rPr>
        <w:t xml:space="preserve"> Тек соңғы жылдары Кабач</w:t>
      </w:r>
      <w:r w:rsidR="00DB39E0">
        <w:rPr>
          <w:rFonts w:ascii="Times New Roman" w:hAnsi="Times New Roman" w:cs="Times New Roman"/>
          <w:sz w:val="28"/>
          <w:szCs w:val="28"/>
          <w:lang w:val="kk-KZ"/>
        </w:rPr>
        <w:t>ник-Филдс</w:t>
      </w:r>
      <w:r w:rsidR="00DB39E0" w:rsidRPr="005545B5">
        <w:rPr>
          <w:rFonts w:ascii="Times New Roman" w:hAnsi="Times New Roman" w:cs="Times New Roman"/>
          <w:sz w:val="28"/>
          <w:szCs w:val="28"/>
          <w:lang w:val="kk-KZ"/>
        </w:rPr>
        <w:t xml:space="preserve"> реакциясын терең зерттеу және оның механ</w:t>
      </w:r>
      <w:r w:rsidR="00DF5F1D">
        <w:rPr>
          <w:rFonts w:ascii="Times New Roman" w:hAnsi="Times New Roman" w:cs="Times New Roman"/>
          <w:sz w:val="28"/>
          <w:szCs w:val="28"/>
          <w:lang w:val="kk-KZ"/>
        </w:rPr>
        <w:t>измін құру үшін кинетикалық тағы</w:t>
      </w:r>
      <w:r w:rsidR="00DB39E0" w:rsidRPr="005545B5">
        <w:rPr>
          <w:rFonts w:ascii="Times New Roman" w:hAnsi="Times New Roman" w:cs="Times New Roman"/>
          <w:sz w:val="28"/>
          <w:szCs w:val="28"/>
          <w:lang w:val="kk-KZ"/>
        </w:rPr>
        <w:t xml:space="preserve"> басқа да арнайы зерттеулер жүргізілді. Нәтижесінде, қазіргі қарама-қайшылықтар</w:t>
      </w:r>
      <w:r w:rsidR="00DB39E0">
        <w:rPr>
          <w:rFonts w:ascii="Times New Roman" w:hAnsi="Times New Roman" w:cs="Times New Roman"/>
          <w:sz w:val="28"/>
          <w:szCs w:val="28"/>
          <w:lang w:val="kk-KZ"/>
        </w:rPr>
        <w:t xml:space="preserve"> көп жағдайда жеңілдеді</w:t>
      </w:r>
      <w:r w:rsidR="00DB39E0" w:rsidRPr="005545B5">
        <w:rPr>
          <w:rFonts w:ascii="Times New Roman" w:hAnsi="Times New Roman" w:cs="Times New Roman"/>
          <w:sz w:val="28"/>
          <w:szCs w:val="28"/>
          <w:lang w:val="kk-KZ"/>
        </w:rPr>
        <w:t>, бірақ бұл жұмыстарды</w:t>
      </w:r>
      <w:r w:rsidR="00DF5F1D">
        <w:rPr>
          <w:rFonts w:ascii="Times New Roman" w:hAnsi="Times New Roman" w:cs="Times New Roman"/>
          <w:sz w:val="28"/>
          <w:szCs w:val="28"/>
          <w:lang w:val="kk-KZ"/>
        </w:rPr>
        <w:t>ң</w:t>
      </w:r>
      <w:r w:rsidR="00DB39E0" w:rsidRPr="005545B5">
        <w:rPr>
          <w:rFonts w:ascii="Times New Roman" w:hAnsi="Times New Roman" w:cs="Times New Roman"/>
          <w:sz w:val="28"/>
          <w:szCs w:val="28"/>
          <w:lang w:val="kk-KZ"/>
        </w:rPr>
        <w:t xml:space="preserve"> </w:t>
      </w:r>
      <w:r w:rsidR="009B0B23">
        <w:rPr>
          <w:rFonts w:ascii="Times New Roman" w:hAnsi="Times New Roman" w:cs="Times New Roman"/>
          <w:sz w:val="28"/>
          <w:szCs w:val="28"/>
          <w:lang w:val="kk-KZ"/>
        </w:rPr>
        <w:t xml:space="preserve">жүйелі </w:t>
      </w:r>
      <w:r w:rsidR="00DB39E0" w:rsidRPr="005545B5">
        <w:rPr>
          <w:rFonts w:ascii="Times New Roman" w:hAnsi="Times New Roman" w:cs="Times New Roman"/>
          <w:sz w:val="28"/>
          <w:szCs w:val="28"/>
          <w:lang w:val="kk-KZ"/>
        </w:rPr>
        <w:t>қорытындыла</w:t>
      </w:r>
      <w:r w:rsidR="00DF5F1D">
        <w:rPr>
          <w:rFonts w:ascii="Times New Roman" w:hAnsi="Times New Roman" w:cs="Times New Roman"/>
          <w:sz w:val="28"/>
          <w:szCs w:val="28"/>
          <w:lang w:val="kk-KZ"/>
        </w:rPr>
        <w:t>нып</w:t>
      </w:r>
      <w:r w:rsidR="00DB39E0" w:rsidRPr="005545B5">
        <w:rPr>
          <w:rFonts w:ascii="Times New Roman" w:hAnsi="Times New Roman" w:cs="Times New Roman"/>
          <w:sz w:val="28"/>
          <w:szCs w:val="28"/>
          <w:lang w:val="kk-KZ"/>
        </w:rPr>
        <w:t xml:space="preserve"> талда</w:t>
      </w:r>
      <w:r>
        <w:rPr>
          <w:rFonts w:ascii="Times New Roman" w:hAnsi="Times New Roman" w:cs="Times New Roman"/>
          <w:sz w:val="28"/>
          <w:szCs w:val="28"/>
          <w:lang w:val="kk-KZ"/>
        </w:rPr>
        <w:t>нылған</w:t>
      </w:r>
      <w:r w:rsidR="00DB39E0" w:rsidRPr="005545B5">
        <w:rPr>
          <w:rFonts w:ascii="Times New Roman" w:hAnsi="Times New Roman" w:cs="Times New Roman"/>
          <w:sz w:val="28"/>
          <w:szCs w:val="28"/>
          <w:lang w:val="kk-KZ"/>
        </w:rPr>
        <w:t xml:space="preserve"> </w:t>
      </w:r>
      <w:r w:rsidR="00DB39E0">
        <w:rPr>
          <w:rFonts w:ascii="Times New Roman" w:hAnsi="Times New Roman" w:cs="Times New Roman"/>
          <w:sz w:val="28"/>
          <w:szCs w:val="28"/>
          <w:lang w:val="kk-KZ"/>
        </w:rPr>
        <w:t>шолулар</w:t>
      </w:r>
      <w:r w:rsidR="00DF5F1D">
        <w:rPr>
          <w:rFonts w:ascii="Times New Roman" w:hAnsi="Times New Roman" w:cs="Times New Roman"/>
          <w:sz w:val="28"/>
          <w:szCs w:val="28"/>
          <w:lang w:val="kk-KZ"/>
        </w:rPr>
        <w:t>ы</w:t>
      </w:r>
      <w:r w:rsidR="00DB39E0" w:rsidRPr="005545B5">
        <w:rPr>
          <w:rFonts w:ascii="Times New Roman" w:hAnsi="Times New Roman" w:cs="Times New Roman"/>
          <w:sz w:val="28"/>
          <w:szCs w:val="28"/>
          <w:lang w:val="kk-KZ"/>
        </w:rPr>
        <w:t xml:space="preserve"> жоқ.</w:t>
      </w:r>
      <w:r w:rsidR="00DB39E0" w:rsidRPr="00F613BC">
        <w:rPr>
          <w:lang w:val="kk-KZ"/>
        </w:rPr>
        <w:t xml:space="preserve"> </w:t>
      </w:r>
      <w:r w:rsidR="00DF5F1D">
        <w:rPr>
          <w:lang w:val="kk-KZ"/>
        </w:rPr>
        <w:t xml:space="preserve"> </w:t>
      </w:r>
      <w:r w:rsidR="009B0B23">
        <w:rPr>
          <w:rFonts w:ascii="Times New Roman" w:hAnsi="Times New Roman" w:cs="Times New Roman"/>
          <w:sz w:val="28"/>
          <w:szCs w:val="28"/>
          <w:lang w:val="kk-KZ"/>
        </w:rPr>
        <w:t xml:space="preserve">Дегенмен, </w:t>
      </w:r>
      <w:r w:rsidR="00DB39E0" w:rsidRPr="005545B5">
        <w:rPr>
          <w:rFonts w:ascii="Times New Roman" w:hAnsi="Times New Roman" w:cs="Times New Roman"/>
          <w:sz w:val="28"/>
          <w:szCs w:val="28"/>
          <w:lang w:val="kk-KZ"/>
        </w:rPr>
        <w:t>Кабач</w:t>
      </w:r>
      <w:r w:rsidR="00DB39E0">
        <w:rPr>
          <w:rFonts w:ascii="Times New Roman" w:hAnsi="Times New Roman" w:cs="Times New Roman"/>
          <w:sz w:val="28"/>
          <w:szCs w:val="28"/>
          <w:lang w:val="kk-KZ"/>
        </w:rPr>
        <w:t>ник-Филдс</w:t>
      </w:r>
      <w:r w:rsidR="00DB39E0" w:rsidRPr="005545B5">
        <w:rPr>
          <w:rFonts w:ascii="Times New Roman" w:hAnsi="Times New Roman" w:cs="Times New Roman"/>
          <w:sz w:val="28"/>
          <w:szCs w:val="28"/>
          <w:lang w:val="kk-KZ"/>
        </w:rPr>
        <w:t xml:space="preserve"> </w:t>
      </w:r>
      <w:r w:rsidR="00DB39E0" w:rsidRPr="00F613BC">
        <w:rPr>
          <w:rFonts w:ascii="Times New Roman" w:hAnsi="Times New Roman" w:cs="Times New Roman"/>
          <w:sz w:val="28"/>
          <w:szCs w:val="28"/>
          <w:lang w:val="kk-KZ"/>
        </w:rPr>
        <w:t xml:space="preserve">реакциясының синтетикалық аспектілері </w:t>
      </w:r>
      <w:r w:rsidR="009B0B23">
        <w:rPr>
          <w:rFonts w:ascii="Times New Roman" w:hAnsi="Times New Roman" w:cs="Times New Roman"/>
          <w:sz w:val="28"/>
          <w:szCs w:val="28"/>
          <w:lang w:val="kk-KZ"/>
        </w:rPr>
        <w:t xml:space="preserve">керісінше </w:t>
      </w:r>
      <w:r w:rsidR="00DB39E0" w:rsidRPr="00F613BC">
        <w:rPr>
          <w:rFonts w:ascii="Times New Roman" w:hAnsi="Times New Roman" w:cs="Times New Roman"/>
          <w:sz w:val="28"/>
          <w:szCs w:val="28"/>
          <w:lang w:val="kk-KZ"/>
        </w:rPr>
        <w:t xml:space="preserve">жеткілікті түрде </w:t>
      </w:r>
      <w:r w:rsidR="00DF5F1D">
        <w:rPr>
          <w:rFonts w:ascii="Times New Roman" w:hAnsi="Times New Roman" w:cs="Times New Roman"/>
          <w:sz w:val="28"/>
          <w:szCs w:val="28"/>
          <w:lang w:val="kk-KZ"/>
        </w:rPr>
        <w:t>дамыды</w:t>
      </w:r>
      <w:r w:rsidR="00DB39E0">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71136B">
        <w:rPr>
          <w:rFonts w:ascii="Times New Roman" w:hAnsi="Times New Roman" w:cs="Times New Roman"/>
          <w:sz w:val="28"/>
          <w:szCs w:val="28"/>
          <w:lang w:val="kk-KZ"/>
        </w:rPr>
        <w:t>6</w:t>
      </w:r>
      <w:r>
        <w:rPr>
          <w:rFonts w:ascii="Times New Roman" w:hAnsi="Times New Roman" w:cs="Times New Roman"/>
          <w:sz w:val="28"/>
          <w:szCs w:val="28"/>
          <w:lang w:val="kk-KZ"/>
        </w:rPr>
        <w:t>-9</w:t>
      </w:r>
      <w:r w:rsidRPr="00F613BC">
        <w:rPr>
          <w:rFonts w:ascii="Times New Roman" w:hAnsi="Times New Roman" w:cs="Times New Roman"/>
          <w:sz w:val="28"/>
          <w:szCs w:val="28"/>
          <w:lang w:val="kk-KZ"/>
        </w:rPr>
        <w:t xml:space="preserve">] </w:t>
      </w:r>
      <w:r w:rsidR="00DB39E0">
        <w:rPr>
          <w:rFonts w:ascii="Times New Roman" w:hAnsi="Times New Roman" w:cs="Times New Roman"/>
          <w:sz w:val="28"/>
          <w:szCs w:val="28"/>
          <w:lang w:val="kk-KZ"/>
        </w:rPr>
        <w:t>монографиялар</w:t>
      </w:r>
      <w:r w:rsidR="009B0B23">
        <w:rPr>
          <w:rFonts w:ascii="Times New Roman" w:hAnsi="Times New Roman" w:cs="Times New Roman"/>
          <w:sz w:val="28"/>
          <w:szCs w:val="28"/>
          <w:lang w:val="kk-KZ"/>
        </w:rPr>
        <w:t xml:space="preserve"> мен</w:t>
      </w:r>
      <w:r w:rsidR="00DB39E0">
        <w:rPr>
          <w:rFonts w:ascii="Times New Roman" w:hAnsi="Times New Roman" w:cs="Times New Roman"/>
          <w:sz w:val="28"/>
          <w:szCs w:val="28"/>
          <w:lang w:val="kk-KZ"/>
        </w:rPr>
        <w:t xml:space="preserve"> </w:t>
      </w:r>
      <w:r>
        <w:rPr>
          <w:rFonts w:ascii="Times New Roman" w:hAnsi="Times New Roman" w:cs="Times New Roman"/>
          <w:sz w:val="28"/>
          <w:szCs w:val="28"/>
          <w:lang w:val="kk-KZ"/>
        </w:rPr>
        <w:t>[10-12</w:t>
      </w:r>
      <w:r w:rsidRPr="00F613B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DB39E0">
        <w:rPr>
          <w:rFonts w:ascii="Times New Roman" w:hAnsi="Times New Roman" w:cs="Times New Roman"/>
          <w:sz w:val="28"/>
          <w:szCs w:val="28"/>
          <w:lang w:val="kk-KZ"/>
        </w:rPr>
        <w:t>шолуларда талқыланды</w:t>
      </w:r>
      <w:r w:rsidR="00DB39E0" w:rsidRPr="00F613BC">
        <w:rPr>
          <w:rFonts w:ascii="Times New Roman" w:hAnsi="Times New Roman" w:cs="Times New Roman"/>
          <w:sz w:val="28"/>
          <w:szCs w:val="28"/>
          <w:lang w:val="kk-KZ"/>
        </w:rPr>
        <w:t>. Алайда</w:t>
      </w:r>
      <w:r>
        <w:rPr>
          <w:rFonts w:ascii="Times New Roman" w:hAnsi="Times New Roman" w:cs="Times New Roman"/>
          <w:sz w:val="28"/>
          <w:szCs w:val="28"/>
          <w:lang w:val="kk-KZ"/>
        </w:rPr>
        <w:t>,</w:t>
      </w:r>
      <w:r w:rsidR="00DB39E0" w:rsidRPr="00F613BC">
        <w:rPr>
          <w:rFonts w:ascii="Times New Roman" w:hAnsi="Times New Roman" w:cs="Times New Roman"/>
          <w:sz w:val="28"/>
          <w:szCs w:val="28"/>
          <w:lang w:val="kk-KZ"/>
        </w:rPr>
        <w:t xml:space="preserve"> осы салада соңғы 5 жылда </w:t>
      </w:r>
      <w:r w:rsidR="00DB39E0">
        <w:rPr>
          <w:rFonts w:ascii="Times New Roman" w:hAnsi="Times New Roman" w:cs="Times New Roman"/>
          <w:sz w:val="28"/>
          <w:szCs w:val="28"/>
          <w:lang w:val="kk-KZ"/>
        </w:rPr>
        <w:t xml:space="preserve">мұқият қарауға лайықты </w:t>
      </w:r>
      <w:r w:rsidR="00DF5F1D">
        <w:rPr>
          <w:rFonts w:ascii="Times New Roman" w:hAnsi="Times New Roman" w:cs="Times New Roman"/>
          <w:sz w:val="28"/>
          <w:szCs w:val="28"/>
          <w:lang w:val="kk-KZ"/>
        </w:rPr>
        <w:t>жаңа,</w:t>
      </w:r>
      <w:r w:rsidR="00DB39E0">
        <w:rPr>
          <w:rFonts w:ascii="Times New Roman" w:hAnsi="Times New Roman" w:cs="Times New Roman"/>
          <w:sz w:val="28"/>
          <w:szCs w:val="28"/>
          <w:lang w:val="kk-KZ"/>
        </w:rPr>
        <w:t xml:space="preserve"> маңызды нәтижелер алын</w:t>
      </w:r>
      <w:r w:rsidR="009B0B23">
        <w:rPr>
          <w:rFonts w:ascii="Times New Roman" w:hAnsi="Times New Roman" w:cs="Times New Roman"/>
          <w:sz w:val="28"/>
          <w:szCs w:val="28"/>
          <w:lang w:val="kk-KZ"/>
        </w:rPr>
        <w:t>ған</w:t>
      </w:r>
      <w:r w:rsidR="00DB39E0">
        <w:rPr>
          <w:rFonts w:ascii="Times New Roman" w:hAnsi="Times New Roman" w:cs="Times New Roman"/>
          <w:sz w:val="28"/>
          <w:szCs w:val="28"/>
          <w:lang w:val="kk-KZ"/>
        </w:rPr>
        <w:t>.</w:t>
      </w:r>
    </w:p>
    <w:p w14:paraId="6162FA59" w14:textId="77777777" w:rsidR="00DB39E0" w:rsidRDefault="00DB39E0" w:rsidP="00A83A02">
      <w:pPr>
        <w:spacing w:after="0" w:line="240" w:lineRule="auto"/>
        <w:ind w:firstLine="567"/>
        <w:jc w:val="both"/>
        <w:rPr>
          <w:rFonts w:ascii="Times New Roman" w:hAnsi="Times New Roman" w:cs="Times New Roman"/>
          <w:sz w:val="28"/>
          <w:szCs w:val="28"/>
          <w:lang w:val="kk-KZ"/>
        </w:rPr>
      </w:pPr>
      <w:r w:rsidRPr="00F613BC">
        <w:rPr>
          <w:rFonts w:ascii="Times New Roman" w:hAnsi="Times New Roman" w:cs="Times New Roman"/>
          <w:sz w:val="28"/>
          <w:szCs w:val="28"/>
          <w:lang w:val="kk-KZ"/>
        </w:rPr>
        <w:t>Диссертациялық жұмыстың мақсаты 1990 жылдарда жарияланған әдеби деректерді жүйелеуге, талдауға және жинақтауға және Кабачник-</w:t>
      </w:r>
      <w:r>
        <w:rPr>
          <w:rFonts w:ascii="Times New Roman" w:hAnsi="Times New Roman" w:cs="Times New Roman"/>
          <w:sz w:val="28"/>
          <w:szCs w:val="28"/>
          <w:lang w:val="kk-KZ"/>
        </w:rPr>
        <w:t>Филдс</w:t>
      </w:r>
      <w:r w:rsidRPr="00F613BC">
        <w:rPr>
          <w:rFonts w:ascii="Times New Roman" w:hAnsi="Times New Roman" w:cs="Times New Roman"/>
          <w:sz w:val="28"/>
          <w:szCs w:val="28"/>
          <w:lang w:val="kk-KZ"/>
        </w:rPr>
        <w:t xml:space="preserve"> реакция ме</w:t>
      </w:r>
      <w:r w:rsidR="00DF5F1D">
        <w:rPr>
          <w:rFonts w:ascii="Times New Roman" w:hAnsi="Times New Roman" w:cs="Times New Roman"/>
          <w:sz w:val="28"/>
          <w:szCs w:val="28"/>
          <w:lang w:val="kk-KZ"/>
        </w:rPr>
        <w:t>ханизмін зерттеуге және оны АФ-д</w:t>
      </w:r>
      <w:r>
        <w:rPr>
          <w:rFonts w:ascii="Times New Roman" w:hAnsi="Times New Roman" w:cs="Times New Roman"/>
          <w:sz w:val="28"/>
          <w:szCs w:val="28"/>
          <w:lang w:val="kk-KZ"/>
        </w:rPr>
        <w:t>ы синтездеуге қолдану</w:t>
      </w:r>
      <w:r w:rsidR="009B0B23">
        <w:rPr>
          <w:rFonts w:ascii="Times New Roman" w:hAnsi="Times New Roman" w:cs="Times New Roman"/>
          <w:sz w:val="28"/>
          <w:szCs w:val="28"/>
          <w:lang w:val="kk-KZ"/>
        </w:rPr>
        <w:t xml:space="preserve"> болып табылады</w:t>
      </w:r>
      <w:r>
        <w:rPr>
          <w:rFonts w:ascii="Times New Roman" w:hAnsi="Times New Roman" w:cs="Times New Roman"/>
          <w:sz w:val="28"/>
          <w:szCs w:val="28"/>
          <w:lang w:val="kk-KZ"/>
        </w:rPr>
        <w:t>.</w:t>
      </w:r>
      <w:r w:rsidR="007B1014">
        <w:rPr>
          <w:rFonts w:ascii="Times New Roman" w:hAnsi="Times New Roman" w:cs="Times New Roman"/>
          <w:sz w:val="28"/>
          <w:szCs w:val="28"/>
          <w:lang w:val="kk-KZ"/>
        </w:rPr>
        <w:t xml:space="preserve"> </w:t>
      </w:r>
      <w:r>
        <w:rPr>
          <w:rFonts w:ascii="Times New Roman" w:hAnsi="Times New Roman" w:cs="Times New Roman"/>
          <w:sz w:val="28"/>
          <w:szCs w:val="28"/>
          <w:lang w:val="kk-KZ"/>
        </w:rPr>
        <w:t>О</w:t>
      </w:r>
      <w:r w:rsidRPr="00E539E1">
        <w:rPr>
          <w:rFonts w:ascii="Times New Roman" w:hAnsi="Times New Roman" w:cs="Times New Roman"/>
          <w:sz w:val="28"/>
          <w:szCs w:val="28"/>
          <w:lang w:val="kk-KZ"/>
        </w:rPr>
        <w:t xml:space="preserve">сы реакцияның жеке сатыларын модельдейтін химиялық процестерді, сондай-ақ гидрофосфорлы қосылыстардың орнына басқа </w:t>
      </w:r>
      <w:r w:rsidR="007B1014">
        <w:rPr>
          <w:rFonts w:ascii="Times New Roman" w:hAnsi="Times New Roman" w:cs="Times New Roman"/>
          <w:sz w:val="28"/>
          <w:szCs w:val="28"/>
          <w:lang w:val="kk-KZ"/>
        </w:rPr>
        <w:t>үшкоординацияланған</w:t>
      </w:r>
      <w:r w:rsidRPr="00E539E1">
        <w:rPr>
          <w:rFonts w:ascii="Times New Roman" w:hAnsi="Times New Roman" w:cs="Times New Roman"/>
          <w:sz w:val="28"/>
          <w:szCs w:val="28"/>
          <w:lang w:val="kk-KZ"/>
        </w:rPr>
        <w:t xml:space="preserve"> фосфор туындыларын - толық эфирлерді, хлоридтерді, бейорганикалық қышқылдарды және олардың силилді туындыларын пайдалану</w:t>
      </w:r>
      <w:r w:rsidR="00DF5F1D">
        <w:rPr>
          <w:rFonts w:ascii="Times New Roman" w:hAnsi="Times New Roman" w:cs="Times New Roman"/>
          <w:sz w:val="28"/>
          <w:szCs w:val="28"/>
          <w:lang w:val="kk-KZ"/>
        </w:rPr>
        <w:t xml:space="preserve"> кеңінен</w:t>
      </w:r>
      <w:r w:rsidRPr="00E539E1">
        <w:rPr>
          <w:rFonts w:ascii="Times New Roman" w:hAnsi="Times New Roman" w:cs="Times New Roman"/>
          <w:sz w:val="28"/>
          <w:szCs w:val="28"/>
          <w:lang w:val="kk-KZ"/>
        </w:rPr>
        <w:t xml:space="preserve"> </w:t>
      </w:r>
      <w:r>
        <w:rPr>
          <w:rFonts w:ascii="Times New Roman" w:hAnsi="Times New Roman" w:cs="Times New Roman"/>
          <w:sz w:val="28"/>
          <w:szCs w:val="28"/>
          <w:lang w:val="kk-KZ"/>
        </w:rPr>
        <w:t>қарастыр</w:t>
      </w:r>
      <w:r w:rsidR="009B0B23">
        <w:rPr>
          <w:rFonts w:ascii="Times New Roman" w:hAnsi="Times New Roman" w:cs="Times New Roman"/>
          <w:sz w:val="28"/>
          <w:szCs w:val="28"/>
          <w:lang w:val="kk-KZ"/>
        </w:rPr>
        <w:t>ылады</w:t>
      </w:r>
      <w:r w:rsidRPr="00E539E1">
        <w:rPr>
          <w:rFonts w:ascii="Times New Roman" w:hAnsi="Times New Roman" w:cs="Times New Roman"/>
          <w:sz w:val="28"/>
          <w:szCs w:val="28"/>
          <w:lang w:val="kk-KZ"/>
        </w:rPr>
        <w:t xml:space="preserve">. Соңғы үш </w:t>
      </w:r>
      <w:r>
        <w:rPr>
          <w:rFonts w:ascii="Times New Roman" w:hAnsi="Times New Roman" w:cs="Times New Roman"/>
          <w:sz w:val="28"/>
          <w:szCs w:val="28"/>
          <w:lang w:val="kk-KZ"/>
        </w:rPr>
        <w:t>компонентті</w:t>
      </w:r>
      <w:r w:rsidRPr="00E539E1">
        <w:rPr>
          <w:rFonts w:ascii="Times New Roman" w:hAnsi="Times New Roman" w:cs="Times New Roman"/>
          <w:sz w:val="28"/>
          <w:szCs w:val="28"/>
          <w:lang w:val="kk-KZ"/>
        </w:rPr>
        <w:t xml:space="preserve"> жүйедегі карбонил қосылыстары, аминдер немесе </w:t>
      </w:r>
      <w:r w:rsidRPr="00E539E1">
        <w:rPr>
          <w:rFonts w:ascii="Times New Roman" w:hAnsi="Times New Roman" w:cs="Times New Roman"/>
          <w:sz w:val="28"/>
          <w:szCs w:val="28"/>
          <w:lang w:val="kk-KZ"/>
        </w:rPr>
        <w:lastRenderedPageBreak/>
        <w:t>ациламидтермен өзара әрекеттесуі</w:t>
      </w:r>
      <w:r>
        <w:rPr>
          <w:rFonts w:ascii="Times New Roman" w:hAnsi="Times New Roman" w:cs="Times New Roman"/>
          <w:sz w:val="28"/>
          <w:szCs w:val="28"/>
          <w:lang w:val="kk-KZ"/>
        </w:rPr>
        <w:t>н</w:t>
      </w:r>
      <w:r w:rsidRPr="00E539E1">
        <w:rPr>
          <w:rFonts w:ascii="Times New Roman" w:hAnsi="Times New Roman" w:cs="Times New Roman"/>
          <w:sz w:val="28"/>
          <w:szCs w:val="28"/>
          <w:lang w:val="kk-KZ"/>
        </w:rPr>
        <w:t xml:space="preserve"> </w:t>
      </w:r>
      <w:r w:rsidRPr="00F613BC">
        <w:rPr>
          <w:rFonts w:ascii="Times New Roman" w:hAnsi="Times New Roman" w:cs="Times New Roman"/>
          <w:sz w:val="28"/>
          <w:szCs w:val="28"/>
          <w:lang w:val="kk-KZ"/>
        </w:rPr>
        <w:t>Кабачник-</w:t>
      </w:r>
      <w:r>
        <w:rPr>
          <w:rFonts w:ascii="Times New Roman" w:hAnsi="Times New Roman" w:cs="Times New Roman"/>
          <w:sz w:val="28"/>
          <w:szCs w:val="28"/>
          <w:lang w:val="kk-KZ"/>
        </w:rPr>
        <w:t>Филдс</w:t>
      </w:r>
      <w:r w:rsidRPr="00E539E1">
        <w:rPr>
          <w:rFonts w:ascii="Times New Roman" w:hAnsi="Times New Roman" w:cs="Times New Roman"/>
          <w:sz w:val="28"/>
          <w:szCs w:val="28"/>
          <w:lang w:val="kk-KZ"/>
        </w:rPr>
        <w:t xml:space="preserve"> </w:t>
      </w:r>
      <w:r>
        <w:rPr>
          <w:rFonts w:ascii="Times New Roman" w:hAnsi="Times New Roman" w:cs="Times New Roman"/>
          <w:sz w:val="28"/>
          <w:szCs w:val="28"/>
          <w:lang w:val="kk-KZ"/>
        </w:rPr>
        <w:t>типті реакцияларға  жатқызуға болады</w:t>
      </w:r>
      <w:r w:rsidRPr="00E539E1">
        <w:rPr>
          <w:rFonts w:ascii="Times New Roman" w:hAnsi="Times New Roman" w:cs="Times New Roman"/>
          <w:sz w:val="28"/>
          <w:szCs w:val="28"/>
          <w:lang w:val="kk-KZ"/>
        </w:rPr>
        <w:t>. Төменде көрсетілгендей, реакция кезінде көбінесе P (III) туындылары «классикалық» жүйедегідей әрекет ететін гидрофосфорлы қосылыстар</w:t>
      </w:r>
      <w:r>
        <w:rPr>
          <w:rFonts w:ascii="Times New Roman" w:hAnsi="Times New Roman" w:cs="Times New Roman"/>
          <w:sz w:val="28"/>
          <w:szCs w:val="28"/>
          <w:lang w:val="kk-KZ"/>
        </w:rPr>
        <w:t>ды</w:t>
      </w:r>
      <w:r w:rsidRPr="00E539E1">
        <w:rPr>
          <w:rFonts w:ascii="Times New Roman" w:hAnsi="Times New Roman" w:cs="Times New Roman"/>
          <w:sz w:val="28"/>
          <w:szCs w:val="28"/>
          <w:lang w:val="kk-KZ"/>
        </w:rPr>
        <w:t xml:space="preserve"> құрайды.</w:t>
      </w:r>
    </w:p>
    <w:p w14:paraId="2D2B1E32" w14:textId="77777777" w:rsidR="00DB39E0" w:rsidRDefault="00DB39E0" w:rsidP="00A83A02">
      <w:pPr>
        <w:spacing w:after="0" w:line="240" w:lineRule="auto"/>
        <w:ind w:firstLine="567"/>
        <w:jc w:val="both"/>
        <w:rPr>
          <w:rFonts w:ascii="Times New Roman" w:hAnsi="Times New Roman" w:cs="Times New Roman"/>
          <w:sz w:val="28"/>
          <w:szCs w:val="28"/>
          <w:lang w:val="kk-KZ"/>
        </w:rPr>
      </w:pPr>
      <w:r w:rsidRPr="00DF6748">
        <w:rPr>
          <w:rFonts w:ascii="Times New Roman" w:hAnsi="Times New Roman" w:cs="Times New Roman"/>
          <w:sz w:val="28"/>
          <w:szCs w:val="28"/>
          <w:lang w:val="kk-KZ"/>
        </w:rPr>
        <w:t>Им</w:t>
      </w:r>
      <w:r>
        <w:rPr>
          <w:rFonts w:ascii="Times New Roman" w:hAnsi="Times New Roman" w:cs="Times New Roman"/>
          <w:sz w:val="28"/>
          <w:szCs w:val="28"/>
          <w:lang w:val="kk-KZ"/>
        </w:rPr>
        <w:t>индерді  гидрофосфорилдеу</w:t>
      </w:r>
      <w:r w:rsidRPr="00DF6748">
        <w:rPr>
          <w:rFonts w:ascii="Times New Roman" w:hAnsi="Times New Roman" w:cs="Times New Roman"/>
          <w:sz w:val="28"/>
          <w:szCs w:val="28"/>
          <w:lang w:val="kk-KZ"/>
        </w:rPr>
        <w:t xml:space="preserve"> реакцияларына </w:t>
      </w:r>
      <w:r w:rsidR="00E7301F">
        <w:rPr>
          <w:rFonts w:ascii="Times New Roman" w:hAnsi="Times New Roman" w:cs="Times New Roman"/>
          <w:sz w:val="28"/>
          <w:szCs w:val="28"/>
          <w:lang w:val="kk-KZ"/>
        </w:rPr>
        <w:t xml:space="preserve">көп жағдайда </w:t>
      </w:r>
      <w:r w:rsidRPr="00DF6748">
        <w:rPr>
          <w:rFonts w:ascii="Times New Roman" w:hAnsi="Times New Roman" w:cs="Times New Roman"/>
          <w:sz w:val="28"/>
          <w:szCs w:val="28"/>
          <w:lang w:val="kk-KZ"/>
        </w:rPr>
        <w:t>ерекше көңіл бөлінеді. Бір жағынан, олар Кабачник-</w:t>
      </w:r>
      <w:r>
        <w:rPr>
          <w:rFonts w:ascii="Times New Roman" w:hAnsi="Times New Roman" w:cs="Times New Roman"/>
          <w:sz w:val="28"/>
          <w:szCs w:val="28"/>
          <w:lang w:val="kk-KZ"/>
        </w:rPr>
        <w:t>Филдс</w:t>
      </w:r>
      <w:r w:rsidRPr="00DF6748">
        <w:rPr>
          <w:rFonts w:ascii="Times New Roman" w:hAnsi="Times New Roman" w:cs="Times New Roman"/>
          <w:sz w:val="28"/>
          <w:szCs w:val="28"/>
          <w:lang w:val="kk-KZ"/>
        </w:rPr>
        <w:t xml:space="preserve"> реакциясының </w:t>
      </w:r>
      <w:r w:rsidR="00E7301F">
        <w:rPr>
          <w:rFonts w:ascii="Times New Roman" w:hAnsi="Times New Roman" w:cs="Times New Roman"/>
          <w:sz w:val="28"/>
          <w:szCs w:val="28"/>
          <w:lang w:val="kk-KZ"/>
        </w:rPr>
        <w:t>сатыларын</w:t>
      </w:r>
      <w:r w:rsidRPr="00DF6748">
        <w:rPr>
          <w:rFonts w:ascii="Times New Roman" w:hAnsi="Times New Roman" w:cs="Times New Roman"/>
          <w:sz w:val="28"/>
          <w:szCs w:val="28"/>
          <w:lang w:val="kk-KZ"/>
        </w:rPr>
        <w:t xml:space="preserve"> білді</w:t>
      </w:r>
      <w:r w:rsidR="00AE27BF">
        <w:rPr>
          <w:rFonts w:ascii="Times New Roman" w:hAnsi="Times New Roman" w:cs="Times New Roman"/>
          <w:sz w:val="28"/>
          <w:szCs w:val="28"/>
          <w:lang w:val="kk-KZ"/>
        </w:rPr>
        <w:t>реді. А</w:t>
      </w:r>
      <w:r>
        <w:rPr>
          <w:rFonts w:ascii="Times New Roman" w:hAnsi="Times New Roman" w:cs="Times New Roman"/>
          <w:sz w:val="28"/>
          <w:szCs w:val="28"/>
          <w:lang w:val="kk-KZ"/>
        </w:rPr>
        <w:t xml:space="preserve">л екінші жағынан, </w:t>
      </w:r>
      <w:r w:rsidRPr="00DF6748">
        <w:rPr>
          <w:rFonts w:ascii="Times New Roman" w:hAnsi="Times New Roman" w:cs="Times New Roman"/>
          <w:sz w:val="28"/>
          <w:szCs w:val="28"/>
          <w:lang w:val="kk-KZ"/>
        </w:rPr>
        <w:t>1952 жылы</w:t>
      </w:r>
      <w:r>
        <w:rPr>
          <w:rFonts w:ascii="Times New Roman" w:hAnsi="Times New Roman" w:cs="Times New Roman"/>
          <w:sz w:val="28"/>
          <w:szCs w:val="28"/>
          <w:lang w:val="kk-KZ"/>
        </w:rPr>
        <w:t xml:space="preserve"> жазылған</w:t>
      </w:r>
      <w:r w:rsidRPr="00DF6748">
        <w:rPr>
          <w:rFonts w:ascii="Times New Roman" w:hAnsi="Times New Roman" w:cs="Times New Roman"/>
          <w:sz w:val="28"/>
          <w:szCs w:val="28"/>
          <w:lang w:val="kk-KZ"/>
        </w:rPr>
        <w:t xml:space="preserve"> </w:t>
      </w:r>
      <w:r>
        <w:rPr>
          <w:rFonts w:ascii="Times New Roman" w:hAnsi="Times New Roman" w:cs="Times New Roman"/>
          <w:sz w:val="28"/>
          <w:szCs w:val="28"/>
          <w:lang w:val="kk-KZ"/>
        </w:rPr>
        <w:t>Пудовик реакциясының нұсқасы [13</w:t>
      </w:r>
      <w:r w:rsidRPr="00DF6748">
        <w:rPr>
          <w:rFonts w:ascii="Times New Roman" w:hAnsi="Times New Roman" w:cs="Times New Roman"/>
          <w:sz w:val="28"/>
          <w:szCs w:val="28"/>
          <w:lang w:val="kk-KZ"/>
        </w:rPr>
        <w:t xml:space="preserve">] (КСРО ҒА </w:t>
      </w:r>
      <w:r>
        <w:rPr>
          <w:rFonts w:ascii="Times New Roman" w:hAnsi="Times New Roman" w:cs="Times New Roman"/>
          <w:sz w:val="28"/>
          <w:szCs w:val="28"/>
          <w:lang w:val="kk-KZ"/>
        </w:rPr>
        <w:t>Баяндамалар томында</w:t>
      </w:r>
      <w:r w:rsidRPr="00DF6748">
        <w:rPr>
          <w:rFonts w:ascii="Times New Roman" w:hAnsi="Times New Roman" w:cs="Times New Roman"/>
          <w:sz w:val="28"/>
          <w:szCs w:val="28"/>
          <w:lang w:val="kk-KZ"/>
        </w:rPr>
        <w:t>) Ка</w:t>
      </w:r>
      <w:r>
        <w:rPr>
          <w:rFonts w:ascii="Times New Roman" w:hAnsi="Times New Roman" w:cs="Times New Roman"/>
          <w:sz w:val="28"/>
          <w:szCs w:val="28"/>
          <w:lang w:val="kk-KZ"/>
        </w:rPr>
        <w:t>бачник</w:t>
      </w:r>
      <w:r w:rsidRPr="00DF674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пен Медведьтің </w:t>
      </w:r>
      <w:r w:rsidRPr="00DF6748">
        <w:rPr>
          <w:rFonts w:ascii="Times New Roman" w:hAnsi="Times New Roman" w:cs="Times New Roman"/>
          <w:sz w:val="28"/>
          <w:szCs w:val="28"/>
          <w:lang w:val="kk-KZ"/>
        </w:rPr>
        <w:t xml:space="preserve"> алғашқы зерттеулері</w:t>
      </w:r>
      <w:r>
        <w:rPr>
          <w:rFonts w:ascii="Times New Roman" w:hAnsi="Times New Roman" w:cs="Times New Roman"/>
          <w:sz w:val="28"/>
          <w:szCs w:val="28"/>
          <w:lang w:val="kk-KZ"/>
        </w:rPr>
        <w:t>мен</w:t>
      </w:r>
      <w:r w:rsidRPr="00DF6748">
        <w:rPr>
          <w:rFonts w:ascii="Times New Roman" w:hAnsi="Times New Roman" w:cs="Times New Roman"/>
          <w:sz w:val="28"/>
          <w:szCs w:val="28"/>
          <w:lang w:val="kk-KZ"/>
        </w:rPr>
        <w:t xml:space="preserve"> бір мезгілде</w:t>
      </w:r>
      <w:r>
        <w:rPr>
          <w:rFonts w:ascii="Times New Roman" w:hAnsi="Times New Roman" w:cs="Times New Roman"/>
          <w:sz w:val="28"/>
          <w:szCs w:val="28"/>
          <w:lang w:val="kk-KZ"/>
        </w:rPr>
        <w:t xml:space="preserve"> </w:t>
      </w:r>
      <w:r w:rsidR="00E7301F">
        <w:rPr>
          <w:rFonts w:ascii="Times New Roman" w:hAnsi="Times New Roman" w:cs="Times New Roman"/>
          <w:sz w:val="28"/>
          <w:szCs w:val="28"/>
          <w:lang w:val="kk-KZ"/>
        </w:rPr>
        <w:t>жарияланған</w:t>
      </w:r>
      <w:r>
        <w:rPr>
          <w:rFonts w:ascii="Times New Roman" w:hAnsi="Times New Roman" w:cs="Times New Roman"/>
          <w:sz w:val="28"/>
          <w:szCs w:val="28"/>
          <w:lang w:val="kk-KZ"/>
        </w:rPr>
        <w:t xml:space="preserve">. </w:t>
      </w:r>
    </w:p>
    <w:p w14:paraId="6A323349" w14:textId="77777777" w:rsidR="00DB39E0" w:rsidRDefault="00DB39E0" w:rsidP="00A83A02">
      <w:pPr>
        <w:spacing w:after="0" w:line="240" w:lineRule="auto"/>
        <w:ind w:firstLine="567"/>
        <w:jc w:val="both"/>
        <w:rPr>
          <w:rFonts w:ascii="Times New Roman" w:hAnsi="Times New Roman" w:cs="Times New Roman"/>
          <w:sz w:val="28"/>
          <w:szCs w:val="28"/>
          <w:lang w:val="kk-KZ"/>
        </w:rPr>
      </w:pPr>
    </w:p>
    <w:p w14:paraId="22E67088" w14:textId="6DF243A1" w:rsidR="00DB39E0" w:rsidRDefault="00A83A02" w:rsidP="00A83A02">
      <w:pPr>
        <w:pStyle w:val="ac"/>
        <w:numPr>
          <w:ilvl w:val="1"/>
          <w:numId w:val="41"/>
        </w:numPr>
        <w:tabs>
          <w:tab w:val="decimal" w:pos="993"/>
        </w:tabs>
        <w:suppressAutoHyphens w:val="0"/>
        <w:spacing w:after="0" w:line="240" w:lineRule="auto"/>
        <w:ind w:left="0" w:firstLine="567"/>
        <w:jc w:val="both"/>
        <w:rPr>
          <w:rFonts w:ascii="Times New Roman" w:hAnsi="Times New Roman"/>
          <w:b/>
          <w:color w:val="222222"/>
          <w:sz w:val="28"/>
          <w:szCs w:val="28"/>
          <w:lang w:val="kk-KZ" w:eastAsia="ru-RU"/>
        </w:rPr>
      </w:pPr>
      <w:r>
        <w:rPr>
          <w:rFonts w:ascii="Times New Roman" w:hAnsi="Times New Roman"/>
          <w:b/>
          <w:color w:val="222222"/>
          <w:sz w:val="28"/>
          <w:szCs w:val="28"/>
          <w:lang w:val="kk-KZ" w:eastAsia="ru-RU"/>
        </w:rPr>
        <w:t xml:space="preserve">  </w:t>
      </w:r>
      <w:r w:rsidR="007B1014">
        <w:rPr>
          <w:rFonts w:ascii="Times New Roman" w:hAnsi="Times New Roman"/>
          <w:b/>
          <w:color w:val="222222"/>
          <w:sz w:val="28"/>
          <w:szCs w:val="28"/>
          <w:lang w:val="kk-KZ" w:eastAsia="ru-RU"/>
        </w:rPr>
        <w:t>α-а</w:t>
      </w:r>
      <w:r w:rsidR="00DB39E0" w:rsidRPr="007B1014">
        <w:rPr>
          <w:rFonts w:ascii="Times New Roman" w:hAnsi="Times New Roman"/>
          <w:b/>
          <w:color w:val="222222"/>
          <w:sz w:val="28"/>
          <w:szCs w:val="28"/>
          <w:lang w:val="kk-KZ" w:eastAsia="ru-RU"/>
        </w:rPr>
        <w:t xml:space="preserve">минофосфонаттарды </w:t>
      </w:r>
      <w:r w:rsidR="00714E96" w:rsidRPr="007B1014">
        <w:rPr>
          <w:rFonts w:ascii="Times New Roman" w:hAnsi="Times New Roman"/>
          <w:b/>
          <w:color w:val="222222"/>
          <w:sz w:val="28"/>
          <w:szCs w:val="28"/>
          <w:lang w:val="kk-KZ" w:eastAsia="ru-RU"/>
        </w:rPr>
        <w:t xml:space="preserve">синтездеудің  негізгі әдістері және оларды қолдану салалары </w:t>
      </w:r>
    </w:p>
    <w:p w14:paraId="7D77D24A" w14:textId="77777777" w:rsidR="00537AD8" w:rsidRPr="007B1014" w:rsidRDefault="00537AD8" w:rsidP="00A83A02">
      <w:pPr>
        <w:pStyle w:val="ac"/>
        <w:suppressAutoHyphens w:val="0"/>
        <w:spacing w:after="0" w:line="240" w:lineRule="auto"/>
        <w:ind w:left="567" w:firstLine="567"/>
        <w:jc w:val="both"/>
        <w:rPr>
          <w:rFonts w:ascii="Times New Roman" w:hAnsi="Times New Roman"/>
          <w:b/>
          <w:color w:val="222222"/>
          <w:sz w:val="28"/>
          <w:szCs w:val="28"/>
          <w:lang w:val="kk-KZ" w:eastAsia="ru-RU"/>
        </w:rPr>
      </w:pPr>
    </w:p>
    <w:p w14:paraId="78CB6C9F" w14:textId="77777777" w:rsidR="00DB39E0" w:rsidRPr="00A83A02" w:rsidRDefault="0008663F" w:rsidP="00A83A02">
      <w:pPr>
        <w:spacing w:after="0" w:line="240" w:lineRule="auto"/>
        <w:ind w:firstLine="567"/>
        <w:rPr>
          <w:rFonts w:ascii="Times New Roman" w:hAnsi="Times New Roman" w:cs="Times New Roman"/>
          <w:bCs/>
          <w:sz w:val="28"/>
          <w:szCs w:val="28"/>
          <w:lang w:val="kk-KZ"/>
        </w:rPr>
      </w:pPr>
      <w:r w:rsidRPr="00A83A02">
        <w:rPr>
          <w:rFonts w:ascii="Times New Roman" w:hAnsi="Times New Roman" w:cs="Times New Roman"/>
          <w:bCs/>
          <w:sz w:val="28"/>
          <w:szCs w:val="28"/>
          <w:lang w:val="kk-KZ"/>
        </w:rPr>
        <w:t>1</w:t>
      </w:r>
      <w:r w:rsidR="007B1014" w:rsidRPr="00A83A02">
        <w:rPr>
          <w:rFonts w:ascii="Times New Roman" w:hAnsi="Times New Roman" w:cs="Times New Roman"/>
          <w:bCs/>
          <w:sz w:val="28"/>
          <w:szCs w:val="28"/>
          <w:lang w:val="kk-KZ"/>
        </w:rPr>
        <w:t>.1.1  α-а</w:t>
      </w:r>
      <w:r w:rsidR="00DB39E0" w:rsidRPr="00A83A02">
        <w:rPr>
          <w:rFonts w:ascii="Times New Roman" w:hAnsi="Times New Roman" w:cs="Times New Roman"/>
          <w:bCs/>
          <w:sz w:val="28"/>
          <w:szCs w:val="28"/>
          <w:lang w:val="kk-KZ"/>
        </w:rPr>
        <w:t>минофосфонаттарды синтездеудің негізгі әдістері</w:t>
      </w:r>
    </w:p>
    <w:p w14:paraId="2F1306D3" w14:textId="4D181A0B" w:rsidR="00DB39E0" w:rsidRDefault="00DB39E0" w:rsidP="0071136B">
      <w:pPr>
        <w:spacing w:after="0" w:line="240" w:lineRule="auto"/>
        <w:ind w:firstLine="567"/>
        <w:jc w:val="both"/>
        <w:rPr>
          <w:rFonts w:ascii="Times New Roman" w:hAnsi="Times New Roman" w:cs="Times New Roman"/>
          <w:sz w:val="28"/>
          <w:szCs w:val="28"/>
          <w:lang w:val="kk-KZ"/>
        </w:rPr>
      </w:pPr>
      <w:r w:rsidRPr="00A83A02">
        <w:rPr>
          <w:rFonts w:ascii="Times New Roman" w:hAnsi="Times New Roman" w:cs="Times New Roman"/>
          <w:bCs/>
          <w:sz w:val="28"/>
          <w:szCs w:val="28"/>
          <w:lang w:val="kk-KZ"/>
        </w:rPr>
        <w:t>Кабачник-Филдс реакциясы ашылмас бұрын, АФ</w:t>
      </w:r>
      <w:r w:rsidR="00AE27BF" w:rsidRPr="00A83A02">
        <w:rPr>
          <w:rFonts w:ascii="Times New Roman" w:hAnsi="Times New Roman" w:cs="Times New Roman"/>
          <w:bCs/>
          <w:sz w:val="28"/>
          <w:szCs w:val="28"/>
          <w:lang w:val="kk-KZ"/>
        </w:rPr>
        <w:t>-д</w:t>
      </w:r>
      <w:r w:rsidR="00E24627" w:rsidRPr="00A83A02">
        <w:rPr>
          <w:rFonts w:ascii="Times New Roman" w:hAnsi="Times New Roman" w:cs="Times New Roman"/>
          <w:bCs/>
          <w:sz w:val="28"/>
          <w:szCs w:val="28"/>
          <w:lang w:val="kk-KZ"/>
        </w:rPr>
        <w:t>ы</w:t>
      </w:r>
      <w:r w:rsidRPr="00A83A02">
        <w:rPr>
          <w:rFonts w:ascii="Times New Roman" w:hAnsi="Times New Roman" w:cs="Times New Roman"/>
          <w:bCs/>
          <w:sz w:val="28"/>
          <w:szCs w:val="28"/>
          <w:lang w:val="kk-KZ"/>
        </w:rPr>
        <w:t xml:space="preserve"> синтездеудің қарапайым және</w:t>
      </w:r>
      <w:r w:rsidR="00AE27BF" w:rsidRPr="00A83A02">
        <w:rPr>
          <w:rFonts w:ascii="Times New Roman" w:hAnsi="Times New Roman" w:cs="Times New Roman"/>
          <w:bCs/>
          <w:sz w:val="28"/>
          <w:szCs w:val="28"/>
          <w:lang w:val="kk-KZ"/>
        </w:rPr>
        <w:t xml:space="preserve"> әмбебап әдістері болмады. AФ-д</w:t>
      </w:r>
      <w:r w:rsidRPr="00A83A02">
        <w:rPr>
          <w:rFonts w:ascii="Times New Roman" w:hAnsi="Times New Roman" w:cs="Times New Roman"/>
          <w:bCs/>
          <w:sz w:val="28"/>
          <w:szCs w:val="28"/>
          <w:lang w:val="kk-KZ"/>
        </w:rPr>
        <w:t>ы алу әрекеттері бұрынғы басылымдарда</w:t>
      </w:r>
      <w:r>
        <w:rPr>
          <w:rFonts w:ascii="Times New Roman" w:hAnsi="Times New Roman" w:cs="Times New Roman"/>
          <w:sz w:val="28"/>
          <w:szCs w:val="28"/>
          <w:lang w:val="kk-KZ"/>
        </w:rPr>
        <w:t xml:space="preserve"> [1</w:t>
      </w:r>
      <w:r w:rsidR="0071136B">
        <w:rPr>
          <w:rFonts w:ascii="Times New Roman" w:hAnsi="Times New Roman" w:cs="Times New Roman"/>
          <w:sz w:val="28"/>
          <w:szCs w:val="28"/>
          <w:lang w:val="kk-KZ"/>
        </w:rPr>
        <w:t>,2,</w:t>
      </w:r>
      <w:r>
        <w:rPr>
          <w:rFonts w:ascii="Times New Roman" w:hAnsi="Times New Roman" w:cs="Times New Roman"/>
          <w:sz w:val="28"/>
          <w:szCs w:val="28"/>
          <w:lang w:val="kk-KZ"/>
        </w:rPr>
        <w:t>3,12]</w:t>
      </w:r>
      <w:r w:rsidRPr="0024272D">
        <w:rPr>
          <w:rFonts w:ascii="Times New Roman" w:hAnsi="Times New Roman" w:cs="Times New Roman"/>
          <w:sz w:val="28"/>
          <w:szCs w:val="28"/>
          <w:lang w:val="kk-KZ"/>
        </w:rPr>
        <w:t xml:space="preserve"> айтылған</w:t>
      </w:r>
      <w:r>
        <w:rPr>
          <w:rFonts w:ascii="Times New Roman" w:hAnsi="Times New Roman" w:cs="Times New Roman"/>
          <w:sz w:val="28"/>
          <w:szCs w:val="28"/>
          <w:lang w:val="kk-KZ"/>
        </w:rPr>
        <w:t xml:space="preserve">дай, </w:t>
      </w:r>
      <w:r w:rsidRPr="0024272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көп кезеңділігі мен аз нәтижелілігіне байланысты </w:t>
      </w:r>
      <w:r w:rsidRPr="0024272D">
        <w:rPr>
          <w:rFonts w:ascii="Times New Roman" w:hAnsi="Times New Roman" w:cs="Times New Roman"/>
          <w:sz w:val="28"/>
          <w:szCs w:val="28"/>
          <w:lang w:val="kk-KZ"/>
        </w:rPr>
        <w:t>зерттеушілерді қанағаттандырмады</w:t>
      </w:r>
      <w:r>
        <w:rPr>
          <w:rFonts w:ascii="Times New Roman" w:hAnsi="Times New Roman" w:cs="Times New Roman"/>
          <w:sz w:val="28"/>
          <w:szCs w:val="28"/>
          <w:lang w:val="kk-KZ"/>
        </w:rPr>
        <w:t>.</w:t>
      </w:r>
      <w:r w:rsidRPr="0024272D">
        <w:rPr>
          <w:rFonts w:ascii="Times New Roman" w:hAnsi="Times New Roman" w:cs="Times New Roman"/>
          <w:sz w:val="28"/>
          <w:szCs w:val="28"/>
          <w:lang w:val="kk-KZ"/>
        </w:rPr>
        <w:t xml:space="preserve"> Соңғы онжылдықта химия және биология сала</w:t>
      </w:r>
      <w:r>
        <w:rPr>
          <w:rFonts w:ascii="Times New Roman" w:hAnsi="Times New Roman" w:cs="Times New Roman"/>
          <w:sz w:val="28"/>
          <w:szCs w:val="28"/>
          <w:lang w:val="kk-KZ"/>
        </w:rPr>
        <w:t xml:space="preserve">ларындағы </w:t>
      </w:r>
      <w:r w:rsidRPr="0024272D">
        <w:rPr>
          <w:rFonts w:ascii="Times New Roman" w:hAnsi="Times New Roman" w:cs="Times New Roman"/>
          <w:sz w:val="28"/>
          <w:szCs w:val="28"/>
          <w:lang w:val="kk-KZ"/>
        </w:rPr>
        <w:t>АФ-</w:t>
      </w:r>
      <w:r w:rsidR="00AE27BF">
        <w:rPr>
          <w:rFonts w:ascii="Times New Roman" w:hAnsi="Times New Roman" w:cs="Times New Roman"/>
          <w:sz w:val="28"/>
          <w:szCs w:val="28"/>
          <w:lang w:val="kk-KZ"/>
        </w:rPr>
        <w:t>ды</w:t>
      </w:r>
      <w:r w:rsidRPr="0024272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зерттеу </w:t>
      </w:r>
      <w:r w:rsidRPr="0024272D">
        <w:rPr>
          <w:rFonts w:ascii="Times New Roman" w:hAnsi="Times New Roman" w:cs="Times New Roman"/>
          <w:sz w:val="28"/>
          <w:szCs w:val="28"/>
          <w:lang w:val="kk-KZ"/>
        </w:rPr>
        <w:t>қарқынды</w:t>
      </w:r>
      <w:r>
        <w:rPr>
          <w:rFonts w:ascii="Times New Roman" w:hAnsi="Times New Roman" w:cs="Times New Roman"/>
          <w:sz w:val="28"/>
          <w:szCs w:val="28"/>
          <w:lang w:val="kk-KZ"/>
        </w:rPr>
        <w:t>лығының</w:t>
      </w:r>
      <w:r w:rsidR="00AE27BF">
        <w:rPr>
          <w:rFonts w:ascii="Times New Roman" w:hAnsi="Times New Roman" w:cs="Times New Roman"/>
          <w:sz w:val="28"/>
          <w:szCs w:val="28"/>
          <w:lang w:val="kk-KZ"/>
        </w:rPr>
        <w:t xml:space="preserve"> дамуы АФ-ды</w:t>
      </w:r>
      <w:r w:rsidRPr="0024272D">
        <w:rPr>
          <w:rFonts w:ascii="Times New Roman" w:hAnsi="Times New Roman" w:cs="Times New Roman"/>
          <w:sz w:val="28"/>
          <w:szCs w:val="28"/>
          <w:lang w:val="kk-KZ"/>
        </w:rPr>
        <w:t xml:space="preserve"> дайындаудың бірнеше </w:t>
      </w:r>
      <w:r>
        <w:rPr>
          <w:rFonts w:ascii="Times New Roman" w:hAnsi="Times New Roman" w:cs="Times New Roman"/>
          <w:sz w:val="28"/>
          <w:szCs w:val="28"/>
          <w:lang w:val="kk-KZ"/>
        </w:rPr>
        <w:t>жоғары</w:t>
      </w:r>
      <w:r w:rsidRPr="0024272D">
        <w:rPr>
          <w:rFonts w:ascii="Times New Roman" w:hAnsi="Times New Roman" w:cs="Times New Roman"/>
          <w:sz w:val="28"/>
          <w:szCs w:val="28"/>
          <w:lang w:val="kk-KZ"/>
        </w:rPr>
        <w:t xml:space="preserve"> тиімді </w:t>
      </w:r>
      <w:r>
        <w:rPr>
          <w:rFonts w:ascii="Times New Roman" w:hAnsi="Times New Roman" w:cs="Times New Roman"/>
          <w:sz w:val="28"/>
          <w:szCs w:val="28"/>
          <w:lang w:val="kk-KZ"/>
        </w:rPr>
        <w:t>бір-екі-үш сатылы әдістерін</w:t>
      </w:r>
      <w:r w:rsidR="00AE27BF">
        <w:rPr>
          <w:rFonts w:ascii="Times New Roman" w:hAnsi="Times New Roman" w:cs="Times New Roman"/>
          <w:sz w:val="28"/>
          <w:szCs w:val="28"/>
          <w:lang w:val="kk-KZ"/>
        </w:rPr>
        <w:t xml:space="preserve"> жасауға мүмкіндік туды</w:t>
      </w:r>
      <w:r>
        <w:rPr>
          <w:rFonts w:ascii="Times New Roman" w:hAnsi="Times New Roman" w:cs="Times New Roman"/>
          <w:sz w:val="28"/>
          <w:szCs w:val="28"/>
          <w:lang w:val="kk-KZ"/>
        </w:rPr>
        <w:t>. Осы кезеңде</w:t>
      </w:r>
      <w:r w:rsidRPr="0024272D">
        <w:rPr>
          <w:rFonts w:ascii="Times New Roman" w:hAnsi="Times New Roman" w:cs="Times New Roman"/>
          <w:sz w:val="28"/>
          <w:szCs w:val="28"/>
          <w:lang w:val="kk-KZ"/>
        </w:rPr>
        <w:t xml:space="preserve"> Кабачник-Филдстің реакциясы жетекші орынға ие. Қазіргі уақытта </w:t>
      </w:r>
      <w:r>
        <w:rPr>
          <w:rFonts w:ascii="Times New Roman" w:hAnsi="Times New Roman" w:cs="Times New Roman"/>
          <w:sz w:val="28"/>
          <w:szCs w:val="28"/>
          <w:lang w:val="kk-KZ"/>
        </w:rPr>
        <w:t xml:space="preserve">Кабачник Фильдс </w:t>
      </w:r>
      <w:r w:rsidRPr="0024272D">
        <w:rPr>
          <w:rFonts w:ascii="Times New Roman" w:hAnsi="Times New Roman" w:cs="Times New Roman"/>
          <w:sz w:val="28"/>
          <w:szCs w:val="28"/>
          <w:lang w:val="kk-KZ"/>
        </w:rPr>
        <w:t xml:space="preserve"> реакция</w:t>
      </w:r>
      <w:r w:rsidR="00AE27BF">
        <w:rPr>
          <w:rFonts w:ascii="Times New Roman" w:hAnsi="Times New Roman" w:cs="Times New Roman"/>
          <w:sz w:val="28"/>
          <w:szCs w:val="28"/>
          <w:lang w:val="kk-KZ"/>
        </w:rPr>
        <w:t>сы және оның жеке кезеңдері АФ-д</w:t>
      </w:r>
      <w:r w:rsidRPr="0024272D">
        <w:rPr>
          <w:rFonts w:ascii="Times New Roman" w:hAnsi="Times New Roman" w:cs="Times New Roman"/>
          <w:sz w:val="28"/>
          <w:szCs w:val="28"/>
          <w:lang w:val="kk-KZ"/>
        </w:rPr>
        <w:t>ы, соның ішінде гомохиральді синтездеуд</w:t>
      </w:r>
      <w:r>
        <w:rPr>
          <w:rFonts w:ascii="Times New Roman" w:hAnsi="Times New Roman" w:cs="Times New Roman"/>
          <w:sz w:val="28"/>
          <w:szCs w:val="28"/>
          <w:lang w:val="kk-KZ"/>
        </w:rPr>
        <w:t>ің ең ыңғайлы әдістерін құрайды.</w:t>
      </w:r>
    </w:p>
    <w:p w14:paraId="08EFE53D" w14:textId="77777777" w:rsidR="00A83A02" w:rsidRPr="00A83A02" w:rsidRDefault="00A83A02" w:rsidP="00A83A02">
      <w:pPr>
        <w:spacing w:after="0" w:line="240" w:lineRule="auto"/>
        <w:ind w:firstLine="567"/>
        <w:jc w:val="both"/>
        <w:rPr>
          <w:rFonts w:ascii="Times New Roman" w:hAnsi="Times New Roman" w:cs="Times New Roman"/>
          <w:sz w:val="16"/>
          <w:szCs w:val="16"/>
          <w:lang w:val="kk-KZ"/>
        </w:rPr>
      </w:pPr>
    </w:p>
    <w:p w14:paraId="07F99842" w14:textId="77777777" w:rsidR="00A16FA7" w:rsidRDefault="0008663F" w:rsidP="00A83A02">
      <w:pPr>
        <w:spacing w:after="0" w:line="240" w:lineRule="auto"/>
        <w:ind w:left="284" w:hanging="284"/>
        <w:jc w:val="both"/>
        <w:rPr>
          <w:rFonts w:ascii="Times New Roman" w:hAnsi="Times New Roman" w:cs="Times New Roman"/>
          <w:sz w:val="28"/>
          <w:szCs w:val="28"/>
          <w:lang w:val="kk-KZ"/>
        </w:rPr>
      </w:pPr>
      <w:r>
        <w:object w:dxaOrig="9511" w:dyaOrig="6036" w14:anchorId="15BB2994">
          <v:shape id="_x0000_i1026" type="#_x0000_t75" style="width:454.5pt;height:238.5pt" o:ole="">
            <v:imagedata r:id="rId10" o:title=""/>
          </v:shape>
          <o:OLEObject Type="Embed" ProgID="ChemDraw.Document.6.0" ShapeID="_x0000_i1026" DrawAspect="Content" ObjectID="_1707165240" r:id="rId11"/>
        </w:object>
      </w:r>
    </w:p>
    <w:p w14:paraId="2B6C2E03" w14:textId="77777777" w:rsidR="00A83A02" w:rsidRDefault="00A83A02" w:rsidP="00DB39E0">
      <w:pPr>
        <w:spacing w:after="0" w:line="240" w:lineRule="auto"/>
        <w:ind w:firstLine="708"/>
        <w:jc w:val="center"/>
        <w:rPr>
          <w:rFonts w:ascii="Times New Roman" w:hAnsi="Times New Roman" w:cs="Times New Roman"/>
          <w:sz w:val="28"/>
          <w:szCs w:val="28"/>
          <w:lang w:val="kk-KZ"/>
        </w:rPr>
      </w:pPr>
    </w:p>
    <w:p w14:paraId="3E82B494" w14:textId="2C33E42D" w:rsidR="007B1014" w:rsidRDefault="00DB39E0" w:rsidP="00A83A02">
      <w:pPr>
        <w:spacing w:after="0" w:line="240" w:lineRule="auto"/>
        <w:ind w:firstLine="567"/>
        <w:rPr>
          <w:rFonts w:ascii="Times New Roman" w:hAnsi="Times New Roman" w:cs="Times New Roman"/>
          <w:sz w:val="28"/>
          <w:szCs w:val="28"/>
          <w:lang w:val="kk-KZ"/>
        </w:rPr>
      </w:pPr>
      <w:r>
        <w:rPr>
          <w:rFonts w:ascii="Times New Roman" w:hAnsi="Times New Roman" w:cs="Times New Roman"/>
          <w:sz w:val="28"/>
          <w:szCs w:val="28"/>
          <w:lang w:val="kk-KZ"/>
        </w:rPr>
        <w:t>АФ синтез</w:t>
      </w:r>
      <w:r w:rsidR="00701284">
        <w:rPr>
          <w:rFonts w:ascii="Times New Roman" w:hAnsi="Times New Roman" w:cs="Times New Roman"/>
          <w:sz w:val="28"/>
          <w:szCs w:val="28"/>
          <w:lang w:val="kk-KZ"/>
        </w:rPr>
        <w:t>деу</w:t>
      </w:r>
      <w:r>
        <w:rPr>
          <w:rFonts w:ascii="Times New Roman" w:hAnsi="Times New Roman" w:cs="Times New Roman"/>
          <w:sz w:val="28"/>
          <w:szCs w:val="28"/>
          <w:lang w:val="kk-KZ"/>
        </w:rPr>
        <w:t xml:space="preserve"> жолы</w:t>
      </w:r>
    </w:p>
    <w:p w14:paraId="37566589" w14:textId="35395DF0" w:rsidR="00A16FA7" w:rsidRDefault="0008663F" w:rsidP="00A83A02">
      <w:pPr>
        <w:spacing w:after="0" w:line="240" w:lineRule="auto"/>
        <w:ind w:firstLine="567"/>
        <w:jc w:val="both"/>
        <w:rPr>
          <w:rFonts w:ascii="Times New Roman" w:hAnsi="Times New Roman" w:cs="Times New Roman"/>
          <w:sz w:val="28"/>
          <w:szCs w:val="28"/>
          <w:lang w:val="kk-KZ"/>
        </w:rPr>
      </w:pPr>
      <w:r w:rsidRPr="00D10411">
        <w:rPr>
          <w:rFonts w:ascii="Times New Roman" w:hAnsi="Times New Roman" w:cs="Times New Roman"/>
          <w:sz w:val="28"/>
          <w:szCs w:val="28"/>
          <w:lang w:val="kk-KZ"/>
        </w:rPr>
        <w:t>АФ</w:t>
      </w:r>
      <w:r w:rsidR="00AE27BF">
        <w:rPr>
          <w:rFonts w:ascii="Times New Roman" w:hAnsi="Times New Roman" w:cs="Times New Roman"/>
          <w:sz w:val="28"/>
          <w:szCs w:val="28"/>
          <w:lang w:val="kk-KZ"/>
        </w:rPr>
        <w:t xml:space="preserve">-ды </w:t>
      </w:r>
      <w:r>
        <w:rPr>
          <w:rFonts w:ascii="Times New Roman" w:hAnsi="Times New Roman" w:cs="Times New Roman"/>
          <w:sz w:val="28"/>
          <w:szCs w:val="28"/>
          <w:lang w:val="kk-KZ"/>
        </w:rPr>
        <w:t>қабылдау кезінде басты міндет Р(О)−С−</w:t>
      </w:r>
      <w:r w:rsidRPr="00D10411">
        <w:rPr>
          <w:rFonts w:ascii="Times New Roman" w:hAnsi="Times New Roman" w:cs="Times New Roman"/>
          <w:sz w:val="28"/>
          <w:szCs w:val="28"/>
          <w:lang w:val="kk-KZ"/>
        </w:rPr>
        <w:t>N</w:t>
      </w:r>
      <w:r>
        <w:rPr>
          <w:rFonts w:ascii="Times New Roman" w:hAnsi="Times New Roman" w:cs="Times New Roman"/>
          <w:sz w:val="28"/>
          <w:szCs w:val="28"/>
          <w:lang w:val="kk-KZ"/>
        </w:rPr>
        <w:t xml:space="preserve"> аминоалкил</w:t>
      </w:r>
      <w:r w:rsidRPr="00D10411">
        <w:rPr>
          <w:rFonts w:ascii="Times New Roman" w:hAnsi="Times New Roman" w:cs="Times New Roman"/>
          <w:sz w:val="28"/>
          <w:szCs w:val="28"/>
          <w:lang w:val="kk-KZ"/>
        </w:rPr>
        <w:t>қышқылдар</w:t>
      </w:r>
      <w:r>
        <w:rPr>
          <w:rFonts w:ascii="Times New Roman" w:hAnsi="Times New Roman" w:cs="Times New Roman"/>
          <w:sz w:val="28"/>
          <w:szCs w:val="28"/>
          <w:lang w:val="kk-KZ"/>
        </w:rPr>
        <w:t>ының</w:t>
      </w:r>
      <w:r w:rsidRPr="00D10411">
        <w:rPr>
          <w:rFonts w:ascii="Times New Roman" w:hAnsi="Times New Roman" w:cs="Times New Roman"/>
          <w:sz w:val="28"/>
          <w:szCs w:val="28"/>
          <w:lang w:val="kk-KZ"/>
        </w:rPr>
        <w:t xml:space="preserve"> негізін құру болып табылады. Осыған байланысты, 1-</w:t>
      </w:r>
      <w:r>
        <w:rPr>
          <w:rFonts w:ascii="Times New Roman" w:hAnsi="Times New Roman" w:cs="Times New Roman"/>
          <w:sz w:val="28"/>
          <w:szCs w:val="28"/>
          <w:lang w:val="kk-KZ"/>
        </w:rPr>
        <w:t>сызбада көрсетілген АФ-</w:t>
      </w:r>
      <w:r w:rsidR="00AE27BF">
        <w:rPr>
          <w:rFonts w:ascii="Times New Roman" w:hAnsi="Times New Roman" w:cs="Times New Roman"/>
          <w:sz w:val="28"/>
          <w:szCs w:val="28"/>
          <w:lang w:val="kk-KZ"/>
        </w:rPr>
        <w:t>д</w:t>
      </w:r>
      <w:r w:rsidRPr="00D10411">
        <w:rPr>
          <w:rFonts w:ascii="Times New Roman" w:hAnsi="Times New Roman" w:cs="Times New Roman"/>
          <w:sz w:val="28"/>
          <w:szCs w:val="28"/>
          <w:lang w:val="kk-KZ"/>
        </w:rPr>
        <w:t>ы синтездеу жолдары қызығ</w:t>
      </w:r>
      <w:r>
        <w:rPr>
          <w:rFonts w:ascii="Times New Roman" w:hAnsi="Times New Roman" w:cs="Times New Roman"/>
          <w:sz w:val="28"/>
          <w:szCs w:val="28"/>
          <w:lang w:val="kk-KZ"/>
        </w:rPr>
        <w:t>ушылық тудыр</w:t>
      </w:r>
      <w:r w:rsidRPr="00D10411">
        <w:rPr>
          <w:rFonts w:ascii="Times New Roman" w:hAnsi="Times New Roman" w:cs="Times New Roman"/>
          <w:sz w:val="28"/>
          <w:szCs w:val="28"/>
          <w:lang w:val="kk-KZ"/>
        </w:rPr>
        <w:t>ды, бірақ АФ синтезін</w:t>
      </w:r>
      <w:r>
        <w:rPr>
          <w:rFonts w:ascii="Times New Roman" w:hAnsi="Times New Roman" w:cs="Times New Roman"/>
          <w:sz w:val="28"/>
          <w:szCs w:val="28"/>
          <w:lang w:val="kk-KZ"/>
        </w:rPr>
        <w:t>е арналған нұсқаларды талқылағанда</w:t>
      </w:r>
      <w:r w:rsidRPr="00D10411">
        <w:rPr>
          <w:rFonts w:ascii="Times New Roman" w:hAnsi="Times New Roman" w:cs="Times New Roman"/>
          <w:sz w:val="28"/>
          <w:szCs w:val="28"/>
          <w:lang w:val="kk-KZ"/>
        </w:rPr>
        <w:t xml:space="preserve">, осы реакциялардың </w:t>
      </w:r>
      <w:r w:rsidRPr="00D10411">
        <w:rPr>
          <w:rFonts w:ascii="Times New Roman" w:hAnsi="Times New Roman" w:cs="Times New Roman"/>
          <w:sz w:val="28"/>
          <w:szCs w:val="28"/>
          <w:lang w:val="kk-KZ"/>
        </w:rPr>
        <w:lastRenderedPageBreak/>
        <w:t>стереохимиялық аспектілер</w:t>
      </w:r>
      <w:r>
        <w:rPr>
          <w:rFonts w:ascii="Times New Roman" w:hAnsi="Times New Roman" w:cs="Times New Roman"/>
          <w:sz w:val="28"/>
          <w:szCs w:val="28"/>
          <w:lang w:val="kk-KZ"/>
        </w:rPr>
        <w:t>інің маңыздылығына назар аудару керек.</w:t>
      </w:r>
      <w:r w:rsidR="007B1014">
        <w:rPr>
          <w:rFonts w:ascii="Times New Roman" w:hAnsi="Times New Roman" w:cs="Times New Roman"/>
          <w:sz w:val="28"/>
          <w:szCs w:val="28"/>
          <w:lang w:val="kk-KZ"/>
        </w:rPr>
        <w:t xml:space="preserve"> </w:t>
      </w:r>
      <w:r w:rsidR="00AE27BF">
        <w:rPr>
          <w:rFonts w:ascii="Times New Roman" w:hAnsi="Times New Roman" w:cs="Times New Roman"/>
          <w:sz w:val="28"/>
          <w:szCs w:val="28"/>
          <w:lang w:val="kk-KZ"/>
        </w:rPr>
        <w:t>АФ-д</w:t>
      </w:r>
      <w:r w:rsidR="00DB39E0" w:rsidRPr="002504A7">
        <w:rPr>
          <w:rFonts w:ascii="Times New Roman" w:hAnsi="Times New Roman" w:cs="Times New Roman"/>
          <w:sz w:val="28"/>
          <w:szCs w:val="28"/>
          <w:lang w:val="kk-KZ"/>
        </w:rPr>
        <w:t xml:space="preserve">ың биологиялық белсенділігі </w:t>
      </w:r>
      <w:r w:rsidR="00A16FA7" w:rsidRPr="00490406">
        <w:rPr>
          <w:rFonts w:ascii="Times New Roman" w:hAnsi="Times New Roman" w:cs="Times New Roman"/>
          <w:sz w:val="28"/>
          <w:szCs w:val="28"/>
        </w:rPr>
        <w:t>α</w:t>
      </w:r>
      <w:r w:rsidR="00A16FA7">
        <w:rPr>
          <w:rFonts w:ascii="Times New Roman" w:hAnsi="Times New Roman" w:cs="Times New Roman"/>
          <w:sz w:val="28"/>
          <w:szCs w:val="28"/>
          <w:lang w:val="kk-KZ"/>
        </w:rPr>
        <w:t xml:space="preserve">-аминқышқылдары сияқты </w:t>
      </w:r>
      <w:r w:rsidR="00DB39E0" w:rsidRPr="002504A7">
        <w:rPr>
          <w:rFonts w:ascii="Times New Roman" w:hAnsi="Times New Roman" w:cs="Times New Roman"/>
          <w:sz w:val="28"/>
          <w:szCs w:val="28"/>
          <w:lang w:val="kk-KZ"/>
        </w:rPr>
        <w:t>негізінен стер</w:t>
      </w:r>
      <w:r w:rsidR="00DB39E0">
        <w:rPr>
          <w:rFonts w:ascii="Times New Roman" w:hAnsi="Times New Roman" w:cs="Times New Roman"/>
          <w:sz w:val="28"/>
          <w:szCs w:val="28"/>
          <w:lang w:val="kk-KZ"/>
        </w:rPr>
        <w:t>е</w:t>
      </w:r>
      <w:r w:rsidR="00A16FA7">
        <w:rPr>
          <w:rFonts w:ascii="Times New Roman" w:hAnsi="Times New Roman" w:cs="Times New Roman"/>
          <w:sz w:val="28"/>
          <w:szCs w:val="28"/>
          <w:lang w:val="kk-KZ"/>
        </w:rPr>
        <w:t>огенді α-ат</w:t>
      </w:r>
      <w:r w:rsidR="00DB39E0" w:rsidRPr="002504A7">
        <w:rPr>
          <w:rFonts w:ascii="Times New Roman" w:hAnsi="Times New Roman" w:cs="Times New Roman"/>
          <w:sz w:val="28"/>
          <w:szCs w:val="28"/>
          <w:lang w:val="kk-KZ"/>
        </w:rPr>
        <w:t>ом көміртегінің абсолюттік конфигурациясы арқылы анықталады. Осылайша, антибиотикалық алафосфолиннің (</w:t>
      </w:r>
      <w:r w:rsidR="00DB39E0" w:rsidRPr="00701284">
        <w:rPr>
          <w:rFonts w:ascii="Times New Roman" w:hAnsi="Times New Roman" w:cs="Times New Roman"/>
          <w:sz w:val="28"/>
          <w:szCs w:val="28"/>
          <w:lang w:val="kk-KZ"/>
        </w:rPr>
        <w:t>1.3)</w:t>
      </w:r>
      <w:r w:rsidR="00DB39E0" w:rsidRPr="002504A7">
        <w:rPr>
          <w:rFonts w:ascii="Times New Roman" w:hAnsi="Times New Roman" w:cs="Times New Roman"/>
          <w:sz w:val="28"/>
          <w:szCs w:val="28"/>
          <w:lang w:val="kk-KZ"/>
        </w:rPr>
        <w:t xml:space="preserve"> тө</w:t>
      </w:r>
      <w:r w:rsidR="00DB39E0">
        <w:rPr>
          <w:rFonts w:ascii="Times New Roman" w:hAnsi="Times New Roman" w:cs="Times New Roman"/>
          <w:sz w:val="28"/>
          <w:szCs w:val="28"/>
          <w:lang w:val="kk-KZ"/>
        </w:rPr>
        <w:t>рт ықтимал диастереомерінің (S,R)-</w:t>
      </w:r>
      <w:r w:rsidR="00DB39E0" w:rsidRPr="002504A7">
        <w:rPr>
          <w:rFonts w:ascii="Times New Roman" w:hAnsi="Times New Roman" w:cs="Times New Roman"/>
          <w:sz w:val="28"/>
          <w:szCs w:val="28"/>
          <w:lang w:val="kk-KZ"/>
        </w:rPr>
        <w:t>диастереомері патогендік микроорганизмдерге қарсы ең белсенді</w:t>
      </w:r>
      <w:r w:rsidR="00DB39E0">
        <w:rPr>
          <w:rFonts w:ascii="Times New Roman" w:hAnsi="Times New Roman" w:cs="Times New Roman"/>
          <w:sz w:val="28"/>
          <w:szCs w:val="28"/>
          <w:lang w:val="kk-KZ"/>
        </w:rPr>
        <w:t>сі</w:t>
      </w:r>
      <w:r w:rsidR="00DB39E0" w:rsidRPr="002504A7">
        <w:rPr>
          <w:rFonts w:ascii="Times New Roman" w:hAnsi="Times New Roman" w:cs="Times New Roman"/>
          <w:sz w:val="28"/>
          <w:szCs w:val="28"/>
          <w:lang w:val="kk-KZ"/>
        </w:rPr>
        <w:t xml:space="preserve"> болып табылады. Басқа үш стереоизомер</w:t>
      </w:r>
      <w:r w:rsidR="00DB39E0">
        <w:rPr>
          <w:rFonts w:ascii="Times New Roman" w:hAnsi="Times New Roman" w:cs="Times New Roman"/>
          <w:sz w:val="28"/>
          <w:szCs w:val="28"/>
          <w:lang w:val="kk-KZ"/>
        </w:rPr>
        <w:t>інің белсенділ</w:t>
      </w:r>
      <w:r w:rsidR="00A16FA7">
        <w:rPr>
          <w:rFonts w:ascii="Times New Roman" w:hAnsi="Times New Roman" w:cs="Times New Roman"/>
          <w:sz w:val="28"/>
          <w:szCs w:val="28"/>
          <w:lang w:val="kk-KZ"/>
        </w:rPr>
        <w:t xml:space="preserve">ік деңгейі айтарлықтай төмен </w:t>
      </w:r>
      <w:r w:rsidR="00A16FA7">
        <w:rPr>
          <w:rFonts w:ascii="Times New Roman" w:hAnsi="Times New Roman" w:cs="Times New Roman"/>
          <w:sz w:val="28"/>
          <w:szCs w:val="28"/>
          <w:lang w:val="en-US"/>
        </w:rPr>
        <w:t>[</w:t>
      </w:r>
      <w:r w:rsidR="00F448D3">
        <w:rPr>
          <w:rFonts w:ascii="Times New Roman" w:hAnsi="Times New Roman" w:cs="Times New Roman"/>
          <w:sz w:val="28"/>
          <w:szCs w:val="28"/>
          <w:lang w:val="kk-KZ"/>
        </w:rPr>
        <w:t>14</w:t>
      </w:r>
      <w:r w:rsidR="00A16FA7">
        <w:rPr>
          <w:rFonts w:ascii="Times New Roman" w:hAnsi="Times New Roman" w:cs="Times New Roman"/>
          <w:sz w:val="28"/>
          <w:szCs w:val="28"/>
          <w:lang w:val="kk-KZ"/>
        </w:rPr>
        <w:t>]</w:t>
      </w:r>
      <w:r w:rsidR="00DB39E0" w:rsidRPr="002504A7">
        <w:rPr>
          <w:rFonts w:ascii="Times New Roman" w:hAnsi="Times New Roman" w:cs="Times New Roman"/>
          <w:sz w:val="28"/>
          <w:szCs w:val="28"/>
          <w:lang w:val="kk-KZ"/>
        </w:rPr>
        <w:t>.</w:t>
      </w:r>
    </w:p>
    <w:p w14:paraId="08821576" w14:textId="46430921" w:rsidR="00DB39E0" w:rsidRDefault="00CC0A9F" w:rsidP="00A83A02">
      <w:pPr>
        <w:spacing w:after="0" w:line="240" w:lineRule="auto"/>
        <w:ind w:firstLine="567"/>
        <w:jc w:val="center"/>
      </w:pPr>
      <w:r>
        <w:object w:dxaOrig="2966" w:dyaOrig="2055" w14:anchorId="4836C318">
          <v:shape id="_x0000_i1027" type="#_x0000_t75" style="width:147.75pt;height:102.75pt" o:ole="">
            <v:imagedata r:id="rId12" o:title=""/>
          </v:shape>
          <o:OLEObject Type="Embed" ProgID="ChemDraw.Document.6.0" ShapeID="_x0000_i1027" DrawAspect="Content" ObjectID="_1707165241" r:id="rId13"/>
        </w:object>
      </w:r>
    </w:p>
    <w:p w14:paraId="14C2091D" w14:textId="77777777" w:rsidR="00A83A02" w:rsidRDefault="00A83A02" w:rsidP="00A83A02">
      <w:pPr>
        <w:spacing w:after="0" w:line="240" w:lineRule="auto"/>
        <w:ind w:firstLine="567"/>
        <w:jc w:val="center"/>
        <w:rPr>
          <w:rFonts w:ascii="Times New Roman" w:hAnsi="Times New Roman" w:cs="Times New Roman"/>
          <w:sz w:val="28"/>
          <w:szCs w:val="28"/>
          <w:lang w:val="kk-KZ"/>
        </w:rPr>
      </w:pPr>
    </w:p>
    <w:p w14:paraId="017DF76F" w14:textId="77452022" w:rsidR="00DB39E0" w:rsidRDefault="001748F1" w:rsidP="00A83A0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АФҚ-н</w:t>
      </w:r>
      <w:r w:rsidRPr="002504A7">
        <w:rPr>
          <w:rFonts w:ascii="Times New Roman" w:hAnsi="Times New Roman" w:cs="Times New Roman"/>
          <w:sz w:val="28"/>
          <w:szCs w:val="28"/>
          <w:lang w:val="kk-KZ"/>
        </w:rPr>
        <w:t>ың</w:t>
      </w:r>
      <w:r>
        <w:rPr>
          <w:rFonts w:ascii="Times New Roman" w:hAnsi="Times New Roman" w:cs="Times New Roman"/>
          <w:sz w:val="28"/>
          <w:szCs w:val="28"/>
          <w:lang w:val="kk-KZ"/>
        </w:rPr>
        <w:t xml:space="preserve"> </w:t>
      </w:r>
      <w:r w:rsidR="00DB39E0">
        <w:rPr>
          <w:rFonts w:ascii="Times New Roman" w:hAnsi="Times New Roman" w:cs="Times New Roman"/>
          <w:sz w:val="28"/>
          <w:szCs w:val="28"/>
          <w:lang w:val="kk-KZ"/>
        </w:rPr>
        <w:t>о</w:t>
      </w:r>
      <w:r w:rsidR="00DB39E0" w:rsidRPr="002504A7">
        <w:rPr>
          <w:rFonts w:ascii="Times New Roman" w:hAnsi="Times New Roman" w:cs="Times New Roman"/>
          <w:sz w:val="28"/>
          <w:szCs w:val="28"/>
          <w:lang w:val="kk-KZ"/>
        </w:rPr>
        <w:t xml:space="preserve">птикалық белсенді </w:t>
      </w:r>
      <w:r w:rsidR="00DB39E0">
        <w:rPr>
          <w:rFonts w:ascii="Times New Roman" w:hAnsi="Times New Roman" w:cs="Times New Roman"/>
          <w:sz w:val="28"/>
          <w:szCs w:val="28"/>
          <w:lang w:val="kk-KZ"/>
        </w:rPr>
        <w:t xml:space="preserve">алғашқы синтезі </w:t>
      </w:r>
      <w:r w:rsidRPr="002504A7">
        <w:rPr>
          <w:rFonts w:ascii="Times New Roman" w:hAnsi="Times New Roman" w:cs="Times New Roman"/>
          <w:sz w:val="28"/>
          <w:szCs w:val="28"/>
          <w:lang w:val="kk-KZ"/>
        </w:rPr>
        <w:t xml:space="preserve">1972 жылы </w:t>
      </w:r>
      <w:r>
        <w:rPr>
          <w:rFonts w:ascii="Times New Roman" w:hAnsi="Times New Roman" w:cs="Times New Roman"/>
          <w:sz w:val="28"/>
          <w:szCs w:val="28"/>
          <w:lang w:val="kk-KZ"/>
        </w:rPr>
        <w:t xml:space="preserve"> </w:t>
      </w:r>
      <w:r w:rsidR="00F448D3">
        <w:rPr>
          <w:rFonts w:ascii="Times New Roman" w:hAnsi="Times New Roman" w:cs="Times New Roman"/>
          <w:sz w:val="28"/>
          <w:szCs w:val="28"/>
          <w:lang w:val="kk-KZ"/>
        </w:rPr>
        <w:t>жүргізілді [15</w:t>
      </w:r>
      <w:r w:rsidR="00AE27BF">
        <w:rPr>
          <w:rFonts w:ascii="Times New Roman" w:hAnsi="Times New Roman" w:cs="Times New Roman"/>
          <w:sz w:val="28"/>
          <w:szCs w:val="28"/>
          <w:lang w:val="kk-KZ"/>
        </w:rPr>
        <w:t>]. АФ-д</w:t>
      </w:r>
      <w:r w:rsidR="00DB39E0" w:rsidRPr="002504A7">
        <w:rPr>
          <w:rFonts w:ascii="Times New Roman" w:hAnsi="Times New Roman" w:cs="Times New Roman"/>
          <w:sz w:val="28"/>
          <w:szCs w:val="28"/>
          <w:lang w:val="kk-KZ"/>
        </w:rPr>
        <w:t>ың стереоселективті синтезі әдістерін</w:t>
      </w:r>
      <w:r w:rsidR="00DB39E0">
        <w:rPr>
          <w:rFonts w:ascii="Times New Roman" w:hAnsi="Times New Roman" w:cs="Times New Roman"/>
          <w:sz w:val="28"/>
          <w:szCs w:val="28"/>
          <w:lang w:val="kk-KZ"/>
        </w:rPr>
        <w:t>е қатысты толық ақпарат 1992 жылдың о</w:t>
      </w:r>
      <w:r w:rsidR="00DB39E0" w:rsidRPr="002504A7">
        <w:rPr>
          <w:rFonts w:ascii="Times New Roman" w:hAnsi="Times New Roman" w:cs="Times New Roman"/>
          <w:sz w:val="28"/>
          <w:szCs w:val="28"/>
          <w:lang w:val="kk-KZ"/>
        </w:rPr>
        <w:t>ртасына дейі</w:t>
      </w:r>
      <w:r w:rsidR="00DB39E0">
        <w:rPr>
          <w:rFonts w:ascii="Times New Roman" w:hAnsi="Times New Roman" w:cs="Times New Roman"/>
          <w:sz w:val="28"/>
          <w:szCs w:val="28"/>
          <w:lang w:val="kk-KZ"/>
        </w:rPr>
        <w:t xml:space="preserve">н жарияланған </w:t>
      </w:r>
      <w:r w:rsidR="00AE27BF">
        <w:rPr>
          <w:rFonts w:ascii="Times New Roman" w:hAnsi="Times New Roman" w:cs="Times New Roman"/>
          <w:sz w:val="28"/>
          <w:szCs w:val="28"/>
          <w:lang w:val="kk-KZ"/>
        </w:rPr>
        <w:t>Кухар мен</w:t>
      </w:r>
      <w:r w:rsidR="00DB39E0" w:rsidRPr="002504A7">
        <w:rPr>
          <w:rFonts w:ascii="Times New Roman" w:hAnsi="Times New Roman" w:cs="Times New Roman"/>
          <w:sz w:val="28"/>
          <w:szCs w:val="28"/>
          <w:lang w:val="kk-KZ"/>
        </w:rPr>
        <w:t xml:space="preserve"> </w:t>
      </w:r>
      <w:r>
        <w:rPr>
          <w:rFonts w:ascii="Times New Roman" w:hAnsi="Times New Roman" w:cs="Times New Roman"/>
          <w:sz w:val="28"/>
          <w:szCs w:val="28"/>
          <w:lang w:val="kk-KZ"/>
        </w:rPr>
        <w:t>бірлескен</w:t>
      </w:r>
      <w:r w:rsidR="00DB39E0" w:rsidRPr="002504A7">
        <w:rPr>
          <w:rFonts w:ascii="Times New Roman" w:hAnsi="Times New Roman" w:cs="Times New Roman"/>
          <w:sz w:val="28"/>
          <w:szCs w:val="28"/>
          <w:lang w:val="kk-KZ"/>
        </w:rPr>
        <w:t xml:space="preserve"> авторлар</w:t>
      </w:r>
      <w:r w:rsidR="00DB39E0">
        <w:rPr>
          <w:rFonts w:ascii="Times New Roman" w:hAnsi="Times New Roman" w:cs="Times New Roman"/>
          <w:sz w:val="28"/>
          <w:szCs w:val="28"/>
          <w:lang w:val="kk-KZ"/>
        </w:rPr>
        <w:t>ының [12</w:t>
      </w:r>
      <w:r w:rsidR="0071136B">
        <w:rPr>
          <w:rFonts w:ascii="Times New Roman" w:hAnsi="Times New Roman" w:cs="Times New Roman"/>
          <w:sz w:val="28"/>
          <w:szCs w:val="28"/>
          <w:lang w:val="kk-KZ"/>
        </w:rPr>
        <w:t>,</w:t>
      </w:r>
      <w:r w:rsidR="00542B72">
        <w:rPr>
          <w:rFonts w:ascii="Times New Roman" w:hAnsi="Times New Roman" w:cs="Times New Roman"/>
          <w:sz w:val="28"/>
          <w:szCs w:val="28"/>
          <w:lang w:val="kk-KZ"/>
        </w:rPr>
        <w:t>б</w:t>
      </w:r>
      <w:r w:rsidR="0071136B">
        <w:rPr>
          <w:rFonts w:ascii="Times New Roman" w:hAnsi="Times New Roman" w:cs="Times New Roman"/>
          <w:sz w:val="28"/>
          <w:szCs w:val="28"/>
          <w:lang w:val="kk-KZ"/>
        </w:rPr>
        <w:t>. 284</w:t>
      </w:r>
      <w:r w:rsidR="00DB39E0" w:rsidRPr="002504A7">
        <w:rPr>
          <w:rFonts w:ascii="Times New Roman" w:hAnsi="Times New Roman" w:cs="Times New Roman"/>
          <w:sz w:val="28"/>
          <w:szCs w:val="28"/>
          <w:lang w:val="kk-KZ"/>
        </w:rPr>
        <w:t xml:space="preserve">] </w:t>
      </w:r>
      <w:r w:rsidR="00DB39E0">
        <w:rPr>
          <w:rFonts w:ascii="Times New Roman" w:hAnsi="Times New Roman" w:cs="Times New Roman"/>
          <w:sz w:val="28"/>
          <w:szCs w:val="28"/>
          <w:lang w:val="kk-KZ"/>
        </w:rPr>
        <w:t>әдеби шолуында</w:t>
      </w:r>
      <w:r w:rsidR="00DB39E0" w:rsidRPr="002504A7">
        <w:rPr>
          <w:rFonts w:ascii="Times New Roman" w:hAnsi="Times New Roman" w:cs="Times New Roman"/>
          <w:sz w:val="28"/>
          <w:szCs w:val="28"/>
          <w:lang w:val="kk-KZ"/>
        </w:rPr>
        <w:t xml:space="preserve"> ұсынылған.</w:t>
      </w:r>
      <w:r w:rsidR="00DB39E0">
        <w:rPr>
          <w:rFonts w:ascii="Times New Roman" w:hAnsi="Times New Roman" w:cs="Times New Roman"/>
          <w:sz w:val="28"/>
          <w:szCs w:val="28"/>
          <w:lang w:val="kk-KZ"/>
        </w:rPr>
        <w:t xml:space="preserve"> Содан бері AФ</w:t>
      </w:r>
      <w:r w:rsidR="00DB39E0" w:rsidRPr="00150866">
        <w:rPr>
          <w:rFonts w:ascii="Times New Roman" w:hAnsi="Times New Roman" w:cs="Times New Roman"/>
          <w:sz w:val="28"/>
          <w:szCs w:val="28"/>
          <w:lang w:val="kk-KZ"/>
        </w:rPr>
        <w:t xml:space="preserve"> энантиоселективті синтезінің жаңа тәсілдерін сипаттайтын көптеген басылымдар пайда болды.</w:t>
      </w:r>
    </w:p>
    <w:p w14:paraId="588A0D34" w14:textId="77777777" w:rsidR="00DB39E0" w:rsidRDefault="00AE27BF" w:rsidP="00A83A0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АФ-д</w:t>
      </w:r>
      <w:r w:rsidR="00DB39E0" w:rsidRPr="00BD030D">
        <w:rPr>
          <w:rFonts w:ascii="Times New Roman" w:hAnsi="Times New Roman" w:cs="Times New Roman"/>
          <w:sz w:val="28"/>
          <w:szCs w:val="28"/>
          <w:lang w:val="kk-KZ"/>
        </w:rPr>
        <w:t>ы синтезде</w:t>
      </w:r>
      <w:r w:rsidR="00DB39E0">
        <w:rPr>
          <w:rFonts w:ascii="Times New Roman" w:hAnsi="Times New Roman" w:cs="Times New Roman"/>
          <w:sz w:val="28"/>
          <w:szCs w:val="28"/>
          <w:lang w:val="kk-KZ"/>
        </w:rPr>
        <w:t>у стратегиясы, негізінен, P(O)</w:t>
      </w:r>
      <w:r w:rsidR="00DB39E0" w:rsidRPr="00BD030D">
        <w:rPr>
          <w:rFonts w:ascii="Times New Roman" w:hAnsi="Times New Roman" w:cs="Times New Roman"/>
          <w:sz w:val="28"/>
          <w:szCs w:val="28"/>
          <w:lang w:val="kk-KZ"/>
        </w:rPr>
        <w:t>-C-N негізіндегі аминофосфонат негізін құрайтын фосфит-карбонил қосылыстары-аминінің үш компоненттік жүйесінде және оның әртүрлі нұсқаларында (</w:t>
      </w:r>
      <w:r>
        <w:rPr>
          <w:rFonts w:ascii="Times New Roman" w:hAnsi="Times New Roman" w:cs="Times New Roman"/>
          <w:sz w:val="28"/>
          <w:szCs w:val="28"/>
          <w:lang w:val="kk-KZ"/>
        </w:rPr>
        <w:t>сызба-</w:t>
      </w:r>
      <w:r w:rsidR="00DB39E0" w:rsidRPr="00BD030D">
        <w:rPr>
          <w:rFonts w:ascii="Times New Roman" w:hAnsi="Times New Roman" w:cs="Times New Roman"/>
          <w:sz w:val="28"/>
          <w:szCs w:val="28"/>
          <w:lang w:val="kk-KZ"/>
        </w:rPr>
        <w:t xml:space="preserve">1, </w:t>
      </w:r>
      <w:r w:rsidR="00DB39E0" w:rsidRPr="00BD030D">
        <w:rPr>
          <w:rFonts w:ascii="Times New Roman" w:hAnsi="Times New Roman" w:cs="Times New Roman"/>
          <w:i/>
          <w:sz w:val="28"/>
          <w:szCs w:val="28"/>
          <w:lang w:val="kk-KZ"/>
        </w:rPr>
        <w:t xml:space="preserve">а </w:t>
      </w:r>
      <w:r w:rsidR="00DB39E0" w:rsidRPr="00BD030D">
        <w:rPr>
          <w:rFonts w:ascii="Times New Roman" w:hAnsi="Times New Roman" w:cs="Times New Roman"/>
          <w:sz w:val="28"/>
          <w:szCs w:val="28"/>
          <w:lang w:val="kk-KZ"/>
        </w:rPr>
        <w:t>жол</w:t>
      </w:r>
      <w:r w:rsidR="00DB39E0">
        <w:rPr>
          <w:rFonts w:ascii="Times New Roman" w:hAnsi="Times New Roman" w:cs="Times New Roman"/>
          <w:sz w:val="28"/>
          <w:szCs w:val="28"/>
          <w:lang w:val="kk-KZ"/>
        </w:rPr>
        <w:t>ы</w:t>
      </w:r>
      <w:r w:rsidR="00DB39E0" w:rsidRPr="00BD030D">
        <w:rPr>
          <w:rFonts w:ascii="Times New Roman" w:hAnsi="Times New Roman" w:cs="Times New Roman"/>
          <w:sz w:val="28"/>
          <w:szCs w:val="28"/>
          <w:lang w:val="kk-KZ"/>
        </w:rPr>
        <w:t xml:space="preserve">) </w:t>
      </w:r>
      <w:r w:rsidR="00DB39E0">
        <w:rPr>
          <w:rFonts w:ascii="Times New Roman" w:hAnsi="Times New Roman" w:cs="Times New Roman"/>
          <w:sz w:val="28"/>
          <w:szCs w:val="28"/>
          <w:lang w:val="kk-KZ"/>
        </w:rPr>
        <w:t>Кабачник-Фильдс</w:t>
      </w:r>
      <w:r w:rsidR="00DB39E0" w:rsidRPr="00BD030D">
        <w:rPr>
          <w:rFonts w:ascii="Times New Roman" w:hAnsi="Times New Roman" w:cs="Times New Roman"/>
          <w:sz w:val="28"/>
          <w:szCs w:val="28"/>
          <w:lang w:val="kk-KZ"/>
        </w:rPr>
        <w:t xml:space="preserve"> реакциясын қолдану негізделе</w:t>
      </w:r>
      <w:r w:rsidR="00DB39E0">
        <w:rPr>
          <w:rFonts w:ascii="Times New Roman" w:hAnsi="Times New Roman" w:cs="Times New Roman"/>
          <w:sz w:val="28"/>
          <w:szCs w:val="28"/>
          <w:lang w:val="kk-KZ"/>
        </w:rPr>
        <w:t>ді. Төменде көрсетілген Пудовиктің катализдік</w:t>
      </w:r>
      <w:r w:rsidR="00DB39E0" w:rsidRPr="00BD030D">
        <w:rPr>
          <w:rFonts w:ascii="Times New Roman" w:hAnsi="Times New Roman" w:cs="Times New Roman"/>
          <w:sz w:val="28"/>
          <w:szCs w:val="28"/>
          <w:lang w:val="kk-KZ"/>
        </w:rPr>
        <w:t xml:space="preserve"> немесе ката</w:t>
      </w:r>
      <w:r w:rsidR="00DB39E0">
        <w:rPr>
          <w:rFonts w:ascii="Times New Roman" w:hAnsi="Times New Roman" w:cs="Times New Roman"/>
          <w:sz w:val="28"/>
          <w:szCs w:val="28"/>
          <w:lang w:val="kk-KZ"/>
        </w:rPr>
        <w:t>лизденбеген</w:t>
      </w:r>
      <w:r w:rsidR="00DB39E0" w:rsidRPr="00BD030D">
        <w:rPr>
          <w:rFonts w:ascii="Times New Roman" w:hAnsi="Times New Roman" w:cs="Times New Roman"/>
          <w:sz w:val="28"/>
          <w:szCs w:val="28"/>
          <w:lang w:val="kk-KZ"/>
        </w:rPr>
        <w:t xml:space="preserve"> қоспалардың гидрофосфорлы қосылыстар</w:t>
      </w:r>
      <w:r w:rsidR="003C5937">
        <w:rPr>
          <w:rFonts w:ascii="Times New Roman" w:hAnsi="Times New Roman" w:cs="Times New Roman"/>
          <w:sz w:val="28"/>
          <w:szCs w:val="28"/>
          <w:lang w:val="kk-KZ"/>
        </w:rPr>
        <w:t>ының</w:t>
      </w:r>
      <w:r w:rsidR="00DB39E0">
        <w:rPr>
          <w:rFonts w:ascii="Times New Roman" w:hAnsi="Times New Roman" w:cs="Times New Roman"/>
          <w:sz w:val="28"/>
          <w:szCs w:val="28"/>
          <w:lang w:val="kk-KZ"/>
        </w:rPr>
        <w:t xml:space="preserve"> иминдерге</w:t>
      </w:r>
      <w:r w:rsidR="003C5937">
        <w:rPr>
          <w:rFonts w:ascii="Times New Roman" w:hAnsi="Times New Roman" w:cs="Times New Roman"/>
          <w:sz w:val="28"/>
          <w:szCs w:val="28"/>
          <w:lang w:val="kk-KZ"/>
        </w:rPr>
        <w:t xml:space="preserve"> қосылуы</w:t>
      </w:r>
      <w:r w:rsidR="00DB39E0" w:rsidRPr="00BD030D">
        <w:rPr>
          <w:rFonts w:ascii="Times New Roman" w:hAnsi="Times New Roman" w:cs="Times New Roman"/>
          <w:sz w:val="28"/>
          <w:szCs w:val="28"/>
          <w:lang w:val="kk-KZ"/>
        </w:rPr>
        <w:t xml:space="preserve"> (</w:t>
      </w:r>
      <w:r w:rsidR="00DB39E0" w:rsidRPr="00DD669E">
        <w:rPr>
          <w:rFonts w:ascii="Times New Roman" w:hAnsi="Times New Roman" w:cs="Times New Roman"/>
          <w:i/>
          <w:sz w:val="28"/>
          <w:szCs w:val="28"/>
          <w:lang w:val="kk-KZ"/>
        </w:rPr>
        <w:t>b</w:t>
      </w:r>
      <w:r w:rsidR="00DB39E0" w:rsidRPr="00BD030D">
        <w:rPr>
          <w:rFonts w:ascii="Times New Roman" w:hAnsi="Times New Roman" w:cs="Times New Roman"/>
          <w:sz w:val="28"/>
          <w:szCs w:val="28"/>
          <w:lang w:val="kk-KZ"/>
        </w:rPr>
        <w:t xml:space="preserve"> жол</w:t>
      </w:r>
      <w:r w:rsidR="00DB39E0">
        <w:rPr>
          <w:rFonts w:ascii="Times New Roman" w:hAnsi="Times New Roman" w:cs="Times New Roman"/>
          <w:sz w:val="28"/>
          <w:szCs w:val="28"/>
          <w:lang w:val="kk-KZ"/>
        </w:rPr>
        <w:t>ы</w:t>
      </w:r>
      <w:r w:rsidR="00DB39E0" w:rsidRPr="00BD030D">
        <w:rPr>
          <w:rFonts w:ascii="Times New Roman" w:hAnsi="Times New Roman" w:cs="Times New Roman"/>
          <w:sz w:val="28"/>
          <w:szCs w:val="28"/>
          <w:lang w:val="kk-KZ"/>
        </w:rPr>
        <w:t>), сондай-ақ гидроксифосфонаттардың нуклеофильді аминир</w:t>
      </w:r>
      <w:r w:rsidR="00DB39E0">
        <w:rPr>
          <w:rFonts w:ascii="Times New Roman" w:hAnsi="Times New Roman" w:cs="Times New Roman"/>
          <w:sz w:val="28"/>
          <w:szCs w:val="28"/>
          <w:lang w:val="kk-KZ"/>
        </w:rPr>
        <w:t xml:space="preserve">лену </w:t>
      </w:r>
      <w:r w:rsidR="00DB39E0" w:rsidRPr="00BD030D">
        <w:rPr>
          <w:rFonts w:ascii="Times New Roman" w:hAnsi="Times New Roman" w:cs="Times New Roman"/>
          <w:sz w:val="28"/>
          <w:szCs w:val="28"/>
          <w:lang w:val="kk-KZ"/>
        </w:rPr>
        <w:t xml:space="preserve"> (</w:t>
      </w:r>
      <w:r w:rsidR="00DB39E0">
        <w:rPr>
          <w:rFonts w:ascii="Times New Roman" w:hAnsi="Times New Roman" w:cs="Times New Roman"/>
          <w:sz w:val="28"/>
          <w:szCs w:val="28"/>
          <w:lang w:val="kk-KZ"/>
        </w:rPr>
        <w:t xml:space="preserve"> </w:t>
      </w:r>
      <w:r w:rsidR="00DB39E0" w:rsidRPr="00DD669E">
        <w:rPr>
          <w:rFonts w:ascii="Times New Roman" w:hAnsi="Times New Roman" w:cs="Times New Roman"/>
          <w:i/>
          <w:sz w:val="28"/>
          <w:szCs w:val="28"/>
          <w:lang w:val="kk-KZ"/>
        </w:rPr>
        <w:t>с</w:t>
      </w:r>
      <w:r w:rsidR="00DB39E0">
        <w:rPr>
          <w:rFonts w:ascii="Times New Roman" w:hAnsi="Times New Roman" w:cs="Times New Roman"/>
          <w:sz w:val="28"/>
          <w:szCs w:val="28"/>
          <w:lang w:val="kk-KZ"/>
        </w:rPr>
        <w:t xml:space="preserve"> жолы</w:t>
      </w:r>
      <w:r w:rsidR="00DB39E0" w:rsidRPr="00BD030D">
        <w:rPr>
          <w:rFonts w:ascii="Times New Roman" w:hAnsi="Times New Roman" w:cs="Times New Roman"/>
          <w:sz w:val="28"/>
          <w:szCs w:val="28"/>
          <w:lang w:val="kk-KZ"/>
        </w:rPr>
        <w:t>) реакциясы екі немесе одан да көп сатылы процестің</w:t>
      </w:r>
      <w:r w:rsidR="00DB39E0">
        <w:rPr>
          <w:rFonts w:ascii="Times New Roman" w:hAnsi="Times New Roman" w:cs="Times New Roman"/>
          <w:sz w:val="28"/>
          <w:szCs w:val="28"/>
          <w:lang w:val="kk-KZ"/>
        </w:rPr>
        <w:t xml:space="preserve"> жеке ке</w:t>
      </w:r>
      <w:r>
        <w:rPr>
          <w:rFonts w:ascii="Times New Roman" w:hAnsi="Times New Roman" w:cs="Times New Roman"/>
          <w:sz w:val="28"/>
          <w:szCs w:val="28"/>
          <w:lang w:val="kk-KZ"/>
        </w:rPr>
        <w:t>зеңдері болды. Б</w:t>
      </w:r>
      <w:r w:rsidR="00DB39E0">
        <w:rPr>
          <w:rFonts w:ascii="Times New Roman" w:hAnsi="Times New Roman" w:cs="Times New Roman"/>
          <w:sz w:val="28"/>
          <w:szCs w:val="28"/>
          <w:lang w:val="kk-KZ"/>
        </w:rPr>
        <w:t xml:space="preserve">ұл </w:t>
      </w:r>
      <w:r w:rsidR="00DB39E0" w:rsidRPr="00BD030D">
        <w:rPr>
          <w:rFonts w:ascii="Times New Roman" w:hAnsi="Times New Roman" w:cs="Times New Roman"/>
          <w:sz w:val="28"/>
          <w:szCs w:val="28"/>
          <w:lang w:val="kk-KZ"/>
        </w:rPr>
        <w:t xml:space="preserve"> </w:t>
      </w:r>
      <w:r w:rsidR="00DB39E0">
        <w:rPr>
          <w:rFonts w:ascii="Times New Roman" w:hAnsi="Times New Roman" w:cs="Times New Roman"/>
          <w:sz w:val="28"/>
          <w:szCs w:val="28"/>
          <w:lang w:val="kk-KZ"/>
        </w:rPr>
        <w:t>Кабачник-Фильдс</w:t>
      </w:r>
      <w:r w:rsidR="00DB39E0" w:rsidRPr="00BD030D">
        <w:rPr>
          <w:rFonts w:ascii="Times New Roman" w:hAnsi="Times New Roman" w:cs="Times New Roman"/>
          <w:sz w:val="28"/>
          <w:szCs w:val="28"/>
          <w:lang w:val="kk-KZ"/>
        </w:rPr>
        <w:t xml:space="preserve"> реакциясы</w:t>
      </w:r>
      <w:r w:rsidR="003C5937">
        <w:rPr>
          <w:rFonts w:ascii="Times New Roman" w:hAnsi="Times New Roman" w:cs="Times New Roman"/>
          <w:sz w:val="28"/>
          <w:szCs w:val="28"/>
          <w:lang w:val="kk-KZ"/>
        </w:rPr>
        <w:t xml:space="preserve"> болып табылады</w:t>
      </w:r>
      <w:r w:rsidR="00DB39E0" w:rsidRPr="00BD030D">
        <w:rPr>
          <w:rFonts w:ascii="Times New Roman" w:hAnsi="Times New Roman" w:cs="Times New Roman"/>
          <w:sz w:val="28"/>
          <w:szCs w:val="28"/>
          <w:lang w:val="kk-KZ"/>
        </w:rPr>
        <w:t>. АФ синтездеудің осы үш маңызды әдісі III бөлімде жеке талқыланады.</w:t>
      </w:r>
    </w:p>
    <w:p w14:paraId="4329605A" w14:textId="5C359CD2" w:rsidR="0008663F" w:rsidRDefault="00AE27BF" w:rsidP="00A83A0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Бұл бөлімде біз 1-</w:t>
      </w:r>
      <w:r w:rsidR="00DB39E0">
        <w:rPr>
          <w:rFonts w:ascii="Times New Roman" w:hAnsi="Times New Roman" w:cs="Times New Roman"/>
          <w:sz w:val="28"/>
          <w:szCs w:val="28"/>
          <w:lang w:val="kk-KZ"/>
        </w:rPr>
        <w:t>сызбада</w:t>
      </w:r>
      <w:r w:rsidR="00DB39E0" w:rsidRPr="00663449">
        <w:rPr>
          <w:rFonts w:ascii="Times New Roman" w:hAnsi="Times New Roman" w:cs="Times New Roman"/>
          <w:sz w:val="28"/>
          <w:szCs w:val="28"/>
          <w:lang w:val="kk-KZ"/>
        </w:rPr>
        <w:t xml:space="preserve"> </w:t>
      </w:r>
      <w:r w:rsidR="00DB39E0" w:rsidRPr="00663449">
        <w:rPr>
          <w:rFonts w:ascii="Times New Roman" w:hAnsi="Times New Roman" w:cs="Times New Roman"/>
          <w:i/>
          <w:sz w:val="28"/>
          <w:szCs w:val="28"/>
          <w:lang w:val="kk-KZ"/>
        </w:rPr>
        <w:t>d</w:t>
      </w:r>
      <w:r w:rsidR="00DB39E0" w:rsidRPr="00663449">
        <w:rPr>
          <w:rFonts w:ascii="Times New Roman" w:hAnsi="Times New Roman" w:cs="Times New Roman"/>
          <w:sz w:val="28"/>
          <w:szCs w:val="28"/>
          <w:lang w:val="kk-KZ"/>
        </w:rPr>
        <w:t xml:space="preserve"> жолы</w:t>
      </w:r>
      <w:r w:rsidR="003C5937">
        <w:rPr>
          <w:rFonts w:ascii="Times New Roman" w:hAnsi="Times New Roman" w:cs="Times New Roman"/>
          <w:sz w:val="28"/>
          <w:szCs w:val="28"/>
          <w:lang w:val="kk-KZ"/>
        </w:rPr>
        <w:t xml:space="preserve"> (C-, N</w:t>
      </w:r>
      <w:r w:rsidR="00155510">
        <w:rPr>
          <w:rFonts w:ascii="Times New Roman" w:hAnsi="Times New Roman" w:cs="Times New Roman"/>
          <w:sz w:val="28"/>
          <w:szCs w:val="28"/>
          <w:lang w:val="kk-KZ"/>
        </w:rPr>
        <w:t>-, P-түрленулері</w:t>
      </w:r>
      <w:r w:rsidR="00DB39E0" w:rsidRPr="00663449">
        <w:rPr>
          <w:rFonts w:ascii="Times New Roman" w:hAnsi="Times New Roman" w:cs="Times New Roman"/>
          <w:sz w:val="28"/>
          <w:szCs w:val="28"/>
          <w:lang w:val="kk-KZ"/>
        </w:rPr>
        <w:t>) ретінде көрсетілген стратегияға назар аударамы</w:t>
      </w:r>
      <w:r w:rsidR="00DB39E0">
        <w:rPr>
          <w:rFonts w:ascii="Times New Roman" w:hAnsi="Times New Roman" w:cs="Times New Roman"/>
          <w:sz w:val="28"/>
          <w:szCs w:val="28"/>
          <w:lang w:val="kk-KZ"/>
        </w:rPr>
        <w:t xml:space="preserve">з. Осы тәсілге негізделген AФ </w:t>
      </w:r>
      <w:r w:rsidR="00DB39E0" w:rsidRPr="00663449">
        <w:rPr>
          <w:rFonts w:ascii="Times New Roman" w:hAnsi="Times New Roman" w:cs="Times New Roman"/>
          <w:sz w:val="28"/>
          <w:szCs w:val="28"/>
          <w:lang w:val="kk-KZ"/>
        </w:rPr>
        <w:t>өндірудің көптеген әді</w:t>
      </w:r>
      <w:r w:rsidR="00DB39E0">
        <w:rPr>
          <w:rFonts w:ascii="Times New Roman" w:hAnsi="Times New Roman" w:cs="Times New Roman"/>
          <w:sz w:val="28"/>
          <w:szCs w:val="28"/>
          <w:lang w:val="kk-KZ"/>
        </w:rPr>
        <w:t>стері фосфор, α-көміртегі және а</w:t>
      </w:r>
      <w:r w:rsidR="00DB39E0" w:rsidRPr="00663449">
        <w:rPr>
          <w:rFonts w:ascii="Times New Roman" w:hAnsi="Times New Roman" w:cs="Times New Roman"/>
          <w:sz w:val="28"/>
          <w:szCs w:val="28"/>
          <w:lang w:val="kk-KZ"/>
        </w:rPr>
        <w:t>мин фрагменттерінің алдын-ала жасалған комбинациясын негізгі синтон ретінде қолдануды қамтиды.</w:t>
      </w:r>
      <w:r w:rsidR="00DB39E0">
        <w:rPr>
          <w:rFonts w:ascii="Times New Roman" w:hAnsi="Times New Roman" w:cs="Times New Roman"/>
          <w:sz w:val="28"/>
          <w:szCs w:val="28"/>
          <w:lang w:val="kk-KZ"/>
        </w:rPr>
        <w:t xml:space="preserve"> </w:t>
      </w:r>
      <w:r w:rsidR="00DB39E0" w:rsidRPr="00F85CD5">
        <w:rPr>
          <w:rFonts w:ascii="Times New Roman" w:hAnsi="Times New Roman" w:cs="Times New Roman"/>
          <w:sz w:val="28"/>
          <w:szCs w:val="28"/>
          <w:lang w:val="kk-KZ"/>
        </w:rPr>
        <w:t>Нысаналы АФ, оның іш</w:t>
      </w:r>
      <w:r w:rsidR="00DB39E0">
        <w:rPr>
          <w:rFonts w:ascii="Times New Roman" w:hAnsi="Times New Roman" w:cs="Times New Roman"/>
          <w:sz w:val="28"/>
          <w:szCs w:val="28"/>
          <w:lang w:val="kk-KZ"/>
        </w:rPr>
        <w:t>інде пептидтер, гомохиральды АФҚ</w:t>
      </w:r>
      <w:r w:rsidR="00DB39E0" w:rsidRPr="00F85CD5">
        <w:rPr>
          <w:rFonts w:ascii="Times New Roman" w:hAnsi="Times New Roman" w:cs="Times New Roman"/>
          <w:sz w:val="28"/>
          <w:szCs w:val="28"/>
          <w:lang w:val="kk-KZ"/>
        </w:rPr>
        <w:t xml:space="preserve"> және т.б. синтезі көмірте</w:t>
      </w:r>
      <w:r w:rsidR="00DB39E0">
        <w:rPr>
          <w:rFonts w:ascii="Times New Roman" w:hAnsi="Times New Roman" w:cs="Times New Roman"/>
          <w:sz w:val="28"/>
          <w:szCs w:val="28"/>
          <w:lang w:val="kk-KZ"/>
        </w:rPr>
        <w:t>ктің α-атом</w:t>
      </w:r>
      <w:r w:rsidR="00155510">
        <w:rPr>
          <w:rFonts w:ascii="Times New Roman" w:hAnsi="Times New Roman" w:cs="Times New Roman"/>
          <w:sz w:val="28"/>
          <w:szCs w:val="28"/>
          <w:lang w:val="kk-KZ"/>
        </w:rPr>
        <w:t>ына (С-түрлену), азот (N-түрлену</w:t>
      </w:r>
      <w:r w:rsidR="00DB39E0" w:rsidRPr="00F85CD5">
        <w:rPr>
          <w:rFonts w:ascii="Times New Roman" w:hAnsi="Times New Roman" w:cs="Times New Roman"/>
          <w:sz w:val="28"/>
          <w:szCs w:val="28"/>
          <w:lang w:val="kk-KZ"/>
        </w:rPr>
        <w:t xml:space="preserve">) және </w:t>
      </w:r>
      <w:r w:rsidR="00155510">
        <w:rPr>
          <w:rFonts w:ascii="Times New Roman" w:hAnsi="Times New Roman" w:cs="Times New Roman"/>
          <w:sz w:val="28"/>
          <w:szCs w:val="28"/>
          <w:lang w:val="kk-KZ"/>
        </w:rPr>
        <w:t>фосфор атомдарына (Р-түрлену</w:t>
      </w:r>
      <w:r w:rsidR="00DB39E0" w:rsidRPr="00F85CD5">
        <w:rPr>
          <w:rFonts w:ascii="Times New Roman" w:hAnsi="Times New Roman" w:cs="Times New Roman"/>
          <w:sz w:val="28"/>
          <w:szCs w:val="28"/>
          <w:lang w:val="kk-KZ"/>
        </w:rPr>
        <w:t>) қажетті функционалдық топтарды енгізу арқылы жүзеге асырылады. Бұл стратегия соңғы жылдары өте қарқынды дамығанын атап өт</w:t>
      </w:r>
      <w:r w:rsidR="003C5937">
        <w:rPr>
          <w:rFonts w:ascii="Times New Roman" w:hAnsi="Times New Roman" w:cs="Times New Roman"/>
          <w:sz w:val="28"/>
          <w:szCs w:val="28"/>
          <w:lang w:val="kk-KZ"/>
        </w:rPr>
        <w:t>уге болады</w:t>
      </w:r>
      <w:r w:rsidR="00DB39E0" w:rsidRPr="00F85CD5">
        <w:rPr>
          <w:rFonts w:ascii="Times New Roman" w:hAnsi="Times New Roman" w:cs="Times New Roman"/>
          <w:sz w:val="28"/>
          <w:szCs w:val="28"/>
          <w:lang w:val="kk-KZ"/>
        </w:rPr>
        <w:t>. Барлық көрсетілген реакциял</w:t>
      </w:r>
      <w:r w:rsidR="003C5937">
        <w:rPr>
          <w:rFonts w:ascii="Times New Roman" w:hAnsi="Times New Roman" w:cs="Times New Roman"/>
          <w:sz w:val="28"/>
          <w:szCs w:val="28"/>
          <w:lang w:val="kk-KZ"/>
        </w:rPr>
        <w:t>ық орталықтар бойынша АФ стерео</w:t>
      </w:r>
      <w:r w:rsidR="00DB39E0">
        <w:rPr>
          <w:rFonts w:ascii="Times New Roman" w:hAnsi="Times New Roman" w:cs="Times New Roman"/>
          <w:sz w:val="28"/>
          <w:szCs w:val="28"/>
          <w:lang w:val="kk-KZ"/>
        </w:rPr>
        <w:t>бақыланатын функционалдануына</w:t>
      </w:r>
      <w:r w:rsidR="00DB39E0" w:rsidRPr="00F85CD5">
        <w:rPr>
          <w:rFonts w:ascii="Times New Roman" w:hAnsi="Times New Roman" w:cs="Times New Roman"/>
          <w:sz w:val="28"/>
          <w:szCs w:val="28"/>
          <w:lang w:val="kk-KZ"/>
        </w:rPr>
        <w:t xml:space="preserve"> ерекше назар аударылды [12].</w:t>
      </w:r>
    </w:p>
    <w:p w14:paraId="2562478C" w14:textId="77777777" w:rsidR="007B1014" w:rsidRDefault="007B1014" w:rsidP="00A83A02">
      <w:pPr>
        <w:spacing w:after="0" w:line="240" w:lineRule="auto"/>
        <w:ind w:firstLine="567"/>
        <w:jc w:val="both"/>
        <w:rPr>
          <w:rFonts w:ascii="Times New Roman" w:eastAsia="Times New Roman" w:hAnsi="Times New Roman" w:cs="Times New Roman"/>
          <w:b/>
          <w:color w:val="222222"/>
          <w:sz w:val="28"/>
          <w:szCs w:val="28"/>
          <w:lang w:val="kk-KZ" w:eastAsia="ru-RU"/>
        </w:rPr>
      </w:pPr>
    </w:p>
    <w:p w14:paraId="465F7A16" w14:textId="44311E0C" w:rsidR="0008663F" w:rsidRPr="00B94F34" w:rsidRDefault="00B94F34" w:rsidP="00A83A02">
      <w:pPr>
        <w:spacing w:after="0" w:line="240" w:lineRule="auto"/>
        <w:ind w:firstLine="567"/>
        <w:jc w:val="both"/>
        <w:rPr>
          <w:rFonts w:ascii="Times New Roman" w:eastAsia="Times New Roman" w:hAnsi="Times New Roman" w:cs="Times New Roman"/>
          <w:bCs/>
          <w:sz w:val="28"/>
          <w:szCs w:val="28"/>
          <w:lang w:val="kk-KZ" w:eastAsia="ru-RU"/>
        </w:rPr>
      </w:pPr>
      <w:r w:rsidRPr="00B94F34">
        <w:rPr>
          <w:rFonts w:ascii="Times New Roman" w:eastAsia="Times New Roman" w:hAnsi="Times New Roman" w:cs="Times New Roman"/>
          <w:bCs/>
          <w:sz w:val="28"/>
          <w:szCs w:val="28"/>
          <w:lang w:val="kk-KZ" w:eastAsia="ru-RU"/>
        </w:rPr>
        <w:t>1.1.2 α –а</w:t>
      </w:r>
      <w:r w:rsidR="0008663F" w:rsidRPr="00B94F34">
        <w:rPr>
          <w:rFonts w:ascii="Times New Roman" w:eastAsia="Times New Roman" w:hAnsi="Times New Roman" w:cs="Times New Roman"/>
          <w:bCs/>
          <w:sz w:val="28"/>
          <w:szCs w:val="28"/>
          <w:lang w:val="kk-KZ" w:eastAsia="ru-RU"/>
        </w:rPr>
        <w:t>минофосфонаттарды қолданудың салалары</w:t>
      </w:r>
    </w:p>
    <w:p w14:paraId="57DB689F" w14:textId="4E247132" w:rsidR="0008663F" w:rsidRDefault="007B1014" w:rsidP="00A83A02">
      <w:pPr>
        <w:spacing w:after="0" w:line="240" w:lineRule="auto"/>
        <w:ind w:firstLine="567"/>
        <w:jc w:val="both"/>
        <w:rPr>
          <w:rFonts w:ascii="Times New Roman" w:eastAsia="Times New Roman" w:hAnsi="Times New Roman" w:cs="Times New Roman"/>
          <w:color w:val="222222"/>
          <w:sz w:val="28"/>
          <w:szCs w:val="28"/>
          <w:lang w:val="kk-KZ" w:eastAsia="ru-RU"/>
        </w:rPr>
      </w:pPr>
      <w:r w:rsidRPr="00B94F34">
        <w:rPr>
          <w:rFonts w:ascii="Times New Roman" w:eastAsia="Times New Roman" w:hAnsi="Times New Roman" w:cs="Times New Roman"/>
          <w:bCs/>
          <w:sz w:val="28"/>
          <w:szCs w:val="28"/>
          <w:lang w:val="kk-KZ" w:eastAsia="ru-RU"/>
        </w:rPr>
        <w:t>α</w:t>
      </w:r>
      <w:r w:rsidRPr="00B94F34">
        <w:rPr>
          <w:rFonts w:ascii="Times New Roman" w:eastAsia="Times New Roman" w:hAnsi="Times New Roman" w:cs="Times New Roman"/>
          <w:sz w:val="28"/>
          <w:szCs w:val="28"/>
          <w:lang w:val="kk-KZ" w:eastAsia="ru-RU"/>
        </w:rPr>
        <w:t>-а</w:t>
      </w:r>
      <w:r w:rsidR="0008663F" w:rsidRPr="00B94F34">
        <w:rPr>
          <w:rFonts w:ascii="Times New Roman" w:eastAsia="Times New Roman" w:hAnsi="Times New Roman" w:cs="Times New Roman"/>
          <w:sz w:val="28"/>
          <w:szCs w:val="28"/>
          <w:lang w:val="kk-KZ" w:eastAsia="ru-RU"/>
        </w:rPr>
        <w:t xml:space="preserve">минометилфосфон қышқылы туралы әдебиеттерде  алғаш рет 1943 жылы </w:t>
      </w:r>
      <w:r w:rsidR="00F448D3" w:rsidRPr="00B94F34">
        <w:rPr>
          <w:rFonts w:ascii="Times New Roman" w:eastAsia="Times New Roman" w:hAnsi="Times New Roman" w:cs="Times New Roman"/>
          <w:sz w:val="28"/>
          <w:szCs w:val="28"/>
          <w:lang w:val="kk-KZ" w:eastAsia="ru-RU"/>
        </w:rPr>
        <w:t>айтылған [16</w:t>
      </w:r>
      <w:r w:rsidR="0008663F" w:rsidRPr="00B94F34">
        <w:rPr>
          <w:rFonts w:ascii="Times New Roman" w:eastAsia="Times New Roman" w:hAnsi="Times New Roman" w:cs="Times New Roman"/>
          <w:sz w:val="28"/>
          <w:szCs w:val="28"/>
          <w:lang w:val="kk-KZ" w:eastAsia="ru-RU"/>
        </w:rPr>
        <w:t xml:space="preserve">]  деп есептеледі [3].  </w:t>
      </w:r>
      <w:r w:rsidRPr="00B94F34">
        <w:rPr>
          <w:rFonts w:ascii="Times New Roman" w:eastAsia="Times New Roman" w:hAnsi="Times New Roman" w:cs="Times New Roman"/>
          <w:sz w:val="28"/>
          <w:szCs w:val="28"/>
          <w:lang w:val="kk-KZ" w:eastAsia="ru-RU"/>
        </w:rPr>
        <w:t>α-</w:t>
      </w:r>
      <w:r w:rsidR="0008663F" w:rsidRPr="00B94F34">
        <w:rPr>
          <w:rFonts w:ascii="Times New Roman" w:eastAsia="Times New Roman" w:hAnsi="Times New Roman" w:cs="Times New Roman"/>
          <w:sz w:val="28"/>
          <w:szCs w:val="28"/>
          <w:lang w:val="kk-KZ" w:eastAsia="ru-RU"/>
        </w:rPr>
        <w:t xml:space="preserve">аминокарбон қышқылдарының (1.1) құрылымдық аналогтары, α-аминоалкилфосфон қышқылдары (1.2) (АФҚ) әр </w:t>
      </w:r>
      <w:r w:rsidR="0008663F" w:rsidRPr="00B94F34">
        <w:rPr>
          <w:rFonts w:ascii="Times New Roman" w:eastAsia="Times New Roman" w:hAnsi="Times New Roman" w:cs="Times New Roman"/>
          <w:sz w:val="28"/>
          <w:szCs w:val="28"/>
          <w:lang w:val="kk-KZ" w:eastAsia="ru-RU"/>
        </w:rPr>
        <w:lastRenderedPageBreak/>
        <w:t xml:space="preserve">түрлі биологиялық белсенділікті </w:t>
      </w:r>
      <w:r w:rsidR="0008663F" w:rsidRPr="00BD3593">
        <w:rPr>
          <w:rFonts w:ascii="Times New Roman" w:eastAsia="Times New Roman" w:hAnsi="Times New Roman" w:cs="Times New Roman"/>
          <w:color w:val="222222"/>
          <w:sz w:val="28"/>
          <w:szCs w:val="28"/>
          <w:lang w:val="kk-KZ" w:eastAsia="ru-RU"/>
        </w:rPr>
        <w:t>көрсетеді. Осы</w:t>
      </w:r>
      <w:r w:rsidR="0008663F">
        <w:rPr>
          <w:rFonts w:ascii="Times New Roman" w:eastAsia="Times New Roman" w:hAnsi="Times New Roman" w:cs="Times New Roman"/>
          <w:color w:val="222222"/>
          <w:sz w:val="28"/>
          <w:szCs w:val="28"/>
          <w:lang w:val="kk-KZ" w:eastAsia="ru-RU"/>
        </w:rPr>
        <w:t xml:space="preserve">лайша </w:t>
      </w:r>
      <w:r w:rsidR="0008663F" w:rsidRPr="00BD3593">
        <w:rPr>
          <w:rFonts w:ascii="Times New Roman" w:eastAsia="Times New Roman" w:hAnsi="Times New Roman" w:cs="Times New Roman"/>
          <w:color w:val="222222"/>
          <w:sz w:val="28"/>
          <w:szCs w:val="28"/>
          <w:lang w:val="kk-KZ" w:eastAsia="ru-RU"/>
        </w:rPr>
        <w:t xml:space="preserve">олар химик, </w:t>
      </w:r>
      <w:r w:rsidR="00155510">
        <w:rPr>
          <w:rFonts w:ascii="Times New Roman" w:eastAsia="Times New Roman" w:hAnsi="Times New Roman" w:cs="Times New Roman"/>
          <w:color w:val="222222"/>
          <w:sz w:val="28"/>
          <w:szCs w:val="28"/>
          <w:lang w:val="kk-KZ" w:eastAsia="ru-RU"/>
        </w:rPr>
        <w:t>биолог, фармаколог, дәрігер мен</w:t>
      </w:r>
      <w:r w:rsidR="0008663F" w:rsidRPr="00BD3593">
        <w:rPr>
          <w:rFonts w:ascii="Times New Roman" w:eastAsia="Times New Roman" w:hAnsi="Times New Roman" w:cs="Times New Roman"/>
          <w:color w:val="222222"/>
          <w:sz w:val="28"/>
          <w:szCs w:val="28"/>
          <w:lang w:val="kk-KZ" w:eastAsia="ru-RU"/>
        </w:rPr>
        <w:t xml:space="preserve"> биологиялық белсенді қосылыстарды зерттейтін басқа мамандардың на</w:t>
      </w:r>
      <w:r w:rsidR="0008663F">
        <w:rPr>
          <w:rFonts w:ascii="Times New Roman" w:eastAsia="Times New Roman" w:hAnsi="Times New Roman" w:cs="Times New Roman"/>
          <w:color w:val="222222"/>
          <w:sz w:val="28"/>
          <w:szCs w:val="28"/>
          <w:lang w:val="kk-KZ" w:eastAsia="ru-RU"/>
        </w:rPr>
        <w:t>зарын аударады [8,12</w:t>
      </w:r>
      <w:r w:rsidR="00E93F0F">
        <w:rPr>
          <w:rFonts w:ascii="Times New Roman" w:eastAsia="Times New Roman" w:hAnsi="Times New Roman" w:cs="Times New Roman"/>
          <w:color w:val="222222"/>
          <w:sz w:val="28"/>
          <w:szCs w:val="28"/>
          <w:lang w:val="kk-KZ" w:eastAsia="ru-RU"/>
        </w:rPr>
        <w:t>,</w:t>
      </w:r>
      <w:r w:rsidR="0008663F">
        <w:rPr>
          <w:rFonts w:ascii="Times New Roman" w:eastAsia="Times New Roman" w:hAnsi="Times New Roman" w:cs="Times New Roman"/>
          <w:color w:val="222222"/>
          <w:sz w:val="28"/>
          <w:szCs w:val="28"/>
          <w:lang w:val="kk-KZ" w:eastAsia="ru-RU"/>
        </w:rPr>
        <w:t>14,15</w:t>
      </w:r>
      <w:r w:rsidR="0008663F" w:rsidRPr="00BD3593">
        <w:rPr>
          <w:rFonts w:ascii="Times New Roman" w:eastAsia="Times New Roman" w:hAnsi="Times New Roman" w:cs="Times New Roman"/>
          <w:color w:val="222222"/>
          <w:sz w:val="28"/>
          <w:szCs w:val="28"/>
          <w:lang w:val="kk-KZ" w:eastAsia="ru-RU"/>
        </w:rPr>
        <w:t>]. Барлық протеогенді аминқышқылдардың дерлік орг</w:t>
      </w:r>
      <w:r w:rsidR="0008663F">
        <w:rPr>
          <w:rFonts w:ascii="Times New Roman" w:eastAsia="Times New Roman" w:hAnsi="Times New Roman" w:cs="Times New Roman"/>
          <w:color w:val="222222"/>
          <w:sz w:val="28"/>
          <w:szCs w:val="28"/>
          <w:lang w:val="kk-KZ" w:eastAsia="ru-RU"/>
        </w:rPr>
        <w:t>анофосфор аналогтары синтезделген</w:t>
      </w:r>
      <w:r w:rsidR="0008663F" w:rsidRPr="00BD3593">
        <w:rPr>
          <w:rFonts w:ascii="Times New Roman" w:eastAsia="Times New Roman" w:hAnsi="Times New Roman" w:cs="Times New Roman"/>
          <w:color w:val="222222"/>
          <w:sz w:val="28"/>
          <w:szCs w:val="28"/>
          <w:lang w:val="kk-KZ" w:eastAsia="ru-RU"/>
        </w:rPr>
        <w:t>. </w:t>
      </w:r>
      <w:r w:rsidR="0008663F">
        <w:rPr>
          <w:rFonts w:ascii="Times New Roman" w:eastAsia="Times New Roman" w:hAnsi="Times New Roman" w:cs="Times New Roman"/>
          <w:color w:val="222222"/>
          <w:sz w:val="28"/>
          <w:szCs w:val="28"/>
          <w:lang w:val="kk-KZ" w:eastAsia="ru-RU"/>
        </w:rPr>
        <w:t>Т</w:t>
      </w:r>
      <w:r w:rsidR="0008663F" w:rsidRPr="00BD3593">
        <w:rPr>
          <w:rFonts w:ascii="Times New Roman" w:eastAsia="Times New Roman" w:hAnsi="Times New Roman" w:cs="Times New Roman"/>
          <w:color w:val="222222"/>
          <w:sz w:val="28"/>
          <w:szCs w:val="28"/>
          <w:lang w:val="kk-KZ" w:eastAsia="ru-RU"/>
        </w:rPr>
        <w:t xml:space="preserve">абиғи көздерден </w:t>
      </w:r>
      <w:r w:rsidR="0008663F">
        <w:rPr>
          <w:rFonts w:ascii="Times New Roman" w:eastAsia="Times New Roman" w:hAnsi="Times New Roman" w:cs="Times New Roman"/>
          <w:color w:val="222222"/>
          <w:sz w:val="28"/>
          <w:szCs w:val="28"/>
          <w:lang w:val="kk-KZ" w:eastAsia="ru-RU"/>
        </w:rPr>
        <w:t>изоқұрылымдық</w:t>
      </w:r>
      <w:r w:rsidR="0008663F" w:rsidRPr="00BD3593">
        <w:rPr>
          <w:rFonts w:ascii="Times New Roman" w:eastAsia="Times New Roman" w:hAnsi="Times New Roman" w:cs="Times New Roman"/>
          <w:color w:val="222222"/>
          <w:sz w:val="28"/>
          <w:szCs w:val="28"/>
          <w:lang w:val="kk-KZ" w:eastAsia="ru-RU"/>
        </w:rPr>
        <w:t xml:space="preserve"> тирозин</w:t>
      </w:r>
      <w:r w:rsidR="0008663F">
        <w:rPr>
          <w:rFonts w:ascii="Times New Roman" w:eastAsia="Times New Roman" w:hAnsi="Times New Roman" w:cs="Times New Roman"/>
          <w:color w:val="222222"/>
          <w:sz w:val="28"/>
          <w:szCs w:val="28"/>
          <w:lang w:val="kk-KZ" w:eastAsia="ru-RU"/>
        </w:rPr>
        <w:t xml:space="preserve"> мен</w:t>
      </w:r>
      <w:r w:rsidR="0008663F" w:rsidRPr="00BD3593">
        <w:rPr>
          <w:rFonts w:ascii="Times New Roman" w:eastAsia="Times New Roman" w:hAnsi="Times New Roman" w:cs="Times New Roman"/>
          <w:color w:val="222222"/>
          <w:sz w:val="28"/>
          <w:szCs w:val="28"/>
          <w:lang w:val="kk-KZ" w:eastAsia="ru-RU"/>
        </w:rPr>
        <w:t xml:space="preserve"> </w:t>
      </w:r>
      <w:r w:rsidR="0008663F">
        <w:rPr>
          <w:rFonts w:ascii="Times New Roman" w:eastAsia="Times New Roman" w:hAnsi="Times New Roman" w:cs="Times New Roman"/>
          <w:color w:val="222222"/>
          <w:sz w:val="28"/>
          <w:szCs w:val="28"/>
          <w:lang w:val="kk-KZ" w:eastAsia="ru-RU"/>
        </w:rPr>
        <w:t>АФҚ бөлінген [16</w:t>
      </w:r>
      <w:r w:rsidR="0008663F" w:rsidRPr="00BD3593">
        <w:rPr>
          <w:rFonts w:ascii="Times New Roman" w:eastAsia="Times New Roman" w:hAnsi="Times New Roman" w:cs="Times New Roman"/>
          <w:color w:val="222222"/>
          <w:sz w:val="28"/>
          <w:szCs w:val="28"/>
          <w:lang w:val="kk-KZ" w:eastAsia="ru-RU"/>
        </w:rPr>
        <w:t>].</w:t>
      </w:r>
    </w:p>
    <w:p w14:paraId="1D7CFE15" w14:textId="77777777" w:rsidR="00A83A02" w:rsidRPr="006B0FBD" w:rsidRDefault="00A83A02" w:rsidP="00A83A02">
      <w:pPr>
        <w:spacing w:after="0" w:line="240" w:lineRule="auto"/>
        <w:ind w:firstLine="567"/>
        <w:jc w:val="both"/>
        <w:rPr>
          <w:rFonts w:ascii="Times New Roman" w:eastAsia="Times New Roman" w:hAnsi="Times New Roman" w:cs="Times New Roman"/>
          <w:color w:val="222222"/>
          <w:sz w:val="16"/>
          <w:szCs w:val="16"/>
          <w:lang w:val="kk-KZ" w:eastAsia="ru-RU"/>
        </w:rPr>
      </w:pPr>
    </w:p>
    <w:p w14:paraId="1749724F" w14:textId="5F2C2985" w:rsidR="0008663F" w:rsidRDefault="0008663F" w:rsidP="0008663F">
      <w:pPr>
        <w:spacing w:after="0" w:line="240" w:lineRule="auto"/>
        <w:jc w:val="center"/>
      </w:pPr>
      <w:r>
        <w:object w:dxaOrig="4956" w:dyaOrig="1802" w14:anchorId="77E74FA0">
          <v:shape id="_x0000_i1028" type="#_x0000_t75" style="width:288.75pt;height:105pt" o:ole="">
            <v:imagedata r:id="rId14" o:title=""/>
          </v:shape>
          <o:OLEObject Type="Embed" ProgID="ChemDraw.Document.6.0" ShapeID="_x0000_i1028" DrawAspect="Content" ObjectID="_1707165242" r:id="rId15"/>
        </w:object>
      </w:r>
    </w:p>
    <w:p w14:paraId="3C41AE81" w14:textId="77777777" w:rsidR="00A83A02" w:rsidRPr="00A83A02" w:rsidRDefault="00A83A02" w:rsidP="0008663F">
      <w:pPr>
        <w:spacing w:after="0" w:line="240" w:lineRule="auto"/>
        <w:jc w:val="center"/>
        <w:rPr>
          <w:rFonts w:ascii="Times New Roman" w:eastAsia="Times New Roman" w:hAnsi="Times New Roman" w:cs="Times New Roman"/>
          <w:color w:val="222222"/>
          <w:sz w:val="16"/>
          <w:szCs w:val="16"/>
          <w:lang w:val="kk-KZ" w:eastAsia="ru-RU"/>
        </w:rPr>
      </w:pPr>
    </w:p>
    <w:p w14:paraId="77B2EC4E" w14:textId="01F8050F" w:rsidR="0008663F" w:rsidRDefault="0008663F" w:rsidP="007B1014">
      <w:pPr>
        <w:spacing w:after="0" w:line="240" w:lineRule="auto"/>
        <w:ind w:firstLine="567"/>
        <w:jc w:val="both"/>
        <w:rPr>
          <w:rFonts w:ascii="Times New Roman" w:hAnsi="Times New Roman" w:cs="Times New Roman"/>
          <w:sz w:val="28"/>
          <w:szCs w:val="28"/>
          <w:lang w:val="kk-KZ"/>
        </w:rPr>
      </w:pPr>
      <w:r w:rsidRPr="001D246D">
        <w:rPr>
          <w:rFonts w:ascii="Times New Roman" w:hAnsi="Times New Roman" w:cs="Times New Roman"/>
          <w:sz w:val="28"/>
          <w:szCs w:val="28"/>
          <w:lang w:val="kk-KZ"/>
        </w:rPr>
        <w:t xml:space="preserve">«Қалыпты» аминқышқылдардағы карбоксильді </w:t>
      </w:r>
      <w:r>
        <w:rPr>
          <w:rFonts w:ascii="Times New Roman" w:hAnsi="Times New Roman" w:cs="Times New Roman"/>
          <w:sz w:val="28"/>
          <w:szCs w:val="28"/>
          <w:lang w:val="kk-KZ"/>
        </w:rPr>
        <w:t>топты фосфонатпен ауыстыру АФҚ-</w:t>
      </w:r>
      <w:r w:rsidRPr="001D246D">
        <w:rPr>
          <w:rFonts w:ascii="Times New Roman" w:hAnsi="Times New Roman" w:cs="Times New Roman"/>
          <w:sz w:val="28"/>
          <w:szCs w:val="28"/>
          <w:lang w:val="kk-KZ"/>
        </w:rPr>
        <w:t>ын ферменттерге немесе рецепторларға ингибирлеу әсерін тудырады, олармен әдетте табиғи аминқышқылдары байланысады. Сондықтан АФҚ олардың антагонистері болып табылады [17]. АФҚ-ның ингибиторлық әсері олардың физиологиялық белсенділігін антибактериал</w:t>
      </w:r>
      <w:r w:rsidR="00155510">
        <w:rPr>
          <w:rFonts w:ascii="Times New Roman" w:hAnsi="Times New Roman" w:cs="Times New Roman"/>
          <w:sz w:val="28"/>
          <w:szCs w:val="28"/>
          <w:lang w:val="kk-KZ"/>
        </w:rPr>
        <w:t>ды препараттар, нейробелсенді</w:t>
      </w:r>
      <w:r w:rsidRPr="001D246D">
        <w:rPr>
          <w:rFonts w:ascii="Times New Roman" w:hAnsi="Times New Roman" w:cs="Times New Roman"/>
          <w:sz w:val="28"/>
          <w:szCs w:val="28"/>
          <w:lang w:val="kk-KZ"/>
        </w:rPr>
        <w:t xml:space="preserve"> заттар, антибиотиктер, канценостатикалық, цитотоксикалық және фармакологиялық маңызы бар басқа заттар ретінде алдын ала анықтайды [4].</w:t>
      </w:r>
    </w:p>
    <w:p w14:paraId="2620619A" w14:textId="39BDD50A" w:rsidR="0008663F" w:rsidRPr="00BD3593" w:rsidRDefault="00155510" w:rsidP="007B101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Пептид синтезінде АФ-д</w:t>
      </w:r>
      <w:r w:rsidR="0008663F" w:rsidRPr="00B554E8">
        <w:rPr>
          <w:rFonts w:ascii="Times New Roman" w:hAnsi="Times New Roman" w:cs="Times New Roman"/>
          <w:sz w:val="28"/>
          <w:szCs w:val="28"/>
          <w:lang w:val="kk-KZ"/>
        </w:rPr>
        <w:t>ы (қышқылдардың өздері, яғни АФҚ, олардың моно- және диэфирлері және басқа да туындылары) пайдалануына көп көңіл бөлінеді [4]. Фосфонопептидтер - табиғи пептидтердің гидролиздеу реакцияларында тетраэдрлік</w:t>
      </w:r>
      <w:r>
        <w:rPr>
          <w:rFonts w:ascii="Times New Roman" w:hAnsi="Times New Roman" w:cs="Times New Roman"/>
          <w:sz w:val="28"/>
          <w:szCs w:val="28"/>
          <w:lang w:val="kk-KZ"/>
        </w:rPr>
        <w:t xml:space="preserve"> өтпелі күйдің (белсендірілген</w:t>
      </w:r>
      <w:r w:rsidR="0008663F" w:rsidRPr="00B554E8">
        <w:rPr>
          <w:rFonts w:ascii="Times New Roman" w:hAnsi="Times New Roman" w:cs="Times New Roman"/>
          <w:sz w:val="28"/>
          <w:szCs w:val="28"/>
          <w:lang w:val="kk-KZ"/>
        </w:rPr>
        <w:t xml:space="preserve"> </w:t>
      </w:r>
      <w:r w:rsidR="00F448D3">
        <w:rPr>
          <w:rFonts w:ascii="Times New Roman" w:hAnsi="Times New Roman" w:cs="Times New Roman"/>
          <w:sz w:val="28"/>
          <w:szCs w:val="28"/>
          <w:lang w:val="kk-KZ"/>
        </w:rPr>
        <w:t>кешен) үлгісі болып табылады [17</w:t>
      </w:r>
      <w:r w:rsidR="0008663F" w:rsidRPr="00B554E8">
        <w:rPr>
          <w:rFonts w:ascii="Times New Roman" w:hAnsi="Times New Roman" w:cs="Times New Roman"/>
          <w:sz w:val="28"/>
          <w:szCs w:val="28"/>
          <w:lang w:val="kk-KZ"/>
        </w:rPr>
        <w:t>]. Бұдан басқа, олар әртүрлі және жоғары физиологиялық</w:t>
      </w:r>
      <w:r w:rsidR="0008663F" w:rsidRPr="007047C8">
        <w:rPr>
          <w:rFonts w:ascii="Times New Roman" w:hAnsi="Times New Roman" w:cs="Times New Roman"/>
          <w:sz w:val="28"/>
          <w:szCs w:val="28"/>
          <w:lang w:val="kk-KZ"/>
        </w:rPr>
        <w:t xml:space="preserve"> белсенділ</w:t>
      </w:r>
      <w:r w:rsidR="0008663F">
        <w:rPr>
          <w:rFonts w:ascii="Times New Roman" w:hAnsi="Times New Roman" w:cs="Times New Roman"/>
          <w:sz w:val="28"/>
          <w:szCs w:val="28"/>
          <w:lang w:val="kk-KZ"/>
        </w:rPr>
        <w:t>ікті көрсетеді: пестицидтік</w:t>
      </w:r>
      <w:r w:rsidR="0008663F" w:rsidRPr="007047C8">
        <w:rPr>
          <w:rFonts w:ascii="Times New Roman" w:hAnsi="Times New Roman" w:cs="Times New Roman"/>
          <w:sz w:val="28"/>
          <w:szCs w:val="28"/>
          <w:lang w:val="kk-KZ"/>
        </w:rPr>
        <w:t xml:space="preserve">, </w:t>
      </w:r>
      <w:r w:rsidR="0008663F">
        <w:rPr>
          <w:rFonts w:ascii="Times New Roman" w:hAnsi="Times New Roman" w:cs="Times New Roman"/>
          <w:sz w:val="28"/>
          <w:szCs w:val="28"/>
          <w:lang w:val="kk-KZ"/>
        </w:rPr>
        <w:t xml:space="preserve"> </w:t>
      </w:r>
      <w:r w:rsidR="0008663F" w:rsidRPr="007047C8">
        <w:rPr>
          <w:rFonts w:ascii="Times New Roman" w:hAnsi="Times New Roman" w:cs="Times New Roman"/>
          <w:sz w:val="28"/>
          <w:szCs w:val="28"/>
          <w:lang w:val="kk-KZ"/>
        </w:rPr>
        <w:t>фунгицидтік, өсім</w:t>
      </w:r>
      <w:r w:rsidR="0008663F">
        <w:rPr>
          <w:rFonts w:ascii="Times New Roman" w:hAnsi="Times New Roman" w:cs="Times New Roman"/>
          <w:sz w:val="28"/>
          <w:szCs w:val="28"/>
          <w:lang w:val="kk-KZ"/>
        </w:rPr>
        <w:t>дік өсуін</w:t>
      </w:r>
      <w:r w:rsidR="0008663F" w:rsidRPr="007047C8">
        <w:rPr>
          <w:rFonts w:ascii="Times New Roman" w:hAnsi="Times New Roman" w:cs="Times New Roman"/>
          <w:sz w:val="28"/>
          <w:szCs w:val="28"/>
          <w:lang w:val="kk-KZ"/>
        </w:rPr>
        <w:t xml:space="preserve"> ретте</w:t>
      </w:r>
      <w:r w:rsidR="0008663F">
        <w:rPr>
          <w:rFonts w:ascii="Times New Roman" w:hAnsi="Times New Roman" w:cs="Times New Roman"/>
          <w:sz w:val="28"/>
          <w:szCs w:val="28"/>
          <w:lang w:val="kk-KZ"/>
        </w:rPr>
        <w:t>гіштік. Фосфонопептидтер тромбин</w:t>
      </w:r>
      <w:r w:rsidR="0008663F" w:rsidRPr="007047C8">
        <w:rPr>
          <w:rFonts w:ascii="Times New Roman" w:hAnsi="Times New Roman" w:cs="Times New Roman"/>
          <w:sz w:val="28"/>
          <w:szCs w:val="28"/>
          <w:lang w:val="kk-KZ"/>
        </w:rPr>
        <w:t>,</w:t>
      </w:r>
      <w:r w:rsidR="0008663F">
        <w:rPr>
          <w:rFonts w:ascii="Times New Roman" w:hAnsi="Times New Roman" w:cs="Times New Roman"/>
          <w:sz w:val="28"/>
          <w:szCs w:val="28"/>
          <w:lang w:val="kk-KZ"/>
        </w:rPr>
        <w:t xml:space="preserve"> </w:t>
      </w:r>
      <w:r w:rsidR="0008663F" w:rsidRPr="007047C8">
        <w:rPr>
          <w:rFonts w:ascii="Times New Roman" w:hAnsi="Times New Roman" w:cs="Times New Roman"/>
          <w:sz w:val="28"/>
          <w:szCs w:val="28"/>
          <w:lang w:val="kk-KZ"/>
        </w:rPr>
        <w:t>пепсин [</w:t>
      </w:r>
      <w:r w:rsidR="00F448D3">
        <w:rPr>
          <w:rFonts w:ascii="Times New Roman" w:hAnsi="Times New Roman" w:cs="Times New Roman"/>
          <w:sz w:val="28"/>
          <w:szCs w:val="28"/>
          <w:lang w:val="kk-KZ"/>
        </w:rPr>
        <w:t>16</w:t>
      </w:r>
      <w:r w:rsidR="0008663F" w:rsidRPr="007047C8">
        <w:rPr>
          <w:rFonts w:ascii="Times New Roman" w:hAnsi="Times New Roman" w:cs="Times New Roman"/>
          <w:sz w:val="28"/>
          <w:szCs w:val="28"/>
          <w:lang w:val="kk-KZ"/>
        </w:rPr>
        <w:t>] ингибиторы болып табылады  және антиденелерді өндіруге әсер ететін антигендердің гаптенттері ретінде қолданылады [</w:t>
      </w:r>
      <w:r w:rsidR="00F448D3">
        <w:rPr>
          <w:rFonts w:ascii="Times New Roman" w:hAnsi="Times New Roman" w:cs="Times New Roman"/>
          <w:sz w:val="28"/>
          <w:szCs w:val="28"/>
          <w:lang w:val="kk-KZ"/>
        </w:rPr>
        <w:t>18</w:t>
      </w:r>
      <w:r w:rsidR="0008663F" w:rsidRPr="007047C8">
        <w:rPr>
          <w:rFonts w:ascii="Times New Roman" w:hAnsi="Times New Roman" w:cs="Times New Roman"/>
          <w:sz w:val="28"/>
          <w:szCs w:val="28"/>
          <w:lang w:val="kk-KZ"/>
        </w:rPr>
        <w:t xml:space="preserve">]. </w:t>
      </w:r>
      <w:r w:rsidR="0008663F">
        <w:rPr>
          <w:rFonts w:ascii="Times New Roman" w:hAnsi="Times New Roman" w:cs="Times New Roman"/>
          <w:sz w:val="28"/>
          <w:szCs w:val="28"/>
          <w:lang w:val="kk-KZ"/>
        </w:rPr>
        <w:t>С</w:t>
      </w:r>
      <w:r w:rsidR="0008663F" w:rsidRPr="007047C8">
        <w:rPr>
          <w:rFonts w:ascii="Times New Roman" w:hAnsi="Times New Roman" w:cs="Times New Roman"/>
          <w:sz w:val="28"/>
          <w:szCs w:val="28"/>
          <w:lang w:val="kk-KZ"/>
        </w:rPr>
        <w:t>ондай-ақ</w:t>
      </w:r>
      <w:r w:rsidR="0008663F">
        <w:rPr>
          <w:rFonts w:ascii="Times New Roman" w:hAnsi="Times New Roman" w:cs="Times New Roman"/>
          <w:sz w:val="28"/>
          <w:szCs w:val="28"/>
          <w:lang w:val="kk-KZ"/>
        </w:rPr>
        <w:t>,</w:t>
      </w:r>
      <w:r w:rsidR="0008663F" w:rsidRPr="007047C8">
        <w:rPr>
          <w:rFonts w:ascii="Times New Roman" w:hAnsi="Times New Roman" w:cs="Times New Roman"/>
          <w:sz w:val="28"/>
          <w:szCs w:val="28"/>
          <w:lang w:val="kk-KZ"/>
        </w:rPr>
        <w:t xml:space="preserve"> </w:t>
      </w:r>
      <w:r w:rsidR="0008663F">
        <w:rPr>
          <w:rFonts w:ascii="Times New Roman" w:hAnsi="Times New Roman" w:cs="Times New Roman"/>
          <w:sz w:val="28"/>
          <w:szCs w:val="28"/>
          <w:lang w:val="kk-KZ"/>
        </w:rPr>
        <w:t xml:space="preserve">олар </w:t>
      </w:r>
      <w:r w:rsidR="0008663F" w:rsidRPr="007047C8">
        <w:rPr>
          <w:rFonts w:ascii="Times New Roman" w:hAnsi="Times New Roman" w:cs="Times New Roman"/>
          <w:sz w:val="28"/>
          <w:szCs w:val="28"/>
          <w:lang w:val="kk-KZ"/>
        </w:rPr>
        <w:t>физиология</w:t>
      </w:r>
      <w:r w:rsidR="0008663F">
        <w:rPr>
          <w:rFonts w:ascii="Times New Roman" w:hAnsi="Times New Roman" w:cs="Times New Roman"/>
          <w:sz w:val="28"/>
          <w:szCs w:val="28"/>
          <w:lang w:val="kk-KZ"/>
        </w:rPr>
        <w:t>лық белсенділіктің ба</w:t>
      </w:r>
      <w:r>
        <w:rPr>
          <w:rFonts w:ascii="Times New Roman" w:hAnsi="Times New Roman" w:cs="Times New Roman"/>
          <w:sz w:val="28"/>
          <w:szCs w:val="28"/>
          <w:lang w:val="kk-KZ"/>
        </w:rPr>
        <w:t xml:space="preserve">сқа түрлеріне де ие болады </w:t>
      </w:r>
      <w:r w:rsidR="0008663F">
        <w:rPr>
          <w:rFonts w:ascii="Times New Roman" w:hAnsi="Times New Roman" w:cs="Times New Roman"/>
          <w:sz w:val="28"/>
          <w:szCs w:val="28"/>
          <w:lang w:val="kk-KZ"/>
        </w:rPr>
        <w:t>[4</w:t>
      </w:r>
      <w:r w:rsidR="0008663F" w:rsidRPr="007047C8">
        <w:rPr>
          <w:rFonts w:ascii="Times New Roman" w:hAnsi="Times New Roman" w:cs="Times New Roman"/>
          <w:sz w:val="28"/>
          <w:szCs w:val="28"/>
          <w:lang w:val="kk-KZ"/>
        </w:rPr>
        <w:t>].</w:t>
      </w:r>
      <w:r w:rsidR="0008663F">
        <w:rPr>
          <w:rFonts w:ascii="Times New Roman" w:hAnsi="Times New Roman" w:cs="Times New Roman"/>
          <w:sz w:val="28"/>
          <w:szCs w:val="28"/>
          <w:lang w:val="kk-KZ"/>
        </w:rPr>
        <w:t xml:space="preserve"> </w:t>
      </w:r>
    </w:p>
    <w:p w14:paraId="434D0EC3" w14:textId="36314796" w:rsidR="0008663F" w:rsidRDefault="0008663F" w:rsidP="007B1014">
      <w:pPr>
        <w:spacing w:after="0" w:line="240" w:lineRule="auto"/>
        <w:ind w:firstLine="567"/>
        <w:jc w:val="both"/>
        <w:rPr>
          <w:rFonts w:ascii="Times New Roman" w:hAnsi="Times New Roman" w:cs="Times New Roman"/>
          <w:sz w:val="28"/>
          <w:szCs w:val="28"/>
          <w:lang w:val="kk-KZ"/>
        </w:rPr>
      </w:pPr>
      <w:r w:rsidRPr="009570CB">
        <w:rPr>
          <w:rFonts w:ascii="Times New Roman" w:hAnsi="Times New Roman" w:cs="Times New Roman"/>
          <w:sz w:val="28"/>
          <w:szCs w:val="28"/>
          <w:lang w:val="kk-KZ"/>
        </w:rPr>
        <w:t xml:space="preserve">Көптеген зерттеулер гербицидтік қасиеттері бар </w:t>
      </w:r>
      <w:r>
        <w:rPr>
          <w:rFonts w:ascii="Times New Roman" w:hAnsi="Times New Roman" w:cs="Times New Roman"/>
          <w:sz w:val="28"/>
          <w:szCs w:val="28"/>
          <w:lang w:val="kk-KZ"/>
        </w:rPr>
        <w:t>АФҚ</w:t>
      </w:r>
      <w:r w:rsidRPr="009570CB">
        <w:rPr>
          <w:rFonts w:ascii="Times New Roman" w:hAnsi="Times New Roman" w:cs="Times New Roman"/>
          <w:sz w:val="28"/>
          <w:szCs w:val="28"/>
          <w:lang w:val="kk-KZ"/>
        </w:rPr>
        <w:t xml:space="preserve"> синтезіне және</w:t>
      </w:r>
      <w:r>
        <w:rPr>
          <w:rFonts w:ascii="Times New Roman" w:hAnsi="Times New Roman" w:cs="Times New Roman"/>
          <w:sz w:val="28"/>
          <w:szCs w:val="28"/>
          <w:lang w:val="kk-KZ"/>
        </w:rPr>
        <w:t xml:space="preserve"> </w:t>
      </w:r>
      <w:r w:rsidRPr="009570C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оны </w:t>
      </w:r>
      <w:r w:rsidRPr="009570CB">
        <w:rPr>
          <w:rFonts w:ascii="Times New Roman" w:hAnsi="Times New Roman" w:cs="Times New Roman"/>
          <w:sz w:val="28"/>
          <w:szCs w:val="28"/>
          <w:lang w:val="kk-KZ"/>
        </w:rPr>
        <w:t>зерттеу</w:t>
      </w:r>
      <w:r>
        <w:rPr>
          <w:rFonts w:ascii="Times New Roman" w:hAnsi="Times New Roman" w:cs="Times New Roman"/>
          <w:sz w:val="28"/>
          <w:szCs w:val="28"/>
          <w:lang w:val="kk-KZ"/>
        </w:rPr>
        <w:t>ге</w:t>
      </w:r>
      <w:r w:rsidRPr="009570CB">
        <w:rPr>
          <w:rFonts w:ascii="Times New Roman" w:hAnsi="Times New Roman" w:cs="Times New Roman"/>
          <w:sz w:val="28"/>
          <w:szCs w:val="28"/>
          <w:lang w:val="kk-KZ"/>
        </w:rPr>
        <w:t xml:space="preserve"> арналған. Олардың ішінде глифосат сауда белгісі </w:t>
      </w:r>
      <w:r>
        <w:rPr>
          <w:rFonts w:ascii="Times New Roman" w:hAnsi="Times New Roman" w:cs="Times New Roman"/>
          <w:sz w:val="28"/>
          <w:szCs w:val="28"/>
          <w:lang w:val="kk-KZ"/>
        </w:rPr>
        <w:t xml:space="preserve">ретінде ең танымалы </w:t>
      </w:r>
      <w:r w:rsidR="0015551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21C3B">
        <w:rPr>
          <w:rFonts w:ascii="Times New Roman" w:hAnsi="Times New Roman" w:cs="Times New Roman"/>
          <w:i/>
          <w:sz w:val="28"/>
          <w:szCs w:val="28"/>
          <w:lang w:val="kk-KZ"/>
        </w:rPr>
        <w:t>N</w:t>
      </w:r>
      <w:r w:rsidR="00155510">
        <w:rPr>
          <w:rFonts w:ascii="Times New Roman" w:hAnsi="Times New Roman" w:cs="Times New Roman"/>
          <w:i/>
          <w:sz w:val="28"/>
          <w:szCs w:val="28"/>
          <w:lang w:val="kk-KZ"/>
        </w:rPr>
        <w:t xml:space="preserve"> </w:t>
      </w:r>
      <w:r>
        <w:rPr>
          <w:rFonts w:ascii="Times New Roman" w:hAnsi="Times New Roman" w:cs="Times New Roman"/>
          <w:sz w:val="28"/>
          <w:szCs w:val="28"/>
          <w:lang w:val="kk-KZ"/>
        </w:rPr>
        <w:t>(фосфонометил)</w:t>
      </w:r>
      <w:r w:rsidR="00155510">
        <w:rPr>
          <w:rFonts w:ascii="Times New Roman" w:hAnsi="Times New Roman" w:cs="Times New Roman"/>
          <w:sz w:val="28"/>
          <w:szCs w:val="28"/>
          <w:lang w:val="kk-KZ"/>
        </w:rPr>
        <w:t xml:space="preserve"> </w:t>
      </w:r>
      <w:r>
        <w:rPr>
          <w:rFonts w:ascii="Times New Roman" w:hAnsi="Times New Roman" w:cs="Times New Roman"/>
          <w:sz w:val="28"/>
          <w:szCs w:val="28"/>
          <w:lang w:val="kk-KZ"/>
        </w:rPr>
        <w:t>глицин</w:t>
      </w:r>
      <w:r w:rsidRPr="009570CB">
        <w:rPr>
          <w:rFonts w:ascii="Times New Roman" w:hAnsi="Times New Roman" w:cs="Times New Roman"/>
          <w:sz w:val="28"/>
          <w:szCs w:val="28"/>
          <w:lang w:val="kk-KZ"/>
        </w:rPr>
        <w:t xml:space="preserve"> HO</w:t>
      </w:r>
      <w:r w:rsidRPr="009570CB">
        <w:rPr>
          <w:rFonts w:ascii="Times New Roman" w:hAnsi="Times New Roman" w:cs="Times New Roman"/>
          <w:sz w:val="28"/>
          <w:szCs w:val="28"/>
          <w:vertAlign w:val="subscript"/>
          <w:lang w:val="kk-KZ"/>
        </w:rPr>
        <w:t>3</w:t>
      </w:r>
      <w:r w:rsidRPr="009570CB">
        <w:rPr>
          <w:rFonts w:ascii="Times New Roman" w:hAnsi="Times New Roman" w:cs="Times New Roman"/>
          <w:sz w:val="28"/>
          <w:szCs w:val="28"/>
          <w:lang w:val="kk-KZ"/>
        </w:rPr>
        <w:t>PCH</w:t>
      </w:r>
      <w:r w:rsidRPr="009570CB">
        <w:rPr>
          <w:rFonts w:ascii="Times New Roman" w:hAnsi="Times New Roman" w:cs="Times New Roman"/>
          <w:sz w:val="28"/>
          <w:szCs w:val="28"/>
          <w:vertAlign w:val="subscript"/>
          <w:lang w:val="kk-KZ"/>
        </w:rPr>
        <w:t>2</w:t>
      </w:r>
      <w:r w:rsidRPr="009570CB">
        <w:rPr>
          <w:rFonts w:ascii="Times New Roman" w:hAnsi="Times New Roman" w:cs="Times New Roman"/>
          <w:sz w:val="28"/>
          <w:szCs w:val="28"/>
          <w:lang w:val="kk-KZ"/>
        </w:rPr>
        <w:t>N + H</w:t>
      </w:r>
      <w:r w:rsidRPr="009570CB">
        <w:rPr>
          <w:rFonts w:ascii="Times New Roman" w:hAnsi="Times New Roman" w:cs="Times New Roman"/>
          <w:sz w:val="28"/>
          <w:szCs w:val="28"/>
          <w:vertAlign w:val="subscript"/>
          <w:lang w:val="kk-KZ"/>
        </w:rPr>
        <w:t>2</w:t>
      </w:r>
      <w:r w:rsidRPr="009570CB">
        <w:rPr>
          <w:rFonts w:ascii="Times New Roman" w:hAnsi="Times New Roman" w:cs="Times New Roman"/>
          <w:sz w:val="28"/>
          <w:szCs w:val="28"/>
          <w:lang w:val="kk-KZ"/>
        </w:rPr>
        <w:t>CH</w:t>
      </w:r>
      <w:r w:rsidRPr="009570CB">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COOH кеңінен пайдаланылады</w:t>
      </w:r>
      <w:r w:rsidRPr="009570CB">
        <w:rPr>
          <w:rFonts w:ascii="Times New Roman" w:hAnsi="Times New Roman" w:cs="Times New Roman"/>
          <w:sz w:val="28"/>
          <w:szCs w:val="28"/>
          <w:lang w:val="kk-KZ"/>
        </w:rPr>
        <w:t xml:space="preserve">. Оның көптеген </w:t>
      </w:r>
      <w:r>
        <w:rPr>
          <w:rFonts w:ascii="Times New Roman" w:hAnsi="Times New Roman" w:cs="Times New Roman"/>
          <w:sz w:val="28"/>
          <w:szCs w:val="28"/>
          <w:lang w:val="kk-KZ"/>
        </w:rPr>
        <w:t>аналогтары</w:t>
      </w:r>
      <w:r w:rsidRPr="009570CB">
        <w:rPr>
          <w:rFonts w:ascii="Times New Roman" w:hAnsi="Times New Roman" w:cs="Times New Roman"/>
          <w:sz w:val="28"/>
          <w:szCs w:val="28"/>
          <w:lang w:val="kk-KZ"/>
        </w:rPr>
        <w:t xml:space="preserve"> </w:t>
      </w:r>
      <w:r w:rsidR="00F448D3">
        <w:rPr>
          <w:rFonts w:ascii="Times New Roman" w:hAnsi="Times New Roman" w:cs="Times New Roman"/>
          <w:sz w:val="28"/>
          <w:szCs w:val="28"/>
          <w:lang w:val="kk-KZ"/>
        </w:rPr>
        <w:t>да алынған [19</w:t>
      </w:r>
      <w:r w:rsidRPr="009570CB">
        <w:rPr>
          <w:rFonts w:ascii="Times New Roman" w:hAnsi="Times New Roman" w:cs="Times New Roman"/>
          <w:sz w:val="28"/>
          <w:szCs w:val="28"/>
          <w:lang w:val="kk-KZ"/>
        </w:rPr>
        <w:t>].</w:t>
      </w:r>
    </w:p>
    <w:p w14:paraId="6419D695" w14:textId="63BC3402" w:rsidR="0008663F" w:rsidRDefault="0008663F" w:rsidP="006B0FB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Көптеген басылымдар</w:t>
      </w:r>
      <w:r w:rsidRPr="00B554E8">
        <w:rPr>
          <w:rFonts w:ascii="Times New Roman" w:hAnsi="Times New Roman" w:cs="Times New Roman"/>
          <w:sz w:val="28"/>
          <w:szCs w:val="28"/>
          <w:lang w:val="kk-KZ"/>
        </w:rPr>
        <w:t xml:space="preserve"> </w:t>
      </w:r>
      <w:r w:rsidRPr="00B554E8">
        <w:rPr>
          <w:rFonts w:ascii="Times New Roman" w:hAnsi="Times New Roman" w:cs="Times New Roman"/>
          <w:sz w:val="28"/>
          <w:szCs w:val="28"/>
        </w:rPr>
        <w:t>α</w:t>
      </w:r>
      <w:r w:rsidRPr="00B554E8">
        <w:rPr>
          <w:rFonts w:ascii="Times New Roman" w:hAnsi="Times New Roman" w:cs="Times New Roman"/>
          <w:sz w:val="28"/>
          <w:szCs w:val="28"/>
          <w:lang w:val="kk-KZ"/>
        </w:rPr>
        <w:t>-аминофлуоренилфосфонаттар, -фосфинаттар және -фосфин оксидтерін синтездеу әдістерін әзірлеуге арналған. Морфактин синтетикалық фитогормонның</w:t>
      </w:r>
      <w:r w:rsidRPr="0031115F">
        <w:rPr>
          <w:rFonts w:ascii="Times New Roman" w:hAnsi="Times New Roman" w:cs="Times New Roman"/>
          <w:sz w:val="28"/>
          <w:szCs w:val="28"/>
          <w:lang w:val="kk-KZ"/>
        </w:rPr>
        <w:t xml:space="preserve"> құрылымдық аналогтары бола отырып, олар өсімдік</w:t>
      </w:r>
      <w:r w:rsidR="00155510">
        <w:rPr>
          <w:rFonts w:ascii="Times New Roman" w:hAnsi="Times New Roman" w:cs="Times New Roman"/>
          <w:sz w:val="28"/>
          <w:szCs w:val="28"/>
          <w:lang w:val="kk-KZ"/>
        </w:rPr>
        <w:t>тердің өсуін реттег</w:t>
      </w:r>
      <w:r>
        <w:rPr>
          <w:rFonts w:ascii="Times New Roman" w:hAnsi="Times New Roman" w:cs="Times New Roman"/>
          <w:sz w:val="28"/>
          <w:szCs w:val="28"/>
          <w:lang w:val="kk-KZ"/>
        </w:rPr>
        <w:t>іштік</w:t>
      </w:r>
      <w:r w:rsidRPr="0031115F">
        <w:rPr>
          <w:rFonts w:ascii="Times New Roman" w:hAnsi="Times New Roman" w:cs="Times New Roman"/>
          <w:sz w:val="28"/>
          <w:szCs w:val="28"/>
          <w:lang w:val="kk-KZ"/>
        </w:rPr>
        <w:t xml:space="preserve"> және гербицидтердің класын білдіреді</w:t>
      </w:r>
      <w:r w:rsidRPr="00AC17E8">
        <w:rPr>
          <w:rFonts w:ascii="Times New Roman" w:hAnsi="Times New Roman" w:cs="Times New Roman"/>
          <w:sz w:val="28"/>
          <w:szCs w:val="28"/>
          <w:lang w:val="kk-KZ"/>
        </w:rPr>
        <w:t>. АФ</w:t>
      </w:r>
      <w:r w:rsidR="00155510">
        <w:rPr>
          <w:rFonts w:ascii="Times New Roman" w:hAnsi="Times New Roman" w:cs="Times New Roman"/>
          <w:sz w:val="28"/>
          <w:szCs w:val="28"/>
          <w:lang w:val="kk-KZ"/>
        </w:rPr>
        <w:t>-дың</w:t>
      </w:r>
      <w:r w:rsidRPr="00AC17E8">
        <w:rPr>
          <w:rFonts w:ascii="Times New Roman" w:hAnsi="Times New Roman" w:cs="Times New Roman"/>
          <w:sz w:val="28"/>
          <w:szCs w:val="28"/>
          <w:lang w:val="kk-KZ"/>
        </w:rPr>
        <w:t xml:space="preserve"> осы түрін кең</w:t>
      </w:r>
      <w:r>
        <w:rPr>
          <w:rFonts w:ascii="Times New Roman" w:hAnsi="Times New Roman" w:cs="Times New Roman"/>
          <w:sz w:val="28"/>
          <w:szCs w:val="28"/>
          <w:lang w:val="kk-KZ"/>
        </w:rPr>
        <w:t xml:space="preserve"> көлемде</w:t>
      </w:r>
      <w:r w:rsidRPr="00AC17E8">
        <w:rPr>
          <w:rFonts w:ascii="Times New Roman" w:hAnsi="Times New Roman" w:cs="Times New Roman"/>
          <w:sz w:val="28"/>
          <w:szCs w:val="28"/>
          <w:lang w:val="kk-KZ"/>
        </w:rPr>
        <w:t xml:space="preserve"> практикалық қолдану  спектрлік әдістермен олардың құрылысын </w:t>
      </w:r>
      <w:r w:rsidR="00F448D3">
        <w:rPr>
          <w:rFonts w:ascii="Times New Roman" w:hAnsi="Times New Roman" w:cs="Times New Roman"/>
          <w:sz w:val="28"/>
          <w:szCs w:val="28"/>
          <w:lang w:val="kk-KZ"/>
        </w:rPr>
        <w:t>терең зерттеуге ынталандырды [20</w:t>
      </w:r>
      <w:r w:rsidRPr="00AC17E8">
        <w:rPr>
          <w:rFonts w:ascii="Times New Roman" w:hAnsi="Times New Roman" w:cs="Times New Roman"/>
          <w:sz w:val="28"/>
          <w:szCs w:val="28"/>
          <w:lang w:val="kk-KZ"/>
        </w:rPr>
        <w:t>].</w:t>
      </w:r>
      <w:r w:rsidRPr="0031115F">
        <w:rPr>
          <w:rFonts w:ascii="Times New Roman" w:hAnsi="Times New Roman" w:cs="Times New Roman"/>
          <w:sz w:val="28"/>
          <w:szCs w:val="28"/>
          <w:lang w:val="kk-KZ"/>
        </w:rPr>
        <w:t xml:space="preserve"> Сондай-ақ, олардың құрылымы мен биологиялық белсенділігі арасындағы сандық қатынаст</w:t>
      </w:r>
      <w:r>
        <w:rPr>
          <w:rFonts w:ascii="Times New Roman" w:hAnsi="Times New Roman" w:cs="Times New Roman"/>
          <w:sz w:val="28"/>
          <w:szCs w:val="28"/>
          <w:lang w:val="kk-KZ"/>
        </w:rPr>
        <w:t>ы орнату әрекеттері жасалды</w:t>
      </w:r>
      <w:r w:rsidRPr="0031115F">
        <w:rPr>
          <w:rFonts w:ascii="Times New Roman" w:hAnsi="Times New Roman" w:cs="Times New Roman"/>
          <w:sz w:val="28"/>
          <w:szCs w:val="28"/>
          <w:lang w:val="kk-KZ"/>
        </w:rPr>
        <w:t>. Бірнеше бейтарап АФ құрылымының олардың антимикробтық (</w:t>
      </w:r>
      <w:r>
        <w:rPr>
          <w:rFonts w:ascii="Times New Roman" w:hAnsi="Times New Roman" w:cs="Times New Roman"/>
          <w:sz w:val="28"/>
          <w:szCs w:val="28"/>
          <w:lang w:val="kk-KZ"/>
        </w:rPr>
        <w:t>25</w:t>
      </w:r>
      <w:r w:rsidRPr="0031115F">
        <w:rPr>
          <w:rFonts w:ascii="Times New Roman" w:hAnsi="Times New Roman" w:cs="Times New Roman"/>
          <w:sz w:val="28"/>
          <w:szCs w:val="28"/>
          <w:lang w:val="kk-KZ"/>
        </w:rPr>
        <w:t>) және фунгицидтік [</w:t>
      </w:r>
      <w:r w:rsidR="00F448D3">
        <w:rPr>
          <w:rFonts w:ascii="Times New Roman" w:hAnsi="Times New Roman" w:cs="Times New Roman"/>
          <w:sz w:val="28"/>
          <w:szCs w:val="28"/>
          <w:lang w:val="kk-KZ"/>
        </w:rPr>
        <w:t>21</w:t>
      </w:r>
      <w:r w:rsidRPr="0031115F">
        <w:rPr>
          <w:rFonts w:ascii="Times New Roman" w:hAnsi="Times New Roman" w:cs="Times New Roman"/>
          <w:sz w:val="28"/>
          <w:szCs w:val="28"/>
          <w:lang w:val="kk-KZ"/>
        </w:rPr>
        <w:t>] белсенділігімен</w:t>
      </w:r>
      <w:r>
        <w:rPr>
          <w:rFonts w:ascii="Times New Roman" w:hAnsi="Times New Roman" w:cs="Times New Roman"/>
          <w:sz w:val="28"/>
          <w:szCs w:val="28"/>
          <w:lang w:val="kk-KZ"/>
        </w:rPr>
        <w:t xml:space="preserve"> өзара</w:t>
      </w:r>
      <w:r w:rsidRPr="0031115F">
        <w:rPr>
          <w:rFonts w:ascii="Times New Roman" w:hAnsi="Times New Roman" w:cs="Times New Roman"/>
          <w:sz w:val="28"/>
          <w:szCs w:val="28"/>
          <w:lang w:val="kk-KZ"/>
        </w:rPr>
        <w:t xml:space="preserve"> байланысын корреляциялық теңдеулермен жақсы</w:t>
      </w:r>
      <w:r>
        <w:rPr>
          <w:rFonts w:ascii="Times New Roman" w:hAnsi="Times New Roman" w:cs="Times New Roman"/>
          <w:sz w:val="28"/>
          <w:szCs w:val="28"/>
          <w:lang w:val="kk-KZ"/>
        </w:rPr>
        <w:t xml:space="preserve"> сипаттайтынына назар аударуға болады.</w:t>
      </w:r>
      <w:r w:rsidRPr="00691B13">
        <w:rPr>
          <w:rFonts w:ascii="Times New Roman" w:hAnsi="Times New Roman" w:cs="Times New Roman"/>
          <w:sz w:val="28"/>
          <w:szCs w:val="28"/>
          <w:lang w:val="kk-KZ"/>
        </w:rPr>
        <w:t>Биологиялық белсенділік</w:t>
      </w:r>
      <w:r>
        <w:rPr>
          <w:rFonts w:ascii="Times New Roman" w:hAnsi="Times New Roman" w:cs="Times New Roman"/>
          <w:sz w:val="28"/>
          <w:szCs w:val="28"/>
          <w:lang w:val="kk-KZ"/>
        </w:rPr>
        <w:t xml:space="preserve"> </w:t>
      </w:r>
      <w:r w:rsidRPr="00691B13">
        <w:rPr>
          <w:rFonts w:ascii="Times New Roman" w:hAnsi="Times New Roman" w:cs="Times New Roman"/>
          <w:sz w:val="28"/>
          <w:szCs w:val="28"/>
          <w:lang w:val="kk-KZ"/>
        </w:rPr>
        <w:t xml:space="preserve">АФ-ның құнды және ең </w:t>
      </w:r>
      <w:r>
        <w:rPr>
          <w:rFonts w:ascii="Times New Roman" w:hAnsi="Times New Roman" w:cs="Times New Roman"/>
          <w:sz w:val="28"/>
          <w:szCs w:val="28"/>
          <w:lang w:val="kk-KZ"/>
        </w:rPr>
        <w:t xml:space="preserve">жақсы </w:t>
      </w:r>
      <w:r w:rsidRPr="00691B13">
        <w:rPr>
          <w:rFonts w:ascii="Times New Roman" w:hAnsi="Times New Roman" w:cs="Times New Roman"/>
          <w:sz w:val="28"/>
          <w:szCs w:val="28"/>
          <w:lang w:val="kk-KZ"/>
        </w:rPr>
        <w:t xml:space="preserve">қасиеті болса да, ол практикалық </w:t>
      </w:r>
      <w:r w:rsidRPr="00691B13">
        <w:rPr>
          <w:rFonts w:ascii="Times New Roman" w:hAnsi="Times New Roman" w:cs="Times New Roman"/>
          <w:sz w:val="28"/>
          <w:szCs w:val="28"/>
          <w:lang w:val="kk-KZ"/>
        </w:rPr>
        <w:lastRenderedPageBreak/>
        <w:t xml:space="preserve">қолданудың барлық мүмкіндіктерін </w:t>
      </w:r>
      <w:r>
        <w:rPr>
          <w:rFonts w:ascii="Times New Roman" w:hAnsi="Times New Roman" w:cs="Times New Roman"/>
          <w:sz w:val="28"/>
          <w:szCs w:val="28"/>
          <w:lang w:val="kk-KZ"/>
        </w:rPr>
        <w:t>бере алмайды.</w:t>
      </w:r>
      <w:r w:rsidRPr="00691B13">
        <w:rPr>
          <w:rFonts w:ascii="Times New Roman" w:hAnsi="Times New Roman" w:cs="Times New Roman"/>
          <w:sz w:val="28"/>
          <w:szCs w:val="28"/>
          <w:lang w:val="kk-KZ"/>
        </w:rPr>
        <w:t xml:space="preserve"> </w:t>
      </w:r>
      <w:r>
        <w:rPr>
          <w:rFonts w:ascii="Times New Roman" w:hAnsi="Times New Roman" w:cs="Times New Roman"/>
          <w:sz w:val="28"/>
          <w:szCs w:val="28"/>
          <w:lang w:val="kk-KZ"/>
        </w:rPr>
        <w:t>АФҚ-ның өзі және</w:t>
      </w:r>
      <w:r w:rsidRPr="00691B13">
        <w:rPr>
          <w:rFonts w:ascii="Times New Roman" w:hAnsi="Times New Roman" w:cs="Times New Roman"/>
          <w:sz w:val="28"/>
          <w:szCs w:val="28"/>
          <w:lang w:val="kk-KZ"/>
        </w:rPr>
        <w:t xml:space="preserve"> олардың туындылары мен ан</w:t>
      </w:r>
      <w:r>
        <w:rPr>
          <w:rFonts w:ascii="Times New Roman" w:hAnsi="Times New Roman" w:cs="Times New Roman"/>
          <w:sz w:val="28"/>
          <w:szCs w:val="28"/>
          <w:lang w:val="kk-KZ"/>
        </w:rPr>
        <w:t xml:space="preserve">алогтары полифункционалды </w:t>
      </w:r>
      <w:r w:rsidRPr="00691B13">
        <w:rPr>
          <w:rFonts w:ascii="Times New Roman" w:hAnsi="Times New Roman" w:cs="Times New Roman"/>
          <w:sz w:val="28"/>
          <w:szCs w:val="28"/>
          <w:lang w:val="kk-KZ"/>
        </w:rPr>
        <w:t>фосфор</w:t>
      </w:r>
      <w:r>
        <w:rPr>
          <w:rFonts w:ascii="Times New Roman" w:hAnsi="Times New Roman" w:cs="Times New Roman"/>
          <w:sz w:val="28"/>
          <w:szCs w:val="28"/>
          <w:lang w:val="kk-KZ"/>
        </w:rPr>
        <w:t>органикалық</w:t>
      </w:r>
      <w:r w:rsidRPr="00691B13">
        <w:rPr>
          <w:rFonts w:ascii="Times New Roman" w:hAnsi="Times New Roman" w:cs="Times New Roman"/>
          <w:sz w:val="28"/>
          <w:szCs w:val="28"/>
          <w:lang w:val="kk-KZ"/>
        </w:rPr>
        <w:t xml:space="preserve"> қосылыстарына жатады. </w:t>
      </w:r>
      <w:r>
        <w:rPr>
          <w:rFonts w:ascii="Times New Roman" w:hAnsi="Times New Roman" w:cs="Times New Roman"/>
          <w:sz w:val="28"/>
          <w:szCs w:val="28"/>
          <w:lang w:val="kk-KZ"/>
        </w:rPr>
        <w:t>Олар моно-, би- және полидентатты</w:t>
      </w:r>
      <w:r w:rsidRPr="00691B13">
        <w:rPr>
          <w:rFonts w:ascii="Times New Roman" w:hAnsi="Times New Roman" w:cs="Times New Roman"/>
          <w:sz w:val="28"/>
          <w:szCs w:val="28"/>
          <w:lang w:val="kk-KZ"/>
        </w:rPr>
        <w:t xml:space="preserve"> лигандтар ретінде әрекет ететін күрделі қос</w:t>
      </w:r>
      <w:r w:rsidR="00F448D3">
        <w:rPr>
          <w:rFonts w:ascii="Times New Roman" w:hAnsi="Times New Roman" w:cs="Times New Roman"/>
          <w:sz w:val="28"/>
          <w:szCs w:val="28"/>
          <w:lang w:val="kk-KZ"/>
        </w:rPr>
        <w:t>ылыстарды қалыптастыра алады [22</w:t>
      </w:r>
      <w:r w:rsidRPr="00691B13">
        <w:rPr>
          <w:rFonts w:ascii="Times New Roman" w:hAnsi="Times New Roman" w:cs="Times New Roman"/>
          <w:sz w:val="28"/>
          <w:szCs w:val="28"/>
          <w:lang w:val="kk-KZ"/>
        </w:rPr>
        <w:t xml:space="preserve">]. </w:t>
      </w:r>
    </w:p>
    <w:p w14:paraId="4E49EDC4" w14:textId="77777777" w:rsidR="0008663F" w:rsidRDefault="0008663F" w:rsidP="0008663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E57859">
        <w:rPr>
          <w:rFonts w:ascii="Times New Roman" w:hAnsi="Times New Roman" w:cs="Times New Roman"/>
          <w:sz w:val="28"/>
          <w:szCs w:val="28"/>
          <w:lang w:val="kk-KZ"/>
        </w:rPr>
        <w:t>зот пен фосфорлы оттегінің электро</w:t>
      </w:r>
      <w:r>
        <w:rPr>
          <w:rFonts w:ascii="Times New Roman" w:hAnsi="Times New Roman" w:cs="Times New Roman"/>
          <w:sz w:val="28"/>
          <w:szCs w:val="28"/>
          <w:lang w:val="kk-KZ"/>
        </w:rPr>
        <w:t xml:space="preserve">ндонорлық атомдары </w:t>
      </w:r>
      <w:r w:rsidRPr="00AC0914">
        <w:rPr>
          <w:rFonts w:ascii="Times New Roman" w:hAnsi="Times New Roman" w:cs="Times New Roman"/>
          <w:sz w:val="28"/>
          <w:szCs w:val="28"/>
          <w:lang w:val="kk-KZ"/>
        </w:rPr>
        <w:t xml:space="preserve"> </w:t>
      </w:r>
      <w:r>
        <w:rPr>
          <w:rFonts w:ascii="Times New Roman" w:hAnsi="Times New Roman" w:cs="Times New Roman"/>
          <w:sz w:val="28"/>
          <w:szCs w:val="28"/>
          <w:lang w:val="kk-KZ"/>
        </w:rPr>
        <w:t>координациялау</w:t>
      </w:r>
      <w:r w:rsidRPr="00E57859">
        <w:rPr>
          <w:rFonts w:ascii="Times New Roman" w:hAnsi="Times New Roman" w:cs="Times New Roman"/>
          <w:sz w:val="28"/>
          <w:szCs w:val="28"/>
          <w:lang w:val="kk-KZ"/>
        </w:rPr>
        <w:t xml:space="preserve"> орталықтары</w:t>
      </w:r>
      <w:r>
        <w:rPr>
          <w:rFonts w:ascii="Times New Roman" w:hAnsi="Times New Roman" w:cs="Times New Roman"/>
          <w:sz w:val="28"/>
          <w:szCs w:val="28"/>
          <w:lang w:val="kk-KZ"/>
        </w:rPr>
        <w:t xml:space="preserve"> қызметін атқарып</w:t>
      </w:r>
      <w:r w:rsidRPr="00E57859">
        <w:rPr>
          <w:rFonts w:ascii="Times New Roman" w:hAnsi="Times New Roman" w:cs="Times New Roman"/>
          <w:sz w:val="28"/>
          <w:szCs w:val="28"/>
          <w:lang w:val="kk-KZ"/>
        </w:rPr>
        <w:t xml:space="preserve"> </w:t>
      </w:r>
      <w:r>
        <w:rPr>
          <w:rFonts w:ascii="Times New Roman" w:hAnsi="Times New Roman" w:cs="Times New Roman"/>
          <w:sz w:val="28"/>
          <w:szCs w:val="28"/>
          <w:lang w:val="kk-KZ"/>
        </w:rPr>
        <w:t>АФҚ</w:t>
      </w:r>
      <w:r w:rsidRPr="00691B13">
        <w:rPr>
          <w:rFonts w:ascii="Times New Roman" w:hAnsi="Times New Roman" w:cs="Times New Roman"/>
          <w:sz w:val="28"/>
          <w:szCs w:val="28"/>
          <w:lang w:val="kk-KZ"/>
        </w:rPr>
        <w:t xml:space="preserve">-дың қышқыл топтары </w:t>
      </w:r>
      <w:r>
        <w:rPr>
          <w:rFonts w:ascii="Times New Roman" w:hAnsi="Times New Roman" w:cs="Times New Roman"/>
          <w:sz w:val="28"/>
          <w:szCs w:val="28"/>
          <w:lang w:val="kk-KZ"/>
        </w:rPr>
        <w:t>сәйкес</w:t>
      </w:r>
      <w:r w:rsidRPr="00691B13">
        <w:rPr>
          <w:rFonts w:ascii="Times New Roman" w:hAnsi="Times New Roman" w:cs="Times New Roman"/>
          <w:sz w:val="28"/>
          <w:szCs w:val="28"/>
          <w:lang w:val="kk-KZ"/>
        </w:rPr>
        <w:t xml:space="preserve"> тұздар </w:t>
      </w:r>
      <w:r>
        <w:rPr>
          <w:rFonts w:ascii="Times New Roman" w:hAnsi="Times New Roman" w:cs="Times New Roman"/>
          <w:sz w:val="28"/>
          <w:szCs w:val="28"/>
          <w:lang w:val="kk-KZ"/>
        </w:rPr>
        <w:t>түзеді, ал</w:t>
      </w:r>
      <w:r w:rsidRPr="00691B13">
        <w:rPr>
          <w:rFonts w:ascii="Times New Roman" w:hAnsi="Times New Roman" w:cs="Times New Roman"/>
          <w:sz w:val="28"/>
          <w:szCs w:val="28"/>
          <w:lang w:val="kk-KZ"/>
        </w:rPr>
        <w:t xml:space="preserve"> азот атомдары, фосфор және α-көміртек атомдары арнайы енгізілген лайықты функционалдық топтар металл иондарына қосымша байланысу</w:t>
      </w:r>
      <w:r>
        <w:rPr>
          <w:rFonts w:ascii="Times New Roman" w:hAnsi="Times New Roman" w:cs="Times New Roman"/>
          <w:sz w:val="28"/>
          <w:szCs w:val="28"/>
          <w:lang w:val="kk-KZ"/>
        </w:rPr>
        <w:t>ы</w:t>
      </w:r>
      <w:r w:rsidRPr="00691B13">
        <w:rPr>
          <w:rFonts w:ascii="Times New Roman" w:hAnsi="Times New Roman" w:cs="Times New Roman"/>
          <w:sz w:val="28"/>
          <w:szCs w:val="28"/>
          <w:lang w:val="kk-KZ"/>
        </w:rPr>
        <w:t xml:space="preserve"> мүмкін</w:t>
      </w:r>
      <w:r>
        <w:rPr>
          <w:rFonts w:ascii="Times New Roman" w:hAnsi="Times New Roman" w:cs="Times New Roman"/>
          <w:sz w:val="28"/>
          <w:szCs w:val="28"/>
          <w:lang w:val="kk-KZ"/>
        </w:rPr>
        <w:t>дігіне ие болады</w:t>
      </w:r>
      <w:r w:rsidRPr="00691B13">
        <w:rPr>
          <w:rFonts w:ascii="Times New Roman" w:hAnsi="Times New Roman" w:cs="Times New Roman"/>
          <w:sz w:val="28"/>
          <w:szCs w:val="28"/>
          <w:lang w:val="kk-KZ"/>
        </w:rPr>
        <w:t>.</w:t>
      </w:r>
      <w:r>
        <w:rPr>
          <w:rFonts w:ascii="Times New Roman" w:hAnsi="Times New Roman" w:cs="Times New Roman"/>
          <w:sz w:val="28"/>
          <w:szCs w:val="28"/>
          <w:lang w:val="kk-KZ"/>
        </w:rPr>
        <w:t xml:space="preserve"> Бұл қасиеттер АФ-д</w:t>
      </w:r>
      <w:r w:rsidRPr="00691B13">
        <w:rPr>
          <w:rFonts w:ascii="Times New Roman" w:hAnsi="Times New Roman" w:cs="Times New Roman"/>
          <w:sz w:val="28"/>
          <w:szCs w:val="28"/>
          <w:lang w:val="kk-KZ"/>
        </w:rPr>
        <w:t>ың энантиоселективті синтезінде стереорегуляциялық фактор ретінде қолданылады.</w:t>
      </w:r>
    </w:p>
    <w:p w14:paraId="053357AA" w14:textId="75956BB5" w:rsidR="0008663F" w:rsidRDefault="00155510" w:rsidP="0008663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АФ-д</w:t>
      </w:r>
      <w:r w:rsidR="0008663F">
        <w:rPr>
          <w:rFonts w:ascii="Times New Roman" w:hAnsi="Times New Roman" w:cs="Times New Roman"/>
          <w:sz w:val="28"/>
          <w:szCs w:val="28"/>
          <w:lang w:val="kk-KZ"/>
        </w:rPr>
        <w:t>ың кешентүзуші</w:t>
      </w:r>
      <w:r w:rsidR="0008663F" w:rsidRPr="00691B13">
        <w:rPr>
          <w:rFonts w:ascii="Times New Roman" w:hAnsi="Times New Roman" w:cs="Times New Roman"/>
          <w:sz w:val="28"/>
          <w:szCs w:val="28"/>
          <w:lang w:val="kk-KZ"/>
        </w:rPr>
        <w:t xml:space="preserve"> қасиетте</w:t>
      </w:r>
      <w:r w:rsidR="0008663F">
        <w:rPr>
          <w:rFonts w:ascii="Times New Roman" w:hAnsi="Times New Roman" w:cs="Times New Roman"/>
          <w:sz w:val="28"/>
          <w:szCs w:val="28"/>
          <w:lang w:val="kk-KZ"/>
        </w:rPr>
        <w:t xml:space="preserve">рін </w:t>
      </w:r>
      <w:r w:rsidR="0008663F" w:rsidRPr="00691B13">
        <w:rPr>
          <w:rFonts w:ascii="Times New Roman" w:hAnsi="Times New Roman" w:cs="Times New Roman"/>
          <w:sz w:val="28"/>
          <w:szCs w:val="28"/>
          <w:lang w:val="kk-KZ"/>
        </w:rPr>
        <w:t>алғаш</w:t>
      </w:r>
      <w:r w:rsidR="00F448D3">
        <w:rPr>
          <w:rFonts w:ascii="Times New Roman" w:hAnsi="Times New Roman" w:cs="Times New Roman"/>
          <w:sz w:val="28"/>
          <w:szCs w:val="28"/>
          <w:lang w:val="kk-KZ"/>
        </w:rPr>
        <w:t xml:space="preserve"> рет Кабачник [23-24</w:t>
      </w:r>
      <w:r w:rsidR="0008663F" w:rsidRPr="00691B13">
        <w:rPr>
          <w:rFonts w:ascii="Times New Roman" w:hAnsi="Times New Roman" w:cs="Times New Roman"/>
          <w:sz w:val="28"/>
          <w:szCs w:val="28"/>
          <w:lang w:val="kk-KZ"/>
        </w:rPr>
        <w:t xml:space="preserve">] сызықты </w:t>
      </w:r>
      <w:r w:rsidR="0008663F">
        <w:rPr>
          <w:rFonts w:ascii="Times New Roman" w:hAnsi="Times New Roman" w:cs="Times New Roman"/>
          <w:sz w:val="28"/>
          <w:szCs w:val="28"/>
          <w:lang w:val="kk-KZ"/>
        </w:rPr>
        <w:t>және циклдік (циклопендантты) AФ</w:t>
      </w:r>
      <w:r w:rsidR="0008663F" w:rsidRPr="00691B13">
        <w:rPr>
          <w:rFonts w:ascii="Times New Roman" w:hAnsi="Times New Roman" w:cs="Times New Roman"/>
          <w:sz w:val="28"/>
          <w:szCs w:val="28"/>
          <w:lang w:val="kk-KZ"/>
        </w:rPr>
        <w:t xml:space="preserve"> комплексондарды қолдану арқылы зерттеген. Жақында</w:t>
      </w:r>
      <w:r w:rsidR="0008663F">
        <w:rPr>
          <w:rFonts w:ascii="Times New Roman" w:hAnsi="Times New Roman" w:cs="Times New Roman"/>
          <w:sz w:val="28"/>
          <w:szCs w:val="28"/>
          <w:lang w:val="kk-KZ"/>
        </w:rPr>
        <w:t xml:space="preserve"> </w:t>
      </w:r>
      <w:r w:rsidR="0008663F" w:rsidRPr="00691B13">
        <w:rPr>
          <w:rFonts w:ascii="Times New Roman" w:hAnsi="Times New Roman" w:cs="Times New Roman"/>
          <w:sz w:val="28"/>
          <w:szCs w:val="28"/>
          <w:lang w:val="kk-KZ"/>
        </w:rPr>
        <w:t>бірінші</w:t>
      </w:r>
      <w:r w:rsidR="0008663F">
        <w:rPr>
          <w:rFonts w:ascii="Times New Roman" w:hAnsi="Times New Roman" w:cs="Times New Roman"/>
          <w:sz w:val="28"/>
          <w:szCs w:val="28"/>
          <w:lang w:val="kk-KZ"/>
        </w:rPr>
        <w:t xml:space="preserve"> рет </w:t>
      </w:r>
      <w:r w:rsidR="0008663F" w:rsidRPr="00414047">
        <w:rPr>
          <w:rFonts w:ascii="Times New Roman" w:hAnsi="Times New Roman"/>
          <w:i/>
          <w:sz w:val="28"/>
          <w:szCs w:val="28"/>
          <w:lang w:val="kk-KZ"/>
        </w:rPr>
        <w:t>О</w:t>
      </w:r>
      <w:r w:rsidR="0008663F" w:rsidRPr="00414047">
        <w:rPr>
          <w:rFonts w:ascii="Times New Roman" w:hAnsi="Times New Roman"/>
          <w:sz w:val="28"/>
          <w:szCs w:val="28"/>
          <w:lang w:val="kk-KZ"/>
        </w:rPr>
        <w:t>-этил-</w:t>
      </w:r>
      <w:r w:rsidR="0008663F" w:rsidRPr="005415AF">
        <w:rPr>
          <w:rFonts w:ascii="Times New Roman" w:hAnsi="Times New Roman"/>
          <w:sz w:val="28"/>
          <w:szCs w:val="28"/>
        </w:rPr>
        <w:t>α</w:t>
      </w:r>
      <w:r w:rsidR="0008663F" w:rsidRPr="00414047">
        <w:rPr>
          <w:rFonts w:ascii="Times New Roman" w:hAnsi="Times New Roman"/>
          <w:sz w:val="28"/>
          <w:szCs w:val="28"/>
          <w:lang w:val="kk-KZ"/>
        </w:rPr>
        <w:t>-(2-пиридил</w:t>
      </w:r>
      <w:r w:rsidR="0008663F" w:rsidRPr="00414047">
        <w:rPr>
          <w:rFonts w:ascii="Times New Roman" w:hAnsi="Times New Roman" w:cs="Times New Roman"/>
          <w:sz w:val="28"/>
          <w:szCs w:val="28"/>
          <w:lang w:val="kk-KZ"/>
        </w:rPr>
        <w:t>)</w:t>
      </w:r>
      <w:r w:rsidR="0008663F">
        <w:rPr>
          <w:rFonts w:ascii="Times New Roman" w:hAnsi="Times New Roman" w:cs="Times New Roman"/>
          <w:sz w:val="28"/>
          <w:szCs w:val="28"/>
          <w:lang w:val="kk-KZ"/>
        </w:rPr>
        <w:t>-</w:t>
      </w:r>
      <w:r w:rsidR="0008663F" w:rsidRPr="00D4099E">
        <w:rPr>
          <w:rFonts w:ascii="Times New Roman" w:hAnsi="Times New Roman" w:cs="Times New Roman"/>
          <w:sz w:val="28"/>
          <w:szCs w:val="28"/>
          <w:lang w:val="kk-KZ"/>
        </w:rPr>
        <w:t>N</w:t>
      </w:r>
      <w:r w:rsidR="0008663F" w:rsidRPr="00691B13">
        <w:rPr>
          <w:rFonts w:ascii="Times New Roman" w:hAnsi="Times New Roman" w:cs="Times New Roman"/>
          <w:sz w:val="28"/>
          <w:szCs w:val="28"/>
          <w:lang w:val="kk-KZ"/>
        </w:rPr>
        <w:t>-изоропил</w:t>
      </w:r>
      <w:r w:rsidR="0008663F">
        <w:rPr>
          <w:rFonts w:ascii="Times New Roman" w:hAnsi="Times New Roman" w:cs="Times New Roman"/>
          <w:sz w:val="28"/>
          <w:szCs w:val="28"/>
          <w:lang w:val="kk-KZ"/>
        </w:rPr>
        <w:t>-</w:t>
      </w:r>
      <w:r w:rsidR="0008663F" w:rsidRPr="00691B13">
        <w:rPr>
          <w:rFonts w:ascii="Times New Roman" w:hAnsi="Times New Roman" w:cs="Times New Roman"/>
          <w:sz w:val="28"/>
          <w:szCs w:val="28"/>
          <w:lang w:val="kk-KZ"/>
        </w:rPr>
        <w:t>аминометилфосфон қышқылымен АФ-координациялық қосылыс Cu (II) метал кешенінің рентгендік дифр</w:t>
      </w:r>
      <w:r w:rsidR="00F448D3">
        <w:rPr>
          <w:rFonts w:ascii="Times New Roman" w:hAnsi="Times New Roman" w:cs="Times New Roman"/>
          <w:sz w:val="28"/>
          <w:szCs w:val="28"/>
          <w:lang w:val="kk-KZ"/>
        </w:rPr>
        <w:t>акциялық сипаттамасы алынған [25</w:t>
      </w:r>
      <w:r w:rsidR="0008663F" w:rsidRPr="00691B13">
        <w:rPr>
          <w:rFonts w:ascii="Times New Roman" w:hAnsi="Times New Roman" w:cs="Times New Roman"/>
          <w:sz w:val="28"/>
          <w:szCs w:val="28"/>
          <w:lang w:val="kk-KZ"/>
        </w:rPr>
        <w:t xml:space="preserve">]. </w:t>
      </w:r>
    </w:p>
    <w:p w14:paraId="1DB6D7F9" w14:textId="5D624F8E" w:rsidR="0008663F" w:rsidRDefault="0008663F" w:rsidP="0008663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қатар, флу</w:t>
      </w:r>
      <w:r w:rsidRPr="00691B13">
        <w:rPr>
          <w:rFonts w:ascii="Times New Roman" w:hAnsi="Times New Roman" w:cs="Times New Roman"/>
          <w:sz w:val="28"/>
          <w:szCs w:val="28"/>
          <w:lang w:val="kk-KZ"/>
        </w:rPr>
        <w:t>оренилфосфонаты</w:t>
      </w:r>
      <w:r>
        <w:rPr>
          <w:rFonts w:ascii="Times New Roman" w:hAnsi="Times New Roman" w:cs="Times New Roman"/>
          <w:sz w:val="28"/>
          <w:szCs w:val="28"/>
          <w:lang w:val="kk-KZ"/>
        </w:rPr>
        <w:t xml:space="preserve"> бар хром кешендері синтезделген</w:t>
      </w:r>
      <w:r w:rsidRPr="00691B13">
        <w:rPr>
          <w:rFonts w:ascii="Times New Roman" w:hAnsi="Times New Roman" w:cs="Times New Roman"/>
          <w:sz w:val="28"/>
          <w:szCs w:val="28"/>
          <w:lang w:val="kk-KZ"/>
        </w:rPr>
        <w:t xml:space="preserve">. Соңғы жылдары диагностикалық медицинада </w:t>
      </w:r>
      <w:r>
        <w:rPr>
          <w:rFonts w:ascii="Times New Roman" w:hAnsi="Times New Roman" w:cs="Times New Roman"/>
          <w:sz w:val="28"/>
          <w:szCs w:val="28"/>
          <w:lang w:val="kk-KZ"/>
        </w:rPr>
        <w:t>ЯМР</w:t>
      </w:r>
      <w:r w:rsidRPr="00691B13">
        <w:rPr>
          <w:rFonts w:ascii="Times New Roman" w:hAnsi="Times New Roman" w:cs="Times New Roman"/>
          <w:sz w:val="28"/>
          <w:szCs w:val="28"/>
          <w:lang w:val="kk-KZ"/>
        </w:rPr>
        <w:t xml:space="preserve"> техникасын қолдану арқылы </w:t>
      </w:r>
      <w:r>
        <w:rPr>
          <w:rFonts w:ascii="Times New Roman" w:hAnsi="Times New Roman" w:cs="Times New Roman"/>
          <w:sz w:val="28"/>
          <w:szCs w:val="28"/>
          <w:lang w:val="kk-KZ"/>
        </w:rPr>
        <w:t>лантанидтер мен актинидтердің AФ</w:t>
      </w:r>
      <w:r w:rsidRPr="00691B13">
        <w:rPr>
          <w:rFonts w:ascii="Times New Roman" w:hAnsi="Times New Roman" w:cs="Times New Roman"/>
          <w:sz w:val="28"/>
          <w:szCs w:val="28"/>
          <w:lang w:val="kk-KZ"/>
        </w:rPr>
        <w:t xml:space="preserve"> к</w:t>
      </w:r>
      <w:r w:rsidR="00F448D3">
        <w:rPr>
          <w:rFonts w:ascii="Times New Roman" w:hAnsi="Times New Roman" w:cs="Times New Roman"/>
          <w:sz w:val="28"/>
          <w:szCs w:val="28"/>
          <w:lang w:val="kk-KZ"/>
        </w:rPr>
        <w:t>ешендері ұсыныла бастады [26</w:t>
      </w:r>
      <w:r w:rsidRPr="00691B13">
        <w:rPr>
          <w:rFonts w:ascii="Times New Roman" w:hAnsi="Times New Roman" w:cs="Times New Roman"/>
          <w:sz w:val="28"/>
          <w:szCs w:val="28"/>
          <w:lang w:val="kk-KZ"/>
        </w:rPr>
        <w:t>].</w:t>
      </w:r>
    </w:p>
    <w:p w14:paraId="0A881C50" w14:textId="5CA121C5" w:rsidR="0008663F" w:rsidRDefault="0008663F" w:rsidP="0008663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Сондай-ақ, AФ</w:t>
      </w:r>
      <w:r w:rsidRPr="0065337A">
        <w:rPr>
          <w:rFonts w:ascii="Times New Roman" w:hAnsi="Times New Roman" w:cs="Times New Roman"/>
          <w:sz w:val="28"/>
          <w:szCs w:val="28"/>
          <w:lang w:val="kk-KZ"/>
        </w:rPr>
        <w:t xml:space="preserve"> қатысуымен экстракциялық процестер</w:t>
      </w:r>
      <w:r>
        <w:rPr>
          <w:rFonts w:ascii="Times New Roman" w:hAnsi="Times New Roman" w:cs="Times New Roman"/>
          <w:sz w:val="28"/>
          <w:szCs w:val="28"/>
          <w:lang w:val="kk-KZ"/>
        </w:rPr>
        <w:t xml:space="preserve"> де зерттелген</w:t>
      </w:r>
      <w:r w:rsidRPr="0065337A">
        <w:rPr>
          <w:rFonts w:ascii="Times New Roman" w:hAnsi="Times New Roman" w:cs="Times New Roman"/>
          <w:sz w:val="28"/>
          <w:szCs w:val="28"/>
          <w:lang w:val="kk-KZ"/>
        </w:rPr>
        <w:t>. Гидрометаллургияда</w:t>
      </w:r>
      <w:r>
        <w:rPr>
          <w:rFonts w:ascii="Times New Roman" w:hAnsi="Times New Roman" w:cs="Times New Roman"/>
          <w:sz w:val="28"/>
          <w:szCs w:val="28"/>
          <w:lang w:val="kk-KZ"/>
        </w:rPr>
        <w:t xml:space="preserve"> да</w:t>
      </w:r>
      <w:r w:rsidRPr="0065337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АФҚ  қолдану мүмкіндіктері  </w:t>
      </w:r>
      <w:r w:rsidR="00F448D3">
        <w:rPr>
          <w:rFonts w:ascii="Times New Roman" w:hAnsi="Times New Roman" w:cs="Times New Roman"/>
          <w:sz w:val="28"/>
          <w:szCs w:val="28"/>
          <w:lang w:val="kk-KZ"/>
        </w:rPr>
        <w:t>көрсетілген [27,28</w:t>
      </w:r>
      <w:r w:rsidRPr="0065337A">
        <w:rPr>
          <w:rFonts w:ascii="Times New Roman" w:hAnsi="Times New Roman" w:cs="Times New Roman"/>
          <w:sz w:val="28"/>
          <w:szCs w:val="28"/>
          <w:lang w:val="kk-KZ"/>
        </w:rPr>
        <w:t xml:space="preserve">]. Бейтарап АФ </w:t>
      </w:r>
      <w:r>
        <w:rPr>
          <w:rFonts w:ascii="Times New Roman" w:hAnsi="Times New Roman" w:cs="Times New Roman"/>
          <w:sz w:val="28"/>
          <w:szCs w:val="28"/>
          <w:lang w:val="kk-KZ"/>
        </w:rPr>
        <w:t>көмегімен</w:t>
      </w:r>
      <w:r w:rsidRPr="0065337A">
        <w:rPr>
          <w:rFonts w:ascii="Times New Roman" w:hAnsi="Times New Roman" w:cs="Times New Roman"/>
          <w:sz w:val="28"/>
          <w:szCs w:val="28"/>
          <w:lang w:val="kk-KZ"/>
        </w:rPr>
        <w:t>, Fe (III) және Cu (II) иондарының</w:t>
      </w:r>
      <w:r w:rsidR="00F448D3">
        <w:rPr>
          <w:rFonts w:ascii="Times New Roman" w:hAnsi="Times New Roman" w:cs="Times New Roman"/>
          <w:sz w:val="28"/>
          <w:szCs w:val="28"/>
          <w:lang w:val="kk-KZ"/>
        </w:rPr>
        <w:t xml:space="preserve"> [29</w:t>
      </w:r>
      <w:r w:rsidRPr="0065337A">
        <w:rPr>
          <w:rFonts w:ascii="Times New Roman" w:hAnsi="Times New Roman" w:cs="Times New Roman"/>
          <w:sz w:val="28"/>
          <w:szCs w:val="28"/>
          <w:lang w:val="kk-KZ"/>
        </w:rPr>
        <w:t xml:space="preserve">] қосылыстары мен Au (III) қоспаларының тиімді бөлінуі, сондай-ақ </w:t>
      </w:r>
      <w:r>
        <w:rPr>
          <w:rFonts w:ascii="Times New Roman" w:hAnsi="Times New Roman" w:cs="Times New Roman"/>
          <w:sz w:val="28"/>
          <w:szCs w:val="28"/>
          <w:lang w:val="kk-KZ"/>
        </w:rPr>
        <w:t>өте</w:t>
      </w:r>
      <w:r w:rsidRPr="0065337A">
        <w:rPr>
          <w:rFonts w:ascii="Times New Roman" w:hAnsi="Times New Roman" w:cs="Times New Roman"/>
          <w:sz w:val="28"/>
          <w:szCs w:val="28"/>
          <w:lang w:val="kk-KZ"/>
        </w:rPr>
        <w:t xml:space="preserve"> қышқыл ортада Pd (II) экстракциясы</w:t>
      </w:r>
      <w:r>
        <w:rPr>
          <w:rFonts w:ascii="Times New Roman" w:hAnsi="Times New Roman" w:cs="Times New Roman"/>
          <w:sz w:val="28"/>
          <w:szCs w:val="28"/>
          <w:lang w:val="kk-KZ"/>
        </w:rPr>
        <w:t xml:space="preserve"> процестері сипатталған</w:t>
      </w:r>
      <w:r w:rsidR="00155510">
        <w:rPr>
          <w:rFonts w:ascii="Times New Roman" w:hAnsi="Times New Roman" w:cs="Times New Roman"/>
          <w:sz w:val="28"/>
          <w:szCs w:val="28"/>
          <w:lang w:val="kk-KZ"/>
        </w:rPr>
        <w:t xml:space="preserve"> </w:t>
      </w:r>
      <w:r w:rsidR="00F448D3">
        <w:rPr>
          <w:rFonts w:ascii="Times New Roman" w:hAnsi="Times New Roman" w:cs="Times New Roman"/>
          <w:sz w:val="28"/>
          <w:szCs w:val="28"/>
          <w:lang w:val="kk-KZ"/>
        </w:rPr>
        <w:t>[30</w:t>
      </w:r>
      <w:r w:rsidRPr="0065337A">
        <w:rPr>
          <w:rFonts w:ascii="Times New Roman" w:hAnsi="Times New Roman" w:cs="Times New Roman"/>
          <w:sz w:val="28"/>
          <w:szCs w:val="28"/>
          <w:lang w:val="kk-KZ"/>
        </w:rPr>
        <w:t>]</w:t>
      </w:r>
      <w:r>
        <w:rPr>
          <w:rFonts w:ascii="Times New Roman" w:hAnsi="Times New Roman" w:cs="Times New Roman"/>
          <w:sz w:val="28"/>
          <w:szCs w:val="28"/>
          <w:lang w:val="kk-KZ"/>
        </w:rPr>
        <w:t>.</w:t>
      </w:r>
      <w:r w:rsidRPr="0065337A">
        <w:rPr>
          <w:rFonts w:ascii="Times New Roman" w:hAnsi="Times New Roman" w:cs="Times New Roman"/>
          <w:sz w:val="28"/>
          <w:szCs w:val="28"/>
          <w:lang w:val="kk-KZ"/>
        </w:rPr>
        <w:t xml:space="preserve"> </w:t>
      </w:r>
      <w:r w:rsidRPr="00CF6DF3">
        <w:rPr>
          <w:rFonts w:ascii="Times New Roman" w:hAnsi="Times New Roman" w:cs="Times New Roman"/>
          <w:i/>
          <w:sz w:val="28"/>
          <w:szCs w:val="28"/>
          <w:lang w:val="kk-KZ"/>
        </w:rPr>
        <w:t>O,O</w:t>
      </w:r>
      <w:r w:rsidRPr="0065337A">
        <w:rPr>
          <w:rFonts w:ascii="Times New Roman" w:hAnsi="Times New Roman" w:cs="Times New Roman"/>
          <w:sz w:val="28"/>
          <w:szCs w:val="28"/>
          <w:lang w:val="kk-KZ"/>
        </w:rPr>
        <w:t>-</w:t>
      </w:r>
      <w:r>
        <w:rPr>
          <w:rFonts w:ascii="Times New Roman" w:hAnsi="Times New Roman" w:cs="Times New Roman"/>
          <w:sz w:val="28"/>
          <w:szCs w:val="28"/>
          <w:lang w:val="kk-KZ"/>
        </w:rPr>
        <w:t>диалкилл</w:t>
      </w:r>
      <w:r w:rsidRPr="0065337A">
        <w:rPr>
          <w:rFonts w:ascii="Times New Roman" w:hAnsi="Times New Roman" w:cs="Times New Roman"/>
          <w:sz w:val="28"/>
          <w:szCs w:val="28"/>
          <w:lang w:val="kk-KZ"/>
        </w:rPr>
        <w:t>-N,N-</w:t>
      </w:r>
      <w:r>
        <w:rPr>
          <w:rFonts w:ascii="Times New Roman" w:hAnsi="Times New Roman" w:cs="Times New Roman"/>
          <w:sz w:val="28"/>
          <w:szCs w:val="28"/>
          <w:lang w:val="kk-KZ"/>
        </w:rPr>
        <w:t xml:space="preserve">диалкиламиноалкилфосфонаттың </w:t>
      </w:r>
      <w:r w:rsidRPr="0065337A">
        <w:rPr>
          <w:rFonts w:ascii="Times New Roman" w:hAnsi="Times New Roman" w:cs="Times New Roman"/>
          <w:sz w:val="28"/>
          <w:szCs w:val="28"/>
          <w:lang w:val="kk-KZ"/>
        </w:rPr>
        <w:t>қышқыл</w:t>
      </w:r>
      <w:r>
        <w:rPr>
          <w:rFonts w:ascii="Times New Roman" w:hAnsi="Times New Roman" w:cs="Times New Roman"/>
          <w:sz w:val="28"/>
          <w:szCs w:val="28"/>
          <w:lang w:val="kk-KZ"/>
        </w:rPr>
        <w:t>дық-негіздік</w:t>
      </w:r>
      <w:r w:rsidRPr="0065337A">
        <w:rPr>
          <w:rFonts w:ascii="Times New Roman" w:hAnsi="Times New Roman" w:cs="Times New Roman"/>
          <w:sz w:val="28"/>
          <w:szCs w:val="28"/>
          <w:lang w:val="kk-KZ"/>
        </w:rPr>
        <w:t xml:space="preserve"> қасиеттері зерттелген. </w:t>
      </w:r>
      <w:r>
        <w:rPr>
          <w:rFonts w:ascii="Times New Roman" w:hAnsi="Times New Roman" w:cs="Times New Roman"/>
          <w:sz w:val="28"/>
          <w:szCs w:val="28"/>
          <w:lang w:val="kk-KZ"/>
        </w:rPr>
        <w:t>К</w:t>
      </w:r>
      <w:r w:rsidRPr="0065337A">
        <w:rPr>
          <w:rFonts w:ascii="Times New Roman" w:hAnsi="Times New Roman" w:cs="Times New Roman"/>
          <w:sz w:val="28"/>
          <w:szCs w:val="28"/>
          <w:lang w:val="kk-KZ"/>
        </w:rPr>
        <w:t xml:space="preserve">үткендегідей, олар аминоқышқылдарға қарағанда әлсіз негіздер болып </w:t>
      </w:r>
      <w:r>
        <w:rPr>
          <w:rFonts w:ascii="Times New Roman" w:hAnsi="Times New Roman" w:cs="Times New Roman"/>
          <w:sz w:val="28"/>
          <w:szCs w:val="28"/>
          <w:lang w:val="kk-KZ"/>
        </w:rPr>
        <w:t>табылатындығы  анықталды</w:t>
      </w:r>
      <w:r w:rsidRPr="0065337A">
        <w:rPr>
          <w:rFonts w:ascii="Times New Roman" w:hAnsi="Times New Roman" w:cs="Times New Roman"/>
          <w:sz w:val="28"/>
          <w:szCs w:val="28"/>
          <w:lang w:val="kk-KZ"/>
        </w:rPr>
        <w:t>.</w:t>
      </w:r>
      <w:r>
        <w:rPr>
          <w:rFonts w:ascii="Times New Roman" w:hAnsi="Times New Roman" w:cs="Times New Roman"/>
          <w:sz w:val="28"/>
          <w:szCs w:val="28"/>
          <w:lang w:val="kk-KZ"/>
        </w:rPr>
        <w:t xml:space="preserve"> Онда </w:t>
      </w:r>
      <w:r w:rsidRPr="0065337A">
        <w:rPr>
          <w:rFonts w:ascii="Times New Roman" w:hAnsi="Times New Roman" w:cs="Times New Roman"/>
          <w:sz w:val="28"/>
          <w:szCs w:val="28"/>
          <w:lang w:val="kk-KZ"/>
        </w:rPr>
        <w:t xml:space="preserve"> </w:t>
      </w:r>
      <w:r>
        <w:rPr>
          <w:rFonts w:ascii="Times New Roman" w:hAnsi="Times New Roman" w:cs="Times New Roman"/>
          <w:sz w:val="28"/>
          <w:szCs w:val="28"/>
          <w:lang w:val="kk-KZ"/>
        </w:rPr>
        <w:t>р</w:t>
      </w:r>
      <w:r w:rsidRPr="00CF6DF3">
        <w:rPr>
          <w:rFonts w:ascii="Times New Roman" w:hAnsi="Times New Roman" w:cs="Times New Roman"/>
          <w:i/>
          <w:sz w:val="28"/>
          <w:szCs w:val="28"/>
          <w:lang w:val="kk-KZ"/>
        </w:rPr>
        <w:t>K</w:t>
      </w:r>
      <w:r>
        <w:rPr>
          <w:rFonts w:ascii="Times New Roman" w:hAnsi="Times New Roman" w:cs="Times New Roman"/>
          <w:sz w:val="28"/>
          <w:szCs w:val="28"/>
          <w:vertAlign w:val="subscript"/>
          <w:lang w:val="kk-KZ"/>
        </w:rPr>
        <w:t>ВН</w:t>
      </w:r>
      <w:r w:rsidRPr="006438DB">
        <w:rPr>
          <w:rFonts w:ascii="Times New Roman" w:hAnsi="Times New Roman" w:cs="Times New Roman"/>
          <w:sz w:val="28"/>
          <w:szCs w:val="28"/>
          <w:vertAlign w:val="subscript"/>
          <w:lang w:val="kk-KZ"/>
        </w:rPr>
        <w:t xml:space="preserve"> </w:t>
      </w:r>
      <w:r w:rsidRPr="0065337A">
        <w:rPr>
          <w:rFonts w:ascii="Times New Roman" w:hAnsi="Times New Roman" w:cs="Times New Roman"/>
          <w:sz w:val="28"/>
          <w:szCs w:val="28"/>
          <w:lang w:val="kk-KZ"/>
        </w:rPr>
        <w:t>(су</w:t>
      </w:r>
      <w:r>
        <w:rPr>
          <w:rFonts w:ascii="Times New Roman" w:hAnsi="Times New Roman" w:cs="Times New Roman"/>
          <w:sz w:val="28"/>
          <w:szCs w:val="28"/>
          <w:lang w:val="kk-KZ"/>
        </w:rPr>
        <w:t>лы</w:t>
      </w:r>
      <w:r w:rsidRPr="0065337A">
        <w:rPr>
          <w:rFonts w:ascii="Times New Roman" w:hAnsi="Times New Roman" w:cs="Times New Roman"/>
          <w:sz w:val="28"/>
          <w:szCs w:val="28"/>
          <w:lang w:val="kk-KZ"/>
        </w:rPr>
        <w:t xml:space="preserve"> 2-пропанол) мәндері 9,2-9,7, гистамин pK</w:t>
      </w:r>
      <w:r>
        <w:rPr>
          <w:rFonts w:ascii="Times New Roman" w:hAnsi="Times New Roman" w:cs="Times New Roman"/>
          <w:sz w:val="28"/>
          <w:szCs w:val="28"/>
          <w:vertAlign w:val="subscript"/>
          <w:lang w:val="kk-KZ"/>
        </w:rPr>
        <w:t>ВН</w:t>
      </w:r>
      <w:r>
        <w:rPr>
          <w:rFonts w:ascii="Times New Roman" w:hAnsi="Times New Roman" w:cs="Times New Roman"/>
          <w:sz w:val="28"/>
          <w:szCs w:val="28"/>
          <w:lang w:val="kk-KZ"/>
        </w:rPr>
        <w:t>~</w:t>
      </w:r>
      <w:r w:rsidRPr="0065337A">
        <w:rPr>
          <w:rFonts w:ascii="Times New Roman" w:hAnsi="Times New Roman" w:cs="Times New Roman"/>
          <w:sz w:val="28"/>
          <w:szCs w:val="28"/>
          <w:lang w:val="kk-KZ"/>
        </w:rPr>
        <w:t xml:space="preserve">5 құрайды. </w:t>
      </w:r>
      <w:r>
        <w:rPr>
          <w:rFonts w:ascii="Times New Roman" w:hAnsi="Times New Roman" w:cs="Times New Roman"/>
          <w:sz w:val="28"/>
          <w:szCs w:val="28"/>
          <w:lang w:val="kk-KZ"/>
        </w:rPr>
        <w:t>Бұл</w:t>
      </w:r>
      <w:r w:rsidRPr="0065337A">
        <w:rPr>
          <w:rFonts w:ascii="Times New Roman" w:hAnsi="Times New Roman" w:cs="Times New Roman"/>
          <w:sz w:val="28"/>
          <w:szCs w:val="28"/>
          <w:lang w:val="kk-KZ"/>
        </w:rPr>
        <w:t xml:space="preserve"> α-көміртегі және а</w:t>
      </w:r>
      <w:r>
        <w:rPr>
          <w:rFonts w:ascii="Times New Roman" w:hAnsi="Times New Roman" w:cs="Times New Roman"/>
          <w:sz w:val="28"/>
          <w:szCs w:val="28"/>
          <w:lang w:val="kk-KZ"/>
        </w:rPr>
        <w:t>зот атомдарының орынбасарлары AФ-д</w:t>
      </w:r>
      <w:r w:rsidRPr="0065337A">
        <w:rPr>
          <w:rFonts w:ascii="Times New Roman" w:hAnsi="Times New Roman" w:cs="Times New Roman"/>
          <w:sz w:val="28"/>
          <w:szCs w:val="28"/>
          <w:lang w:val="kk-KZ"/>
        </w:rPr>
        <w:t>ың негізділігіне айтарлықтай әсер етпейді.</w:t>
      </w:r>
    </w:p>
    <w:p w14:paraId="22B2ED06" w14:textId="14FB7587" w:rsidR="0008663F" w:rsidRDefault="00155510" w:rsidP="007B101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АФ-д</w:t>
      </w:r>
      <w:r w:rsidR="0008663F" w:rsidRPr="00A878DE">
        <w:rPr>
          <w:rFonts w:ascii="Times New Roman" w:hAnsi="Times New Roman" w:cs="Times New Roman"/>
          <w:sz w:val="28"/>
          <w:szCs w:val="28"/>
          <w:lang w:val="kk-KZ"/>
        </w:rPr>
        <w:t>ы пайдаланудың жаңа перспективалық бағыты олардың комплексті қабілетіне байланысты липофильді сұйық мембрана арқылы α-гидрокси және α -аминқышқылдарының тасымалдау</w:t>
      </w:r>
      <w:r w:rsidR="0008663F">
        <w:rPr>
          <w:rFonts w:ascii="Times New Roman" w:hAnsi="Times New Roman" w:cs="Times New Roman"/>
          <w:sz w:val="28"/>
          <w:szCs w:val="28"/>
          <w:lang w:val="kk-KZ"/>
        </w:rPr>
        <w:t xml:space="preserve">ыштары </w:t>
      </w:r>
      <w:r w:rsidR="0008663F" w:rsidRPr="00A878DE">
        <w:rPr>
          <w:rFonts w:ascii="Times New Roman" w:hAnsi="Times New Roman" w:cs="Times New Roman"/>
          <w:sz w:val="28"/>
          <w:szCs w:val="28"/>
          <w:lang w:val="kk-KZ"/>
        </w:rPr>
        <w:t xml:space="preserve">бола </w:t>
      </w:r>
      <w:r w:rsidR="0008663F">
        <w:rPr>
          <w:rFonts w:ascii="Times New Roman" w:hAnsi="Times New Roman" w:cs="Times New Roman"/>
          <w:sz w:val="28"/>
          <w:szCs w:val="28"/>
          <w:lang w:val="kk-KZ"/>
        </w:rPr>
        <w:t>алад</w:t>
      </w:r>
      <w:r w:rsidR="00F448D3">
        <w:rPr>
          <w:rFonts w:ascii="Times New Roman" w:hAnsi="Times New Roman" w:cs="Times New Roman"/>
          <w:sz w:val="28"/>
          <w:szCs w:val="28"/>
          <w:lang w:val="kk-KZ"/>
        </w:rPr>
        <w:t>ы [31</w:t>
      </w:r>
      <w:r w:rsidR="0008663F">
        <w:rPr>
          <w:rFonts w:ascii="Times New Roman" w:hAnsi="Times New Roman" w:cs="Times New Roman"/>
          <w:sz w:val="28"/>
          <w:szCs w:val="28"/>
          <w:lang w:val="kk-KZ"/>
        </w:rPr>
        <w:t xml:space="preserve">]. </w:t>
      </w:r>
      <w:r w:rsidR="0008663F" w:rsidRPr="009676C4">
        <w:rPr>
          <w:rFonts w:ascii="Times New Roman" w:hAnsi="Times New Roman" w:cs="Times New Roman"/>
          <w:sz w:val="28"/>
          <w:szCs w:val="28"/>
          <w:lang w:val="kk-KZ"/>
        </w:rPr>
        <w:t>Субстраттарды молекулалық т</w:t>
      </w:r>
      <w:r w:rsidR="00F448D3">
        <w:rPr>
          <w:rFonts w:ascii="Times New Roman" w:hAnsi="Times New Roman" w:cs="Times New Roman"/>
          <w:sz w:val="28"/>
          <w:szCs w:val="28"/>
          <w:lang w:val="kk-KZ"/>
        </w:rPr>
        <w:t>ану үшін N-борнил-АФ [32</w:t>
      </w:r>
      <w:r w:rsidR="0008663F">
        <w:rPr>
          <w:rFonts w:ascii="Times New Roman" w:hAnsi="Times New Roman" w:cs="Times New Roman"/>
          <w:sz w:val="28"/>
          <w:szCs w:val="28"/>
          <w:lang w:val="kk-KZ"/>
        </w:rPr>
        <w:t>], (</w:t>
      </w:r>
      <w:r w:rsidR="0008663F" w:rsidRPr="009676C4">
        <w:rPr>
          <w:rFonts w:ascii="Times New Roman" w:hAnsi="Times New Roman" w:cs="Times New Roman"/>
          <w:i/>
          <w:sz w:val="28"/>
          <w:szCs w:val="28"/>
          <w:lang w:val="kk-KZ"/>
        </w:rPr>
        <w:t>d</w:t>
      </w:r>
      <w:r w:rsidR="0008663F">
        <w:rPr>
          <w:rFonts w:ascii="Times New Roman" w:hAnsi="Times New Roman" w:cs="Times New Roman"/>
          <w:sz w:val="28"/>
          <w:szCs w:val="28"/>
          <w:lang w:val="kk-KZ"/>
        </w:rPr>
        <w:t>)-</w:t>
      </w:r>
      <w:r w:rsidR="0008663F" w:rsidRPr="009676C4">
        <w:rPr>
          <w:rFonts w:ascii="Times New Roman" w:hAnsi="Times New Roman" w:cs="Times New Roman"/>
          <w:i/>
          <w:sz w:val="28"/>
          <w:szCs w:val="28"/>
          <w:lang w:val="kk-KZ"/>
        </w:rPr>
        <w:t>N-α</w:t>
      </w:r>
      <w:r w:rsidR="0008663F" w:rsidRPr="009676C4">
        <w:rPr>
          <w:rFonts w:ascii="Times New Roman" w:hAnsi="Times New Roman" w:cs="Times New Roman"/>
          <w:sz w:val="28"/>
          <w:szCs w:val="28"/>
          <w:lang w:val="kk-KZ"/>
        </w:rPr>
        <w:t>-метилбензил-АФ және басқа сызықтық және циклдік АФ [36], сондай-ақ төменгі және жоғарғы сақиналардағы α-аминофосфонат фрагменттері б</w:t>
      </w:r>
      <w:r w:rsidR="00F448D3">
        <w:rPr>
          <w:rFonts w:ascii="Times New Roman" w:hAnsi="Times New Roman" w:cs="Times New Roman"/>
          <w:sz w:val="28"/>
          <w:szCs w:val="28"/>
          <w:lang w:val="kk-KZ"/>
        </w:rPr>
        <w:t>ар каликс ареналары таңдалды [33</w:t>
      </w:r>
      <w:r w:rsidR="0008663F" w:rsidRPr="009676C4">
        <w:rPr>
          <w:rFonts w:ascii="Times New Roman" w:hAnsi="Times New Roman" w:cs="Times New Roman"/>
          <w:sz w:val="28"/>
          <w:szCs w:val="28"/>
          <w:lang w:val="kk-KZ"/>
        </w:rPr>
        <w:t xml:space="preserve">]. </w:t>
      </w:r>
      <w:r w:rsidR="0008663F" w:rsidRPr="00A878DE">
        <w:rPr>
          <w:rFonts w:ascii="Times New Roman" w:hAnsi="Times New Roman" w:cs="Times New Roman"/>
          <w:sz w:val="28"/>
          <w:szCs w:val="28"/>
          <w:lang w:val="kk-KZ"/>
        </w:rPr>
        <w:t xml:space="preserve">Жалпы </w:t>
      </w:r>
      <w:r w:rsidR="0008663F">
        <w:rPr>
          <w:rFonts w:ascii="Times New Roman" w:hAnsi="Times New Roman" w:cs="Times New Roman"/>
          <w:sz w:val="28"/>
          <w:szCs w:val="28"/>
          <w:lang w:val="kk-KZ"/>
        </w:rPr>
        <w:t xml:space="preserve">алғанда, олардың ациклді </w:t>
      </w:r>
      <w:r w:rsidR="0008663F" w:rsidRPr="00A878DE">
        <w:rPr>
          <w:rFonts w:ascii="Times New Roman" w:hAnsi="Times New Roman" w:cs="Times New Roman"/>
          <w:sz w:val="28"/>
          <w:szCs w:val="28"/>
          <w:lang w:val="kk-KZ"/>
        </w:rPr>
        <w:t xml:space="preserve">аналогтарына қарағанда </w:t>
      </w:r>
      <w:r w:rsidR="0008663F">
        <w:rPr>
          <w:rFonts w:ascii="Times New Roman" w:hAnsi="Times New Roman" w:cs="Times New Roman"/>
          <w:sz w:val="28"/>
          <w:szCs w:val="28"/>
          <w:lang w:val="kk-KZ"/>
        </w:rPr>
        <w:t>тасымалдаушы</w:t>
      </w:r>
      <w:r w:rsidR="0008663F" w:rsidRPr="00A878DE">
        <w:rPr>
          <w:rFonts w:ascii="Times New Roman" w:hAnsi="Times New Roman" w:cs="Times New Roman"/>
          <w:sz w:val="28"/>
          <w:szCs w:val="28"/>
          <w:lang w:val="kk-KZ"/>
        </w:rPr>
        <w:t xml:space="preserve"> агенттер</w:t>
      </w:r>
      <w:r w:rsidR="0008663F">
        <w:rPr>
          <w:rFonts w:ascii="Times New Roman" w:hAnsi="Times New Roman" w:cs="Times New Roman"/>
          <w:sz w:val="28"/>
          <w:szCs w:val="28"/>
          <w:lang w:val="kk-KZ"/>
        </w:rPr>
        <w:t xml:space="preserve"> әлдеқайда ти</w:t>
      </w:r>
      <w:r w:rsidR="0008663F" w:rsidRPr="00A878DE">
        <w:rPr>
          <w:rFonts w:ascii="Times New Roman" w:hAnsi="Times New Roman" w:cs="Times New Roman"/>
          <w:sz w:val="28"/>
          <w:szCs w:val="28"/>
          <w:lang w:val="kk-KZ"/>
        </w:rPr>
        <w:t>і</w:t>
      </w:r>
      <w:r w:rsidR="0008663F">
        <w:rPr>
          <w:rFonts w:ascii="Times New Roman" w:hAnsi="Times New Roman" w:cs="Times New Roman"/>
          <w:sz w:val="28"/>
          <w:szCs w:val="28"/>
          <w:lang w:val="kk-KZ"/>
        </w:rPr>
        <w:t xml:space="preserve">мдірек екендігі дәлелденді. </w:t>
      </w:r>
      <w:r w:rsidR="0008663F" w:rsidRPr="00A878DE">
        <w:rPr>
          <w:rFonts w:ascii="Times New Roman" w:hAnsi="Times New Roman" w:cs="Times New Roman"/>
          <w:sz w:val="28"/>
          <w:szCs w:val="28"/>
          <w:lang w:val="kk-KZ"/>
        </w:rPr>
        <w:t xml:space="preserve">α </w:t>
      </w:r>
      <w:r w:rsidR="0008663F">
        <w:rPr>
          <w:rFonts w:ascii="Times New Roman" w:hAnsi="Times New Roman" w:cs="Times New Roman"/>
          <w:sz w:val="28"/>
          <w:szCs w:val="28"/>
          <w:lang w:val="kk-KZ"/>
        </w:rPr>
        <w:t>-гидрокси</w:t>
      </w:r>
      <w:r w:rsidR="0008663F" w:rsidRPr="00A878DE">
        <w:rPr>
          <w:rFonts w:ascii="Times New Roman" w:hAnsi="Times New Roman" w:cs="Times New Roman"/>
          <w:sz w:val="28"/>
          <w:szCs w:val="28"/>
          <w:lang w:val="kk-KZ"/>
        </w:rPr>
        <w:t>қышқылдарының ағыны</w:t>
      </w:r>
      <w:r>
        <w:rPr>
          <w:rFonts w:ascii="Times New Roman" w:hAnsi="Times New Roman" w:cs="Times New Roman"/>
          <w:sz w:val="28"/>
          <w:szCs w:val="28"/>
          <w:lang w:val="kk-KZ"/>
        </w:rPr>
        <w:t>на AФ-д</w:t>
      </w:r>
      <w:r w:rsidR="0008663F" w:rsidRPr="00A878DE">
        <w:rPr>
          <w:rFonts w:ascii="Times New Roman" w:hAnsi="Times New Roman" w:cs="Times New Roman"/>
          <w:sz w:val="28"/>
          <w:szCs w:val="28"/>
          <w:lang w:val="kk-KZ"/>
        </w:rPr>
        <w:t xml:space="preserve">ың </w:t>
      </w:r>
      <w:r w:rsidR="0008663F">
        <w:rPr>
          <w:rFonts w:ascii="Times New Roman" w:hAnsi="Times New Roman" w:cs="Times New Roman"/>
          <w:sz w:val="28"/>
          <w:szCs w:val="28"/>
          <w:lang w:val="kk-KZ"/>
        </w:rPr>
        <w:t>α-көміртек атомының табиғи</w:t>
      </w:r>
      <w:r w:rsidR="0008663F" w:rsidRPr="00A878DE">
        <w:rPr>
          <w:rFonts w:ascii="Times New Roman" w:hAnsi="Times New Roman" w:cs="Times New Roman"/>
          <w:sz w:val="28"/>
          <w:szCs w:val="28"/>
          <w:lang w:val="kk-KZ"/>
        </w:rPr>
        <w:t xml:space="preserve"> </w:t>
      </w:r>
      <w:r w:rsidR="0008663F">
        <w:rPr>
          <w:rFonts w:ascii="Times New Roman" w:hAnsi="Times New Roman" w:cs="Times New Roman"/>
          <w:sz w:val="28"/>
          <w:szCs w:val="28"/>
          <w:lang w:val="kk-KZ"/>
        </w:rPr>
        <w:t>орынбасушылары басты</w:t>
      </w:r>
      <w:r w:rsidR="0008663F" w:rsidRPr="00A878DE">
        <w:rPr>
          <w:rFonts w:ascii="Times New Roman" w:hAnsi="Times New Roman" w:cs="Times New Roman"/>
          <w:sz w:val="28"/>
          <w:szCs w:val="28"/>
          <w:lang w:val="kk-KZ"/>
        </w:rPr>
        <w:t xml:space="preserve"> әсер</w:t>
      </w:r>
      <w:r>
        <w:rPr>
          <w:rFonts w:ascii="Times New Roman" w:hAnsi="Times New Roman" w:cs="Times New Roman"/>
          <w:sz w:val="28"/>
          <w:szCs w:val="28"/>
          <w:lang w:val="kk-KZ"/>
        </w:rPr>
        <w:t xml:space="preserve"> етеді. Зерттелген АФ-д</w:t>
      </w:r>
      <w:r w:rsidR="0008663F" w:rsidRPr="00A878DE">
        <w:rPr>
          <w:rFonts w:ascii="Times New Roman" w:hAnsi="Times New Roman" w:cs="Times New Roman"/>
          <w:sz w:val="28"/>
          <w:szCs w:val="28"/>
          <w:lang w:val="kk-KZ"/>
        </w:rPr>
        <w:t>ы α-гидрокси және α -аминқышқылдарының D- және L формаларын бөліп ал</w:t>
      </w:r>
      <w:r w:rsidR="0008663F">
        <w:rPr>
          <w:rFonts w:ascii="Times New Roman" w:hAnsi="Times New Roman" w:cs="Times New Roman"/>
          <w:sz w:val="28"/>
          <w:szCs w:val="28"/>
          <w:lang w:val="kk-KZ"/>
        </w:rPr>
        <w:t xml:space="preserve">у үшін де қолдануға болады </w:t>
      </w:r>
      <w:r w:rsidR="0008663F" w:rsidRPr="00367C82">
        <w:rPr>
          <w:rFonts w:ascii="Times New Roman" w:hAnsi="Times New Roman" w:cs="Times New Roman"/>
          <w:sz w:val="28"/>
          <w:szCs w:val="28"/>
          <w:lang w:val="kk-KZ"/>
        </w:rPr>
        <w:t xml:space="preserve"> [34].</w:t>
      </w:r>
    </w:p>
    <w:p w14:paraId="453BCF5A" w14:textId="4F1C7FE3" w:rsidR="0008663F" w:rsidRDefault="0008663F" w:rsidP="007B1014">
      <w:pPr>
        <w:spacing w:after="0" w:line="240" w:lineRule="auto"/>
        <w:ind w:firstLine="567"/>
        <w:jc w:val="both"/>
        <w:rPr>
          <w:rFonts w:ascii="Times New Roman" w:hAnsi="Times New Roman" w:cs="Times New Roman"/>
          <w:sz w:val="28"/>
          <w:szCs w:val="28"/>
          <w:lang w:val="kk-KZ"/>
        </w:rPr>
      </w:pPr>
      <w:r w:rsidRPr="00101202">
        <w:rPr>
          <w:rFonts w:ascii="Times New Roman" w:hAnsi="Times New Roman" w:cs="Times New Roman"/>
          <w:sz w:val="28"/>
          <w:szCs w:val="28"/>
          <w:lang w:val="kk-KZ"/>
        </w:rPr>
        <w:t xml:space="preserve">Осы зерттеулердің нәтижелері АФ термохимиясын зерттеу барысында алынған </w:t>
      </w:r>
      <w:r>
        <w:rPr>
          <w:rFonts w:ascii="Times New Roman" w:hAnsi="Times New Roman" w:cs="Times New Roman"/>
          <w:sz w:val="28"/>
          <w:szCs w:val="28"/>
          <w:lang w:val="kk-KZ"/>
        </w:rPr>
        <w:t>мәліметтермен сәйкес келеді [3</w:t>
      </w:r>
      <w:r w:rsidR="00F448D3">
        <w:rPr>
          <w:rFonts w:ascii="Times New Roman" w:hAnsi="Times New Roman" w:cs="Times New Roman"/>
          <w:sz w:val="28"/>
          <w:szCs w:val="28"/>
          <w:lang w:val="kk-KZ"/>
        </w:rPr>
        <w:t>5-36</w:t>
      </w:r>
      <w:r w:rsidRPr="00101202">
        <w:rPr>
          <w:rFonts w:ascii="Times New Roman" w:hAnsi="Times New Roman" w:cs="Times New Roman"/>
          <w:sz w:val="28"/>
          <w:szCs w:val="28"/>
          <w:lang w:val="kk-KZ"/>
        </w:rPr>
        <w:t>]. Әсіресе әртүрлі еріткіштерде</w:t>
      </w:r>
      <w:r>
        <w:rPr>
          <w:rFonts w:ascii="Times New Roman" w:hAnsi="Times New Roman" w:cs="Times New Roman"/>
          <w:sz w:val="28"/>
          <w:szCs w:val="28"/>
          <w:lang w:val="kk-KZ"/>
        </w:rPr>
        <w:t>гі</w:t>
      </w:r>
      <w:r w:rsidRPr="00101202">
        <w:rPr>
          <w:rFonts w:ascii="Times New Roman" w:hAnsi="Times New Roman" w:cs="Times New Roman"/>
          <w:sz w:val="28"/>
          <w:szCs w:val="28"/>
          <w:lang w:val="kk-KZ"/>
        </w:rPr>
        <w:t xml:space="preserve"> (гексан, СCl</w:t>
      </w:r>
      <w:r w:rsidRPr="00367C82">
        <w:rPr>
          <w:rFonts w:ascii="Times New Roman" w:hAnsi="Times New Roman" w:cs="Times New Roman"/>
          <w:sz w:val="28"/>
          <w:szCs w:val="28"/>
          <w:vertAlign w:val="subscript"/>
          <w:lang w:val="kk-KZ"/>
        </w:rPr>
        <w:t>4</w:t>
      </w:r>
      <w:r w:rsidRPr="00101202">
        <w:rPr>
          <w:rFonts w:ascii="Times New Roman" w:hAnsi="Times New Roman" w:cs="Times New Roman"/>
          <w:sz w:val="28"/>
          <w:szCs w:val="28"/>
          <w:lang w:val="kk-KZ"/>
        </w:rPr>
        <w:t>, СНС1</w:t>
      </w:r>
      <w:r w:rsidRPr="00367C82">
        <w:rPr>
          <w:rFonts w:ascii="Times New Roman" w:hAnsi="Times New Roman" w:cs="Times New Roman"/>
          <w:sz w:val="28"/>
          <w:szCs w:val="28"/>
          <w:vertAlign w:val="subscript"/>
          <w:lang w:val="kk-KZ"/>
        </w:rPr>
        <w:t>3</w:t>
      </w:r>
      <w:r w:rsidRPr="00101202">
        <w:rPr>
          <w:rFonts w:ascii="Times New Roman" w:hAnsi="Times New Roman" w:cs="Times New Roman"/>
          <w:sz w:val="28"/>
          <w:szCs w:val="28"/>
          <w:lang w:val="kk-KZ"/>
        </w:rPr>
        <w:t>) бейтарап АФ</w:t>
      </w:r>
      <w:r>
        <w:rPr>
          <w:rFonts w:ascii="Times New Roman" w:hAnsi="Times New Roman" w:cs="Times New Roman"/>
          <w:sz w:val="28"/>
          <w:szCs w:val="28"/>
          <w:lang w:val="kk-KZ"/>
        </w:rPr>
        <w:t>-тың</w:t>
      </w:r>
      <w:r w:rsidRPr="00101202">
        <w:rPr>
          <w:rFonts w:ascii="Times New Roman" w:hAnsi="Times New Roman" w:cs="Times New Roman"/>
          <w:sz w:val="28"/>
          <w:szCs w:val="28"/>
          <w:lang w:val="kk-KZ"/>
        </w:rPr>
        <w:t xml:space="preserve"> ыдырауы бұл заттарды айқын протон қабылдаушы ретінде сипаттайды. Алайда, жеткілікті күшті нег</w:t>
      </w:r>
      <w:r>
        <w:rPr>
          <w:rFonts w:ascii="Times New Roman" w:hAnsi="Times New Roman" w:cs="Times New Roman"/>
          <w:sz w:val="28"/>
          <w:szCs w:val="28"/>
          <w:lang w:val="kk-KZ"/>
        </w:rPr>
        <w:t xml:space="preserve">іздермен, мысалы, пиридинмен, AФ </w:t>
      </w:r>
      <w:r w:rsidRPr="00101202">
        <w:rPr>
          <w:rFonts w:ascii="Times New Roman" w:hAnsi="Times New Roman" w:cs="Times New Roman"/>
          <w:sz w:val="28"/>
          <w:szCs w:val="28"/>
          <w:lang w:val="kk-KZ"/>
        </w:rPr>
        <w:t xml:space="preserve"> протон-донор қасиеттері</w:t>
      </w:r>
      <w:r>
        <w:rPr>
          <w:rFonts w:ascii="Times New Roman" w:hAnsi="Times New Roman" w:cs="Times New Roman"/>
          <w:sz w:val="28"/>
          <w:szCs w:val="28"/>
          <w:lang w:val="kk-KZ"/>
        </w:rPr>
        <w:t>н де көрсете алады. Сольватация</w:t>
      </w:r>
      <w:r w:rsidRPr="00101202">
        <w:rPr>
          <w:rFonts w:ascii="Times New Roman" w:hAnsi="Times New Roman" w:cs="Times New Roman"/>
          <w:sz w:val="28"/>
          <w:szCs w:val="28"/>
          <w:lang w:val="kk-KZ"/>
        </w:rPr>
        <w:t xml:space="preserve"> </w:t>
      </w:r>
      <w:r w:rsidRPr="00101202">
        <w:rPr>
          <w:rFonts w:ascii="Times New Roman" w:hAnsi="Times New Roman" w:cs="Times New Roman"/>
          <w:sz w:val="28"/>
          <w:szCs w:val="28"/>
          <w:lang w:val="kk-KZ"/>
        </w:rPr>
        <w:lastRenderedPageBreak/>
        <w:t xml:space="preserve">энтальпиясын есептеу негізінде </w:t>
      </w:r>
      <w:r>
        <w:rPr>
          <w:rFonts w:ascii="Times New Roman" w:hAnsi="Times New Roman" w:cs="Times New Roman"/>
          <w:sz w:val="28"/>
          <w:szCs w:val="28"/>
          <w:lang w:val="kk-KZ"/>
        </w:rPr>
        <w:t>орынбасарлар</w:t>
      </w:r>
      <w:r w:rsidRPr="00101202">
        <w:rPr>
          <w:rFonts w:ascii="Times New Roman" w:hAnsi="Times New Roman" w:cs="Times New Roman"/>
          <w:sz w:val="28"/>
          <w:szCs w:val="28"/>
          <w:lang w:val="kk-KZ"/>
        </w:rPr>
        <w:t>дың стери</w:t>
      </w:r>
      <w:r>
        <w:rPr>
          <w:rFonts w:ascii="Times New Roman" w:hAnsi="Times New Roman" w:cs="Times New Roman"/>
          <w:sz w:val="28"/>
          <w:szCs w:val="28"/>
          <w:lang w:val="kk-KZ"/>
        </w:rPr>
        <w:t xml:space="preserve">ялық </w:t>
      </w:r>
      <w:r w:rsidRPr="00101202">
        <w:rPr>
          <w:rFonts w:ascii="Times New Roman" w:hAnsi="Times New Roman" w:cs="Times New Roman"/>
          <w:sz w:val="28"/>
          <w:szCs w:val="28"/>
          <w:lang w:val="kk-KZ"/>
        </w:rPr>
        <w:t>әс</w:t>
      </w:r>
      <w:r>
        <w:rPr>
          <w:rFonts w:ascii="Times New Roman" w:hAnsi="Times New Roman" w:cs="Times New Roman"/>
          <w:sz w:val="28"/>
          <w:szCs w:val="28"/>
          <w:lang w:val="kk-KZ"/>
        </w:rPr>
        <w:t>ерінің басым әсерлері бифильді</w:t>
      </w:r>
      <w:r w:rsidRPr="00101202">
        <w:rPr>
          <w:rFonts w:ascii="Times New Roman" w:hAnsi="Times New Roman" w:cs="Times New Roman"/>
          <w:sz w:val="28"/>
          <w:szCs w:val="28"/>
          <w:lang w:val="kk-KZ"/>
        </w:rPr>
        <w:t xml:space="preserve"> өзара әрекеттесудің осы </w:t>
      </w:r>
      <w:r w:rsidR="00F448D3">
        <w:rPr>
          <w:rFonts w:ascii="Times New Roman" w:hAnsi="Times New Roman" w:cs="Times New Roman"/>
          <w:sz w:val="28"/>
          <w:szCs w:val="28"/>
          <w:lang w:val="kk-KZ"/>
        </w:rPr>
        <w:t>процесіне негізделген [37</w:t>
      </w:r>
      <w:r w:rsidRPr="00101202">
        <w:rPr>
          <w:rFonts w:ascii="Times New Roman" w:hAnsi="Times New Roman" w:cs="Times New Roman"/>
          <w:sz w:val="28"/>
          <w:szCs w:val="28"/>
          <w:lang w:val="kk-KZ"/>
        </w:rPr>
        <w:t>].</w:t>
      </w:r>
      <w:r w:rsidR="00155510">
        <w:rPr>
          <w:rFonts w:ascii="Times New Roman" w:hAnsi="Times New Roman" w:cs="Times New Roman"/>
          <w:sz w:val="28"/>
          <w:szCs w:val="28"/>
          <w:lang w:val="kk-KZ"/>
        </w:rPr>
        <w:t xml:space="preserve"> </w:t>
      </w:r>
      <w:r w:rsidRPr="00367C82">
        <w:rPr>
          <w:rFonts w:ascii="Times New Roman" w:hAnsi="Times New Roman" w:cs="Times New Roman"/>
          <w:sz w:val="28"/>
          <w:szCs w:val="28"/>
          <w:lang w:val="kk-KZ"/>
        </w:rPr>
        <w:t>Фермент ингибиторларын, оның ішінде АФК эфирлерін анықтаудың аналитикалық әдістері жасал</w:t>
      </w:r>
      <w:r>
        <w:rPr>
          <w:rFonts w:ascii="Times New Roman" w:hAnsi="Times New Roman" w:cs="Times New Roman"/>
          <w:sz w:val="28"/>
          <w:szCs w:val="28"/>
          <w:lang w:val="kk-KZ"/>
        </w:rPr>
        <w:t>ған</w:t>
      </w:r>
      <w:r w:rsidR="00F448D3">
        <w:rPr>
          <w:rFonts w:ascii="Times New Roman" w:hAnsi="Times New Roman" w:cs="Times New Roman"/>
          <w:sz w:val="28"/>
          <w:szCs w:val="28"/>
          <w:lang w:val="kk-KZ"/>
        </w:rPr>
        <w:t xml:space="preserve"> [38</w:t>
      </w:r>
      <w:r w:rsidRPr="00367C82">
        <w:rPr>
          <w:rFonts w:ascii="Times New Roman" w:hAnsi="Times New Roman" w:cs="Times New Roman"/>
          <w:sz w:val="28"/>
          <w:szCs w:val="28"/>
          <w:lang w:val="kk-KZ"/>
        </w:rPr>
        <w:t>].</w:t>
      </w:r>
    </w:p>
    <w:p w14:paraId="228E972C" w14:textId="77777777" w:rsidR="00A740E2" w:rsidRPr="00101202" w:rsidRDefault="00A740E2" w:rsidP="007B1014">
      <w:pPr>
        <w:spacing w:after="0" w:line="240" w:lineRule="auto"/>
        <w:ind w:firstLine="567"/>
        <w:jc w:val="both"/>
        <w:rPr>
          <w:rFonts w:ascii="Times New Roman" w:hAnsi="Times New Roman" w:cs="Times New Roman"/>
          <w:sz w:val="28"/>
          <w:szCs w:val="28"/>
          <w:lang w:val="kk-KZ"/>
        </w:rPr>
      </w:pPr>
    </w:p>
    <w:p w14:paraId="534A46E7" w14:textId="77777777" w:rsidR="00DB39E0" w:rsidRPr="00B94F34" w:rsidRDefault="007B1014" w:rsidP="00A83A02">
      <w:pPr>
        <w:spacing w:after="0" w:line="240" w:lineRule="auto"/>
        <w:ind w:firstLine="567"/>
        <w:rPr>
          <w:rFonts w:ascii="Times New Roman" w:hAnsi="Times New Roman" w:cs="Times New Roman"/>
          <w:bCs/>
          <w:sz w:val="28"/>
          <w:szCs w:val="28"/>
          <w:lang w:val="kk-KZ"/>
        </w:rPr>
      </w:pPr>
      <w:r w:rsidRPr="00B94F34">
        <w:rPr>
          <w:rFonts w:ascii="Times New Roman" w:hAnsi="Times New Roman" w:cs="Times New Roman"/>
          <w:bCs/>
          <w:sz w:val="28"/>
          <w:szCs w:val="28"/>
          <w:lang w:val="kk-KZ"/>
        </w:rPr>
        <w:t>1.1.3 С-модификация</w:t>
      </w:r>
    </w:p>
    <w:p w14:paraId="638EF68A" w14:textId="7FABED59" w:rsidR="00DB39E0" w:rsidRDefault="00137A88" w:rsidP="007B1014">
      <w:pPr>
        <w:spacing w:after="0" w:line="240" w:lineRule="auto"/>
        <w:ind w:firstLine="567"/>
        <w:jc w:val="both"/>
        <w:rPr>
          <w:rFonts w:ascii="Times New Roman" w:hAnsi="Times New Roman" w:cs="Times New Roman"/>
          <w:sz w:val="28"/>
          <w:szCs w:val="28"/>
          <w:lang w:val="kk-KZ"/>
        </w:rPr>
      </w:pPr>
      <w:r w:rsidRPr="00A83A02">
        <w:rPr>
          <w:rFonts w:ascii="Times New Roman" w:hAnsi="Times New Roman" w:cs="Times New Roman"/>
          <w:bCs/>
          <w:sz w:val="28"/>
          <w:szCs w:val="28"/>
          <w:lang w:val="kk-KZ"/>
        </w:rPr>
        <w:t>Э</w:t>
      </w:r>
      <w:r w:rsidR="00DB39E0" w:rsidRPr="00A83A02">
        <w:rPr>
          <w:rFonts w:ascii="Times New Roman" w:hAnsi="Times New Roman" w:cs="Times New Roman"/>
          <w:bCs/>
          <w:sz w:val="28"/>
          <w:szCs w:val="28"/>
          <w:lang w:val="kk-KZ"/>
        </w:rPr>
        <w:t>лектронды</w:t>
      </w:r>
      <w:r w:rsidR="00DB39E0" w:rsidRPr="00DD669E">
        <w:rPr>
          <w:rFonts w:ascii="Times New Roman" w:hAnsi="Times New Roman" w:cs="Times New Roman"/>
          <w:sz w:val="28"/>
          <w:szCs w:val="28"/>
          <w:lang w:val="kk-KZ"/>
        </w:rPr>
        <w:t xml:space="preserve"> </w:t>
      </w:r>
      <w:r w:rsidR="00DB39E0">
        <w:rPr>
          <w:rFonts w:ascii="Times New Roman" w:hAnsi="Times New Roman" w:cs="Times New Roman"/>
          <w:sz w:val="28"/>
          <w:szCs w:val="28"/>
          <w:lang w:val="kk-KZ"/>
        </w:rPr>
        <w:t>қасиеттер</w:t>
      </w:r>
      <w:r>
        <w:rPr>
          <w:rFonts w:ascii="Times New Roman" w:hAnsi="Times New Roman" w:cs="Times New Roman"/>
          <w:sz w:val="28"/>
          <w:szCs w:val="28"/>
          <w:lang w:val="kk-KZ"/>
        </w:rPr>
        <w:t xml:space="preserve">іне ие </w:t>
      </w:r>
      <w:r w:rsidR="00DB39E0" w:rsidRPr="00DD669E">
        <w:rPr>
          <w:rFonts w:ascii="Times New Roman" w:hAnsi="Times New Roman" w:cs="Times New Roman"/>
          <w:sz w:val="28"/>
          <w:szCs w:val="28"/>
          <w:lang w:val="kk-KZ"/>
        </w:rPr>
        <w:t xml:space="preserve">фосфорил тобымен байланысқан көміртек атомы </w:t>
      </w:r>
      <w:r w:rsidR="00DB39E0">
        <w:rPr>
          <w:rFonts w:ascii="Times New Roman" w:hAnsi="Times New Roman" w:cs="Times New Roman"/>
          <w:sz w:val="28"/>
          <w:szCs w:val="28"/>
          <w:lang w:val="kk-KZ"/>
        </w:rPr>
        <w:t xml:space="preserve">анионоидты сипатқа ие </w:t>
      </w:r>
      <w:r>
        <w:rPr>
          <w:rFonts w:ascii="Times New Roman" w:hAnsi="Times New Roman" w:cs="Times New Roman"/>
          <w:sz w:val="28"/>
          <w:szCs w:val="28"/>
          <w:lang w:val="kk-KZ"/>
        </w:rPr>
        <w:t>болатыны б</w:t>
      </w:r>
      <w:r w:rsidRPr="00DD669E">
        <w:rPr>
          <w:rFonts w:ascii="Times New Roman" w:hAnsi="Times New Roman" w:cs="Times New Roman"/>
          <w:sz w:val="28"/>
          <w:szCs w:val="28"/>
          <w:lang w:val="kk-KZ"/>
        </w:rPr>
        <w:t>елгілі</w:t>
      </w:r>
      <w:r>
        <w:rPr>
          <w:rFonts w:ascii="Times New Roman" w:hAnsi="Times New Roman" w:cs="Times New Roman"/>
          <w:sz w:val="28"/>
          <w:szCs w:val="28"/>
          <w:lang w:val="kk-KZ"/>
        </w:rPr>
        <w:t>.</w:t>
      </w:r>
      <w:r w:rsidR="00DB39E0">
        <w:rPr>
          <w:rFonts w:ascii="Times New Roman" w:hAnsi="Times New Roman" w:cs="Times New Roman"/>
          <w:sz w:val="28"/>
          <w:szCs w:val="28"/>
          <w:lang w:val="kk-KZ"/>
        </w:rPr>
        <w:t xml:space="preserve"> </w:t>
      </w:r>
      <w:r w:rsidR="00155510">
        <w:rPr>
          <w:rFonts w:ascii="Times New Roman" w:hAnsi="Times New Roman" w:cs="Times New Roman"/>
          <w:sz w:val="28"/>
          <w:szCs w:val="28"/>
          <w:lang w:val="kk-KZ"/>
        </w:rPr>
        <w:t xml:space="preserve"> Бұл жағдай органикалық пен</w:t>
      </w:r>
      <w:r w:rsidR="00DB39E0" w:rsidRPr="00DD669E">
        <w:rPr>
          <w:rFonts w:ascii="Times New Roman" w:hAnsi="Times New Roman" w:cs="Times New Roman"/>
          <w:sz w:val="28"/>
          <w:szCs w:val="28"/>
          <w:lang w:val="kk-KZ"/>
        </w:rPr>
        <w:t xml:space="preserve"> </w:t>
      </w:r>
      <w:r>
        <w:rPr>
          <w:rFonts w:ascii="Times New Roman" w:hAnsi="Times New Roman" w:cs="Times New Roman"/>
          <w:sz w:val="28"/>
          <w:szCs w:val="28"/>
          <w:lang w:val="kk-KZ"/>
        </w:rPr>
        <w:t>элементо</w:t>
      </w:r>
      <w:r w:rsidR="00DB39E0">
        <w:rPr>
          <w:rFonts w:ascii="Times New Roman" w:hAnsi="Times New Roman" w:cs="Times New Roman"/>
          <w:sz w:val="28"/>
          <w:szCs w:val="28"/>
          <w:lang w:val="kk-KZ"/>
        </w:rPr>
        <w:t xml:space="preserve">рганикалық </w:t>
      </w:r>
      <w:r w:rsidR="00DB39E0" w:rsidRPr="00DD669E">
        <w:rPr>
          <w:rFonts w:ascii="Times New Roman" w:hAnsi="Times New Roman" w:cs="Times New Roman"/>
          <w:sz w:val="28"/>
          <w:szCs w:val="28"/>
          <w:lang w:val="kk-KZ"/>
        </w:rPr>
        <w:t>синтезде, мысалы, α-көміртекті орталықтың функционал</w:t>
      </w:r>
      <w:r w:rsidR="00DB39E0">
        <w:rPr>
          <w:rFonts w:ascii="Times New Roman" w:hAnsi="Times New Roman" w:cs="Times New Roman"/>
          <w:sz w:val="28"/>
          <w:szCs w:val="28"/>
          <w:lang w:val="kk-KZ"/>
        </w:rPr>
        <w:t>дануы</w:t>
      </w:r>
      <w:r w:rsidR="00DB39E0" w:rsidRPr="00DD669E">
        <w:rPr>
          <w:rFonts w:ascii="Times New Roman" w:hAnsi="Times New Roman" w:cs="Times New Roman"/>
          <w:sz w:val="28"/>
          <w:szCs w:val="28"/>
          <w:lang w:val="kk-KZ"/>
        </w:rPr>
        <w:t xml:space="preserve"> үшін немесе </w:t>
      </w:r>
      <w:r w:rsidR="00DB39E0">
        <w:rPr>
          <w:rFonts w:ascii="Times New Roman" w:hAnsi="Times New Roman" w:cs="Times New Roman"/>
          <w:sz w:val="28"/>
          <w:szCs w:val="28"/>
          <w:lang w:val="kk-KZ"/>
        </w:rPr>
        <w:t xml:space="preserve">Хорнер-Виттинг-Эммонс </w:t>
      </w:r>
      <w:r w:rsidR="00DB39E0" w:rsidRPr="00DD669E">
        <w:rPr>
          <w:rFonts w:ascii="Times New Roman" w:hAnsi="Times New Roman" w:cs="Times New Roman"/>
          <w:sz w:val="28"/>
          <w:szCs w:val="28"/>
          <w:lang w:val="kk-KZ"/>
        </w:rPr>
        <w:t>реакциясын қолдану арқылы карбони</w:t>
      </w:r>
      <w:r w:rsidR="00DB39E0">
        <w:rPr>
          <w:rFonts w:ascii="Times New Roman" w:hAnsi="Times New Roman" w:cs="Times New Roman"/>
          <w:sz w:val="28"/>
          <w:szCs w:val="28"/>
          <w:lang w:val="kk-KZ"/>
        </w:rPr>
        <w:t>льді субстраттардың олефинерленуі</w:t>
      </w:r>
      <w:r w:rsidR="00DB39E0" w:rsidRPr="00DD669E">
        <w:rPr>
          <w:rFonts w:ascii="Times New Roman" w:hAnsi="Times New Roman" w:cs="Times New Roman"/>
          <w:sz w:val="28"/>
          <w:szCs w:val="28"/>
          <w:lang w:val="kk-KZ"/>
        </w:rPr>
        <w:t xml:space="preserve"> үшін кеңінен қолданыла</w:t>
      </w:r>
      <w:r w:rsidR="00FA195C">
        <w:rPr>
          <w:rFonts w:ascii="Times New Roman" w:hAnsi="Times New Roman" w:cs="Times New Roman"/>
          <w:sz w:val="28"/>
          <w:szCs w:val="28"/>
          <w:lang w:val="kk-KZ"/>
        </w:rPr>
        <w:t>ды [4</w:t>
      </w:r>
      <w:r w:rsidR="00F448D3">
        <w:rPr>
          <w:rFonts w:ascii="Times New Roman" w:hAnsi="Times New Roman" w:cs="Times New Roman"/>
          <w:sz w:val="28"/>
          <w:szCs w:val="28"/>
          <w:lang w:val="kk-KZ"/>
        </w:rPr>
        <w:t>9</w:t>
      </w:r>
      <w:r w:rsidR="00FA195C">
        <w:rPr>
          <w:rFonts w:ascii="Times New Roman" w:hAnsi="Times New Roman" w:cs="Times New Roman"/>
          <w:sz w:val="28"/>
          <w:szCs w:val="28"/>
          <w:lang w:val="kk-KZ"/>
        </w:rPr>
        <w:t>]. АФ-да</w:t>
      </w:r>
      <w:r w:rsidR="00DB39E0">
        <w:rPr>
          <w:rFonts w:ascii="Times New Roman" w:hAnsi="Times New Roman" w:cs="Times New Roman"/>
          <w:sz w:val="28"/>
          <w:szCs w:val="28"/>
          <w:lang w:val="kk-KZ"/>
        </w:rPr>
        <w:t xml:space="preserve">н алынған </w:t>
      </w:r>
      <w:r w:rsidR="004B5C99">
        <w:rPr>
          <w:rFonts w:ascii="Times New Roman" w:hAnsi="Times New Roman" w:cs="Times New Roman"/>
          <w:sz w:val="28"/>
          <w:szCs w:val="28"/>
          <w:lang w:val="kk-KZ"/>
        </w:rPr>
        <w:t xml:space="preserve">карбаниондарының </w:t>
      </w:r>
      <w:r w:rsidR="00DB39E0">
        <w:rPr>
          <w:rFonts w:ascii="Times New Roman" w:hAnsi="Times New Roman" w:cs="Times New Roman"/>
          <w:sz w:val="28"/>
          <w:szCs w:val="28"/>
          <w:lang w:val="kk-KZ"/>
        </w:rPr>
        <w:t>генерирлен</w:t>
      </w:r>
      <w:r w:rsidR="004B5C99">
        <w:rPr>
          <w:rFonts w:ascii="Times New Roman" w:hAnsi="Times New Roman" w:cs="Times New Roman"/>
          <w:sz w:val="28"/>
          <w:szCs w:val="28"/>
          <w:lang w:val="kk-KZ"/>
        </w:rPr>
        <w:t>уі</w:t>
      </w:r>
      <w:r w:rsidR="00DB39E0">
        <w:rPr>
          <w:rFonts w:ascii="Times New Roman" w:hAnsi="Times New Roman" w:cs="Times New Roman"/>
          <w:sz w:val="28"/>
          <w:szCs w:val="28"/>
          <w:lang w:val="kk-KZ"/>
        </w:rPr>
        <w:t xml:space="preserve"> </w:t>
      </w:r>
      <w:r w:rsidR="00DB39E0" w:rsidRPr="00DD669E">
        <w:rPr>
          <w:rFonts w:ascii="Times New Roman" w:hAnsi="Times New Roman" w:cs="Times New Roman"/>
          <w:sz w:val="28"/>
          <w:szCs w:val="28"/>
          <w:lang w:val="kk-KZ"/>
        </w:rPr>
        <w:t>және олардың к</w:t>
      </w:r>
      <w:r w:rsidR="00DB39E0">
        <w:rPr>
          <w:rFonts w:ascii="Times New Roman" w:hAnsi="Times New Roman" w:cs="Times New Roman"/>
          <w:sz w:val="28"/>
          <w:szCs w:val="28"/>
          <w:lang w:val="kk-KZ"/>
        </w:rPr>
        <w:t>ейінгі C-функционалдануы</w:t>
      </w:r>
      <w:r w:rsidR="004B5C99">
        <w:rPr>
          <w:rFonts w:ascii="Times New Roman" w:hAnsi="Times New Roman" w:cs="Times New Roman"/>
          <w:sz w:val="28"/>
          <w:szCs w:val="28"/>
          <w:lang w:val="kk-KZ"/>
        </w:rPr>
        <w:t>-</w:t>
      </w:r>
      <w:r w:rsidR="00DB39E0" w:rsidRPr="00DD669E">
        <w:rPr>
          <w:rFonts w:ascii="Times New Roman" w:hAnsi="Times New Roman" w:cs="Times New Roman"/>
          <w:sz w:val="28"/>
          <w:szCs w:val="28"/>
          <w:lang w:val="kk-KZ"/>
        </w:rPr>
        <w:t>электрофильд</w:t>
      </w:r>
      <w:r w:rsidR="004B5C99">
        <w:rPr>
          <w:rFonts w:ascii="Times New Roman" w:hAnsi="Times New Roman" w:cs="Times New Roman"/>
          <w:sz w:val="28"/>
          <w:szCs w:val="28"/>
          <w:lang w:val="kk-KZ"/>
        </w:rPr>
        <w:t>і реагенттермен α-фосфориламино</w:t>
      </w:r>
      <w:r w:rsidR="00DB39E0" w:rsidRPr="00DD669E">
        <w:rPr>
          <w:rFonts w:ascii="Times New Roman" w:hAnsi="Times New Roman" w:cs="Times New Roman"/>
          <w:sz w:val="28"/>
          <w:szCs w:val="28"/>
          <w:lang w:val="kk-KZ"/>
        </w:rPr>
        <w:t xml:space="preserve">карбаниондарының өзара әрекеттесуі арқылы </w:t>
      </w:r>
      <w:r w:rsidR="00DB39E0">
        <w:rPr>
          <w:rFonts w:ascii="Times New Roman" w:hAnsi="Times New Roman" w:cs="Times New Roman"/>
          <w:sz w:val="28"/>
          <w:szCs w:val="28"/>
          <w:lang w:val="kk-KZ"/>
        </w:rPr>
        <w:t xml:space="preserve">әр </w:t>
      </w:r>
      <w:r w:rsidR="00DB39E0" w:rsidRPr="00DD669E">
        <w:rPr>
          <w:rFonts w:ascii="Times New Roman" w:hAnsi="Times New Roman" w:cs="Times New Roman"/>
          <w:sz w:val="28"/>
          <w:szCs w:val="28"/>
          <w:lang w:val="kk-KZ"/>
        </w:rPr>
        <w:t xml:space="preserve">түрлі полифункционалды АФ синтезі үшін кеңінен қолданылатын әдіс. Мұндай процестердегі бастапқы жүйелер </w:t>
      </w:r>
      <w:r w:rsidR="00DB39E0">
        <w:rPr>
          <w:rFonts w:ascii="Times New Roman" w:hAnsi="Times New Roman" w:cs="Times New Roman"/>
          <w:sz w:val="28"/>
          <w:szCs w:val="28"/>
          <w:lang w:val="kk-KZ"/>
        </w:rPr>
        <w:t>АФҚ немесе олардың эфирлері P(O)CH(R)</w:t>
      </w:r>
      <w:r w:rsidR="00DB39E0" w:rsidRPr="00DD669E">
        <w:rPr>
          <w:rFonts w:ascii="Times New Roman" w:hAnsi="Times New Roman" w:cs="Times New Roman"/>
          <w:sz w:val="28"/>
          <w:szCs w:val="28"/>
          <w:lang w:val="kk-KZ"/>
        </w:rPr>
        <w:t>N атомдарының комбинациясын қамтиды, олар бастапқы, қайталама немесе үшінші амин</w:t>
      </w:r>
      <w:r w:rsidR="00DB39E0">
        <w:rPr>
          <w:rFonts w:ascii="Times New Roman" w:hAnsi="Times New Roman" w:cs="Times New Roman"/>
          <w:sz w:val="28"/>
          <w:szCs w:val="28"/>
          <w:lang w:val="kk-KZ"/>
        </w:rPr>
        <w:t xml:space="preserve"> топ немесе иминдер C</w:t>
      </w:r>
      <w:r w:rsidR="004B5C99">
        <w:rPr>
          <w:rFonts w:ascii="Times New Roman" w:hAnsi="Times New Roman" w:cs="Times New Roman"/>
          <w:sz w:val="28"/>
          <w:szCs w:val="28"/>
          <w:lang w:val="kk-KZ"/>
        </w:rPr>
        <w:t>=N-CH(R)P(</w:t>
      </w:r>
      <w:r w:rsidR="00DB39E0" w:rsidRPr="00DD669E">
        <w:rPr>
          <w:rFonts w:ascii="Times New Roman" w:hAnsi="Times New Roman" w:cs="Times New Roman"/>
          <w:sz w:val="28"/>
          <w:szCs w:val="28"/>
          <w:lang w:val="kk-KZ"/>
        </w:rPr>
        <w:t>O)</w:t>
      </w:r>
      <w:r w:rsidR="00DB39E0">
        <w:rPr>
          <w:rFonts w:ascii="Times New Roman" w:hAnsi="Times New Roman" w:cs="Times New Roman"/>
          <w:sz w:val="28"/>
          <w:szCs w:val="28"/>
          <w:lang w:val="kk-KZ"/>
        </w:rPr>
        <w:t xml:space="preserve"> болып табылады</w:t>
      </w:r>
      <w:r w:rsidR="00DB39E0" w:rsidRPr="00DD669E">
        <w:rPr>
          <w:rFonts w:ascii="Times New Roman" w:hAnsi="Times New Roman" w:cs="Times New Roman"/>
          <w:sz w:val="28"/>
          <w:szCs w:val="28"/>
          <w:lang w:val="kk-KZ"/>
        </w:rPr>
        <w:t>. Соңғыл</w:t>
      </w:r>
      <w:r w:rsidR="00DB39E0">
        <w:rPr>
          <w:rFonts w:ascii="Times New Roman" w:hAnsi="Times New Roman" w:cs="Times New Roman"/>
          <w:sz w:val="28"/>
          <w:szCs w:val="28"/>
          <w:lang w:val="kk-KZ"/>
        </w:rPr>
        <w:t>ары, әдетте, АФ реакциясы</w:t>
      </w:r>
      <w:r w:rsidR="004B5C99">
        <w:rPr>
          <w:rFonts w:ascii="Times New Roman" w:hAnsi="Times New Roman" w:cs="Times New Roman"/>
          <w:sz w:val="28"/>
          <w:szCs w:val="28"/>
          <w:lang w:val="kk-KZ"/>
        </w:rPr>
        <w:t xml:space="preserve"> арқылы</w:t>
      </w:r>
      <w:r w:rsidR="00DB39E0">
        <w:rPr>
          <w:rFonts w:ascii="Times New Roman" w:hAnsi="Times New Roman" w:cs="Times New Roman"/>
          <w:sz w:val="28"/>
          <w:szCs w:val="28"/>
          <w:lang w:val="kk-KZ"/>
        </w:rPr>
        <w:t xml:space="preserve"> альдегидтер</w:t>
      </w:r>
      <w:r w:rsidR="00DB39E0" w:rsidRPr="00DD669E">
        <w:rPr>
          <w:rFonts w:ascii="Times New Roman" w:hAnsi="Times New Roman" w:cs="Times New Roman"/>
          <w:sz w:val="28"/>
          <w:szCs w:val="28"/>
          <w:lang w:val="kk-KZ"/>
        </w:rPr>
        <w:t xml:space="preserve"> немесе кетондармен бастапқы амин тобына ие б</w:t>
      </w:r>
      <w:r w:rsidR="00DB39E0">
        <w:rPr>
          <w:rFonts w:ascii="Times New Roman" w:hAnsi="Times New Roman" w:cs="Times New Roman"/>
          <w:sz w:val="28"/>
          <w:szCs w:val="28"/>
          <w:lang w:val="kk-KZ"/>
        </w:rPr>
        <w:t>олады</w:t>
      </w:r>
      <w:r w:rsidR="00DB39E0" w:rsidRPr="00DD669E">
        <w:rPr>
          <w:rFonts w:ascii="Times New Roman" w:hAnsi="Times New Roman" w:cs="Times New Roman"/>
          <w:sz w:val="28"/>
          <w:szCs w:val="28"/>
          <w:lang w:val="kk-KZ"/>
        </w:rPr>
        <w:t>. Басқа тәсілдер</w:t>
      </w:r>
      <w:r w:rsidR="00DB39E0">
        <w:rPr>
          <w:rFonts w:ascii="Times New Roman" w:hAnsi="Times New Roman" w:cs="Times New Roman"/>
          <w:sz w:val="28"/>
          <w:szCs w:val="28"/>
          <w:lang w:val="kk-KZ"/>
        </w:rPr>
        <w:t>, мысалы, α-кето</w:t>
      </w:r>
      <w:r w:rsidR="00DB39E0" w:rsidRPr="00DD669E">
        <w:rPr>
          <w:rFonts w:ascii="Times New Roman" w:hAnsi="Times New Roman" w:cs="Times New Roman"/>
          <w:sz w:val="28"/>
          <w:szCs w:val="28"/>
          <w:lang w:val="kk-KZ"/>
        </w:rPr>
        <w:t xml:space="preserve">фосфонаттардың </w:t>
      </w:r>
      <w:r w:rsidR="00FA195C">
        <w:rPr>
          <w:rFonts w:ascii="Times New Roman" w:hAnsi="Times New Roman" w:cs="Times New Roman"/>
          <w:sz w:val="28"/>
          <w:szCs w:val="28"/>
          <w:lang w:val="kk-KZ"/>
        </w:rPr>
        <w:t>бірінш</w:t>
      </w:r>
      <w:r w:rsidR="004B5C99">
        <w:rPr>
          <w:rFonts w:ascii="Times New Roman" w:hAnsi="Times New Roman" w:cs="Times New Roman"/>
          <w:sz w:val="28"/>
          <w:szCs w:val="28"/>
          <w:lang w:val="kk-KZ"/>
        </w:rPr>
        <w:t>ілік</w:t>
      </w:r>
      <w:r w:rsidR="00DB39E0" w:rsidRPr="00DD669E">
        <w:rPr>
          <w:rFonts w:ascii="Times New Roman" w:hAnsi="Times New Roman" w:cs="Times New Roman"/>
          <w:sz w:val="28"/>
          <w:szCs w:val="28"/>
          <w:lang w:val="kk-KZ"/>
        </w:rPr>
        <w:t xml:space="preserve"> аминдермен</w:t>
      </w:r>
      <w:r w:rsidR="00DB39E0">
        <w:rPr>
          <w:rFonts w:ascii="Times New Roman" w:hAnsi="Times New Roman" w:cs="Times New Roman"/>
          <w:sz w:val="28"/>
          <w:szCs w:val="28"/>
          <w:lang w:val="kk-KZ"/>
        </w:rPr>
        <w:t xml:space="preserve"> </w:t>
      </w:r>
      <w:r w:rsidR="00DB39E0" w:rsidRPr="00DD669E">
        <w:rPr>
          <w:rFonts w:ascii="Times New Roman" w:hAnsi="Times New Roman" w:cs="Times New Roman"/>
          <w:sz w:val="28"/>
          <w:szCs w:val="28"/>
          <w:lang w:val="kk-KZ"/>
        </w:rPr>
        <w:t xml:space="preserve">реакциясы </w:t>
      </w:r>
      <w:r w:rsidR="004B5C99">
        <w:rPr>
          <w:rFonts w:ascii="Times New Roman" w:hAnsi="Times New Roman" w:cs="Times New Roman"/>
          <w:sz w:val="28"/>
          <w:szCs w:val="28"/>
          <w:lang w:val="kk-KZ"/>
        </w:rPr>
        <w:t>[4</w:t>
      </w:r>
      <w:r w:rsidR="00F448D3">
        <w:rPr>
          <w:rFonts w:ascii="Times New Roman" w:hAnsi="Times New Roman" w:cs="Times New Roman"/>
          <w:sz w:val="28"/>
          <w:szCs w:val="28"/>
          <w:lang w:val="kk-KZ"/>
        </w:rPr>
        <w:t>0</w:t>
      </w:r>
      <w:r w:rsidR="004B5C99" w:rsidRPr="00DD669E">
        <w:rPr>
          <w:rFonts w:ascii="Times New Roman" w:hAnsi="Times New Roman" w:cs="Times New Roman"/>
          <w:sz w:val="28"/>
          <w:szCs w:val="28"/>
          <w:lang w:val="kk-KZ"/>
        </w:rPr>
        <w:t xml:space="preserve">] </w:t>
      </w:r>
      <w:r w:rsidR="00DB39E0" w:rsidRPr="00DD669E">
        <w:rPr>
          <w:rFonts w:ascii="Times New Roman" w:hAnsi="Times New Roman" w:cs="Times New Roman"/>
          <w:sz w:val="28"/>
          <w:szCs w:val="28"/>
          <w:lang w:val="kk-KZ"/>
        </w:rPr>
        <w:t>немесе диалкил фосфиттерінің гексагидротриазамен</w:t>
      </w:r>
      <w:r w:rsidR="00DB39E0">
        <w:rPr>
          <w:rFonts w:ascii="Times New Roman" w:hAnsi="Times New Roman" w:cs="Times New Roman"/>
          <w:sz w:val="28"/>
          <w:szCs w:val="28"/>
          <w:lang w:val="kk-KZ"/>
        </w:rPr>
        <w:t xml:space="preserve"> </w:t>
      </w:r>
      <w:r w:rsidR="00DB39E0" w:rsidRPr="00DD669E">
        <w:rPr>
          <w:rFonts w:ascii="Times New Roman" w:hAnsi="Times New Roman" w:cs="Times New Roman"/>
          <w:sz w:val="28"/>
          <w:szCs w:val="28"/>
          <w:lang w:val="kk-KZ"/>
        </w:rPr>
        <w:t>[77]</w:t>
      </w:r>
      <w:r w:rsidR="00DB39E0">
        <w:rPr>
          <w:rFonts w:ascii="Times New Roman" w:hAnsi="Times New Roman" w:cs="Times New Roman"/>
          <w:sz w:val="28"/>
          <w:szCs w:val="28"/>
          <w:lang w:val="kk-KZ"/>
        </w:rPr>
        <w:t xml:space="preserve"> әрекеттесуі туралы сипатталған.</w:t>
      </w:r>
    </w:p>
    <w:p w14:paraId="7E94F82D" w14:textId="77777777" w:rsidR="00FA195C" w:rsidRPr="006B0FBD" w:rsidRDefault="00FA195C" w:rsidP="00DB39E0">
      <w:pPr>
        <w:spacing w:after="0" w:line="240" w:lineRule="auto"/>
        <w:ind w:firstLine="708"/>
        <w:jc w:val="both"/>
        <w:rPr>
          <w:rFonts w:ascii="Times New Roman" w:hAnsi="Times New Roman" w:cs="Times New Roman"/>
          <w:sz w:val="16"/>
          <w:szCs w:val="16"/>
          <w:lang w:val="kk-KZ"/>
        </w:rPr>
      </w:pPr>
    </w:p>
    <w:p w14:paraId="3401D3B4" w14:textId="77777777" w:rsidR="00B600A8" w:rsidRDefault="00FA195C" w:rsidP="00FA195C">
      <w:pPr>
        <w:spacing w:after="0" w:line="240" w:lineRule="auto"/>
        <w:jc w:val="center"/>
        <w:rPr>
          <w:rFonts w:ascii="Times New Roman" w:hAnsi="Times New Roman" w:cs="Times New Roman"/>
          <w:sz w:val="28"/>
          <w:szCs w:val="28"/>
          <w:lang w:val="kk-KZ"/>
        </w:rPr>
      </w:pPr>
      <w:r>
        <w:object w:dxaOrig="10862" w:dyaOrig="4767" w14:anchorId="7FE69A24">
          <v:shape id="_x0000_i1029" type="#_x0000_t75" style="width:355.5pt;height:155.25pt" o:ole="">
            <v:imagedata r:id="rId16" o:title=""/>
          </v:shape>
          <o:OLEObject Type="Embed" ProgID="ChemDraw.Document.6.0" ShapeID="_x0000_i1029" DrawAspect="Content" ObjectID="_1707165243" r:id="rId17"/>
        </w:object>
      </w:r>
    </w:p>
    <w:p w14:paraId="452375E2" w14:textId="77777777" w:rsidR="00B600A8" w:rsidRDefault="00B600A8" w:rsidP="00DB39E0">
      <w:pPr>
        <w:spacing w:after="0" w:line="240" w:lineRule="auto"/>
        <w:ind w:firstLine="708"/>
        <w:jc w:val="both"/>
        <w:rPr>
          <w:rFonts w:ascii="Times New Roman" w:hAnsi="Times New Roman" w:cs="Times New Roman"/>
          <w:sz w:val="28"/>
          <w:szCs w:val="28"/>
          <w:lang w:val="kk-KZ"/>
        </w:rPr>
      </w:pPr>
    </w:p>
    <w:p w14:paraId="7C6E429A" w14:textId="324434CB" w:rsidR="00DB39E0" w:rsidRDefault="00DB39E0" w:rsidP="006F6552">
      <w:pPr>
        <w:tabs>
          <w:tab w:val="left" w:pos="2310"/>
        </w:tabs>
        <w:spacing w:after="0" w:line="240" w:lineRule="auto"/>
        <w:ind w:firstLine="567"/>
        <w:rPr>
          <w:rFonts w:ascii="Times New Roman" w:hAnsi="Times New Roman" w:cs="Times New Roman"/>
          <w:sz w:val="28"/>
          <w:szCs w:val="28"/>
          <w:lang w:val="kk-KZ"/>
        </w:rPr>
      </w:pPr>
      <w:r>
        <w:rPr>
          <w:rFonts w:ascii="Times New Roman" w:hAnsi="Times New Roman" w:cs="Times New Roman"/>
          <w:sz w:val="28"/>
          <w:szCs w:val="28"/>
          <w:lang w:val="kk-KZ"/>
        </w:rPr>
        <w:t>Ациклді  АФ-ты  С-алкилдеу</w:t>
      </w:r>
    </w:p>
    <w:p w14:paraId="4EF2AD97" w14:textId="77777777" w:rsidR="00A83A02" w:rsidRDefault="00A83A02" w:rsidP="00A83A02">
      <w:pPr>
        <w:tabs>
          <w:tab w:val="left" w:pos="2310"/>
        </w:tabs>
        <w:spacing w:after="0" w:line="240" w:lineRule="auto"/>
        <w:jc w:val="center"/>
        <w:rPr>
          <w:rFonts w:ascii="Times New Roman" w:hAnsi="Times New Roman" w:cs="Times New Roman"/>
          <w:sz w:val="28"/>
          <w:szCs w:val="28"/>
          <w:lang w:val="kk-KZ"/>
        </w:rPr>
      </w:pPr>
    </w:p>
    <w:p w14:paraId="2CFE168B" w14:textId="1A85CE5C" w:rsidR="00DB39E0" w:rsidRDefault="00FA195C" w:rsidP="007B1014">
      <w:pPr>
        <w:tabs>
          <w:tab w:val="left" w:pos="142"/>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Ациклді АФ-тың</w:t>
      </w:r>
      <w:r w:rsidR="00DB39E0">
        <w:rPr>
          <w:rFonts w:ascii="Times New Roman" w:hAnsi="Times New Roman" w:cs="Times New Roman"/>
          <w:sz w:val="28"/>
          <w:szCs w:val="28"/>
          <w:lang w:val="kk-KZ"/>
        </w:rPr>
        <w:t xml:space="preserve"> С-алкилдеу (</w:t>
      </w:r>
      <w:r w:rsidR="00DB39E0" w:rsidRPr="00F52675">
        <w:rPr>
          <w:rFonts w:ascii="Times New Roman" w:hAnsi="Times New Roman" w:cs="Times New Roman"/>
          <w:i/>
          <w:sz w:val="28"/>
          <w:szCs w:val="28"/>
          <w:lang w:val="kk-KZ"/>
        </w:rPr>
        <w:t>а</w:t>
      </w:r>
      <w:r w:rsidR="00020AC2">
        <w:rPr>
          <w:rFonts w:ascii="Times New Roman" w:hAnsi="Times New Roman" w:cs="Times New Roman"/>
          <w:sz w:val="28"/>
          <w:szCs w:val="28"/>
          <w:lang w:val="kk-KZ"/>
        </w:rPr>
        <w:t xml:space="preserve"> </w:t>
      </w:r>
      <w:r w:rsidR="00DB39E0" w:rsidRPr="00F52675">
        <w:rPr>
          <w:rFonts w:ascii="Times New Roman" w:hAnsi="Times New Roman" w:cs="Times New Roman"/>
          <w:sz w:val="28"/>
          <w:szCs w:val="28"/>
          <w:lang w:val="kk-KZ"/>
        </w:rPr>
        <w:t>жол</w:t>
      </w:r>
      <w:r w:rsidR="00DB39E0">
        <w:rPr>
          <w:rFonts w:ascii="Times New Roman" w:hAnsi="Times New Roman" w:cs="Times New Roman"/>
          <w:sz w:val="28"/>
          <w:szCs w:val="28"/>
          <w:lang w:val="kk-KZ"/>
        </w:rPr>
        <w:t>ы) әлсіз СН-</w:t>
      </w:r>
      <w:r w:rsidR="00DB39E0" w:rsidRPr="00F52675">
        <w:rPr>
          <w:rFonts w:ascii="Times New Roman" w:hAnsi="Times New Roman" w:cs="Times New Roman"/>
          <w:sz w:val="28"/>
          <w:szCs w:val="28"/>
          <w:lang w:val="kk-KZ"/>
        </w:rPr>
        <w:t>қышқыл</w:t>
      </w:r>
      <w:r w:rsidR="00BE22E2">
        <w:rPr>
          <w:rFonts w:ascii="Times New Roman" w:hAnsi="Times New Roman" w:cs="Times New Roman"/>
          <w:sz w:val="28"/>
          <w:szCs w:val="28"/>
          <w:lang w:val="kk-KZ"/>
        </w:rPr>
        <w:t>-</w:t>
      </w:r>
      <w:r w:rsidR="00DB39E0" w:rsidRPr="00F52675">
        <w:rPr>
          <w:rFonts w:ascii="Times New Roman" w:hAnsi="Times New Roman" w:cs="Times New Roman"/>
          <w:sz w:val="28"/>
          <w:szCs w:val="28"/>
          <w:lang w:val="kk-KZ"/>
        </w:rPr>
        <w:t xml:space="preserve">дығымен </w:t>
      </w:r>
      <w:r w:rsidR="00DB39E0">
        <w:rPr>
          <w:rFonts w:ascii="Times New Roman" w:hAnsi="Times New Roman" w:cs="Times New Roman"/>
          <w:sz w:val="28"/>
          <w:szCs w:val="28"/>
          <w:lang w:val="kk-KZ"/>
        </w:rPr>
        <w:t>салыстырмалы түрде</w:t>
      </w:r>
      <w:r w:rsidR="00BE22E2">
        <w:rPr>
          <w:rFonts w:ascii="Times New Roman" w:hAnsi="Times New Roman" w:cs="Times New Roman"/>
          <w:sz w:val="28"/>
          <w:szCs w:val="28"/>
          <w:lang w:val="kk-KZ"/>
        </w:rPr>
        <w:t xml:space="preserve"> қарастырғанда</w:t>
      </w:r>
      <w:r w:rsidR="00DB39E0">
        <w:rPr>
          <w:rFonts w:ascii="Times New Roman" w:hAnsi="Times New Roman" w:cs="Times New Roman"/>
          <w:sz w:val="28"/>
          <w:szCs w:val="28"/>
          <w:lang w:val="kk-KZ"/>
        </w:rPr>
        <w:t xml:space="preserve"> өте </w:t>
      </w:r>
      <w:r w:rsidR="00DB39E0" w:rsidRPr="00F52675">
        <w:rPr>
          <w:rFonts w:ascii="Times New Roman" w:hAnsi="Times New Roman" w:cs="Times New Roman"/>
          <w:sz w:val="28"/>
          <w:szCs w:val="28"/>
          <w:lang w:val="kk-KZ"/>
        </w:rPr>
        <w:t>сирек қ</w:t>
      </w:r>
      <w:r w:rsidR="00DB39E0">
        <w:rPr>
          <w:rFonts w:ascii="Times New Roman" w:hAnsi="Times New Roman" w:cs="Times New Roman"/>
          <w:sz w:val="28"/>
          <w:szCs w:val="28"/>
          <w:lang w:val="kk-KZ"/>
        </w:rPr>
        <w:t xml:space="preserve">олданылады. </w:t>
      </w:r>
      <w:r w:rsidR="00BE22E2">
        <w:rPr>
          <w:rFonts w:ascii="Times New Roman" w:hAnsi="Times New Roman" w:cs="Times New Roman"/>
          <w:sz w:val="28"/>
          <w:szCs w:val="28"/>
          <w:lang w:val="kk-KZ"/>
        </w:rPr>
        <w:t xml:space="preserve">Акцепторлы </w:t>
      </w:r>
      <w:r w:rsidR="00DB39E0">
        <w:rPr>
          <w:rFonts w:ascii="Times New Roman" w:hAnsi="Times New Roman" w:cs="Times New Roman"/>
          <w:sz w:val="28"/>
          <w:szCs w:val="28"/>
          <w:lang w:val="kk-KZ"/>
        </w:rPr>
        <w:t>фосфорилді</w:t>
      </w:r>
      <w:r w:rsidR="00DB39E0" w:rsidRPr="00F52675">
        <w:rPr>
          <w:rFonts w:ascii="Times New Roman" w:hAnsi="Times New Roman" w:cs="Times New Roman"/>
          <w:sz w:val="28"/>
          <w:szCs w:val="28"/>
          <w:lang w:val="kk-KZ"/>
        </w:rPr>
        <w:t xml:space="preserve"> және донорлық амин</w:t>
      </w:r>
      <w:r w:rsidR="00DB39E0">
        <w:rPr>
          <w:rFonts w:ascii="Times New Roman" w:hAnsi="Times New Roman" w:cs="Times New Roman"/>
          <w:sz w:val="28"/>
          <w:szCs w:val="28"/>
          <w:lang w:val="kk-KZ"/>
        </w:rPr>
        <w:t>топтары α-фосфорил</w:t>
      </w:r>
      <w:r w:rsidR="00BE22E2">
        <w:rPr>
          <w:rFonts w:ascii="Times New Roman" w:hAnsi="Times New Roman" w:cs="Times New Roman"/>
          <w:sz w:val="28"/>
          <w:szCs w:val="28"/>
          <w:lang w:val="kk-KZ"/>
        </w:rPr>
        <w:t>-</w:t>
      </w:r>
      <w:r w:rsidR="00DB39E0">
        <w:rPr>
          <w:rFonts w:ascii="Times New Roman" w:hAnsi="Times New Roman" w:cs="Times New Roman"/>
          <w:sz w:val="28"/>
          <w:szCs w:val="28"/>
          <w:lang w:val="kk-KZ"/>
        </w:rPr>
        <w:t>карба</w:t>
      </w:r>
      <w:r w:rsidR="00DB39E0" w:rsidRPr="00F52675">
        <w:rPr>
          <w:rFonts w:ascii="Times New Roman" w:hAnsi="Times New Roman" w:cs="Times New Roman"/>
          <w:sz w:val="28"/>
          <w:szCs w:val="28"/>
          <w:lang w:val="kk-KZ"/>
        </w:rPr>
        <w:t>ни</w:t>
      </w:r>
      <w:r w:rsidR="00DB39E0">
        <w:rPr>
          <w:rFonts w:ascii="Times New Roman" w:hAnsi="Times New Roman" w:cs="Times New Roman"/>
          <w:sz w:val="28"/>
          <w:szCs w:val="28"/>
          <w:lang w:val="kk-KZ"/>
        </w:rPr>
        <w:t xml:space="preserve">онның қажетті </w:t>
      </w:r>
      <w:r w:rsidR="00DB39E0" w:rsidRPr="00F52675">
        <w:rPr>
          <w:rFonts w:ascii="Times New Roman" w:hAnsi="Times New Roman" w:cs="Times New Roman"/>
          <w:sz w:val="28"/>
          <w:szCs w:val="28"/>
          <w:lang w:val="kk-KZ"/>
        </w:rPr>
        <w:t xml:space="preserve"> тұрақтылығын</w:t>
      </w:r>
      <w:r w:rsidR="00DB39E0">
        <w:rPr>
          <w:rFonts w:ascii="Times New Roman" w:hAnsi="Times New Roman" w:cs="Times New Roman"/>
          <w:sz w:val="28"/>
          <w:szCs w:val="28"/>
          <w:lang w:val="kk-KZ"/>
        </w:rPr>
        <w:t xml:space="preserve"> қамтамасыз етпеуі мүмкін. </w:t>
      </w:r>
    </w:p>
    <w:p w14:paraId="2AB38B12" w14:textId="7376327D" w:rsidR="00FD3025" w:rsidRDefault="00DB39E0" w:rsidP="00C3741A">
      <w:pPr>
        <w:tabs>
          <w:tab w:val="left" w:pos="142"/>
        </w:tabs>
        <w:spacing w:after="0" w:line="240" w:lineRule="auto"/>
        <w:ind w:firstLine="567"/>
        <w:jc w:val="both"/>
        <w:rPr>
          <w:rFonts w:ascii="Times New Roman" w:hAnsi="Times New Roman" w:cs="Times New Roman"/>
          <w:sz w:val="28"/>
          <w:szCs w:val="28"/>
          <w:lang w:val="kk-KZ"/>
        </w:rPr>
      </w:pPr>
      <w:r w:rsidRPr="00F52675">
        <w:rPr>
          <w:rFonts w:ascii="Times New Roman" w:hAnsi="Times New Roman" w:cs="Times New Roman"/>
          <w:sz w:val="28"/>
          <w:szCs w:val="28"/>
          <w:lang w:val="kk-KZ"/>
        </w:rPr>
        <w:t>Дегенмен</w:t>
      </w:r>
      <w:r w:rsidR="00BE22E2">
        <w:rPr>
          <w:rFonts w:ascii="Times New Roman" w:hAnsi="Times New Roman" w:cs="Times New Roman"/>
          <w:sz w:val="28"/>
          <w:szCs w:val="28"/>
          <w:lang w:val="kk-KZ"/>
        </w:rPr>
        <w:t>,</w:t>
      </w:r>
      <w:r w:rsidRPr="00F52675">
        <w:rPr>
          <w:rFonts w:ascii="Times New Roman" w:hAnsi="Times New Roman" w:cs="Times New Roman"/>
          <w:sz w:val="28"/>
          <w:szCs w:val="28"/>
          <w:lang w:val="kk-KZ"/>
        </w:rPr>
        <w:t xml:space="preserve"> </w:t>
      </w:r>
      <w:r w:rsidR="00F448D3">
        <w:rPr>
          <w:rFonts w:ascii="Times New Roman" w:hAnsi="Times New Roman" w:cs="Times New Roman"/>
          <w:sz w:val="28"/>
          <w:szCs w:val="28"/>
          <w:lang w:val="kk-KZ"/>
        </w:rPr>
        <w:t>[41</w:t>
      </w:r>
      <w:r w:rsidR="00BE22E2" w:rsidRPr="00F52675">
        <w:rPr>
          <w:rFonts w:ascii="Times New Roman" w:hAnsi="Times New Roman" w:cs="Times New Roman"/>
          <w:sz w:val="28"/>
          <w:szCs w:val="28"/>
          <w:lang w:val="kk-KZ"/>
        </w:rPr>
        <w:t>]</w:t>
      </w:r>
      <w:r w:rsidR="00BE22E2">
        <w:rPr>
          <w:rFonts w:ascii="Times New Roman" w:hAnsi="Times New Roman" w:cs="Times New Roman"/>
          <w:sz w:val="28"/>
          <w:szCs w:val="28"/>
          <w:lang w:val="kk-KZ"/>
        </w:rPr>
        <w:t xml:space="preserve"> жұмыста</w:t>
      </w:r>
      <w:r w:rsidRPr="00F52675">
        <w:rPr>
          <w:rFonts w:ascii="Times New Roman" w:hAnsi="Times New Roman" w:cs="Times New Roman"/>
          <w:sz w:val="28"/>
          <w:szCs w:val="28"/>
          <w:lang w:val="kk-KZ"/>
        </w:rPr>
        <w:t xml:space="preserve"> RX </w:t>
      </w:r>
      <w:r>
        <w:rPr>
          <w:rFonts w:ascii="Times New Roman" w:hAnsi="Times New Roman" w:cs="Times New Roman"/>
          <w:sz w:val="28"/>
          <w:szCs w:val="28"/>
          <w:lang w:val="kk-KZ"/>
        </w:rPr>
        <w:t>типті</w:t>
      </w:r>
      <w:r w:rsidRPr="00F52675">
        <w:rPr>
          <w:rFonts w:ascii="Times New Roman" w:hAnsi="Times New Roman" w:cs="Times New Roman"/>
          <w:sz w:val="28"/>
          <w:szCs w:val="28"/>
          <w:lang w:val="kk-KZ"/>
        </w:rPr>
        <w:t xml:space="preserve"> тиісті галоген құрамы бар реагенттердің фосфорилкарб</w:t>
      </w:r>
      <w:r w:rsidR="00BE22E2">
        <w:rPr>
          <w:rFonts w:ascii="Times New Roman" w:hAnsi="Times New Roman" w:cs="Times New Roman"/>
          <w:sz w:val="28"/>
          <w:szCs w:val="28"/>
          <w:lang w:val="kk-KZ"/>
        </w:rPr>
        <w:t>анионына</w:t>
      </w:r>
      <w:r>
        <w:rPr>
          <w:rFonts w:ascii="Times New Roman" w:hAnsi="Times New Roman" w:cs="Times New Roman"/>
          <w:sz w:val="28"/>
          <w:szCs w:val="28"/>
          <w:lang w:val="kk-KZ"/>
        </w:rPr>
        <w:t xml:space="preserve"> әсер ету арқылы AФ </w:t>
      </w:r>
      <w:r w:rsidRPr="00F52675">
        <w:rPr>
          <w:rFonts w:ascii="Times New Roman" w:hAnsi="Times New Roman" w:cs="Times New Roman"/>
          <w:sz w:val="28"/>
          <w:szCs w:val="28"/>
          <w:lang w:val="kk-KZ"/>
        </w:rPr>
        <w:t xml:space="preserve">α-көміртек атомына </w:t>
      </w:r>
      <w:r w:rsidRPr="0045002A">
        <w:rPr>
          <w:rFonts w:ascii="Times New Roman" w:hAnsi="Times New Roman" w:cs="Times New Roman"/>
          <w:sz w:val="28"/>
          <w:szCs w:val="28"/>
          <w:lang w:val="kk-KZ"/>
        </w:rPr>
        <w:t>(1.4)</w:t>
      </w:r>
      <w:r w:rsidR="00BE22E2" w:rsidRPr="00BE22E2">
        <w:rPr>
          <w:rFonts w:ascii="Times New Roman" w:hAnsi="Times New Roman" w:cs="Times New Roman"/>
          <w:sz w:val="28"/>
          <w:szCs w:val="28"/>
          <w:lang w:val="kk-KZ"/>
        </w:rPr>
        <w:t xml:space="preserve"> </w:t>
      </w:r>
      <w:r w:rsidR="00BE22E2">
        <w:rPr>
          <w:rFonts w:ascii="Times New Roman" w:hAnsi="Times New Roman" w:cs="Times New Roman"/>
          <w:sz w:val="28"/>
          <w:szCs w:val="28"/>
          <w:lang w:val="kk-KZ"/>
        </w:rPr>
        <w:t>(TГФ</w:t>
      </w:r>
      <w:r w:rsidR="00BE22E2" w:rsidRPr="00F52675">
        <w:rPr>
          <w:rFonts w:ascii="Times New Roman" w:hAnsi="Times New Roman" w:cs="Times New Roman"/>
          <w:sz w:val="28"/>
          <w:szCs w:val="28"/>
          <w:lang w:val="kk-KZ"/>
        </w:rPr>
        <w:t xml:space="preserve">, -70 ° C) </w:t>
      </w:r>
      <w:r>
        <w:rPr>
          <w:rFonts w:ascii="Times New Roman" w:hAnsi="Times New Roman" w:cs="Times New Roman"/>
          <w:sz w:val="28"/>
          <w:szCs w:val="28"/>
          <w:lang w:val="kk-KZ"/>
        </w:rPr>
        <w:t xml:space="preserve"> </w:t>
      </w:r>
      <w:r w:rsidRPr="00F52675">
        <w:rPr>
          <w:rFonts w:ascii="Times New Roman" w:hAnsi="Times New Roman" w:cs="Times New Roman"/>
          <w:sz w:val="28"/>
          <w:szCs w:val="28"/>
          <w:lang w:val="kk-KZ"/>
        </w:rPr>
        <w:t>метил, фенилтио</w:t>
      </w:r>
      <w:r w:rsidR="00BE22E2">
        <w:rPr>
          <w:rFonts w:ascii="Times New Roman" w:hAnsi="Times New Roman" w:cs="Times New Roman"/>
          <w:sz w:val="28"/>
          <w:szCs w:val="28"/>
          <w:lang w:val="kk-KZ"/>
        </w:rPr>
        <w:t>-</w:t>
      </w:r>
      <w:r w:rsidRPr="00F52675">
        <w:rPr>
          <w:rFonts w:ascii="Times New Roman" w:hAnsi="Times New Roman" w:cs="Times New Roman"/>
          <w:sz w:val="28"/>
          <w:szCs w:val="28"/>
          <w:lang w:val="kk-KZ"/>
        </w:rPr>
        <w:t xml:space="preserve"> және басқа гетероатомдық</w:t>
      </w:r>
      <w:r>
        <w:rPr>
          <w:rFonts w:ascii="Times New Roman" w:hAnsi="Times New Roman" w:cs="Times New Roman"/>
          <w:sz w:val="28"/>
          <w:szCs w:val="28"/>
          <w:lang w:val="kk-KZ"/>
        </w:rPr>
        <w:t xml:space="preserve"> топтарды ендіру</w:t>
      </w:r>
      <w:r w:rsidR="00BE22E2">
        <w:rPr>
          <w:rFonts w:ascii="Times New Roman" w:hAnsi="Times New Roman" w:cs="Times New Roman"/>
          <w:sz w:val="28"/>
          <w:szCs w:val="28"/>
          <w:lang w:val="kk-KZ"/>
        </w:rPr>
        <w:t xml:space="preserve"> туралы</w:t>
      </w:r>
      <w:r>
        <w:rPr>
          <w:rFonts w:ascii="Times New Roman" w:hAnsi="Times New Roman" w:cs="Times New Roman"/>
          <w:sz w:val="28"/>
          <w:szCs w:val="28"/>
          <w:lang w:val="kk-KZ"/>
        </w:rPr>
        <w:t xml:space="preserve"> сипатталған</w:t>
      </w:r>
      <w:r w:rsidR="00BE22E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72AEF940" w14:textId="71C54FAE" w:rsidR="00A83A02" w:rsidRPr="006B0FBD" w:rsidRDefault="00FA195C" w:rsidP="006B0FBD">
      <w:pPr>
        <w:tabs>
          <w:tab w:val="left" w:pos="142"/>
        </w:tabs>
        <w:spacing w:after="0" w:line="240" w:lineRule="auto"/>
        <w:jc w:val="center"/>
      </w:pPr>
      <w:r>
        <w:object w:dxaOrig="8683" w:dyaOrig="2741" w14:anchorId="4CB4625F">
          <v:shape id="_x0000_i1030" type="#_x0000_t75" style="width:393.75pt;height:124.5pt" o:ole="">
            <v:imagedata r:id="rId18" o:title=""/>
          </v:shape>
          <o:OLEObject Type="Embed" ProgID="ChemDraw.Document.6.0" ShapeID="_x0000_i1030" DrawAspect="Content" ObjectID="_1707165244" r:id="rId19"/>
        </w:object>
      </w:r>
    </w:p>
    <w:p w14:paraId="032CB2F2" w14:textId="6314EFA5" w:rsidR="00DB39E0" w:rsidRDefault="00DB39E0" w:rsidP="00C3741A">
      <w:pPr>
        <w:tabs>
          <w:tab w:val="left" w:pos="0"/>
        </w:tabs>
        <w:spacing w:line="240" w:lineRule="auto"/>
        <w:ind w:firstLine="567"/>
        <w:jc w:val="both"/>
        <w:rPr>
          <w:rFonts w:ascii="Times New Roman" w:hAnsi="Times New Roman" w:cs="Times New Roman"/>
          <w:sz w:val="28"/>
          <w:szCs w:val="28"/>
          <w:lang w:val="kk-KZ"/>
        </w:rPr>
      </w:pPr>
      <w:r w:rsidRPr="00497F61">
        <w:rPr>
          <w:rFonts w:ascii="Times New Roman" w:hAnsi="Times New Roman" w:cs="Times New Roman"/>
          <w:sz w:val="28"/>
          <w:szCs w:val="28"/>
          <w:lang w:val="kk-KZ"/>
        </w:rPr>
        <w:t>Сонымен қатар, эндо- және экзоциклдік азот атомдары бар гет</w:t>
      </w:r>
      <w:r>
        <w:rPr>
          <w:rFonts w:ascii="Times New Roman" w:hAnsi="Times New Roman" w:cs="Times New Roman"/>
          <w:sz w:val="28"/>
          <w:szCs w:val="28"/>
          <w:lang w:val="kk-KZ"/>
        </w:rPr>
        <w:t>ерофосфацикландер қатарында AФ</w:t>
      </w:r>
      <w:r w:rsidRPr="00497F61">
        <w:rPr>
          <w:rFonts w:ascii="Times New Roman" w:hAnsi="Times New Roman" w:cs="Times New Roman"/>
          <w:sz w:val="28"/>
          <w:szCs w:val="28"/>
          <w:lang w:val="kk-KZ"/>
        </w:rPr>
        <w:t xml:space="preserve"> (2</w:t>
      </w:r>
      <w:r w:rsidR="00FA195C">
        <w:rPr>
          <w:rFonts w:ascii="Times New Roman" w:hAnsi="Times New Roman" w:cs="Times New Roman"/>
          <w:sz w:val="28"/>
          <w:szCs w:val="28"/>
          <w:lang w:val="kk-KZ"/>
        </w:rPr>
        <w:t>-</w:t>
      </w:r>
      <w:r>
        <w:rPr>
          <w:rFonts w:ascii="Times New Roman" w:hAnsi="Times New Roman" w:cs="Times New Roman"/>
          <w:sz w:val="28"/>
          <w:szCs w:val="28"/>
          <w:lang w:val="kk-KZ"/>
        </w:rPr>
        <w:t>сызба</w:t>
      </w:r>
      <w:r w:rsidRPr="00497F61">
        <w:rPr>
          <w:rFonts w:ascii="Times New Roman" w:hAnsi="Times New Roman" w:cs="Times New Roman"/>
          <w:sz w:val="28"/>
          <w:szCs w:val="28"/>
          <w:lang w:val="kk-KZ"/>
        </w:rPr>
        <w:t xml:space="preserve">, </w:t>
      </w:r>
      <w:r w:rsidRPr="00176E5B">
        <w:rPr>
          <w:rFonts w:ascii="Times New Roman" w:hAnsi="Times New Roman" w:cs="Times New Roman"/>
          <w:i/>
          <w:sz w:val="28"/>
          <w:szCs w:val="28"/>
          <w:lang w:val="kk-KZ"/>
        </w:rPr>
        <w:t>а</w:t>
      </w:r>
      <w:r w:rsidR="00FC34A1" w:rsidRPr="00FC34A1">
        <w:rPr>
          <w:rFonts w:ascii="Times New Roman" w:hAnsi="Times New Roman" w:cs="Times New Roman"/>
          <w:i/>
          <w:sz w:val="28"/>
          <w:szCs w:val="28"/>
          <w:lang w:val="kk-KZ"/>
        </w:rPr>
        <w:t xml:space="preserve"> </w:t>
      </w:r>
      <w:r w:rsidRPr="00497F61">
        <w:rPr>
          <w:rFonts w:ascii="Times New Roman" w:hAnsi="Times New Roman" w:cs="Times New Roman"/>
          <w:sz w:val="28"/>
          <w:szCs w:val="28"/>
          <w:lang w:val="kk-KZ"/>
        </w:rPr>
        <w:t>жол</w:t>
      </w:r>
      <w:r>
        <w:rPr>
          <w:rFonts w:ascii="Times New Roman" w:hAnsi="Times New Roman" w:cs="Times New Roman"/>
          <w:sz w:val="28"/>
          <w:szCs w:val="28"/>
          <w:lang w:val="kk-KZ"/>
        </w:rPr>
        <w:t>ы</w:t>
      </w:r>
      <w:r w:rsidRPr="00497F61">
        <w:rPr>
          <w:rFonts w:ascii="Times New Roman" w:hAnsi="Times New Roman" w:cs="Times New Roman"/>
          <w:sz w:val="28"/>
          <w:szCs w:val="28"/>
          <w:lang w:val="kk-KZ"/>
        </w:rPr>
        <w:t>) синтезі талқыланған әдіс әлдеқайда кең қолданылады. Мысалға, эфедриннің бес циклдік туындысының алкилденуі арқылы</w:t>
      </w:r>
      <w:r>
        <w:rPr>
          <w:rFonts w:ascii="Times New Roman" w:hAnsi="Times New Roman" w:cs="Times New Roman"/>
          <w:sz w:val="28"/>
          <w:szCs w:val="28"/>
          <w:lang w:val="kk-KZ"/>
        </w:rPr>
        <w:t xml:space="preserve"> жасалған </w:t>
      </w:r>
      <w:r w:rsidRPr="00497F6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АФҚ </w:t>
      </w:r>
      <w:r w:rsidRPr="00497F61">
        <w:rPr>
          <w:rFonts w:ascii="Times New Roman" w:hAnsi="Times New Roman" w:cs="Times New Roman"/>
          <w:sz w:val="28"/>
          <w:szCs w:val="28"/>
          <w:lang w:val="kk-KZ"/>
        </w:rPr>
        <w:t xml:space="preserve">синтезінің </w:t>
      </w:r>
      <w:r>
        <w:rPr>
          <w:rFonts w:ascii="Times New Roman" w:hAnsi="Times New Roman" w:cs="Times New Roman"/>
          <w:sz w:val="28"/>
          <w:szCs w:val="28"/>
          <w:lang w:val="kk-KZ"/>
        </w:rPr>
        <w:t>сызбасы</w:t>
      </w:r>
      <w:r w:rsidR="00FA195C">
        <w:rPr>
          <w:rFonts w:ascii="Times New Roman" w:hAnsi="Times New Roman" w:cs="Times New Roman"/>
          <w:sz w:val="28"/>
          <w:szCs w:val="28"/>
          <w:lang w:val="kk-KZ"/>
        </w:rPr>
        <w:t>н</w:t>
      </w:r>
      <w:r>
        <w:rPr>
          <w:rFonts w:ascii="Times New Roman" w:hAnsi="Times New Roman" w:cs="Times New Roman"/>
          <w:sz w:val="28"/>
          <w:szCs w:val="28"/>
          <w:lang w:val="kk-KZ"/>
        </w:rPr>
        <w:t xml:space="preserve"> </w:t>
      </w:r>
      <w:r w:rsidRPr="00766A5B">
        <w:rPr>
          <w:rFonts w:ascii="Times New Roman" w:hAnsi="Times New Roman" w:cs="Times New Roman"/>
          <w:sz w:val="28"/>
          <w:szCs w:val="28"/>
          <w:lang w:val="kk-KZ"/>
        </w:rPr>
        <w:t>(1.5)</w:t>
      </w:r>
      <w:r w:rsidR="00FC34A1" w:rsidRPr="00FC34A1">
        <w:rPr>
          <w:rFonts w:ascii="Times New Roman" w:hAnsi="Times New Roman" w:cs="Times New Roman"/>
          <w:sz w:val="28"/>
          <w:szCs w:val="28"/>
          <w:lang w:val="kk-KZ"/>
        </w:rPr>
        <w:t xml:space="preserve"> </w:t>
      </w:r>
      <w:r w:rsidR="00FC34A1">
        <w:rPr>
          <w:rFonts w:ascii="Times New Roman" w:hAnsi="Times New Roman" w:cs="Times New Roman"/>
          <w:sz w:val="28"/>
          <w:szCs w:val="28"/>
          <w:lang w:val="kk-KZ"/>
        </w:rPr>
        <w:t>көрсетуге болады</w:t>
      </w:r>
      <w:r w:rsidR="00F448D3">
        <w:rPr>
          <w:rFonts w:ascii="Times New Roman" w:hAnsi="Times New Roman" w:cs="Times New Roman"/>
          <w:sz w:val="28"/>
          <w:szCs w:val="28"/>
          <w:lang w:val="kk-KZ"/>
        </w:rPr>
        <w:t xml:space="preserve"> [42</w:t>
      </w:r>
      <w:r w:rsidRPr="00497F61">
        <w:rPr>
          <w:rFonts w:ascii="Times New Roman" w:hAnsi="Times New Roman" w:cs="Times New Roman"/>
          <w:sz w:val="28"/>
          <w:szCs w:val="28"/>
          <w:lang w:val="kk-KZ"/>
        </w:rPr>
        <w:t>].</w:t>
      </w:r>
    </w:p>
    <w:p w14:paraId="7469361B" w14:textId="533E40E8" w:rsidR="006B0FBD" w:rsidRPr="006B0FBD" w:rsidRDefault="00FA195C" w:rsidP="006B0FBD">
      <w:pPr>
        <w:tabs>
          <w:tab w:val="left" w:pos="0"/>
        </w:tabs>
        <w:spacing w:line="240" w:lineRule="auto"/>
        <w:jc w:val="center"/>
      </w:pPr>
      <w:r>
        <w:object w:dxaOrig="9240" w:dyaOrig="2674" w14:anchorId="3F2EA3C3">
          <v:shape id="_x0000_i1031" type="#_x0000_t75" style="width:431.25pt;height:125.25pt" o:ole="">
            <v:imagedata r:id="rId20" o:title=""/>
          </v:shape>
          <o:OLEObject Type="Embed" ProgID="ChemDraw.Document.6.0" ShapeID="_x0000_i1031" DrawAspect="Content" ObjectID="_1707165245" r:id="rId21"/>
        </w:object>
      </w:r>
    </w:p>
    <w:p w14:paraId="4D1CED09" w14:textId="034D9AF4" w:rsidR="00DB39E0" w:rsidRDefault="00D61F33" w:rsidP="006B0FBD">
      <w:pPr>
        <w:tabs>
          <w:tab w:val="left" w:pos="0"/>
        </w:tabs>
        <w:spacing w:line="240" w:lineRule="auto"/>
        <w:jc w:val="center"/>
        <w:rPr>
          <w:rFonts w:ascii="Times New Roman" w:hAnsi="Times New Roman"/>
          <w:sz w:val="28"/>
          <w:szCs w:val="28"/>
        </w:rPr>
      </w:pPr>
      <w:r>
        <w:object w:dxaOrig="7646" w:dyaOrig="2546" w14:anchorId="7B4D5417">
          <v:shape id="_x0000_i1032" type="#_x0000_t75" style="width:382.5pt;height:126.75pt" o:ole="">
            <v:imagedata r:id="rId22" o:title=""/>
          </v:shape>
          <o:OLEObject Type="Embed" ProgID="ChemDraw.Document.6.0" ShapeID="_x0000_i1032" DrawAspect="Content" ObjectID="_1707165246" r:id="rId23"/>
        </w:object>
      </w:r>
    </w:p>
    <w:p w14:paraId="69BE5699" w14:textId="77777777" w:rsidR="00DB39E0" w:rsidRDefault="00D61F33" w:rsidP="00DB39E0">
      <w:pPr>
        <w:tabs>
          <w:tab w:val="left" w:pos="0"/>
        </w:tabs>
        <w:spacing w:line="240" w:lineRule="auto"/>
        <w:jc w:val="center"/>
        <w:rPr>
          <w:rFonts w:ascii="Times New Roman" w:hAnsi="Times New Roman"/>
          <w:sz w:val="28"/>
          <w:szCs w:val="28"/>
        </w:rPr>
      </w:pPr>
      <w:r>
        <w:object w:dxaOrig="7884" w:dyaOrig="4022" w14:anchorId="609FF7E8">
          <v:shape id="_x0000_i1033" type="#_x0000_t75" style="width:394.5pt;height:201pt" o:ole="">
            <v:imagedata r:id="rId24" o:title=""/>
          </v:shape>
          <o:OLEObject Type="Embed" ProgID="ChemDraw.Document.6.0" ShapeID="_x0000_i1033" DrawAspect="Content" ObjectID="_1707165247" r:id="rId25"/>
        </w:object>
      </w:r>
    </w:p>
    <w:p w14:paraId="460D0DBD" w14:textId="77777777" w:rsidR="00DB39E0" w:rsidRDefault="00DB39E0" w:rsidP="00C3741A">
      <w:pPr>
        <w:tabs>
          <w:tab w:val="left" w:pos="0"/>
        </w:tabs>
        <w:spacing w:line="240" w:lineRule="auto"/>
        <w:ind w:firstLine="567"/>
        <w:jc w:val="both"/>
        <w:rPr>
          <w:rFonts w:ascii="Times New Roman" w:hAnsi="Times New Roman" w:cs="Times New Roman"/>
          <w:sz w:val="28"/>
          <w:szCs w:val="28"/>
          <w:lang w:val="kk-KZ"/>
        </w:rPr>
      </w:pPr>
      <w:r w:rsidRPr="00052038">
        <w:rPr>
          <w:rFonts w:ascii="Times New Roman" w:hAnsi="Times New Roman"/>
          <w:sz w:val="28"/>
          <w:szCs w:val="28"/>
        </w:rPr>
        <w:lastRenderedPageBreak/>
        <w:t>Колон</w:t>
      </w:r>
      <w:r w:rsidR="005B2F3B">
        <w:rPr>
          <w:rFonts w:ascii="Times New Roman" w:hAnsi="Times New Roman"/>
          <w:sz w:val="28"/>
          <w:szCs w:val="28"/>
          <w:lang w:val="kk-KZ"/>
        </w:rPr>
        <w:t>к</w:t>
      </w:r>
      <w:r w:rsidRPr="00052038">
        <w:rPr>
          <w:rFonts w:ascii="Times New Roman" w:hAnsi="Times New Roman"/>
          <w:sz w:val="28"/>
          <w:szCs w:val="28"/>
        </w:rPr>
        <w:t>алық хромато</w:t>
      </w:r>
      <w:r w:rsidR="005B2F3B">
        <w:rPr>
          <w:rFonts w:ascii="Times New Roman" w:hAnsi="Times New Roman"/>
          <w:sz w:val="28"/>
          <w:szCs w:val="28"/>
        </w:rPr>
        <w:t xml:space="preserve">графиямен бөлінетін </w:t>
      </w:r>
      <w:r w:rsidR="005B2F3B">
        <w:rPr>
          <w:rFonts w:ascii="Times New Roman" w:hAnsi="Times New Roman"/>
          <w:sz w:val="28"/>
          <w:szCs w:val="28"/>
          <w:lang w:val="kk-KZ"/>
        </w:rPr>
        <w:t xml:space="preserve">эпимерлі </w:t>
      </w:r>
      <w:r w:rsidR="005B2F3B">
        <w:rPr>
          <w:rFonts w:ascii="Times New Roman" w:hAnsi="Times New Roman"/>
          <w:sz w:val="28"/>
          <w:szCs w:val="28"/>
        </w:rPr>
        <w:t>2-бензоил-</w:t>
      </w:r>
      <w:r w:rsidRPr="00052038">
        <w:rPr>
          <w:rFonts w:ascii="Times New Roman" w:hAnsi="Times New Roman"/>
          <w:sz w:val="28"/>
          <w:szCs w:val="28"/>
        </w:rPr>
        <w:t xml:space="preserve">аминометил-3,4-диметил-2-оксо-5-фенил-1,3,2-оксазафосфоландар (1.5а) және (1.5 b) ("хиральды фосфор") </w:t>
      </w:r>
      <w:r w:rsidR="005B2F3B">
        <w:rPr>
          <w:rFonts w:ascii="Times New Roman" w:hAnsi="Times New Roman"/>
          <w:sz w:val="28"/>
          <w:szCs w:val="28"/>
          <w:lang w:val="kk-KZ"/>
        </w:rPr>
        <w:t>2 гомохиралды жағдай бойынша</w:t>
      </w:r>
      <w:r w:rsidR="005B2F3B">
        <w:rPr>
          <w:rFonts w:ascii="Times New Roman" w:hAnsi="Times New Roman"/>
          <w:sz w:val="28"/>
          <w:szCs w:val="28"/>
        </w:rPr>
        <w:t xml:space="preserve"> бойынша жұмсақ жағдайларда э</w:t>
      </w:r>
      <w:r w:rsidRPr="00052038">
        <w:rPr>
          <w:rFonts w:ascii="Times New Roman" w:hAnsi="Times New Roman"/>
          <w:sz w:val="28"/>
          <w:szCs w:val="28"/>
        </w:rPr>
        <w:t>нантиомерлерге (1.6 а) және (1.6 b) дейін С-алкилденуге ұшырайды. Қосылыстардың кейінгі гидролизі (1.6 а) және (1.6 b) сәйкесінше АФК</w:t>
      </w:r>
      <w:r w:rsidR="00FA195C">
        <w:rPr>
          <w:rFonts w:ascii="Times New Roman" w:hAnsi="Times New Roman"/>
          <w:sz w:val="28"/>
          <w:szCs w:val="28"/>
          <w:lang w:val="kk-KZ"/>
        </w:rPr>
        <w:t xml:space="preserve"> </w:t>
      </w:r>
      <w:r w:rsidRPr="00052038">
        <w:rPr>
          <w:rFonts w:ascii="Times New Roman" w:hAnsi="Times New Roman"/>
          <w:sz w:val="28"/>
          <w:szCs w:val="28"/>
        </w:rPr>
        <w:t>(</w:t>
      </w:r>
      <w:r w:rsidRPr="005B2F3B">
        <w:rPr>
          <w:rFonts w:ascii="Times New Roman" w:hAnsi="Times New Roman"/>
          <w:i/>
          <w:sz w:val="28"/>
          <w:szCs w:val="28"/>
        </w:rPr>
        <w:t>S</w:t>
      </w:r>
      <w:r w:rsidRPr="00052038">
        <w:rPr>
          <w:rFonts w:ascii="Times New Roman" w:hAnsi="Times New Roman"/>
          <w:sz w:val="28"/>
          <w:szCs w:val="28"/>
        </w:rPr>
        <w:t>)-</w:t>
      </w:r>
      <w:r w:rsidR="005B2F3B">
        <w:rPr>
          <w:rFonts w:ascii="Times New Roman" w:hAnsi="Times New Roman"/>
          <w:sz w:val="28"/>
          <w:szCs w:val="28"/>
          <w:lang w:val="kk-KZ"/>
        </w:rPr>
        <w:t xml:space="preserve"> </w:t>
      </w:r>
      <w:r w:rsidRPr="00052038">
        <w:rPr>
          <w:rFonts w:ascii="Times New Roman" w:hAnsi="Times New Roman"/>
          <w:sz w:val="28"/>
          <w:szCs w:val="28"/>
        </w:rPr>
        <w:t>(</w:t>
      </w:r>
      <w:r>
        <w:rPr>
          <w:rFonts w:ascii="Times New Roman" w:hAnsi="Times New Roman"/>
          <w:sz w:val="28"/>
          <w:szCs w:val="28"/>
          <w:lang w:val="kk-KZ"/>
        </w:rPr>
        <w:t>1.</w:t>
      </w:r>
      <w:r w:rsidRPr="00052038">
        <w:rPr>
          <w:rFonts w:ascii="Times New Roman" w:hAnsi="Times New Roman"/>
          <w:sz w:val="28"/>
          <w:szCs w:val="28"/>
        </w:rPr>
        <w:t>7) және</w:t>
      </w:r>
      <w:r w:rsidR="00FA195C">
        <w:rPr>
          <w:rFonts w:ascii="Times New Roman" w:hAnsi="Times New Roman"/>
          <w:sz w:val="28"/>
          <w:szCs w:val="28"/>
          <w:lang w:val="kk-KZ"/>
        </w:rPr>
        <w:t xml:space="preserve"> </w:t>
      </w:r>
      <w:r w:rsidRPr="00052038">
        <w:rPr>
          <w:rFonts w:ascii="Times New Roman" w:hAnsi="Times New Roman"/>
          <w:sz w:val="28"/>
          <w:szCs w:val="28"/>
        </w:rPr>
        <w:t>(</w:t>
      </w:r>
      <w:r w:rsidRPr="005B2F3B">
        <w:rPr>
          <w:rFonts w:ascii="Times New Roman" w:hAnsi="Times New Roman"/>
          <w:i/>
          <w:sz w:val="28"/>
          <w:szCs w:val="28"/>
        </w:rPr>
        <w:t>R</w:t>
      </w:r>
      <w:r w:rsidRPr="00052038">
        <w:rPr>
          <w:rFonts w:ascii="Times New Roman" w:hAnsi="Times New Roman"/>
          <w:sz w:val="28"/>
          <w:szCs w:val="28"/>
        </w:rPr>
        <w:t>)-</w:t>
      </w:r>
      <w:r w:rsidR="005B2F3B">
        <w:rPr>
          <w:rFonts w:ascii="Times New Roman" w:hAnsi="Times New Roman"/>
          <w:sz w:val="28"/>
          <w:szCs w:val="28"/>
          <w:lang w:val="kk-KZ"/>
        </w:rPr>
        <w:t xml:space="preserve"> </w:t>
      </w:r>
      <w:r w:rsidRPr="00052038">
        <w:rPr>
          <w:rFonts w:ascii="Times New Roman" w:hAnsi="Times New Roman"/>
          <w:sz w:val="28"/>
          <w:szCs w:val="28"/>
        </w:rPr>
        <w:t>(1.7) әкеледі.</w:t>
      </w:r>
      <w:r>
        <w:rPr>
          <w:rFonts w:ascii="Times New Roman" w:hAnsi="Times New Roman"/>
          <w:sz w:val="28"/>
          <w:szCs w:val="28"/>
          <w:lang w:val="kk-KZ"/>
        </w:rPr>
        <w:t xml:space="preserve"> </w:t>
      </w:r>
      <w:r w:rsidRPr="00751936">
        <w:rPr>
          <w:rFonts w:ascii="Times New Roman" w:hAnsi="Times New Roman" w:cs="Times New Roman"/>
          <w:sz w:val="28"/>
          <w:szCs w:val="28"/>
          <w:lang w:val="kk-KZ"/>
        </w:rPr>
        <w:t>Кейінірек [80] бұл стратегия э</w:t>
      </w:r>
      <w:r>
        <w:rPr>
          <w:rFonts w:ascii="Times New Roman" w:hAnsi="Times New Roman" w:cs="Times New Roman"/>
          <w:sz w:val="28"/>
          <w:szCs w:val="28"/>
          <w:lang w:val="kk-KZ"/>
        </w:rPr>
        <w:t>нантиомерлі</w:t>
      </w:r>
      <w:r w:rsidRPr="00751936">
        <w:rPr>
          <w:rFonts w:ascii="Times New Roman" w:hAnsi="Times New Roman" w:cs="Times New Roman"/>
          <w:sz w:val="28"/>
          <w:szCs w:val="28"/>
          <w:lang w:val="kk-KZ"/>
        </w:rPr>
        <w:t xml:space="preserve"> оксазафосфоландардан экзоциклді хлорметил тобымен </w:t>
      </w:r>
      <w:r>
        <w:rPr>
          <w:rFonts w:ascii="Times New Roman" w:hAnsi="Times New Roman" w:cs="Times New Roman"/>
          <w:sz w:val="28"/>
          <w:szCs w:val="28"/>
          <w:lang w:val="kk-KZ"/>
        </w:rPr>
        <w:t>АФҚ-ын</w:t>
      </w:r>
      <w:r w:rsidRPr="00751936">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Pr="00751936">
        <w:rPr>
          <w:rFonts w:ascii="Times New Roman" w:hAnsi="Times New Roman" w:cs="Times New Roman"/>
          <w:sz w:val="28"/>
          <w:szCs w:val="28"/>
          <w:lang w:val="kk-KZ"/>
        </w:rPr>
        <w:t>7) синтездеуде қолданылған</w:t>
      </w:r>
      <w:r>
        <w:rPr>
          <w:rFonts w:ascii="Times New Roman" w:hAnsi="Times New Roman" w:cs="Times New Roman"/>
          <w:sz w:val="28"/>
          <w:szCs w:val="28"/>
          <w:lang w:val="kk-KZ"/>
        </w:rPr>
        <w:t>.</w:t>
      </w:r>
    </w:p>
    <w:p w14:paraId="7DD4E38C" w14:textId="77777777" w:rsidR="00483F17" w:rsidRDefault="00D61F33" w:rsidP="00DB39E0">
      <w:pPr>
        <w:tabs>
          <w:tab w:val="left" w:pos="0"/>
        </w:tabs>
        <w:spacing w:line="240" w:lineRule="auto"/>
        <w:jc w:val="center"/>
        <w:rPr>
          <w:rFonts w:ascii="Times New Roman" w:hAnsi="Times New Roman" w:cs="Times New Roman"/>
          <w:sz w:val="28"/>
          <w:szCs w:val="28"/>
          <w:lang w:val="kk-KZ"/>
        </w:rPr>
      </w:pPr>
      <w:r>
        <w:object w:dxaOrig="9924" w:dyaOrig="4665" w14:anchorId="73F65B5E">
          <v:shape id="_x0000_i1034" type="#_x0000_t75" style="width:466.5pt;height:219pt" o:ole="">
            <v:imagedata r:id="rId26" o:title=""/>
          </v:shape>
          <o:OLEObject Type="Embed" ProgID="ChemDraw.Document.6.0" ShapeID="_x0000_i1034" DrawAspect="Content" ObjectID="_1707165248" r:id="rId27"/>
        </w:object>
      </w:r>
    </w:p>
    <w:p w14:paraId="6B2A7488" w14:textId="245534D4" w:rsidR="00DB39E0" w:rsidRDefault="00DB39E0" w:rsidP="006B0FBD">
      <w:pPr>
        <w:tabs>
          <w:tab w:val="left" w:pos="0"/>
        </w:tabs>
        <w:spacing w:after="0" w:line="240" w:lineRule="auto"/>
        <w:ind w:firstLine="567"/>
        <w:jc w:val="both"/>
        <w:rPr>
          <w:rFonts w:ascii="Times New Roman" w:hAnsi="Times New Roman" w:cs="Times New Roman"/>
          <w:sz w:val="28"/>
          <w:szCs w:val="28"/>
          <w:lang w:val="kk-KZ"/>
        </w:rPr>
      </w:pPr>
      <w:r w:rsidRPr="008862E6">
        <w:rPr>
          <w:rFonts w:ascii="Times New Roman" w:hAnsi="Times New Roman" w:cs="Times New Roman"/>
          <w:sz w:val="28"/>
          <w:szCs w:val="28"/>
          <w:lang w:val="kk-KZ"/>
        </w:rPr>
        <w:t>Соңғы жылдары α-метилфо</w:t>
      </w:r>
      <w:r>
        <w:rPr>
          <w:rFonts w:ascii="Times New Roman" w:hAnsi="Times New Roman" w:cs="Times New Roman"/>
          <w:sz w:val="28"/>
          <w:szCs w:val="28"/>
          <w:lang w:val="kk-KZ"/>
        </w:rPr>
        <w:t xml:space="preserve">сфонаттар </w:t>
      </w:r>
      <w:r w:rsidR="009D0EB3" w:rsidRPr="008862E6">
        <w:rPr>
          <w:rFonts w:ascii="Times New Roman" w:hAnsi="Times New Roman" w:cs="Times New Roman"/>
          <w:sz w:val="28"/>
          <w:szCs w:val="28"/>
          <w:lang w:val="kk-KZ"/>
        </w:rPr>
        <w:t>функционал</w:t>
      </w:r>
      <w:r w:rsidR="009D0EB3">
        <w:rPr>
          <w:rFonts w:ascii="Times New Roman" w:hAnsi="Times New Roman" w:cs="Times New Roman"/>
          <w:sz w:val="28"/>
          <w:szCs w:val="28"/>
          <w:lang w:val="kk-KZ"/>
        </w:rPr>
        <w:t xml:space="preserve">дануы </w:t>
      </w:r>
      <w:r>
        <w:rPr>
          <w:rFonts w:ascii="Times New Roman" w:hAnsi="Times New Roman" w:cs="Times New Roman"/>
          <w:sz w:val="28"/>
          <w:szCs w:val="28"/>
          <w:lang w:val="kk-KZ"/>
        </w:rPr>
        <w:t xml:space="preserve">электрофильді аминирлеу </w:t>
      </w:r>
      <w:r w:rsidRPr="008862E6">
        <w:rPr>
          <w:rFonts w:ascii="Times New Roman" w:hAnsi="Times New Roman" w:cs="Times New Roman"/>
          <w:sz w:val="28"/>
          <w:szCs w:val="28"/>
          <w:lang w:val="kk-KZ"/>
        </w:rPr>
        <w:t xml:space="preserve"> </w:t>
      </w:r>
      <w:r>
        <w:rPr>
          <w:rFonts w:ascii="Times New Roman" w:hAnsi="Times New Roman" w:cs="Times New Roman"/>
          <w:sz w:val="28"/>
          <w:szCs w:val="28"/>
          <w:lang w:val="kk-KZ"/>
        </w:rPr>
        <w:t>сызбасына</w:t>
      </w:r>
      <w:r w:rsidRPr="008862E6">
        <w:rPr>
          <w:rFonts w:ascii="Times New Roman" w:hAnsi="Times New Roman" w:cs="Times New Roman"/>
          <w:sz w:val="28"/>
          <w:szCs w:val="28"/>
          <w:lang w:val="kk-KZ"/>
        </w:rPr>
        <w:t xml:space="preserve"> сәйкес </w:t>
      </w:r>
      <w:r w:rsidR="009D0EB3">
        <w:rPr>
          <w:rFonts w:ascii="Times New Roman" w:hAnsi="Times New Roman" w:cs="Times New Roman"/>
          <w:sz w:val="28"/>
          <w:szCs w:val="28"/>
          <w:lang w:val="kk-KZ"/>
        </w:rPr>
        <w:t>жүзеге асырылуда</w:t>
      </w:r>
      <w:r w:rsidR="00DB38A5">
        <w:rPr>
          <w:rFonts w:ascii="Times New Roman" w:hAnsi="Times New Roman" w:cs="Times New Roman"/>
          <w:sz w:val="28"/>
          <w:szCs w:val="28"/>
          <w:lang w:val="kk-KZ"/>
        </w:rPr>
        <w:t xml:space="preserve"> </w:t>
      </w:r>
      <w:r>
        <w:rPr>
          <w:rFonts w:ascii="Times New Roman" w:hAnsi="Times New Roman" w:cs="Times New Roman"/>
          <w:sz w:val="28"/>
          <w:szCs w:val="28"/>
          <w:lang w:val="kk-KZ"/>
        </w:rPr>
        <w:t>[4</w:t>
      </w:r>
      <w:r w:rsidR="00F448D3">
        <w:rPr>
          <w:rFonts w:ascii="Times New Roman" w:hAnsi="Times New Roman" w:cs="Times New Roman"/>
          <w:sz w:val="28"/>
          <w:szCs w:val="28"/>
          <w:lang w:val="kk-KZ"/>
        </w:rPr>
        <w:t>3</w:t>
      </w:r>
      <w:r w:rsidRPr="008862E6">
        <w:rPr>
          <w:rFonts w:ascii="Times New Roman" w:hAnsi="Times New Roman" w:cs="Times New Roman"/>
          <w:sz w:val="28"/>
          <w:szCs w:val="28"/>
          <w:lang w:val="kk-KZ"/>
        </w:rPr>
        <w:t xml:space="preserve">]. </w:t>
      </w:r>
      <w:r w:rsidR="009D0EB3">
        <w:rPr>
          <w:rFonts w:ascii="Times New Roman" w:hAnsi="Times New Roman" w:cs="Times New Roman"/>
          <w:sz w:val="28"/>
          <w:szCs w:val="28"/>
          <w:lang w:val="kk-KZ"/>
        </w:rPr>
        <w:t>Б</w:t>
      </w:r>
      <w:r>
        <w:rPr>
          <w:rFonts w:ascii="Times New Roman" w:hAnsi="Times New Roman" w:cs="Times New Roman"/>
          <w:sz w:val="28"/>
          <w:szCs w:val="28"/>
          <w:lang w:val="kk-KZ"/>
        </w:rPr>
        <w:t>ұл процестер AФ-ның С-алкилд</w:t>
      </w:r>
      <w:r w:rsidRPr="008862E6">
        <w:rPr>
          <w:rFonts w:ascii="Times New Roman" w:hAnsi="Times New Roman" w:cs="Times New Roman"/>
          <w:sz w:val="28"/>
          <w:szCs w:val="28"/>
          <w:lang w:val="kk-KZ"/>
        </w:rPr>
        <w:t>енуіне сəйкес емес (</w:t>
      </w:r>
      <w:r w:rsidRPr="00BE26F0">
        <w:rPr>
          <w:rFonts w:ascii="Times New Roman" w:hAnsi="Times New Roman" w:cs="Times New Roman"/>
          <w:i/>
          <w:sz w:val="28"/>
          <w:szCs w:val="28"/>
          <w:lang w:val="kk-KZ"/>
        </w:rPr>
        <w:t>а</w:t>
      </w:r>
      <w:r w:rsidRPr="008862E6">
        <w:rPr>
          <w:rFonts w:ascii="Times New Roman" w:hAnsi="Times New Roman" w:cs="Times New Roman"/>
          <w:sz w:val="28"/>
          <w:szCs w:val="28"/>
          <w:lang w:val="kk-KZ"/>
        </w:rPr>
        <w:t xml:space="preserve"> жол</w:t>
      </w:r>
      <w:r>
        <w:rPr>
          <w:rFonts w:ascii="Times New Roman" w:hAnsi="Times New Roman" w:cs="Times New Roman"/>
          <w:sz w:val="28"/>
          <w:szCs w:val="28"/>
          <w:lang w:val="kk-KZ"/>
        </w:rPr>
        <w:t>ы</w:t>
      </w:r>
      <w:r w:rsidRPr="008862E6">
        <w:rPr>
          <w:rFonts w:ascii="Times New Roman" w:hAnsi="Times New Roman" w:cs="Times New Roman"/>
          <w:sz w:val="28"/>
          <w:szCs w:val="28"/>
          <w:lang w:val="kk-KZ"/>
        </w:rPr>
        <w:t xml:space="preserve">), </w:t>
      </w:r>
      <w:r>
        <w:rPr>
          <w:rFonts w:ascii="Times New Roman" w:hAnsi="Times New Roman" w:cs="Times New Roman"/>
          <w:sz w:val="28"/>
          <w:szCs w:val="28"/>
          <w:lang w:val="kk-KZ"/>
        </w:rPr>
        <w:t>себебі</w:t>
      </w:r>
      <w:r w:rsidRPr="008862E6">
        <w:rPr>
          <w:rFonts w:ascii="Times New Roman" w:hAnsi="Times New Roman" w:cs="Times New Roman"/>
          <w:sz w:val="28"/>
          <w:szCs w:val="28"/>
          <w:lang w:val="kk-KZ"/>
        </w:rPr>
        <w:t xml:space="preserve"> α-көміртегі атомы</w:t>
      </w:r>
      <w:r w:rsidR="009D0EB3">
        <w:rPr>
          <w:rFonts w:ascii="Times New Roman" w:hAnsi="Times New Roman" w:cs="Times New Roman"/>
          <w:sz w:val="28"/>
          <w:szCs w:val="28"/>
          <w:lang w:val="kk-KZ"/>
        </w:rPr>
        <w:t>нда амино</w:t>
      </w:r>
      <w:r w:rsidRPr="008862E6">
        <w:rPr>
          <w:rFonts w:ascii="Times New Roman" w:hAnsi="Times New Roman" w:cs="Times New Roman"/>
          <w:sz w:val="28"/>
          <w:szCs w:val="28"/>
          <w:lang w:val="kk-KZ"/>
        </w:rPr>
        <w:t>топтың бастапқы фосфонаты болмайд</w:t>
      </w:r>
      <w:r>
        <w:rPr>
          <w:rFonts w:ascii="Times New Roman" w:hAnsi="Times New Roman" w:cs="Times New Roman"/>
          <w:sz w:val="28"/>
          <w:szCs w:val="28"/>
          <w:lang w:val="kk-KZ"/>
        </w:rPr>
        <w:t>ы. Дегенмен, бұл α-фосфорилкарб</w:t>
      </w:r>
      <w:r w:rsidRPr="008862E6">
        <w:rPr>
          <w:rFonts w:ascii="Times New Roman" w:hAnsi="Times New Roman" w:cs="Times New Roman"/>
          <w:sz w:val="28"/>
          <w:szCs w:val="28"/>
          <w:lang w:val="kk-KZ"/>
        </w:rPr>
        <w:t>ан</w:t>
      </w:r>
      <w:r>
        <w:rPr>
          <w:rFonts w:ascii="Times New Roman" w:hAnsi="Times New Roman" w:cs="Times New Roman"/>
          <w:sz w:val="28"/>
          <w:szCs w:val="28"/>
          <w:lang w:val="kk-KZ"/>
        </w:rPr>
        <w:t>и</w:t>
      </w:r>
      <w:r w:rsidRPr="008862E6">
        <w:rPr>
          <w:rFonts w:ascii="Times New Roman" w:hAnsi="Times New Roman" w:cs="Times New Roman"/>
          <w:sz w:val="28"/>
          <w:szCs w:val="28"/>
          <w:lang w:val="kk-KZ"/>
        </w:rPr>
        <w:t>онд</w:t>
      </w:r>
      <w:r>
        <w:rPr>
          <w:rFonts w:ascii="Times New Roman" w:hAnsi="Times New Roman" w:cs="Times New Roman"/>
          <w:sz w:val="28"/>
          <w:szCs w:val="28"/>
          <w:lang w:val="kk-KZ"/>
        </w:rPr>
        <w:t>ардың реакциясы болғандықтан, AФ</w:t>
      </w:r>
      <w:r w:rsidRPr="008862E6">
        <w:rPr>
          <w:rFonts w:ascii="Times New Roman" w:hAnsi="Times New Roman" w:cs="Times New Roman"/>
          <w:sz w:val="28"/>
          <w:szCs w:val="28"/>
          <w:lang w:val="kk-KZ"/>
        </w:rPr>
        <w:t>-ды синтездеудің осы әдісі</w:t>
      </w:r>
      <w:r>
        <w:rPr>
          <w:rFonts w:ascii="Times New Roman" w:hAnsi="Times New Roman" w:cs="Times New Roman"/>
          <w:sz w:val="28"/>
          <w:szCs w:val="28"/>
          <w:lang w:val="kk-KZ"/>
        </w:rPr>
        <w:t>н ұсынуға болады деп есептеуге болады.</w:t>
      </w:r>
      <w:r w:rsidR="00FA195C">
        <w:rPr>
          <w:rFonts w:ascii="Times New Roman" w:hAnsi="Times New Roman" w:cs="Times New Roman"/>
          <w:sz w:val="28"/>
          <w:szCs w:val="28"/>
          <w:lang w:val="kk-KZ"/>
        </w:rPr>
        <w:t xml:space="preserve"> </w:t>
      </w:r>
      <w:r w:rsidRPr="008862E6">
        <w:rPr>
          <w:rFonts w:ascii="Times New Roman" w:hAnsi="Times New Roman" w:cs="Times New Roman"/>
          <w:sz w:val="28"/>
          <w:szCs w:val="28"/>
          <w:lang w:val="kk-KZ"/>
        </w:rPr>
        <w:t>Оксазафосфоландардың (</w:t>
      </w:r>
      <w:r w:rsidRPr="00514743">
        <w:rPr>
          <w:rFonts w:ascii="Times New Roman" w:hAnsi="Times New Roman" w:cs="Times New Roman"/>
          <w:sz w:val="28"/>
          <w:szCs w:val="28"/>
          <w:lang w:val="kk-KZ"/>
        </w:rPr>
        <w:t>1.</w:t>
      </w:r>
      <w:r w:rsidRPr="008862E6">
        <w:rPr>
          <w:rFonts w:ascii="Times New Roman" w:hAnsi="Times New Roman" w:cs="Times New Roman"/>
          <w:sz w:val="28"/>
          <w:szCs w:val="28"/>
          <w:lang w:val="kk-KZ"/>
        </w:rPr>
        <w:t>8) Pr</w:t>
      </w:r>
      <w:r w:rsidRPr="00BE26F0">
        <w:rPr>
          <w:rFonts w:ascii="Times New Roman" w:hAnsi="Times New Roman" w:cs="Times New Roman"/>
          <w:sz w:val="28"/>
          <w:szCs w:val="28"/>
          <w:vertAlign w:val="superscript"/>
          <w:lang w:val="kk-KZ"/>
        </w:rPr>
        <w:t>i</w:t>
      </w:r>
      <w:r w:rsidRPr="008862E6">
        <w:rPr>
          <w:rFonts w:ascii="Times New Roman" w:hAnsi="Times New Roman" w:cs="Times New Roman"/>
          <w:sz w:val="28"/>
          <w:szCs w:val="28"/>
          <w:lang w:val="kk-KZ"/>
        </w:rPr>
        <w:t>Li-мен өзара әрекеттес</w:t>
      </w:r>
      <w:r w:rsidR="009D0EB3">
        <w:rPr>
          <w:rFonts w:ascii="Times New Roman" w:hAnsi="Times New Roman" w:cs="Times New Roman"/>
          <w:sz w:val="28"/>
          <w:szCs w:val="28"/>
          <w:lang w:val="kk-KZ"/>
        </w:rPr>
        <w:t>іп соңында</w:t>
      </w:r>
      <w:r w:rsidR="00FA195C">
        <w:rPr>
          <w:rFonts w:ascii="Times New Roman" w:hAnsi="Times New Roman" w:cs="Times New Roman"/>
          <w:sz w:val="28"/>
          <w:szCs w:val="28"/>
          <w:lang w:val="kk-KZ"/>
        </w:rPr>
        <w:t xml:space="preserve"> азоди</w:t>
      </w:r>
      <w:r w:rsidRPr="008862E6">
        <w:rPr>
          <w:rFonts w:ascii="Times New Roman" w:hAnsi="Times New Roman" w:cs="Times New Roman"/>
          <w:sz w:val="28"/>
          <w:szCs w:val="28"/>
          <w:lang w:val="kk-KZ"/>
        </w:rPr>
        <w:t>карб</w:t>
      </w:r>
      <w:r w:rsidR="009D0EB3">
        <w:rPr>
          <w:rFonts w:ascii="Times New Roman" w:hAnsi="Times New Roman" w:cs="Times New Roman"/>
          <w:sz w:val="28"/>
          <w:szCs w:val="28"/>
          <w:lang w:val="kk-KZ"/>
        </w:rPr>
        <w:t>оксилат N=</w:t>
      </w:r>
      <w:r w:rsidRPr="008862E6">
        <w:rPr>
          <w:rFonts w:ascii="Times New Roman" w:hAnsi="Times New Roman" w:cs="Times New Roman"/>
          <w:sz w:val="28"/>
          <w:szCs w:val="28"/>
          <w:lang w:val="kk-KZ"/>
        </w:rPr>
        <w:t>N-нің байланысы</w:t>
      </w:r>
      <w:r w:rsidR="009D0EB3">
        <w:rPr>
          <w:rFonts w:ascii="Times New Roman" w:hAnsi="Times New Roman" w:cs="Times New Roman"/>
          <w:sz w:val="28"/>
          <w:szCs w:val="28"/>
          <w:lang w:val="kk-KZ"/>
        </w:rPr>
        <w:t xml:space="preserve"> бойынша қосылу</w:t>
      </w:r>
      <w:r w:rsidRPr="008862E6">
        <w:rPr>
          <w:rFonts w:ascii="Times New Roman" w:hAnsi="Times New Roman" w:cs="Times New Roman"/>
          <w:sz w:val="28"/>
          <w:szCs w:val="28"/>
          <w:lang w:val="kk-KZ"/>
        </w:rPr>
        <w:t xml:space="preserve"> өнімдер</w:t>
      </w:r>
      <w:r w:rsidR="009D0EB3">
        <w:rPr>
          <w:rFonts w:ascii="Times New Roman" w:hAnsi="Times New Roman" w:cs="Times New Roman"/>
          <w:sz w:val="28"/>
          <w:szCs w:val="28"/>
          <w:lang w:val="kk-KZ"/>
        </w:rPr>
        <w:t>іне</w:t>
      </w:r>
      <w:r>
        <w:rPr>
          <w:rFonts w:ascii="Times New Roman" w:hAnsi="Times New Roman" w:cs="Times New Roman"/>
          <w:sz w:val="28"/>
          <w:szCs w:val="28"/>
          <w:lang w:val="kk-KZ"/>
        </w:rPr>
        <w:t xml:space="preserve"> әкеледі. О</w:t>
      </w:r>
      <w:r w:rsidRPr="008862E6">
        <w:rPr>
          <w:rFonts w:ascii="Times New Roman" w:hAnsi="Times New Roman" w:cs="Times New Roman"/>
          <w:sz w:val="28"/>
          <w:szCs w:val="28"/>
          <w:lang w:val="kk-KZ"/>
        </w:rPr>
        <w:t xml:space="preserve">лардың кейінгі гидролизі </w:t>
      </w:r>
      <w:r>
        <w:rPr>
          <w:rFonts w:ascii="Times New Roman" w:hAnsi="Times New Roman" w:cs="Times New Roman"/>
          <w:sz w:val="28"/>
          <w:szCs w:val="28"/>
          <w:lang w:val="kk-KZ"/>
        </w:rPr>
        <w:t>АФҚ-ын</w:t>
      </w:r>
      <w:r w:rsidRPr="008862E6">
        <w:rPr>
          <w:rFonts w:ascii="Times New Roman" w:hAnsi="Times New Roman" w:cs="Times New Roman"/>
          <w:sz w:val="28"/>
          <w:szCs w:val="28"/>
          <w:lang w:val="kk-KZ"/>
        </w:rPr>
        <w:t xml:space="preserve"> (</w:t>
      </w:r>
      <w:r w:rsidRPr="009D0EB3">
        <w:rPr>
          <w:rFonts w:ascii="Times New Roman" w:hAnsi="Times New Roman" w:cs="Times New Roman"/>
          <w:sz w:val="28"/>
          <w:szCs w:val="28"/>
          <w:lang w:val="kk-KZ"/>
        </w:rPr>
        <w:t>1.</w:t>
      </w:r>
      <w:r>
        <w:rPr>
          <w:rFonts w:ascii="Times New Roman" w:hAnsi="Times New Roman" w:cs="Times New Roman"/>
          <w:sz w:val="28"/>
          <w:szCs w:val="28"/>
          <w:lang w:val="kk-KZ"/>
        </w:rPr>
        <w:t>7) [4</w:t>
      </w:r>
      <w:r w:rsidR="00F448D3">
        <w:rPr>
          <w:rFonts w:ascii="Times New Roman" w:hAnsi="Times New Roman" w:cs="Times New Roman"/>
          <w:sz w:val="28"/>
          <w:szCs w:val="28"/>
          <w:lang w:val="kk-KZ"/>
        </w:rPr>
        <w:t>4</w:t>
      </w:r>
      <w:r w:rsidRPr="008862E6">
        <w:rPr>
          <w:rFonts w:ascii="Times New Roman" w:hAnsi="Times New Roman" w:cs="Times New Roman"/>
          <w:sz w:val="28"/>
          <w:szCs w:val="28"/>
          <w:lang w:val="kk-KZ"/>
        </w:rPr>
        <w:t>] береді.</w:t>
      </w:r>
    </w:p>
    <w:p w14:paraId="56C57D37" w14:textId="77777777" w:rsidR="009D0EB3" w:rsidRPr="006B0FBD" w:rsidRDefault="009D0EB3" w:rsidP="00DB39E0">
      <w:pPr>
        <w:tabs>
          <w:tab w:val="left" w:pos="0"/>
        </w:tabs>
        <w:spacing w:after="0" w:line="240" w:lineRule="auto"/>
        <w:jc w:val="both"/>
        <w:rPr>
          <w:rFonts w:ascii="Times New Roman" w:hAnsi="Times New Roman" w:cs="Times New Roman"/>
          <w:sz w:val="16"/>
          <w:szCs w:val="16"/>
          <w:lang w:val="kk-KZ"/>
        </w:rPr>
      </w:pPr>
    </w:p>
    <w:p w14:paraId="716191E7" w14:textId="77777777" w:rsidR="00DB39E0" w:rsidRDefault="00D61F33" w:rsidP="009D0EB3">
      <w:pPr>
        <w:tabs>
          <w:tab w:val="left" w:pos="0"/>
        </w:tabs>
        <w:spacing w:line="240" w:lineRule="auto"/>
        <w:jc w:val="center"/>
        <w:rPr>
          <w:rFonts w:ascii="Times New Roman" w:hAnsi="Times New Roman" w:cs="Times New Roman"/>
          <w:sz w:val="28"/>
          <w:szCs w:val="28"/>
          <w:lang w:val="kk-KZ"/>
        </w:rPr>
      </w:pPr>
      <w:r>
        <w:object w:dxaOrig="8585" w:dyaOrig="3427" w14:anchorId="4D1C080E">
          <v:shape id="_x0000_i1035" type="#_x0000_t75" style="width:428.25pt;height:171pt" o:ole="">
            <v:imagedata r:id="rId28" o:title=""/>
          </v:shape>
          <o:OLEObject Type="Embed" ProgID="ChemDraw.Document.6.0" ShapeID="_x0000_i1035" DrawAspect="Content" ObjectID="_1707165249" r:id="rId29"/>
        </w:object>
      </w:r>
    </w:p>
    <w:p w14:paraId="47272C79" w14:textId="77777777" w:rsidR="00DB39E0" w:rsidRDefault="00DB39E0" w:rsidP="006B0FBD">
      <w:pPr>
        <w:tabs>
          <w:tab w:val="left" w:pos="0"/>
          <w:tab w:val="decimal" w:pos="567"/>
        </w:tabs>
        <w:spacing w:line="240" w:lineRule="auto"/>
        <w:ind w:firstLine="567"/>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 xml:space="preserve">Осы </w:t>
      </w:r>
      <w:r w:rsidRPr="00BE26F0">
        <w:rPr>
          <w:rFonts w:ascii="Times New Roman" w:hAnsi="Times New Roman" w:cs="Times New Roman"/>
          <w:noProof/>
          <w:sz w:val="28"/>
          <w:szCs w:val="28"/>
          <w:lang w:val="kk-KZ" w:eastAsia="ru-RU"/>
        </w:rPr>
        <w:t xml:space="preserve"> реакция б</w:t>
      </w:r>
      <w:r>
        <w:rPr>
          <w:rFonts w:ascii="Times New Roman" w:hAnsi="Times New Roman" w:cs="Times New Roman"/>
          <w:noProof/>
          <w:sz w:val="28"/>
          <w:szCs w:val="28"/>
          <w:lang w:val="kk-KZ" w:eastAsia="ru-RU"/>
        </w:rPr>
        <w:t>ициклді</w:t>
      </w:r>
      <w:r w:rsidRPr="00BE26F0">
        <w:rPr>
          <w:rFonts w:ascii="Times New Roman" w:hAnsi="Times New Roman" w:cs="Times New Roman"/>
          <w:noProof/>
          <w:sz w:val="28"/>
          <w:szCs w:val="28"/>
          <w:lang w:val="kk-KZ" w:eastAsia="ru-RU"/>
        </w:rPr>
        <w:t xml:space="preserve"> фосфонамидпен (</w:t>
      </w:r>
      <w:r w:rsidRPr="00723EE1">
        <w:rPr>
          <w:rFonts w:ascii="Times New Roman" w:hAnsi="Times New Roman" w:cs="Times New Roman"/>
          <w:noProof/>
          <w:sz w:val="28"/>
          <w:szCs w:val="28"/>
          <w:lang w:eastAsia="ru-RU"/>
        </w:rPr>
        <w:t>1.</w:t>
      </w:r>
      <w:r>
        <w:rPr>
          <w:rFonts w:ascii="Times New Roman" w:hAnsi="Times New Roman" w:cs="Times New Roman"/>
          <w:noProof/>
          <w:sz w:val="28"/>
          <w:szCs w:val="28"/>
          <w:lang w:val="kk-KZ" w:eastAsia="ru-RU"/>
        </w:rPr>
        <w:t>9) қолданылды [48</w:t>
      </w:r>
      <w:r w:rsidRPr="00BE26F0">
        <w:rPr>
          <w:rFonts w:ascii="Times New Roman" w:hAnsi="Times New Roman" w:cs="Times New Roman"/>
          <w:noProof/>
          <w:sz w:val="28"/>
          <w:szCs w:val="28"/>
          <w:lang w:val="kk-KZ" w:eastAsia="ru-RU"/>
        </w:rPr>
        <w:t>].</w:t>
      </w:r>
    </w:p>
    <w:p w14:paraId="44E20AFA" w14:textId="77777777" w:rsidR="009D0EB3" w:rsidRDefault="00D61F33" w:rsidP="006B0FBD">
      <w:pPr>
        <w:tabs>
          <w:tab w:val="left" w:pos="0"/>
        </w:tabs>
        <w:spacing w:line="240" w:lineRule="auto"/>
        <w:jc w:val="center"/>
        <w:rPr>
          <w:rFonts w:ascii="Times New Roman" w:hAnsi="Times New Roman" w:cs="Times New Roman"/>
          <w:noProof/>
          <w:sz w:val="28"/>
          <w:szCs w:val="28"/>
          <w:lang w:val="kk-KZ" w:eastAsia="ru-RU"/>
        </w:rPr>
      </w:pPr>
      <w:r>
        <w:object w:dxaOrig="7594" w:dyaOrig="2753" w14:anchorId="476DD1EF">
          <v:shape id="_x0000_i1036" type="#_x0000_t75" style="width:378.75pt;height:120.75pt" o:ole="">
            <v:imagedata r:id="rId30" o:title=""/>
          </v:shape>
          <o:OLEObject Type="Embed" ProgID="ChemDraw.Document.6.0" ShapeID="_x0000_i1036" DrawAspect="Content" ObjectID="_1707165250" r:id="rId31"/>
        </w:object>
      </w:r>
    </w:p>
    <w:p w14:paraId="2ECBFDAD" w14:textId="71401D0D" w:rsidR="00DB39E0" w:rsidRDefault="00DB39E0" w:rsidP="00C3741A">
      <w:pPr>
        <w:tabs>
          <w:tab w:val="left" w:pos="0"/>
        </w:tabs>
        <w:spacing w:line="240" w:lineRule="auto"/>
        <w:ind w:firstLine="567"/>
        <w:jc w:val="both"/>
        <w:rPr>
          <w:rFonts w:ascii="Times New Roman" w:hAnsi="Times New Roman" w:cs="Times New Roman"/>
          <w:sz w:val="28"/>
          <w:szCs w:val="28"/>
          <w:lang w:val="kk-KZ"/>
        </w:rPr>
      </w:pPr>
      <w:r w:rsidRPr="001F3785">
        <w:rPr>
          <w:rFonts w:ascii="Times New Roman" w:hAnsi="Times New Roman" w:cs="Times New Roman"/>
          <w:sz w:val="28"/>
          <w:szCs w:val="28"/>
          <w:lang w:val="kk-KZ"/>
        </w:rPr>
        <w:t>Оксазафосфоринмен реа</w:t>
      </w:r>
      <w:r>
        <w:rPr>
          <w:rFonts w:ascii="Times New Roman" w:hAnsi="Times New Roman" w:cs="Times New Roman"/>
          <w:sz w:val="28"/>
          <w:szCs w:val="28"/>
          <w:lang w:val="kk-KZ"/>
        </w:rPr>
        <w:t>кция кезінде арилазид аминдеуші</w:t>
      </w:r>
      <w:r w:rsidRPr="001F3785">
        <w:rPr>
          <w:rFonts w:ascii="Times New Roman" w:hAnsi="Times New Roman" w:cs="Times New Roman"/>
          <w:sz w:val="28"/>
          <w:szCs w:val="28"/>
          <w:lang w:val="kk-KZ"/>
        </w:rPr>
        <w:t xml:space="preserve"> реагенті ретінде қызмет етеді [4</w:t>
      </w:r>
      <w:r w:rsidR="00F448D3">
        <w:rPr>
          <w:rFonts w:ascii="Times New Roman" w:hAnsi="Times New Roman" w:cs="Times New Roman"/>
          <w:sz w:val="28"/>
          <w:szCs w:val="28"/>
          <w:lang w:val="kk-KZ"/>
        </w:rPr>
        <w:t>5</w:t>
      </w:r>
      <w:r w:rsidRPr="001F3785">
        <w:rPr>
          <w:rFonts w:ascii="Times New Roman" w:hAnsi="Times New Roman" w:cs="Times New Roman"/>
          <w:sz w:val="28"/>
          <w:szCs w:val="28"/>
          <w:lang w:val="kk-KZ"/>
        </w:rPr>
        <w:t>].</w:t>
      </w:r>
    </w:p>
    <w:p w14:paraId="62CF9C0E" w14:textId="77777777" w:rsidR="00DB39E0" w:rsidRDefault="00D61F33" w:rsidP="00DB39E0">
      <w:pPr>
        <w:tabs>
          <w:tab w:val="left" w:pos="0"/>
        </w:tabs>
        <w:spacing w:line="240" w:lineRule="auto"/>
        <w:jc w:val="center"/>
        <w:rPr>
          <w:rFonts w:ascii="Times New Roman" w:hAnsi="Times New Roman" w:cs="Times New Roman"/>
          <w:sz w:val="28"/>
          <w:szCs w:val="28"/>
          <w:lang w:val="kk-KZ"/>
        </w:rPr>
      </w:pPr>
      <w:r w:rsidRPr="005415AF">
        <w:rPr>
          <w:rFonts w:ascii="Times New Roman" w:hAnsi="Times New Roman"/>
          <w:sz w:val="28"/>
          <w:szCs w:val="28"/>
        </w:rPr>
        <w:object w:dxaOrig="8326" w:dyaOrig="4437" w14:anchorId="5B1B974A">
          <v:shape id="_x0000_i1037" type="#_x0000_t75" style="width:471pt;height:254.25pt" o:ole="">
            <v:imagedata r:id="rId32" o:title=""/>
          </v:shape>
          <o:OLEObject Type="Embed" ProgID="ChemDraw.Document.6.0" ShapeID="_x0000_i1037" DrawAspect="Content" ObjectID="_1707165251" r:id="rId33"/>
        </w:object>
      </w:r>
    </w:p>
    <w:p w14:paraId="51A2A67E" w14:textId="767BB565" w:rsidR="00DB39E0" w:rsidRPr="00BE26F0" w:rsidRDefault="00DB39E0" w:rsidP="00C3741A">
      <w:pPr>
        <w:tabs>
          <w:tab w:val="left" w:pos="0"/>
        </w:tabs>
        <w:spacing w:after="0" w:line="240" w:lineRule="auto"/>
        <w:ind w:firstLine="567"/>
        <w:jc w:val="both"/>
        <w:rPr>
          <w:rFonts w:ascii="Times New Roman" w:hAnsi="Times New Roman" w:cs="Times New Roman"/>
          <w:sz w:val="28"/>
          <w:szCs w:val="28"/>
          <w:lang w:val="kk-KZ"/>
        </w:rPr>
      </w:pPr>
      <w:r w:rsidRPr="00BE26F0">
        <w:rPr>
          <w:rFonts w:ascii="Times New Roman" w:hAnsi="Times New Roman" w:cs="Times New Roman"/>
          <w:sz w:val="28"/>
          <w:szCs w:val="28"/>
          <w:lang w:val="kk-KZ"/>
        </w:rPr>
        <w:t>Барлық жағдайларда</w:t>
      </w:r>
      <w:r>
        <w:rPr>
          <w:rFonts w:ascii="Times New Roman" w:hAnsi="Times New Roman" w:cs="Times New Roman"/>
          <w:sz w:val="28"/>
          <w:szCs w:val="28"/>
          <w:lang w:val="kk-KZ"/>
        </w:rPr>
        <w:t xml:space="preserve"> жоғары диастереоселективті аминдеуші</w:t>
      </w:r>
      <w:r w:rsidRPr="00BE26F0">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АФҚ</w:t>
      </w:r>
      <w:r w:rsidRPr="00BE26F0">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Pr="00BE26F0">
        <w:rPr>
          <w:rFonts w:ascii="Times New Roman" w:hAnsi="Times New Roman" w:cs="Times New Roman"/>
          <w:sz w:val="28"/>
          <w:szCs w:val="28"/>
          <w:lang w:val="kk-KZ"/>
        </w:rPr>
        <w:t>7) жоғары химиялық өнімділікке қол жеткізіл</w:t>
      </w:r>
      <w:r w:rsidR="00357652">
        <w:rPr>
          <w:rFonts w:ascii="Times New Roman" w:hAnsi="Times New Roman" w:cs="Times New Roman"/>
          <w:sz w:val="28"/>
          <w:szCs w:val="28"/>
          <w:lang w:val="kk-KZ"/>
        </w:rPr>
        <w:t>е</w:t>
      </w:r>
      <w:r w:rsidRPr="00BE26F0">
        <w:rPr>
          <w:rFonts w:ascii="Times New Roman" w:hAnsi="Times New Roman" w:cs="Times New Roman"/>
          <w:sz w:val="28"/>
          <w:szCs w:val="28"/>
          <w:lang w:val="kk-KZ"/>
        </w:rPr>
        <w:t xml:space="preserve">ді </w:t>
      </w:r>
      <w:r>
        <w:rPr>
          <w:rFonts w:ascii="Times New Roman" w:hAnsi="Times New Roman" w:cs="Times New Roman"/>
          <w:sz w:val="28"/>
          <w:szCs w:val="28"/>
          <w:lang w:val="kk-KZ"/>
        </w:rPr>
        <w:t>[12</w:t>
      </w:r>
      <w:r w:rsidRPr="00BE26F0">
        <w:rPr>
          <w:rFonts w:ascii="Times New Roman" w:hAnsi="Times New Roman" w:cs="Times New Roman"/>
          <w:sz w:val="28"/>
          <w:szCs w:val="28"/>
          <w:lang w:val="kk-KZ"/>
        </w:rPr>
        <w:t>].</w:t>
      </w:r>
    </w:p>
    <w:p w14:paraId="67DA0EB5" w14:textId="661B403F" w:rsidR="00DB39E0" w:rsidRDefault="00DB39E0" w:rsidP="00C3741A">
      <w:pPr>
        <w:tabs>
          <w:tab w:val="left" w:pos="0"/>
        </w:tabs>
        <w:spacing w:after="0" w:line="240" w:lineRule="auto"/>
        <w:ind w:firstLine="567"/>
        <w:jc w:val="both"/>
        <w:rPr>
          <w:rFonts w:ascii="Times New Roman" w:hAnsi="Times New Roman" w:cs="Times New Roman"/>
          <w:sz w:val="28"/>
          <w:szCs w:val="28"/>
          <w:lang w:val="kk-KZ"/>
        </w:rPr>
      </w:pPr>
      <w:r w:rsidRPr="00AC17E8">
        <w:rPr>
          <w:rFonts w:ascii="Times New Roman" w:hAnsi="Times New Roman" w:cs="Times New Roman"/>
          <w:sz w:val="28"/>
          <w:szCs w:val="28"/>
          <w:lang w:val="kk-KZ"/>
        </w:rPr>
        <w:t>C-модифицирлеу үрдісіндегі 1,3,2-дигетерофосфациклан орынбасар</w:t>
      </w:r>
      <w:r w:rsidR="00357652">
        <w:rPr>
          <w:rFonts w:ascii="Times New Roman" w:hAnsi="Times New Roman" w:cs="Times New Roman"/>
          <w:sz w:val="28"/>
          <w:szCs w:val="28"/>
          <w:lang w:val="kk-KZ"/>
        </w:rPr>
        <w:t>-</w:t>
      </w:r>
      <w:r w:rsidRPr="00AC17E8">
        <w:rPr>
          <w:rFonts w:ascii="Times New Roman" w:hAnsi="Times New Roman" w:cs="Times New Roman"/>
          <w:sz w:val="28"/>
          <w:szCs w:val="28"/>
          <w:lang w:val="kk-KZ"/>
        </w:rPr>
        <w:t>ларымен тұрақтандырылған карбаниондарды табысты қолдану, салыстырмалы түрде жоғары CH-қышқылдығы және сәйкесінше осы жүйелердің жоғары тұрақтылығына байланысты соңғы себеп болмауы мү</w:t>
      </w:r>
      <w:r w:rsidR="00FA195C">
        <w:rPr>
          <w:rFonts w:ascii="Times New Roman" w:hAnsi="Times New Roman" w:cs="Times New Roman"/>
          <w:sz w:val="28"/>
          <w:szCs w:val="28"/>
          <w:lang w:val="kk-KZ"/>
        </w:rPr>
        <w:t>мкін. Циклда төрткоординацияланған</w:t>
      </w:r>
      <w:r>
        <w:rPr>
          <w:rFonts w:ascii="Times New Roman" w:hAnsi="Times New Roman" w:cs="Times New Roman"/>
          <w:sz w:val="28"/>
          <w:szCs w:val="28"/>
          <w:lang w:val="kk-KZ"/>
        </w:rPr>
        <w:t xml:space="preserve"> </w:t>
      </w:r>
      <w:r w:rsidRPr="00BE26F0">
        <w:rPr>
          <w:rFonts w:ascii="Times New Roman" w:hAnsi="Times New Roman" w:cs="Times New Roman"/>
          <w:sz w:val="28"/>
          <w:szCs w:val="28"/>
          <w:lang w:val="kk-KZ"/>
        </w:rPr>
        <w:t>фосфор атомы енгізілгенде,</w:t>
      </w:r>
      <w:r>
        <w:rPr>
          <w:rFonts w:ascii="Times New Roman" w:hAnsi="Times New Roman" w:cs="Times New Roman"/>
          <w:sz w:val="28"/>
          <w:szCs w:val="28"/>
          <w:lang w:val="kk-KZ"/>
        </w:rPr>
        <w:t xml:space="preserve"> оның акцепторлық қасиеттері [42</w:t>
      </w:r>
      <w:r w:rsidRPr="00BE26F0">
        <w:rPr>
          <w:rFonts w:ascii="Times New Roman" w:hAnsi="Times New Roman" w:cs="Times New Roman"/>
          <w:sz w:val="28"/>
          <w:szCs w:val="28"/>
          <w:lang w:val="kk-KZ"/>
        </w:rPr>
        <w:t>] жоғарыла</w:t>
      </w:r>
      <w:r>
        <w:rPr>
          <w:rFonts w:ascii="Times New Roman" w:hAnsi="Times New Roman" w:cs="Times New Roman"/>
          <w:sz w:val="28"/>
          <w:szCs w:val="28"/>
          <w:lang w:val="kk-KZ"/>
        </w:rPr>
        <w:t xml:space="preserve">йтындығы </w:t>
      </w:r>
      <w:r w:rsidRPr="00BE26F0">
        <w:rPr>
          <w:rFonts w:ascii="Times New Roman" w:hAnsi="Times New Roman" w:cs="Times New Roman"/>
          <w:sz w:val="28"/>
          <w:szCs w:val="28"/>
          <w:lang w:val="kk-KZ"/>
        </w:rPr>
        <w:t>белгілі</w:t>
      </w:r>
      <w:r>
        <w:rPr>
          <w:rFonts w:ascii="Times New Roman" w:hAnsi="Times New Roman" w:cs="Times New Roman"/>
          <w:sz w:val="28"/>
          <w:szCs w:val="28"/>
          <w:lang w:val="kk-KZ"/>
        </w:rPr>
        <w:t xml:space="preserve"> болды</w:t>
      </w:r>
      <w:r w:rsidRPr="00BE26F0">
        <w:rPr>
          <w:rFonts w:ascii="Times New Roman" w:hAnsi="Times New Roman" w:cs="Times New Roman"/>
          <w:sz w:val="28"/>
          <w:szCs w:val="28"/>
          <w:lang w:val="kk-KZ"/>
        </w:rPr>
        <w:t>. Бұл әсіресе 1,3,2-диэтерофосфоландардың хими</w:t>
      </w:r>
      <w:r>
        <w:rPr>
          <w:rFonts w:ascii="Times New Roman" w:hAnsi="Times New Roman" w:cs="Times New Roman"/>
          <w:sz w:val="28"/>
          <w:szCs w:val="28"/>
          <w:lang w:val="kk-KZ"/>
        </w:rPr>
        <w:t>ялық әрекеттерінде байқалады [</w:t>
      </w:r>
      <w:r w:rsidR="0094524B">
        <w:rPr>
          <w:rFonts w:ascii="Times New Roman" w:hAnsi="Times New Roman" w:cs="Times New Roman"/>
          <w:sz w:val="28"/>
          <w:szCs w:val="28"/>
          <w:lang w:val="kk-KZ"/>
        </w:rPr>
        <w:t>45</w:t>
      </w:r>
      <w:r w:rsidRPr="00BE26F0">
        <w:rPr>
          <w:rFonts w:ascii="Times New Roman" w:hAnsi="Times New Roman" w:cs="Times New Roman"/>
          <w:sz w:val="28"/>
          <w:szCs w:val="28"/>
          <w:lang w:val="kk-KZ"/>
        </w:rPr>
        <w:t>].</w:t>
      </w:r>
      <w:r w:rsidR="00C3741A">
        <w:rPr>
          <w:rFonts w:ascii="Times New Roman" w:hAnsi="Times New Roman" w:cs="Times New Roman"/>
          <w:sz w:val="28"/>
          <w:szCs w:val="28"/>
          <w:lang w:val="kk-KZ"/>
        </w:rPr>
        <w:t xml:space="preserve"> </w:t>
      </w:r>
      <w:r w:rsidRPr="00BE26F0">
        <w:rPr>
          <w:rFonts w:ascii="Times New Roman" w:hAnsi="Times New Roman" w:cs="Times New Roman"/>
          <w:sz w:val="28"/>
          <w:szCs w:val="28"/>
          <w:lang w:val="kk-KZ"/>
        </w:rPr>
        <w:t>Мұндай әсер иминометилфосфонаттарды пайда</w:t>
      </w:r>
      <w:r w:rsidR="00FA195C">
        <w:rPr>
          <w:rFonts w:ascii="Times New Roman" w:hAnsi="Times New Roman" w:cs="Times New Roman"/>
          <w:sz w:val="28"/>
          <w:szCs w:val="28"/>
          <w:lang w:val="kk-KZ"/>
        </w:rPr>
        <w:t>лану кезінде қол жеткізіледі (2-</w:t>
      </w:r>
      <w:r>
        <w:rPr>
          <w:rFonts w:ascii="Times New Roman" w:hAnsi="Times New Roman" w:cs="Times New Roman"/>
          <w:sz w:val="28"/>
          <w:szCs w:val="28"/>
          <w:lang w:val="kk-KZ"/>
        </w:rPr>
        <w:t>сызба</w:t>
      </w:r>
      <w:r w:rsidRPr="00BE26F0">
        <w:rPr>
          <w:rFonts w:ascii="Times New Roman" w:hAnsi="Times New Roman" w:cs="Times New Roman"/>
          <w:sz w:val="28"/>
          <w:szCs w:val="28"/>
          <w:lang w:val="kk-KZ"/>
        </w:rPr>
        <w:t>, b жол</w:t>
      </w:r>
      <w:r>
        <w:rPr>
          <w:rFonts w:ascii="Times New Roman" w:hAnsi="Times New Roman" w:cs="Times New Roman"/>
          <w:sz w:val="28"/>
          <w:szCs w:val="28"/>
          <w:lang w:val="kk-KZ"/>
        </w:rPr>
        <w:t>ы</w:t>
      </w:r>
      <w:r w:rsidRPr="00BE26F0">
        <w:rPr>
          <w:rFonts w:ascii="Times New Roman" w:hAnsi="Times New Roman" w:cs="Times New Roman"/>
          <w:sz w:val="28"/>
          <w:szCs w:val="28"/>
          <w:lang w:val="kk-KZ"/>
        </w:rPr>
        <w:t xml:space="preserve">). Екі </w:t>
      </w:r>
      <w:r w:rsidR="001F0FD5">
        <w:rPr>
          <w:rFonts w:ascii="Times New Roman" w:hAnsi="Times New Roman" w:cs="Times New Roman"/>
          <w:sz w:val="28"/>
          <w:szCs w:val="28"/>
          <w:lang w:val="kk-KZ"/>
        </w:rPr>
        <w:t>акцепторлы</w:t>
      </w:r>
      <w:r w:rsidRPr="00BE26F0">
        <w:rPr>
          <w:rFonts w:ascii="Times New Roman" w:hAnsi="Times New Roman" w:cs="Times New Roman"/>
          <w:sz w:val="28"/>
          <w:szCs w:val="28"/>
          <w:lang w:val="kk-KZ"/>
        </w:rPr>
        <w:t xml:space="preserve"> алмастырғыш</w:t>
      </w:r>
      <w:r w:rsidR="001F0FD5">
        <w:rPr>
          <w:rFonts w:ascii="Times New Roman" w:hAnsi="Times New Roman" w:cs="Times New Roman"/>
          <w:sz w:val="28"/>
          <w:szCs w:val="28"/>
          <w:lang w:val="kk-KZ"/>
        </w:rPr>
        <w:t xml:space="preserve">тармен - </w:t>
      </w:r>
      <w:r w:rsidRPr="00BE26F0">
        <w:rPr>
          <w:rFonts w:ascii="Times New Roman" w:hAnsi="Times New Roman" w:cs="Times New Roman"/>
          <w:sz w:val="28"/>
          <w:szCs w:val="28"/>
          <w:lang w:val="kk-KZ"/>
        </w:rPr>
        <w:t xml:space="preserve"> имино</w:t>
      </w:r>
      <w:r w:rsidR="00357652">
        <w:rPr>
          <w:rFonts w:ascii="Times New Roman" w:hAnsi="Times New Roman" w:cs="Times New Roman"/>
          <w:sz w:val="28"/>
          <w:szCs w:val="28"/>
          <w:lang w:val="kk-KZ"/>
        </w:rPr>
        <w:t>-</w:t>
      </w:r>
      <w:r w:rsidRPr="00BE26F0">
        <w:rPr>
          <w:rFonts w:ascii="Times New Roman" w:hAnsi="Times New Roman" w:cs="Times New Roman"/>
          <w:sz w:val="28"/>
          <w:szCs w:val="28"/>
          <w:lang w:val="kk-KZ"/>
        </w:rPr>
        <w:t xml:space="preserve"> және фосфорил то</w:t>
      </w:r>
      <w:r>
        <w:rPr>
          <w:rFonts w:ascii="Times New Roman" w:hAnsi="Times New Roman" w:cs="Times New Roman"/>
          <w:sz w:val="28"/>
          <w:szCs w:val="28"/>
          <w:lang w:val="kk-KZ"/>
        </w:rPr>
        <w:t>птары</w:t>
      </w:r>
      <w:r w:rsidR="00357652">
        <w:rPr>
          <w:rFonts w:ascii="Times New Roman" w:hAnsi="Times New Roman" w:cs="Times New Roman"/>
          <w:sz w:val="28"/>
          <w:szCs w:val="28"/>
          <w:lang w:val="kk-KZ"/>
        </w:rPr>
        <w:t>мен</w:t>
      </w:r>
      <w:r w:rsidR="001F0FD5">
        <w:rPr>
          <w:rFonts w:ascii="Times New Roman" w:hAnsi="Times New Roman" w:cs="Times New Roman"/>
          <w:sz w:val="28"/>
          <w:szCs w:val="28"/>
          <w:lang w:val="kk-KZ"/>
        </w:rPr>
        <w:t xml:space="preserve"> -</w:t>
      </w:r>
      <w:r w:rsidR="00B16AF8">
        <w:rPr>
          <w:rFonts w:ascii="Times New Roman" w:hAnsi="Times New Roman" w:cs="Times New Roman"/>
          <w:sz w:val="28"/>
          <w:szCs w:val="28"/>
          <w:lang w:val="kk-KZ"/>
        </w:rPr>
        <w:t xml:space="preserve"> зарядтауды шашырату</w:t>
      </w:r>
      <w:r>
        <w:rPr>
          <w:rFonts w:ascii="Times New Roman" w:hAnsi="Times New Roman" w:cs="Times New Roman"/>
          <w:sz w:val="28"/>
          <w:szCs w:val="28"/>
          <w:lang w:val="kk-KZ"/>
        </w:rPr>
        <w:t xml:space="preserve"> карбанион </w:t>
      </w:r>
      <w:r w:rsidRPr="00BE26F0">
        <w:rPr>
          <w:rFonts w:ascii="Times New Roman" w:hAnsi="Times New Roman" w:cs="Times New Roman"/>
          <w:sz w:val="28"/>
          <w:szCs w:val="28"/>
          <w:lang w:val="kk-KZ"/>
        </w:rPr>
        <w:t>энергиясын төмендетеді.</w:t>
      </w:r>
      <w:r w:rsidR="00C3741A">
        <w:rPr>
          <w:rFonts w:ascii="Times New Roman" w:hAnsi="Times New Roman" w:cs="Times New Roman"/>
          <w:sz w:val="28"/>
          <w:szCs w:val="28"/>
          <w:lang w:val="kk-KZ"/>
        </w:rPr>
        <w:t xml:space="preserve"> </w:t>
      </w:r>
      <w:r w:rsidR="001F0FD5">
        <w:rPr>
          <w:rFonts w:ascii="Times New Roman" w:hAnsi="Times New Roman" w:cs="Times New Roman"/>
          <w:sz w:val="28"/>
          <w:szCs w:val="28"/>
          <w:lang w:val="kk-KZ"/>
        </w:rPr>
        <w:t>АФ</w:t>
      </w:r>
      <w:r w:rsidR="001F0FD5" w:rsidRPr="00BE26F0">
        <w:rPr>
          <w:rFonts w:ascii="Times New Roman" w:hAnsi="Times New Roman" w:cs="Times New Roman"/>
          <w:sz w:val="28"/>
          <w:szCs w:val="28"/>
          <w:lang w:val="kk-KZ"/>
        </w:rPr>
        <w:t xml:space="preserve">-ның энантиоселективті синтезі </w:t>
      </w:r>
      <w:r w:rsidR="001F0FD5">
        <w:rPr>
          <w:rFonts w:ascii="Times New Roman" w:hAnsi="Times New Roman" w:cs="Times New Roman"/>
          <w:sz w:val="28"/>
          <w:szCs w:val="28"/>
          <w:lang w:val="kk-KZ"/>
        </w:rPr>
        <w:t>алкил галоидтер</w:t>
      </w:r>
      <w:r w:rsidRPr="00BE26F0">
        <w:rPr>
          <w:rFonts w:ascii="Times New Roman" w:hAnsi="Times New Roman" w:cs="Times New Roman"/>
          <w:sz w:val="28"/>
          <w:szCs w:val="28"/>
          <w:lang w:val="kk-KZ"/>
        </w:rPr>
        <w:t xml:space="preserve">, карбонилді қосылыстар мен </w:t>
      </w:r>
      <w:r w:rsidR="001F0FD5">
        <w:rPr>
          <w:rFonts w:ascii="Times New Roman" w:hAnsi="Times New Roman" w:cs="Times New Roman"/>
          <w:sz w:val="28"/>
          <w:szCs w:val="28"/>
          <w:lang w:val="kk-KZ"/>
        </w:rPr>
        <w:t xml:space="preserve">қанықпаған </w:t>
      </w:r>
      <w:r w:rsidRPr="00BE26F0">
        <w:rPr>
          <w:rFonts w:ascii="Times New Roman" w:hAnsi="Times New Roman" w:cs="Times New Roman"/>
          <w:sz w:val="28"/>
          <w:szCs w:val="28"/>
          <w:lang w:val="kk-KZ"/>
        </w:rPr>
        <w:t>элек</w:t>
      </w:r>
      <w:r w:rsidR="001F0FD5">
        <w:rPr>
          <w:rFonts w:ascii="Times New Roman" w:hAnsi="Times New Roman" w:cs="Times New Roman"/>
          <w:sz w:val="28"/>
          <w:szCs w:val="28"/>
          <w:lang w:val="kk-KZ"/>
        </w:rPr>
        <w:t>трофильді реагенттер көмегімен</w:t>
      </w:r>
      <w:r w:rsidRPr="00BE26F0">
        <w:rPr>
          <w:rFonts w:ascii="Times New Roman" w:hAnsi="Times New Roman" w:cs="Times New Roman"/>
          <w:sz w:val="28"/>
          <w:szCs w:val="28"/>
          <w:lang w:val="kk-KZ"/>
        </w:rPr>
        <w:t xml:space="preserve"> α-им</w:t>
      </w:r>
      <w:r>
        <w:rPr>
          <w:rFonts w:ascii="Times New Roman" w:hAnsi="Times New Roman" w:cs="Times New Roman"/>
          <w:sz w:val="28"/>
          <w:szCs w:val="28"/>
          <w:lang w:val="kk-KZ"/>
        </w:rPr>
        <w:t xml:space="preserve">инокарбанионның C-модификациясын </w:t>
      </w:r>
      <w:r w:rsidRPr="00BE26F0">
        <w:rPr>
          <w:rFonts w:ascii="Times New Roman" w:hAnsi="Times New Roman" w:cs="Times New Roman"/>
          <w:sz w:val="28"/>
          <w:szCs w:val="28"/>
          <w:lang w:val="kk-KZ"/>
        </w:rPr>
        <w:t>алкилдеу кам</w:t>
      </w:r>
      <w:r>
        <w:rPr>
          <w:rFonts w:ascii="Times New Roman" w:hAnsi="Times New Roman" w:cs="Times New Roman"/>
          <w:sz w:val="28"/>
          <w:szCs w:val="28"/>
          <w:lang w:val="kk-KZ"/>
        </w:rPr>
        <w:t xml:space="preserve">фора </w:t>
      </w:r>
      <w:r w:rsidRPr="00BE26F0">
        <w:rPr>
          <w:rFonts w:ascii="Times New Roman" w:hAnsi="Times New Roman" w:cs="Times New Roman"/>
          <w:sz w:val="28"/>
          <w:szCs w:val="28"/>
          <w:lang w:val="kk-KZ"/>
        </w:rPr>
        <w:t>туындылар</w:t>
      </w:r>
      <w:r>
        <w:rPr>
          <w:rFonts w:ascii="Times New Roman" w:hAnsi="Times New Roman" w:cs="Times New Roman"/>
          <w:sz w:val="28"/>
          <w:szCs w:val="28"/>
          <w:lang w:val="kk-KZ"/>
        </w:rPr>
        <w:t>ы</w:t>
      </w:r>
      <w:r w:rsidRPr="00BE26F0">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Pr="00BE26F0">
        <w:rPr>
          <w:rFonts w:ascii="Times New Roman" w:hAnsi="Times New Roman" w:cs="Times New Roman"/>
          <w:sz w:val="28"/>
          <w:szCs w:val="28"/>
          <w:lang w:val="kk-KZ"/>
        </w:rPr>
        <w:t xml:space="preserve">10) </w:t>
      </w:r>
      <w:r>
        <w:rPr>
          <w:rFonts w:ascii="Times New Roman" w:hAnsi="Times New Roman" w:cs="Times New Roman"/>
          <w:sz w:val="28"/>
          <w:szCs w:val="28"/>
          <w:lang w:val="kk-KZ"/>
        </w:rPr>
        <w:t xml:space="preserve">мен </w:t>
      </w:r>
      <w:r w:rsidRPr="00BE26F0">
        <w:rPr>
          <w:rFonts w:ascii="Times New Roman" w:hAnsi="Times New Roman" w:cs="Times New Roman"/>
          <w:sz w:val="28"/>
          <w:szCs w:val="28"/>
          <w:lang w:val="kk-KZ"/>
        </w:rPr>
        <w:t xml:space="preserve">бірнеше ұқсас құрылымдар арқылы </w:t>
      </w:r>
      <w:r>
        <w:rPr>
          <w:rFonts w:ascii="Times New Roman" w:hAnsi="Times New Roman" w:cs="Times New Roman"/>
          <w:sz w:val="28"/>
          <w:szCs w:val="28"/>
          <w:lang w:val="kk-KZ"/>
        </w:rPr>
        <w:t>сәтті</w:t>
      </w:r>
      <w:r w:rsidRPr="00BE26F0">
        <w:rPr>
          <w:rFonts w:ascii="Times New Roman" w:hAnsi="Times New Roman" w:cs="Times New Roman"/>
          <w:sz w:val="28"/>
          <w:szCs w:val="28"/>
          <w:lang w:val="kk-KZ"/>
        </w:rPr>
        <w:t xml:space="preserve"> </w:t>
      </w:r>
      <w:r>
        <w:rPr>
          <w:rFonts w:ascii="Times New Roman" w:hAnsi="Times New Roman" w:cs="Times New Roman"/>
          <w:sz w:val="28"/>
          <w:szCs w:val="28"/>
          <w:lang w:val="kk-KZ"/>
        </w:rPr>
        <w:t>жүзеге ас</w:t>
      </w:r>
      <w:r w:rsidR="001F0FD5">
        <w:rPr>
          <w:rFonts w:ascii="Times New Roman" w:hAnsi="Times New Roman" w:cs="Times New Roman"/>
          <w:sz w:val="28"/>
          <w:szCs w:val="28"/>
          <w:lang w:val="kk-KZ"/>
        </w:rPr>
        <w:t>ырылған</w:t>
      </w:r>
      <w:r>
        <w:rPr>
          <w:rFonts w:ascii="Times New Roman" w:hAnsi="Times New Roman" w:cs="Times New Roman"/>
          <w:sz w:val="28"/>
          <w:szCs w:val="28"/>
          <w:lang w:val="kk-KZ"/>
        </w:rPr>
        <w:t>.</w:t>
      </w:r>
    </w:p>
    <w:p w14:paraId="337314EA" w14:textId="77777777" w:rsidR="00DB39E0" w:rsidRDefault="00D61F33" w:rsidP="001F0FD5">
      <w:pPr>
        <w:tabs>
          <w:tab w:val="left" w:pos="0"/>
        </w:tabs>
        <w:spacing w:after="0" w:line="240" w:lineRule="auto"/>
        <w:jc w:val="center"/>
        <w:rPr>
          <w:rFonts w:ascii="Times New Roman" w:hAnsi="Times New Roman" w:cs="Times New Roman"/>
          <w:sz w:val="28"/>
          <w:szCs w:val="28"/>
          <w:lang w:val="kk-KZ"/>
        </w:rPr>
      </w:pPr>
      <w:r w:rsidRPr="005415AF">
        <w:rPr>
          <w:rFonts w:ascii="Times New Roman" w:hAnsi="Times New Roman"/>
          <w:sz w:val="28"/>
          <w:szCs w:val="28"/>
        </w:rPr>
        <w:object w:dxaOrig="8645" w:dyaOrig="2686" w14:anchorId="4C87C713">
          <v:shape id="_x0000_i1038" type="#_x0000_t75" style="width:452.25pt;height:123.75pt" o:ole="">
            <v:imagedata r:id="rId34" o:title=""/>
          </v:shape>
          <o:OLEObject Type="Embed" ProgID="ChemDraw.Document.6.0" ShapeID="_x0000_i1038" DrawAspect="Content" ObjectID="_1707165252" r:id="rId35"/>
        </w:object>
      </w:r>
    </w:p>
    <w:p w14:paraId="60F622B5" w14:textId="3FA681D6" w:rsidR="00DB39E0" w:rsidRPr="00162D7C" w:rsidRDefault="00162D7C" w:rsidP="00C3741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C-модифицирлеуді</w:t>
      </w:r>
      <w:r w:rsidR="00DB39E0" w:rsidRPr="00162D7C">
        <w:rPr>
          <w:rFonts w:ascii="Times New Roman" w:hAnsi="Times New Roman" w:cs="Times New Roman"/>
          <w:sz w:val="28"/>
          <w:szCs w:val="28"/>
          <w:lang w:val="kk-KZ"/>
        </w:rPr>
        <w:t xml:space="preserve"> жоғары диастереомерлі артық</w:t>
      </w:r>
      <w:r>
        <w:rPr>
          <w:rFonts w:ascii="Times New Roman" w:hAnsi="Times New Roman" w:cs="Times New Roman"/>
          <w:sz w:val="28"/>
          <w:szCs w:val="28"/>
          <w:lang w:val="kk-KZ"/>
        </w:rPr>
        <w:t xml:space="preserve"> </w:t>
      </w:r>
      <w:r w:rsidR="00DB39E0" w:rsidRPr="00162D7C">
        <w:rPr>
          <w:rFonts w:ascii="Times New Roman" w:hAnsi="Times New Roman" w:cs="Times New Roman"/>
          <w:sz w:val="28"/>
          <w:szCs w:val="28"/>
          <w:lang w:val="kk-KZ"/>
        </w:rPr>
        <w:t>шығының (д.а.) хелатирлеу әсерімен қол жеткізуге болатындығы</w:t>
      </w:r>
      <w:r>
        <w:rPr>
          <w:rFonts w:ascii="Times New Roman" w:hAnsi="Times New Roman" w:cs="Times New Roman"/>
          <w:sz w:val="28"/>
          <w:szCs w:val="28"/>
          <w:lang w:val="kk-KZ"/>
        </w:rPr>
        <w:t xml:space="preserve"> [12] жұмыста</w:t>
      </w:r>
      <w:r w:rsidR="00DB39E0" w:rsidRPr="00162D7C">
        <w:rPr>
          <w:rFonts w:ascii="Times New Roman" w:hAnsi="Times New Roman" w:cs="Times New Roman"/>
          <w:sz w:val="28"/>
          <w:szCs w:val="28"/>
          <w:lang w:val="kk-KZ"/>
        </w:rPr>
        <w:t xml:space="preserve"> көрсетілген</w:t>
      </w:r>
      <w:r>
        <w:rPr>
          <w:rFonts w:ascii="Times New Roman" w:hAnsi="Times New Roman" w:cs="Times New Roman"/>
          <w:sz w:val="28"/>
          <w:szCs w:val="28"/>
          <w:lang w:val="kk-KZ"/>
        </w:rPr>
        <w:t>.</w:t>
      </w:r>
      <w:r w:rsidR="00DB39E0" w:rsidRPr="00162D7C">
        <w:rPr>
          <w:rFonts w:ascii="Times New Roman" w:hAnsi="Times New Roman" w:cs="Times New Roman"/>
          <w:sz w:val="28"/>
          <w:szCs w:val="28"/>
          <w:lang w:val="kk-KZ"/>
        </w:rPr>
        <w:t xml:space="preserve"> </w:t>
      </w:r>
      <w:r w:rsidRPr="00162D7C">
        <w:rPr>
          <w:rFonts w:ascii="Times New Roman" w:hAnsi="Times New Roman" w:cs="Times New Roman"/>
          <w:sz w:val="28"/>
          <w:szCs w:val="28"/>
          <w:lang w:val="kk-KZ"/>
        </w:rPr>
        <w:t xml:space="preserve">(1.11) </w:t>
      </w:r>
      <w:r>
        <w:rPr>
          <w:rFonts w:ascii="Times New Roman" w:hAnsi="Times New Roman" w:cs="Times New Roman"/>
          <w:sz w:val="28"/>
          <w:szCs w:val="28"/>
          <w:lang w:val="kk-KZ"/>
        </w:rPr>
        <w:t>қ</w:t>
      </w:r>
      <w:r w:rsidR="00DB39E0" w:rsidRPr="00162D7C">
        <w:rPr>
          <w:rFonts w:ascii="Times New Roman" w:hAnsi="Times New Roman" w:cs="Times New Roman"/>
          <w:sz w:val="28"/>
          <w:szCs w:val="28"/>
          <w:lang w:val="kk-KZ"/>
        </w:rPr>
        <w:t>ұрылымда көрсетілгендей,</w:t>
      </w:r>
      <w:r>
        <w:rPr>
          <w:rFonts w:ascii="Times New Roman" w:hAnsi="Times New Roman" w:cs="Times New Roman"/>
          <w:sz w:val="28"/>
          <w:szCs w:val="28"/>
          <w:lang w:val="kk-KZ"/>
        </w:rPr>
        <w:t xml:space="preserve"> ол</w:t>
      </w:r>
      <w:r w:rsidR="00DB39E0" w:rsidRPr="00162D7C">
        <w:rPr>
          <w:rFonts w:ascii="Times New Roman" w:hAnsi="Times New Roman" w:cs="Times New Roman"/>
          <w:sz w:val="28"/>
          <w:szCs w:val="28"/>
          <w:lang w:val="kk-KZ"/>
        </w:rPr>
        <w:t xml:space="preserve"> ішкі молекулалық сутегі байланыстарын құруға қабілетті лайықты функционалдық топтардың субстратына енгізу арқылы қамтамасыз етіледі.</w:t>
      </w:r>
    </w:p>
    <w:p w14:paraId="5D9E6174" w14:textId="77777777" w:rsidR="00DB39E0" w:rsidRPr="00162D7C" w:rsidRDefault="00D61F33" w:rsidP="00162D7C">
      <w:pPr>
        <w:jc w:val="center"/>
        <w:rPr>
          <w:rFonts w:ascii="Times New Roman" w:hAnsi="Times New Roman" w:cs="Times New Roman"/>
        </w:rPr>
      </w:pPr>
      <w:r w:rsidRPr="00162D7C">
        <w:rPr>
          <w:rFonts w:ascii="Times New Roman" w:hAnsi="Times New Roman" w:cs="Times New Roman"/>
        </w:rPr>
        <w:object w:dxaOrig="3228" w:dyaOrig="2880" w14:anchorId="0FED11E6">
          <v:shape id="_x0000_i1039" type="#_x0000_t75" style="width:171.75pt;height:167.25pt" o:ole="">
            <v:imagedata r:id="rId36" o:title=""/>
          </v:shape>
          <o:OLEObject Type="Embed" ProgID="ChemDraw.Document.6.0" ShapeID="_x0000_i1039" DrawAspect="Content" ObjectID="_1707165253" r:id="rId37"/>
        </w:object>
      </w:r>
    </w:p>
    <w:p w14:paraId="4225ECFE" w14:textId="7FEA08D0" w:rsidR="00162D7C" w:rsidRPr="006B0FBD" w:rsidRDefault="00DB39E0" w:rsidP="006B0FBD">
      <w:pPr>
        <w:spacing w:after="0" w:line="240" w:lineRule="auto"/>
        <w:ind w:firstLine="567"/>
        <w:jc w:val="both"/>
        <w:rPr>
          <w:rFonts w:ascii="Times New Roman" w:hAnsi="Times New Roman" w:cs="Times New Roman"/>
          <w:sz w:val="28"/>
          <w:szCs w:val="28"/>
        </w:rPr>
      </w:pPr>
      <w:r w:rsidRPr="00162D7C">
        <w:rPr>
          <w:rFonts w:ascii="Times New Roman" w:hAnsi="Times New Roman" w:cs="Times New Roman"/>
          <w:sz w:val="28"/>
          <w:szCs w:val="28"/>
        </w:rPr>
        <w:t>Құрамында фосфоры бар Шифф негіздерінен алынған карбаниондар (1.10) (R = Et) Михаэль реакциясына түседі [12]. Аддукт  (1.12) қышқыл ортада 5-оксо-2-пирролидинилфосфонатқа циклденеді, кейіннен оны қалпына келтіру диэтил-2-пирролидинилфосфонатқа әкеледі.</w:t>
      </w:r>
    </w:p>
    <w:p w14:paraId="44019315" w14:textId="77777777" w:rsidR="00DE2C0E" w:rsidRPr="00162D7C" w:rsidRDefault="00D61F33" w:rsidP="00162D7C">
      <w:pPr>
        <w:spacing w:after="0" w:line="240" w:lineRule="auto"/>
        <w:ind w:firstLine="567"/>
        <w:jc w:val="both"/>
        <w:rPr>
          <w:rFonts w:ascii="Times New Roman" w:hAnsi="Times New Roman" w:cs="Times New Roman"/>
          <w:sz w:val="28"/>
          <w:szCs w:val="28"/>
        </w:rPr>
      </w:pPr>
      <w:r>
        <w:object w:dxaOrig="10723" w:dyaOrig="4932" w14:anchorId="14D470E9">
          <v:shape id="_x0000_i1040" type="#_x0000_t75" style="width:466.5pt;height:213.75pt" o:ole="">
            <v:imagedata r:id="rId38" o:title=""/>
          </v:shape>
          <o:OLEObject Type="Embed" ProgID="ChemDraw.Document.6.0" ShapeID="_x0000_i1040" DrawAspect="Content" ObjectID="_1707165254" r:id="rId39"/>
        </w:object>
      </w:r>
    </w:p>
    <w:p w14:paraId="552D97B1" w14:textId="77777777" w:rsidR="006B0FBD" w:rsidRDefault="006B0FBD" w:rsidP="00D066AC">
      <w:pPr>
        <w:spacing w:after="0" w:line="240" w:lineRule="auto"/>
        <w:ind w:firstLine="567"/>
        <w:jc w:val="both"/>
        <w:rPr>
          <w:rFonts w:ascii="Times New Roman" w:hAnsi="Times New Roman" w:cs="Times New Roman"/>
          <w:sz w:val="28"/>
          <w:szCs w:val="28"/>
        </w:rPr>
      </w:pPr>
    </w:p>
    <w:p w14:paraId="0B74590F" w14:textId="3DEC5EF6" w:rsidR="00DB39E0" w:rsidRPr="00D066AC" w:rsidRDefault="00DB39E0" w:rsidP="00D066AC">
      <w:pPr>
        <w:spacing w:after="0" w:line="240" w:lineRule="auto"/>
        <w:ind w:firstLine="567"/>
        <w:jc w:val="both"/>
        <w:rPr>
          <w:rFonts w:ascii="Times New Roman" w:hAnsi="Times New Roman" w:cs="Times New Roman"/>
          <w:sz w:val="28"/>
          <w:szCs w:val="28"/>
        </w:rPr>
      </w:pPr>
      <w:r w:rsidRPr="00D066AC">
        <w:rPr>
          <w:rFonts w:ascii="Times New Roman" w:hAnsi="Times New Roman" w:cs="Times New Roman"/>
          <w:sz w:val="28"/>
          <w:szCs w:val="28"/>
        </w:rPr>
        <w:t xml:space="preserve">АФ-ның электрофильді C-модификациясының сатысынан кейінгі қайталама процестер фосфорилденген иминдерді қолданудың синтетикалық потенциалын </w:t>
      </w:r>
      <w:r w:rsidRPr="00D066AC">
        <w:rPr>
          <w:rFonts w:ascii="Times New Roman" w:hAnsi="Times New Roman" w:cs="Times New Roman"/>
          <w:sz w:val="28"/>
          <w:szCs w:val="28"/>
        </w:rPr>
        <w:lastRenderedPageBreak/>
        <w:t>кеңейтеді. Алайда, алкилдену өнімі оны АФҚ-қа айналдыру үшін қышқылдық гидролизіне ұшырайды [12].</w:t>
      </w:r>
    </w:p>
    <w:p w14:paraId="0989526B" w14:textId="77777777" w:rsidR="00DB39E0" w:rsidRPr="00D066AC" w:rsidRDefault="00D066AC" w:rsidP="00D066AC">
      <w:pPr>
        <w:spacing w:after="0" w:line="240" w:lineRule="auto"/>
        <w:jc w:val="both"/>
        <w:rPr>
          <w:rFonts w:ascii="Times New Roman" w:hAnsi="Times New Roman" w:cs="Times New Roman"/>
          <w:sz w:val="28"/>
          <w:szCs w:val="28"/>
        </w:rPr>
      </w:pPr>
      <w:r w:rsidRPr="00162D7C">
        <w:rPr>
          <w:rFonts w:ascii="Times New Roman" w:hAnsi="Times New Roman" w:cs="Times New Roman"/>
        </w:rPr>
        <w:object w:dxaOrig="8340" w:dyaOrig="1522" w14:anchorId="34FC51A5">
          <v:shape id="_x0000_i1041" type="#_x0000_t75" style="width:488.25pt;height:92.25pt" o:ole="">
            <v:imagedata r:id="rId40" o:title=""/>
          </v:shape>
          <o:OLEObject Type="Embed" ProgID="ChemDraw.Document.6.0" ShapeID="_x0000_i1041" DrawAspect="Content" ObjectID="_1707165255" r:id="rId41"/>
        </w:object>
      </w:r>
    </w:p>
    <w:p w14:paraId="742B8EA9" w14:textId="2595E3C2" w:rsidR="00DB39E0" w:rsidRPr="00D066AC" w:rsidRDefault="00DB39E0" w:rsidP="006B0FBD">
      <w:pPr>
        <w:spacing w:after="0" w:line="240" w:lineRule="auto"/>
        <w:ind w:firstLine="567"/>
        <w:jc w:val="both"/>
        <w:rPr>
          <w:rFonts w:ascii="Times New Roman" w:hAnsi="Times New Roman" w:cs="Times New Roman"/>
          <w:sz w:val="28"/>
          <w:szCs w:val="28"/>
        </w:rPr>
      </w:pPr>
      <w:r w:rsidRPr="00D066AC">
        <w:rPr>
          <w:rFonts w:ascii="Times New Roman" w:hAnsi="Times New Roman" w:cs="Times New Roman"/>
          <w:sz w:val="28"/>
          <w:szCs w:val="28"/>
        </w:rPr>
        <w:t xml:space="preserve">Иминді синтондор алынатын карбонил қосылыстары фосфориламиндердің қышқылдық гидролизі нәтижесінде қалпына келтірілуі мүмкін екендігін айта өткен жөн. </w:t>
      </w:r>
      <w:r w:rsidR="00D066AC">
        <w:rPr>
          <w:rFonts w:ascii="Times New Roman" w:hAnsi="Times New Roman" w:cs="Times New Roman"/>
          <w:sz w:val="28"/>
          <w:szCs w:val="28"/>
          <w:lang w:val="kk-KZ"/>
        </w:rPr>
        <w:t xml:space="preserve">Онда </w:t>
      </w:r>
      <w:r w:rsidRPr="00D066AC">
        <w:rPr>
          <w:rFonts w:ascii="Times New Roman" w:hAnsi="Times New Roman" w:cs="Times New Roman"/>
          <w:sz w:val="28"/>
          <w:szCs w:val="28"/>
        </w:rPr>
        <w:t>АФ синтезіне арналып сипатталған стратегия [</w:t>
      </w:r>
      <w:r w:rsidR="0094524B">
        <w:rPr>
          <w:rFonts w:ascii="Times New Roman" w:hAnsi="Times New Roman" w:cs="Times New Roman"/>
          <w:sz w:val="28"/>
          <w:szCs w:val="28"/>
          <w:lang w:val="kk-KZ"/>
        </w:rPr>
        <w:t>46</w:t>
      </w:r>
      <w:r w:rsidRPr="00D066AC">
        <w:rPr>
          <w:rFonts w:ascii="Times New Roman" w:hAnsi="Times New Roman" w:cs="Times New Roman"/>
          <w:sz w:val="28"/>
          <w:szCs w:val="28"/>
        </w:rPr>
        <w:t>] изоцианометилфосфонатқа (1.13) кеңейтіл</w:t>
      </w:r>
      <w:r w:rsidR="00D066AC">
        <w:rPr>
          <w:rFonts w:ascii="Times New Roman" w:hAnsi="Times New Roman" w:cs="Times New Roman"/>
          <w:sz w:val="28"/>
          <w:szCs w:val="28"/>
          <w:lang w:val="kk-KZ"/>
        </w:rPr>
        <w:t>ген</w:t>
      </w:r>
      <w:r w:rsidRPr="00D066AC">
        <w:rPr>
          <w:rFonts w:ascii="Times New Roman" w:hAnsi="Times New Roman" w:cs="Times New Roman"/>
          <w:sz w:val="28"/>
          <w:szCs w:val="28"/>
        </w:rPr>
        <w:t>.</w:t>
      </w:r>
    </w:p>
    <w:p w14:paraId="460CE7A6" w14:textId="77777777" w:rsidR="00DB39E0" w:rsidRDefault="00DB39E0" w:rsidP="00DB39E0">
      <w:pPr>
        <w:tabs>
          <w:tab w:val="left" w:pos="0"/>
        </w:tabs>
        <w:spacing w:after="0" w:line="240" w:lineRule="auto"/>
        <w:jc w:val="both"/>
        <w:rPr>
          <w:rFonts w:ascii="Times New Roman" w:hAnsi="Times New Roman" w:cs="Times New Roman"/>
          <w:sz w:val="28"/>
          <w:szCs w:val="28"/>
          <w:lang w:val="kk-KZ"/>
        </w:rPr>
      </w:pPr>
    </w:p>
    <w:p w14:paraId="781FA7B0" w14:textId="77777777" w:rsidR="00DB39E0" w:rsidRDefault="00766764" w:rsidP="006B0FBD">
      <w:pPr>
        <w:tabs>
          <w:tab w:val="left" w:pos="0"/>
        </w:tabs>
        <w:spacing w:after="0" w:line="240" w:lineRule="auto"/>
        <w:ind w:firstLine="142"/>
        <w:jc w:val="both"/>
        <w:rPr>
          <w:rFonts w:ascii="Times New Roman" w:hAnsi="Times New Roman" w:cs="Times New Roman"/>
          <w:sz w:val="28"/>
          <w:szCs w:val="28"/>
          <w:lang w:val="kk-KZ"/>
        </w:rPr>
      </w:pPr>
      <w:r w:rsidRPr="00490406">
        <w:rPr>
          <w:rFonts w:ascii="Times New Roman" w:hAnsi="Times New Roman" w:cs="Times New Roman"/>
          <w:sz w:val="28"/>
          <w:szCs w:val="28"/>
        </w:rPr>
        <w:object w:dxaOrig="8419" w:dyaOrig="5165" w14:anchorId="4ED4E6DB">
          <v:shape id="_x0000_i1042" type="#_x0000_t75" style="width:466.5pt;height:250.5pt" o:ole="">
            <v:imagedata r:id="rId42" o:title=""/>
          </v:shape>
          <o:OLEObject Type="Embed" ProgID="ChemDraw.Document.6.0" ShapeID="_x0000_i1042" DrawAspect="Content" ObjectID="_1707165256" r:id="rId43"/>
        </w:object>
      </w:r>
    </w:p>
    <w:p w14:paraId="717109B7" w14:textId="77777777" w:rsidR="00DB39E0" w:rsidRDefault="00DB39E0" w:rsidP="00DB39E0">
      <w:pPr>
        <w:tabs>
          <w:tab w:val="left" w:pos="0"/>
        </w:tabs>
        <w:spacing w:after="0" w:line="240" w:lineRule="auto"/>
        <w:jc w:val="both"/>
        <w:rPr>
          <w:rFonts w:ascii="Times New Roman" w:hAnsi="Times New Roman" w:cs="Times New Roman"/>
          <w:sz w:val="28"/>
          <w:szCs w:val="28"/>
          <w:lang w:val="kk-KZ"/>
        </w:rPr>
      </w:pPr>
    </w:p>
    <w:p w14:paraId="188E9836" w14:textId="2970DB3C" w:rsidR="00DB39E0" w:rsidRDefault="00DB39E0" w:rsidP="00AA2924">
      <w:pPr>
        <w:tabs>
          <w:tab w:val="left" w:pos="0"/>
        </w:tabs>
        <w:spacing w:after="0" w:line="240" w:lineRule="auto"/>
        <w:ind w:firstLine="567"/>
        <w:jc w:val="both"/>
        <w:rPr>
          <w:rFonts w:ascii="Times New Roman" w:hAnsi="Times New Roman" w:cs="Times New Roman"/>
          <w:sz w:val="28"/>
          <w:szCs w:val="28"/>
          <w:lang w:val="kk-KZ"/>
        </w:rPr>
      </w:pPr>
      <w:r w:rsidRPr="006E0E1F">
        <w:rPr>
          <w:rFonts w:ascii="Times New Roman" w:hAnsi="Times New Roman" w:cs="Times New Roman"/>
          <w:sz w:val="28"/>
          <w:szCs w:val="28"/>
          <w:lang w:val="kk-KZ"/>
        </w:rPr>
        <w:t>(1-Аминоциклопропил)фосфонаттар (1.16) карбанион фосфонатын (1.13) гидроксифосфонатқа дейін эпоксидтермен (1.14) алкилдеу арқылы алынады.</w:t>
      </w:r>
      <w:r>
        <w:rPr>
          <w:rFonts w:ascii="Times New Roman" w:hAnsi="Times New Roman" w:cs="Times New Roman"/>
          <w:sz w:val="28"/>
          <w:szCs w:val="28"/>
          <w:lang w:val="kk-KZ"/>
        </w:rPr>
        <w:t xml:space="preserve"> </w:t>
      </w:r>
      <w:r w:rsidRPr="006F4003">
        <w:rPr>
          <w:rFonts w:ascii="Times New Roman" w:hAnsi="Times New Roman" w:cs="Times New Roman"/>
          <w:sz w:val="28"/>
          <w:szCs w:val="28"/>
          <w:lang w:val="kk-KZ"/>
        </w:rPr>
        <w:t>Алынған мезилат (</w:t>
      </w:r>
      <w:r>
        <w:rPr>
          <w:rFonts w:ascii="Times New Roman" w:hAnsi="Times New Roman" w:cs="Times New Roman"/>
          <w:sz w:val="28"/>
          <w:szCs w:val="28"/>
          <w:lang w:val="kk-KZ"/>
        </w:rPr>
        <w:t>1.</w:t>
      </w:r>
      <w:r w:rsidRPr="006F4003">
        <w:rPr>
          <w:rFonts w:ascii="Times New Roman" w:hAnsi="Times New Roman" w:cs="Times New Roman"/>
          <w:sz w:val="28"/>
          <w:szCs w:val="28"/>
          <w:lang w:val="kk-KZ"/>
        </w:rPr>
        <w:t>15) циклопропан</w:t>
      </w:r>
      <w:r>
        <w:rPr>
          <w:rFonts w:ascii="Times New Roman" w:hAnsi="Times New Roman" w:cs="Times New Roman"/>
          <w:sz w:val="28"/>
          <w:szCs w:val="28"/>
          <w:lang w:val="kk-KZ"/>
        </w:rPr>
        <w:t>ды</w:t>
      </w:r>
      <w:r w:rsidRPr="006F4003">
        <w:rPr>
          <w:rFonts w:ascii="Times New Roman" w:hAnsi="Times New Roman" w:cs="Times New Roman"/>
          <w:sz w:val="28"/>
          <w:szCs w:val="28"/>
          <w:lang w:val="kk-KZ"/>
        </w:rPr>
        <w:t xml:space="preserve"> </w:t>
      </w:r>
      <w:r>
        <w:rPr>
          <w:rFonts w:ascii="Times New Roman" w:hAnsi="Times New Roman" w:cs="Times New Roman"/>
          <w:sz w:val="28"/>
          <w:szCs w:val="28"/>
          <w:lang w:val="kk-KZ"/>
        </w:rPr>
        <w:t>интермедиат</w:t>
      </w:r>
      <w:r w:rsidRPr="006F4003">
        <w:rPr>
          <w:rFonts w:ascii="Times New Roman" w:hAnsi="Times New Roman" w:cs="Times New Roman"/>
          <w:sz w:val="28"/>
          <w:szCs w:val="28"/>
          <w:lang w:val="kk-KZ"/>
        </w:rPr>
        <w:t xml:space="preserve"> </w:t>
      </w:r>
      <w:r>
        <w:rPr>
          <w:rFonts w:ascii="Times New Roman" w:hAnsi="Times New Roman" w:cs="Times New Roman"/>
          <w:sz w:val="28"/>
          <w:szCs w:val="28"/>
          <w:lang w:val="kk-KZ"/>
        </w:rPr>
        <w:t>негізінде</w:t>
      </w:r>
      <w:r w:rsidRPr="006F4003">
        <w:rPr>
          <w:rFonts w:ascii="Times New Roman" w:hAnsi="Times New Roman" w:cs="Times New Roman"/>
          <w:sz w:val="28"/>
          <w:szCs w:val="28"/>
          <w:lang w:val="kk-KZ"/>
        </w:rPr>
        <w:t xml:space="preserve"> болған кезде цикл</w:t>
      </w:r>
      <w:r>
        <w:rPr>
          <w:rFonts w:ascii="Times New Roman" w:hAnsi="Times New Roman" w:cs="Times New Roman"/>
          <w:sz w:val="28"/>
          <w:szCs w:val="28"/>
          <w:lang w:val="kk-KZ"/>
        </w:rPr>
        <w:t>денеді</w:t>
      </w:r>
      <w:r w:rsidRPr="006F4003">
        <w:rPr>
          <w:rFonts w:ascii="Times New Roman" w:hAnsi="Times New Roman" w:cs="Times New Roman"/>
          <w:sz w:val="28"/>
          <w:szCs w:val="28"/>
          <w:lang w:val="kk-KZ"/>
        </w:rPr>
        <w:t xml:space="preserve">, </w:t>
      </w:r>
      <w:r>
        <w:rPr>
          <w:rFonts w:ascii="Times New Roman" w:hAnsi="Times New Roman" w:cs="Times New Roman"/>
          <w:sz w:val="28"/>
          <w:szCs w:val="28"/>
          <w:lang w:val="kk-KZ"/>
        </w:rPr>
        <w:t>ары қарай</w:t>
      </w:r>
      <w:r w:rsidRPr="006F4003">
        <w:rPr>
          <w:rFonts w:ascii="Times New Roman" w:hAnsi="Times New Roman" w:cs="Times New Roman"/>
          <w:sz w:val="28"/>
          <w:szCs w:val="28"/>
          <w:lang w:val="kk-KZ"/>
        </w:rPr>
        <w:t xml:space="preserve"> метанолиз қышқыл ортада мақсатты</w:t>
      </w:r>
      <w:r>
        <w:rPr>
          <w:rFonts w:ascii="Times New Roman" w:hAnsi="Times New Roman" w:cs="Times New Roman"/>
          <w:sz w:val="28"/>
          <w:szCs w:val="28"/>
          <w:lang w:val="kk-KZ"/>
        </w:rPr>
        <w:t xml:space="preserve"> өнімге әкеледі (1.16). Осындай </w:t>
      </w:r>
      <w:r w:rsidRPr="006F4003">
        <w:rPr>
          <w:rFonts w:ascii="Times New Roman" w:hAnsi="Times New Roman" w:cs="Times New Roman"/>
          <w:sz w:val="28"/>
          <w:szCs w:val="28"/>
          <w:lang w:val="kk-KZ"/>
        </w:rPr>
        <w:t xml:space="preserve">реакциялардың басқа </w:t>
      </w:r>
      <w:r>
        <w:rPr>
          <w:rFonts w:ascii="Times New Roman" w:hAnsi="Times New Roman" w:cs="Times New Roman"/>
          <w:sz w:val="28"/>
          <w:szCs w:val="28"/>
          <w:lang w:val="kk-KZ"/>
        </w:rPr>
        <w:t xml:space="preserve">түрлері </w:t>
      </w:r>
      <w:r w:rsidR="00D066AC">
        <w:rPr>
          <w:rFonts w:ascii="Times New Roman" w:hAnsi="Times New Roman" w:cs="Times New Roman"/>
          <w:sz w:val="28"/>
          <w:szCs w:val="28"/>
          <w:lang w:val="kk-KZ"/>
        </w:rPr>
        <w:t xml:space="preserve">[12] </w:t>
      </w:r>
      <w:r>
        <w:rPr>
          <w:rFonts w:ascii="Times New Roman" w:hAnsi="Times New Roman" w:cs="Times New Roman"/>
          <w:sz w:val="28"/>
          <w:szCs w:val="28"/>
          <w:lang w:val="kk-KZ"/>
        </w:rPr>
        <w:t>жұмыс</w:t>
      </w:r>
      <w:r w:rsidR="00D066AC">
        <w:rPr>
          <w:rFonts w:ascii="Times New Roman" w:hAnsi="Times New Roman" w:cs="Times New Roman"/>
          <w:sz w:val="28"/>
          <w:szCs w:val="28"/>
          <w:lang w:val="kk-KZ"/>
        </w:rPr>
        <w:t xml:space="preserve">та </w:t>
      </w:r>
      <w:r>
        <w:rPr>
          <w:rFonts w:ascii="Times New Roman" w:hAnsi="Times New Roman" w:cs="Times New Roman"/>
          <w:sz w:val="28"/>
          <w:szCs w:val="28"/>
          <w:lang w:val="kk-KZ"/>
        </w:rPr>
        <w:t xml:space="preserve"> келтірілген</w:t>
      </w:r>
      <w:r w:rsidR="00D066AC">
        <w:rPr>
          <w:rFonts w:ascii="Times New Roman" w:hAnsi="Times New Roman" w:cs="Times New Roman"/>
          <w:sz w:val="28"/>
          <w:szCs w:val="28"/>
          <w:lang w:val="kk-KZ"/>
        </w:rPr>
        <w:t>.</w:t>
      </w:r>
    </w:p>
    <w:p w14:paraId="3172044B" w14:textId="77777777" w:rsidR="00A740E2" w:rsidRDefault="00A740E2" w:rsidP="00AA2924">
      <w:pPr>
        <w:tabs>
          <w:tab w:val="left" w:pos="0"/>
        </w:tabs>
        <w:spacing w:after="0" w:line="240" w:lineRule="auto"/>
        <w:ind w:firstLine="567"/>
        <w:jc w:val="both"/>
        <w:rPr>
          <w:rFonts w:ascii="Times New Roman" w:hAnsi="Times New Roman" w:cs="Times New Roman"/>
          <w:sz w:val="28"/>
          <w:szCs w:val="28"/>
          <w:lang w:val="kk-KZ"/>
        </w:rPr>
      </w:pPr>
    </w:p>
    <w:p w14:paraId="7E1B7F51" w14:textId="77777777" w:rsidR="00DB39E0" w:rsidRPr="006B0FBD" w:rsidRDefault="00DB39E0" w:rsidP="00AA2924">
      <w:pPr>
        <w:pStyle w:val="92"/>
        <w:numPr>
          <w:ilvl w:val="2"/>
          <w:numId w:val="7"/>
        </w:numPr>
        <w:shd w:val="clear" w:color="auto" w:fill="auto"/>
        <w:tabs>
          <w:tab w:val="left" w:pos="0"/>
        </w:tabs>
        <w:spacing w:before="0" w:after="0" w:line="240" w:lineRule="auto"/>
        <w:ind w:left="-567" w:firstLine="1134"/>
        <w:rPr>
          <w:rFonts w:ascii="Times New Roman" w:hAnsi="Times New Roman" w:cs="Times New Roman"/>
          <w:bCs/>
          <w:sz w:val="28"/>
          <w:szCs w:val="28"/>
          <w:lang w:val="kk-KZ"/>
        </w:rPr>
      </w:pPr>
      <w:r w:rsidRPr="006B0FBD">
        <w:rPr>
          <w:rFonts w:ascii="Times New Roman" w:hAnsi="Times New Roman" w:cs="Times New Roman"/>
          <w:bCs/>
          <w:sz w:val="28"/>
          <w:szCs w:val="28"/>
          <w:lang w:val="en-US"/>
        </w:rPr>
        <w:t>N</w:t>
      </w:r>
      <w:r w:rsidR="00C3741A" w:rsidRPr="006B0FBD">
        <w:rPr>
          <w:rFonts w:ascii="Times New Roman" w:hAnsi="Times New Roman" w:cs="Times New Roman"/>
          <w:bCs/>
          <w:sz w:val="28"/>
          <w:szCs w:val="28"/>
        </w:rPr>
        <w:t>-модификация</w:t>
      </w:r>
    </w:p>
    <w:p w14:paraId="7FF050F7" w14:textId="5B6BF7C1" w:rsidR="00DB39E0" w:rsidRPr="00A937E5" w:rsidRDefault="00DB39E0" w:rsidP="006B0FBD">
      <w:pPr>
        <w:tabs>
          <w:tab w:val="left" w:pos="0"/>
        </w:tabs>
        <w:spacing w:after="0" w:line="240" w:lineRule="auto"/>
        <w:ind w:firstLine="567"/>
        <w:jc w:val="both"/>
        <w:rPr>
          <w:rFonts w:ascii="Times New Roman" w:hAnsi="Times New Roman" w:cs="Times New Roman"/>
          <w:sz w:val="28"/>
          <w:szCs w:val="28"/>
          <w:lang w:val="kk-KZ"/>
        </w:rPr>
      </w:pPr>
      <w:r w:rsidRPr="006B0FBD">
        <w:rPr>
          <w:rFonts w:ascii="Times New Roman" w:hAnsi="Times New Roman" w:cs="Times New Roman"/>
          <w:bCs/>
          <w:sz w:val="28"/>
          <w:szCs w:val="28"/>
          <w:lang w:val="kk-KZ"/>
        </w:rPr>
        <w:t>А</w:t>
      </w:r>
      <w:r w:rsidRPr="00A937E5">
        <w:rPr>
          <w:rFonts w:ascii="Times New Roman" w:hAnsi="Times New Roman" w:cs="Times New Roman"/>
          <w:sz w:val="28"/>
          <w:szCs w:val="28"/>
          <w:lang w:val="kk-KZ"/>
        </w:rPr>
        <w:t xml:space="preserve">Ф реакцияларының бұл түрі ферменттерге қарсы ингибиторлық әрекетке жауап береді, сонымен қатар </w:t>
      </w:r>
      <w:r>
        <w:rPr>
          <w:rFonts w:ascii="Times New Roman" w:hAnsi="Times New Roman" w:cs="Times New Roman"/>
          <w:sz w:val="28"/>
          <w:szCs w:val="28"/>
          <w:lang w:val="kk-KZ"/>
        </w:rPr>
        <w:t>АФҚ</w:t>
      </w:r>
      <w:r w:rsidRPr="00A937E5">
        <w:rPr>
          <w:rFonts w:ascii="Times New Roman" w:hAnsi="Times New Roman" w:cs="Times New Roman"/>
          <w:sz w:val="28"/>
          <w:szCs w:val="28"/>
          <w:lang w:val="kk-KZ"/>
        </w:rPr>
        <w:t xml:space="preserve"> олардың эфирлерінің пептид синтезіне қатысуын қамтамасыз етеді. Осы процестерді талдау жоғарыда келтірілген шолу әдебиеттерінде жасалды [</w:t>
      </w:r>
      <w:r>
        <w:rPr>
          <w:rFonts w:ascii="Times New Roman" w:hAnsi="Times New Roman" w:cs="Times New Roman"/>
          <w:sz w:val="28"/>
          <w:szCs w:val="28"/>
          <w:lang w:val="kk-KZ"/>
        </w:rPr>
        <w:t>12</w:t>
      </w:r>
      <w:r w:rsidRPr="00A937E5">
        <w:rPr>
          <w:rFonts w:ascii="Times New Roman" w:hAnsi="Times New Roman" w:cs="Times New Roman"/>
          <w:sz w:val="28"/>
          <w:szCs w:val="28"/>
          <w:lang w:val="kk-KZ"/>
        </w:rPr>
        <w:t>].</w:t>
      </w:r>
    </w:p>
    <w:p w14:paraId="415F0E63" w14:textId="49AD1A48" w:rsidR="00DB39E0" w:rsidRDefault="00DB39E0" w:rsidP="006B0FBD">
      <w:pPr>
        <w:tabs>
          <w:tab w:val="left" w:pos="0"/>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α</w:t>
      </w:r>
      <w:r w:rsidR="0095678A">
        <w:rPr>
          <w:rFonts w:ascii="Times New Roman" w:hAnsi="Times New Roman" w:cs="Times New Roman"/>
          <w:sz w:val="28"/>
          <w:szCs w:val="28"/>
          <w:lang w:val="kk-KZ"/>
        </w:rPr>
        <w:t>-</w:t>
      </w:r>
      <w:r w:rsidRPr="00A937E5">
        <w:rPr>
          <w:rFonts w:ascii="Times New Roman" w:hAnsi="Times New Roman" w:cs="Times New Roman"/>
          <w:sz w:val="28"/>
          <w:szCs w:val="28"/>
          <w:lang w:val="kk-KZ"/>
        </w:rPr>
        <w:t>(9-фторенилметок</w:t>
      </w:r>
      <w:r>
        <w:rPr>
          <w:rFonts w:ascii="Times New Roman" w:hAnsi="Times New Roman" w:cs="Times New Roman"/>
          <w:sz w:val="28"/>
          <w:szCs w:val="28"/>
          <w:lang w:val="kk-KZ"/>
        </w:rPr>
        <w:t>сидкарбониламино) алкилфосфонаттар</w:t>
      </w:r>
      <w:r w:rsidRPr="00A937E5">
        <w:rPr>
          <w:rFonts w:ascii="Times New Roman" w:hAnsi="Times New Roman" w:cs="Times New Roman"/>
          <w:sz w:val="28"/>
          <w:szCs w:val="28"/>
          <w:lang w:val="kk-KZ"/>
        </w:rPr>
        <w:t xml:space="preserve"> синтезін</w:t>
      </w:r>
      <w:r>
        <w:rPr>
          <w:rFonts w:ascii="Times New Roman" w:hAnsi="Times New Roman" w:cs="Times New Roman"/>
          <w:sz w:val="28"/>
          <w:szCs w:val="28"/>
          <w:lang w:val="kk-KZ"/>
        </w:rPr>
        <w:t>деі ацил</w:t>
      </w:r>
      <w:r w:rsidR="0095678A">
        <w:rPr>
          <w:rFonts w:ascii="Times New Roman" w:hAnsi="Times New Roman" w:cs="Times New Roman"/>
          <w:sz w:val="28"/>
          <w:szCs w:val="28"/>
          <w:lang w:val="kk-KZ"/>
        </w:rPr>
        <w:t>деуші</w:t>
      </w:r>
      <w:r>
        <w:rPr>
          <w:rFonts w:ascii="Times New Roman" w:hAnsi="Times New Roman" w:cs="Times New Roman"/>
          <w:sz w:val="28"/>
          <w:szCs w:val="28"/>
          <w:lang w:val="kk-KZ"/>
        </w:rPr>
        <w:t xml:space="preserve"> агенті ретінде флуоренилметил</w:t>
      </w:r>
      <w:r w:rsidRPr="00A937E5">
        <w:rPr>
          <w:rFonts w:ascii="Times New Roman" w:hAnsi="Times New Roman" w:cs="Times New Roman"/>
          <w:sz w:val="28"/>
          <w:szCs w:val="28"/>
          <w:lang w:val="kk-KZ"/>
        </w:rPr>
        <w:t>хлороформ</w:t>
      </w:r>
      <w:r w:rsidR="0094524B">
        <w:rPr>
          <w:rFonts w:ascii="Times New Roman" w:hAnsi="Times New Roman" w:cs="Times New Roman"/>
          <w:sz w:val="28"/>
          <w:szCs w:val="28"/>
          <w:lang w:val="kk-KZ"/>
        </w:rPr>
        <w:t>иат қолданылған [47</w:t>
      </w:r>
      <w:r w:rsidRPr="00A937E5">
        <w:rPr>
          <w:rFonts w:ascii="Times New Roman" w:hAnsi="Times New Roman" w:cs="Times New Roman"/>
          <w:sz w:val="28"/>
          <w:szCs w:val="28"/>
          <w:lang w:val="kk-KZ"/>
        </w:rPr>
        <w:t>].</w:t>
      </w:r>
    </w:p>
    <w:p w14:paraId="76B7D323" w14:textId="77777777" w:rsidR="00DB39E0" w:rsidRDefault="00AA2924" w:rsidP="00DB39E0">
      <w:pPr>
        <w:tabs>
          <w:tab w:val="left" w:pos="0"/>
          <w:tab w:val="left" w:pos="3969"/>
        </w:tabs>
        <w:spacing w:after="0" w:line="240" w:lineRule="auto"/>
        <w:jc w:val="center"/>
        <w:rPr>
          <w:rFonts w:ascii="Times New Roman" w:hAnsi="Times New Roman" w:cs="Times New Roman"/>
          <w:sz w:val="28"/>
          <w:szCs w:val="28"/>
          <w:lang w:val="kk-KZ"/>
        </w:rPr>
      </w:pPr>
      <w:r w:rsidRPr="005415AF">
        <w:rPr>
          <w:rFonts w:ascii="Times New Roman" w:hAnsi="Times New Roman"/>
          <w:sz w:val="28"/>
          <w:szCs w:val="28"/>
        </w:rPr>
        <w:object w:dxaOrig="6480" w:dyaOrig="2683" w14:anchorId="58A93713">
          <v:shape id="_x0000_i1043" type="#_x0000_t75" style="width:6in;height:158.25pt" o:ole="">
            <v:imagedata r:id="rId44" o:title=""/>
          </v:shape>
          <o:OLEObject Type="Embed" ProgID="ChemDraw.Document.6.0" ShapeID="_x0000_i1043" DrawAspect="Content" ObjectID="_1707165257" r:id="rId45"/>
        </w:object>
      </w:r>
    </w:p>
    <w:p w14:paraId="052BEA7E" w14:textId="297B38D7" w:rsidR="0095678A" w:rsidRDefault="00DB39E0" w:rsidP="00C3741A">
      <w:pPr>
        <w:tabs>
          <w:tab w:val="left" w:pos="0"/>
        </w:tabs>
        <w:spacing w:after="0" w:line="240" w:lineRule="auto"/>
        <w:ind w:firstLine="567"/>
        <w:jc w:val="both"/>
        <w:rPr>
          <w:rFonts w:ascii="Times New Roman" w:hAnsi="Times New Roman" w:cs="Times New Roman"/>
          <w:sz w:val="28"/>
          <w:szCs w:val="28"/>
          <w:lang w:val="kk-KZ"/>
        </w:rPr>
      </w:pPr>
      <w:r w:rsidRPr="00A937E5">
        <w:rPr>
          <w:rFonts w:ascii="Times New Roman" w:hAnsi="Times New Roman" w:cs="Times New Roman"/>
          <w:sz w:val="28"/>
          <w:szCs w:val="28"/>
          <w:lang w:val="kk-KZ"/>
        </w:rPr>
        <w:t>N-</w:t>
      </w:r>
      <w:r>
        <w:rPr>
          <w:rFonts w:ascii="Times New Roman" w:hAnsi="Times New Roman" w:cs="Times New Roman"/>
          <w:sz w:val="28"/>
          <w:szCs w:val="28"/>
          <w:lang w:val="kk-KZ"/>
        </w:rPr>
        <w:t>Бензиламино</w:t>
      </w:r>
      <w:r w:rsidRPr="00A937E5">
        <w:rPr>
          <w:rFonts w:ascii="Times New Roman" w:hAnsi="Times New Roman" w:cs="Times New Roman"/>
          <w:sz w:val="28"/>
          <w:szCs w:val="28"/>
          <w:lang w:val="kk-KZ"/>
        </w:rPr>
        <w:t>-α-арилмети</w:t>
      </w:r>
      <w:r>
        <w:rPr>
          <w:rFonts w:ascii="Times New Roman" w:hAnsi="Times New Roman" w:cs="Times New Roman"/>
          <w:sz w:val="28"/>
          <w:szCs w:val="28"/>
          <w:lang w:val="kk-KZ"/>
        </w:rPr>
        <w:t xml:space="preserve">лфосфонаттар β-трифенилгермил </w:t>
      </w:r>
      <w:r w:rsidRPr="00A937E5">
        <w:rPr>
          <w:rFonts w:ascii="Times New Roman" w:hAnsi="Times New Roman" w:cs="Times New Roman"/>
          <w:sz w:val="28"/>
          <w:szCs w:val="28"/>
          <w:lang w:val="kk-KZ"/>
        </w:rPr>
        <w:t>пропион</w:t>
      </w:r>
      <w:r>
        <w:rPr>
          <w:rFonts w:ascii="Times New Roman" w:hAnsi="Times New Roman" w:cs="Times New Roman"/>
          <w:sz w:val="28"/>
          <w:szCs w:val="28"/>
          <w:lang w:val="kk-KZ"/>
        </w:rPr>
        <w:t xml:space="preserve"> қышқылы арқылы AФ-ның гермил туындылары [</w:t>
      </w:r>
      <w:r w:rsidR="0094524B">
        <w:rPr>
          <w:rFonts w:ascii="Times New Roman" w:hAnsi="Times New Roman" w:cs="Times New Roman"/>
          <w:sz w:val="28"/>
          <w:szCs w:val="28"/>
          <w:lang w:val="kk-KZ"/>
        </w:rPr>
        <w:t>48</w:t>
      </w:r>
      <w:r w:rsidRPr="00A937E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95678A">
        <w:rPr>
          <w:rFonts w:ascii="Times New Roman" w:hAnsi="Times New Roman" w:cs="Times New Roman"/>
          <w:sz w:val="28"/>
          <w:szCs w:val="28"/>
          <w:lang w:val="kk-KZ"/>
        </w:rPr>
        <w:t>әрекеттеседі</w:t>
      </w:r>
      <w:r w:rsidRPr="00A937E5">
        <w:rPr>
          <w:rFonts w:ascii="Times New Roman" w:hAnsi="Times New Roman" w:cs="Times New Roman"/>
          <w:sz w:val="28"/>
          <w:szCs w:val="28"/>
          <w:lang w:val="kk-KZ"/>
        </w:rPr>
        <w:t>.</w:t>
      </w:r>
    </w:p>
    <w:p w14:paraId="00CF9229" w14:textId="77777777" w:rsidR="00DB39E0" w:rsidRDefault="00E531BF" w:rsidP="0095678A">
      <w:pPr>
        <w:tabs>
          <w:tab w:val="left" w:pos="0"/>
        </w:tabs>
        <w:spacing w:after="0" w:line="240" w:lineRule="auto"/>
        <w:jc w:val="center"/>
        <w:rPr>
          <w:rFonts w:ascii="Times New Roman" w:hAnsi="Times New Roman"/>
          <w:sz w:val="28"/>
          <w:szCs w:val="28"/>
          <w:lang w:val="kk-KZ"/>
        </w:rPr>
      </w:pPr>
      <w:r w:rsidRPr="00490406">
        <w:rPr>
          <w:rFonts w:ascii="Times New Roman" w:hAnsi="Times New Roman"/>
          <w:sz w:val="28"/>
          <w:szCs w:val="28"/>
        </w:rPr>
        <w:object w:dxaOrig="9986" w:dyaOrig="2736" w14:anchorId="6EB2B3BC">
          <v:shape id="_x0000_i1044" type="#_x0000_t75" style="width:486.75pt;height:168pt" o:ole="">
            <v:imagedata r:id="rId46" o:title=""/>
          </v:shape>
          <o:OLEObject Type="Embed" ProgID="ChemDraw.Document.6.0" ShapeID="_x0000_i1044" DrawAspect="Content" ObjectID="_1707165258" r:id="rId47"/>
        </w:object>
      </w:r>
    </w:p>
    <w:p w14:paraId="3626CCB8" w14:textId="4C73E677" w:rsidR="00DB39E0" w:rsidRPr="00D2421A" w:rsidRDefault="00DB39E0" w:rsidP="00C3741A">
      <w:pPr>
        <w:tabs>
          <w:tab w:val="left" w:pos="0"/>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Гермил</w:t>
      </w:r>
      <w:r w:rsidRPr="00D2421A">
        <w:rPr>
          <w:rFonts w:ascii="Times New Roman" w:hAnsi="Times New Roman" w:cs="Times New Roman"/>
          <w:sz w:val="28"/>
          <w:szCs w:val="28"/>
          <w:lang w:val="kk-KZ"/>
        </w:rPr>
        <w:t xml:space="preserve">ирленген АФ </w:t>
      </w:r>
      <w:r>
        <w:rPr>
          <w:rFonts w:ascii="Times New Roman" w:hAnsi="Times New Roman" w:cs="Times New Roman"/>
          <w:sz w:val="28"/>
          <w:szCs w:val="28"/>
          <w:lang w:val="kk-KZ"/>
        </w:rPr>
        <w:t>қатерлі ісікке</w:t>
      </w:r>
      <w:r w:rsidRPr="00D2421A">
        <w:rPr>
          <w:rFonts w:ascii="Times New Roman" w:hAnsi="Times New Roman" w:cs="Times New Roman"/>
          <w:sz w:val="28"/>
          <w:szCs w:val="28"/>
          <w:lang w:val="kk-KZ"/>
        </w:rPr>
        <w:t xml:space="preserve"> қарсы жоғары белсенділікке ие, бұл саркома-180 </w:t>
      </w:r>
      <w:r>
        <w:rPr>
          <w:rFonts w:ascii="Times New Roman" w:hAnsi="Times New Roman" w:cs="Times New Roman"/>
          <w:sz w:val="28"/>
          <w:szCs w:val="28"/>
          <w:lang w:val="kk-KZ"/>
        </w:rPr>
        <w:t>гермелирленбеген</w:t>
      </w:r>
      <w:r w:rsidRPr="00D2421A">
        <w:rPr>
          <w:rFonts w:ascii="Times New Roman" w:hAnsi="Times New Roman" w:cs="Times New Roman"/>
          <w:sz w:val="28"/>
          <w:szCs w:val="28"/>
          <w:lang w:val="kk-KZ"/>
        </w:rPr>
        <w:t xml:space="preserve"> аналогтары бойынша </w:t>
      </w:r>
      <w:r>
        <w:rPr>
          <w:rFonts w:ascii="Times New Roman" w:hAnsi="Times New Roman" w:cs="Times New Roman"/>
          <w:sz w:val="28"/>
          <w:szCs w:val="28"/>
          <w:lang w:val="kk-KZ"/>
        </w:rPr>
        <w:t xml:space="preserve">тәжірибелерде тиімділігі жоғары </w:t>
      </w:r>
      <w:r w:rsidR="0095678A">
        <w:rPr>
          <w:rFonts w:ascii="Times New Roman" w:hAnsi="Times New Roman" w:cs="Times New Roman"/>
          <w:sz w:val="28"/>
          <w:szCs w:val="28"/>
          <w:lang w:val="kk-KZ"/>
        </w:rPr>
        <w:t>екені [</w:t>
      </w:r>
      <w:r w:rsidR="0094524B">
        <w:rPr>
          <w:rFonts w:ascii="Times New Roman" w:hAnsi="Times New Roman" w:cs="Times New Roman"/>
          <w:sz w:val="28"/>
          <w:szCs w:val="28"/>
          <w:lang w:val="kk-KZ"/>
        </w:rPr>
        <w:t>49</w:t>
      </w:r>
      <w:r w:rsidR="0095678A" w:rsidRPr="00D2421A">
        <w:rPr>
          <w:rFonts w:ascii="Times New Roman" w:hAnsi="Times New Roman" w:cs="Times New Roman"/>
          <w:sz w:val="28"/>
          <w:szCs w:val="28"/>
          <w:lang w:val="kk-KZ"/>
        </w:rPr>
        <w:t>]</w:t>
      </w:r>
      <w:r w:rsidR="0095678A">
        <w:rPr>
          <w:rFonts w:ascii="Times New Roman" w:hAnsi="Times New Roman" w:cs="Times New Roman"/>
          <w:sz w:val="28"/>
          <w:szCs w:val="28"/>
          <w:lang w:val="kk-KZ"/>
        </w:rPr>
        <w:t xml:space="preserve"> жұмыста көрсетілген</w:t>
      </w:r>
      <w:r w:rsidRPr="00D2421A">
        <w:rPr>
          <w:rFonts w:ascii="Times New Roman" w:hAnsi="Times New Roman" w:cs="Times New Roman"/>
          <w:sz w:val="28"/>
          <w:szCs w:val="28"/>
          <w:lang w:val="kk-KZ"/>
        </w:rPr>
        <w:t>.</w:t>
      </w:r>
    </w:p>
    <w:p w14:paraId="09886D90" w14:textId="77777777" w:rsidR="00DB39E0" w:rsidRDefault="00DB39E0" w:rsidP="00C3741A">
      <w:pPr>
        <w:tabs>
          <w:tab w:val="left" w:pos="0"/>
        </w:tabs>
        <w:spacing w:after="0" w:line="240" w:lineRule="auto"/>
        <w:ind w:firstLine="567"/>
        <w:jc w:val="both"/>
        <w:rPr>
          <w:rFonts w:ascii="Times New Roman" w:hAnsi="Times New Roman" w:cs="Times New Roman"/>
          <w:sz w:val="28"/>
          <w:szCs w:val="28"/>
          <w:lang w:val="kk-KZ"/>
        </w:rPr>
      </w:pPr>
      <w:r w:rsidRPr="00D2421A">
        <w:rPr>
          <w:rFonts w:ascii="Times New Roman" w:hAnsi="Times New Roman" w:cs="Times New Roman"/>
          <w:sz w:val="28"/>
          <w:szCs w:val="28"/>
          <w:lang w:val="kk-KZ"/>
        </w:rPr>
        <w:t>Асимметриялық ангидридті (</w:t>
      </w:r>
      <w:r>
        <w:rPr>
          <w:rFonts w:ascii="Times New Roman" w:hAnsi="Times New Roman" w:cs="Times New Roman"/>
          <w:sz w:val="28"/>
          <w:szCs w:val="28"/>
          <w:lang w:val="kk-KZ"/>
        </w:rPr>
        <w:t>1.</w:t>
      </w:r>
      <w:r w:rsidRPr="00D2421A">
        <w:rPr>
          <w:rFonts w:ascii="Times New Roman" w:hAnsi="Times New Roman" w:cs="Times New Roman"/>
          <w:sz w:val="28"/>
          <w:szCs w:val="28"/>
          <w:lang w:val="kk-KZ"/>
        </w:rPr>
        <w:t>17) бастапқы амин</w:t>
      </w:r>
      <w:r>
        <w:rPr>
          <w:rFonts w:ascii="Times New Roman" w:hAnsi="Times New Roman" w:cs="Times New Roman"/>
          <w:sz w:val="28"/>
          <w:szCs w:val="28"/>
          <w:lang w:val="kk-KZ"/>
        </w:rPr>
        <w:t>тоб</w:t>
      </w:r>
      <w:r w:rsidRPr="00D2421A">
        <w:rPr>
          <w:rFonts w:ascii="Times New Roman" w:hAnsi="Times New Roman" w:cs="Times New Roman"/>
          <w:sz w:val="28"/>
          <w:szCs w:val="28"/>
          <w:lang w:val="kk-KZ"/>
        </w:rPr>
        <w:t>ы бар АФ-нің ацилизациясы ықтимал N-ацилирленген өнімнің қоспасын</w:t>
      </w:r>
      <w:r>
        <w:rPr>
          <w:rFonts w:ascii="Times New Roman" w:hAnsi="Times New Roman" w:cs="Times New Roman"/>
          <w:sz w:val="28"/>
          <w:szCs w:val="28"/>
          <w:lang w:val="kk-KZ"/>
        </w:rPr>
        <w:t>а</w:t>
      </w:r>
      <w:r w:rsidRPr="00D2421A">
        <w:rPr>
          <w:rFonts w:ascii="Times New Roman" w:hAnsi="Times New Roman" w:cs="Times New Roman"/>
          <w:sz w:val="28"/>
          <w:szCs w:val="28"/>
          <w:lang w:val="kk-KZ"/>
        </w:rPr>
        <w:t xml:space="preserve"> ә</w:t>
      </w:r>
      <w:r>
        <w:rPr>
          <w:rFonts w:ascii="Times New Roman" w:hAnsi="Times New Roman" w:cs="Times New Roman"/>
          <w:sz w:val="28"/>
          <w:szCs w:val="28"/>
          <w:lang w:val="kk-KZ"/>
        </w:rPr>
        <w:t>келеді</w:t>
      </w:r>
      <w:r w:rsidRPr="00D2421A">
        <w:rPr>
          <w:rFonts w:ascii="Times New Roman" w:hAnsi="Times New Roman" w:cs="Times New Roman"/>
          <w:sz w:val="28"/>
          <w:szCs w:val="28"/>
          <w:lang w:val="kk-KZ"/>
        </w:rPr>
        <w:t>.</w:t>
      </w:r>
    </w:p>
    <w:p w14:paraId="51DFED86" w14:textId="77777777" w:rsidR="0095678A" w:rsidRDefault="00D61F33" w:rsidP="00DB39E0">
      <w:pPr>
        <w:tabs>
          <w:tab w:val="left" w:pos="0"/>
        </w:tabs>
        <w:spacing w:after="0" w:line="240" w:lineRule="auto"/>
        <w:jc w:val="both"/>
        <w:rPr>
          <w:rFonts w:ascii="Times New Roman" w:hAnsi="Times New Roman" w:cs="Times New Roman"/>
          <w:sz w:val="28"/>
          <w:szCs w:val="28"/>
          <w:lang w:val="kk-KZ"/>
        </w:rPr>
      </w:pPr>
      <w:r>
        <w:object w:dxaOrig="8457" w:dyaOrig="3363" w14:anchorId="58A61959">
          <v:shape id="_x0000_i1045" type="#_x0000_t75" style="width:423pt;height:168pt" o:ole="">
            <v:imagedata r:id="rId48" o:title=""/>
          </v:shape>
          <o:OLEObject Type="Embed" ProgID="ChemDraw.Document.6.0" ShapeID="_x0000_i1045" DrawAspect="Content" ObjectID="_1707165259" r:id="rId49"/>
        </w:object>
      </w:r>
    </w:p>
    <w:p w14:paraId="16A82112" w14:textId="0486AAFE" w:rsidR="00DB39E0" w:rsidRDefault="00DB39E0" w:rsidP="00C3741A">
      <w:pPr>
        <w:tabs>
          <w:tab w:val="left" w:pos="0"/>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АФҚ-ның этил</w:t>
      </w:r>
      <w:r w:rsidRPr="00962337">
        <w:rPr>
          <w:rFonts w:ascii="Times New Roman" w:hAnsi="Times New Roman" w:cs="Times New Roman"/>
          <w:sz w:val="28"/>
          <w:szCs w:val="28"/>
          <w:lang w:val="kk-KZ"/>
        </w:rPr>
        <w:t>ортоформ</w:t>
      </w:r>
      <w:r>
        <w:rPr>
          <w:rFonts w:ascii="Times New Roman" w:hAnsi="Times New Roman" w:cs="Times New Roman"/>
          <w:sz w:val="28"/>
          <w:szCs w:val="28"/>
          <w:lang w:val="kk-KZ"/>
        </w:rPr>
        <w:t xml:space="preserve">иатымен </w:t>
      </w:r>
      <w:r w:rsidR="00312E1B">
        <w:rPr>
          <w:rFonts w:ascii="Times New Roman" w:hAnsi="Times New Roman" w:cs="Times New Roman"/>
          <w:sz w:val="28"/>
          <w:szCs w:val="28"/>
          <w:lang w:val="kk-KZ"/>
        </w:rPr>
        <w:t>жеңіл әрекеттесуі</w:t>
      </w:r>
      <w:r>
        <w:rPr>
          <w:rFonts w:ascii="Times New Roman" w:hAnsi="Times New Roman" w:cs="Times New Roman"/>
          <w:sz w:val="28"/>
          <w:szCs w:val="28"/>
          <w:lang w:val="kk-KZ"/>
        </w:rPr>
        <w:t xml:space="preserve"> [</w:t>
      </w:r>
      <w:r w:rsidR="0094524B">
        <w:rPr>
          <w:rFonts w:ascii="Times New Roman" w:hAnsi="Times New Roman" w:cs="Times New Roman"/>
          <w:sz w:val="28"/>
          <w:szCs w:val="28"/>
          <w:lang w:val="kk-KZ"/>
        </w:rPr>
        <w:t>50</w:t>
      </w:r>
      <w:r w:rsidRPr="00962337">
        <w:rPr>
          <w:rFonts w:ascii="Times New Roman" w:hAnsi="Times New Roman" w:cs="Times New Roman"/>
          <w:sz w:val="28"/>
          <w:szCs w:val="28"/>
          <w:lang w:val="kk-KZ"/>
        </w:rPr>
        <w:t>] алкилфосфон қышқылдарының N-формиламино</w:t>
      </w:r>
      <w:r w:rsidR="00312E1B">
        <w:rPr>
          <w:rFonts w:ascii="Times New Roman" w:hAnsi="Times New Roman" w:cs="Times New Roman"/>
          <w:sz w:val="28"/>
          <w:szCs w:val="28"/>
          <w:lang w:val="kk-KZ"/>
        </w:rPr>
        <w:t>-</w:t>
      </w:r>
      <w:r w:rsidRPr="00962337">
        <w:rPr>
          <w:rFonts w:ascii="Times New Roman" w:hAnsi="Times New Roman" w:cs="Times New Roman"/>
          <w:sz w:val="28"/>
          <w:szCs w:val="28"/>
          <w:lang w:val="kk-KZ"/>
        </w:rPr>
        <w:t xml:space="preserve"> және N-этоксиметиленимин туындыларының қоспасына әкеледі.</w:t>
      </w:r>
    </w:p>
    <w:p w14:paraId="4B097EE3" w14:textId="77777777" w:rsidR="00DB39E0" w:rsidRDefault="00312E1B" w:rsidP="00DB39E0">
      <w:pPr>
        <w:tabs>
          <w:tab w:val="left" w:pos="0"/>
        </w:tabs>
        <w:spacing w:after="0" w:line="240" w:lineRule="auto"/>
        <w:jc w:val="center"/>
        <w:rPr>
          <w:lang w:val="kk-KZ"/>
        </w:rPr>
      </w:pPr>
      <w:r w:rsidRPr="00490406">
        <w:object w:dxaOrig="8611" w:dyaOrig="1481" w14:anchorId="77275474">
          <v:shape id="_x0000_i1046" type="#_x0000_t75" style="width:455.25pt;height:99.75pt" o:ole="">
            <v:imagedata r:id="rId50" o:title=""/>
          </v:shape>
          <o:OLEObject Type="Embed" ProgID="ChemDraw.Document.6.0" ShapeID="_x0000_i1046" DrawAspect="Content" ObjectID="_1707165260" r:id="rId51"/>
        </w:object>
      </w:r>
    </w:p>
    <w:p w14:paraId="4655B204" w14:textId="77777777" w:rsidR="00DB39E0" w:rsidRDefault="00DB39E0" w:rsidP="00C3741A">
      <w:pPr>
        <w:tabs>
          <w:tab w:val="left" w:pos="0"/>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АФҚ</w:t>
      </w:r>
      <w:r w:rsidR="00312E1B">
        <w:rPr>
          <w:rFonts w:ascii="Times New Roman" w:hAnsi="Times New Roman" w:cs="Times New Roman"/>
          <w:sz w:val="28"/>
          <w:szCs w:val="28"/>
          <w:lang w:val="kk-KZ"/>
        </w:rPr>
        <w:t>-ты</w:t>
      </w:r>
      <w:r>
        <w:rPr>
          <w:rFonts w:ascii="Times New Roman" w:hAnsi="Times New Roman" w:cs="Times New Roman"/>
          <w:sz w:val="28"/>
          <w:szCs w:val="28"/>
          <w:lang w:val="kk-KZ"/>
        </w:rPr>
        <w:t xml:space="preserve"> (1.7b) бензилхлорформиатпен N-ацилд</w:t>
      </w:r>
      <w:r w:rsidR="00312E1B">
        <w:rPr>
          <w:rFonts w:ascii="Times New Roman" w:hAnsi="Times New Roman" w:cs="Times New Roman"/>
          <w:sz w:val="28"/>
          <w:szCs w:val="28"/>
          <w:lang w:val="kk-KZ"/>
        </w:rPr>
        <w:t>еу үшін</w:t>
      </w:r>
      <w:r w:rsidRPr="00566231">
        <w:rPr>
          <w:rFonts w:ascii="Times New Roman" w:hAnsi="Times New Roman" w:cs="Times New Roman"/>
          <w:sz w:val="28"/>
          <w:szCs w:val="28"/>
          <w:lang w:val="kk-KZ"/>
        </w:rPr>
        <w:t xml:space="preserve"> пептид синтезінде </w:t>
      </w:r>
      <w:r w:rsidR="00312E1B">
        <w:rPr>
          <w:rFonts w:ascii="Times New Roman" w:hAnsi="Times New Roman" w:cs="Times New Roman"/>
          <w:sz w:val="28"/>
          <w:szCs w:val="28"/>
          <w:lang w:val="kk-KZ"/>
        </w:rPr>
        <w:t>оған три</w:t>
      </w:r>
      <w:r>
        <w:rPr>
          <w:rFonts w:ascii="Times New Roman" w:hAnsi="Times New Roman" w:cs="Times New Roman"/>
          <w:sz w:val="28"/>
          <w:szCs w:val="28"/>
          <w:lang w:val="kk-KZ"/>
        </w:rPr>
        <w:t xml:space="preserve">алкилсилилді </w:t>
      </w:r>
      <w:r w:rsidRPr="00566231">
        <w:rPr>
          <w:rFonts w:ascii="Times New Roman" w:hAnsi="Times New Roman" w:cs="Times New Roman"/>
          <w:sz w:val="28"/>
          <w:szCs w:val="28"/>
          <w:lang w:val="kk-KZ"/>
        </w:rPr>
        <w:t>тобын</w:t>
      </w:r>
      <w:r>
        <w:rPr>
          <w:rFonts w:ascii="Times New Roman" w:hAnsi="Times New Roman" w:cs="Times New Roman"/>
          <w:sz w:val="28"/>
          <w:szCs w:val="28"/>
          <w:lang w:val="kk-KZ"/>
        </w:rPr>
        <w:t xml:space="preserve"> («силилді активтену»)</w:t>
      </w:r>
      <w:r w:rsidRPr="00566231">
        <w:rPr>
          <w:rFonts w:ascii="Times New Roman" w:hAnsi="Times New Roman" w:cs="Times New Roman"/>
          <w:sz w:val="28"/>
          <w:szCs w:val="28"/>
          <w:lang w:val="kk-KZ"/>
        </w:rPr>
        <w:t xml:space="preserve">  енгізу арқылы азот атомы</w:t>
      </w:r>
      <w:r w:rsidR="00312E1B">
        <w:rPr>
          <w:rFonts w:ascii="Times New Roman" w:hAnsi="Times New Roman" w:cs="Times New Roman"/>
          <w:sz w:val="28"/>
          <w:szCs w:val="28"/>
          <w:lang w:val="kk-KZ"/>
        </w:rPr>
        <w:t>ның нуклеофильділігін арттыру</w:t>
      </w:r>
      <w:r w:rsidRPr="00566231">
        <w:rPr>
          <w:rFonts w:ascii="Times New Roman" w:hAnsi="Times New Roman" w:cs="Times New Roman"/>
          <w:sz w:val="28"/>
          <w:szCs w:val="28"/>
          <w:lang w:val="kk-KZ"/>
        </w:rPr>
        <w:t xml:space="preserve"> әдісі </w:t>
      </w:r>
      <w:r>
        <w:rPr>
          <w:rFonts w:ascii="Times New Roman" w:hAnsi="Times New Roman" w:cs="Times New Roman"/>
          <w:sz w:val="28"/>
          <w:szCs w:val="28"/>
          <w:lang w:val="kk-KZ"/>
        </w:rPr>
        <w:t>сәтті пайдаланыл</w:t>
      </w:r>
      <w:r w:rsidR="00312E1B">
        <w:rPr>
          <w:rFonts w:ascii="Times New Roman" w:hAnsi="Times New Roman" w:cs="Times New Roman"/>
          <w:sz w:val="28"/>
          <w:szCs w:val="28"/>
          <w:lang w:val="kk-KZ"/>
        </w:rPr>
        <w:t>ған</w:t>
      </w:r>
      <w:r w:rsidRPr="00566231">
        <w:rPr>
          <w:rFonts w:ascii="Times New Roman" w:hAnsi="Times New Roman" w:cs="Times New Roman"/>
          <w:sz w:val="28"/>
          <w:szCs w:val="28"/>
          <w:lang w:val="kk-KZ"/>
        </w:rPr>
        <w:t>.</w:t>
      </w:r>
    </w:p>
    <w:p w14:paraId="609B1E57" w14:textId="77777777" w:rsidR="00DB39E0" w:rsidRDefault="00D61F33" w:rsidP="00312E1B">
      <w:pPr>
        <w:tabs>
          <w:tab w:val="left" w:pos="0"/>
        </w:tabs>
        <w:spacing w:after="0" w:line="240" w:lineRule="auto"/>
        <w:jc w:val="center"/>
        <w:rPr>
          <w:rFonts w:ascii="Times New Roman" w:hAnsi="Times New Roman" w:cs="Times New Roman"/>
          <w:sz w:val="28"/>
          <w:szCs w:val="28"/>
          <w:lang w:val="kk-KZ"/>
        </w:rPr>
      </w:pPr>
      <w:r w:rsidRPr="00490406">
        <w:rPr>
          <w:rFonts w:ascii="Times New Roman" w:hAnsi="Times New Roman" w:cs="Times New Roman"/>
          <w:sz w:val="28"/>
          <w:szCs w:val="28"/>
        </w:rPr>
        <w:object w:dxaOrig="9221" w:dyaOrig="1627" w14:anchorId="3ADFE046">
          <v:shape id="_x0000_i1047" type="#_x0000_t75" style="width:471pt;height:114pt" o:ole="">
            <v:imagedata r:id="rId52" o:title=""/>
          </v:shape>
          <o:OLEObject Type="Embed" ProgID="ChemDraw.Document.6.0" ShapeID="_x0000_i1047" DrawAspect="Content" ObjectID="_1707165261" r:id="rId53"/>
        </w:object>
      </w:r>
    </w:p>
    <w:p w14:paraId="39E7D61C" w14:textId="5E8E3419" w:rsidR="00DB39E0" w:rsidRPr="00566231" w:rsidRDefault="00DB39E0" w:rsidP="00C3741A">
      <w:pPr>
        <w:tabs>
          <w:tab w:val="left" w:pos="0"/>
        </w:tabs>
        <w:spacing w:after="0" w:line="240" w:lineRule="auto"/>
        <w:ind w:firstLine="567"/>
        <w:jc w:val="both"/>
        <w:rPr>
          <w:rFonts w:ascii="Times New Roman" w:hAnsi="Times New Roman" w:cs="Times New Roman"/>
          <w:sz w:val="28"/>
          <w:szCs w:val="28"/>
          <w:lang w:val="kk-KZ"/>
        </w:rPr>
      </w:pPr>
      <w:r w:rsidRPr="00566231">
        <w:rPr>
          <w:rFonts w:ascii="Times New Roman" w:hAnsi="Times New Roman" w:cs="Times New Roman"/>
          <w:sz w:val="28"/>
          <w:szCs w:val="28"/>
          <w:lang w:val="kk-KZ"/>
        </w:rPr>
        <w:t xml:space="preserve">Бұл синтетикалық </w:t>
      </w:r>
      <w:r>
        <w:rPr>
          <w:rFonts w:ascii="Times New Roman" w:hAnsi="Times New Roman" w:cs="Times New Roman"/>
          <w:sz w:val="28"/>
          <w:szCs w:val="28"/>
          <w:lang w:val="kk-KZ"/>
        </w:rPr>
        <w:t>әдіс диметилфосфиноксиді бар глициннің фосфорлы</w:t>
      </w:r>
      <w:r w:rsidRPr="00566231">
        <w:rPr>
          <w:rFonts w:ascii="Times New Roman" w:hAnsi="Times New Roman" w:cs="Times New Roman"/>
          <w:sz w:val="28"/>
          <w:szCs w:val="28"/>
          <w:lang w:val="kk-KZ"/>
        </w:rPr>
        <w:t xml:space="preserve"> аналогтарының синтезінде де қолданылғанын ескер</w:t>
      </w:r>
      <w:r>
        <w:rPr>
          <w:rFonts w:ascii="Times New Roman" w:hAnsi="Times New Roman" w:cs="Times New Roman"/>
          <w:sz w:val="28"/>
          <w:szCs w:val="28"/>
          <w:lang w:val="kk-KZ"/>
        </w:rPr>
        <w:t>у керек [5</w:t>
      </w:r>
      <w:r w:rsidR="0094524B">
        <w:rPr>
          <w:rFonts w:ascii="Times New Roman" w:hAnsi="Times New Roman" w:cs="Times New Roman"/>
          <w:sz w:val="28"/>
          <w:szCs w:val="28"/>
          <w:lang w:val="kk-KZ"/>
        </w:rPr>
        <w:t>1</w:t>
      </w:r>
      <w:r w:rsidRPr="00566231">
        <w:rPr>
          <w:rFonts w:ascii="Times New Roman" w:hAnsi="Times New Roman" w:cs="Times New Roman"/>
          <w:sz w:val="28"/>
          <w:szCs w:val="28"/>
          <w:lang w:val="kk-KZ"/>
        </w:rPr>
        <w:t>].</w:t>
      </w:r>
    </w:p>
    <w:p w14:paraId="0E0DB63C" w14:textId="5BC83223" w:rsidR="00DB39E0" w:rsidRDefault="00DB39E0" w:rsidP="00C3741A">
      <w:pPr>
        <w:tabs>
          <w:tab w:val="left" w:pos="0"/>
        </w:tabs>
        <w:spacing w:after="0" w:line="240" w:lineRule="auto"/>
        <w:ind w:firstLine="567"/>
        <w:jc w:val="both"/>
        <w:rPr>
          <w:rFonts w:ascii="Times New Roman" w:hAnsi="Times New Roman" w:cs="Times New Roman"/>
          <w:sz w:val="28"/>
          <w:szCs w:val="28"/>
          <w:lang w:val="kk-KZ"/>
        </w:rPr>
      </w:pPr>
      <w:r w:rsidRPr="00566231">
        <w:rPr>
          <w:rFonts w:ascii="Times New Roman" w:hAnsi="Times New Roman" w:cs="Times New Roman"/>
          <w:sz w:val="28"/>
          <w:szCs w:val="28"/>
          <w:lang w:val="kk-KZ"/>
        </w:rPr>
        <w:t>Бөлме температурасында N-</w:t>
      </w:r>
      <w:r>
        <w:rPr>
          <w:rFonts w:ascii="Times New Roman" w:hAnsi="Times New Roman" w:cs="Times New Roman"/>
          <w:sz w:val="28"/>
          <w:szCs w:val="28"/>
          <w:lang w:val="kk-KZ"/>
        </w:rPr>
        <w:t>силицирленген</w:t>
      </w:r>
      <w:r w:rsidRPr="00566231">
        <w:rPr>
          <w:rFonts w:ascii="Times New Roman" w:hAnsi="Times New Roman" w:cs="Times New Roman"/>
          <w:sz w:val="28"/>
          <w:szCs w:val="28"/>
          <w:lang w:val="kk-KZ"/>
        </w:rPr>
        <w:t xml:space="preserve"> АФ ацетонға, бензальдегидке және </w:t>
      </w:r>
      <w:r w:rsidRPr="00166BDF">
        <w:rPr>
          <w:rFonts w:ascii="Times New Roman" w:hAnsi="Times New Roman" w:cs="Times New Roman"/>
          <w:i/>
          <w:sz w:val="28"/>
          <w:szCs w:val="28"/>
          <w:lang w:val="kk-KZ"/>
        </w:rPr>
        <w:t>n</w:t>
      </w:r>
      <w:r w:rsidRPr="00566231">
        <w:rPr>
          <w:rFonts w:ascii="Times New Roman" w:hAnsi="Times New Roman" w:cs="Times New Roman"/>
          <w:sz w:val="28"/>
          <w:szCs w:val="28"/>
          <w:lang w:val="kk-KZ"/>
        </w:rPr>
        <w:t>-б</w:t>
      </w:r>
      <w:r>
        <w:rPr>
          <w:rFonts w:ascii="Times New Roman" w:hAnsi="Times New Roman" w:cs="Times New Roman"/>
          <w:sz w:val="28"/>
          <w:szCs w:val="28"/>
          <w:lang w:val="kk-KZ"/>
        </w:rPr>
        <w:t>ромбензальдегидке</w:t>
      </w:r>
      <w:r w:rsidR="00312E1B">
        <w:rPr>
          <w:rFonts w:ascii="Times New Roman" w:hAnsi="Times New Roman" w:cs="Times New Roman"/>
          <w:sz w:val="28"/>
          <w:szCs w:val="28"/>
          <w:lang w:val="kk-KZ"/>
        </w:rPr>
        <w:t xml:space="preserve"> қосылады</w:t>
      </w:r>
      <w:r>
        <w:rPr>
          <w:rFonts w:ascii="Times New Roman" w:hAnsi="Times New Roman" w:cs="Times New Roman"/>
          <w:sz w:val="28"/>
          <w:szCs w:val="28"/>
          <w:lang w:val="kk-KZ"/>
        </w:rPr>
        <w:t xml:space="preserve"> [5</w:t>
      </w:r>
      <w:r w:rsidR="0094524B">
        <w:rPr>
          <w:rFonts w:ascii="Times New Roman" w:hAnsi="Times New Roman" w:cs="Times New Roman"/>
          <w:sz w:val="28"/>
          <w:szCs w:val="28"/>
          <w:lang w:val="kk-KZ"/>
        </w:rPr>
        <w:t>2</w:t>
      </w:r>
      <w:r w:rsidRPr="00566231">
        <w:rPr>
          <w:rFonts w:ascii="Times New Roman" w:hAnsi="Times New Roman" w:cs="Times New Roman"/>
          <w:sz w:val="28"/>
          <w:szCs w:val="28"/>
          <w:lang w:val="kk-KZ"/>
        </w:rPr>
        <w:t>].</w:t>
      </w:r>
    </w:p>
    <w:p w14:paraId="3F14C8E7" w14:textId="77777777" w:rsidR="00DB39E0" w:rsidRDefault="00312E1B" w:rsidP="00DB39E0">
      <w:pPr>
        <w:tabs>
          <w:tab w:val="left" w:pos="0"/>
        </w:tabs>
        <w:spacing w:after="0" w:line="240" w:lineRule="auto"/>
        <w:jc w:val="center"/>
        <w:rPr>
          <w:rFonts w:ascii="Times New Roman" w:hAnsi="Times New Roman" w:cs="Times New Roman"/>
          <w:sz w:val="28"/>
          <w:szCs w:val="28"/>
          <w:lang w:val="kk-KZ"/>
        </w:rPr>
      </w:pPr>
      <w:r w:rsidRPr="00490406">
        <w:rPr>
          <w:rFonts w:ascii="Times New Roman" w:hAnsi="Times New Roman" w:cs="Times New Roman"/>
          <w:sz w:val="28"/>
          <w:szCs w:val="28"/>
        </w:rPr>
        <w:object w:dxaOrig="6540" w:dyaOrig="1646" w14:anchorId="39ABBA44">
          <v:shape id="_x0000_i1048" type="#_x0000_t75" style="width:387pt;height:105.75pt" o:ole="">
            <v:imagedata r:id="rId54" o:title=""/>
          </v:shape>
          <o:OLEObject Type="Embed" ProgID="ChemDraw.Document.6.0" ShapeID="_x0000_i1048" DrawAspect="Content" ObjectID="_1707165262" r:id="rId55"/>
        </w:object>
      </w:r>
    </w:p>
    <w:p w14:paraId="1B6C2D19" w14:textId="77777777" w:rsidR="00DB39E0" w:rsidRPr="00B76FB2" w:rsidRDefault="00DB39E0" w:rsidP="00C3741A">
      <w:pPr>
        <w:tabs>
          <w:tab w:val="left" w:pos="0"/>
        </w:tabs>
        <w:spacing w:after="0" w:line="240" w:lineRule="auto"/>
        <w:ind w:firstLine="567"/>
        <w:jc w:val="both"/>
        <w:rPr>
          <w:rFonts w:ascii="Times New Roman" w:hAnsi="Times New Roman" w:cs="Times New Roman"/>
          <w:sz w:val="28"/>
          <w:szCs w:val="28"/>
          <w:lang w:val="kk-KZ"/>
        </w:rPr>
      </w:pPr>
      <w:r w:rsidRPr="00B76FB2">
        <w:rPr>
          <w:rFonts w:ascii="Times New Roman" w:hAnsi="Times New Roman" w:cs="Times New Roman"/>
          <w:sz w:val="28"/>
          <w:szCs w:val="28"/>
          <w:lang w:val="kk-KZ"/>
        </w:rPr>
        <w:t>(N-</w:t>
      </w:r>
      <w:r>
        <w:rPr>
          <w:rFonts w:ascii="Times New Roman" w:hAnsi="Times New Roman" w:cs="Times New Roman"/>
          <w:sz w:val="28"/>
          <w:szCs w:val="28"/>
          <w:lang w:val="kk-KZ"/>
        </w:rPr>
        <w:t>силилоксиалкил-</w:t>
      </w:r>
      <w:r w:rsidR="00312E1B">
        <w:rPr>
          <w:rFonts w:ascii="Times New Roman" w:hAnsi="Times New Roman" w:cs="Times New Roman"/>
          <w:sz w:val="28"/>
          <w:szCs w:val="28"/>
          <w:lang w:val="kk-KZ"/>
        </w:rPr>
        <w:t>N-метил)</w:t>
      </w:r>
      <w:r w:rsidRPr="00B76FB2">
        <w:rPr>
          <w:rFonts w:ascii="Times New Roman" w:hAnsi="Times New Roman" w:cs="Times New Roman"/>
          <w:sz w:val="28"/>
          <w:szCs w:val="28"/>
          <w:lang w:val="kk-KZ"/>
        </w:rPr>
        <w:t>фенилметилфосфонаттар</w:t>
      </w:r>
      <w:r>
        <w:rPr>
          <w:rFonts w:ascii="Times New Roman" w:hAnsi="Times New Roman" w:cs="Times New Roman"/>
          <w:sz w:val="28"/>
          <w:szCs w:val="28"/>
          <w:lang w:val="kk-KZ"/>
        </w:rPr>
        <w:t>ы</w:t>
      </w:r>
      <w:r w:rsidR="00312E1B">
        <w:rPr>
          <w:rFonts w:ascii="Times New Roman" w:hAnsi="Times New Roman" w:cs="Times New Roman"/>
          <w:sz w:val="28"/>
          <w:szCs w:val="28"/>
          <w:lang w:val="kk-KZ"/>
        </w:rPr>
        <w:t>н айдағанда</w:t>
      </w:r>
      <w:r>
        <w:rPr>
          <w:rFonts w:ascii="Times New Roman" w:hAnsi="Times New Roman" w:cs="Times New Roman"/>
          <w:sz w:val="28"/>
          <w:szCs w:val="28"/>
          <w:lang w:val="kk-KZ"/>
        </w:rPr>
        <w:t xml:space="preserve"> бастапқы AФ</w:t>
      </w:r>
      <w:r w:rsidRPr="00B76FB2">
        <w:rPr>
          <w:rFonts w:ascii="Times New Roman" w:hAnsi="Times New Roman" w:cs="Times New Roman"/>
          <w:sz w:val="28"/>
          <w:szCs w:val="28"/>
          <w:lang w:val="kk-KZ"/>
        </w:rPr>
        <w:t xml:space="preserve"> және карбонил қосылыстарына ыдырайды.</w:t>
      </w:r>
    </w:p>
    <w:p w14:paraId="200AD021" w14:textId="77777777" w:rsidR="00DB39E0" w:rsidRPr="00B76FB2" w:rsidRDefault="00DB39E0" w:rsidP="00C3741A">
      <w:pPr>
        <w:tabs>
          <w:tab w:val="left" w:pos="0"/>
        </w:tabs>
        <w:spacing w:after="0" w:line="240" w:lineRule="auto"/>
        <w:ind w:firstLine="567"/>
        <w:jc w:val="both"/>
        <w:rPr>
          <w:rFonts w:ascii="Times New Roman" w:hAnsi="Times New Roman" w:cs="Times New Roman"/>
          <w:sz w:val="28"/>
          <w:szCs w:val="28"/>
          <w:lang w:val="kk-KZ"/>
        </w:rPr>
      </w:pPr>
      <w:r w:rsidRPr="00B76FB2">
        <w:rPr>
          <w:rFonts w:ascii="Times New Roman" w:hAnsi="Times New Roman" w:cs="Times New Roman"/>
          <w:sz w:val="28"/>
          <w:szCs w:val="28"/>
          <w:lang w:val="kk-KZ"/>
        </w:rPr>
        <w:t xml:space="preserve">АФ азотты атомы бар нуклеофильді реакциялар ауыстыру </w:t>
      </w:r>
      <w:r>
        <w:rPr>
          <w:rFonts w:ascii="Times New Roman" w:hAnsi="Times New Roman" w:cs="Times New Roman"/>
          <w:sz w:val="28"/>
          <w:szCs w:val="28"/>
          <w:lang w:val="kk-KZ"/>
        </w:rPr>
        <w:t>процестері</w:t>
      </w:r>
      <w:r w:rsidRPr="00B76FB2">
        <w:rPr>
          <w:rFonts w:ascii="Times New Roman" w:hAnsi="Times New Roman" w:cs="Times New Roman"/>
          <w:sz w:val="28"/>
          <w:szCs w:val="28"/>
          <w:lang w:val="kk-KZ"/>
        </w:rPr>
        <w:t xml:space="preserve"> арқылы </w:t>
      </w:r>
      <w:r>
        <w:rPr>
          <w:rFonts w:ascii="Times New Roman" w:hAnsi="Times New Roman" w:cs="Times New Roman"/>
          <w:sz w:val="28"/>
          <w:szCs w:val="28"/>
          <w:lang w:val="kk-KZ"/>
        </w:rPr>
        <w:t>таусымда</w:t>
      </w:r>
      <w:r w:rsidR="00312E1B">
        <w:rPr>
          <w:rFonts w:ascii="Times New Roman" w:hAnsi="Times New Roman" w:cs="Times New Roman"/>
          <w:sz w:val="28"/>
          <w:szCs w:val="28"/>
          <w:lang w:val="kk-KZ"/>
        </w:rPr>
        <w:t>на</w:t>
      </w:r>
      <w:r>
        <w:rPr>
          <w:rFonts w:ascii="Times New Roman" w:hAnsi="Times New Roman" w:cs="Times New Roman"/>
          <w:sz w:val="28"/>
          <w:szCs w:val="28"/>
          <w:lang w:val="kk-KZ"/>
        </w:rPr>
        <w:t>ды</w:t>
      </w:r>
      <w:r w:rsidRPr="00B76FB2">
        <w:rPr>
          <w:rFonts w:ascii="Times New Roman" w:hAnsi="Times New Roman" w:cs="Times New Roman"/>
          <w:sz w:val="28"/>
          <w:szCs w:val="28"/>
          <w:lang w:val="kk-KZ"/>
        </w:rPr>
        <w:t xml:space="preserve">. </w:t>
      </w:r>
      <w:r w:rsidR="00312E1B" w:rsidRPr="00B76FB2">
        <w:rPr>
          <w:rFonts w:ascii="Times New Roman" w:hAnsi="Times New Roman" w:cs="Times New Roman"/>
          <w:sz w:val="28"/>
          <w:szCs w:val="28"/>
          <w:lang w:val="kk-KZ"/>
        </w:rPr>
        <w:t xml:space="preserve">АФ-ға </w:t>
      </w:r>
      <w:r w:rsidR="00312E1B">
        <w:rPr>
          <w:rFonts w:ascii="Times New Roman" w:hAnsi="Times New Roman" w:cs="Times New Roman"/>
          <w:sz w:val="28"/>
          <w:szCs w:val="28"/>
          <w:lang w:val="kk-KZ"/>
        </w:rPr>
        <w:t>біріншілік, екіншілік</w:t>
      </w:r>
      <w:r w:rsidRPr="00B76FB2">
        <w:rPr>
          <w:rFonts w:ascii="Times New Roman" w:hAnsi="Times New Roman" w:cs="Times New Roman"/>
          <w:sz w:val="28"/>
          <w:szCs w:val="28"/>
          <w:lang w:val="kk-KZ"/>
        </w:rPr>
        <w:t xml:space="preserve"> және үшінші аминдер</w:t>
      </w:r>
      <w:r w:rsidR="00312E1B">
        <w:rPr>
          <w:rFonts w:ascii="Times New Roman" w:hAnsi="Times New Roman" w:cs="Times New Roman"/>
          <w:sz w:val="28"/>
          <w:szCs w:val="28"/>
          <w:lang w:val="kk-KZ"/>
        </w:rPr>
        <w:t xml:space="preserve">мен </w:t>
      </w:r>
      <w:r w:rsidR="00AA2924">
        <w:rPr>
          <w:rFonts w:ascii="Times New Roman" w:hAnsi="Times New Roman" w:cs="Times New Roman"/>
          <w:sz w:val="28"/>
          <w:szCs w:val="28"/>
          <w:lang w:val="kk-KZ"/>
        </w:rPr>
        <w:t>тағы</w:t>
      </w:r>
      <w:r w:rsidRPr="00B76FB2">
        <w:rPr>
          <w:rFonts w:ascii="Times New Roman" w:hAnsi="Times New Roman" w:cs="Times New Roman"/>
          <w:sz w:val="28"/>
          <w:szCs w:val="28"/>
          <w:lang w:val="kk-KZ"/>
        </w:rPr>
        <w:t xml:space="preserve"> басқа реакциялар тән. Олардың ішінде </w:t>
      </w:r>
      <w:r w:rsidR="00AA2924">
        <w:rPr>
          <w:rFonts w:ascii="Times New Roman" w:hAnsi="Times New Roman" w:cs="Times New Roman"/>
          <w:sz w:val="28"/>
          <w:szCs w:val="28"/>
          <w:lang w:val="kk-KZ"/>
        </w:rPr>
        <w:t xml:space="preserve">кватернизациялық реакциялар, </w:t>
      </w:r>
      <w:r w:rsidRPr="00B76FB2">
        <w:rPr>
          <w:rFonts w:ascii="Times New Roman" w:hAnsi="Times New Roman" w:cs="Times New Roman"/>
          <w:sz w:val="28"/>
          <w:szCs w:val="28"/>
          <w:lang w:val="kk-KZ"/>
        </w:rPr>
        <w:t>әсіресе</w:t>
      </w:r>
      <w:r w:rsidR="00312E1B">
        <w:rPr>
          <w:rFonts w:ascii="Times New Roman" w:hAnsi="Times New Roman" w:cs="Times New Roman"/>
          <w:sz w:val="28"/>
          <w:szCs w:val="28"/>
          <w:lang w:val="kk-KZ"/>
        </w:rPr>
        <w:t xml:space="preserve"> қанықп</w:t>
      </w:r>
      <w:r>
        <w:rPr>
          <w:rFonts w:ascii="Times New Roman" w:hAnsi="Times New Roman" w:cs="Times New Roman"/>
          <w:sz w:val="28"/>
          <w:szCs w:val="28"/>
          <w:lang w:val="kk-KZ"/>
        </w:rPr>
        <w:t xml:space="preserve">аған </w:t>
      </w:r>
      <w:r w:rsidRPr="00B76FB2">
        <w:rPr>
          <w:rFonts w:ascii="Times New Roman" w:hAnsi="Times New Roman" w:cs="Times New Roman"/>
          <w:sz w:val="28"/>
          <w:szCs w:val="28"/>
          <w:lang w:val="kk-KZ"/>
        </w:rPr>
        <w:t>қосылыстарға қос</w:t>
      </w:r>
      <w:r w:rsidR="00312E1B">
        <w:rPr>
          <w:rFonts w:ascii="Times New Roman" w:hAnsi="Times New Roman" w:cs="Times New Roman"/>
          <w:sz w:val="28"/>
          <w:szCs w:val="28"/>
          <w:lang w:val="kk-KZ"/>
        </w:rPr>
        <w:t>ылу</w:t>
      </w:r>
      <w:r w:rsidRPr="00B76FB2">
        <w:rPr>
          <w:rFonts w:ascii="Times New Roman" w:hAnsi="Times New Roman" w:cs="Times New Roman"/>
          <w:sz w:val="28"/>
          <w:szCs w:val="28"/>
          <w:lang w:val="kk-KZ"/>
        </w:rPr>
        <w:t xml:space="preserve"> реакциялар жақсы зерттелген.</w:t>
      </w:r>
    </w:p>
    <w:p w14:paraId="59DF56BB" w14:textId="564FA4AF" w:rsidR="00DB39E0" w:rsidRPr="00B76FB2" w:rsidRDefault="00312E1B" w:rsidP="00C3741A">
      <w:pPr>
        <w:tabs>
          <w:tab w:val="left" w:pos="0"/>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N-А</w:t>
      </w:r>
      <w:r w:rsidR="00DB39E0" w:rsidRPr="00B76FB2">
        <w:rPr>
          <w:rFonts w:ascii="Times New Roman" w:hAnsi="Times New Roman" w:cs="Times New Roman"/>
          <w:sz w:val="28"/>
          <w:szCs w:val="28"/>
          <w:lang w:val="kk-KZ"/>
        </w:rPr>
        <w:t xml:space="preserve">ллилметиламинофосфонаттардың  сигматропиялық </w:t>
      </w:r>
      <w:r w:rsidR="000757B5">
        <w:rPr>
          <w:rFonts w:ascii="Times New Roman" w:hAnsi="Times New Roman" w:cs="Times New Roman"/>
          <w:sz w:val="28"/>
          <w:szCs w:val="28"/>
          <w:lang w:val="kk-KZ"/>
        </w:rPr>
        <w:t>(</w:t>
      </w:r>
      <w:r w:rsidR="00DB39E0" w:rsidRPr="00B76FB2">
        <w:rPr>
          <w:rFonts w:ascii="Times New Roman" w:hAnsi="Times New Roman" w:cs="Times New Roman"/>
          <w:sz w:val="28"/>
          <w:szCs w:val="28"/>
          <w:lang w:val="kk-KZ"/>
        </w:rPr>
        <w:t>2.3</w:t>
      </w:r>
      <w:r w:rsidR="000757B5">
        <w:rPr>
          <w:rFonts w:ascii="Times New Roman" w:hAnsi="Times New Roman" w:cs="Times New Roman"/>
          <w:sz w:val="28"/>
          <w:szCs w:val="28"/>
          <w:lang w:val="kk-KZ"/>
        </w:rPr>
        <w:t>)</w:t>
      </w:r>
      <w:r w:rsidR="00DB39E0" w:rsidRPr="00B76FB2">
        <w:rPr>
          <w:rFonts w:ascii="Times New Roman" w:hAnsi="Times New Roman" w:cs="Times New Roman"/>
          <w:sz w:val="28"/>
          <w:szCs w:val="28"/>
          <w:lang w:val="kk-KZ"/>
        </w:rPr>
        <w:t xml:space="preserve"> қа</w:t>
      </w:r>
      <w:r w:rsidR="00DB39E0">
        <w:rPr>
          <w:rFonts w:ascii="Times New Roman" w:hAnsi="Times New Roman" w:cs="Times New Roman"/>
          <w:sz w:val="28"/>
          <w:szCs w:val="28"/>
          <w:lang w:val="kk-KZ"/>
        </w:rPr>
        <w:t>йта</w:t>
      </w:r>
      <w:r>
        <w:rPr>
          <w:rFonts w:ascii="Times New Roman" w:hAnsi="Times New Roman" w:cs="Times New Roman"/>
          <w:sz w:val="28"/>
          <w:szCs w:val="28"/>
          <w:lang w:val="kk-KZ"/>
        </w:rPr>
        <w:t xml:space="preserve"> топтасуы н</w:t>
      </w:r>
      <w:r w:rsidRPr="00B76FB2">
        <w:rPr>
          <w:rFonts w:ascii="Times New Roman" w:hAnsi="Times New Roman" w:cs="Times New Roman"/>
          <w:sz w:val="28"/>
          <w:szCs w:val="28"/>
          <w:lang w:val="kk-KZ"/>
        </w:rPr>
        <w:t xml:space="preserve">егіздер </w:t>
      </w:r>
      <w:r>
        <w:rPr>
          <w:rFonts w:ascii="Times New Roman" w:hAnsi="Times New Roman" w:cs="Times New Roman"/>
          <w:sz w:val="28"/>
          <w:szCs w:val="28"/>
          <w:lang w:val="kk-KZ"/>
        </w:rPr>
        <w:t>қ</w:t>
      </w:r>
      <w:r w:rsidR="00373F58">
        <w:rPr>
          <w:rFonts w:ascii="Times New Roman" w:hAnsi="Times New Roman" w:cs="Times New Roman"/>
          <w:sz w:val="28"/>
          <w:szCs w:val="28"/>
          <w:lang w:val="kk-KZ"/>
        </w:rPr>
        <w:t>атысы</w:t>
      </w:r>
      <w:r w:rsidRPr="00B76FB2">
        <w:rPr>
          <w:rFonts w:ascii="Times New Roman" w:hAnsi="Times New Roman" w:cs="Times New Roman"/>
          <w:sz w:val="28"/>
          <w:szCs w:val="28"/>
          <w:lang w:val="kk-KZ"/>
        </w:rPr>
        <w:t xml:space="preserve"> </w:t>
      </w:r>
      <w:r>
        <w:rPr>
          <w:rFonts w:ascii="Times New Roman" w:hAnsi="Times New Roman" w:cs="Times New Roman"/>
          <w:sz w:val="28"/>
          <w:szCs w:val="28"/>
          <w:lang w:val="kk-KZ"/>
        </w:rPr>
        <w:t>арқылы</w:t>
      </w:r>
      <w:r w:rsidR="00DB39E0">
        <w:rPr>
          <w:rFonts w:ascii="Times New Roman" w:hAnsi="Times New Roman" w:cs="Times New Roman"/>
          <w:sz w:val="28"/>
          <w:szCs w:val="28"/>
          <w:lang w:val="kk-KZ"/>
        </w:rPr>
        <w:t xml:space="preserve"> жүзеге асырыл</w:t>
      </w:r>
      <w:r>
        <w:rPr>
          <w:rFonts w:ascii="Times New Roman" w:hAnsi="Times New Roman" w:cs="Times New Roman"/>
          <w:sz w:val="28"/>
          <w:szCs w:val="28"/>
          <w:lang w:val="kk-KZ"/>
        </w:rPr>
        <w:t>ған</w:t>
      </w:r>
      <w:r w:rsidR="00DB39E0">
        <w:rPr>
          <w:rFonts w:ascii="Times New Roman" w:hAnsi="Times New Roman" w:cs="Times New Roman"/>
          <w:sz w:val="28"/>
          <w:szCs w:val="28"/>
          <w:lang w:val="kk-KZ"/>
        </w:rPr>
        <w:t xml:space="preserve"> [45</w:t>
      </w:r>
      <w:r w:rsidR="00DB39E0" w:rsidRPr="00B76FB2">
        <w:rPr>
          <w:rFonts w:ascii="Times New Roman" w:hAnsi="Times New Roman" w:cs="Times New Roman"/>
          <w:sz w:val="28"/>
          <w:szCs w:val="28"/>
          <w:lang w:val="kk-KZ"/>
        </w:rPr>
        <w:t>].</w:t>
      </w:r>
    </w:p>
    <w:p w14:paraId="680F2E7B" w14:textId="77777777" w:rsidR="00DB39E0" w:rsidRDefault="00373F58" w:rsidP="00DB39E0">
      <w:pPr>
        <w:tabs>
          <w:tab w:val="left" w:pos="0"/>
        </w:tabs>
        <w:spacing w:after="0" w:line="240" w:lineRule="auto"/>
        <w:jc w:val="both"/>
        <w:rPr>
          <w:rFonts w:ascii="Times New Roman" w:hAnsi="Times New Roman" w:cs="Times New Roman"/>
          <w:sz w:val="28"/>
          <w:szCs w:val="28"/>
          <w:lang w:val="kk-KZ"/>
        </w:rPr>
      </w:pPr>
      <w:r w:rsidRPr="00490406">
        <w:rPr>
          <w:rFonts w:ascii="Times New Roman" w:hAnsi="Times New Roman" w:cs="Times New Roman"/>
          <w:sz w:val="28"/>
          <w:szCs w:val="28"/>
        </w:rPr>
        <w:object w:dxaOrig="8410" w:dyaOrig="3715" w14:anchorId="0C159E92">
          <v:shape id="_x0000_i1049" type="#_x0000_t75" style="width:479.25pt;height:219.75pt" o:ole="">
            <v:imagedata r:id="rId56" o:title=""/>
          </v:shape>
          <o:OLEObject Type="Embed" ProgID="ChemDraw.Document.6.0" ShapeID="_x0000_i1049" DrawAspect="Content" ObjectID="_1707165263" r:id="rId57"/>
        </w:object>
      </w:r>
    </w:p>
    <w:p w14:paraId="37257121" w14:textId="77777777" w:rsidR="00A5320D" w:rsidRDefault="00DB39E0" w:rsidP="00A5320D">
      <w:pPr>
        <w:tabs>
          <w:tab w:val="left" w:pos="0"/>
        </w:tabs>
        <w:spacing w:after="0" w:line="240" w:lineRule="auto"/>
        <w:ind w:firstLine="567"/>
        <w:jc w:val="both"/>
        <w:rPr>
          <w:rFonts w:ascii="Times New Roman" w:hAnsi="Times New Roman" w:cs="Times New Roman"/>
          <w:sz w:val="28"/>
          <w:szCs w:val="28"/>
          <w:lang w:val="kk-KZ"/>
        </w:rPr>
      </w:pPr>
      <w:r w:rsidRPr="00E4701B">
        <w:rPr>
          <w:rFonts w:ascii="Times New Roman" w:hAnsi="Times New Roman" w:cs="Times New Roman"/>
          <w:sz w:val="28"/>
          <w:szCs w:val="28"/>
          <w:lang w:val="kk-KZ"/>
        </w:rPr>
        <w:t>Бұл жағдайда үшінші амин орталығының кватернизациясынан кейін</w:t>
      </w:r>
      <w:r w:rsidR="00373F58">
        <w:rPr>
          <w:rFonts w:ascii="Times New Roman" w:hAnsi="Times New Roman" w:cs="Times New Roman"/>
          <w:sz w:val="28"/>
          <w:szCs w:val="28"/>
          <w:lang w:val="kk-KZ"/>
        </w:rPr>
        <w:t xml:space="preserve"> сәйкес </w:t>
      </w:r>
      <w:r w:rsidRPr="00E4701B">
        <w:rPr>
          <w:rFonts w:ascii="Times New Roman" w:hAnsi="Times New Roman" w:cs="Times New Roman"/>
          <w:i/>
          <w:sz w:val="28"/>
          <w:szCs w:val="28"/>
          <w:lang w:val="kk-KZ"/>
        </w:rPr>
        <w:t>С</w:t>
      </w:r>
      <w:r>
        <w:rPr>
          <w:rFonts w:ascii="Times New Roman" w:hAnsi="Times New Roman" w:cs="Times New Roman"/>
          <w:sz w:val="28"/>
          <w:szCs w:val="28"/>
          <w:lang w:val="kk-KZ"/>
        </w:rPr>
        <w:t>-</w:t>
      </w:r>
      <w:r w:rsidR="00373F58">
        <w:rPr>
          <w:rFonts w:ascii="Times New Roman" w:hAnsi="Times New Roman" w:cs="Times New Roman"/>
          <w:sz w:val="28"/>
          <w:szCs w:val="28"/>
          <w:lang w:val="kk-KZ"/>
        </w:rPr>
        <w:t>орынбасқан</w:t>
      </w:r>
      <w:r>
        <w:rPr>
          <w:rFonts w:ascii="Times New Roman" w:hAnsi="Times New Roman" w:cs="Times New Roman"/>
          <w:sz w:val="28"/>
          <w:szCs w:val="28"/>
          <w:lang w:val="kk-KZ"/>
        </w:rPr>
        <w:t xml:space="preserve"> AФ</w:t>
      </w:r>
      <w:r w:rsidRPr="00E4701B">
        <w:rPr>
          <w:rFonts w:ascii="Times New Roman" w:hAnsi="Times New Roman" w:cs="Times New Roman"/>
          <w:sz w:val="28"/>
          <w:szCs w:val="28"/>
          <w:lang w:val="kk-KZ"/>
        </w:rPr>
        <w:t>-1-</w:t>
      </w:r>
      <w:r>
        <w:rPr>
          <w:rFonts w:ascii="Times New Roman" w:hAnsi="Times New Roman" w:cs="Times New Roman"/>
          <w:sz w:val="28"/>
          <w:szCs w:val="28"/>
          <w:lang w:val="kk-KZ"/>
        </w:rPr>
        <w:t>аминобут</w:t>
      </w:r>
      <w:r w:rsidRPr="00E4701B">
        <w:rPr>
          <w:rFonts w:ascii="Times New Roman" w:hAnsi="Times New Roman" w:cs="Times New Roman"/>
          <w:sz w:val="28"/>
          <w:szCs w:val="28"/>
          <w:lang w:val="kk-KZ"/>
        </w:rPr>
        <w:t>-3-</w:t>
      </w:r>
      <w:r>
        <w:rPr>
          <w:rFonts w:ascii="Times New Roman" w:hAnsi="Times New Roman" w:cs="Times New Roman"/>
          <w:sz w:val="28"/>
          <w:szCs w:val="28"/>
          <w:lang w:val="kk-KZ"/>
        </w:rPr>
        <w:t>енилфосфонатқа</w:t>
      </w:r>
      <w:r w:rsidR="00AA2924">
        <w:rPr>
          <w:rFonts w:ascii="Times New Roman" w:hAnsi="Times New Roman" w:cs="Times New Roman"/>
          <w:sz w:val="28"/>
          <w:szCs w:val="28"/>
          <w:lang w:val="kk-KZ"/>
        </w:rPr>
        <w:t xml:space="preserve"> </w:t>
      </w:r>
      <w:r w:rsidR="00373F58">
        <w:rPr>
          <w:rFonts w:ascii="Times New Roman" w:hAnsi="Times New Roman" w:cs="Times New Roman"/>
          <w:sz w:val="28"/>
          <w:szCs w:val="28"/>
          <w:lang w:val="kk-KZ"/>
        </w:rPr>
        <w:t>дейін</w:t>
      </w:r>
      <w:r w:rsidR="00AA2924">
        <w:rPr>
          <w:rFonts w:ascii="Times New Roman" w:hAnsi="Times New Roman" w:cs="Times New Roman"/>
          <w:sz w:val="28"/>
          <w:szCs w:val="28"/>
          <w:lang w:val="kk-KZ"/>
        </w:rPr>
        <w:t xml:space="preserve"> </w:t>
      </w:r>
      <w:r w:rsidR="00373F58">
        <w:rPr>
          <w:rFonts w:ascii="Times New Roman" w:hAnsi="Times New Roman" w:cs="Times New Roman"/>
          <w:sz w:val="28"/>
          <w:szCs w:val="28"/>
          <w:lang w:val="kk-KZ"/>
        </w:rPr>
        <w:t>Коуп қайтатоптасуы арқылы жүргізілген</w:t>
      </w:r>
      <w:r w:rsidRPr="00E4701B">
        <w:rPr>
          <w:rFonts w:ascii="Times New Roman" w:hAnsi="Times New Roman" w:cs="Times New Roman"/>
          <w:sz w:val="28"/>
          <w:szCs w:val="28"/>
          <w:lang w:val="kk-KZ"/>
        </w:rPr>
        <w:t>.</w:t>
      </w:r>
    </w:p>
    <w:p w14:paraId="56BE58F4" w14:textId="5E423141" w:rsidR="00DB39E0" w:rsidRPr="000F6E18" w:rsidRDefault="00DB39E0" w:rsidP="00A5320D">
      <w:pPr>
        <w:tabs>
          <w:tab w:val="left" w:pos="0"/>
        </w:tabs>
        <w:spacing w:after="0" w:line="240" w:lineRule="auto"/>
        <w:ind w:firstLine="567"/>
        <w:jc w:val="both"/>
        <w:rPr>
          <w:rFonts w:ascii="Times New Roman" w:hAnsi="Times New Roman" w:cs="Times New Roman"/>
          <w:sz w:val="28"/>
          <w:szCs w:val="28"/>
          <w:lang w:val="kk-KZ"/>
        </w:rPr>
      </w:pPr>
      <w:r w:rsidRPr="000F6E18">
        <w:rPr>
          <w:rFonts w:ascii="Times New Roman" w:hAnsi="Times New Roman" w:cs="Times New Roman"/>
          <w:sz w:val="28"/>
          <w:szCs w:val="28"/>
          <w:lang w:val="kk-KZ"/>
        </w:rPr>
        <w:t>Қосымша реакциялардың арасында АФ-дің арилизоцианаттармен өзара әрекеттес</w:t>
      </w:r>
      <w:r w:rsidR="00373F58" w:rsidRPr="000F6E18">
        <w:rPr>
          <w:rFonts w:ascii="Times New Roman" w:hAnsi="Times New Roman" w:cs="Times New Roman"/>
          <w:sz w:val="28"/>
          <w:szCs w:val="28"/>
          <w:lang w:val="kk-KZ"/>
        </w:rPr>
        <w:t>уі</w:t>
      </w:r>
      <w:r w:rsidRPr="000F6E18">
        <w:rPr>
          <w:rFonts w:ascii="Times New Roman" w:hAnsi="Times New Roman" w:cs="Times New Roman"/>
          <w:sz w:val="28"/>
          <w:szCs w:val="28"/>
          <w:lang w:val="kk-KZ"/>
        </w:rPr>
        <w:t xml:space="preserve"> </w:t>
      </w:r>
      <w:r w:rsidR="00373F58" w:rsidRPr="000F6E18">
        <w:rPr>
          <w:rFonts w:ascii="Times New Roman" w:hAnsi="Times New Roman" w:cs="Times New Roman"/>
          <w:sz w:val="28"/>
          <w:szCs w:val="28"/>
          <w:lang w:val="kk-KZ"/>
        </w:rPr>
        <w:t>ерекше</w:t>
      </w:r>
      <w:r w:rsidRPr="000F6E18">
        <w:rPr>
          <w:rFonts w:ascii="Times New Roman" w:hAnsi="Times New Roman" w:cs="Times New Roman"/>
          <w:sz w:val="28"/>
          <w:szCs w:val="28"/>
          <w:lang w:val="kk-KZ"/>
        </w:rPr>
        <w:t xml:space="preserve"> зерттелді [</w:t>
      </w:r>
      <w:r w:rsidR="0094524B" w:rsidRPr="000F6E18">
        <w:rPr>
          <w:rFonts w:ascii="Times New Roman" w:hAnsi="Times New Roman" w:cs="Times New Roman"/>
          <w:sz w:val="28"/>
          <w:szCs w:val="28"/>
          <w:lang w:val="kk-KZ"/>
        </w:rPr>
        <w:t>53-54</w:t>
      </w:r>
      <w:r w:rsidR="00373F58" w:rsidRPr="000F6E18">
        <w:rPr>
          <w:rFonts w:ascii="Times New Roman" w:hAnsi="Times New Roman" w:cs="Times New Roman"/>
          <w:sz w:val="28"/>
          <w:szCs w:val="28"/>
          <w:lang w:val="kk-KZ"/>
        </w:rPr>
        <w:t>]. Фенил</w:t>
      </w:r>
      <w:r w:rsidRPr="000F6E18">
        <w:rPr>
          <w:rFonts w:ascii="Times New Roman" w:hAnsi="Times New Roman" w:cs="Times New Roman"/>
          <w:sz w:val="28"/>
          <w:szCs w:val="28"/>
          <w:lang w:val="kk-KZ"/>
        </w:rPr>
        <w:t>изоц</w:t>
      </w:r>
      <w:r w:rsidR="00AA2924" w:rsidRPr="000F6E18">
        <w:rPr>
          <w:rFonts w:ascii="Times New Roman" w:hAnsi="Times New Roman" w:cs="Times New Roman"/>
          <w:sz w:val="28"/>
          <w:szCs w:val="28"/>
          <w:lang w:val="kk-KZ"/>
        </w:rPr>
        <w:t>ианатына аминдердің қосылуы мен</w:t>
      </w:r>
      <w:r w:rsidRPr="000F6E18">
        <w:rPr>
          <w:rFonts w:ascii="Times New Roman" w:hAnsi="Times New Roman" w:cs="Times New Roman"/>
          <w:sz w:val="28"/>
          <w:szCs w:val="28"/>
          <w:lang w:val="kk-KZ"/>
        </w:rPr>
        <w:t xml:space="preserve"> олардың α-фосфорил</w:t>
      </w:r>
      <w:r w:rsidR="00373F58" w:rsidRPr="000F6E18">
        <w:rPr>
          <w:rFonts w:ascii="Times New Roman" w:hAnsi="Times New Roman" w:cs="Times New Roman"/>
          <w:sz w:val="28"/>
          <w:szCs w:val="28"/>
          <w:lang w:val="kk-KZ"/>
        </w:rPr>
        <w:t>д</w:t>
      </w:r>
      <w:r w:rsidRPr="000F6E18">
        <w:rPr>
          <w:rFonts w:ascii="Times New Roman" w:hAnsi="Times New Roman" w:cs="Times New Roman"/>
          <w:sz w:val="28"/>
          <w:szCs w:val="28"/>
          <w:lang w:val="kk-KZ"/>
        </w:rPr>
        <w:t>енген аналогты-AФ-қосылыстары туралы кинетиканы салыстырмалы зерттеу қосылыс механизмдерінің ұқсастығын анықта</w:t>
      </w:r>
      <w:r w:rsidR="00373F58" w:rsidRPr="000F6E18">
        <w:rPr>
          <w:rFonts w:ascii="Times New Roman" w:hAnsi="Times New Roman" w:cs="Times New Roman"/>
          <w:sz w:val="28"/>
          <w:szCs w:val="28"/>
          <w:lang w:val="kk-KZ"/>
        </w:rPr>
        <w:t>й</w:t>
      </w:r>
      <w:r w:rsidRPr="000F6E18">
        <w:rPr>
          <w:rFonts w:ascii="Times New Roman" w:hAnsi="Times New Roman" w:cs="Times New Roman"/>
          <w:sz w:val="28"/>
          <w:szCs w:val="28"/>
          <w:lang w:val="kk-KZ"/>
        </w:rPr>
        <w:t>ды. Екі жағдайда да төрт орталықтан кейінгі өтпелі күймен байланысудың келісілген механизмі, белсенді кешендегі [55] N-H байланысымен салыстырғанда C-N байланысының жылдамырақ орнатылуымен постулирленген.</w:t>
      </w:r>
    </w:p>
    <w:p w14:paraId="5475903D" w14:textId="77777777" w:rsidR="00A5320D" w:rsidRPr="00350067" w:rsidRDefault="00A5320D" w:rsidP="00A5320D">
      <w:pPr>
        <w:tabs>
          <w:tab w:val="left" w:pos="0"/>
        </w:tabs>
        <w:spacing w:after="0" w:line="240" w:lineRule="auto"/>
        <w:ind w:firstLine="567"/>
        <w:jc w:val="both"/>
        <w:rPr>
          <w:rFonts w:ascii="Times New Roman" w:hAnsi="Times New Roman" w:cs="Times New Roman"/>
          <w:color w:val="FF0000"/>
          <w:sz w:val="28"/>
          <w:szCs w:val="28"/>
          <w:lang w:val="kk-KZ"/>
        </w:rPr>
      </w:pPr>
    </w:p>
    <w:p w14:paraId="5F675DAF" w14:textId="77777777" w:rsidR="00DB39E0" w:rsidRDefault="00D61F33" w:rsidP="00DB39E0">
      <w:pPr>
        <w:tabs>
          <w:tab w:val="left" w:pos="0"/>
        </w:tabs>
        <w:spacing w:after="0" w:line="240" w:lineRule="auto"/>
        <w:jc w:val="center"/>
        <w:rPr>
          <w:rFonts w:ascii="Times New Roman" w:hAnsi="Times New Roman" w:cs="Times New Roman"/>
          <w:sz w:val="28"/>
          <w:szCs w:val="28"/>
          <w:lang w:val="kk-KZ"/>
        </w:rPr>
      </w:pPr>
      <w:r w:rsidRPr="00490406">
        <w:rPr>
          <w:rFonts w:ascii="Times New Roman" w:hAnsi="Times New Roman" w:cs="Times New Roman"/>
          <w:sz w:val="28"/>
          <w:szCs w:val="28"/>
        </w:rPr>
        <w:object w:dxaOrig="7459" w:dyaOrig="2133" w14:anchorId="3470EEAD">
          <v:shape id="_x0000_i1050" type="#_x0000_t75" style="width:411pt;height:136.5pt" o:ole="">
            <v:imagedata r:id="rId58" o:title=""/>
          </v:shape>
          <o:OLEObject Type="Embed" ProgID="ChemDraw.Document.6.0" ShapeID="_x0000_i1050" DrawAspect="Content" ObjectID="_1707165264" r:id="rId59"/>
        </w:object>
      </w:r>
    </w:p>
    <w:p w14:paraId="42F4554F" w14:textId="77777777" w:rsidR="00A5320D" w:rsidRDefault="00A5320D" w:rsidP="00C3741A">
      <w:pPr>
        <w:tabs>
          <w:tab w:val="left" w:pos="0"/>
        </w:tabs>
        <w:spacing w:after="0" w:line="240" w:lineRule="auto"/>
        <w:ind w:firstLine="567"/>
        <w:jc w:val="both"/>
        <w:rPr>
          <w:rFonts w:ascii="Times New Roman" w:hAnsi="Times New Roman" w:cs="Times New Roman"/>
          <w:sz w:val="28"/>
          <w:szCs w:val="28"/>
          <w:lang w:val="kk-KZ"/>
        </w:rPr>
      </w:pPr>
    </w:p>
    <w:p w14:paraId="1B81E2A3" w14:textId="434F8DC3" w:rsidR="00DB39E0" w:rsidRDefault="00DB39E0" w:rsidP="00C3741A">
      <w:pPr>
        <w:tabs>
          <w:tab w:val="left" w:pos="0"/>
        </w:tabs>
        <w:spacing w:after="0" w:line="240" w:lineRule="auto"/>
        <w:ind w:firstLine="567"/>
        <w:jc w:val="both"/>
        <w:rPr>
          <w:rFonts w:ascii="Times New Roman" w:hAnsi="Times New Roman" w:cs="Times New Roman"/>
          <w:sz w:val="28"/>
          <w:szCs w:val="28"/>
          <w:lang w:val="kk-KZ"/>
        </w:rPr>
      </w:pPr>
      <w:r w:rsidRPr="00777676">
        <w:rPr>
          <w:rFonts w:ascii="Times New Roman" w:hAnsi="Times New Roman" w:cs="Times New Roman"/>
          <w:sz w:val="28"/>
          <w:szCs w:val="28"/>
          <w:lang w:val="kk-KZ"/>
        </w:rPr>
        <w:t>Активтіліктің энтальпиясының төменгі мәндері және активацияның энтропиясының жоғары теріс мәндері осы қорытындымен келісіл</w:t>
      </w:r>
      <w:r w:rsidR="001C5E3B">
        <w:rPr>
          <w:rFonts w:ascii="Times New Roman" w:hAnsi="Times New Roman" w:cs="Times New Roman"/>
          <w:sz w:val="28"/>
          <w:szCs w:val="28"/>
          <w:lang w:val="kk-KZ"/>
        </w:rPr>
        <w:t>ген</w:t>
      </w:r>
      <w:r w:rsidRPr="00777676">
        <w:rPr>
          <w:rFonts w:ascii="Times New Roman" w:hAnsi="Times New Roman" w:cs="Times New Roman"/>
          <w:sz w:val="28"/>
          <w:szCs w:val="28"/>
          <w:lang w:val="kk-KZ"/>
        </w:rPr>
        <w:t>. АФ осы реакцияда олардың алифаттық аналогтық алкиламиндеріне қарағанда айта</w:t>
      </w:r>
      <w:r>
        <w:rPr>
          <w:rFonts w:ascii="Times New Roman" w:hAnsi="Times New Roman" w:cs="Times New Roman"/>
          <w:sz w:val="28"/>
          <w:szCs w:val="28"/>
          <w:lang w:val="kk-KZ"/>
        </w:rPr>
        <w:t>рлықтай белсенді емес. Бұл амино</w:t>
      </w:r>
      <w:r w:rsidRPr="00777676">
        <w:rPr>
          <w:rFonts w:ascii="Times New Roman" w:hAnsi="Times New Roman" w:cs="Times New Roman"/>
          <w:sz w:val="28"/>
          <w:szCs w:val="28"/>
          <w:lang w:val="kk-KZ"/>
        </w:rPr>
        <w:t>қышқылдардың</w:t>
      </w:r>
      <w:r>
        <w:rPr>
          <w:rFonts w:ascii="Times New Roman" w:hAnsi="Times New Roman" w:cs="Times New Roman"/>
          <w:sz w:val="28"/>
          <w:szCs w:val="28"/>
          <w:lang w:val="kk-KZ"/>
        </w:rPr>
        <w:t xml:space="preserve"> AФ</w:t>
      </w:r>
      <w:r w:rsidRPr="00777676">
        <w:rPr>
          <w:rFonts w:ascii="Times New Roman" w:hAnsi="Times New Roman" w:cs="Times New Roman"/>
          <w:sz w:val="28"/>
          <w:szCs w:val="28"/>
          <w:lang w:val="kk-KZ"/>
        </w:rPr>
        <w:t xml:space="preserve"> молекуласындағы акцепторлы фосфорил топтарының әсерінен нуклеофилдігінің төмендеуіне байланысты</w:t>
      </w:r>
      <w:r w:rsidR="001C5E3B">
        <w:rPr>
          <w:rFonts w:ascii="Times New Roman" w:hAnsi="Times New Roman" w:cs="Times New Roman"/>
          <w:sz w:val="28"/>
          <w:szCs w:val="28"/>
          <w:lang w:val="kk-KZ"/>
        </w:rPr>
        <w:t xml:space="preserve"> болып келеді</w:t>
      </w:r>
      <w:r w:rsidRPr="00777676">
        <w:rPr>
          <w:rFonts w:ascii="Times New Roman" w:hAnsi="Times New Roman" w:cs="Times New Roman"/>
          <w:sz w:val="28"/>
          <w:szCs w:val="28"/>
          <w:lang w:val="kk-KZ"/>
        </w:rPr>
        <w:t xml:space="preserve">. Фосфорланған нуклеофилдер қатарында олардың реактивтілігі мен корреляциялық коэффициенттің жоғары мәндері бар корреляциялық теңдеулермен көрсетілген фосфор атомындағы алмастырғыштардың стерикалық әсерлері арасында жақсы </w:t>
      </w:r>
      <w:r>
        <w:rPr>
          <w:rFonts w:ascii="Times New Roman" w:hAnsi="Times New Roman" w:cs="Times New Roman"/>
          <w:sz w:val="28"/>
          <w:szCs w:val="28"/>
          <w:lang w:val="kk-KZ"/>
        </w:rPr>
        <w:t>байланыс бар екендігі байқал</w:t>
      </w:r>
      <w:r w:rsidR="001C5E3B">
        <w:rPr>
          <w:rFonts w:ascii="Times New Roman" w:hAnsi="Times New Roman" w:cs="Times New Roman"/>
          <w:sz w:val="28"/>
          <w:szCs w:val="28"/>
          <w:lang w:val="kk-KZ"/>
        </w:rPr>
        <w:t>ған</w:t>
      </w:r>
      <w:r w:rsidR="000757B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[55</w:t>
      </w:r>
      <w:r w:rsidRPr="00777676">
        <w:rPr>
          <w:rFonts w:ascii="Times New Roman" w:hAnsi="Times New Roman" w:cs="Times New Roman"/>
          <w:sz w:val="28"/>
          <w:szCs w:val="28"/>
          <w:lang w:val="kk-KZ"/>
        </w:rPr>
        <w:t>].</w:t>
      </w:r>
    </w:p>
    <w:p w14:paraId="60E03572" w14:textId="32798759" w:rsidR="00DB39E0" w:rsidRDefault="00DB39E0" w:rsidP="00C3741A">
      <w:pPr>
        <w:tabs>
          <w:tab w:val="left" w:pos="0"/>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Перфтор-</w:t>
      </w:r>
      <w:r w:rsidRPr="00166BDF">
        <w:rPr>
          <w:rFonts w:ascii="Times New Roman" w:hAnsi="Times New Roman" w:cs="Times New Roman"/>
          <w:i/>
          <w:sz w:val="28"/>
          <w:szCs w:val="28"/>
          <w:lang w:val="kk-KZ"/>
        </w:rPr>
        <w:t>N</w:t>
      </w:r>
      <w:r>
        <w:rPr>
          <w:rFonts w:ascii="Times New Roman" w:hAnsi="Times New Roman" w:cs="Times New Roman"/>
          <w:sz w:val="28"/>
          <w:szCs w:val="28"/>
          <w:lang w:val="kk-KZ"/>
        </w:rPr>
        <w:t>-метилформимин</w:t>
      </w:r>
      <w:r w:rsidR="001C5E3B">
        <w:rPr>
          <w:rFonts w:ascii="Times New Roman" w:hAnsi="Times New Roman" w:cs="Times New Roman"/>
          <w:sz w:val="28"/>
          <w:szCs w:val="28"/>
          <w:lang w:val="kk-KZ"/>
        </w:rPr>
        <w:t>мен</w:t>
      </w:r>
      <w:r>
        <w:rPr>
          <w:rFonts w:ascii="Times New Roman" w:hAnsi="Times New Roman" w:cs="Times New Roman"/>
          <w:sz w:val="28"/>
          <w:szCs w:val="28"/>
          <w:lang w:val="kk-KZ"/>
        </w:rPr>
        <w:t xml:space="preserve"> АФ</w:t>
      </w:r>
      <w:r w:rsidR="001C5E3B">
        <w:rPr>
          <w:rFonts w:ascii="Times New Roman" w:hAnsi="Times New Roman" w:cs="Times New Roman"/>
          <w:sz w:val="28"/>
          <w:szCs w:val="28"/>
          <w:lang w:val="kk-KZ"/>
        </w:rPr>
        <w:t xml:space="preserve"> реакциялары</w:t>
      </w:r>
      <w:r w:rsidRPr="00DC1864">
        <w:rPr>
          <w:rFonts w:ascii="Times New Roman" w:hAnsi="Times New Roman" w:cs="Times New Roman"/>
          <w:sz w:val="28"/>
          <w:szCs w:val="28"/>
          <w:lang w:val="kk-KZ"/>
        </w:rPr>
        <w:t xml:space="preserve"> қос</w:t>
      </w:r>
      <w:r>
        <w:rPr>
          <w:rFonts w:ascii="Times New Roman" w:hAnsi="Times New Roman" w:cs="Times New Roman"/>
          <w:sz w:val="28"/>
          <w:szCs w:val="28"/>
          <w:lang w:val="kk-KZ"/>
        </w:rPr>
        <w:t>ыл</w:t>
      </w:r>
      <w:r w:rsidRPr="00DC1864">
        <w:rPr>
          <w:rFonts w:ascii="Times New Roman" w:hAnsi="Times New Roman" w:cs="Times New Roman"/>
          <w:sz w:val="28"/>
          <w:szCs w:val="28"/>
          <w:lang w:val="kk-KZ"/>
        </w:rPr>
        <w:t>у-</w:t>
      </w:r>
      <w:r>
        <w:rPr>
          <w:rFonts w:ascii="Times New Roman" w:hAnsi="Times New Roman" w:cs="Times New Roman"/>
          <w:sz w:val="28"/>
          <w:szCs w:val="28"/>
          <w:lang w:val="kk-KZ"/>
        </w:rPr>
        <w:t>элимирлену</w:t>
      </w:r>
      <w:r w:rsidRPr="00DC1864">
        <w:rPr>
          <w:rFonts w:ascii="Times New Roman" w:hAnsi="Times New Roman" w:cs="Times New Roman"/>
          <w:sz w:val="28"/>
          <w:szCs w:val="28"/>
          <w:lang w:val="kk-KZ"/>
        </w:rPr>
        <w:t xml:space="preserve"> сызбасына сәйкес </w:t>
      </w:r>
      <w:r w:rsidR="001C5E3B">
        <w:rPr>
          <w:rFonts w:ascii="Times New Roman" w:hAnsi="Times New Roman" w:cs="Times New Roman"/>
          <w:sz w:val="28"/>
          <w:szCs w:val="28"/>
          <w:lang w:val="kk-KZ"/>
        </w:rPr>
        <w:t xml:space="preserve">жүреді </w:t>
      </w:r>
      <w:r w:rsidRPr="00DC1864">
        <w:rPr>
          <w:rFonts w:ascii="Times New Roman" w:hAnsi="Times New Roman" w:cs="Times New Roman"/>
          <w:sz w:val="28"/>
          <w:szCs w:val="28"/>
          <w:lang w:val="kk-KZ"/>
        </w:rPr>
        <w:t>[101]. Өте жұмсақ жағдайда жүретін бұл реакцияның</w:t>
      </w:r>
      <w:r>
        <w:rPr>
          <w:rFonts w:ascii="Times New Roman" w:hAnsi="Times New Roman" w:cs="Times New Roman"/>
          <w:sz w:val="28"/>
          <w:szCs w:val="28"/>
          <w:lang w:val="kk-KZ"/>
        </w:rPr>
        <w:t xml:space="preserve"> синтетикалық нәтижесі α-амин</w:t>
      </w:r>
      <w:r w:rsidRPr="00DC1864">
        <w:rPr>
          <w:rFonts w:ascii="Times New Roman" w:hAnsi="Times New Roman" w:cs="Times New Roman"/>
          <w:sz w:val="28"/>
          <w:szCs w:val="28"/>
          <w:lang w:val="kk-KZ"/>
        </w:rPr>
        <w:t>тобын алмастыру дәрежесіне байланысты. Алғашқы α</w:t>
      </w:r>
      <w:r>
        <w:rPr>
          <w:rFonts w:ascii="Times New Roman" w:hAnsi="Times New Roman" w:cs="Times New Roman"/>
          <w:sz w:val="28"/>
          <w:szCs w:val="28"/>
          <w:lang w:val="kk-KZ"/>
        </w:rPr>
        <w:t xml:space="preserve">-фосфорилалкиламиндер тиісті α- </w:t>
      </w:r>
      <w:r w:rsidRPr="00DC1864">
        <w:rPr>
          <w:rFonts w:ascii="Times New Roman" w:hAnsi="Times New Roman" w:cs="Times New Roman"/>
          <w:sz w:val="28"/>
          <w:szCs w:val="28"/>
          <w:lang w:val="kk-KZ"/>
        </w:rPr>
        <w:t>(N'-трифторметилкарбодимидо) алкилфосфонаттарына айналады.</w:t>
      </w:r>
    </w:p>
    <w:p w14:paraId="7B4A3E64" w14:textId="77777777" w:rsidR="00A5320D" w:rsidRDefault="00A5320D" w:rsidP="00C3741A">
      <w:pPr>
        <w:tabs>
          <w:tab w:val="left" w:pos="0"/>
        </w:tabs>
        <w:spacing w:after="0" w:line="240" w:lineRule="auto"/>
        <w:ind w:firstLine="567"/>
        <w:jc w:val="both"/>
        <w:rPr>
          <w:rFonts w:ascii="Times New Roman" w:hAnsi="Times New Roman" w:cs="Times New Roman"/>
          <w:sz w:val="28"/>
          <w:szCs w:val="28"/>
          <w:lang w:val="kk-KZ"/>
        </w:rPr>
      </w:pPr>
    </w:p>
    <w:p w14:paraId="146F3307" w14:textId="77777777" w:rsidR="00DB39E0" w:rsidRDefault="001C5E3B" w:rsidP="00DB39E0">
      <w:pPr>
        <w:tabs>
          <w:tab w:val="left" w:pos="0"/>
        </w:tabs>
        <w:spacing w:after="0" w:line="240" w:lineRule="auto"/>
        <w:jc w:val="center"/>
        <w:rPr>
          <w:rFonts w:ascii="Times New Roman" w:hAnsi="Times New Roman" w:cs="Times New Roman"/>
          <w:sz w:val="28"/>
          <w:szCs w:val="28"/>
          <w:lang w:val="kk-KZ"/>
        </w:rPr>
      </w:pPr>
      <w:r w:rsidRPr="00490406">
        <w:rPr>
          <w:rFonts w:ascii="Times New Roman" w:hAnsi="Times New Roman" w:cs="Times New Roman"/>
          <w:sz w:val="28"/>
          <w:szCs w:val="28"/>
        </w:rPr>
        <w:object w:dxaOrig="8414" w:dyaOrig="1121" w14:anchorId="6B81400E">
          <v:shape id="_x0000_i1051" type="#_x0000_t75" style="width:450pt;height:68.25pt" o:ole="">
            <v:imagedata r:id="rId60" o:title=""/>
          </v:shape>
          <o:OLEObject Type="Embed" ProgID="ChemDraw.Document.6.0" ShapeID="_x0000_i1051" DrawAspect="Content" ObjectID="_1707165265" r:id="rId61"/>
        </w:object>
      </w:r>
    </w:p>
    <w:p w14:paraId="787447CB" w14:textId="77777777" w:rsidR="00A5320D" w:rsidRDefault="00DB39E0" w:rsidP="00DB39E0">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p>
    <w:p w14:paraId="09055A81" w14:textId="46D224C6" w:rsidR="00DB39E0" w:rsidRDefault="00DB39E0" w:rsidP="00A5320D">
      <w:pPr>
        <w:tabs>
          <w:tab w:val="left" w:pos="0"/>
        </w:tabs>
        <w:spacing w:after="0" w:line="240" w:lineRule="auto"/>
        <w:ind w:firstLine="567"/>
        <w:jc w:val="both"/>
        <w:rPr>
          <w:rFonts w:ascii="Times New Roman" w:hAnsi="Times New Roman" w:cs="Times New Roman"/>
          <w:sz w:val="28"/>
          <w:szCs w:val="28"/>
          <w:lang w:val="kk-KZ"/>
        </w:rPr>
      </w:pPr>
      <w:r w:rsidRPr="003B5440">
        <w:rPr>
          <w:rFonts w:ascii="Times New Roman" w:hAnsi="Times New Roman" w:cs="Times New Roman"/>
          <w:sz w:val="28"/>
          <w:szCs w:val="28"/>
          <w:lang w:val="kk-KZ"/>
        </w:rPr>
        <w:t>Екінші</w:t>
      </w:r>
      <w:r w:rsidR="001C5E3B">
        <w:rPr>
          <w:rFonts w:ascii="Times New Roman" w:hAnsi="Times New Roman" w:cs="Times New Roman"/>
          <w:sz w:val="28"/>
          <w:szCs w:val="28"/>
          <w:lang w:val="kk-KZ"/>
        </w:rPr>
        <w:t>лік</w:t>
      </w:r>
      <w:r w:rsidRPr="003B5440">
        <w:rPr>
          <w:rFonts w:ascii="Times New Roman" w:hAnsi="Times New Roman" w:cs="Times New Roman"/>
          <w:sz w:val="28"/>
          <w:szCs w:val="28"/>
          <w:lang w:val="kk-KZ"/>
        </w:rPr>
        <w:t xml:space="preserve"> аминдер бір мол</w:t>
      </w:r>
      <w:r w:rsidR="001C5E3B">
        <w:rPr>
          <w:rFonts w:ascii="Times New Roman" w:hAnsi="Times New Roman" w:cs="Times New Roman"/>
          <w:sz w:val="28"/>
          <w:szCs w:val="28"/>
          <w:lang w:val="kk-KZ"/>
        </w:rPr>
        <w:t>ь</w:t>
      </w:r>
      <w:r w:rsidRPr="003B5440">
        <w:rPr>
          <w:rFonts w:ascii="Times New Roman" w:hAnsi="Times New Roman" w:cs="Times New Roman"/>
          <w:sz w:val="28"/>
          <w:szCs w:val="28"/>
          <w:lang w:val="kk-KZ"/>
        </w:rPr>
        <w:t xml:space="preserve"> сутегі фторидінің </w:t>
      </w:r>
      <w:r>
        <w:rPr>
          <w:rFonts w:ascii="Times New Roman" w:hAnsi="Times New Roman" w:cs="Times New Roman"/>
          <w:sz w:val="28"/>
          <w:szCs w:val="28"/>
          <w:lang w:val="kk-KZ"/>
        </w:rPr>
        <w:t xml:space="preserve">элиминирленуімен </w:t>
      </w:r>
      <w:r w:rsidRPr="003B5440">
        <w:rPr>
          <w:rFonts w:ascii="Times New Roman" w:hAnsi="Times New Roman" w:cs="Times New Roman"/>
          <w:sz w:val="28"/>
          <w:szCs w:val="28"/>
          <w:lang w:val="kk-KZ"/>
        </w:rPr>
        <w:t>әрекет</w:t>
      </w:r>
      <w:r w:rsidR="00AA2924">
        <w:rPr>
          <w:rFonts w:ascii="Times New Roman" w:hAnsi="Times New Roman" w:cs="Times New Roman"/>
          <w:sz w:val="28"/>
          <w:szCs w:val="28"/>
          <w:lang w:val="kk-KZ"/>
        </w:rPr>
        <w:t>теседі де,</w:t>
      </w:r>
      <w:r w:rsidR="001C5E3B">
        <w:rPr>
          <w:rFonts w:ascii="Times New Roman" w:hAnsi="Times New Roman" w:cs="Times New Roman"/>
          <w:sz w:val="28"/>
          <w:szCs w:val="28"/>
          <w:lang w:val="kk-KZ"/>
        </w:rPr>
        <w:t xml:space="preserve"> осы жағдайда α-(перфтор-N-метилформамидино)</w:t>
      </w:r>
      <w:r w:rsidR="00F731F2">
        <w:rPr>
          <w:rFonts w:ascii="Times New Roman" w:hAnsi="Times New Roman" w:cs="Times New Roman"/>
          <w:sz w:val="28"/>
          <w:szCs w:val="28"/>
          <w:lang w:val="kk-KZ"/>
        </w:rPr>
        <w:t>-</w:t>
      </w:r>
      <w:r w:rsidRPr="003B5440">
        <w:rPr>
          <w:rFonts w:ascii="Times New Roman" w:hAnsi="Times New Roman" w:cs="Times New Roman"/>
          <w:sz w:val="28"/>
          <w:szCs w:val="28"/>
          <w:lang w:val="kk-KZ"/>
        </w:rPr>
        <w:t>алкилфо</w:t>
      </w:r>
      <w:r>
        <w:rPr>
          <w:rFonts w:ascii="Times New Roman" w:hAnsi="Times New Roman" w:cs="Times New Roman"/>
          <w:sz w:val="28"/>
          <w:szCs w:val="28"/>
          <w:lang w:val="kk-KZ"/>
        </w:rPr>
        <w:t xml:space="preserve">сфонаттар </w:t>
      </w:r>
      <w:r w:rsidR="001C5E3B">
        <w:rPr>
          <w:rFonts w:ascii="Times New Roman" w:hAnsi="Times New Roman" w:cs="Times New Roman"/>
          <w:sz w:val="28"/>
          <w:szCs w:val="28"/>
          <w:lang w:val="kk-KZ"/>
        </w:rPr>
        <w:t>түзеді</w:t>
      </w:r>
      <w:r>
        <w:rPr>
          <w:rFonts w:ascii="Times New Roman" w:hAnsi="Times New Roman" w:cs="Times New Roman"/>
          <w:sz w:val="28"/>
          <w:szCs w:val="28"/>
          <w:lang w:val="kk-KZ"/>
        </w:rPr>
        <w:t>.</w:t>
      </w:r>
    </w:p>
    <w:p w14:paraId="06D9AB02" w14:textId="77777777" w:rsidR="00A5320D" w:rsidRDefault="00A5320D" w:rsidP="00A5320D">
      <w:pPr>
        <w:tabs>
          <w:tab w:val="left" w:pos="0"/>
        </w:tabs>
        <w:spacing w:after="0" w:line="240" w:lineRule="auto"/>
        <w:ind w:firstLine="567"/>
        <w:jc w:val="both"/>
        <w:rPr>
          <w:rFonts w:ascii="Times New Roman" w:hAnsi="Times New Roman" w:cs="Times New Roman"/>
          <w:sz w:val="28"/>
          <w:szCs w:val="28"/>
          <w:lang w:val="kk-KZ"/>
        </w:rPr>
      </w:pPr>
    </w:p>
    <w:p w14:paraId="2D6DBADD" w14:textId="77777777" w:rsidR="00DB39E0" w:rsidRDefault="001C5E3B" w:rsidP="00DB39E0">
      <w:pPr>
        <w:tabs>
          <w:tab w:val="left" w:pos="0"/>
        </w:tabs>
        <w:spacing w:after="0" w:line="240" w:lineRule="auto"/>
        <w:jc w:val="center"/>
      </w:pPr>
      <w:r>
        <w:object w:dxaOrig="9653" w:dyaOrig="992" w14:anchorId="588357CA">
          <v:shape id="_x0000_i1052" type="#_x0000_t75" style="width:468.75pt;height:48pt" o:ole="">
            <v:imagedata r:id="rId62" o:title=""/>
          </v:shape>
          <o:OLEObject Type="Embed" ProgID="ChemDraw.Document.6.0" ShapeID="_x0000_i1052" DrawAspect="Content" ObjectID="_1707165266" r:id="rId63"/>
        </w:object>
      </w:r>
    </w:p>
    <w:p w14:paraId="65A68C5F" w14:textId="77777777" w:rsidR="00B347F5" w:rsidRDefault="00B347F5" w:rsidP="00DB39E0">
      <w:pPr>
        <w:tabs>
          <w:tab w:val="left" w:pos="0"/>
        </w:tabs>
        <w:spacing w:after="0" w:line="240" w:lineRule="auto"/>
        <w:jc w:val="center"/>
        <w:rPr>
          <w:rFonts w:ascii="Times New Roman" w:hAnsi="Times New Roman" w:cs="Times New Roman"/>
          <w:sz w:val="28"/>
          <w:szCs w:val="28"/>
          <w:lang w:val="kk-KZ"/>
        </w:rPr>
      </w:pPr>
    </w:p>
    <w:p w14:paraId="4163FB6B" w14:textId="77777777" w:rsidR="00DB39E0" w:rsidRPr="00A5320D" w:rsidRDefault="00DB39E0" w:rsidP="00B347F5">
      <w:pPr>
        <w:pStyle w:val="92"/>
        <w:numPr>
          <w:ilvl w:val="2"/>
          <w:numId w:val="7"/>
        </w:numPr>
        <w:shd w:val="clear" w:color="auto" w:fill="auto"/>
        <w:tabs>
          <w:tab w:val="left" w:pos="0"/>
        </w:tabs>
        <w:spacing w:before="0" w:after="0" w:line="240" w:lineRule="auto"/>
        <w:ind w:left="1276"/>
        <w:jc w:val="left"/>
        <w:rPr>
          <w:rFonts w:ascii="Times New Roman" w:hAnsi="Times New Roman" w:cs="Times New Roman"/>
          <w:bCs/>
          <w:sz w:val="28"/>
          <w:szCs w:val="28"/>
          <w:lang w:val="kk-KZ"/>
        </w:rPr>
      </w:pPr>
      <w:bookmarkStart w:id="1" w:name="bookmark26"/>
      <w:r w:rsidRPr="00A5320D">
        <w:rPr>
          <w:rFonts w:ascii="Times New Roman" w:hAnsi="Times New Roman" w:cs="Times New Roman"/>
          <w:bCs/>
          <w:sz w:val="28"/>
          <w:szCs w:val="28"/>
        </w:rPr>
        <w:t>Р-</w:t>
      </w:r>
      <w:bookmarkEnd w:id="1"/>
      <w:r w:rsidR="00C3741A" w:rsidRPr="00A5320D">
        <w:rPr>
          <w:rFonts w:ascii="Times New Roman" w:hAnsi="Times New Roman" w:cs="Times New Roman"/>
          <w:bCs/>
          <w:sz w:val="28"/>
          <w:szCs w:val="28"/>
        </w:rPr>
        <w:t xml:space="preserve"> модификация</w:t>
      </w:r>
    </w:p>
    <w:p w14:paraId="33B108B8" w14:textId="77777777" w:rsidR="00DB39E0" w:rsidRPr="00095EE6" w:rsidRDefault="00DB39E0" w:rsidP="00C3741A">
      <w:pPr>
        <w:tabs>
          <w:tab w:val="left" w:pos="0"/>
        </w:tabs>
        <w:spacing w:after="0" w:line="240" w:lineRule="auto"/>
        <w:ind w:firstLine="567"/>
        <w:jc w:val="both"/>
        <w:rPr>
          <w:rFonts w:ascii="Times New Roman" w:hAnsi="Times New Roman" w:cs="Times New Roman"/>
          <w:sz w:val="28"/>
          <w:szCs w:val="28"/>
          <w:lang w:val="kk-KZ"/>
        </w:rPr>
      </w:pPr>
      <w:r w:rsidRPr="00095EE6">
        <w:rPr>
          <w:rFonts w:ascii="Times New Roman" w:hAnsi="Times New Roman" w:cs="Times New Roman"/>
          <w:sz w:val="28"/>
          <w:szCs w:val="28"/>
          <w:lang w:val="kk-KZ"/>
        </w:rPr>
        <w:t>АФ химиясында</w:t>
      </w:r>
      <w:r w:rsidR="00AD452A">
        <w:rPr>
          <w:rFonts w:ascii="Times New Roman" w:hAnsi="Times New Roman" w:cs="Times New Roman"/>
          <w:sz w:val="28"/>
          <w:szCs w:val="28"/>
          <w:lang w:val="kk-KZ"/>
        </w:rPr>
        <w:t>ғы</w:t>
      </w:r>
      <w:r w:rsidRPr="00095EE6">
        <w:rPr>
          <w:rFonts w:ascii="Times New Roman" w:hAnsi="Times New Roman" w:cs="Times New Roman"/>
          <w:sz w:val="28"/>
          <w:szCs w:val="28"/>
          <w:lang w:val="kk-KZ"/>
        </w:rPr>
        <w:t xml:space="preserve"> осы </w:t>
      </w:r>
      <w:r>
        <w:rPr>
          <w:rFonts w:ascii="Times New Roman" w:hAnsi="Times New Roman" w:cs="Times New Roman"/>
          <w:sz w:val="28"/>
          <w:szCs w:val="28"/>
          <w:lang w:val="kk-KZ"/>
        </w:rPr>
        <w:t>типтегі</w:t>
      </w:r>
      <w:r w:rsidRPr="00095EE6">
        <w:rPr>
          <w:rFonts w:ascii="Times New Roman" w:hAnsi="Times New Roman" w:cs="Times New Roman"/>
          <w:sz w:val="28"/>
          <w:szCs w:val="28"/>
          <w:lang w:val="kk-KZ"/>
        </w:rPr>
        <w:t xml:space="preserve"> реакциялар -</w:t>
      </w:r>
      <w:r>
        <w:rPr>
          <w:rFonts w:ascii="Times New Roman" w:hAnsi="Times New Roman" w:cs="Times New Roman"/>
          <w:sz w:val="28"/>
          <w:szCs w:val="28"/>
          <w:lang w:val="kk-KZ"/>
        </w:rPr>
        <w:t xml:space="preserve"> фосфор қышқылының туындыларын</w:t>
      </w:r>
      <w:r w:rsidRPr="00095EE6">
        <w:rPr>
          <w:rFonts w:ascii="Times New Roman" w:hAnsi="Times New Roman" w:cs="Times New Roman"/>
          <w:sz w:val="28"/>
          <w:szCs w:val="28"/>
          <w:lang w:val="kk-KZ"/>
        </w:rPr>
        <w:t xml:space="preserve"> </w:t>
      </w:r>
      <w:r w:rsidR="00AD452A">
        <w:rPr>
          <w:rFonts w:ascii="Times New Roman" w:hAnsi="Times New Roman" w:cs="Times New Roman"/>
          <w:sz w:val="28"/>
          <w:szCs w:val="28"/>
          <w:lang w:val="kk-KZ"/>
        </w:rPr>
        <w:t xml:space="preserve">этерификациялау </w:t>
      </w:r>
      <w:r w:rsidR="00B347F5">
        <w:rPr>
          <w:rFonts w:ascii="Times New Roman" w:hAnsi="Times New Roman" w:cs="Times New Roman"/>
          <w:sz w:val="28"/>
          <w:szCs w:val="28"/>
          <w:lang w:val="kk-KZ"/>
        </w:rPr>
        <w:t>мен</w:t>
      </w:r>
      <w:r>
        <w:rPr>
          <w:rFonts w:ascii="Times New Roman" w:hAnsi="Times New Roman" w:cs="Times New Roman"/>
          <w:sz w:val="28"/>
          <w:szCs w:val="28"/>
          <w:lang w:val="kk-KZ"/>
        </w:rPr>
        <w:t xml:space="preserve"> </w:t>
      </w:r>
      <w:r w:rsidR="00AD452A">
        <w:rPr>
          <w:rFonts w:ascii="Times New Roman" w:hAnsi="Times New Roman" w:cs="Times New Roman"/>
          <w:sz w:val="28"/>
          <w:szCs w:val="28"/>
          <w:lang w:val="kk-KZ"/>
        </w:rPr>
        <w:t xml:space="preserve">сабындану </w:t>
      </w:r>
      <w:r>
        <w:rPr>
          <w:rFonts w:ascii="Times New Roman" w:hAnsi="Times New Roman" w:cs="Times New Roman"/>
          <w:sz w:val="28"/>
          <w:szCs w:val="28"/>
          <w:lang w:val="kk-KZ"/>
        </w:rPr>
        <w:t>процестер</w:t>
      </w:r>
      <w:r w:rsidR="00AD452A">
        <w:rPr>
          <w:rFonts w:ascii="Times New Roman" w:hAnsi="Times New Roman" w:cs="Times New Roman"/>
          <w:sz w:val="28"/>
          <w:szCs w:val="28"/>
          <w:lang w:val="kk-KZ"/>
        </w:rPr>
        <w:t>і</w:t>
      </w:r>
      <w:r>
        <w:rPr>
          <w:rFonts w:ascii="Times New Roman" w:hAnsi="Times New Roman" w:cs="Times New Roman"/>
          <w:sz w:val="28"/>
          <w:szCs w:val="28"/>
          <w:lang w:val="kk-KZ"/>
        </w:rPr>
        <w:t xml:space="preserve"> болып табылады.</w:t>
      </w:r>
      <w:r w:rsidRPr="00095EE6">
        <w:rPr>
          <w:rFonts w:ascii="Times New Roman" w:hAnsi="Times New Roman" w:cs="Times New Roman"/>
          <w:sz w:val="28"/>
          <w:szCs w:val="28"/>
          <w:lang w:val="kk-KZ"/>
        </w:rPr>
        <w:t xml:space="preserve"> </w:t>
      </w:r>
      <w:r w:rsidR="00AD452A">
        <w:rPr>
          <w:rFonts w:ascii="Times New Roman" w:hAnsi="Times New Roman" w:cs="Times New Roman"/>
          <w:sz w:val="28"/>
          <w:szCs w:val="28"/>
          <w:lang w:val="kk-KZ"/>
        </w:rPr>
        <w:t>Бұл</w:t>
      </w:r>
      <w:r w:rsidRPr="00095EE6">
        <w:rPr>
          <w:rFonts w:ascii="Times New Roman" w:hAnsi="Times New Roman" w:cs="Times New Roman"/>
          <w:sz w:val="28"/>
          <w:szCs w:val="28"/>
          <w:lang w:val="kk-KZ"/>
        </w:rPr>
        <w:t xml:space="preserve"> реакциялар </w:t>
      </w:r>
      <w:r>
        <w:rPr>
          <w:rFonts w:ascii="Times New Roman" w:hAnsi="Times New Roman" w:cs="Times New Roman"/>
          <w:sz w:val="28"/>
          <w:szCs w:val="28"/>
          <w:lang w:val="kk-KZ"/>
        </w:rPr>
        <w:t>АФҚ</w:t>
      </w:r>
      <w:r w:rsidRPr="00095EE6">
        <w:rPr>
          <w:rFonts w:ascii="Times New Roman" w:hAnsi="Times New Roman" w:cs="Times New Roman"/>
          <w:sz w:val="28"/>
          <w:szCs w:val="28"/>
          <w:lang w:val="kk-KZ"/>
        </w:rPr>
        <w:t xml:space="preserve"> синтезінде және олардың эфирлерінде маңызды рөл атқарса да, олар осы шолудың контекстінде ер</w:t>
      </w:r>
      <w:r>
        <w:rPr>
          <w:rFonts w:ascii="Times New Roman" w:hAnsi="Times New Roman" w:cs="Times New Roman"/>
          <w:sz w:val="28"/>
          <w:szCs w:val="28"/>
          <w:lang w:val="kk-KZ"/>
        </w:rPr>
        <w:t>екше қызығушылық тудырмайды</w:t>
      </w:r>
      <w:r w:rsidRPr="00095EE6">
        <w:rPr>
          <w:rFonts w:ascii="Times New Roman" w:hAnsi="Times New Roman" w:cs="Times New Roman"/>
          <w:sz w:val="28"/>
          <w:szCs w:val="28"/>
          <w:lang w:val="kk-KZ"/>
        </w:rPr>
        <w:t>.</w:t>
      </w:r>
    </w:p>
    <w:p w14:paraId="29A8544F" w14:textId="500C54AF" w:rsidR="00DB39E0" w:rsidRDefault="00DB39E0" w:rsidP="00C3741A">
      <w:pPr>
        <w:tabs>
          <w:tab w:val="left" w:pos="0"/>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АФҚ</w:t>
      </w:r>
      <w:r w:rsidRPr="00095EE6">
        <w:rPr>
          <w:rFonts w:ascii="Times New Roman" w:hAnsi="Times New Roman" w:cs="Times New Roman"/>
          <w:sz w:val="28"/>
          <w:szCs w:val="28"/>
          <w:lang w:val="kk-KZ"/>
        </w:rPr>
        <w:t>-</w:t>
      </w:r>
      <w:r>
        <w:rPr>
          <w:rFonts w:ascii="Times New Roman" w:hAnsi="Times New Roman" w:cs="Times New Roman"/>
          <w:sz w:val="28"/>
          <w:szCs w:val="28"/>
          <w:lang w:val="kk-KZ"/>
        </w:rPr>
        <w:t>ның</w:t>
      </w:r>
      <w:r w:rsidRPr="00095EE6">
        <w:rPr>
          <w:rFonts w:ascii="Times New Roman" w:hAnsi="Times New Roman" w:cs="Times New Roman"/>
          <w:sz w:val="28"/>
          <w:szCs w:val="28"/>
          <w:lang w:val="kk-KZ"/>
        </w:rPr>
        <w:t xml:space="preserve"> этерифи</w:t>
      </w:r>
      <w:r w:rsidR="00AD452A">
        <w:rPr>
          <w:rFonts w:ascii="Times New Roman" w:hAnsi="Times New Roman" w:cs="Times New Roman"/>
          <w:sz w:val="28"/>
          <w:szCs w:val="28"/>
          <w:lang w:val="kk-KZ"/>
        </w:rPr>
        <w:t>кациясы бромо[трис(диметиламино)]</w:t>
      </w:r>
      <w:r w:rsidRPr="00095EE6">
        <w:rPr>
          <w:rFonts w:ascii="Times New Roman" w:hAnsi="Times New Roman" w:cs="Times New Roman"/>
          <w:sz w:val="28"/>
          <w:szCs w:val="28"/>
          <w:lang w:val="kk-KZ"/>
        </w:rPr>
        <w:t xml:space="preserve">фосфоний гексафторфосфат (BroP) немесе </w:t>
      </w:r>
      <w:r w:rsidRPr="00221ED6">
        <w:rPr>
          <w:rFonts w:ascii="Times New Roman" w:hAnsi="Times New Roman" w:cs="Times New Roman"/>
          <w:i/>
          <w:sz w:val="28"/>
          <w:szCs w:val="28"/>
          <w:lang w:val="kk-KZ"/>
        </w:rPr>
        <w:t>N,N,N',N'</w:t>
      </w:r>
      <w:r w:rsidRPr="00095EE6">
        <w:rPr>
          <w:rFonts w:ascii="Times New Roman" w:hAnsi="Times New Roman" w:cs="Times New Roman"/>
          <w:sz w:val="28"/>
          <w:szCs w:val="28"/>
          <w:lang w:val="kk-KZ"/>
        </w:rPr>
        <w:t>-</w:t>
      </w:r>
      <w:r>
        <w:rPr>
          <w:rFonts w:ascii="Times New Roman" w:hAnsi="Times New Roman" w:cs="Times New Roman"/>
          <w:sz w:val="28"/>
          <w:szCs w:val="28"/>
          <w:lang w:val="kk-KZ"/>
        </w:rPr>
        <w:t>бис</w:t>
      </w:r>
      <w:r w:rsidR="00AD452A">
        <w:rPr>
          <w:rFonts w:ascii="Times New Roman" w:hAnsi="Times New Roman" w:cs="Times New Roman"/>
          <w:sz w:val="28"/>
          <w:szCs w:val="28"/>
          <w:lang w:val="kk-KZ"/>
        </w:rPr>
        <w:t>(тетраметилен)</w:t>
      </w:r>
      <w:r w:rsidRPr="00095EE6">
        <w:rPr>
          <w:rFonts w:ascii="Times New Roman" w:hAnsi="Times New Roman" w:cs="Times New Roman"/>
          <w:sz w:val="28"/>
          <w:szCs w:val="28"/>
          <w:lang w:val="kk-KZ"/>
        </w:rPr>
        <w:t>хло</w:t>
      </w:r>
      <w:r>
        <w:rPr>
          <w:rFonts w:ascii="Times New Roman" w:hAnsi="Times New Roman" w:cs="Times New Roman"/>
          <w:sz w:val="28"/>
          <w:szCs w:val="28"/>
          <w:lang w:val="kk-KZ"/>
        </w:rPr>
        <w:t>роний тетрафторкоборатты (TPyCI</w:t>
      </w:r>
      <w:r w:rsidRPr="00221ED6">
        <w:rPr>
          <w:rFonts w:ascii="Times New Roman" w:hAnsi="Times New Roman" w:cs="Times New Roman"/>
          <w:sz w:val="28"/>
          <w:szCs w:val="28"/>
          <w:lang w:val="kk-KZ"/>
        </w:rPr>
        <w:t>U</w:t>
      </w:r>
      <w:r>
        <w:rPr>
          <w:rFonts w:ascii="Times New Roman" w:hAnsi="Times New Roman" w:cs="Times New Roman"/>
          <w:sz w:val="28"/>
          <w:szCs w:val="28"/>
          <w:lang w:val="kk-KZ"/>
        </w:rPr>
        <w:t xml:space="preserve">) қолдану </w:t>
      </w:r>
      <w:r w:rsidR="00AD452A">
        <w:rPr>
          <w:rFonts w:ascii="Times New Roman" w:hAnsi="Times New Roman" w:cs="Times New Roman"/>
          <w:sz w:val="28"/>
          <w:szCs w:val="28"/>
          <w:lang w:val="kk-KZ"/>
        </w:rPr>
        <w:t>үшін</w:t>
      </w:r>
      <w:r>
        <w:rPr>
          <w:rFonts w:ascii="Times New Roman" w:hAnsi="Times New Roman" w:cs="Times New Roman"/>
          <w:sz w:val="28"/>
          <w:szCs w:val="28"/>
          <w:lang w:val="kk-KZ"/>
        </w:rPr>
        <w:t xml:space="preserve"> стерикалық қиын</w:t>
      </w:r>
      <w:r w:rsidR="00AD452A">
        <w:rPr>
          <w:rFonts w:ascii="Times New Roman" w:hAnsi="Times New Roman" w:cs="Times New Roman"/>
          <w:sz w:val="28"/>
          <w:szCs w:val="28"/>
          <w:lang w:val="kk-KZ"/>
        </w:rPr>
        <w:t>дық арқылы</w:t>
      </w:r>
      <w:r>
        <w:rPr>
          <w:rFonts w:ascii="Times New Roman" w:hAnsi="Times New Roman" w:cs="Times New Roman"/>
          <w:sz w:val="28"/>
          <w:szCs w:val="28"/>
          <w:lang w:val="kk-KZ"/>
        </w:rPr>
        <w:t xml:space="preserve"> спирттермен бір қышқылдық топ бойынша селективті </w:t>
      </w:r>
      <w:r w:rsidR="00AD452A">
        <w:rPr>
          <w:rFonts w:ascii="Times New Roman" w:hAnsi="Times New Roman" w:cs="Times New Roman"/>
          <w:sz w:val="28"/>
          <w:szCs w:val="28"/>
          <w:lang w:val="kk-KZ"/>
        </w:rPr>
        <w:t xml:space="preserve">түрде </w:t>
      </w:r>
      <w:r>
        <w:rPr>
          <w:rFonts w:ascii="Times New Roman" w:hAnsi="Times New Roman" w:cs="Times New Roman"/>
          <w:sz w:val="28"/>
          <w:szCs w:val="28"/>
          <w:lang w:val="kk-KZ"/>
        </w:rPr>
        <w:t>жүзеге ас</w:t>
      </w:r>
      <w:r w:rsidR="00AD452A">
        <w:rPr>
          <w:rFonts w:ascii="Times New Roman" w:hAnsi="Times New Roman" w:cs="Times New Roman"/>
          <w:sz w:val="28"/>
          <w:szCs w:val="28"/>
          <w:lang w:val="kk-KZ"/>
        </w:rPr>
        <w:t>ырылған</w:t>
      </w:r>
      <w:r>
        <w:rPr>
          <w:rFonts w:ascii="Times New Roman" w:hAnsi="Times New Roman" w:cs="Times New Roman"/>
          <w:sz w:val="28"/>
          <w:szCs w:val="28"/>
          <w:lang w:val="kk-KZ"/>
        </w:rPr>
        <w:t>.</w:t>
      </w:r>
    </w:p>
    <w:p w14:paraId="0419AC52" w14:textId="77777777" w:rsidR="00A5320D" w:rsidRPr="00A5320D" w:rsidRDefault="00A5320D" w:rsidP="00C3741A">
      <w:pPr>
        <w:tabs>
          <w:tab w:val="left" w:pos="0"/>
        </w:tabs>
        <w:spacing w:after="0" w:line="240" w:lineRule="auto"/>
        <w:ind w:firstLine="567"/>
        <w:jc w:val="both"/>
        <w:rPr>
          <w:rFonts w:ascii="Times New Roman" w:hAnsi="Times New Roman" w:cs="Times New Roman"/>
          <w:sz w:val="16"/>
          <w:szCs w:val="16"/>
          <w:lang w:val="kk-KZ"/>
        </w:rPr>
      </w:pPr>
    </w:p>
    <w:p w14:paraId="39B72FE5" w14:textId="77777777" w:rsidR="00DB39E0" w:rsidRDefault="00AD452A" w:rsidP="00DB39E0">
      <w:pPr>
        <w:tabs>
          <w:tab w:val="left" w:pos="0"/>
        </w:tabs>
        <w:spacing w:after="0" w:line="240" w:lineRule="auto"/>
        <w:jc w:val="center"/>
        <w:rPr>
          <w:rFonts w:ascii="Times New Roman" w:hAnsi="Times New Roman" w:cs="Times New Roman"/>
          <w:sz w:val="28"/>
          <w:szCs w:val="28"/>
          <w:lang w:val="kk-KZ"/>
        </w:rPr>
      </w:pPr>
      <w:r w:rsidRPr="00490406">
        <w:rPr>
          <w:rFonts w:ascii="Times New Roman" w:hAnsi="Times New Roman" w:cs="Times New Roman"/>
          <w:sz w:val="28"/>
          <w:szCs w:val="28"/>
        </w:rPr>
        <w:object w:dxaOrig="7413" w:dyaOrig="1773" w14:anchorId="41CBC037">
          <v:shape id="_x0000_i1053" type="#_x0000_t75" style="width:424.5pt;height:112.5pt" o:ole="">
            <v:imagedata r:id="rId64" o:title=""/>
          </v:shape>
          <o:OLEObject Type="Embed" ProgID="ChemDraw.Document.6.0" ShapeID="_x0000_i1053" DrawAspect="Content" ObjectID="_1707165267" r:id="rId65"/>
        </w:object>
      </w:r>
    </w:p>
    <w:p w14:paraId="43B52BD3" w14:textId="77777777" w:rsidR="00DB39E0" w:rsidRPr="00A5320D" w:rsidRDefault="00DB39E0" w:rsidP="00DB39E0">
      <w:pPr>
        <w:tabs>
          <w:tab w:val="left" w:pos="0"/>
        </w:tabs>
        <w:spacing w:after="0" w:line="240" w:lineRule="auto"/>
        <w:jc w:val="center"/>
        <w:rPr>
          <w:rFonts w:ascii="Times New Roman" w:hAnsi="Times New Roman" w:cs="Times New Roman"/>
          <w:sz w:val="16"/>
          <w:szCs w:val="16"/>
          <w:lang w:val="kk-KZ"/>
        </w:rPr>
      </w:pPr>
    </w:p>
    <w:p w14:paraId="185F0A02" w14:textId="77777777" w:rsidR="00DB39E0" w:rsidRPr="00A5320D" w:rsidRDefault="0008663F" w:rsidP="00A5320D">
      <w:pPr>
        <w:pStyle w:val="92"/>
        <w:numPr>
          <w:ilvl w:val="2"/>
          <w:numId w:val="7"/>
        </w:numPr>
        <w:shd w:val="clear" w:color="auto" w:fill="auto"/>
        <w:tabs>
          <w:tab w:val="decimal" w:pos="1276"/>
        </w:tabs>
        <w:spacing w:before="0" w:after="0" w:line="240" w:lineRule="auto"/>
        <w:ind w:left="0" w:firstLine="556"/>
        <w:rPr>
          <w:rFonts w:ascii="Times New Roman" w:hAnsi="Times New Roman" w:cs="Times New Roman"/>
          <w:bCs/>
          <w:sz w:val="28"/>
          <w:szCs w:val="28"/>
          <w:lang w:val="kk-KZ"/>
        </w:rPr>
      </w:pPr>
      <w:r w:rsidRPr="00A5320D">
        <w:rPr>
          <w:rFonts w:ascii="Times New Roman" w:hAnsi="Times New Roman" w:cs="Times New Roman"/>
          <w:bCs/>
          <w:sz w:val="28"/>
          <w:szCs w:val="28"/>
          <w:lang w:val="kk-KZ"/>
        </w:rPr>
        <w:t>Аминофосфонаттарды синтездеу әдістерінің басқа түрлілігі</w:t>
      </w:r>
    </w:p>
    <w:p w14:paraId="110FA5BA" w14:textId="77777777" w:rsidR="00DB39E0" w:rsidRPr="00C76A8E" w:rsidRDefault="00DB39E0" w:rsidP="00A5320D">
      <w:pPr>
        <w:pStyle w:val="92"/>
        <w:spacing w:before="0" w:after="0" w:line="240" w:lineRule="auto"/>
        <w:ind w:firstLine="567"/>
        <w:rPr>
          <w:rFonts w:ascii="Times New Roman" w:hAnsi="Times New Roman" w:cs="Times New Roman"/>
          <w:sz w:val="28"/>
          <w:szCs w:val="28"/>
          <w:lang w:val="kk-KZ"/>
        </w:rPr>
      </w:pPr>
      <w:r w:rsidRPr="00C76A8E">
        <w:rPr>
          <w:rFonts w:ascii="Times New Roman" w:hAnsi="Times New Roman" w:cs="Times New Roman"/>
          <w:sz w:val="28"/>
          <w:szCs w:val="28"/>
          <w:lang w:val="kk-KZ"/>
        </w:rPr>
        <w:t xml:space="preserve">АФ-ны синтездеудің қарапайым және ең жиі қолданылатын әдісі </w:t>
      </w:r>
      <w:r>
        <w:rPr>
          <w:rFonts w:ascii="Times New Roman" w:hAnsi="Times New Roman" w:cs="Times New Roman"/>
          <w:sz w:val="28"/>
          <w:szCs w:val="28"/>
          <w:lang w:val="kk-KZ"/>
        </w:rPr>
        <w:t xml:space="preserve"> </w:t>
      </w:r>
      <w:r w:rsidR="00D65CB4" w:rsidRPr="00C76A8E">
        <w:rPr>
          <w:rFonts w:ascii="Times New Roman" w:hAnsi="Times New Roman" w:cs="Times New Roman"/>
          <w:sz w:val="28"/>
          <w:szCs w:val="28"/>
        </w:rPr>
        <w:t>α</w:t>
      </w:r>
      <w:r w:rsidR="00D65CB4" w:rsidRPr="00C76A8E">
        <w:rPr>
          <w:rFonts w:ascii="Times New Roman" w:hAnsi="Times New Roman" w:cs="Times New Roman"/>
          <w:sz w:val="28"/>
          <w:szCs w:val="28"/>
          <w:lang w:val="kk-KZ"/>
        </w:rPr>
        <w:t>-азот атомы</w:t>
      </w:r>
      <w:r w:rsidR="00D65CB4">
        <w:rPr>
          <w:rFonts w:ascii="Times New Roman" w:hAnsi="Times New Roman" w:cs="Times New Roman"/>
          <w:sz w:val="28"/>
          <w:szCs w:val="28"/>
          <w:lang w:val="kk-KZ"/>
        </w:rPr>
        <w:t>мен</w:t>
      </w:r>
      <w:r w:rsidR="00D65CB4" w:rsidRPr="00C76A8E">
        <w:rPr>
          <w:rFonts w:ascii="Times New Roman" w:hAnsi="Times New Roman" w:cs="Times New Roman"/>
          <w:sz w:val="28"/>
          <w:szCs w:val="28"/>
          <w:lang w:val="kk-KZ"/>
        </w:rPr>
        <w:t xml:space="preserve"> фосфо</w:t>
      </w:r>
      <w:r w:rsidR="00D65CB4">
        <w:rPr>
          <w:rFonts w:ascii="Times New Roman" w:hAnsi="Times New Roman" w:cs="Times New Roman"/>
          <w:sz w:val="28"/>
          <w:szCs w:val="28"/>
          <w:lang w:val="kk-KZ"/>
        </w:rPr>
        <w:t>нат қаңқасы бар</w:t>
      </w:r>
      <w:r>
        <w:rPr>
          <w:rFonts w:ascii="Times New Roman" w:hAnsi="Times New Roman" w:cs="Times New Roman"/>
          <w:sz w:val="28"/>
          <w:szCs w:val="28"/>
          <w:lang w:val="kk-KZ"/>
        </w:rPr>
        <w:t xml:space="preserve"> </w:t>
      </w:r>
      <w:r w:rsidRPr="00C76A8E">
        <w:rPr>
          <w:rFonts w:ascii="Times New Roman" w:hAnsi="Times New Roman" w:cs="Times New Roman"/>
          <w:sz w:val="28"/>
          <w:szCs w:val="28"/>
          <w:lang w:val="kk-KZ"/>
        </w:rPr>
        <w:t>азот</w:t>
      </w:r>
      <w:r w:rsidR="00D65CB4">
        <w:rPr>
          <w:rFonts w:ascii="Times New Roman" w:hAnsi="Times New Roman" w:cs="Times New Roman"/>
          <w:sz w:val="28"/>
          <w:szCs w:val="28"/>
          <w:lang w:val="kk-KZ"/>
        </w:rPr>
        <w:t>құрамды</w:t>
      </w:r>
      <w:r w:rsidR="004D2CC3">
        <w:rPr>
          <w:rFonts w:ascii="Times New Roman" w:hAnsi="Times New Roman" w:cs="Times New Roman"/>
          <w:sz w:val="28"/>
          <w:szCs w:val="28"/>
          <w:lang w:val="kk-KZ"/>
        </w:rPr>
        <w:t xml:space="preserve"> </w:t>
      </w:r>
      <w:r w:rsidRPr="00C76A8E">
        <w:rPr>
          <w:rFonts w:ascii="Times New Roman" w:hAnsi="Times New Roman" w:cs="Times New Roman"/>
          <w:sz w:val="28"/>
          <w:szCs w:val="28"/>
          <w:lang w:val="kk-KZ"/>
        </w:rPr>
        <w:t>фосфор</w:t>
      </w:r>
      <w:r w:rsidR="004D2CC3">
        <w:rPr>
          <w:rFonts w:ascii="Times New Roman" w:hAnsi="Times New Roman" w:cs="Times New Roman"/>
          <w:sz w:val="28"/>
          <w:szCs w:val="28"/>
          <w:lang w:val="kk-KZ"/>
        </w:rPr>
        <w:t>органикалық</w:t>
      </w:r>
      <w:r w:rsidRPr="00C76A8E">
        <w:rPr>
          <w:rFonts w:ascii="Times New Roman" w:hAnsi="Times New Roman" w:cs="Times New Roman"/>
          <w:sz w:val="28"/>
          <w:szCs w:val="28"/>
          <w:lang w:val="kk-KZ"/>
        </w:rPr>
        <w:t xml:space="preserve"> қосылыстар</w:t>
      </w:r>
      <w:r w:rsidR="004D2CC3">
        <w:rPr>
          <w:rFonts w:ascii="Times New Roman" w:hAnsi="Times New Roman" w:cs="Times New Roman"/>
          <w:sz w:val="28"/>
          <w:szCs w:val="28"/>
          <w:lang w:val="kk-KZ"/>
        </w:rPr>
        <w:t>дың</w:t>
      </w:r>
      <w:r w:rsidRPr="00C76A8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әртүрлі гидрлеуші </w:t>
      </w:r>
      <w:r w:rsidR="00D65CB4">
        <w:rPr>
          <w:rFonts w:ascii="Times New Roman" w:hAnsi="Times New Roman" w:cs="Times New Roman"/>
          <w:sz w:val="28"/>
          <w:szCs w:val="28"/>
          <w:lang w:val="kk-KZ"/>
        </w:rPr>
        <w:t>агенттермен тотықсыздануы бо</w:t>
      </w:r>
      <w:r>
        <w:rPr>
          <w:rFonts w:ascii="Times New Roman" w:hAnsi="Times New Roman" w:cs="Times New Roman"/>
          <w:sz w:val="28"/>
          <w:szCs w:val="28"/>
          <w:lang w:val="kk-KZ"/>
        </w:rPr>
        <w:t>лып табылады.</w:t>
      </w:r>
      <w:r w:rsidRPr="00C76A8E">
        <w:rPr>
          <w:rFonts w:ascii="Times New Roman" w:hAnsi="Times New Roman" w:cs="Times New Roman"/>
          <w:sz w:val="28"/>
          <w:szCs w:val="28"/>
          <w:lang w:val="kk-KZ"/>
        </w:rPr>
        <w:t xml:space="preserve"> </w:t>
      </w:r>
    </w:p>
    <w:p w14:paraId="2055907D" w14:textId="77777777" w:rsidR="00DB39E0" w:rsidRDefault="00DB39E0" w:rsidP="00C3741A">
      <w:pPr>
        <w:pStyle w:val="92"/>
        <w:shd w:val="clear" w:color="auto" w:fill="auto"/>
        <w:spacing w:before="0" w:after="0" w:line="240" w:lineRule="auto"/>
        <w:ind w:firstLine="567"/>
        <w:rPr>
          <w:rFonts w:ascii="Times New Roman" w:hAnsi="Times New Roman" w:cs="Times New Roman"/>
          <w:sz w:val="28"/>
          <w:szCs w:val="28"/>
          <w:lang w:val="kk-KZ"/>
        </w:rPr>
      </w:pPr>
      <w:r w:rsidRPr="00C76A8E">
        <w:rPr>
          <w:rFonts w:ascii="Times New Roman" w:hAnsi="Times New Roman" w:cs="Times New Roman"/>
          <w:sz w:val="28"/>
          <w:szCs w:val="28"/>
          <w:lang w:val="kk-KZ"/>
        </w:rPr>
        <w:t xml:space="preserve">Осылайша, </w:t>
      </w:r>
      <w:r w:rsidRPr="00C76A8E">
        <w:rPr>
          <w:rFonts w:ascii="Times New Roman" w:hAnsi="Times New Roman" w:cs="Times New Roman"/>
          <w:sz w:val="28"/>
          <w:szCs w:val="28"/>
        </w:rPr>
        <w:t>α</w:t>
      </w:r>
      <w:r>
        <w:rPr>
          <w:rFonts w:ascii="Times New Roman" w:hAnsi="Times New Roman" w:cs="Times New Roman"/>
          <w:sz w:val="28"/>
          <w:szCs w:val="28"/>
          <w:lang w:val="kk-KZ"/>
        </w:rPr>
        <w:t>-нитрофосфонаттар  бөлме температурасы</w:t>
      </w:r>
      <w:r w:rsidR="00D65CB4">
        <w:rPr>
          <w:rFonts w:ascii="Times New Roman" w:hAnsi="Times New Roman" w:cs="Times New Roman"/>
          <w:sz w:val="28"/>
          <w:szCs w:val="28"/>
          <w:lang w:val="kk-KZ"/>
        </w:rPr>
        <w:t>нда</w:t>
      </w:r>
      <w:r>
        <w:rPr>
          <w:rFonts w:ascii="Times New Roman" w:hAnsi="Times New Roman" w:cs="Times New Roman"/>
          <w:sz w:val="28"/>
          <w:szCs w:val="28"/>
          <w:lang w:val="kk-KZ"/>
        </w:rPr>
        <w:t xml:space="preserve"> шығымымен AФ-ға оңай ауыс</w:t>
      </w:r>
      <w:r w:rsidR="00D65CB4">
        <w:rPr>
          <w:rFonts w:ascii="Times New Roman" w:hAnsi="Times New Roman" w:cs="Times New Roman"/>
          <w:sz w:val="28"/>
          <w:szCs w:val="28"/>
          <w:lang w:val="kk-KZ"/>
        </w:rPr>
        <w:t>атыны туралы</w:t>
      </w:r>
      <w:r>
        <w:rPr>
          <w:rFonts w:ascii="Times New Roman" w:hAnsi="Times New Roman" w:cs="Times New Roman"/>
          <w:sz w:val="28"/>
          <w:szCs w:val="28"/>
          <w:lang w:val="kk-KZ"/>
        </w:rPr>
        <w:t xml:space="preserve"> [57</w:t>
      </w:r>
      <w:r w:rsidRPr="00C76A8E">
        <w:rPr>
          <w:rFonts w:ascii="Times New Roman" w:hAnsi="Times New Roman" w:cs="Times New Roman"/>
          <w:sz w:val="28"/>
          <w:szCs w:val="28"/>
          <w:lang w:val="kk-KZ"/>
        </w:rPr>
        <w:t>]</w:t>
      </w:r>
      <w:r w:rsidR="00D65CB4">
        <w:rPr>
          <w:rFonts w:ascii="Times New Roman" w:hAnsi="Times New Roman" w:cs="Times New Roman"/>
          <w:sz w:val="28"/>
          <w:szCs w:val="28"/>
          <w:lang w:val="kk-KZ"/>
        </w:rPr>
        <w:t xml:space="preserve"> жұмыста көрсетілген</w:t>
      </w:r>
      <w:r w:rsidRPr="00C76A8E">
        <w:rPr>
          <w:rFonts w:ascii="Times New Roman" w:hAnsi="Times New Roman" w:cs="Times New Roman"/>
          <w:sz w:val="28"/>
          <w:szCs w:val="28"/>
          <w:lang w:val="kk-KZ"/>
        </w:rPr>
        <w:t>.</w:t>
      </w:r>
    </w:p>
    <w:p w14:paraId="0D94BC91" w14:textId="77777777" w:rsidR="00DB39E0" w:rsidRPr="00C76A8E" w:rsidRDefault="00D65CB4" w:rsidP="00D65CB4">
      <w:pPr>
        <w:pStyle w:val="92"/>
        <w:shd w:val="clear" w:color="auto" w:fill="auto"/>
        <w:spacing w:before="0" w:after="0" w:line="240" w:lineRule="auto"/>
        <w:jc w:val="center"/>
        <w:rPr>
          <w:rFonts w:ascii="Times New Roman" w:hAnsi="Times New Roman" w:cs="Times New Roman"/>
          <w:sz w:val="28"/>
          <w:szCs w:val="28"/>
          <w:lang w:val="kk-KZ"/>
        </w:rPr>
      </w:pPr>
      <w:r w:rsidRPr="00490406">
        <w:rPr>
          <w:rFonts w:ascii="Times New Roman" w:hAnsi="Times New Roman" w:cs="Times New Roman"/>
          <w:sz w:val="28"/>
          <w:szCs w:val="28"/>
        </w:rPr>
        <w:object w:dxaOrig="5215" w:dyaOrig="1462" w14:anchorId="4099E408">
          <v:shape id="_x0000_i1054" type="#_x0000_t75" style="width:291pt;height:92.25pt" o:ole="">
            <v:imagedata r:id="rId66" o:title=""/>
          </v:shape>
          <o:OLEObject Type="Embed" ProgID="ChemDraw.Document.6.0" ShapeID="_x0000_i1054" DrawAspect="Content" ObjectID="_1707165268" r:id="rId67"/>
        </w:object>
      </w:r>
    </w:p>
    <w:p w14:paraId="0B4BF5DD" w14:textId="72B69F85" w:rsidR="00A5320D" w:rsidRPr="00C710B4" w:rsidRDefault="00DB39E0" w:rsidP="00A5320D">
      <w:pPr>
        <w:pStyle w:val="92"/>
        <w:spacing w:before="0" w:after="0" w:line="240" w:lineRule="auto"/>
        <w:ind w:firstLine="567"/>
        <w:rPr>
          <w:rFonts w:ascii="Times New Roman" w:hAnsi="Times New Roman" w:cs="Times New Roman"/>
          <w:color w:val="000000" w:themeColor="text1"/>
          <w:sz w:val="28"/>
          <w:szCs w:val="28"/>
          <w:lang w:val="kk-KZ"/>
        </w:rPr>
      </w:pPr>
      <w:r w:rsidRPr="00C710B4">
        <w:rPr>
          <w:rFonts w:ascii="Times New Roman" w:hAnsi="Times New Roman" w:cs="Times New Roman"/>
          <w:color w:val="000000" w:themeColor="text1"/>
          <w:sz w:val="28"/>
          <w:szCs w:val="28"/>
          <w:lang w:val="kk-KZ"/>
        </w:rPr>
        <w:t>Гидрокси</w:t>
      </w:r>
      <w:r w:rsidR="00D65CB4" w:rsidRPr="00C710B4">
        <w:rPr>
          <w:rFonts w:ascii="Times New Roman" w:hAnsi="Times New Roman" w:cs="Times New Roman"/>
          <w:color w:val="000000" w:themeColor="text1"/>
          <w:sz w:val="28"/>
          <w:szCs w:val="28"/>
          <w:lang w:val="kk-KZ"/>
        </w:rPr>
        <w:t>и</w:t>
      </w:r>
      <w:r w:rsidRPr="00C710B4">
        <w:rPr>
          <w:rFonts w:ascii="Times New Roman" w:hAnsi="Times New Roman" w:cs="Times New Roman"/>
          <w:color w:val="000000" w:themeColor="text1"/>
          <w:sz w:val="28"/>
          <w:szCs w:val="28"/>
          <w:lang w:val="kk-KZ"/>
        </w:rPr>
        <w:t>мин</w:t>
      </w:r>
      <w:r w:rsidR="00D65CB4" w:rsidRPr="00C710B4">
        <w:rPr>
          <w:rFonts w:ascii="Times New Roman" w:hAnsi="Times New Roman" w:cs="Times New Roman"/>
          <w:color w:val="000000" w:themeColor="text1"/>
          <w:sz w:val="28"/>
          <w:szCs w:val="28"/>
          <w:lang w:val="kk-KZ"/>
        </w:rPr>
        <w:t>о</w:t>
      </w:r>
      <w:r w:rsidRPr="00C710B4">
        <w:rPr>
          <w:rFonts w:ascii="Times New Roman" w:hAnsi="Times New Roman" w:cs="Times New Roman"/>
          <w:color w:val="000000" w:themeColor="text1"/>
          <w:sz w:val="28"/>
          <w:szCs w:val="28"/>
          <w:lang w:val="kk-KZ"/>
        </w:rPr>
        <w:t xml:space="preserve">фосфонатты натрий боргидридпен </w:t>
      </w:r>
      <w:r w:rsidR="00D65CB4" w:rsidRPr="00C710B4">
        <w:rPr>
          <w:rFonts w:ascii="Times New Roman" w:hAnsi="Times New Roman" w:cs="Times New Roman"/>
          <w:color w:val="000000" w:themeColor="text1"/>
          <w:sz w:val="28"/>
          <w:szCs w:val="28"/>
          <w:lang w:val="kk-KZ"/>
        </w:rPr>
        <w:t>тотықсыздануы</w:t>
      </w:r>
      <w:r w:rsidRPr="00C710B4">
        <w:rPr>
          <w:rFonts w:ascii="Times New Roman" w:hAnsi="Times New Roman" w:cs="Times New Roman"/>
          <w:color w:val="000000" w:themeColor="text1"/>
          <w:sz w:val="28"/>
          <w:szCs w:val="28"/>
          <w:lang w:val="kk-KZ"/>
        </w:rPr>
        <w:t xml:space="preserve"> MoO</w:t>
      </w:r>
      <w:r w:rsidRPr="00C710B4">
        <w:rPr>
          <w:rFonts w:ascii="Times New Roman" w:hAnsi="Times New Roman" w:cs="Times New Roman"/>
          <w:color w:val="000000" w:themeColor="text1"/>
          <w:sz w:val="28"/>
          <w:szCs w:val="28"/>
          <w:vertAlign w:val="subscript"/>
          <w:lang w:val="kk-KZ"/>
        </w:rPr>
        <w:t>3</w:t>
      </w:r>
      <w:r w:rsidRPr="00C710B4">
        <w:rPr>
          <w:rFonts w:ascii="Times New Roman" w:hAnsi="Times New Roman" w:cs="Times New Roman"/>
          <w:color w:val="000000" w:themeColor="text1"/>
          <w:sz w:val="28"/>
          <w:szCs w:val="28"/>
          <w:lang w:val="kk-KZ"/>
        </w:rPr>
        <w:t xml:space="preserve"> немесе NiCl</w:t>
      </w:r>
      <w:r w:rsidRPr="00C710B4">
        <w:rPr>
          <w:rFonts w:ascii="Times New Roman" w:hAnsi="Times New Roman" w:cs="Times New Roman"/>
          <w:color w:val="000000" w:themeColor="text1"/>
          <w:sz w:val="28"/>
          <w:szCs w:val="28"/>
          <w:vertAlign w:val="subscript"/>
          <w:lang w:val="kk-KZ"/>
        </w:rPr>
        <w:t>2</w:t>
      </w:r>
      <w:r w:rsidRPr="00C710B4">
        <w:rPr>
          <w:rFonts w:ascii="Times New Roman" w:hAnsi="Times New Roman" w:cs="Times New Roman"/>
          <w:color w:val="000000" w:themeColor="text1"/>
          <w:sz w:val="28"/>
          <w:szCs w:val="28"/>
          <w:lang w:val="kk-KZ"/>
        </w:rPr>
        <w:t xml:space="preserve"> қатысуымен </w:t>
      </w:r>
      <w:r w:rsidR="00D65CB4" w:rsidRPr="00C710B4">
        <w:rPr>
          <w:rFonts w:ascii="Times New Roman" w:hAnsi="Times New Roman" w:cs="Times New Roman"/>
          <w:color w:val="000000" w:themeColor="text1"/>
          <w:sz w:val="28"/>
          <w:szCs w:val="28"/>
          <w:lang w:val="kk-KZ"/>
        </w:rPr>
        <w:t>жүзеге асырылған</w:t>
      </w:r>
      <w:r w:rsidRPr="00C710B4">
        <w:rPr>
          <w:rFonts w:ascii="Times New Roman" w:hAnsi="Times New Roman" w:cs="Times New Roman"/>
          <w:color w:val="000000" w:themeColor="text1"/>
          <w:sz w:val="28"/>
          <w:szCs w:val="28"/>
          <w:lang w:val="kk-KZ"/>
        </w:rPr>
        <w:t xml:space="preserve"> [57</w:t>
      </w:r>
      <w:r w:rsidR="000757B5" w:rsidRPr="00C710B4">
        <w:rPr>
          <w:rFonts w:ascii="Times New Roman" w:hAnsi="Times New Roman" w:cs="Times New Roman"/>
          <w:color w:val="000000" w:themeColor="text1"/>
          <w:sz w:val="28"/>
          <w:szCs w:val="28"/>
          <w:lang w:val="kk-KZ"/>
        </w:rPr>
        <w:t>,р. 303</w:t>
      </w:r>
      <w:r w:rsidR="00956E8C" w:rsidRPr="00C710B4">
        <w:rPr>
          <w:rFonts w:ascii="Times New Roman" w:hAnsi="Times New Roman" w:cs="Times New Roman"/>
          <w:color w:val="000000" w:themeColor="text1"/>
          <w:sz w:val="28"/>
          <w:szCs w:val="28"/>
          <w:lang w:val="kk-KZ"/>
        </w:rPr>
        <w:t>-306</w:t>
      </w:r>
      <w:r w:rsidRPr="00C710B4">
        <w:rPr>
          <w:rFonts w:ascii="Times New Roman" w:hAnsi="Times New Roman" w:cs="Times New Roman"/>
          <w:color w:val="000000" w:themeColor="text1"/>
          <w:sz w:val="28"/>
          <w:szCs w:val="28"/>
          <w:lang w:val="kk-KZ"/>
        </w:rPr>
        <w:t>].</w:t>
      </w:r>
      <w:r w:rsidR="00B347F5" w:rsidRPr="00C710B4">
        <w:rPr>
          <w:rFonts w:ascii="Times New Roman" w:hAnsi="Times New Roman" w:cs="Times New Roman"/>
          <w:color w:val="000000" w:themeColor="text1"/>
          <w:sz w:val="28"/>
          <w:szCs w:val="28"/>
          <w:lang w:val="kk-KZ"/>
        </w:rPr>
        <w:t xml:space="preserve"> </w:t>
      </w:r>
      <w:r w:rsidRPr="00C710B4">
        <w:rPr>
          <w:rFonts w:ascii="Times New Roman" w:hAnsi="Times New Roman" w:cs="Times New Roman"/>
          <w:color w:val="000000" w:themeColor="text1"/>
          <w:sz w:val="28"/>
          <w:szCs w:val="28"/>
        </w:rPr>
        <w:t>α</w:t>
      </w:r>
      <w:r w:rsidR="00D65CB4" w:rsidRPr="00C710B4">
        <w:rPr>
          <w:rFonts w:ascii="Times New Roman" w:hAnsi="Times New Roman" w:cs="Times New Roman"/>
          <w:color w:val="000000" w:themeColor="text1"/>
          <w:sz w:val="28"/>
          <w:szCs w:val="28"/>
          <w:lang w:val="kk-KZ"/>
        </w:rPr>
        <w:t>-К</w:t>
      </w:r>
      <w:r w:rsidRPr="00C710B4">
        <w:rPr>
          <w:rFonts w:ascii="Times New Roman" w:hAnsi="Times New Roman" w:cs="Times New Roman"/>
          <w:color w:val="000000" w:themeColor="text1"/>
          <w:sz w:val="28"/>
          <w:szCs w:val="28"/>
          <w:lang w:val="kk-KZ"/>
        </w:rPr>
        <w:t>етофосфонаттардың триацетокс</w:t>
      </w:r>
      <w:r w:rsidR="00D65CB4" w:rsidRPr="00C710B4">
        <w:rPr>
          <w:rFonts w:ascii="Times New Roman" w:hAnsi="Times New Roman" w:cs="Times New Roman"/>
          <w:color w:val="000000" w:themeColor="text1"/>
          <w:sz w:val="28"/>
          <w:szCs w:val="28"/>
          <w:lang w:val="kk-KZ"/>
        </w:rPr>
        <w:t>и</w:t>
      </w:r>
      <w:r w:rsidRPr="00C710B4">
        <w:rPr>
          <w:rFonts w:ascii="Times New Roman" w:hAnsi="Times New Roman" w:cs="Times New Roman"/>
          <w:color w:val="000000" w:themeColor="text1"/>
          <w:sz w:val="28"/>
          <w:szCs w:val="28"/>
          <w:lang w:val="kk-KZ"/>
        </w:rPr>
        <w:t xml:space="preserve">боргидрид қатысуымен </w:t>
      </w:r>
      <w:r w:rsidR="00D65CB4" w:rsidRPr="00C710B4">
        <w:rPr>
          <w:rFonts w:ascii="Times New Roman" w:hAnsi="Times New Roman" w:cs="Times New Roman"/>
          <w:color w:val="000000" w:themeColor="text1"/>
          <w:sz w:val="28"/>
          <w:szCs w:val="28"/>
          <w:lang w:val="kk-KZ"/>
        </w:rPr>
        <w:t>тотықсыздануы</w:t>
      </w:r>
      <w:r w:rsidRPr="00C710B4">
        <w:rPr>
          <w:rFonts w:ascii="Times New Roman" w:hAnsi="Times New Roman" w:cs="Times New Roman"/>
          <w:color w:val="000000" w:themeColor="text1"/>
          <w:sz w:val="28"/>
          <w:szCs w:val="28"/>
          <w:lang w:val="kk-KZ"/>
        </w:rPr>
        <w:t xml:space="preserve"> АФ-ның шекті шығымына  </w:t>
      </w:r>
      <w:r w:rsidR="00C710B4" w:rsidRPr="00C710B4">
        <w:rPr>
          <w:rFonts w:ascii="Times New Roman" w:hAnsi="Times New Roman" w:cs="Times New Roman"/>
          <w:color w:val="000000" w:themeColor="text1"/>
          <w:sz w:val="28"/>
          <w:szCs w:val="28"/>
          <w:lang w:val="kk-KZ"/>
        </w:rPr>
        <w:t>алып келеді</w:t>
      </w:r>
      <w:r w:rsidRPr="00C710B4">
        <w:rPr>
          <w:rFonts w:ascii="Times New Roman" w:hAnsi="Times New Roman" w:cs="Times New Roman"/>
          <w:color w:val="000000" w:themeColor="text1"/>
          <w:sz w:val="28"/>
          <w:szCs w:val="28"/>
          <w:lang w:val="kk-KZ"/>
        </w:rPr>
        <w:t>.</w:t>
      </w:r>
    </w:p>
    <w:p w14:paraId="0C06DD74" w14:textId="77777777" w:rsidR="00A5320D" w:rsidRPr="00A5320D" w:rsidRDefault="00A5320D" w:rsidP="00A5320D">
      <w:pPr>
        <w:pStyle w:val="92"/>
        <w:spacing w:before="0" w:after="0" w:line="240" w:lineRule="auto"/>
        <w:ind w:firstLine="567"/>
        <w:rPr>
          <w:rFonts w:ascii="Times New Roman" w:hAnsi="Times New Roman" w:cs="Times New Roman"/>
          <w:lang w:val="kk-KZ"/>
        </w:rPr>
      </w:pPr>
    </w:p>
    <w:p w14:paraId="5062317E" w14:textId="77777777" w:rsidR="00DB39E0" w:rsidRPr="00766764" w:rsidRDefault="00C3741A" w:rsidP="00D65CB4">
      <w:pPr>
        <w:pStyle w:val="92"/>
        <w:shd w:val="clear" w:color="auto" w:fill="auto"/>
        <w:spacing w:before="0" w:after="0" w:line="240" w:lineRule="auto"/>
        <w:jc w:val="center"/>
        <w:rPr>
          <w:rFonts w:ascii="Times New Roman" w:hAnsi="Times New Roman" w:cs="Times New Roman"/>
          <w:sz w:val="28"/>
          <w:szCs w:val="28"/>
          <w:lang w:val="kk-KZ"/>
        </w:rPr>
      </w:pPr>
      <w:r w:rsidRPr="00490406">
        <w:rPr>
          <w:rFonts w:ascii="Times New Roman" w:hAnsi="Times New Roman" w:cs="Times New Roman"/>
          <w:sz w:val="28"/>
          <w:szCs w:val="28"/>
        </w:rPr>
        <w:object w:dxaOrig="5131" w:dyaOrig="1754" w14:anchorId="6ACDEFE1">
          <v:shape id="_x0000_i1055" type="#_x0000_t75" style="width:348pt;height:106.5pt" o:ole="">
            <v:imagedata r:id="rId68" o:title=""/>
          </v:shape>
          <o:OLEObject Type="Embed" ProgID="ChemDraw.Document.6.0" ShapeID="_x0000_i1055" DrawAspect="Content" ObjectID="_1707165269" r:id="rId69"/>
        </w:object>
      </w:r>
    </w:p>
    <w:p w14:paraId="621197BF" w14:textId="77777777" w:rsidR="00DB39E0" w:rsidRPr="00467836" w:rsidRDefault="00DB39E0" w:rsidP="00A5320D">
      <w:pPr>
        <w:pStyle w:val="92"/>
        <w:spacing w:before="0" w:after="0" w:line="240" w:lineRule="auto"/>
        <w:ind w:firstLine="567"/>
        <w:rPr>
          <w:rFonts w:ascii="Times New Roman" w:hAnsi="Times New Roman" w:cs="Times New Roman"/>
          <w:sz w:val="28"/>
          <w:szCs w:val="28"/>
          <w:lang w:val="kk-KZ"/>
        </w:rPr>
      </w:pPr>
      <w:r w:rsidRPr="00467836">
        <w:rPr>
          <w:rFonts w:ascii="Times New Roman" w:hAnsi="Times New Roman" w:cs="Times New Roman"/>
          <w:sz w:val="28"/>
          <w:szCs w:val="28"/>
          <w:lang w:val="kk-KZ"/>
        </w:rPr>
        <w:t>Бұл реакция екі кезеңде жүзеге асырыл</w:t>
      </w:r>
      <w:r w:rsidR="00D65CB4">
        <w:rPr>
          <w:rFonts w:ascii="Times New Roman" w:hAnsi="Times New Roman" w:cs="Times New Roman"/>
          <w:sz w:val="28"/>
          <w:szCs w:val="28"/>
          <w:lang w:val="kk-KZ"/>
        </w:rPr>
        <w:t>ған: бірінші</w:t>
      </w:r>
      <w:r w:rsidR="00B347F5">
        <w:rPr>
          <w:rFonts w:ascii="Times New Roman" w:hAnsi="Times New Roman" w:cs="Times New Roman"/>
          <w:sz w:val="28"/>
          <w:szCs w:val="28"/>
          <w:lang w:val="kk-KZ"/>
        </w:rPr>
        <w:t>-</w:t>
      </w:r>
      <w:r w:rsidRPr="00467836">
        <w:rPr>
          <w:rFonts w:ascii="Times New Roman" w:hAnsi="Times New Roman" w:cs="Times New Roman"/>
          <w:sz w:val="28"/>
          <w:szCs w:val="28"/>
          <w:lang w:val="kk-KZ"/>
        </w:rPr>
        <w:t xml:space="preserve">Шифф негіздері </w:t>
      </w:r>
      <w:r w:rsidR="00D65CB4">
        <w:rPr>
          <w:rFonts w:ascii="Times New Roman" w:hAnsi="Times New Roman" w:cs="Times New Roman"/>
          <w:sz w:val="28"/>
          <w:szCs w:val="28"/>
          <w:lang w:val="kk-KZ"/>
        </w:rPr>
        <w:t>түзіледі, екінші</w:t>
      </w:r>
      <w:r w:rsidR="00B347F5">
        <w:rPr>
          <w:rFonts w:ascii="Times New Roman" w:hAnsi="Times New Roman" w:cs="Times New Roman"/>
          <w:sz w:val="28"/>
          <w:szCs w:val="28"/>
          <w:lang w:val="kk-KZ"/>
        </w:rPr>
        <w:t>-</w:t>
      </w:r>
      <w:r w:rsidRPr="00467836">
        <w:rPr>
          <w:rFonts w:ascii="Times New Roman" w:hAnsi="Times New Roman" w:cs="Times New Roman"/>
          <w:sz w:val="28"/>
          <w:szCs w:val="28"/>
          <w:lang w:val="kk-KZ"/>
        </w:rPr>
        <w:t xml:space="preserve">олар </w:t>
      </w:r>
      <w:r w:rsidR="00D65CB4">
        <w:rPr>
          <w:rFonts w:ascii="Times New Roman" w:hAnsi="Times New Roman" w:cs="Times New Roman"/>
          <w:sz w:val="28"/>
          <w:szCs w:val="28"/>
          <w:lang w:val="kk-KZ"/>
        </w:rPr>
        <w:t>тотықсызданады</w:t>
      </w:r>
      <w:r w:rsidRPr="00467836">
        <w:rPr>
          <w:rFonts w:ascii="Times New Roman" w:hAnsi="Times New Roman" w:cs="Times New Roman"/>
          <w:sz w:val="28"/>
          <w:szCs w:val="28"/>
          <w:lang w:val="kk-KZ"/>
        </w:rPr>
        <w:t>.</w:t>
      </w:r>
    </w:p>
    <w:p w14:paraId="57F76695" w14:textId="63E5FB1F" w:rsidR="00DB39E0" w:rsidRPr="00E276C9" w:rsidRDefault="00DB39E0" w:rsidP="00C3741A">
      <w:pPr>
        <w:pStyle w:val="92"/>
        <w:shd w:val="clear" w:color="auto" w:fill="auto"/>
        <w:spacing w:before="0" w:after="0" w:line="240" w:lineRule="auto"/>
        <w:ind w:firstLine="567"/>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АФ синтезінде </w:t>
      </w:r>
      <w:r w:rsidR="00D65CB4">
        <w:rPr>
          <w:rFonts w:ascii="Times New Roman" w:hAnsi="Times New Roman" w:cs="Times New Roman"/>
          <w:sz w:val="28"/>
          <w:szCs w:val="28"/>
          <w:lang w:val="kk-KZ"/>
        </w:rPr>
        <w:t xml:space="preserve">құрамында </w:t>
      </w:r>
      <w:r>
        <w:rPr>
          <w:rFonts w:ascii="Times New Roman" w:hAnsi="Times New Roman" w:cs="Times New Roman"/>
          <w:sz w:val="28"/>
          <w:szCs w:val="28"/>
          <w:lang w:val="kk-KZ"/>
        </w:rPr>
        <w:t>потенциалды амин</w:t>
      </w:r>
      <w:r w:rsidRPr="00467836">
        <w:rPr>
          <w:rFonts w:ascii="Times New Roman" w:hAnsi="Times New Roman" w:cs="Times New Roman"/>
          <w:sz w:val="28"/>
          <w:szCs w:val="28"/>
          <w:lang w:val="kk-KZ"/>
        </w:rPr>
        <w:t>тобы</w:t>
      </w:r>
      <w:r w:rsidR="00D65CB4">
        <w:rPr>
          <w:rFonts w:ascii="Times New Roman" w:hAnsi="Times New Roman" w:cs="Times New Roman"/>
          <w:sz w:val="28"/>
          <w:szCs w:val="28"/>
          <w:lang w:val="kk-KZ"/>
        </w:rPr>
        <w:t xml:space="preserve"> бар немесе жоқ </w:t>
      </w:r>
      <w:r>
        <w:rPr>
          <w:rFonts w:ascii="Times New Roman" w:hAnsi="Times New Roman" w:cs="Times New Roman"/>
          <w:sz w:val="28"/>
          <w:szCs w:val="28"/>
          <w:lang w:val="kk-KZ"/>
        </w:rPr>
        <w:t xml:space="preserve">қанықпаған </w:t>
      </w:r>
      <w:r w:rsidRPr="00467836">
        <w:rPr>
          <w:rFonts w:ascii="Times New Roman" w:hAnsi="Times New Roman" w:cs="Times New Roman"/>
          <w:sz w:val="28"/>
          <w:szCs w:val="28"/>
          <w:lang w:val="kk-KZ"/>
        </w:rPr>
        <w:t>фосфор</w:t>
      </w:r>
      <w:r w:rsidR="00D65CB4">
        <w:rPr>
          <w:rFonts w:ascii="Times New Roman" w:hAnsi="Times New Roman" w:cs="Times New Roman"/>
          <w:sz w:val="28"/>
          <w:szCs w:val="28"/>
          <w:lang w:val="kk-KZ"/>
        </w:rPr>
        <w:t>органикалық</w:t>
      </w:r>
      <w:r w:rsidRPr="00467836">
        <w:rPr>
          <w:rFonts w:ascii="Times New Roman" w:hAnsi="Times New Roman" w:cs="Times New Roman"/>
          <w:sz w:val="28"/>
          <w:szCs w:val="28"/>
          <w:lang w:val="kk-KZ"/>
        </w:rPr>
        <w:t xml:space="preserve"> қосылыстарының басқа реакциялары пайдаланыл</w:t>
      </w:r>
      <w:r w:rsidR="00D65CB4">
        <w:rPr>
          <w:rFonts w:ascii="Times New Roman" w:hAnsi="Times New Roman" w:cs="Times New Roman"/>
          <w:sz w:val="28"/>
          <w:szCs w:val="28"/>
          <w:lang w:val="kk-KZ"/>
        </w:rPr>
        <w:t>ған. Этил</w:t>
      </w:r>
      <w:r w:rsidRPr="00467836">
        <w:rPr>
          <w:rFonts w:ascii="Times New Roman" w:hAnsi="Times New Roman" w:cs="Times New Roman"/>
          <w:sz w:val="28"/>
          <w:szCs w:val="28"/>
          <w:lang w:val="kk-KZ"/>
        </w:rPr>
        <w:t>(диэтокс</w:t>
      </w:r>
      <w:r w:rsidR="00D65CB4">
        <w:rPr>
          <w:rFonts w:ascii="Times New Roman" w:hAnsi="Times New Roman" w:cs="Times New Roman"/>
          <w:sz w:val="28"/>
          <w:szCs w:val="28"/>
          <w:lang w:val="kk-KZ"/>
        </w:rPr>
        <w:t>ифосфорил)</w:t>
      </w:r>
      <w:r>
        <w:rPr>
          <w:rFonts w:ascii="Times New Roman" w:hAnsi="Times New Roman" w:cs="Times New Roman"/>
          <w:sz w:val="28"/>
          <w:szCs w:val="28"/>
          <w:lang w:val="kk-KZ"/>
        </w:rPr>
        <w:t xml:space="preserve">диазоацетат </w:t>
      </w:r>
      <w:r w:rsidRPr="00467836">
        <w:rPr>
          <w:rFonts w:ascii="Times New Roman" w:hAnsi="Times New Roman" w:cs="Times New Roman"/>
          <w:sz w:val="28"/>
          <w:szCs w:val="28"/>
          <w:lang w:val="kk-KZ"/>
        </w:rPr>
        <w:t xml:space="preserve">әдетте, </w:t>
      </w:r>
      <w:r w:rsidR="00D65CB4">
        <w:rPr>
          <w:rFonts w:ascii="Times New Roman" w:hAnsi="Times New Roman" w:cs="Times New Roman"/>
          <w:sz w:val="28"/>
          <w:szCs w:val="28"/>
          <w:lang w:val="kk-KZ"/>
        </w:rPr>
        <w:t>N-</w:t>
      </w:r>
      <w:r w:rsidR="00D65CB4" w:rsidRPr="00467836">
        <w:rPr>
          <w:rFonts w:ascii="Times New Roman" w:hAnsi="Times New Roman" w:cs="Times New Roman"/>
          <w:sz w:val="28"/>
          <w:szCs w:val="28"/>
          <w:lang w:val="kk-KZ"/>
        </w:rPr>
        <w:t xml:space="preserve">H </w:t>
      </w:r>
      <w:r>
        <w:rPr>
          <w:rFonts w:ascii="Times New Roman" w:hAnsi="Times New Roman" w:cs="Times New Roman"/>
          <w:sz w:val="28"/>
          <w:szCs w:val="28"/>
          <w:lang w:val="kk-KZ"/>
        </w:rPr>
        <w:t>аминдер мен амидтердің</w:t>
      </w:r>
      <w:r w:rsidRPr="00467836">
        <w:rPr>
          <w:rFonts w:ascii="Times New Roman" w:hAnsi="Times New Roman" w:cs="Times New Roman"/>
          <w:sz w:val="28"/>
          <w:szCs w:val="28"/>
          <w:lang w:val="kk-KZ"/>
        </w:rPr>
        <w:t xml:space="preserve"> байланыс</w:t>
      </w:r>
      <w:r w:rsidR="00D65CB4">
        <w:rPr>
          <w:rFonts w:ascii="Times New Roman" w:hAnsi="Times New Roman" w:cs="Times New Roman"/>
          <w:sz w:val="28"/>
          <w:szCs w:val="28"/>
          <w:lang w:val="kk-KZ"/>
        </w:rPr>
        <w:t xml:space="preserve">ында </w:t>
      </w:r>
      <w:r w:rsidRPr="00467836">
        <w:rPr>
          <w:rFonts w:ascii="Times New Roman" w:hAnsi="Times New Roman" w:cs="Times New Roman"/>
          <w:sz w:val="28"/>
          <w:szCs w:val="28"/>
          <w:lang w:val="kk-KZ"/>
        </w:rPr>
        <w:t>карбен ретінде енгізіл</w:t>
      </w:r>
      <w:r w:rsidR="008D1439">
        <w:rPr>
          <w:rFonts w:ascii="Times New Roman" w:hAnsi="Times New Roman" w:cs="Times New Roman"/>
          <w:sz w:val="28"/>
          <w:szCs w:val="28"/>
          <w:lang w:val="kk-KZ"/>
        </w:rPr>
        <w:t>ген</w:t>
      </w:r>
      <w:r w:rsidRPr="00467836">
        <w:rPr>
          <w:rFonts w:ascii="Times New Roman" w:hAnsi="Times New Roman" w:cs="Times New Roman"/>
          <w:sz w:val="28"/>
          <w:szCs w:val="28"/>
          <w:lang w:val="kk-KZ"/>
        </w:rPr>
        <w:t xml:space="preserve"> </w:t>
      </w:r>
      <w:r w:rsidRPr="00E276C9">
        <w:rPr>
          <w:rFonts w:ascii="Times New Roman" w:hAnsi="Times New Roman" w:cs="Times New Roman"/>
          <w:color w:val="000000" w:themeColor="text1"/>
          <w:sz w:val="28"/>
          <w:szCs w:val="28"/>
          <w:lang w:val="kk-KZ"/>
        </w:rPr>
        <w:t>[12].</w:t>
      </w:r>
    </w:p>
    <w:p w14:paraId="4C8B94C3" w14:textId="77777777" w:rsidR="00A5320D" w:rsidRPr="00A5320D" w:rsidRDefault="00A5320D" w:rsidP="00C3741A">
      <w:pPr>
        <w:pStyle w:val="92"/>
        <w:shd w:val="clear" w:color="auto" w:fill="auto"/>
        <w:spacing w:before="0" w:after="0" w:line="240" w:lineRule="auto"/>
        <w:ind w:firstLine="567"/>
        <w:rPr>
          <w:rFonts w:ascii="Times New Roman" w:hAnsi="Times New Roman" w:cs="Times New Roman"/>
          <w:lang w:val="kk-KZ"/>
        </w:rPr>
      </w:pPr>
    </w:p>
    <w:p w14:paraId="4927470F" w14:textId="77777777" w:rsidR="00DB39E0" w:rsidRDefault="00A55182" w:rsidP="008D1439">
      <w:pPr>
        <w:pStyle w:val="92"/>
        <w:shd w:val="clear" w:color="auto" w:fill="auto"/>
        <w:spacing w:before="0" w:after="0" w:line="240" w:lineRule="auto"/>
        <w:jc w:val="center"/>
        <w:rPr>
          <w:rFonts w:ascii="Times New Roman" w:hAnsi="Times New Roman" w:cs="Times New Roman"/>
          <w:sz w:val="28"/>
          <w:szCs w:val="28"/>
          <w:lang w:val="kk-KZ"/>
        </w:rPr>
      </w:pPr>
      <w:r w:rsidRPr="00490406">
        <w:rPr>
          <w:rFonts w:ascii="Times New Roman" w:hAnsi="Times New Roman" w:cs="Times New Roman"/>
          <w:sz w:val="28"/>
          <w:szCs w:val="28"/>
        </w:rPr>
        <w:object w:dxaOrig="5676" w:dyaOrig="1860" w14:anchorId="797876EE">
          <v:shape id="_x0000_i1056" type="#_x0000_t75" style="width:330.75pt;height:109.5pt" o:ole="">
            <v:imagedata r:id="rId70" o:title=""/>
          </v:shape>
          <o:OLEObject Type="Embed" ProgID="ChemDraw.Document.6.0" ShapeID="_x0000_i1056" DrawAspect="Content" ObjectID="_1707165270" r:id="rId71"/>
        </w:object>
      </w:r>
    </w:p>
    <w:p w14:paraId="7E286C38" w14:textId="77777777" w:rsidR="00A5320D" w:rsidRPr="00A5320D" w:rsidRDefault="00A5320D" w:rsidP="00A5320D">
      <w:pPr>
        <w:pStyle w:val="92"/>
        <w:spacing w:before="0" w:after="0" w:line="240" w:lineRule="auto"/>
        <w:ind w:firstLine="567"/>
        <w:rPr>
          <w:rFonts w:ascii="Times New Roman" w:hAnsi="Times New Roman" w:cs="Times New Roman"/>
          <w:lang w:val="kk-KZ"/>
        </w:rPr>
      </w:pPr>
    </w:p>
    <w:p w14:paraId="02DDD7A1" w14:textId="787EDB50" w:rsidR="00DB39E0" w:rsidRDefault="00DB39E0" w:rsidP="00A5320D">
      <w:pPr>
        <w:pStyle w:val="92"/>
        <w:spacing w:before="0" w:after="0" w:line="240" w:lineRule="auto"/>
        <w:ind w:firstLine="567"/>
        <w:rPr>
          <w:rFonts w:ascii="Times New Roman" w:hAnsi="Times New Roman" w:cs="Times New Roman"/>
          <w:sz w:val="28"/>
          <w:szCs w:val="28"/>
          <w:lang w:val="kk-KZ"/>
        </w:rPr>
      </w:pPr>
      <w:r w:rsidRPr="00317538">
        <w:rPr>
          <w:rFonts w:ascii="Times New Roman" w:hAnsi="Times New Roman" w:cs="Times New Roman"/>
          <w:sz w:val="28"/>
          <w:szCs w:val="28"/>
          <w:lang w:val="kk-KZ"/>
        </w:rPr>
        <w:t xml:space="preserve">Реакция </w:t>
      </w:r>
      <w:r w:rsidR="008D1439" w:rsidRPr="00317538">
        <w:rPr>
          <w:rFonts w:ascii="Times New Roman" w:hAnsi="Times New Roman" w:cs="Times New Roman"/>
          <w:sz w:val="28"/>
          <w:szCs w:val="28"/>
          <w:lang w:val="kk-KZ"/>
        </w:rPr>
        <w:t>пал</w:t>
      </w:r>
      <w:r w:rsidR="008D1439">
        <w:rPr>
          <w:rFonts w:ascii="Times New Roman" w:hAnsi="Times New Roman" w:cs="Times New Roman"/>
          <w:sz w:val="28"/>
          <w:szCs w:val="28"/>
          <w:lang w:val="kk-KZ"/>
        </w:rPr>
        <w:t>ладий тұзының қатысуымен қайнатылған толуолда қатаң</w:t>
      </w:r>
      <w:r w:rsidRPr="00317538">
        <w:rPr>
          <w:rFonts w:ascii="Times New Roman" w:hAnsi="Times New Roman" w:cs="Times New Roman"/>
          <w:sz w:val="28"/>
          <w:szCs w:val="28"/>
          <w:lang w:val="kk-KZ"/>
        </w:rPr>
        <w:t xml:space="preserve"> жағдайда</w:t>
      </w:r>
      <w:r w:rsidR="00B347F5">
        <w:rPr>
          <w:rFonts w:ascii="Times New Roman" w:hAnsi="Times New Roman" w:cs="Times New Roman"/>
          <w:sz w:val="28"/>
          <w:szCs w:val="28"/>
          <w:lang w:val="kk-KZ"/>
        </w:rPr>
        <w:t xml:space="preserve"> </w:t>
      </w:r>
      <w:r w:rsidR="008D1439">
        <w:rPr>
          <w:rFonts w:ascii="Times New Roman" w:hAnsi="Times New Roman" w:cs="Times New Roman"/>
          <w:sz w:val="28"/>
          <w:szCs w:val="28"/>
          <w:lang w:val="kk-KZ"/>
        </w:rPr>
        <w:t>жүргізілген</w:t>
      </w:r>
      <w:r w:rsidRPr="00317538">
        <w:rPr>
          <w:rFonts w:ascii="Times New Roman" w:hAnsi="Times New Roman" w:cs="Times New Roman"/>
          <w:sz w:val="28"/>
          <w:szCs w:val="28"/>
          <w:lang w:val="kk-KZ"/>
        </w:rPr>
        <w:t>.</w:t>
      </w:r>
      <w:r w:rsidR="00B347F5">
        <w:rPr>
          <w:rFonts w:ascii="Times New Roman" w:hAnsi="Times New Roman" w:cs="Times New Roman"/>
          <w:sz w:val="28"/>
          <w:szCs w:val="28"/>
          <w:lang w:val="kk-KZ"/>
        </w:rPr>
        <w:t xml:space="preserve"> </w:t>
      </w:r>
      <w:r>
        <w:rPr>
          <w:rFonts w:ascii="Times New Roman" w:hAnsi="Times New Roman" w:cs="Times New Roman"/>
          <w:sz w:val="28"/>
          <w:szCs w:val="28"/>
          <w:lang w:val="kk-KZ"/>
        </w:rPr>
        <w:t>Диэтил</w:t>
      </w:r>
      <w:r w:rsidRPr="00317538">
        <w:rPr>
          <w:rFonts w:ascii="Times New Roman" w:hAnsi="Times New Roman" w:cs="Times New Roman"/>
          <w:sz w:val="28"/>
          <w:szCs w:val="28"/>
          <w:lang w:val="kk-KZ"/>
        </w:rPr>
        <w:t>ази</w:t>
      </w:r>
      <w:r>
        <w:rPr>
          <w:rFonts w:ascii="Times New Roman" w:hAnsi="Times New Roman" w:cs="Times New Roman"/>
          <w:sz w:val="28"/>
          <w:szCs w:val="28"/>
          <w:lang w:val="kk-KZ"/>
        </w:rPr>
        <w:t>до</w:t>
      </w:r>
      <w:r w:rsidRPr="00317538">
        <w:rPr>
          <w:rFonts w:ascii="Times New Roman" w:hAnsi="Times New Roman" w:cs="Times New Roman"/>
          <w:sz w:val="28"/>
          <w:szCs w:val="28"/>
          <w:lang w:val="kk-KZ"/>
        </w:rPr>
        <w:t>алкилфосфонат</w:t>
      </w:r>
      <w:r w:rsidR="008D1439">
        <w:rPr>
          <w:rFonts w:ascii="Times New Roman" w:hAnsi="Times New Roman" w:cs="Times New Roman"/>
          <w:sz w:val="28"/>
          <w:szCs w:val="28"/>
          <w:lang w:val="kk-KZ"/>
        </w:rPr>
        <w:t>тың</w:t>
      </w:r>
      <w:r w:rsidRPr="00317538">
        <w:rPr>
          <w:rFonts w:ascii="Times New Roman" w:hAnsi="Times New Roman" w:cs="Times New Roman"/>
          <w:sz w:val="28"/>
          <w:szCs w:val="28"/>
          <w:lang w:val="kk-KZ"/>
        </w:rPr>
        <w:t xml:space="preserve"> алкиндер</w:t>
      </w:r>
      <w:r w:rsidR="008D1439">
        <w:rPr>
          <w:rFonts w:ascii="Times New Roman" w:hAnsi="Times New Roman" w:cs="Times New Roman"/>
          <w:sz w:val="28"/>
          <w:szCs w:val="28"/>
          <w:lang w:val="kk-KZ"/>
        </w:rPr>
        <w:t>мен</w:t>
      </w:r>
      <w:r w:rsidRPr="00317538">
        <w:rPr>
          <w:rFonts w:ascii="Times New Roman" w:hAnsi="Times New Roman" w:cs="Times New Roman"/>
          <w:sz w:val="28"/>
          <w:szCs w:val="28"/>
          <w:lang w:val="kk-KZ"/>
        </w:rPr>
        <w:t xml:space="preserve"> 1,3-диполярлы циклдік </w:t>
      </w:r>
      <w:r w:rsidR="008D1439">
        <w:rPr>
          <w:rFonts w:ascii="Times New Roman" w:hAnsi="Times New Roman" w:cs="Times New Roman"/>
          <w:sz w:val="28"/>
          <w:szCs w:val="28"/>
          <w:lang w:val="kk-KZ"/>
        </w:rPr>
        <w:t xml:space="preserve">қосылу </w:t>
      </w:r>
      <w:r w:rsidR="008D1439" w:rsidRPr="00E276C9">
        <w:rPr>
          <w:rFonts w:ascii="Times New Roman" w:hAnsi="Times New Roman" w:cs="Times New Roman"/>
          <w:color w:val="000000" w:themeColor="text1"/>
          <w:sz w:val="28"/>
          <w:szCs w:val="28"/>
          <w:lang w:val="kk-KZ"/>
        </w:rPr>
        <w:t xml:space="preserve">реакциясында жоғары шығыммен (85-92%) </w:t>
      </w:r>
      <w:r w:rsidRPr="00E276C9">
        <w:rPr>
          <w:rFonts w:ascii="Times New Roman" w:hAnsi="Times New Roman" w:cs="Times New Roman"/>
          <w:color w:val="000000" w:themeColor="text1"/>
          <w:sz w:val="28"/>
          <w:szCs w:val="28"/>
          <w:lang w:val="kk-KZ"/>
        </w:rPr>
        <w:t>4,5-диорынбасарлы</w:t>
      </w:r>
      <w:r w:rsidR="008D1439" w:rsidRPr="00E276C9">
        <w:rPr>
          <w:rFonts w:ascii="Times New Roman" w:hAnsi="Times New Roman" w:cs="Times New Roman"/>
          <w:color w:val="000000" w:themeColor="text1"/>
          <w:sz w:val="28"/>
          <w:szCs w:val="28"/>
          <w:lang w:val="kk-KZ"/>
        </w:rPr>
        <w:t>-1-</w:t>
      </w:r>
      <w:r w:rsidRPr="00E276C9">
        <w:rPr>
          <w:rFonts w:ascii="Times New Roman" w:hAnsi="Times New Roman" w:cs="Times New Roman"/>
          <w:color w:val="000000" w:themeColor="text1"/>
          <w:sz w:val="28"/>
          <w:szCs w:val="28"/>
          <w:lang w:val="kk-KZ"/>
        </w:rPr>
        <w:t>(1-диэтоксфосфориларки</w:t>
      </w:r>
      <w:r w:rsidR="008D1439" w:rsidRPr="00E276C9">
        <w:rPr>
          <w:rFonts w:ascii="Times New Roman" w:hAnsi="Times New Roman" w:cs="Times New Roman"/>
          <w:color w:val="000000" w:themeColor="text1"/>
          <w:sz w:val="28"/>
          <w:szCs w:val="28"/>
          <w:lang w:val="kk-KZ"/>
        </w:rPr>
        <w:t>л)</w:t>
      </w:r>
      <w:r w:rsidRPr="00E276C9">
        <w:rPr>
          <w:rFonts w:ascii="Times New Roman" w:hAnsi="Times New Roman" w:cs="Times New Roman"/>
          <w:color w:val="000000" w:themeColor="text1"/>
          <w:sz w:val="28"/>
          <w:szCs w:val="28"/>
          <w:lang w:val="kk-KZ"/>
        </w:rPr>
        <w:t xml:space="preserve">-1,2,3-триазол </w:t>
      </w:r>
      <w:r w:rsidR="008D1439" w:rsidRPr="00E276C9">
        <w:rPr>
          <w:rFonts w:ascii="Times New Roman" w:hAnsi="Times New Roman" w:cs="Times New Roman"/>
          <w:color w:val="000000" w:themeColor="text1"/>
          <w:sz w:val="28"/>
          <w:szCs w:val="28"/>
          <w:lang w:val="kk-KZ"/>
        </w:rPr>
        <w:t>алынған</w:t>
      </w:r>
      <w:r w:rsidRPr="00E276C9">
        <w:rPr>
          <w:rFonts w:ascii="Times New Roman" w:hAnsi="Times New Roman" w:cs="Times New Roman"/>
          <w:color w:val="000000" w:themeColor="text1"/>
          <w:sz w:val="28"/>
          <w:szCs w:val="28"/>
          <w:lang w:val="kk-KZ"/>
        </w:rPr>
        <w:t xml:space="preserve"> [12].</w:t>
      </w:r>
    </w:p>
    <w:p w14:paraId="45003C5E" w14:textId="77777777" w:rsidR="00A5320D" w:rsidRPr="00A5320D" w:rsidRDefault="00A5320D" w:rsidP="00A5320D">
      <w:pPr>
        <w:pStyle w:val="92"/>
        <w:spacing w:before="0" w:after="0" w:line="240" w:lineRule="auto"/>
        <w:ind w:firstLine="567"/>
        <w:rPr>
          <w:rFonts w:ascii="Times New Roman" w:hAnsi="Times New Roman" w:cs="Times New Roman"/>
          <w:lang w:val="kk-KZ"/>
        </w:rPr>
      </w:pPr>
    </w:p>
    <w:p w14:paraId="13A5F26A" w14:textId="77777777" w:rsidR="00DB39E0" w:rsidRDefault="00766764" w:rsidP="008D1439">
      <w:pPr>
        <w:pStyle w:val="92"/>
        <w:shd w:val="clear" w:color="auto" w:fill="auto"/>
        <w:spacing w:before="0" w:after="0" w:line="240" w:lineRule="auto"/>
        <w:rPr>
          <w:rFonts w:ascii="Times New Roman" w:hAnsi="Times New Roman" w:cs="Times New Roman"/>
          <w:sz w:val="28"/>
          <w:szCs w:val="28"/>
          <w:lang w:val="kk-KZ"/>
        </w:rPr>
      </w:pPr>
      <w:r w:rsidRPr="00490406">
        <w:rPr>
          <w:rFonts w:ascii="Times New Roman" w:hAnsi="Times New Roman" w:cs="Times New Roman"/>
          <w:sz w:val="28"/>
          <w:szCs w:val="28"/>
        </w:rPr>
        <w:object w:dxaOrig="9341" w:dyaOrig="1545" w14:anchorId="1D7793C1">
          <v:shape id="_x0000_i1057" type="#_x0000_t75" style="width:478.5pt;height:103.5pt" o:ole="">
            <v:imagedata r:id="rId72" o:title=""/>
          </v:shape>
          <o:OLEObject Type="Embed" ProgID="ChemDraw.Document.6.0" ShapeID="_x0000_i1057" DrawAspect="Content" ObjectID="_1707165271" r:id="rId73"/>
        </w:object>
      </w:r>
    </w:p>
    <w:p w14:paraId="60518574" w14:textId="77777777" w:rsidR="00DB39E0" w:rsidRDefault="008D1439" w:rsidP="00C3741A">
      <w:pPr>
        <w:pStyle w:val="92"/>
        <w:spacing w:after="0" w:line="240" w:lineRule="auto"/>
        <w:ind w:firstLine="567"/>
        <w:rPr>
          <w:rFonts w:ascii="Times New Roman" w:hAnsi="Times New Roman" w:cs="Times New Roman"/>
          <w:sz w:val="28"/>
          <w:szCs w:val="28"/>
          <w:lang w:val="kk-KZ"/>
        </w:rPr>
      </w:pPr>
      <w:r>
        <w:rPr>
          <w:rFonts w:ascii="Times New Roman" w:hAnsi="Times New Roman" w:cs="Times New Roman"/>
          <w:sz w:val="28"/>
          <w:szCs w:val="28"/>
          <w:lang w:val="kk-KZ"/>
        </w:rPr>
        <w:t xml:space="preserve">Қанықпаған </w:t>
      </w:r>
      <w:r w:rsidRPr="00A76BCC">
        <w:rPr>
          <w:rFonts w:ascii="Times New Roman" w:hAnsi="Times New Roman" w:cs="Times New Roman"/>
          <w:sz w:val="28"/>
          <w:szCs w:val="28"/>
          <w:lang w:val="kk-KZ"/>
        </w:rPr>
        <w:t>фосфор</w:t>
      </w:r>
      <w:r>
        <w:rPr>
          <w:rFonts w:ascii="Times New Roman" w:hAnsi="Times New Roman" w:cs="Times New Roman"/>
          <w:sz w:val="28"/>
          <w:szCs w:val="28"/>
          <w:lang w:val="kk-KZ"/>
        </w:rPr>
        <w:t>органикалық</w:t>
      </w:r>
      <w:r w:rsidRPr="00A76BCC">
        <w:rPr>
          <w:rFonts w:ascii="Times New Roman" w:hAnsi="Times New Roman" w:cs="Times New Roman"/>
          <w:sz w:val="28"/>
          <w:szCs w:val="28"/>
          <w:lang w:val="kk-KZ"/>
        </w:rPr>
        <w:t xml:space="preserve"> қосылыстар</w:t>
      </w:r>
      <w:r>
        <w:rPr>
          <w:rFonts w:ascii="Times New Roman" w:hAnsi="Times New Roman" w:cs="Times New Roman"/>
          <w:sz w:val="28"/>
          <w:szCs w:val="28"/>
          <w:lang w:val="kk-KZ"/>
        </w:rPr>
        <w:t>дың қ</w:t>
      </w:r>
      <w:r w:rsidR="00DB39E0" w:rsidRPr="00A76BCC">
        <w:rPr>
          <w:rFonts w:ascii="Times New Roman" w:hAnsi="Times New Roman" w:cs="Times New Roman"/>
          <w:sz w:val="28"/>
          <w:szCs w:val="28"/>
          <w:lang w:val="kk-KZ"/>
        </w:rPr>
        <w:t xml:space="preserve">ұрамында </w:t>
      </w:r>
      <w:r w:rsidR="00DB39E0">
        <w:rPr>
          <w:rFonts w:ascii="Times New Roman" w:hAnsi="Times New Roman" w:cs="Times New Roman"/>
          <w:sz w:val="28"/>
          <w:szCs w:val="28"/>
          <w:lang w:val="kk-KZ"/>
        </w:rPr>
        <w:t>азоты бар</w:t>
      </w:r>
      <w:r w:rsidR="00DB39E0" w:rsidRPr="00A76BCC">
        <w:rPr>
          <w:rFonts w:ascii="Times New Roman" w:hAnsi="Times New Roman" w:cs="Times New Roman"/>
          <w:sz w:val="28"/>
          <w:szCs w:val="28"/>
          <w:lang w:val="kk-KZ"/>
        </w:rPr>
        <w:t xml:space="preserve"> </w:t>
      </w:r>
      <w:r w:rsidR="00DB39E0">
        <w:rPr>
          <w:rFonts w:ascii="Times New Roman" w:hAnsi="Times New Roman" w:cs="Times New Roman"/>
          <w:sz w:val="28"/>
          <w:szCs w:val="28"/>
          <w:lang w:val="kk-KZ"/>
        </w:rPr>
        <w:t>1,3-диполь</w:t>
      </w:r>
      <w:r>
        <w:rPr>
          <w:rFonts w:ascii="Times New Roman" w:hAnsi="Times New Roman" w:cs="Times New Roman"/>
          <w:sz w:val="28"/>
          <w:szCs w:val="28"/>
          <w:lang w:val="kk-KZ"/>
        </w:rPr>
        <w:t>мен</w:t>
      </w:r>
      <w:r w:rsidR="00DB39E0">
        <w:rPr>
          <w:rFonts w:ascii="Times New Roman" w:hAnsi="Times New Roman" w:cs="Times New Roman"/>
          <w:sz w:val="28"/>
          <w:szCs w:val="28"/>
          <w:lang w:val="kk-KZ"/>
        </w:rPr>
        <w:t xml:space="preserve"> </w:t>
      </w:r>
      <w:r w:rsidR="00DB39E0" w:rsidRPr="00A76BCC">
        <w:rPr>
          <w:rFonts w:ascii="Times New Roman" w:hAnsi="Times New Roman" w:cs="Times New Roman"/>
          <w:sz w:val="28"/>
          <w:szCs w:val="28"/>
          <w:lang w:val="kk-KZ"/>
        </w:rPr>
        <w:t>реакция</w:t>
      </w:r>
      <w:r>
        <w:rPr>
          <w:rFonts w:ascii="Times New Roman" w:hAnsi="Times New Roman" w:cs="Times New Roman"/>
          <w:sz w:val="28"/>
          <w:szCs w:val="28"/>
          <w:lang w:val="kk-KZ"/>
        </w:rPr>
        <w:t>сы [58</w:t>
      </w:r>
      <w:r w:rsidRPr="00A76BCC">
        <w:rPr>
          <w:rFonts w:ascii="Times New Roman" w:hAnsi="Times New Roman" w:cs="Times New Roman"/>
          <w:sz w:val="28"/>
          <w:szCs w:val="28"/>
          <w:lang w:val="kk-KZ"/>
        </w:rPr>
        <w:t>]</w:t>
      </w:r>
      <w:r>
        <w:rPr>
          <w:rFonts w:ascii="Times New Roman" w:hAnsi="Times New Roman" w:cs="Times New Roman"/>
          <w:sz w:val="28"/>
          <w:szCs w:val="28"/>
          <w:lang w:val="kk-KZ"/>
        </w:rPr>
        <w:t xml:space="preserve"> жұмыста жоғары деңгейде </w:t>
      </w:r>
      <w:r w:rsidR="00DB39E0" w:rsidRPr="00A76BCC">
        <w:rPr>
          <w:rFonts w:ascii="Times New Roman" w:hAnsi="Times New Roman" w:cs="Times New Roman"/>
          <w:sz w:val="28"/>
          <w:szCs w:val="28"/>
          <w:lang w:val="kk-KZ"/>
        </w:rPr>
        <w:t>зерттел</w:t>
      </w:r>
      <w:r w:rsidR="00B347F5">
        <w:rPr>
          <w:rFonts w:ascii="Times New Roman" w:hAnsi="Times New Roman" w:cs="Times New Roman"/>
          <w:sz w:val="28"/>
          <w:szCs w:val="28"/>
          <w:lang w:val="kk-KZ"/>
        </w:rPr>
        <w:t xml:space="preserve">іп, </w:t>
      </w:r>
      <w:r w:rsidR="00DB39E0" w:rsidRPr="00A76BCC">
        <w:rPr>
          <w:rFonts w:ascii="Times New Roman" w:hAnsi="Times New Roman" w:cs="Times New Roman"/>
          <w:sz w:val="28"/>
          <w:szCs w:val="28"/>
          <w:lang w:val="kk-KZ"/>
        </w:rPr>
        <w:t>талқыланған</w:t>
      </w:r>
      <w:r>
        <w:rPr>
          <w:rFonts w:ascii="Times New Roman" w:hAnsi="Times New Roman" w:cs="Times New Roman"/>
          <w:sz w:val="28"/>
          <w:szCs w:val="28"/>
          <w:lang w:val="kk-KZ"/>
        </w:rPr>
        <w:t>.</w:t>
      </w:r>
      <w:r w:rsidR="00DB39E0" w:rsidRPr="00A76BCC">
        <w:rPr>
          <w:rFonts w:ascii="Times New Roman" w:hAnsi="Times New Roman" w:cs="Times New Roman"/>
          <w:sz w:val="28"/>
          <w:szCs w:val="28"/>
          <w:lang w:val="kk-KZ"/>
        </w:rPr>
        <w:t xml:space="preserve"> </w:t>
      </w:r>
      <w:r w:rsidR="00DB39E0">
        <w:rPr>
          <w:rFonts w:ascii="Times New Roman" w:hAnsi="Times New Roman" w:cs="Times New Roman"/>
          <w:sz w:val="28"/>
          <w:szCs w:val="28"/>
          <w:lang w:val="kk-KZ"/>
        </w:rPr>
        <w:lastRenderedPageBreak/>
        <w:t>AФ</w:t>
      </w:r>
      <w:r>
        <w:rPr>
          <w:rFonts w:ascii="Times New Roman" w:hAnsi="Times New Roman" w:cs="Times New Roman"/>
          <w:sz w:val="28"/>
          <w:szCs w:val="28"/>
          <w:lang w:val="kk-KZ"/>
        </w:rPr>
        <w:t>-ны</w:t>
      </w:r>
      <w:r w:rsidR="00DB39E0" w:rsidRPr="00A76BCC">
        <w:rPr>
          <w:rFonts w:ascii="Times New Roman" w:hAnsi="Times New Roman" w:cs="Times New Roman"/>
          <w:sz w:val="28"/>
          <w:szCs w:val="28"/>
          <w:lang w:val="kk-KZ"/>
        </w:rPr>
        <w:t xml:space="preserve"> синтездеу стратегиясын таңда</w:t>
      </w:r>
      <w:r>
        <w:rPr>
          <w:rFonts w:ascii="Times New Roman" w:hAnsi="Times New Roman" w:cs="Times New Roman"/>
          <w:sz w:val="28"/>
          <w:szCs w:val="28"/>
          <w:lang w:val="kk-KZ"/>
        </w:rPr>
        <w:t>у кезінде</w:t>
      </w:r>
      <w:r w:rsidR="00DB39E0" w:rsidRPr="00A76BCC">
        <w:rPr>
          <w:rFonts w:ascii="Times New Roman" w:hAnsi="Times New Roman" w:cs="Times New Roman"/>
          <w:sz w:val="28"/>
          <w:szCs w:val="28"/>
          <w:lang w:val="kk-KZ"/>
        </w:rPr>
        <w:t xml:space="preserve"> тартымды с</w:t>
      </w:r>
      <w:r w:rsidR="00DB39E0">
        <w:rPr>
          <w:rFonts w:ascii="Times New Roman" w:hAnsi="Times New Roman" w:cs="Times New Roman"/>
          <w:sz w:val="28"/>
          <w:szCs w:val="28"/>
          <w:lang w:val="kk-KZ"/>
        </w:rPr>
        <w:t>интондар</w:t>
      </w:r>
      <w:r w:rsidR="00DB39E0" w:rsidRPr="00A76BC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DB39E0">
        <w:rPr>
          <w:rFonts w:ascii="Times New Roman" w:hAnsi="Times New Roman" w:cs="Times New Roman"/>
          <w:sz w:val="28"/>
          <w:szCs w:val="28"/>
          <w:lang w:val="kk-KZ"/>
        </w:rPr>
        <w:t xml:space="preserve"> винилфосфонаттар</w:t>
      </w:r>
      <w:r>
        <w:rPr>
          <w:rFonts w:ascii="Times New Roman" w:hAnsi="Times New Roman" w:cs="Times New Roman"/>
          <w:sz w:val="28"/>
          <w:szCs w:val="28"/>
          <w:lang w:val="kk-KZ"/>
        </w:rPr>
        <w:t xml:space="preserve"> болып табылады</w:t>
      </w:r>
      <w:r w:rsidR="00DB39E0">
        <w:rPr>
          <w:rFonts w:ascii="Times New Roman" w:hAnsi="Times New Roman" w:cs="Times New Roman"/>
          <w:sz w:val="28"/>
          <w:szCs w:val="28"/>
          <w:lang w:val="kk-KZ"/>
        </w:rPr>
        <w:t>. Жақында [59</w:t>
      </w:r>
      <w:r w:rsidR="00DB39E0" w:rsidRPr="00A76BC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жұмыста </w:t>
      </w:r>
      <w:r w:rsidR="00DB39E0" w:rsidRPr="00A76BCC">
        <w:rPr>
          <w:rFonts w:ascii="Times New Roman" w:hAnsi="Times New Roman" w:cs="Times New Roman"/>
          <w:sz w:val="28"/>
          <w:szCs w:val="28"/>
          <w:lang w:val="kk-KZ"/>
        </w:rPr>
        <w:t>Cu (II) немесе Cu (I) трифлатының қатыс</w:t>
      </w:r>
      <w:r>
        <w:rPr>
          <w:rFonts w:ascii="Times New Roman" w:hAnsi="Times New Roman" w:cs="Times New Roman"/>
          <w:sz w:val="28"/>
          <w:szCs w:val="28"/>
          <w:lang w:val="kk-KZ"/>
        </w:rPr>
        <w:t>ында</w:t>
      </w:r>
      <w:r w:rsidR="00DB39E0" w:rsidRPr="00A76BCC">
        <w:rPr>
          <w:rFonts w:ascii="Times New Roman" w:hAnsi="Times New Roman" w:cs="Times New Roman"/>
          <w:sz w:val="28"/>
          <w:szCs w:val="28"/>
          <w:lang w:val="kk-KZ"/>
        </w:rPr>
        <w:t xml:space="preserve"> </w:t>
      </w:r>
      <w:r w:rsidR="00DB39E0" w:rsidRPr="004D3736">
        <w:rPr>
          <w:rFonts w:ascii="Times New Roman" w:hAnsi="Times New Roman" w:cs="Times New Roman"/>
          <w:i/>
          <w:sz w:val="28"/>
          <w:szCs w:val="28"/>
          <w:lang w:val="kk-KZ"/>
        </w:rPr>
        <w:t>N</w:t>
      </w:r>
      <w:r w:rsidR="00DB39E0" w:rsidRPr="00A76BCC">
        <w:rPr>
          <w:rFonts w:ascii="Times New Roman" w:hAnsi="Times New Roman" w:cs="Times New Roman"/>
          <w:sz w:val="28"/>
          <w:szCs w:val="28"/>
          <w:lang w:val="kk-KZ"/>
        </w:rPr>
        <w:t>-</w:t>
      </w:r>
      <w:r w:rsidR="00DB39E0">
        <w:rPr>
          <w:rFonts w:ascii="Times New Roman" w:hAnsi="Times New Roman" w:cs="Times New Roman"/>
          <w:sz w:val="28"/>
          <w:szCs w:val="28"/>
          <w:lang w:val="kk-KZ"/>
        </w:rPr>
        <w:t>тозилиминофенил</w:t>
      </w:r>
      <w:r w:rsidR="00DB39E0" w:rsidRPr="00A76BCC">
        <w:rPr>
          <w:rFonts w:ascii="Times New Roman" w:hAnsi="Times New Roman" w:cs="Times New Roman"/>
          <w:sz w:val="28"/>
          <w:szCs w:val="28"/>
          <w:lang w:val="kk-KZ"/>
        </w:rPr>
        <w:t>-λ</w:t>
      </w:r>
      <w:r w:rsidR="00DB39E0" w:rsidRPr="00A76BCC">
        <w:rPr>
          <w:rFonts w:ascii="Times New Roman" w:hAnsi="Times New Roman" w:cs="Times New Roman"/>
          <w:sz w:val="28"/>
          <w:szCs w:val="28"/>
          <w:vertAlign w:val="superscript"/>
          <w:lang w:val="kk-KZ"/>
        </w:rPr>
        <w:t>3</w:t>
      </w:r>
      <w:r w:rsidR="00DB39E0">
        <w:rPr>
          <w:rFonts w:ascii="Times New Roman" w:hAnsi="Times New Roman" w:cs="Times New Roman"/>
          <w:sz w:val="28"/>
          <w:szCs w:val="28"/>
          <w:lang w:val="kk-KZ"/>
        </w:rPr>
        <w:t>-и</w:t>
      </w:r>
      <w:r w:rsidR="00DB39E0" w:rsidRPr="00A76BCC">
        <w:rPr>
          <w:rFonts w:ascii="Times New Roman" w:hAnsi="Times New Roman" w:cs="Times New Roman"/>
          <w:sz w:val="28"/>
          <w:szCs w:val="28"/>
          <w:lang w:val="kk-KZ"/>
        </w:rPr>
        <w:t xml:space="preserve">оданмен реакцияға </w:t>
      </w:r>
      <w:r w:rsidR="00DB39E0">
        <w:rPr>
          <w:rFonts w:ascii="Times New Roman" w:hAnsi="Times New Roman" w:cs="Times New Roman"/>
          <w:sz w:val="28"/>
          <w:szCs w:val="28"/>
          <w:lang w:val="kk-KZ"/>
        </w:rPr>
        <w:t xml:space="preserve">түсудің </w:t>
      </w:r>
      <w:r w:rsidR="00DB39E0" w:rsidRPr="00A76BCC">
        <w:rPr>
          <w:rFonts w:ascii="Times New Roman" w:hAnsi="Times New Roman" w:cs="Times New Roman"/>
          <w:sz w:val="28"/>
          <w:szCs w:val="28"/>
          <w:lang w:val="kk-KZ"/>
        </w:rPr>
        <w:t>ыңғайлы әдісі сипатталған.</w:t>
      </w:r>
    </w:p>
    <w:p w14:paraId="3279A5C8" w14:textId="77777777" w:rsidR="00DB39E0" w:rsidRPr="00A76BCC" w:rsidRDefault="00D61F33" w:rsidP="008D1439">
      <w:pPr>
        <w:pStyle w:val="92"/>
        <w:shd w:val="clear" w:color="auto" w:fill="auto"/>
        <w:spacing w:before="0" w:after="0" w:line="240" w:lineRule="auto"/>
        <w:rPr>
          <w:rFonts w:ascii="Times New Roman" w:hAnsi="Times New Roman" w:cs="Times New Roman"/>
          <w:sz w:val="28"/>
          <w:szCs w:val="28"/>
          <w:lang w:val="kk-KZ"/>
        </w:rPr>
      </w:pPr>
      <w:r w:rsidRPr="00490406">
        <w:object w:dxaOrig="7694" w:dyaOrig="1193" w14:anchorId="0F6C205E">
          <v:shape id="_x0000_i1058" type="#_x0000_t75" style="width:477pt;height:90pt" o:ole="">
            <v:imagedata r:id="rId74" o:title=""/>
          </v:shape>
          <o:OLEObject Type="Embed" ProgID="ChemDraw.Document.6.0" ShapeID="_x0000_i1058" DrawAspect="Content" ObjectID="_1707165272" r:id="rId75"/>
        </w:object>
      </w:r>
    </w:p>
    <w:p w14:paraId="7FD9C00C" w14:textId="202655D5" w:rsidR="00DB39E0" w:rsidRDefault="00DB39E0" w:rsidP="00C3741A">
      <w:pPr>
        <w:tabs>
          <w:tab w:val="left" w:pos="0"/>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Азирид</w:t>
      </w:r>
      <w:r w:rsidR="008D1439">
        <w:rPr>
          <w:rFonts w:ascii="Times New Roman" w:hAnsi="Times New Roman" w:cs="Times New Roman"/>
          <w:sz w:val="28"/>
          <w:szCs w:val="28"/>
          <w:lang w:val="kk-KZ"/>
        </w:rPr>
        <w:t>инді</w:t>
      </w:r>
      <w:r>
        <w:rPr>
          <w:rFonts w:ascii="Times New Roman" w:hAnsi="Times New Roman" w:cs="Times New Roman"/>
          <w:sz w:val="28"/>
          <w:szCs w:val="28"/>
          <w:lang w:val="kk-KZ"/>
        </w:rPr>
        <w:t xml:space="preserve"> интермедиат</w:t>
      </w:r>
      <w:r w:rsidR="008D1439">
        <w:rPr>
          <w:rFonts w:ascii="Times New Roman" w:hAnsi="Times New Roman" w:cs="Times New Roman"/>
          <w:sz w:val="28"/>
          <w:szCs w:val="28"/>
          <w:lang w:val="kk-KZ"/>
        </w:rPr>
        <w:t>тың</w:t>
      </w:r>
      <w:r w:rsidRPr="00301ED3">
        <w:rPr>
          <w:rFonts w:ascii="Times New Roman" w:hAnsi="Times New Roman" w:cs="Times New Roman"/>
          <w:sz w:val="28"/>
          <w:szCs w:val="28"/>
          <w:lang w:val="kk-KZ"/>
        </w:rPr>
        <w:t xml:space="preserve"> каталитикалық гидр</w:t>
      </w:r>
      <w:r>
        <w:rPr>
          <w:rFonts w:ascii="Times New Roman" w:hAnsi="Times New Roman" w:cs="Times New Roman"/>
          <w:sz w:val="28"/>
          <w:szCs w:val="28"/>
          <w:lang w:val="kk-KZ"/>
        </w:rPr>
        <w:t xml:space="preserve">ленуі </w:t>
      </w:r>
      <w:r w:rsidRPr="00301ED3">
        <w:rPr>
          <w:rFonts w:ascii="Times New Roman" w:hAnsi="Times New Roman" w:cs="Times New Roman"/>
          <w:sz w:val="28"/>
          <w:szCs w:val="28"/>
          <w:lang w:val="kk-KZ"/>
        </w:rPr>
        <w:t>реги</w:t>
      </w:r>
      <w:r w:rsidR="008D1439">
        <w:rPr>
          <w:rFonts w:ascii="Times New Roman" w:hAnsi="Times New Roman" w:cs="Times New Roman"/>
          <w:sz w:val="28"/>
          <w:szCs w:val="28"/>
          <w:lang w:val="kk-KZ"/>
        </w:rPr>
        <w:t>о</w:t>
      </w:r>
      <w:r w:rsidRPr="00301ED3">
        <w:rPr>
          <w:rFonts w:ascii="Times New Roman" w:hAnsi="Times New Roman" w:cs="Times New Roman"/>
          <w:sz w:val="28"/>
          <w:szCs w:val="28"/>
          <w:lang w:val="kk-KZ"/>
        </w:rPr>
        <w:t>стикалық</w:t>
      </w:r>
      <w:r w:rsidR="00B347F5">
        <w:rPr>
          <w:rFonts w:ascii="Times New Roman" w:hAnsi="Times New Roman" w:cs="Times New Roman"/>
          <w:sz w:val="28"/>
          <w:szCs w:val="28"/>
          <w:lang w:val="kk-KZ"/>
        </w:rPr>
        <w:t xml:space="preserve"> болып табылады да,</w:t>
      </w:r>
      <w:r>
        <w:rPr>
          <w:rFonts w:ascii="Times New Roman" w:hAnsi="Times New Roman" w:cs="Times New Roman"/>
          <w:sz w:val="28"/>
          <w:szCs w:val="28"/>
          <w:lang w:val="kk-KZ"/>
        </w:rPr>
        <w:t xml:space="preserve"> нәтижесінде AФ түзіледі</w:t>
      </w:r>
      <w:r w:rsidRPr="00301ED3">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Pr="00301ED3">
        <w:rPr>
          <w:rFonts w:ascii="Times New Roman" w:hAnsi="Times New Roman" w:cs="Times New Roman"/>
          <w:sz w:val="28"/>
          <w:szCs w:val="28"/>
          <w:lang w:val="kk-KZ"/>
        </w:rPr>
        <w:t>18). Бұл реакцияд</w:t>
      </w:r>
      <w:r w:rsidR="00B347F5">
        <w:rPr>
          <w:rFonts w:ascii="Times New Roman" w:hAnsi="Times New Roman" w:cs="Times New Roman"/>
          <w:sz w:val="28"/>
          <w:szCs w:val="28"/>
          <w:lang w:val="kk-KZ"/>
        </w:rPr>
        <w:t>а пайдаланылатын еріткіш реакция</w:t>
      </w:r>
      <w:r w:rsidRPr="00301ED3">
        <w:rPr>
          <w:rFonts w:ascii="Times New Roman" w:hAnsi="Times New Roman" w:cs="Times New Roman"/>
          <w:sz w:val="28"/>
          <w:szCs w:val="28"/>
          <w:lang w:val="kk-KZ"/>
        </w:rPr>
        <w:t xml:space="preserve"> жылдамдығына айтарлықтай әсер етеді. Осылайша, ацетонитрилде қосылыс</w:t>
      </w:r>
      <w:r>
        <w:rPr>
          <w:rFonts w:ascii="Times New Roman" w:hAnsi="Times New Roman" w:cs="Times New Roman"/>
          <w:sz w:val="28"/>
          <w:szCs w:val="28"/>
          <w:lang w:val="kk-KZ"/>
        </w:rPr>
        <w:t>тың</w:t>
      </w:r>
      <w:r w:rsidRPr="00301ED3">
        <w:rPr>
          <w:rFonts w:ascii="Times New Roman" w:hAnsi="Times New Roman" w:cs="Times New Roman"/>
          <w:sz w:val="28"/>
          <w:szCs w:val="28"/>
          <w:lang w:val="kk-KZ"/>
        </w:rPr>
        <w:t xml:space="preserve"> (</w:t>
      </w:r>
      <w:r>
        <w:rPr>
          <w:rFonts w:ascii="Times New Roman" w:hAnsi="Times New Roman" w:cs="Times New Roman"/>
          <w:sz w:val="28"/>
          <w:szCs w:val="28"/>
          <w:lang w:val="kk-KZ"/>
        </w:rPr>
        <w:t>1.18) 70-80% шығымы</w:t>
      </w:r>
      <w:r w:rsidRPr="00301ED3">
        <w:rPr>
          <w:rFonts w:ascii="Times New Roman" w:hAnsi="Times New Roman" w:cs="Times New Roman"/>
          <w:sz w:val="28"/>
          <w:szCs w:val="28"/>
          <w:lang w:val="kk-KZ"/>
        </w:rPr>
        <w:t xml:space="preserve"> 10 минутта</w:t>
      </w:r>
      <w:r w:rsidR="00B347F5">
        <w:rPr>
          <w:rFonts w:ascii="Times New Roman" w:hAnsi="Times New Roman" w:cs="Times New Roman"/>
          <w:sz w:val="28"/>
          <w:szCs w:val="28"/>
          <w:lang w:val="kk-KZ"/>
        </w:rPr>
        <w:t xml:space="preserve"> жүзеге асады</w:t>
      </w:r>
      <w:r w:rsidRPr="00301ED3">
        <w:rPr>
          <w:rFonts w:ascii="Times New Roman" w:hAnsi="Times New Roman" w:cs="Times New Roman"/>
          <w:sz w:val="28"/>
          <w:szCs w:val="28"/>
          <w:lang w:val="kk-KZ"/>
        </w:rPr>
        <w:t xml:space="preserve">, </w:t>
      </w:r>
      <w:r w:rsidR="000D1571">
        <w:rPr>
          <w:rFonts w:ascii="Times New Roman" w:hAnsi="Times New Roman" w:cs="Times New Roman"/>
          <w:sz w:val="28"/>
          <w:szCs w:val="28"/>
          <w:lang w:val="kk-KZ"/>
        </w:rPr>
        <w:t xml:space="preserve">ал </w:t>
      </w:r>
      <w:r w:rsidRPr="00301ED3">
        <w:rPr>
          <w:rFonts w:ascii="Times New Roman" w:hAnsi="Times New Roman" w:cs="Times New Roman"/>
          <w:sz w:val="28"/>
          <w:szCs w:val="28"/>
          <w:lang w:val="kk-KZ"/>
        </w:rPr>
        <w:t>CH</w:t>
      </w:r>
      <w:r w:rsidRPr="00301ED3">
        <w:rPr>
          <w:rFonts w:ascii="Times New Roman" w:hAnsi="Times New Roman" w:cs="Times New Roman"/>
          <w:sz w:val="28"/>
          <w:szCs w:val="28"/>
          <w:vertAlign w:val="subscript"/>
          <w:lang w:val="kk-KZ"/>
        </w:rPr>
        <w:t>2</w:t>
      </w:r>
      <w:r w:rsidRPr="00301ED3">
        <w:rPr>
          <w:rFonts w:ascii="Times New Roman" w:hAnsi="Times New Roman" w:cs="Times New Roman"/>
          <w:sz w:val="28"/>
          <w:szCs w:val="28"/>
          <w:lang w:val="kk-KZ"/>
        </w:rPr>
        <w:t>Cl</w:t>
      </w:r>
      <w:r w:rsidRPr="00301ED3">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xml:space="preserve">-де </w:t>
      </w:r>
      <w:r w:rsidR="00B347F5">
        <w:rPr>
          <w:rFonts w:ascii="Times New Roman" w:hAnsi="Times New Roman" w:cs="Times New Roman"/>
          <w:sz w:val="28"/>
          <w:szCs w:val="28"/>
          <w:lang w:val="kk-KZ"/>
        </w:rPr>
        <w:t xml:space="preserve"> реакция 1-3 сағатта</w:t>
      </w:r>
      <w:r w:rsidRPr="00301ED3">
        <w:rPr>
          <w:rFonts w:ascii="Times New Roman" w:hAnsi="Times New Roman" w:cs="Times New Roman"/>
          <w:sz w:val="28"/>
          <w:szCs w:val="28"/>
          <w:lang w:val="kk-KZ"/>
        </w:rPr>
        <w:t xml:space="preserve"> бензолда 76-90 сағатта </w:t>
      </w:r>
      <w:r w:rsidR="000D1571">
        <w:rPr>
          <w:rFonts w:ascii="Times New Roman" w:hAnsi="Times New Roman" w:cs="Times New Roman"/>
          <w:sz w:val="28"/>
          <w:szCs w:val="28"/>
          <w:lang w:val="kk-KZ"/>
        </w:rPr>
        <w:t>өткен</w:t>
      </w:r>
      <w:r w:rsidRPr="00301ED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0D1571">
        <w:rPr>
          <w:rFonts w:ascii="Times New Roman" w:hAnsi="Times New Roman" w:cs="Times New Roman"/>
          <w:sz w:val="28"/>
          <w:szCs w:val="28"/>
          <w:lang w:val="kk-KZ"/>
        </w:rPr>
        <w:t>А</w:t>
      </w:r>
      <w:r w:rsidR="000D1571" w:rsidRPr="00301ED3">
        <w:rPr>
          <w:rFonts w:ascii="Times New Roman" w:hAnsi="Times New Roman" w:cs="Times New Roman"/>
          <w:sz w:val="28"/>
          <w:szCs w:val="28"/>
          <w:lang w:val="kk-KZ"/>
        </w:rPr>
        <w:t>Ф-ның энантиоселективті синтезі</w:t>
      </w:r>
      <w:r w:rsidR="000D1571">
        <w:rPr>
          <w:rFonts w:ascii="Times New Roman" w:hAnsi="Times New Roman" w:cs="Times New Roman"/>
          <w:sz w:val="28"/>
          <w:szCs w:val="28"/>
          <w:lang w:val="kk-KZ"/>
        </w:rPr>
        <w:t xml:space="preserve"> винил</w:t>
      </w:r>
      <w:r w:rsidRPr="00301ED3">
        <w:rPr>
          <w:rFonts w:ascii="Times New Roman" w:hAnsi="Times New Roman" w:cs="Times New Roman"/>
          <w:sz w:val="28"/>
          <w:szCs w:val="28"/>
          <w:lang w:val="kk-KZ"/>
        </w:rPr>
        <w:t>фосфонаттар</w:t>
      </w:r>
      <w:r w:rsidR="000D1571">
        <w:rPr>
          <w:rFonts w:ascii="Times New Roman" w:hAnsi="Times New Roman" w:cs="Times New Roman"/>
          <w:sz w:val="28"/>
          <w:szCs w:val="28"/>
          <w:lang w:val="kk-KZ"/>
        </w:rPr>
        <w:t>ы</w:t>
      </w:r>
      <w:r w:rsidRPr="00301ED3">
        <w:rPr>
          <w:rFonts w:ascii="Times New Roman" w:hAnsi="Times New Roman" w:cs="Times New Roman"/>
          <w:sz w:val="28"/>
          <w:szCs w:val="28"/>
          <w:lang w:val="kk-KZ"/>
        </w:rPr>
        <w:t xml:space="preserve"> мен </w:t>
      </w:r>
      <w:r w:rsidR="000D1571">
        <w:rPr>
          <w:rFonts w:ascii="Times New Roman" w:hAnsi="Times New Roman" w:cs="Times New Roman"/>
          <w:sz w:val="28"/>
          <w:szCs w:val="28"/>
          <w:lang w:val="kk-KZ"/>
        </w:rPr>
        <w:t>фосфинаттарды қолдана отырып</w:t>
      </w:r>
      <w:r w:rsidRPr="00301ED3">
        <w:rPr>
          <w:rFonts w:ascii="Times New Roman" w:hAnsi="Times New Roman" w:cs="Times New Roman"/>
          <w:sz w:val="28"/>
          <w:szCs w:val="28"/>
          <w:lang w:val="kk-KZ"/>
        </w:rPr>
        <w:t xml:space="preserve"> табиғи аминқышқылдар</w:t>
      </w:r>
      <w:r>
        <w:rPr>
          <w:rFonts w:ascii="Times New Roman" w:hAnsi="Times New Roman" w:cs="Times New Roman"/>
          <w:sz w:val="28"/>
          <w:szCs w:val="28"/>
          <w:lang w:val="kk-KZ"/>
        </w:rPr>
        <w:t xml:space="preserve">дың никель кешендерінің көмегімен </w:t>
      </w:r>
      <w:r w:rsidRPr="00301ED3">
        <w:rPr>
          <w:rFonts w:ascii="Times New Roman" w:hAnsi="Times New Roman" w:cs="Times New Roman"/>
          <w:sz w:val="28"/>
          <w:szCs w:val="28"/>
          <w:lang w:val="kk-KZ"/>
        </w:rPr>
        <w:t>жүзеге асырыл</w:t>
      </w:r>
      <w:r w:rsidR="00B347F5">
        <w:rPr>
          <w:rFonts w:ascii="Times New Roman" w:hAnsi="Times New Roman" w:cs="Times New Roman"/>
          <w:sz w:val="28"/>
          <w:szCs w:val="28"/>
          <w:lang w:val="kk-KZ"/>
        </w:rPr>
        <w:t>ды</w:t>
      </w:r>
      <w:r>
        <w:rPr>
          <w:rFonts w:ascii="Times New Roman" w:hAnsi="Times New Roman" w:cs="Times New Roman"/>
          <w:sz w:val="28"/>
          <w:szCs w:val="28"/>
          <w:lang w:val="kk-KZ"/>
        </w:rPr>
        <w:t>.</w:t>
      </w:r>
      <w:r w:rsidRPr="00301ED3">
        <w:rPr>
          <w:rFonts w:ascii="Times New Roman" w:hAnsi="Times New Roman" w:cs="Times New Roman"/>
          <w:sz w:val="28"/>
          <w:szCs w:val="28"/>
          <w:lang w:val="kk-KZ"/>
        </w:rPr>
        <w:t xml:space="preserve"> </w:t>
      </w:r>
      <w:r w:rsidR="000D1571">
        <w:rPr>
          <w:rFonts w:ascii="Times New Roman" w:hAnsi="Times New Roman" w:cs="Times New Roman"/>
          <w:sz w:val="28"/>
          <w:szCs w:val="28"/>
          <w:lang w:val="kk-KZ"/>
        </w:rPr>
        <w:t>Соңында</w:t>
      </w:r>
      <w:r>
        <w:rPr>
          <w:rFonts w:ascii="Times New Roman" w:hAnsi="Times New Roman" w:cs="Times New Roman"/>
          <w:sz w:val="28"/>
          <w:szCs w:val="28"/>
          <w:lang w:val="kk-KZ"/>
        </w:rPr>
        <w:t xml:space="preserve"> </w:t>
      </w:r>
      <w:r w:rsidRPr="00301ED3">
        <w:rPr>
          <w:rFonts w:ascii="Times New Roman" w:hAnsi="Times New Roman" w:cs="Times New Roman"/>
          <w:sz w:val="28"/>
          <w:szCs w:val="28"/>
          <w:lang w:val="kk-KZ"/>
        </w:rPr>
        <w:t>реакция нәтижесінде фосфор реагентінің терминалдық көм</w:t>
      </w:r>
      <w:r w:rsidR="000D1571">
        <w:rPr>
          <w:rFonts w:ascii="Times New Roman" w:hAnsi="Times New Roman" w:cs="Times New Roman"/>
          <w:sz w:val="28"/>
          <w:szCs w:val="28"/>
          <w:lang w:val="kk-KZ"/>
        </w:rPr>
        <w:t>іртек атомы бойынша</w:t>
      </w:r>
      <w:r>
        <w:rPr>
          <w:rFonts w:ascii="Times New Roman" w:hAnsi="Times New Roman" w:cs="Times New Roman"/>
          <w:sz w:val="28"/>
          <w:szCs w:val="28"/>
          <w:lang w:val="kk-KZ"/>
        </w:rPr>
        <w:t xml:space="preserve"> конденсациялан</w:t>
      </w:r>
      <w:r w:rsidR="000D1571">
        <w:rPr>
          <w:rFonts w:ascii="Times New Roman" w:hAnsi="Times New Roman" w:cs="Times New Roman"/>
          <w:sz w:val="28"/>
          <w:szCs w:val="28"/>
          <w:lang w:val="kk-KZ"/>
        </w:rPr>
        <w:t>ған</w:t>
      </w:r>
      <w:r>
        <w:rPr>
          <w:rFonts w:ascii="Times New Roman" w:hAnsi="Times New Roman" w:cs="Times New Roman"/>
          <w:sz w:val="28"/>
          <w:szCs w:val="28"/>
          <w:lang w:val="kk-KZ"/>
        </w:rPr>
        <w:t xml:space="preserve"> [12</w:t>
      </w:r>
      <w:r w:rsidRPr="00301ED3">
        <w:rPr>
          <w:rFonts w:ascii="Times New Roman" w:hAnsi="Times New Roman" w:cs="Times New Roman"/>
          <w:sz w:val="28"/>
          <w:szCs w:val="28"/>
          <w:lang w:val="kk-KZ"/>
        </w:rPr>
        <w:t>].</w:t>
      </w:r>
    </w:p>
    <w:p w14:paraId="5FA976C2" w14:textId="183B203A" w:rsidR="00DB39E0" w:rsidRDefault="00DB39E0" w:rsidP="00C3741A">
      <w:pPr>
        <w:tabs>
          <w:tab w:val="left" w:pos="0"/>
        </w:tabs>
        <w:spacing w:after="0" w:line="240" w:lineRule="auto"/>
        <w:ind w:firstLine="567"/>
        <w:jc w:val="both"/>
        <w:rPr>
          <w:rFonts w:ascii="Times New Roman" w:hAnsi="Times New Roman" w:cs="Times New Roman"/>
          <w:sz w:val="28"/>
          <w:szCs w:val="28"/>
          <w:lang w:val="kk-KZ"/>
        </w:rPr>
      </w:pPr>
      <w:r w:rsidRPr="00301ED3">
        <w:rPr>
          <w:rFonts w:ascii="Times New Roman" w:hAnsi="Times New Roman" w:cs="Times New Roman"/>
          <w:sz w:val="28"/>
          <w:szCs w:val="28"/>
          <w:lang w:val="kk-KZ"/>
        </w:rPr>
        <w:t xml:space="preserve">Полифункционалды АФ басқа </w:t>
      </w:r>
      <w:r>
        <w:rPr>
          <w:rFonts w:ascii="Times New Roman" w:hAnsi="Times New Roman" w:cs="Times New Roman"/>
          <w:sz w:val="28"/>
          <w:szCs w:val="28"/>
          <w:lang w:val="kk-KZ"/>
        </w:rPr>
        <w:t>қанықпаған</w:t>
      </w:r>
      <w:r w:rsidRPr="00301ED3">
        <w:rPr>
          <w:rFonts w:ascii="Times New Roman" w:hAnsi="Times New Roman" w:cs="Times New Roman"/>
          <w:sz w:val="28"/>
          <w:szCs w:val="28"/>
          <w:lang w:val="kk-KZ"/>
        </w:rPr>
        <w:t xml:space="preserve"> </w:t>
      </w:r>
      <w:r>
        <w:rPr>
          <w:rFonts w:ascii="Times New Roman" w:hAnsi="Times New Roman" w:cs="Times New Roman"/>
          <w:sz w:val="28"/>
          <w:szCs w:val="28"/>
          <w:lang w:val="kk-KZ"/>
        </w:rPr>
        <w:t>фрагменттерге</w:t>
      </w:r>
      <w:r w:rsidRPr="00301ED3">
        <w:rPr>
          <w:rFonts w:ascii="Times New Roman" w:hAnsi="Times New Roman" w:cs="Times New Roman"/>
          <w:sz w:val="28"/>
          <w:szCs w:val="28"/>
          <w:lang w:val="kk-KZ"/>
        </w:rPr>
        <w:t xml:space="preserve"> әсер етпейтін </w:t>
      </w:r>
      <w:r>
        <w:rPr>
          <w:rFonts w:ascii="Times New Roman" w:hAnsi="Times New Roman" w:cs="Times New Roman"/>
          <w:sz w:val="28"/>
          <w:szCs w:val="28"/>
          <w:lang w:val="kk-KZ"/>
        </w:rPr>
        <w:t xml:space="preserve">функциялану нәтижелерінен </w:t>
      </w:r>
      <w:r w:rsidRPr="00301ED3">
        <w:rPr>
          <w:rFonts w:ascii="Times New Roman" w:hAnsi="Times New Roman" w:cs="Times New Roman"/>
          <w:sz w:val="28"/>
          <w:szCs w:val="28"/>
          <w:lang w:val="kk-KZ"/>
        </w:rPr>
        <w:t xml:space="preserve"> </w:t>
      </w:r>
      <w:r>
        <w:rPr>
          <w:rFonts w:ascii="Times New Roman" w:hAnsi="Times New Roman" w:cs="Times New Roman"/>
          <w:sz w:val="28"/>
          <w:szCs w:val="28"/>
          <w:lang w:val="kk-KZ"/>
        </w:rPr>
        <w:t>алынған болуы мүмкін.</w:t>
      </w:r>
      <w:r w:rsidR="000D1571">
        <w:rPr>
          <w:rFonts w:ascii="Times New Roman" w:hAnsi="Times New Roman" w:cs="Times New Roman"/>
          <w:sz w:val="28"/>
          <w:szCs w:val="28"/>
          <w:lang w:val="kk-KZ"/>
        </w:rPr>
        <w:t xml:space="preserve"> Себебі,</w:t>
      </w:r>
      <w:r w:rsidRPr="004B36DB">
        <w:rPr>
          <w:rFonts w:ascii="Times New Roman" w:hAnsi="Times New Roman" w:cs="Times New Roman"/>
          <w:sz w:val="28"/>
          <w:szCs w:val="28"/>
          <w:lang w:val="kk-KZ"/>
        </w:rPr>
        <w:t xml:space="preserve"> олар АФ</w:t>
      </w:r>
      <w:r w:rsidR="000D1571">
        <w:rPr>
          <w:rFonts w:ascii="Times New Roman" w:hAnsi="Times New Roman" w:cs="Times New Roman"/>
          <w:sz w:val="28"/>
          <w:szCs w:val="28"/>
          <w:lang w:val="kk-KZ"/>
        </w:rPr>
        <w:t>-ның</w:t>
      </w:r>
      <w:r w:rsidRPr="004B36DB">
        <w:rPr>
          <w:rFonts w:ascii="Times New Roman" w:hAnsi="Times New Roman" w:cs="Times New Roman"/>
          <w:sz w:val="28"/>
          <w:szCs w:val="28"/>
          <w:lang w:val="kk-KZ"/>
        </w:rPr>
        <w:t xml:space="preserve"> фуран</w:t>
      </w:r>
      <w:r w:rsidR="000D1571">
        <w:rPr>
          <w:rFonts w:ascii="Times New Roman" w:hAnsi="Times New Roman" w:cs="Times New Roman"/>
          <w:sz w:val="28"/>
          <w:szCs w:val="28"/>
          <w:lang w:val="kk-KZ"/>
        </w:rPr>
        <w:t>ды</w:t>
      </w:r>
      <w:r w:rsidRPr="004B36DB">
        <w:rPr>
          <w:rFonts w:ascii="Times New Roman" w:hAnsi="Times New Roman" w:cs="Times New Roman"/>
          <w:sz w:val="28"/>
          <w:szCs w:val="28"/>
          <w:lang w:val="kk-KZ"/>
        </w:rPr>
        <w:t xml:space="preserve"> туындыларымен малеин ангидридінің дие</w:t>
      </w:r>
      <w:r>
        <w:rPr>
          <w:rFonts w:ascii="Times New Roman" w:hAnsi="Times New Roman" w:cs="Times New Roman"/>
          <w:sz w:val="28"/>
          <w:szCs w:val="28"/>
          <w:lang w:val="kk-KZ"/>
        </w:rPr>
        <w:t>н синтезі реакциясының нәтижесінде</w:t>
      </w:r>
      <w:r w:rsidRPr="004B36DB">
        <w:rPr>
          <w:rFonts w:ascii="Times New Roman" w:hAnsi="Times New Roman" w:cs="Times New Roman"/>
          <w:sz w:val="28"/>
          <w:szCs w:val="28"/>
          <w:lang w:val="kk-KZ"/>
        </w:rPr>
        <w:t xml:space="preserve"> бисфосфонаттар</w:t>
      </w:r>
      <w:r w:rsidR="000D1571">
        <w:rPr>
          <w:rFonts w:ascii="Times New Roman" w:hAnsi="Times New Roman" w:cs="Times New Roman"/>
          <w:sz w:val="28"/>
          <w:szCs w:val="28"/>
          <w:lang w:val="kk-KZ"/>
        </w:rPr>
        <w:t xml:space="preserve"> </w:t>
      </w:r>
      <w:r w:rsidRPr="004B36DB">
        <w:rPr>
          <w:rFonts w:ascii="Times New Roman" w:hAnsi="Times New Roman" w:cs="Times New Roman"/>
          <w:sz w:val="28"/>
          <w:szCs w:val="28"/>
          <w:lang w:val="kk-KZ"/>
        </w:rPr>
        <w:t>(1.19) синтездел</w:t>
      </w:r>
      <w:r w:rsidR="000D1571">
        <w:rPr>
          <w:rFonts w:ascii="Times New Roman" w:hAnsi="Times New Roman" w:cs="Times New Roman"/>
          <w:sz w:val="28"/>
          <w:szCs w:val="28"/>
          <w:lang w:val="kk-KZ"/>
        </w:rPr>
        <w:t>ген</w:t>
      </w:r>
      <w:r w:rsidRPr="004B36DB">
        <w:rPr>
          <w:rFonts w:ascii="Times New Roman" w:hAnsi="Times New Roman" w:cs="Times New Roman"/>
          <w:sz w:val="28"/>
          <w:szCs w:val="28"/>
          <w:lang w:val="kk-KZ"/>
        </w:rPr>
        <w:t xml:space="preserve"> [60].</w:t>
      </w:r>
    </w:p>
    <w:p w14:paraId="2F501661" w14:textId="77777777" w:rsidR="002F0C07" w:rsidRPr="002F0C07" w:rsidRDefault="002F0C07" w:rsidP="00C3741A">
      <w:pPr>
        <w:tabs>
          <w:tab w:val="left" w:pos="0"/>
        </w:tabs>
        <w:spacing w:after="0" w:line="240" w:lineRule="auto"/>
        <w:ind w:firstLine="567"/>
        <w:jc w:val="both"/>
        <w:rPr>
          <w:rFonts w:ascii="Times New Roman" w:hAnsi="Times New Roman" w:cs="Times New Roman"/>
          <w:sz w:val="16"/>
          <w:szCs w:val="16"/>
          <w:lang w:val="kk-KZ"/>
        </w:rPr>
      </w:pPr>
    </w:p>
    <w:p w14:paraId="033DC79F" w14:textId="77777777" w:rsidR="00DB39E0" w:rsidRDefault="00D61F33" w:rsidP="00DB39E0">
      <w:pPr>
        <w:tabs>
          <w:tab w:val="left" w:pos="0"/>
        </w:tabs>
        <w:spacing w:after="0" w:line="240" w:lineRule="auto"/>
        <w:jc w:val="center"/>
        <w:rPr>
          <w:lang w:val="kk-KZ"/>
        </w:rPr>
      </w:pPr>
      <w:r w:rsidRPr="00490406">
        <w:object w:dxaOrig="9223" w:dyaOrig="1781" w14:anchorId="4222740A">
          <v:shape id="_x0000_i1059" type="#_x0000_t75" style="width:483pt;height:109.5pt" o:ole="">
            <v:imagedata r:id="rId76" o:title=""/>
          </v:shape>
          <o:OLEObject Type="Embed" ProgID="ChemDraw.Document.6.0" ShapeID="_x0000_i1059" DrawAspect="Content" ObjectID="_1707165273" r:id="rId77"/>
        </w:object>
      </w:r>
    </w:p>
    <w:p w14:paraId="741FDBC0" w14:textId="77777777" w:rsidR="00DB39E0" w:rsidRPr="00A16A91" w:rsidRDefault="00DB39E0" w:rsidP="009727B1">
      <w:pPr>
        <w:tabs>
          <w:tab w:val="left" w:pos="0"/>
        </w:tabs>
        <w:spacing w:after="0" w:line="240" w:lineRule="auto"/>
        <w:ind w:firstLine="567"/>
        <w:jc w:val="both"/>
        <w:rPr>
          <w:rFonts w:ascii="Times New Roman" w:hAnsi="Times New Roman" w:cs="Times New Roman"/>
          <w:sz w:val="28"/>
          <w:szCs w:val="28"/>
          <w:lang w:val="kk-KZ"/>
        </w:rPr>
      </w:pPr>
      <w:r w:rsidRPr="00A16A91">
        <w:rPr>
          <w:rFonts w:ascii="Times New Roman" w:hAnsi="Times New Roman" w:cs="Times New Roman"/>
          <w:sz w:val="28"/>
          <w:szCs w:val="28"/>
          <w:lang w:val="kk-KZ"/>
        </w:rPr>
        <w:t>АФ-ны синт</w:t>
      </w:r>
      <w:r w:rsidR="00704F18">
        <w:rPr>
          <w:rFonts w:ascii="Times New Roman" w:hAnsi="Times New Roman" w:cs="Times New Roman"/>
          <w:sz w:val="28"/>
          <w:szCs w:val="28"/>
          <w:lang w:val="kk-KZ"/>
        </w:rPr>
        <w:t>ездеудің тағы бір болашағы зор</w:t>
      </w:r>
      <w:r w:rsidRPr="00A16A91">
        <w:rPr>
          <w:rFonts w:ascii="Times New Roman" w:hAnsi="Times New Roman" w:cs="Times New Roman"/>
          <w:sz w:val="28"/>
          <w:szCs w:val="28"/>
          <w:lang w:val="kk-KZ"/>
        </w:rPr>
        <w:t xml:space="preserve"> страте</w:t>
      </w:r>
      <w:r w:rsidR="00704F18">
        <w:rPr>
          <w:rFonts w:ascii="Times New Roman" w:hAnsi="Times New Roman" w:cs="Times New Roman"/>
          <w:sz w:val="28"/>
          <w:szCs w:val="28"/>
          <w:lang w:val="kk-KZ"/>
        </w:rPr>
        <w:t>гиясы бұрынғыға қарағанда өте шектеулер</w:t>
      </w:r>
      <w:r>
        <w:rPr>
          <w:rFonts w:ascii="Times New Roman" w:hAnsi="Times New Roman" w:cs="Times New Roman"/>
          <w:sz w:val="28"/>
          <w:szCs w:val="28"/>
          <w:lang w:val="kk-KZ"/>
        </w:rPr>
        <w:t xml:space="preserve"> қолданылады.</w:t>
      </w:r>
      <w:r w:rsidRPr="00A16A9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Бұл жерде </w:t>
      </w:r>
      <w:r w:rsidRPr="00A16A91">
        <w:rPr>
          <w:rFonts w:ascii="Times New Roman" w:hAnsi="Times New Roman" w:cs="Times New Roman"/>
          <w:sz w:val="28"/>
          <w:szCs w:val="28"/>
          <w:lang w:val="kk-KZ"/>
        </w:rPr>
        <w:t xml:space="preserve">α-позициядағы </w:t>
      </w:r>
      <w:r>
        <w:rPr>
          <w:rFonts w:ascii="Times New Roman" w:hAnsi="Times New Roman" w:cs="Times New Roman"/>
          <w:sz w:val="28"/>
          <w:szCs w:val="28"/>
          <w:lang w:val="kk-KZ"/>
        </w:rPr>
        <w:t>қанықпаған</w:t>
      </w:r>
      <w:r w:rsidRPr="00A16A91">
        <w:rPr>
          <w:rFonts w:ascii="Times New Roman" w:hAnsi="Times New Roman" w:cs="Times New Roman"/>
          <w:sz w:val="28"/>
          <w:szCs w:val="28"/>
          <w:lang w:val="kk-KZ"/>
        </w:rPr>
        <w:t xml:space="preserve"> қосылыстард</w:t>
      </w:r>
      <w:r>
        <w:rPr>
          <w:rFonts w:ascii="Times New Roman" w:hAnsi="Times New Roman" w:cs="Times New Roman"/>
          <w:sz w:val="28"/>
          <w:szCs w:val="28"/>
          <w:lang w:val="kk-KZ"/>
        </w:rPr>
        <w:t xml:space="preserve">ың азот атомының қос байланысының фосфорлануы туралы, </w:t>
      </w:r>
      <w:r w:rsidR="009C3C0F">
        <w:rPr>
          <w:rFonts w:ascii="Times New Roman" w:hAnsi="Times New Roman" w:cs="Times New Roman"/>
          <w:sz w:val="28"/>
          <w:szCs w:val="28"/>
          <w:lang w:val="kk-KZ"/>
        </w:rPr>
        <w:t>яғни</w:t>
      </w:r>
      <w:r>
        <w:rPr>
          <w:rFonts w:ascii="Times New Roman" w:hAnsi="Times New Roman" w:cs="Times New Roman"/>
          <w:sz w:val="28"/>
          <w:szCs w:val="28"/>
          <w:lang w:val="kk-KZ"/>
        </w:rPr>
        <w:t xml:space="preserve"> е</w:t>
      </w:r>
      <w:r w:rsidRPr="00A16A91">
        <w:rPr>
          <w:rFonts w:ascii="Times New Roman" w:hAnsi="Times New Roman" w:cs="Times New Roman"/>
          <w:sz w:val="28"/>
          <w:szCs w:val="28"/>
          <w:lang w:val="kk-KZ"/>
        </w:rPr>
        <w:t>н</w:t>
      </w:r>
      <w:r>
        <w:rPr>
          <w:rFonts w:ascii="Times New Roman" w:hAnsi="Times New Roman" w:cs="Times New Roman"/>
          <w:sz w:val="28"/>
          <w:szCs w:val="28"/>
          <w:lang w:val="kk-KZ"/>
        </w:rPr>
        <w:t>а</w:t>
      </w:r>
      <w:r w:rsidRPr="00A16A91">
        <w:rPr>
          <w:rFonts w:ascii="Times New Roman" w:hAnsi="Times New Roman" w:cs="Times New Roman"/>
          <w:sz w:val="28"/>
          <w:szCs w:val="28"/>
          <w:lang w:val="kk-KZ"/>
        </w:rPr>
        <w:t xml:space="preserve">миндер мен </w:t>
      </w:r>
      <w:r>
        <w:rPr>
          <w:rFonts w:ascii="Times New Roman" w:hAnsi="Times New Roman" w:cs="Times New Roman"/>
          <w:sz w:val="28"/>
          <w:szCs w:val="28"/>
          <w:lang w:val="kk-KZ"/>
        </w:rPr>
        <w:t xml:space="preserve">олардың </w:t>
      </w:r>
      <w:r w:rsidRPr="00A16A91">
        <w:rPr>
          <w:rFonts w:ascii="Times New Roman" w:hAnsi="Times New Roman" w:cs="Times New Roman"/>
          <w:sz w:val="28"/>
          <w:szCs w:val="28"/>
          <w:lang w:val="kk-KZ"/>
        </w:rPr>
        <w:t>ұқсас қосылыстар</w:t>
      </w:r>
      <w:r>
        <w:rPr>
          <w:rFonts w:ascii="Times New Roman" w:hAnsi="Times New Roman" w:cs="Times New Roman"/>
          <w:sz w:val="28"/>
          <w:szCs w:val="28"/>
          <w:lang w:val="kk-KZ"/>
        </w:rPr>
        <w:t>ы</w:t>
      </w:r>
      <w:r w:rsidRPr="00A16A91">
        <w:rPr>
          <w:rFonts w:ascii="Times New Roman" w:hAnsi="Times New Roman" w:cs="Times New Roman"/>
          <w:sz w:val="28"/>
          <w:szCs w:val="28"/>
          <w:lang w:val="kk-KZ"/>
        </w:rPr>
        <w:t xml:space="preserve"> туралы </w:t>
      </w:r>
      <w:r>
        <w:rPr>
          <w:rFonts w:ascii="Times New Roman" w:hAnsi="Times New Roman" w:cs="Times New Roman"/>
          <w:sz w:val="28"/>
          <w:szCs w:val="28"/>
          <w:lang w:val="kk-KZ"/>
        </w:rPr>
        <w:t>айтылған.</w:t>
      </w:r>
    </w:p>
    <w:p w14:paraId="053E4F6A" w14:textId="77777777" w:rsidR="00DB39E0" w:rsidRDefault="00DB39E0" w:rsidP="009727B1">
      <w:pPr>
        <w:tabs>
          <w:tab w:val="left" w:pos="0"/>
        </w:tabs>
        <w:spacing w:after="0" w:line="240" w:lineRule="auto"/>
        <w:ind w:firstLine="567"/>
        <w:jc w:val="both"/>
        <w:rPr>
          <w:rFonts w:ascii="Times New Roman" w:hAnsi="Times New Roman" w:cs="Times New Roman"/>
          <w:sz w:val="28"/>
          <w:szCs w:val="28"/>
          <w:lang w:val="kk-KZ"/>
        </w:rPr>
      </w:pPr>
      <w:r w:rsidRPr="00A16A91">
        <w:rPr>
          <w:rFonts w:ascii="Times New Roman" w:hAnsi="Times New Roman" w:cs="Times New Roman"/>
          <w:sz w:val="28"/>
          <w:szCs w:val="28"/>
          <w:lang w:val="kk-KZ"/>
        </w:rPr>
        <w:t>Пуд</w:t>
      </w:r>
      <w:r>
        <w:rPr>
          <w:rFonts w:ascii="Times New Roman" w:hAnsi="Times New Roman" w:cs="Times New Roman"/>
          <w:sz w:val="28"/>
          <w:szCs w:val="28"/>
          <w:lang w:val="kk-KZ"/>
        </w:rPr>
        <w:t>о</w:t>
      </w:r>
      <w:r w:rsidRPr="00A16A91">
        <w:rPr>
          <w:rFonts w:ascii="Times New Roman" w:hAnsi="Times New Roman" w:cs="Times New Roman"/>
          <w:sz w:val="28"/>
          <w:szCs w:val="28"/>
          <w:lang w:val="kk-KZ"/>
        </w:rPr>
        <w:t>вик реа</w:t>
      </w:r>
      <w:r>
        <w:rPr>
          <w:rFonts w:ascii="Times New Roman" w:hAnsi="Times New Roman" w:cs="Times New Roman"/>
          <w:sz w:val="28"/>
          <w:szCs w:val="28"/>
          <w:lang w:val="kk-KZ"/>
        </w:rPr>
        <w:t>кциясының электрофильді нұсқасын ерекше жағдай ретінде қарастыруға болады.</w:t>
      </w:r>
    </w:p>
    <w:p w14:paraId="427946E3" w14:textId="77777777" w:rsidR="00704F18" w:rsidRDefault="009C3C0F" w:rsidP="00704F18">
      <w:pPr>
        <w:tabs>
          <w:tab w:val="left" w:pos="0"/>
        </w:tabs>
        <w:spacing w:after="0" w:line="240" w:lineRule="auto"/>
        <w:jc w:val="center"/>
        <w:rPr>
          <w:rFonts w:ascii="Times New Roman" w:hAnsi="Times New Roman" w:cs="Times New Roman"/>
          <w:sz w:val="28"/>
          <w:szCs w:val="28"/>
          <w:lang w:val="kk-KZ"/>
        </w:rPr>
      </w:pPr>
      <w:r w:rsidRPr="00490406">
        <w:rPr>
          <w:rFonts w:ascii="Times New Roman" w:hAnsi="Times New Roman" w:cs="Times New Roman"/>
          <w:sz w:val="28"/>
          <w:szCs w:val="28"/>
        </w:rPr>
        <w:object w:dxaOrig="5006" w:dyaOrig="1200" w14:anchorId="3ECA7ED2">
          <v:shape id="_x0000_i1060" type="#_x0000_t75" style="width:324pt;height:75.75pt" o:ole="">
            <v:imagedata r:id="rId78" o:title=""/>
          </v:shape>
          <o:OLEObject Type="Embed" ProgID="ChemDraw.Document.6.0" ShapeID="_x0000_i1060" DrawAspect="Content" ObjectID="_1707165274" r:id="rId79"/>
        </w:object>
      </w:r>
    </w:p>
    <w:p w14:paraId="41A140D7" w14:textId="3E5462C1" w:rsidR="008D6F90" w:rsidRDefault="009C3C0F" w:rsidP="00704F18">
      <w:pPr>
        <w:tabs>
          <w:tab w:val="left" w:pos="0"/>
        </w:tabs>
        <w:spacing w:after="0" w:line="240" w:lineRule="auto"/>
        <w:ind w:firstLine="567"/>
        <w:jc w:val="both"/>
        <w:rPr>
          <w:rFonts w:ascii="Times New Roman" w:hAnsi="Times New Roman" w:cs="Times New Roman"/>
          <w:sz w:val="28"/>
          <w:szCs w:val="28"/>
          <w:lang w:val="kk-KZ"/>
        </w:rPr>
      </w:pPr>
      <w:r w:rsidRPr="00FB21BC">
        <w:rPr>
          <w:rFonts w:ascii="Times New Roman" w:hAnsi="Times New Roman" w:cs="Times New Roman"/>
          <w:sz w:val="28"/>
          <w:szCs w:val="28"/>
          <w:lang w:val="kk-KZ"/>
        </w:rPr>
        <w:t xml:space="preserve">[7] </w:t>
      </w:r>
      <w:r>
        <w:rPr>
          <w:rFonts w:ascii="Times New Roman" w:hAnsi="Times New Roman" w:cs="Times New Roman"/>
          <w:sz w:val="28"/>
          <w:szCs w:val="28"/>
          <w:lang w:val="kk-KZ"/>
        </w:rPr>
        <w:t>жұмыста б</w:t>
      </w:r>
      <w:r w:rsidR="00DB39E0" w:rsidRPr="00E5446A">
        <w:rPr>
          <w:rFonts w:ascii="Times New Roman" w:hAnsi="Times New Roman" w:cs="Times New Roman"/>
          <w:sz w:val="28"/>
          <w:szCs w:val="28"/>
          <w:lang w:val="kk-KZ"/>
        </w:rPr>
        <w:t>елгі</w:t>
      </w:r>
      <w:r w:rsidR="00DB39E0">
        <w:rPr>
          <w:rFonts w:ascii="Times New Roman" w:hAnsi="Times New Roman" w:cs="Times New Roman"/>
          <w:sz w:val="28"/>
          <w:szCs w:val="28"/>
          <w:lang w:val="kk-KZ"/>
        </w:rPr>
        <w:t xml:space="preserve">лі болғандай, </w:t>
      </w:r>
      <w:r>
        <w:rPr>
          <w:rFonts w:ascii="Times New Roman" w:hAnsi="Times New Roman" w:cs="Times New Roman"/>
          <w:sz w:val="28"/>
          <w:szCs w:val="28"/>
          <w:lang w:val="kk-KZ"/>
        </w:rPr>
        <w:t>негіздік</w:t>
      </w:r>
      <w:r w:rsidR="00DB39E0" w:rsidRPr="00E5446A">
        <w:rPr>
          <w:rFonts w:ascii="Times New Roman" w:hAnsi="Times New Roman" w:cs="Times New Roman"/>
          <w:sz w:val="28"/>
          <w:szCs w:val="28"/>
          <w:lang w:val="kk-KZ"/>
        </w:rPr>
        <w:t xml:space="preserve"> катализді</w:t>
      </w:r>
      <w:r>
        <w:rPr>
          <w:rFonts w:ascii="Times New Roman" w:hAnsi="Times New Roman" w:cs="Times New Roman"/>
          <w:sz w:val="28"/>
          <w:szCs w:val="28"/>
          <w:lang w:val="kk-KZ"/>
        </w:rPr>
        <w:t>ң</w:t>
      </w:r>
      <w:r w:rsidR="00DB39E0" w:rsidRPr="00E5446A">
        <w:rPr>
          <w:rFonts w:ascii="Times New Roman" w:hAnsi="Times New Roman" w:cs="Times New Roman"/>
          <w:sz w:val="28"/>
          <w:szCs w:val="28"/>
          <w:lang w:val="kk-KZ"/>
        </w:rPr>
        <w:t xml:space="preserve"> қос</w:t>
      </w:r>
      <w:r w:rsidR="00DB39E0">
        <w:rPr>
          <w:rFonts w:ascii="Times New Roman" w:hAnsi="Times New Roman" w:cs="Times New Roman"/>
          <w:sz w:val="28"/>
          <w:szCs w:val="28"/>
          <w:lang w:val="kk-KZ"/>
        </w:rPr>
        <w:t>ыл</w:t>
      </w:r>
      <w:r w:rsidR="00DB39E0" w:rsidRPr="00E5446A">
        <w:rPr>
          <w:rFonts w:ascii="Times New Roman" w:hAnsi="Times New Roman" w:cs="Times New Roman"/>
          <w:sz w:val="28"/>
          <w:szCs w:val="28"/>
          <w:lang w:val="kk-KZ"/>
        </w:rPr>
        <w:t xml:space="preserve">у реакцияларының типіне жататын Пудовик реакциясының классикалық </w:t>
      </w:r>
      <w:r w:rsidR="00DB39E0">
        <w:rPr>
          <w:rFonts w:ascii="Times New Roman" w:hAnsi="Times New Roman" w:cs="Times New Roman"/>
          <w:sz w:val="28"/>
          <w:szCs w:val="28"/>
          <w:lang w:val="kk-KZ"/>
        </w:rPr>
        <w:t>ережелеріне</w:t>
      </w:r>
      <w:r w:rsidR="00DB39E0" w:rsidRPr="00E5446A">
        <w:rPr>
          <w:rFonts w:ascii="Times New Roman" w:hAnsi="Times New Roman" w:cs="Times New Roman"/>
          <w:sz w:val="28"/>
          <w:szCs w:val="28"/>
          <w:lang w:val="kk-KZ"/>
        </w:rPr>
        <w:t xml:space="preserve"> сәйкес, </w:t>
      </w:r>
      <w:r w:rsidR="00DB39E0">
        <w:rPr>
          <w:rFonts w:ascii="Times New Roman" w:hAnsi="Times New Roman" w:cs="Times New Roman"/>
          <w:sz w:val="28"/>
          <w:szCs w:val="28"/>
          <w:lang w:val="kk-KZ"/>
        </w:rPr>
        <w:t>19</w:t>
      </w:r>
      <w:r w:rsidR="00DB39E0" w:rsidRPr="00E5446A">
        <w:rPr>
          <w:rFonts w:ascii="Times New Roman" w:hAnsi="Times New Roman" w:cs="Times New Roman"/>
          <w:sz w:val="28"/>
          <w:szCs w:val="28"/>
          <w:lang w:val="kk-KZ"/>
        </w:rPr>
        <w:t>80-ші жылдардың соңына дейін э</w:t>
      </w:r>
      <w:r w:rsidR="00DB39E0">
        <w:rPr>
          <w:rFonts w:ascii="Times New Roman" w:hAnsi="Times New Roman" w:cs="Times New Roman"/>
          <w:sz w:val="28"/>
          <w:szCs w:val="28"/>
          <w:lang w:val="kk-KZ"/>
        </w:rPr>
        <w:t xml:space="preserve">наминдердің </w:t>
      </w:r>
      <w:r w:rsidR="00DB39E0" w:rsidRPr="00E5446A">
        <w:rPr>
          <w:rFonts w:ascii="Times New Roman" w:hAnsi="Times New Roman" w:cs="Times New Roman"/>
          <w:sz w:val="28"/>
          <w:szCs w:val="28"/>
          <w:lang w:val="kk-KZ"/>
        </w:rPr>
        <w:t>гидрофосфол</w:t>
      </w:r>
      <w:r w:rsidR="00DB39E0">
        <w:rPr>
          <w:rFonts w:ascii="Times New Roman" w:hAnsi="Times New Roman" w:cs="Times New Roman"/>
          <w:sz w:val="28"/>
          <w:szCs w:val="28"/>
          <w:lang w:val="kk-KZ"/>
        </w:rPr>
        <w:t xml:space="preserve">ирлеу жүргізу мүмкін болмады. </w:t>
      </w:r>
      <w:r w:rsidR="008D6F90" w:rsidRPr="00E5446A">
        <w:rPr>
          <w:rFonts w:ascii="Times New Roman" w:hAnsi="Times New Roman" w:cs="Times New Roman"/>
          <w:sz w:val="28"/>
          <w:szCs w:val="28"/>
          <w:lang w:val="kk-KZ"/>
        </w:rPr>
        <w:t>Пудовик реакциясының электр</w:t>
      </w:r>
      <w:r w:rsidR="008D6F90">
        <w:rPr>
          <w:rFonts w:ascii="Times New Roman" w:hAnsi="Times New Roman" w:cs="Times New Roman"/>
          <w:sz w:val="28"/>
          <w:szCs w:val="28"/>
          <w:lang w:val="kk-KZ"/>
        </w:rPr>
        <w:t>офильді нұсқасын ашқанда</w:t>
      </w:r>
      <w:r w:rsidR="00DB39E0">
        <w:rPr>
          <w:rFonts w:ascii="Times New Roman" w:hAnsi="Times New Roman" w:cs="Times New Roman"/>
          <w:sz w:val="28"/>
          <w:szCs w:val="28"/>
          <w:lang w:val="kk-KZ"/>
        </w:rPr>
        <w:t xml:space="preserve"> </w:t>
      </w:r>
      <w:r w:rsidR="008D6F90">
        <w:rPr>
          <w:rFonts w:ascii="Times New Roman" w:hAnsi="Times New Roman" w:cs="Times New Roman"/>
          <w:sz w:val="28"/>
          <w:szCs w:val="28"/>
          <w:lang w:val="kk-KZ"/>
        </w:rPr>
        <w:t xml:space="preserve">жай </w:t>
      </w:r>
      <w:r w:rsidR="00DB39E0">
        <w:rPr>
          <w:rFonts w:ascii="Times New Roman" w:hAnsi="Times New Roman" w:cs="Times New Roman"/>
          <w:sz w:val="28"/>
          <w:szCs w:val="28"/>
          <w:lang w:val="kk-KZ"/>
        </w:rPr>
        <w:t xml:space="preserve">винил </w:t>
      </w:r>
      <w:r w:rsidR="00DB39E0">
        <w:rPr>
          <w:rFonts w:ascii="Times New Roman" w:hAnsi="Times New Roman" w:cs="Times New Roman"/>
          <w:sz w:val="28"/>
          <w:szCs w:val="28"/>
          <w:lang w:val="kk-KZ"/>
        </w:rPr>
        <w:lastRenderedPageBreak/>
        <w:t>эфирлері, ена</w:t>
      </w:r>
      <w:r w:rsidR="00DB39E0" w:rsidRPr="00E5446A">
        <w:rPr>
          <w:rFonts w:ascii="Times New Roman" w:hAnsi="Times New Roman" w:cs="Times New Roman"/>
          <w:sz w:val="28"/>
          <w:szCs w:val="28"/>
          <w:lang w:val="kk-KZ"/>
        </w:rPr>
        <w:t>миндер және басқа электрондарға бай алкендер</w:t>
      </w:r>
      <w:r w:rsidR="008D6F90">
        <w:rPr>
          <w:rFonts w:ascii="Times New Roman" w:hAnsi="Times New Roman" w:cs="Times New Roman"/>
          <w:sz w:val="28"/>
          <w:szCs w:val="28"/>
          <w:lang w:val="kk-KZ"/>
        </w:rPr>
        <w:t xml:space="preserve"> реакцияға түскен, сонымен қатар</w:t>
      </w:r>
      <w:r w:rsidR="00DB39E0" w:rsidRPr="00E5446A">
        <w:rPr>
          <w:rFonts w:ascii="Times New Roman" w:hAnsi="Times New Roman" w:cs="Times New Roman"/>
          <w:sz w:val="28"/>
          <w:szCs w:val="28"/>
          <w:lang w:val="kk-KZ"/>
        </w:rPr>
        <w:t xml:space="preserve">, </w:t>
      </w:r>
      <w:r w:rsidR="008D6F90">
        <w:rPr>
          <w:rFonts w:ascii="Times New Roman" w:hAnsi="Times New Roman" w:cs="Times New Roman"/>
          <w:sz w:val="28"/>
          <w:szCs w:val="28"/>
          <w:lang w:val="kk-KZ"/>
        </w:rPr>
        <w:t>жоғары протондонорлы қабілеттілігімен сипатталатын</w:t>
      </w:r>
      <w:r>
        <w:rPr>
          <w:rFonts w:ascii="Times New Roman" w:hAnsi="Times New Roman" w:cs="Times New Roman"/>
          <w:sz w:val="28"/>
          <w:szCs w:val="28"/>
          <w:lang w:val="kk-KZ"/>
        </w:rPr>
        <w:t xml:space="preserve"> бес мүшелі циклд</w:t>
      </w:r>
      <w:r w:rsidR="008D6F90">
        <w:rPr>
          <w:rFonts w:ascii="Times New Roman" w:hAnsi="Times New Roman" w:cs="Times New Roman"/>
          <w:sz w:val="28"/>
          <w:szCs w:val="28"/>
          <w:lang w:val="kk-KZ"/>
        </w:rPr>
        <w:t>ы</w:t>
      </w:r>
      <w:r>
        <w:rPr>
          <w:rFonts w:ascii="Times New Roman" w:hAnsi="Times New Roman" w:cs="Times New Roman"/>
          <w:sz w:val="28"/>
          <w:szCs w:val="28"/>
          <w:lang w:val="kk-KZ"/>
        </w:rPr>
        <w:t xml:space="preserve"> алкилен</w:t>
      </w:r>
      <w:r w:rsidR="00DB39E0" w:rsidRPr="00E5446A">
        <w:rPr>
          <w:rFonts w:ascii="Times New Roman" w:hAnsi="Times New Roman" w:cs="Times New Roman"/>
          <w:sz w:val="28"/>
          <w:szCs w:val="28"/>
          <w:lang w:val="kk-KZ"/>
        </w:rPr>
        <w:t>фосфор</w:t>
      </w:r>
      <w:r>
        <w:rPr>
          <w:rFonts w:ascii="Times New Roman" w:hAnsi="Times New Roman" w:cs="Times New Roman"/>
          <w:sz w:val="28"/>
          <w:szCs w:val="28"/>
          <w:lang w:val="kk-KZ"/>
        </w:rPr>
        <w:t>лы</w:t>
      </w:r>
      <w:r w:rsidR="00DB39E0" w:rsidRPr="00E5446A">
        <w:rPr>
          <w:rFonts w:ascii="Times New Roman" w:hAnsi="Times New Roman" w:cs="Times New Roman"/>
          <w:sz w:val="28"/>
          <w:szCs w:val="28"/>
          <w:lang w:val="kk-KZ"/>
        </w:rPr>
        <w:t xml:space="preserve"> қышқылдары </w:t>
      </w:r>
      <w:r w:rsidR="00DB39E0">
        <w:rPr>
          <w:rFonts w:ascii="Times New Roman" w:hAnsi="Times New Roman" w:cs="Times New Roman"/>
          <w:sz w:val="28"/>
          <w:szCs w:val="28"/>
          <w:lang w:val="kk-KZ"/>
        </w:rPr>
        <w:t xml:space="preserve">AФ </w:t>
      </w:r>
      <w:r w:rsidR="00DB39E0" w:rsidRPr="00E5446A">
        <w:rPr>
          <w:rFonts w:ascii="Times New Roman" w:hAnsi="Times New Roman" w:cs="Times New Roman"/>
          <w:sz w:val="28"/>
          <w:szCs w:val="28"/>
          <w:lang w:val="kk-KZ"/>
        </w:rPr>
        <w:t>алу</w:t>
      </w:r>
      <w:r w:rsidR="008D6F90">
        <w:rPr>
          <w:rFonts w:ascii="Times New Roman" w:hAnsi="Times New Roman" w:cs="Times New Roman"/>
          <w:sz w:val="28"/>
          <w:szCs w:val="28"/>
          <w:lang w:val="kk-KZ"/>
        </w:rPr>
        <w:t>дың</w:t>
      </w:r>
      <w:r w:rsidR="00DB39E0" w:rsidRPr="00E5446A">
        <w:rPr>
          <w:rFonts w:ascii="Times New Roman" w:hAnsi="Times New Roman" w:cs="Times New Roman"/>
          <w:sz w:val="28"/>
          <w:szCs w:val="28"/>
          <w:lang w:val="kk-KZ"/>
        </w:rPr>
        <w:t xml:space="preserve"> қарапайым</w:t>
      </w:r>
      <w:r w:rsidR="00DB39E0">
        <w:rPr>
          <w:rFonts w:ascii="Times New Roman" w:hAnsi="Times New Roman" w:cs="Times New Roman"/>
          <w:sz w:val="28"/>
          <w:szCs w:val="28"/>
          <w:lang w:val="kk-KZ"/>
        </w:rPr>
        <w:t xml:space="preserve"> бір сатылы әдіс</w:t>
      </w:r>
      <w:r w:rsidR="008D6F90">
        <w:rPr>
          <w:rFonts w:ascii="Times New Roman" w:hAnsi="Times New Roman" w:cs="Times New Roman"/>
          <w:sz w:val="28"/>
          <w:szCs w:val="28"/>
          <w:lang w:val="kk-KZ"/>
        </w:rPr>
        <w:t>ін құрған</w:t>
      </w:r>
      <w:r w:rsidR="00DB39E0">
        <w:rPr>
          <w:rFonts w:ascii="Times New Roman" w:hAnsi="Times New Roman" w:cs="Times New Roman"/>
          <w:sz w:val="28"/>
          <w:szCs w:val="28"/>
          <w:lang w:val="kk-KZ"/>
        </w:rPr>
        <w:t xml:space="preserve"> [61-62</w:t>
      </w:r>
      <w:r w:rsidR="00DB39E0" w:rsidRPr="00E5446A">
        <w:rPr>
          <w:rFonts w:ascii="Times New Roman" w:hAnsi="Times New Roman" w:cs="Times New Roman"/>
          <w:sz w:val="28"/>
          <w:szCs w:val="28"/>
          <w:lang w:val="kk-KZ"/>
        </w:rPr>
        <w:t>].</w:t>
      </w:r>
    </w:p>
    <w:p w14:paraId="285BDEAE" w14:textId="77777777" w:rsidR="002F0C07" w:rsidRDefault="002F0C07" w:rsidP="00704F18">
      <w:pPr>
        <w:tabs>
          <w:tab w:val="left" w:pos="0"/>
        </w:tabs>
        <w:spacing w:after="0" w:line="240" w:lineRule="auto"/>
        <w:ind w:firstLine="567"/>
        <w:jc w:val="both"/>
        <w:rPr>
          <w:rFonts w:ascii="Times New Roman" w:hAnsi="Times New Roman" w:cs="Times New Roman"/>
          <w:sz w:val="28"/>
          <w:szCs w:val="28"/>
          <w:lang w:val="kk-KZ"/>
        </w:rPr>
      </w:pPr>
    </w:p>
    <w:p w14:paraId="624151CB" w14:textId="677A8496" w:rsidR="008D6F90" w:rsidRDefault="008D6F90" w:rsidP="003E7562">
      <w:pPr>
        <w:tabs>
          <w:tab w:val="left" w:pos="0"/>
        </w:tabs>
        <w:spacing w:after="0" w:line="240" w:lineRule="auto"/>
        <w:jc w:val="center"/>
      </w:pPr>
      <w:r>
        <w:object w:dxaOrig="8798" w:dyaOrig="3472" w14:anchorId="79701A4C">
          <v:shape id="_x0000_i1061" type="#_x0000_t75" style="width:440.25pt;height:173.25pt" o:ole="">
            <v:imagedata r:id="rId80" o:title=""/>
          </v:shape>
          <o:OLEObject Type="Embed" ProgID="ChemDraw.Document.6.0" ShapeID="_x0000_i1061" DrawAspect="Content" ObjectID="_1707165275" r:id="rId81"/>
        </w:object>
      </w:r>
    </w:p>
    <w:p w14:paraId="623D645A" w14:textId="77777777" w:rsidR="002F0C07" w:rsidRDefault="002F0C07" w:rsidP="003E7562">
      <w:pPr>
        <w:tabs>
          <w:tab w:val="left" w:pos="0"/>
        </w:tabs>
        <w:spacing w:after="0" w:line="240" w:lineRule="auto"/>
        <w:jc w:val="center"/>
        <w:rPr>
          <w:rFonts w:ascii="Times New Roman" w:hAnsi="Times New Roman" w:cs="Times New Roman"/>
          <w:sz w:val="28"/>
          <w:szCs w:val="28"/>
          <w:lang w:val="kk-KZ"/>
        </w:rPr>
      </w:pPr>
    </w:p>
    <w:p w14:paraId="7EEBC2D7" w14:textId="5A1AC2CD" w:rsidR="00DB39E0" w:rsidRPr="002C6AAF" w:rsidRDefault="00DB39E0" w:rsidP="00EF3240">
      <w:pPr>
        <w:tabs>
          <w:tab w:val="left" w:pos="0"/>
        </w:tabs>
        <w:spacing w:after="0" w:line="240" w:lineRule="auto"/>
        <w:ind w:firstLine="567"/>
        <w:jc w:val="both"/>
        <w:rPr>
          <w:rFonts w:ascii="Times New Roman" w:hAnsi="Times New Roman" w:cs="Times New Roman"/>
          <w:sz w:val="28"/>
          <w:szCs w:val="28"/>
          <w:lang w:val="kk-KZ"/>
        </w:rPr>
      </w:pPr>
      <w:r w:rsidRPr="002C6AAF">
        <w:rPr>
          <w:rFonts w:ascii="Times New Roman" w:hAnsi="Times New Roman" w:cs="Times New Roman"/>
          <w:sz w:val="28"/>
          <w:szCs w:val="28"/>
          <w:lang w:val="kk-KZ"/>
        </w:rPr>
        <w:t>Осы реакцияның кешенді синтетикалық, кинетикалық және термохимиялық зерттеуі [5</w:t>
      </w:r>
      <w:r w:rsidR="00B94F34">
        <w:rPr>
          <w:rFonts w:ascii="Times New Roman" w:hAnsi="Times New Roman" w:cs="Times New Roman"/>
          <w:sz w:val="28"/>
          <w:szCs w:val="28"/>
          <w:lang w:val="kk-KZ"/>
        </w:rPr>
        <w:t xml:space="preserve">, </w:t>
      </w:r>
      <w:r w:rsidRPr="002C6AAF">
        <w:rPr>
          <w:rFonts w:ascii="Times New Roman" w:hAnsi="Times New Roman" w:cs="Times New Roman"/>
          <w:sz w:val="28"/>
          <w:szCs w:val="28"/>
          <w:lang w:val="kk-KZ"/>
        </w:rPr>
        <w:t xml:space="preserve">61,62] оның механизмін </w:t>
      </w:r>
      <w:r w:rsidR="00196761" w:rsidRPr="002C6AAF">
        <w:rPr>
          <w:rFonts w:ascii="Times New Roman" w:hAnsi="Times New Roman" w:cs="Times New Roman"/>
          <w:sz w:val="28"/>
          <w:szCs w:val="28"/>
          <w:lang w:val="kk-KZ"/>
        </w:rPr>
        <w:t xml:space="preserve">жасауға </w:t>
      </w:r>
      <w:r w:rsidRPr="002C6AAF">
        <w:rPr>
          <w:rFonts w:ascii="Times New Roman" w:hAnsi="Times New Roman" w:cs="Times New Roman"/>
          <w:sz w:val="28"/>
          <w:szCs w:val="28"/>
          <w:lang w:val="kk-KZ"/>
        </w:rPr>
        <w:t xml:space="preserve"> мүмкіндік берді. Ол фосфор қышқылының протонын енаминге дейінгі тепе-теңдік трансферінен және циклофосфит анионының көміртек </w:t>
      </w:r>
      <w:r w:rsidR="00196761" w:rsidRPr="002C6AAF">
        <w:rPr>
          <w:rFonts w:ascii="Times New Roman" w:hAnsi="Times New Roman" w:cs="Times New Roman"/>
          <w:i/>
          <w:sz w:val="28"/>
          <w:szCs w:val="28"/>
          <w:lang w:val="kk-KZ"/>
        </w:rPr>
        <w:t>а</w:t>
      </w:r>
      <w:r w:rsidR="00196761" w:rsidRPr="002C6AAF">
        <w:rPr>
          <w:rFonts w:ascii="Times New Roman" w:hAnsi="Times New Roman" w:cs="Times New Roman"/>
          <w:sz w:val="28"/>
          <w:szCs w:val="28"/>
          <w:lang w:val="kk-KZ"/>
        </w:rPr>
        <w:t>-</w:t>
      </w:r>
      <w:r w:rsidRPr="002C6AAF">
        <w:rPr>
          <w:rFonts w:ascii="Times New Roman" w:hAnsi="Times New Roman" w:cs="Times New Roman"/>
          <w:sz w:val="28"/>
          <w:szCs w:val="28"/>
          <w:lang w:val="kk-KZ"/>
        </w:rPr>
        <w:t>атомына қосылуы</w:t>
      </w:r>
      <w:r w:rsidR="00196761" w:rsidRPr="002C6AAF">
        <w:rPr>
          <w:rFonts w:ascii="Times New Roman" w:hAnsi="Times New Roman" w:cs="Times New Roman"/>
          <w:sz w:val="28"/>
          <w:szCs w:val="28"/>
          <w:lang w:val="kk-KZ"/>
        </w:rPr>
        <w:t>мен</w:t>
      </w:r>
      <w:r w:rsidRPr="002C6AAF">
        <w:rPr>
          <w:rFonts w:ascii="Times New Roman" w:hAnsi="Times New Roman" w:cs="Times New Roman"/>
          <w:sz w:val="28"/>
          <w:szCs w:val="28"/>
          <w:lang w:val="kk-KZ"/>
        </w:rPr>
        <w:t xml:space="preserve"> </w:t>
      </w:r>
      <w:r w:rsidR="00196761" w:rsidRPr="002C6AAF">
        <w:rPr>
          <w:rFonts w:ascii="Times New Roman" w:hAnsi="Times New Roman" w:cs="Times New Roman"/>
          <w:sz w:val="28"/>
          <w:szCs w:val="28"/>
          <w:lang w:val="kk-KZ"/>
        </w:rPr>
        <w:t>тұжырымдалады</w:t>
      </w:r>
      <w:r w:rsidRPr="002C6AAF">
        <w:rPr>
          <w:rFonts w:ascii="Times New Roman" w:hAnsi="Times New Roman" w:cs="Times New Roman"/>
          <w:sz w:val="28"/>
          <w:szCs w:val="28"/>
          <w:lang w:val="kk-KZ"/>
        </w:rPr>
        <w:t xml:space="preserve">. </w:t>
      </w:r>
      <w:r w:rsidR="00704F18" w:rsidRPr="002C6AAF">
        <w:rPr>
          <w:rFonts w:ascii="Times New Roman" w:hAnsi="Times New Roman" w:cs="Times New Roman"/>
          <w:sz w:val="28"/>
          <w:szCs w:val="28"/>
          <w:lang w:val="kk-KZ"/>
        </w:rPr>
        <w:t>Бұл</w:t>
      </w:r>
      <w:r w:rsidR="00196761" w:rsidRPr="002C6AAF">
        <w:rPr>
          <w:rFonts w:ascii="Times New Roman" w:hAnsi="Times New Roman" w:cs="Times New Roman"/>
          <w:sz w:val="28"/>
          <w:szCs w:val="28"/>
          <w:lang w:val="kk-KZ"/>
        </w:rPr>
        <w:t xml:space="preserve"> Марковниковтың ережесіне сәйкес қосылуы қ</w:t>
      </w:r>
      <w:r w:rsidRPr="002C6AAF">
        <w:rPr>
          <w:rFonts w:ascii="Times New Roman" w:hAnsi="Times New Roman" w:cs="Times New Roman"/>
          <w:sz w:val="28"/>
          <w:szCs w:val="28"/>
          <w:lang w:val="kk-KZ"/>
        </w:rPr>
        <w:t xml:space="preserve">ұрамында протоны бар реагенттердің электрофильді қосылыстар реакцияларында жиі </w:t>
      </w:r>
      <w:r w:rsidR="00196761" w:rsidRPr="002C6AAF">
        <w:rPr>
          <w:rFonts w:ascii="Times New Roman" w:hAnsi="Times New Roman" w:cs="Times New Roman"/>
          <w:sz w:val="28"/>
          <w:szCs w:val="28"/>
          <w:lang w:val="kk-KZ"/>
        </w:rPr>
        <w:t>байқалады. Алайда, бұл әдіс аминобуте</w:t>
      </w:r>
      <w:r w:rsidRPr="002C6AAF">
        <w:rPr>
          <w:rFonts w:ascii="Times New Roman" w:hAnsi="Times New Roman" w:cs="Times New Roman"/>
          <w:sz w:val="28"/>
          <w:szCs w:val="28"/>
          <w:lang w:val="kk-KZ"/>
        </w:rPr>
        <w:t xml:space="preserve">нондардың гидрофосфорилдеуі үшін жарамсыз [63]. </w:t>
      </w:r>
      <w:r w:rsidR="00196761" w:rsidRPr="002C6AAF">
        <w:rPr>
          <w:rFonts w:ascii="Times New Roman" w:hAnsi="Times New Roman" w:cs="Times New Roman"/>
          <w:sz w:val="28"/>
          <w:szCs w:val="28"/>
          <w:lang w:val="kk-KZ"/>
        </w:rPr>
        <w:t xml:space="preserve">Енаминоетондар </w:t>
      </w:r>
      <w:r w:rsidRPr="002C6AAF">
        <w:rPr>
          <w:rFonts w:ascii="Times New Roman" w:hAnsi="Times New Roman" w:cs="Times New Roman"/>
          <w:sz w:val="28"/>
          <w:szCs w:val="28"/>
          <w:lang w:val="kk-KZ"/>
        </w:rPr>
        <w:t>N-метил</w:t>
      </w:r>
      <w:r w:rsidR="00196761" w:rsidRPr="002C6AAF">
        <w:rPr>
          <w:rFonts w:ascii="Times New Roman" w:hAnsi="Times New Roman" w:cs="Times New Roman"/>
          <w:sz w:val="28"/>
          <w:szCs w:val="28"/>
          <w:lang w:val="kk-KZ"/>
        </w:rPr>
        <w:t>ді</w:t>
      </w:r>
      <w:r w:rsidRPr="002C6AAF">
        <w:rPr>
          <w:rFonts w:ascii="Times New Roman" w:hAnsi="Times New Roman" w:cs="Times New Roman"/>
          <w:sz w:val="28"/>
          <w:szCs w:val="28"/>
          <w:lang w:val="kk-KZ"/>
        </w:rPr>
        <w:t xml:space="preserve"> және N-фенил</w:t>
      </w:r>
      <w:r w:rsidR="00196761" w:rsidRPr="002C6AAF">
        <w:rPr>
          <w:rFonts w:ascii="Times New Roman" w:hAnsi="Times New Roman" w:cs="Times New Roman"/>
          <w:sz w:val="28"/>
          <w:szCs w:val="28"/>
          <w:lang w:val="kk-KZ"/>
        </w:rPr>
        <w:t xml:space="preserve">ді топтармен </w:t>
      </w:r>
      <w:r w:rsidRPr="002C6AAF">
        <w:rPr>
          <w:rFonts w:ascii="Times New Roman" w:hAnsi="Times New Roman" w:cs="Times New Roman"/>
          <w:sz w:val="28"/>
          <w:szCs w:val="28"/>
          <w:lang w:val="kk-KZ"/>
        </w:rPr>
        <w:t xml:space="preserve">көміртек-көміртекті </w:t>
      </w:r>
      <w:r w:rsidR="00196761" w:rsidRPr="002C6AAF">
        <w:rPr>
          <w:rFonts w:ascii="Times New Roman" w:hAnsi="Times New Roman" w:cs="Times New Roman"/>
          <w:sz w:val="28"/>
          <w:szCs w:val="28"/>
          <w:lang w:val="kk-KZ"/>
        </w:rPr>
        <w:t>қысқа байланыстың қатысуынсыз</w:t>
      </w:r>
      <w:r w:rsidRPr="002C6AAF">
        <w:rPr>
          <w:rFonts w:ascii="Times New Roman" w:hAnsi="Times New Roman" w:cs="Times New Roman"/>
          <w:sz w:val="28"/>
          <w:szCs w:val="28"/>
          <w:lang w:val="kk-KZ"/>
        </w:rPr>
        <w:t xml:space="preserve"> әрекет</w:t>
      </w:r>
      <w:r w:rsidR="00196761" w:rsidRPr="002C6AAF">
        <w:rPr>
          <w:rFonts w:ascii="Times New Roman" w:hAnsi="Times New Roman" w:cs="Times New Roman"/>
          <w:sz w:val="28"/>
          <w:szCs w:val="28"/>
          <w:lang w:val="kk-KZ"/>
        </w:rPr>
        <w:t>теседі</w:t>
      </w:r>
      <w:r w:rsidRPr="002C6AAF">
        <w:rPr>
          <w:rFonts w:ascii="Times New Roman" w:hAnsi="Times New Roman" w:cs="Times New Roman"/>
          <w:sz w:val="28"/>
          <w:szCs w:val="28"/>
          <w:lang w:val="kk-KZ"/>
        </w:rPr>
        <w:t>. Дибутилфосфинит кетонның карбонилдік тобына қосылады, ал екінші фосфин оксиді молекуласы дифосфорилденген қанықпаған спиртті (1.20) беретін аминдік топты</w:t>
      </w:r>
      <w:r w:rsidR="00196761" w:rsidRPr="002C6AAF">
        <w:rPr>
          <w:rFonts w:ascii="Times New Roman" w:hAnsi="Times New Roman" w:cs="Times New Roman"/>
          <w:sz w:val="28"/>
          <w:szCs w:val="28"/>
          <w:lang w:val="kk-KZ"/>
        </w:rPr>
        <w:t>ң орнын басады</w:t>
      </w:r>
      <w:r w:rsidRPr="002C6AAF">
        <w:rPr>
          <w:rFonts w:ascii="Times New Roman" w:hAnsi="Times New Roman" w:cs="Times New Roman"/>
          <w:sz w:val="28"/>
          <w:szCs w:val="28"/>
          <w:lang w:val="kk-KZ"/>
        </w:rPr>
        <w:t>.</w:t>
      </w:r>
    </w:p>
    <w:p w14:paraId="5891333F" w14:textId="77777777" w:rsidR="002F0C07" w:rsidRDefault="002F0C07" w:rsidP="009727B1">
      <w:pPr>
        <w:tabs>
          <w:tab w:val="left" w:pos="0"/>
        </w:tabs>
        <w:spacing w:after="0" w:line="240" w:lineRule="auto"/>
        <w:ind w:firstLine="567"/>
        <w:jc w:val="both"/>
        <w:rPr>
          <w:rFonts w:ascii="Times New Roman" w:hAnsi="Times New Roman" w:cs="Times New Roman"/>
          <w:sz w:val="28"/>
          <w:szCs w:val="28"/>
          <w:lang w:val="kk-KZ"/>
        </w:rPr>
      </w:pPr>
    </w:p>
    <w:p w14:paraId="359EBA1A" w14:textId="77777777" w:rsidR="00DB39E0" w:rsidRDefault="00D61F33" w:rsidP="00DB39E0">
      <w:pPr>
        <w:tabs>
          <w:tab w:val="left" w:pos="0"/>
        </w:tabs>
        <w:spacing w:after="0" w:line="240" w:lineRule="auto"/>
        <w:jc w:val="center"/>
        <w:rPr>
          <w:rFonts w:ascii="Times New Roman" w:hAnsi="Times New Roman" w:cs="Times New Roman"/>
          <w:sz w:val="28"/>
          <w:szCs w:val="28"/>
          <w:lang w:val="kk-KZ"/>
        </w:rPr>
      </w:pPr>
      <w:r w:rsidRPr="00490406">
        <w:rPr>
          <w:rFonts w:ascii="Times New Roman" w:hAnsi="Times New Roman" w:cs="Times New Roman"/>
          <w:sz w:val="28"/>
          <w:szCs w:val="28"/>
        </w:rPr>
        <w:object w:dxaOrig="6825" w:dyaOrig="1793" w14:anchorId="5CADD7E9">
          <v:shape id="_x0000_i1062" type="#_x0000_t75" style="width:443.25pt;height:124.5pt" o:ole="">
            <v:imagedata r:id="rId82" o:title=""/>
          </v:shape>
          <o:OLEObject Type="Embed" ProgID="ChemDraw.Document.6.0" ShapeID="_x0000_i1062" DrawAspect="Content" ObjectID="_1707165276" r:id="rId83"/>
        </w:object>
      </w:r>
    </w:p>
    <w:p w14:paraId="71A2CBB8" w14:textId="77777777" w:rsidR="002F0C07" w:rsidRDefault="002F0C07" w:rsidP="009727B1">
      <w:pPr>
        <w:tabs>
          <w:tab w:val="left" w:pos="0"/>
        </w:tabs>
        <w:spacing w:after="0" w:line="240" w:lineRule="auto"/>
        <w:ind w:firstLine="567"/>
        <w:jc w:val="both"/>
        <w:rPr>
          <w:rFonts w:ascii="Times New Roman" w:hAnsi="Times New Roman" w:cs="Times New Roman"/>
          <w:sz w:val="28"/>
          <w:szCs w:val="28"/>
          <w:lang w:val="kk-KZ"/>
        </w:rPr>
      </w:pPr>
    </w:p>
    <w:p w14:paraId="25564500" w14:textId="683FC62E" w:rsidR="00DB39E0" w:rsidRDefault="00DB39E0" w:rsidP="009727B1">
      <w:pPr>
        <w:tabs>
          <w:tab w:val="left" w:pos="0"/>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АФ-ны синтездеу үшін </w:t>
      </w:r>
      <w:r w:rsidRPr="005B54B5">
        <w:rPr>
          <w:rFonts w:ascii="Times New Roman" w:hAnsi="Times New Roman" w:cs="Times New Roman"/>
          <w:sz w:val="28"/>
          <w:szCs w:val="28"/>
          <w:lang w:val="kk-KZ"/>
        </w:rPr>
        <w:t>Пудовиктің классикалық нуклеофильді реакциясы сирек пайдаланылады</w:t>
      </w:r>
      <w:r>
        <w:rPr>
          <w:rFonts w:ascii="Times New Roman" w:hAnsi="Times New Roman" w:cs="Times New Roman"/>
          <w:sz w:val="28"/>
          <w:szCs w:val="28"/>
          <w:lang w:val="kk-KZ"/>
        </w:rPr>
        <w:t xml:space="preserve">. </w:t>
      </w:r>
      <w:r w:rsidR="00196761">
        <w:rPr>
          <w:rFonts w:ascii="Times New Roman" w:hAnsi="Times New Roman" w:cs="Times New Roman"/>
          <w:sz w:val="28"/>
          <w:szCs w:val="28"/>
          <w:lang w:val="kk-KZ"/>
        </w:rPr>
        <w:t>Себебі</w:t>
      </w:r>
      <w:r w:rsidRPr="005B54B5">
        <w:rPr>
          <w:rFonts w:ascii="Times New Roman" w:hAnsi="Times New Roman" w:cs="Times New Roman"/>
          <w:sz w:val="28"/>
          <w:szCs w:val="28"/>
          <w:lang w:val="kk-KZ"/>
        </w:rPr>
        <w:t xml:space="preserve">, </w:t>
      </w:r>
      <w:r>
        <w:rPr>
          <w:rFonts w:ascii="Times New Roman" w:hAnsi="Times New Roman" w:cs="Times New Roman"/>
          <w:sz w:val="28"/>
          <w:szCs w:val="28"/>
          <w:lang w:val="kk-KZ"/>
        </w:rPr>
        <w:t>N</w:t>
      </w:r>
      <w:r w:rsidR="00196761">
        <w:rPr>
          <w:rFonts w:ascii="Times New Roman" w:hAnsi="Times New Roman" w:cs="Times New Roman"/>
          <w:sz w:val="28"/>
          <w:szCs w:val="28"/>
          <w:lang w:val="kk-KZ"/>
        </w:rPr>
        <w:t>-ацетиламинометилиденмалон эфирі</w:t>
      </w:r>
      <w:r>
        <w:rPr>
          <w:rFonts w:ascii="Times New Roman" w:hAnsi="Times New Roman" w:cs="Times New Roman"/>
          <w:sz w:val="28"/>
          <w:szCs w:val="28"/>
          <w:lang w:val="kk-KZ"/>
        </w:rPr>
        <w:t>не</w:t>
      </w:r>
      <w:r w:rsidRPr="005B54B5">
        <w:rPr>
          <w:rFonts w:ascii="Times New Roman" w:hAnsi="Times New Roman" w:cs="Times New Roman"/>
          <w:sz w:val="28"/>
          <w:szCs w:val="28"/>
          <w:lang w:val="kk-KZ"/>
        </w:rPr>
        <w:t xml:space="preserve"> диэтилфосфиттің қосылуы фосфоногистидиннің (</w:t>
      </w:r>
      <w:r>
        <w:rPr>
          <w:rFonts w:ascii="Times New Roman" w:hAnsi="Times New Roman" w:cs="Times New Roman"/>
          <w:sz w:val="28"/>
          <w:szCs w:val="28"/>
          <w:lang w:val="kk-KZ"/>
        </w:rPr>
        <w:t>1.</w:t>
      </w:r>
      <w:r w:rsidRPr="005B54B5">
        <w:rPr>
          <w:rFonts w:ascii="Times New Roman" w:hAnsi="Times New Roman" w:cs="Times New Roman"/>
          <w:sz w:val="28"/>
          <w:szCs w:val="28"/>
          <w:lang w:val="kk-KZ"/>
        </w:rPr>
        <w:t>22) синте</w:t>
      </w:r>
      <w:r>
        <w:rPr>
          <w:rFonts w:ascii="Times New Roman" w:hAnsi="Times New Roman" w:cs="Times New Roman"/>
          <w:sz w:val="28"/>
          <w:szCs w:val="28"/>
          <w:lang w:val="kk-KZ"/>
        </w:rPr>
        <w:t>зінде бастапқы реагент болған AФ</w:t>
      </w:r>
      <w:r w:rsidR="00196761">
        <w:rPr>
          <w:rFonts w:ascii="Times New Roman" w:hAnsi="Times New Roman" w:cs="Times New Roman"/>
          <w:sz w:val="28"/>
          <w:szCs w:val="28"/>
          <w:lang w:val="kk-KZ"/>
        </w:rPr>
        <w:t>-ны</w:t>
      </w:r>
      <w:r w:rsidRPr="005B54B5">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Pr="005B54B5">
        <w:rPr>
          <w:rFonts w:ascii="Times New Roman" w:hAnsi="Times New Roman" w:cs="Times New Roman"/>
          <w:sz w:val="28"/>
          <w:szCs w:val="28"/>
          <w:lang w:val="kk-KZ"/>
        </w:rPr>
        <w:t>21) береді.</w:t>
      </w:r>
    </w:p>
    <w:p w14:paraId="79A1C466" w14:textId="77777777" w:rsidR="00DB39E0" w:rsidRDefault="00DB39E0" w:rsidP="00DB39E0">
      <w:pPr>
        <w:tabs>
          <w:tab w:val="left" w:pos="0"/>
        </w:tabs>
        <w:spacing w:after="0" w:line="240" w:lineRule="auto"/>
        <w:jc w:val="both"/>
        <w:rPr>
          <w:rFonts w:ascii="Times New Roman" w:hAnsi="Times New Roman" w:cs="Times New Roman"/>
          <w:sz w:val="28"/>
          <w:szCs w:val="28"/>
          <w:lang w:val="kk-KZ"/>
        </w:rPr>
      </w:pPr>
    </w:p>
    <w:p w14:paraId="4DF86E1F" w14:textId="77777777" w:rsidR="00DB39E0" w:rsidRDefault="00D61F33" w:rsidP="00DB39E0">
      <w:pPr>
        <w:tabs>
          <w:tab w:val="left" w:pos="0"/>
        </w:tabs>
        <w:spacing w:after="0" w:line="240" w:lineRule="auto"/>
        <w:jc w:val="center"/>
        <w:rPr>
          <w:rFonts w:ascii="Times New Roman" w:hAnsi="Times New Roman" w:cs="Times New Roman"/>
          <w:sz w:val="28"/>
          <w:szCs w:val="28"/>
          <w:lang w:val="kk-KZ"/>
        </w:rPr>
      </w:pPr>
      <w:r w:rsidRPr="00490406">
        <w:rPr>
          <w:rFonts w:ascii="Times New Roman" w:hAnsi="Times New Roman" w:cs="Times New Roman"/>
          <w:sz w:val="28"/>
          <w:szCs w:val="28"/>
        </w:rPr>
        <w:object w:dxaOrig="9350" w:dyaOrig="1332" w14:anchorId="1440DAB1">
          <v:shape id="_x0000_i1063" type="#_x0000_t75" style="width:468.75pt;height:99.75pt" o:ole="">
            <v:imagedata r:id="rId84" o:title=""/>
          </v:shape>
          <o:OLEObject Type="Embed" ProgID="ChemDraw.Document.6.0" ShapeID="_x0000_i1063" DrawAspect="Content" ObjectID="_1707165277" r:id="rId85"/>
        </w:object>
      </w:r>
    </w:p>
    <w:p w14:paraId="4EA578D9" w14:textId="77777777" w:rsidR="00DB39E0" w:rsidRPr="004901D9" w:rsidRDefault="00DB39E0" w:rsidP="009727B1">
      <w:pPr>
        <w:tabs>
          <w:tab w:val="left" w:pos="0"/>
        </w:tabs>
        <w:spacing w:after="0" w:line="240" w:lineRule="auto"/>
        <w:ind w:firstLine="567"/>
        <w:jc w:val="both"/>
        <w:rPr>
          <w:rFonts w:ascii="Times New Roman" w:hAnsi="Times New Roman" w:cs="Times New Roman"/>
          <w:sz w:val="28"/>
          <w:szCs w:val="28"/>
          <w:lang w:val="kk-KZ"/>
        </w:rPr>
      </w:pPr>
      <w:r w:rsidRPr="004901D9">
        <w:rPr>
          <w:rFonts w:ascii="Times New Roman" w:hAnsi="Times New Roman" w:cs="Times New Roman"/>
          <w:sz w:val="28"/>
          <w:szCs w:val="28"/>
          <w:lang w:val="kk-KZ"/>
        </w:rPr>
        <w:t>Бұл реакцияның сәтті жүзеге асырылуы үш күшті акцепторлардың орынбас</w:t>
      </w:r>
      <w:r w:rsidR="00704F18">
        <w:rPr>
          <w:rFonts w:ascii="Times New Roman" w:hAnsi="Times New Roman" w:cs="Times New Roman"/>
          <w:sz w:val="28"/>
          <w:szCs w:val="28"/>
          <w:lang w:val="kk-KZ"/>
        </w:rPr>
        <w:t>арлары - екі этоксикарбонил мен</w:t>
      </w:r>
      <w:r w:rsidRPr="004901D9">
        <w:rPr>
          <w:rFonts w:ascii="Times New Roman" w:hAnsi="Times New Roman" w:cs="Times New Roman"/>
          <w:sz w:val="28"/>
          <w:szCs w:val="28"/>
          <w:lang w:val="kk-KZ"/>
        </w:rPr>
        <w:t xml:space="preserve"> ациламино топтарының қанықпаған электрофильді реагентінде болуымен түсіндіріледі.</w:t>
      </w:r>
    </w:p>
    <w:p w14:paraId="0B9AB619" w14:textId="685A9313" w:rsidR="002F0C07" w:rsidRDefault="00704F18" w:rsidP="002F0C07">
      <w:pPr>
        <w:tabs>
          <w:tab w:val="left" w:pos="0"/>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Соңында, біз үшкоординацияланған</w:t>
      </w:r>
      <w:r w:rsidR="00DB39E0" w:rsidRPr="004901D9">
        <w:rPr>
          <w:rFonts w:ascii="Times New Roman" w:hAnsi="Times New Roman" w:cs="Times New Roman"/>
          <w:sz w:val="28"/>
          <w:szCs w:val="28"/>
          <w:lang w:val="kk-KZ"/>
        </w:rPr>
        <w:t xml:space="preserve"> фосфордың α-аминоалкил</w:t>
      </w:r>
      <w:r w:rsidR="008D3AC4">
        <w:rPr>
          <w:rFonts w:ascii="Times New Roman" w:hAnsi="Times New Roman" w:cs="Times New Roman"/>
          <w:sz w:val="28"/>
          <w:szCs w:val="28"/>
          <w:lang w:val="kk-KZ"/>
        </w:rPr>
        <w:t>ді</w:t>
      </w:r>
      <w:r w:rsidR="00DB39E0">
        <w:rPr>
          <w:rFonts w:ascii="Times New Roman" w:hAnsi="Times New Roman" w:cs="Times New Roman"/>
          <w:sz w:val="28"/>
          <w:szCs w:val="28"/>
          <w:lang w:val="kk-KZ"/>
        </w:rPr>
        <w:t xml:space="preserve"> қосылыстарының N-ацил</w:t>
      </w:r>
      <w:r w:rsidR="008D3AC4">
        <w:rPr>
          <w:rFonts w:ascii="Times New Roman" w:hAnsi="Times New Roman" w:cs="Times New Roman"/>
          <w:sz w:val="28"/>
          <w:szCs w:val="28"/>
          <w:lang w:val="kk-KZ"/>
        </w:rPr>
        <w:t>денген</w:t>
      </w:r>
      <w:r w:rsidR="00DB39E0">
        <w:rPr>
          <w:rFonts w:ascii="Times New Roman" w:hAnsi="Times New Roman" w:cs="Times New Roman"/>
          <w:sz w:val="28"/>
          <w:szCs w:val="28"/>
          <w:lang w:val="kk-KZ"/>
        </w:rPr>
        <w:t xml:space="preserve"> </w:t>
      </w:r>
      <w:r w:rsidR="00DB39E0" w:rsidRPr="004901D9">
        <w:rPr>
          <w:rFonts w:ascii="Times New Roman" w:hAnsi="Times New Roman" w:cs="Times New Roman"/>
          <w:sz w:val="28"/>
          <w:szCs w:val="28"/>
          <w:lang w:val="kk-KZ"/>
        </w:rPr>
        <w:t>туындыларының 1,2-фосфори</w:t>
      </w:r>
      <w:r w:rsidR="008D3AC4">
        <w:rPr>
          <w:rFonts w:ascii="Times New Roman" w:hAnsi="Times New Roman" w:cs="Times New Roman"/>
          <w:sz w:val="28"/>
          <w:szCs w:val="28"/>
          <w:lang w:val="kk-KZ"/>
        </w:rPr>
        <w:t>л</w:t>
      </w:r>
      <w:r w:rsidR="00DB39E0" w:rsidRPr="004901D9">
        <w:rPr>
          <w:rFonts w:ascii="Times New Roman" w:hAnsi="Times New Roman" w:cs="Times New Roman"/>
          <w:sz w:val="28"/>
          <w:szCs w:val="28"/>
          <w:lang w:val="kk-KZ"/>
        </w:rPr>
        <w:t>тр</w:t>
      </w:r>
      <w:r w:rsidR="00DB39E0">
        <w:rPr>
          <w:rFonts w:ascii="Times New Roman" w:hAnsi="Times New Roman" w:cs="Times New Roman"/>
          <w:sz w:val="28"/>
          <w:szCs w:val="28"/>
          <w:lang w:val="kk-KZ"/>
        </w:rPr>
        <w:t>оптық көшуімен  байланысты AФ</w:t>
      </w:r>
      <w:r>
        <w:rPr>
          <w:rFonts w:ascii="Times New Roman" w:hAnsi="Times New Roman" w:cs="Times New Roman"/>
          <w:sz w:val="28"/>
          <w:szCs w:val="28"/>
          <w:lang w:val="kk-KZ"/>
        </w:rPr>
        <w:t>-д</w:t>
      </w:r>
      <w:r w:rsidR="00DB39E0" w:rsidRPr="004901D9">
        <w:rPr>
          <w:rFonts w:ascii="Times New Roman" w:hAnsi="Times New Roman" w:cs="Times New Roman"/>
          <w:sz w:val="28"/>
          <w:szCs w:val="28"/>
          <w:lang w:val="kk-KZ"/>
        </w:rPr>
        <w:t xml:space="preserve">ың ерекше синтезін </w:t>
      </w:r>
      <w:r w:rsidR="00DB39E0">
        <w:rPr>
          <w:rFonts w:ascii="Times New Roman" w:hAnsi="Times New Roman" w:cs="Times New Roman"/>
          <w:sz w:val="28"/>
          <w:szCs w:val="28"/>
          <w:lang w:val="kk-KZ"/>
        </w:rPr>
        <w:t>атап өтуге болады [63</w:t>
      </w:r>
      <w:r w:rsidR="00DB39E0" w:rsidRPr="004901D9">
        <w:rPr>
          <w:rFonts w:ascii="Times New Roman" w:hAnsi="Times New Roman" w:cs="Times New Roman"/>
          <w:sz w:val="28"/>
          <w:szCs w:val="28"/>
          <w:lang w:val="kk-KZ"/>
        </w:rPr>
        <w:t>].</w:t>
      </w:r>
    </w:p>
    <w:p w14:paraId="32842059" w14:textId="11D9D57E" w:rsidR="002F0C07" w:rsidRPr="002F0C07" w:rsidRDefault="00D61F33" w:rsidP="002F0C07">
      <w:pPr>
        <w:tabs>
          <w:tab w:val="left" w:pos="0"/>
        </w:tabs>
        <w:spacing w:after="0" w:line="240" w:lineRule="auto"/>
        <w:jc w:val="center"/>
        <w:rPr>
          <w:rFonts w:ascii="Times New Roman" w:hAnsi="Times New Roman" w:cs="Times New Roman"/>
          <w:sz w:val="28"/>
          <w:szCs w:val="28"/>
        </w:rPr>
      </w:pPr>
      <w:r w:rsidRPr="00490406">
        <w:rPr>
          <w:rFonts w:ascii="Times New Roman" w:hAnsi="Times New Roman" w:cs="Times New Roman"/>
          <w:sz w:val="28"/>
          <w:szCs w:val="28"/>
        </w:rPr>
        <w:object w:dxaOrig="7795" w:dyaOrig="1904" w14:anchorId="17127200">
          <v:shape id="_x0000_i1064" type="#_x0000_t75" style="width:436.5pt;height:151.5pt" o:ole="">
            <v:imagedata r:id="rId86" o:title=""/>
          </v:shape>
          <o:OLEObject Type="Embed" ProgID="ChemDraw.Document.6.0" ShapeID="_x0000_i1064" DrawAspect="Content" ObjectID="_1707165278" r:id="rId87"/>
        </w:object>
      </w:r>
    </w:p>
    <w:p w14:paraId="53306F60" w14:textId="6804B1E4" w:rsidR="00DB39E0" w:rsidRPr="00E80C95" w:rsidRDefault="00DB39E0" w:rsidP="002F0C07">
      <w:pPr>
        <w:spacing w:after="0" w:line="240" w:lineRule="auto"/>
        <w:ind w:firstLine="567"/>
        <w:jc w:val="both"/>
        <w:rPr>
          <w:rFonts w:ascii="Times New Roman" w:hAnsi="Times New Roman" w:cs="Times New Roman"/>
          <w:sz w:val="28"/>
          <w:szCs w:val="28"/>
          <w:lang w:val="kk-KZ" w:eastAsia="ru-RU"/>
        </w:rPr>
      </w:pPr>
      <w:r w:rsidRPr="0009019D">
        <w:rPr>
          <w:rFonts w:ascii="Times New Roman" w:hAnsi="Times New Roman" w:cs="Times New Roman"/>
          <w:sz w:val="28"/>
          <w:szCs w:val="28"/>
          <w:lang w:val="kk-KZ" w:eastAsia="ru-RU"/>
        </w:rPr>
        <w:t>Реакцияның бірінші сатысында пайда бол</w:t>
      </w:r>
      <w:r w:rsidR="00065348">
        <w:rPr>
          <w:rFonts w:ascii="Times New Roman" w:hAnsi="Times New Roman" w:cs="Times New Roman"/>
          <w:sz w:val="28"/>
          <w:szCs w:val="28"/>
          <w:lang w:val="kk-KZ" w:eastAsia="ru-RU"/>
        </w:rPr>
        <w:t>ға</w:t>
      </w:r>
      <w:r w:rsidRPr="0009019D">
        <w:rPr>
          <w:rFonts w:ascii="Times New Roman" w:hAnsi="Times New Roman" w:cs="Times New Roman"/>
          <w:sz w:val="28"/>
          <w:szCs w:val="28"/>
          <w:lang w:val="kk-KZ" w:eastAsia="ru-RU"/>
        </w:rPr>
        <w:t>н α-аминоспирт Р(III) галогенидін одан әрі тиісті АФ-қа изомерленетін Р(III) алкокси</w:t>
      </w:r>
      <w:r>
        <w:rPr>
          <w:rFonts w:ascii="Times New Roman" w:hAnsi="Times New Roman" w:cs="Times New Roman"/>
          <w:sz w:val="28"/>
          <w:szCs w:val="28"/>
          <w:lang w:val="kk-KZ" w:eastAsia="ru-RU"/>
        </w:rPr>
        <w:t>дтік</w:t>
      </w:r>
      <w:r w:rsidRPr="0009019D">
        <w:rPr>
          <w:rFonts w:ascii="Times New Roman" w:hAnsi="Times New Roman" w:cs="Times New Roman"/>
          <w:sz w:val="28"/>
          <w:szCs w:val="28"/>
          <w:lang w:val="kk-KZ" w:eastAsia="ru-RU"/>
        </w:rPr>
        <w:t xml:space="preserve"> туындысына дейін этерификациялайды.</w:t>
      </w:r>
      <w:r w:rsidRPr="00E80C95">
        <w:rPr>
          <w:rFonts w:ascii="Times New Roman" w:hAnsi="Times New Roman" w:cs="Times New Roman"/>
          <w:sz w:val="28"/>
          <w:szCs w:val="28"/>
          <w:lang w:val="kk-KZ"/>
        </w:rPr>
        <w:t>Аминофосфорил қосылыстарының (АФҚ) биологиялық белсенділігі ашылғаннан бастап, олардың қатысуымен биохимиялық процестерді зерттеу нәтижелеріне, сондай-ақ оларды биологиялық белсенді заттар ретінде қолдануға байланысты басылымдардың саны өс</w:t>
      </w:r>
      <w:r w:rsidR="00065348">
        <w:rPr>
          <w:rFonts w:ascii="Times New Roman" w:hAnsi="Times New Roman" w:cs="Times New Roman"/>
          <w:sz w:val="28"/>
          <w:szCs w:val="28"/>
          <w:lang w:val="kk-KZ"/>
        </w:rPr>
        <w:t>уде</w:t>
      </w:r>
      <w:r w:rsidRPr="00E80C95">
        <w:rPr>
          <w:rFonts w:ascii="Times New Roman" w:hAnsi="Times New Roman" w:cs="Times New Roman"/>
          <w:sz w:val="28"/>
          <w:szCs w:val="28"/>
          <w:lang w:val="kk-KZ"/>
        </w:rPr>
        <w:t>. Алайда, АФҚ-ның физиологиялық белсенділік қасиеті ең маңызды болғанымен, оларды практика</w:t>
      </w:r>
      <w:r w:rsidR="00065348">
        <w:rPr>
          <w:rFonts w:ascii="Times New Roman" w:hAnsi="Times New Roman" w:cs="Times New Roman"/>
          <w:sz w:val="28"/>
          <w:szCs w:val="28"/>
          <w:lang w:val="kk-KZ"/>
        </w:rPr>
        <w:t>да</w:t>
      </w:r>
      <w:r w:rsidRPr="00E80C95">
        <w:rPr>
          <w:rFonts w:ascii="Times New Roman" w:hAnsi="Times New Roman" w:cs="Times New Roman"/>
          <w:sz w:val="28"/>
          <w:szCs w:val="28"/>
          <w:lang w:val="kk-KZ"/>
        </w:rPr>
        <w:t xml:space="preserve"> қолдану аясын шектемейді. Соңғы жылдары АФҚ-ның қолдану салалары туралы көптеген мәліметтер пайда болды, олар кешенді қалыптастыру қабілетіне негізделген. Көпфункционалды фосфорорганикалық қосылыстар бола отырып, олар моно-, би- және полидентат</w:t>
      </w:r>
      <w:r w:rsidR="00704F18">
        <w:rPr>
          <w:rFonts w:ascii="Times New Roman" w:hAnsi="Times New Roman" w:cs="Times New Roman"/>
          <w:sz w:val="28"/>
          <w:szCs w:val="28"/>
          <w:lang w:val="kk-KZ"/>
        </w:rPr>
        <w:t xml:space="preserve"> лигандалары ретінде әрекеттесе </w:t>
      </w:r>
      <w:r w:rsidRPr="00E80C95">
        <w:rPr>
          <w:rFonts w:ascii="Times New Roman" w:hAnsi="Times New Roman" w:cs="Times New Roman"/>
          <w:sz w:val="28"/>
          <w:szCs w:val="28"/>
          <w:lang w:val="kk-KZ"/>
        </w:rPr>
        <w:t>алады, бұл оларды органикалық субстраттарды, минералды және карбон қышқылдары мен металл иондарын сұйық және мембраналық экстракциялау процесінде ионды таңдамалы электродтар, экстрагенттер мен тасымалдаушылар құру үшін қолдану мүмкіндігін алдын-ала анықтайды [64 -67].</w:t>
      </w:r>
    </w:p>
    <w:p w14:paraId="042D8767" w14:textId="77777777" w:rsidR="00DB39E0" w:rsidRPr="00E80C95" w:rsidRDefault="00DB39E0" w:rsidP="00704F18">
      <w:pPr>
        <w:pStyle w:val="a4"/>
        <w:ind w:firstLine="567"/>
        <w:jc w:val="both"/>
        <w:rPr>
          <w:sz w:val="28"/>
          <w:szCs w:val="28"/>
          <w:lang w:val="kk-KZ"/>
        </w:rPr>
      </w:pPr>
      <w:r w:rsidRPr="00E80C95">
        <w:rPr>
          <w:sz w:val="28"/>
          <w:szCs w:val="28"/>
          <w:lang w:val="kk-KZ"/>
        </w:rPr>
        <w:t>АФҚ-ы химиясының ең қызықты ерекшеліктерінің бірі - олардың молекулаларын</w:t>
      </w:r>
      <w:r w:rsidR="00065348">
        <w:rPr>
          <w:sz w:val="28"/>
          <w:szCs w:val="28"/>
          <w:lang w:val="kk-KZ"/>
        </w:rPr>
        <w:t>ың құрылымының бірегейлігі мен</w:t>
      </w:r>
      <w:r w:rsidRPr="00E80C95">
        <w:rPr>
          <w:sz w:val="28"/>
          <w:szCs w:val="28"/>
          <w:lang w:val="kk-KZ"/>
        </w:rPr>
        <w:t xml:space="preserve"> аминофосфорлы </w:t>
      </w:r>
      <w:r w:rsidR="00065348">
        <w:rPr>
          <w:sz w:val="28"/>
          <w:szCs w:val="28"/>
          <w:lang w:val="kk-KZ"/>
        </w:rPr>
        <w:t>қаңқасының</w:t>
      </w:r>
      <w:r w:rsidRPr="00E80C95">
        <w:rPr>
          <w:sz w:val="28"/>
          <w:szCs w:val="28"/>
          <w:lang w:val="kk-KZ"/>
        </w:rPr>
        <w:t xml:space="preserve"> әртүрлі бөліктерінде функционалданған әр түрлі молекулаларды алу үшін ерекше ауқым беріп қана қоймай, сонымен қатар олардың биология, медицина, ауылшаруашылығы</w:t>
      </w:r>
      <w:r w:rsidR="00065348">
        <w:rPr>
          <w:sz w:val="28"/>
          <w:szCs w:val="28"/>
          <w:lang w:val="kk-KZ"/>
        </w:rPr>
        <w:t>, о</w:t>
      </w:r>
      <w:r w:rsidR="00065348" w:rsidRPr="00E80C95">
        <w:rPr>
          <w:sz w:val="28"/>
          <w:szCs w:val="28"/>
          <w:lang w:val="kk-KZ"/>
        </w:rPr>
        <w:t>рганикалық, металлорга</w:t>
      </w:r>
      <w:r w:rsidR="00704F18">
        <w:rPr>
          <w:sz w:val="28"/>
          <w:szCs w:val="28"/>
          <w:lang w:val="kk-KZ"/>
        </w:rPr>
        <w:t>никалық пен</w:t>
      </w:r>
      <w:r w:rsidR="00065348">
        <w:rPr>
          <w:sz w:val="28"/>
          <w:szCs w:val="28"/>
          <w:lang w:val="kk-KZ"/>
        </w:rPr>
        <w:t xml:space="preserve"> аналитикалық химия</w:t>
      </w:r>
      <w:r w:rsidR="00065348" w:rsidRPr="00E80C95">
        <w:rPr>
          <w:sz w:val="28"/>
          <w:szCs w:val="28"/>
          <w:lang w:val="kk-KZ"/>
        </w:rPr>
        <w:t xml:space="preserve"> </w:t>
      </w:r>
      <w:r w:rsidRPr="00E80C95">
        <w:rPr>
          <w:sz w:val="28"/>
          <w:szCs w:val="28"/>
          <w:lang w:val="kk-KZ"/>
        </w:rPr>
        <w:t>салалары мамандарының тоғысуына мүмкіндік береді</w:t>
      </w:r>
      <w:r w:rsidR="00704F18">
        <w:rPr>
          <w:sz w:val="28"/>
          <w:szCs w:val="28"/>
          <w:lang w:val="kk-KZ"/>
        </w:rPr>
        <w:t xml:space="preserve"> де</w:t>
      </w:r>
      <w:r w:rsidR="004B4382">
        <w:rPr>
          <w:sz w:val="28"/>
          <w:szCs w:val="28"/>
          <w:lang w:val="kk-KZ"/>
        </w:rPr>
        <w:t xml:space="preserve"> олардың өзара енуі</w:t>
      </w:r>
      <w:r w:rsidR="00704F18">
        <w:rPr>
          <w:sz w:val="28"/>
          <w:szCs w:val="28"/>
          <w:lang w:val="kk-KZ"/>
        </w:rPr>
        <w:t xml:space="preserve"> мен байытылуына алып келеді.</w:t>
      </w:r>
      <w:r w:rsidRPr="00E80C95">
        <w:rPr>
          <w:sz w:val="28"/>
          <w:szCs w:val="28"/>
          <w:lang w:val="kk-KZ"/>
        </w:rPr>
        <w:t>. Қа</w:t>
      </w:r>
      <w:r w:rsidR="00704F18">
        <w:rPr>
          <w:sz w:val="28"/>
          <w:szCs w:val="28"/>
          <w:lang w:val="kk-KZ"/>
        </w:rPr>
        <w:t>зіргі кезде тетракоординацияланған</w:t>
      </w:r>
      <w:r w:rsidRPr="00E80C95">
        <w:rPr>
          <w:sz w:val="28"/>
          <w:szCs w:val="28"/>
          <w:lang w:val="kk-KZ"/>
        </w:rPr>
        <w:t xml:space="preserve"> бес валентті фосфор  құрамында фосфорил тобы бар қосылыстар </w:t>
      </w:r>
      <w:r w:rsidR="00065348">
        <w:rPr>
          <w:sz w:val="28"/>
          <w:szCs w:val="28"/>
          <w:lang w:val="kk-KZ"/>
        </w:rPr>
        <w:t xml:space="preserve">биохимиялық процестерді </w:t>
      </w:r>
      <w:r w:rsidR="00065348">
        <w:rPr>
          <w:sz w:val="28"/>
          <w:szCs w:val="28"/>
          <w:lang w:val="kk-KZ"/>
        </w:rPr>
        <w:lastRenderedPageBreak/>
        <w:t>зерттеуде</w:t>
      </w:r>
      <w:r w:rsidRPr="00E80C95">
        <w:rPr>
          <w:sz w:val="28"/>
          <w:szCs w:val="28"/>
          <w:lang w:val="kk-KZ"/>
        </w:rPr>
        <w:t xml:space="preserve"> кеңінен </w:t>
      </w:r>
      <w:r w:rsidR="00065348">
        <w:rPr>
          <w:sz w:val="28"/>
          <w:szCs w:val="28"/>
          <w:lang w:val="kk-KZ"/>
        </w:rPr>
        <w:t>пайдаланылады</w:t>
      </w:r>
      <w:r w:rsidR="00065348" w:rsidRPr="00E80C95">
        <w:rPr>
          <w:sz w:val="28"/>
          <w:szCs w:val="28"/>
          <w:lang w:val="kk-KZ"/>
        </w:rPr>
        <w:t xml:space="preserve"> </w:t>
      </w:r>
      <w:r w:rsidRPr="00E80C95">
        <w:rPr>
          <w:sz w:val="28"/>
          <w:szCs w:val="28"/>
          <w:lang w:val="kk-KZ"/>
        </w:rPr>
        <w:t>және биологиялық белсенді заттар ретінде</w:t>
      </w:r>
      <w:r w:rsidR="00065348" w:rsidRPr="00065348">
        <w:rPr>
          <w:sz w:val="28"/>
          <w:szCs w:val="28"/>
          <w:lang w:val="kk-KZ"/>
        </w:rPr>
        <w:t xml:space="preserve"> </w:t>
      </w:r>
      <w:r w:rsidR="00065348" w:rsidRPr="00E80C95">
        <w:rPr>
          <w:sz w:val="28"/>
          <w:szCs w:val="28"/>
          <w:lang w:val="kk-KZ"/>
        </w:rPr>
        <w:t>қолданылады</w:t>
      </w:r>
      <w:r w:rsidRPr="00E80C95">
        <w:rPr>
          <w:sz w:val="28"/>
          <w:szCs w:val="28"/>
          <w:lang w:val="kk-KZ"/>
        </w:rPr>
        <w:t>. α-аминофосфон қ</w:t>
      </w:r>
      <w:r w:rsidR="00704F18">
        <w:rPr>
          <w:sz w:val="28"/>
          <w:szCs w:val="28"/>
          <w:lang w:val="kk-KZ"/>
        </w:rPr>
        <w:t>ышқылдарының туындылары мен</w:t>
      </w:r>
      <w:r w:rsidRPr="00E80C95">
        <w:rPr>
          <w:sz w:val="28"/>
          <w:szCs w:val="28"/>
          <w:lang w:val="kk-KZ"/>
        </w:rPr>
        <w:t xml:space="preserve"> олардың эфирлері, α-аминофосфонаттар (АФ) соңғы жиырма жылдықта функционалданған фосфорил қосылыстары арасында маңызды орынға ие. Бастапқы</w:t>
      </w:r>
      <w:r w:rsidR="00704F18">
        <w:rPr>
          <w:sz w:val="28"/>
          <w:szCs w:val="28"/>
          <w:lang w:val="kk-KZ"/>
        </w:rPr>
        <w:t>да синтез әдістерін дамыту мен</w:t>
      </w:r>
      <w:r w:rsidRPr="00E80C95">
        <w:rPr>
          <w:sz w:val="28"/>
          <w:szCs w:val="28"/>
          <w:lang w:val="kk-KZ"/>
        </w:rPr>
        <w:t xml:space="preserve"> осы типтегі қосылыстардың қасиеттерін зерттеуге деген қ</w:t>
      </w:r>
      <w:r w:rsidR="00794E79">
        <w:rPr>
          <w:sz w:val="28"/>
          <w:szCs w:val="28"/>
          <w:lang w:val="kk-KZ"/>
        </w:rPr>
        <w:t xml:space="preserve">ызығушылықтың артуы, </w:t>
      </w:r>
      <w:r w:rsidRPr="00E80C95">
        <w:rPr>
          <w:sz w:val="28"/>
          <w:szCs w:val="28"/>
          <w:lang w:val="kk-KZ"/>
        </w:rPr>
        <w:t>олардың молекулаларының табиғи протеиногендік амин қышқылдарымен құрылымдық ұқсастығының болуымен байланысты болды. α-аминофосфонаттар бактерияға қарсы және вирусқа қарсы агенттер, фермент ингибиторлары, гербицидтер, фунгицидтер, инсектицидтер, өсімдіктердің өсуін реттегіштер және фосфонопептид синтезіндегі субстраттар ретінде әр тү</w:t>
      </w:r>
      <w:r w:rsidR="00794E79">
        <w:rPr>
          <w:sz w:val="28"/>
          <w:szCs w:val="28"/>
          <w:lang w:val="kk-KZ"/>
        </w:rPr>
        <w:t>рлі және қызықты биологиялық пен</w:t>
      </w:r>
      <w:r w:rsidRPr="00E80C95">
        <w:rPr>
          <w:sz w:val="28"/>
          <w:szCs w:val="28"/>
          <w:lang w:val="kk-KZ"/>
        </w:rPr>
        <w:t xml:space="preserve"> биохимиялық қасиеттер көрсетеді [68].</w:t>
      </w:r>
      <w:r w:rsidR="00A468C7">
        <w:rPr>
          <w:sz w:val="28"/>
          <w:szCs w:val="28"/>
          <w:lang w:val="kk-KZ"/>
        </w:rPr>
        <w:t xml:space="preserve"> </w:t>
      </w:r>
      <w:r w:rsidRPr="00E80C95">
        <w:rPr>
          <w:sz w:val="28"/>
          <w:szCs w:val="28"/>
          <w:lang w:val="kk-KZ"/>
        </w:rPr>
        <w:t>Ұзақ уақыт бо</w:t>
      </w:r>
      <w:r w:rsidR="00A468C7">
        <w:rPr>
          <w:sz w:val="28"/>
          <w:szCs w:val="28"/>
          <w:lang w:val="kk-KZ"/>
        </w:rPr>
        <w:t xml:space="preserve">йы </w:t>
      </w:r>
      <w:r w:rsidR="00A468C7" w:rsidRPr="00E80C95">
        <w:rPr>
          <w:sz w:val="28"/>
          <w:szCs w:val="28"/>
          <w:lang w:val="kk-KZ"/>
        </w:rPr>
        <w:t>аминқышқылдардың «фо</w:t>
      </w:r>
      <w:r w:rsidR="00A468C7">
        <w:rPr>
          <w:sz w:val="28"/>
          <w:szCs w:val="28"/>
          <w:lang w:val="kk-KZ"/>
        </w:rPr>
        <w:t>сфор аналогтары», яғни карбоксил топтары фосфон P(O)(OH)</w:t>
      </w:r>
      <w:r w:rsidRPr="00E80C95">
        <w:rPr>
          <w:sz w:val="28"/>
          <w:szCs w:val="28"/>
          <w:vertAlign w:val="subscript"/>
          <w:lang w:val="kk-KZ"/>
        </w:rPr>
        <w:t>2</w:t>
      </w:r>
      <w:r w:rsidR="00A468C7">
        <w:rPr>
          <w:sz w:val="28"/>
          <w:szCs w:val="28"/>
          <w:lang w:val="kk-KZ"/>
        </w:rPr>
        <w:t>, фосфин P(O)</w:t>
      </w:r>
      <w:r w:rsidRPr="00E80C95">
        <w:rPr>
          <w:sz w:val="28"/>
          <w:szCs w:val="28"/>
          <w:lang w:val="kk-KZ"/>
        </w:rPr>
        <w:t>(O</w:t>
      </w:r>
      <w:r w:rsidR="00A468C7">
        <w:rPr>
          <w:sz w:val="28"/>
          <w:szCs w:val="28"/>
          <w:lang w:val="kk-KZ"/>
        </w:rPr>
        <w:t>H)R, фосфонат P(O)(OR)</w:t>
      </w:r>
      <w:r w:rsidRPr="00E80C95">
        <w:rPr>
          <w:sz w:val="28"/>
          <w:szCs w:val="28"/>
          <w:vertAlign w:val="subscript"/>
          <w:lang w:val="kk-KZ"/>
        </w:rPr>
        <w:t>2</w:t>
      </w:r>
      <w:r w:rsidRPr="00E80C95">
        <w:rPr>
          <w:sz w:val="28"/>
          <w:szCs w:val="28"/>
          <w:lang w:val="kk-KZ"/>
        </w:rPr>
        <w:t xml:space="preserve"> немесе фосфин оксидімен </w:t>
      </w:r>
      <w:r w:rsidR="00A468C7">
        <w:rPr>
          <w:sz w:val="28"/>
          <w:szCs w:val="28"/>
          <w:lang w:val="kk-KZ"/>
        </w:rPr>
        <w:t>P(O)</w:t>
      </w:r>
      <w:r w:rsidR="00A468C7" w:rsidRPr="00E80C95">
        <w:rPr>
          <w:sz w:val="28"/>
          <w:szCs w:val="28"/>
          <w:lang w:val="kk-KZ"/>
        </w:rPr>
        <w:t>R</w:t>
      </w:r>
      <w:r w:rsidR="00A468C7" w:rsidRPr="00E80C95">
        <w:rPr>
          <w:sz w:val="28"/>
          <w:szCs w:val="28"/>
          <w:vertAlign w:val="subscript"/>
          <w:lang w:val="kk-KZ"/>
        </w:rPr>
        <w:t>2</w:t>
      </w:r>
      <w:r w:rsidR="00A468C7" w:rsidRPr="00E80C95">
        <w:rPr>
          <w:sz w:val="28"/>
          <w:szCs w:val="28"/>
          <w:lang w:val="kk-KZ"/>
        </w:rPr>
        <w:t xml:space="preserve"> </w:t>
      </w:r>
      <w:r w:rsidRPr="00E80C95">
        <w:rPr>
          <w:sz w:val="28"/>
          <w:szCs w:val="28"/>
          <w:lang w:val="kk-KZ"/>
        </w:rPr>
        <w:t>ауыстырыл</w:t>
      </w:r>
      <w:r w:rsidR="00A468C7">
        <w:rPr>
          <w:sz w:val="28"/>
          <w:szCs w:val="28"/>
          <w:lang w:val="kk-KZ"/>
        </w:rPr>
        <w:t xml:space="preserve">ған, олар </w:t>
      </w:r>
      <w:r w:rsidRPr="00E80C95">
        <w:rPr>
          <w:sz w:val="28"/>
          <w:szCs w:val="28"/>
          <w:lang w:val="kk-KZ"/>
        </w:rPr>
        <w:t xml:space="preserve">көптеген табиғи өнімдердің синтетикалық аналогтарын дайындау үшін қолданылған. Біраз уақыттан кейін бұл қосылыстардың </w:t>
      </w:r>
      <w:r w:rsidR="00A468C7" w:rsidRPr="00E80C95">
        <w:rPr>
          <w:sz w:val="28"/>
          <w:szCs w:val="28"/>
          <w:lang w:val="kk-KZ"/>
        </w:rPr>
        <w:t>моно-, би- және полидентат лигандалары ретінде әрекет ететін күрделі қосылыстар түзуге қабілеттілігі</w:t>
      </w:r>
      <w:r w:rsidR="00A468C7">
        <w:rPr>
          <w:sz w:val="28"/>
          <w:szCs w:val="28"/>
          <w:lang w:val="kk-KZ"/>
        </w:rPr>
        <w:t xml:space="preserve">нің </w:t>
      </w:r>
      <w:r w:rsidRPr="00E80C95">
        <w:rPr>
          <w:sz w:val="28"/>
          <w:szCs w:val="28"/>
          <w:lang w:val="kk-KZ"/>
        </w:rPr>
        <w:t>практикалық пайдалы қасиеті</w:t>
      </w:r>
      <w:r w:rsidR="00A468C7">
        <w:rPr>
          <w:sz w:val="28"/>
          <w:szCs w:val="28"/>
          <w:lang w:val="kk-KZ"/>
        </w:rPr>
        <w:t>нің</w:t>
      </w:r>
      <w:r w:rsidRPr="00E80C95">
        <w:rPr>
          <w:sz w:val="28"/>
          <w:szCs w:val="28"/>
          <w:lang w:val="kk-KZ"/>
        </w:rPr>
        <w:t xml:space="preserve"> </w:t>
      </w:r>
      <w:r w:rsidR="00A468C7">
        <w:rPr>
          <w:sz w:val="28"/>
          <w:szCs w:val="28"/>
          <w:lang w:val="kk-KZ"/>
        </w:rPr>
        <w:t xml:space="preserve">аса </w:t>
      </w:r>
      <w:r w:rsidR="00A468C7" w:rsidRPr="00E80C95">
        <w:rPr>
          <w:sz w:val="28"/>
          <w:szCs w:val="28"/>
          <w:lang w:val="kk-KZ"/>
        </w:rPr>
        <w:t>маңызды</w:t>
      </w:r>
      <w:r w:rsidR="00A468C7">
        <w:rPr>
          <w:sz w:val="28"/>
          <w:szCs w:val="28"/>
          <w:lang w:val="kk-KZ"/>
        </w:rPr>
        <w:t xml:space="preserve"> екендігі анықталды. </w:t>
      </w:r>
      <w:r w:rsidRPr="00E80C95">
        <w:rPr>
          <w:sz w:val="28"/>
          <w:szCs w:val="28"/>
          <w:lang w:val="kk-KZ"/>
        </w:rPr>
        <w:t xml:space="preserve"> Бұл функция оларды α-гидрокси және α-аминқышқылдарының, әр түрлі металл катиондарының, сондай-ақ электродтардың белсенді заттарының фазааралық және мембраналық тасымалдаушылары ретінде қолдану мүмкіндігінде </w:t>
      </w:r>
      <w:r w:rsidR="00E43714">
        <w:rPr>
          <w:sz w:val="28"/>
          <w:szCs w:val="28"/>
          <w:lang w:val="kk-KZ"/>
        </w:rPr>
        <w:t xml:space="preserve">өз үлесін </w:t>
      </w:r>
      <w:r w:rsidR="00794E79">
        <w:rPr>
          <w:sz w:val="28"/>
          <w:szCs w:val="28"/>
          <w:lang w:val="kk-KZ"/>
        </w:rPr>
        <w:t>тапты. Азот пен</w:t>
      </w:r>
      <w:r w:rsidRPr="00E80C95">
        <w:rPr>
          <w:sz w:val="28"/>
          <w:szCs w:val="28"/>
          <w:lang w:val="kk-KZ"/>
        </w:rPr>
        <w:t xml:space="preserve"> фосфор атомдарының орынбасарларын өзгерту арқылы органикалық және бейорганикалық субстраттардың белгілі бір түрлеріне таңдамалылық танытатын, соның ішінде іс жүзінде маңызды қасиеттері бар қызықты қосылыстар алуға бола</w:t>
      </w:r>
      <w:r w:rsidR="00E43714">
        <w:rPr>
          <w:sz w:val="28"/>
          <w:szCs w:val="28"/>
          <w:lang w:val="kk-KZ"/>
        </w:rPr>
        <w:t>тыны анықталған</w:t>
      </w:r>
      <w:r w:rsidRPr="00E80C95">
        <w:rPr>
          <w:sz w:val="28"/>
          <w:szCs w:val="28"/>
          <w:lang w:val="kk-KZ"/>
        </w:rPr>
        <w:t>.</w:t>
      </w:r>
    </w:p>
    <w:p w14:paraId="61B01F81" w14:textId="77777777" w:rsidR="00DB39E0" w:rsidRPr="00E80C95" w:rsidRDefault="00DB39E0" w:rsidP="009727B1">
      <w:pPr>
        <w:pStyle w:val="a4"/>
        <w:ind w:firstLine="567"/>
        <w:jc w:val="both"/>
        <w:rPr>
          <w:sz w:val="28"/>
          <w:szCs w:val="28"/>
          <w:lang w:val="kk-KZ"/>
        </w:rPr>
      </w:pPr>
      <w:r w:rsidRPr="00E80C95">
        <w:rPr>
          <w:sz w:val="28"/>
          <w:szCs w:val="28"/>
          <w:lang w:val="kk-KZ"/>
        </w:rPr>
        <w:t xml:space="preserve">Осы бөлімде келтірілген материал </w:t>
      </w:r>
      <w:r w:rsidR="00E43714">
        <w:rPr>
          <w:sz w:val="28"/>
          <w:szCs w:val="28"/>
          <w:lang w:val="kk-KZ"/>
        </w:rPr>
        <w:t>практикалық</w:t>
      </w:r>
      <w:r w:rsidRPr="00E80C95">
        <w:rPr>
          <w:sz w:val="28"/>
          <w:szCs w:val="28"/>
          <w:lang w:val="kk-KZ"/>
        </w:rPr>
        <w:t xml:space="preserve"> пайдалы заттарды іздеу барысында АФ</w:t>
      </w:r>
      <w:r w:rsidR="00E43714">
        <w:rPr>
          <w:sz w:val="28"/>
          <w:szCs w:val="28"/>
          <w:lang w:val="kk-KZ"/>
        </w:rPr>
        <w:t>-ның</w:t>
      </w:r>
      <w:r w:rsidRPr="00E80C95">
        <w:rPr>
          <w:sz w:val="28"/>
          <w:szCs w:val="28"/>
          <w:lang w:val="kk-KZ"/>
        </w:rPr>
        <w:t xml:space="preserve"> жаңа түрлерін құруда айтарлықтай жетістіктерге жеткендігін көрсетеді. АФ құрылымының күрделене түсуі бастапқы материалдарды функционалдаудың әртүрлі әдістерін кеңірек қолдануды талап етеді. Алайда алынған нәтижелерді талдау АФ химиясы</w:t>
      </w:r>
      <w:r w:rsidR="00E43714">
        <w:rPr>
          <w:sz w:val="28"/>
          <w:szCs w:val="28"/>
          <w:lang w:val="kk-KZ"/>
        </w:rPr>
        <w:t>ндағы α-алкиламинофосфинилдің P(O)</w:t>
      </w:r>
      <w:r w:rsidRPr="00E80C95">
        <w:rPr>
          <w:sz w:val="28"/>
          <w:szCs w:val="28"/>
          <w:lang w:val="kk-KZ"/>
        </w:rPr>
        <w:t>-CR</w:t>
      </w:r>
      <w:r w:rsidRPr="00E43714">
        <w:rPr>
          <w:sz w:val="28"/>
          <w:szCs w:val="28"/>
          <w:vertAlign w:val="subscript"/>
          <w:lang w:val="kk-KZ"/>
        </w:rPr>
        <w:t>2</w:t>
      </w:r>
      <w:r w:rsidRPr="00E80C95">
        <w:rPr>
          <w:sz w:val="28"/>
          <w:szCs w:val="28"/>
          <w:lang w:val="kk-KZ"/>
        </w:rPr>
        <w:t>-N- фрагментін құрудың негізгі мәселесін Кабачник-Филдс реакциясын қолдану арқылы шешуге болатындығын көрсетеді. Бұл ең алдымен, зерттеушілердің соңғы онжылдықта көрінген Кабачник-Филдс реакциясының әр түрлі аспектілерін зерттеуге деген терең қызығушылығы</w:t>
      </w:r>
      <w:r w:rsidR="00E43714">
        <w:rPr>
          <w:sz w:val="28"/>
          <w:szCs w:val="28"/>
          <w:lang w:val="kk-KZ"/>
        </w:rPr>
        <w:t>мен</w:t>
      </w:r>
      <w:r w:rsidRPr="00E80C95">
        <w:rPr>
          <w:sz w:val="28"/>
          <w:szCs w:val="28"/>
          <w:lang w:val="kk-KZ"/>
        </w:rPr>
        <w:t xml:space="preserve"> түсіндіреді. Ең алдымен, бұл реакция механизмін зерттеуге қатысты, өйткені қажетті синтетикалық нәтижеге жету осы күрделі процестің барысын анықтайтын факторларды терең түсіну кезінде ғана мүмкін болады.</w:t>
      </w:r>
    </w:p>
    <w:p w14:paraId="78FBE223" w14:textId="77777777" w:rsidR="00794E79" w:rsidRPr="00E80C95" w:rsidRDefault="00794E79" w:rsidP="00DB39E0">
      <w:pPr>
        <w:pStyle w:val="a4"/>
        <w:jc w:val="both"/>
        <w:rPr>
          <w:sz w:val="28"/>
          <w:szCs w:val="28"/>
          <w:lang w:val="kk-KZ"/>
        </w:rPr>
      </w:pPr>
    </w:p>
    <w:p w14:paraId="721F62CE" w14:textId="5835160B" w:rsidR="00E43714" w:rsidRPr="002F0C07" w:rsidRDefault="002F0C07" w:rsidP="00FD5844">
      <w:pPr>
        <w:pStyle w:val="a4"/>
        <w:numPr>
          <w:ilvl w:val="1"/>
          <w:numId w:val="7"/>
        </w:numPr>
        <w:ind w:left="993" w:hanging="426"/>
        <w:jc w:val="both"/>
        <w:rPr>
          <w:b/>
          <w:bCs/>
          <w:sz w:val="28"/>
          <w:szCs w:val="28"/>
          <w:lang w:val="kk-KZ"/>
        </w:rPr>
      </w:pPr>
      <w:r w:rsidRPr="00E80C95">
        <w:rPr>
          <w:b/>
          <w:sz w:val="28"/>
          <w:szCs w:val="28"/>
          <w:lang w:val="kk-KZ"/>
        </w:rPr>
        <w:t xml:space="preserve">Кабачник-Филдс реакциясы </w:t>
      </w:r>
      <w:r>
        <w:rPr>
          <w:b/>
          <w:sz w:val="28"/>
          <w:szCs w:val="28"/>
          <w:lang w:val="kk-KZ"/>
        </w:rPr>
        <w:t xml:space="preserve"> </w:t>
      </w:r>
    </w:p>
    <w:p w14:paraId="61C586FE" w14:textId="77777777" w:rsidR="002F0C07" w:rsidRPr="00537AD8" w:rsidRDefault="002F0C07" w:rsidP="002F0C07">
      <w:pPr>
        <w:pStyle w:val="a4"/>
        <w:ind w:left="942"/>
        <w:jc w:val="both"/>
        <w:rPr>
          <w:b/>
          <w:bCs/>
          <w:sz w:val="28"/>
          <w:szCs w:val="28"/>
          <w:lang w:val="kk-KZ"/>
        </w:rPr>
      </w:pPr>
    </w:p>
    <w:p w14:paraId="391E700C" w14:textId="71D8B6C1" w:rsidR="00DB39E0" w:rsidRPr="002F0C07" w:rsidRDefault="00DB39E0" w:rsidP="00794E79">
      <w:pPr>
        <w:pStyle w:val="a4"/>
        <w:ind w:firstLine="567"/>
        <w:jc w:val="both"/>
        <w:rPr>
          <w:bCs/>
          <w:sz w:val="28"/>
          <w:szCs w:val="28"/>
          <w:lang w:val="kk-KZ"/>
        </w:rPr>
      </w:pPr>
      <w:r w:rsidRPr="002F0C07">
        <w:rPr>
          <w:bCs/>
          <w:sz w:val="28"/>
          <w:szCs w:val="28"/>
          <w:lang w:val="kk-KZ"/>
        </w:rPr>
        <w:t>1.2.1 Кабачник-Филдс реакциясы механизмінің қосарлылығы</w:t>
      </w:r>
    </w:p>
    <w:p w14:paraId="5FBD55E6" w14:textId="0B251D0A" w:rsidR="003E7562" w:rsidRPr="00E80C95" w:rsidRDefault="00DB39E0" w:rsidP="00794E79">
      <w:pPr>
        <w:pStyle w:val="a4"/>
        <w:ind w:firstLine="567"/>
        <w:jc w:val="both"/>
        <w:rPr>
          <w:sz w:val="28"/>
          <w:szCs w:val="28"/>
          <w:lang w:val="kk-KZ"/>
        </w:rPr>
      </w:pPr>
      <w:r w:rsidRPr="00E80C95">
        <w:rPr>
          <w:sz w:val="28"/>
          <w:szCs w:val="28"/>
          <w:lang w:val="kk-KZ"/>
        </w:rPr>
        <w:t xml:space="preserve">1952 жылы </w:t>
      </w:r>
      <w:r w:rsidR="00106AE3">
        <w:rPr>
          <w:sz w:val="28"/>
          <w:szCs w:val="28"/>
          <w:lang w:val="kk-KZ"/>
        </w:rPr>
        <w:t xml:space="preserve">бір-біріне тәуелсіз ғалымдар </w:t>
      </w:r>
      <w:r w:rsidRPr="00E80C95">
        <w:rPr>
          <w:sz w:val="28"/>
          <w:szCs w:val="28"/>
          <w:lang w:val="kk-KZ"/>
        </w:rPr>
        <w:t>М.И. Кабачник, Т.Я. Медведь [1] және Е.К. Филдс</w:t>
      </w:r>
      <w:r w:rsidR="00106AE3">
        <w:rPr>
          <w:sz w:val="28"/>
          <w:szCs w:val="28"/>
          <w:lang w:val="kk-KZ"/>
        </w:rPr>
        <w:t>тің</w:t>
      </w:r>
      <w:r w:rsidRPr="00E80C95">
        <w:rPr>
          <w:sz w:val="28"/>
          <w:szCs w:val="28"/>
          <w:lang w:val="kk-KZ"/>
        </w:rPr>
        <w:t xml:space="preserve"> [2]</w:t>
      </w:r>
      <w:r w:rsidR="00106AE3">
        <w:rPr>
          <w:sz w:val="28"/>
          <w:szCs w:val="28"/>
          <w:lang w:val="kk-KZ"/>
        </w:rPr>
        <w:t xml:space="preserve"> зерттеулерінің негізінде</w:t>
      </w:r>
      <w:r w:rsidRPr="00E80C95">
        <w:rPr>
          <w:sz w:val="28"/>
          <w:szCs w:val="28"/>
          <w:lang w:val="kk-KZ"/>
        </w:rPr>
        <w:t xml:space="preserve"> фосфорорганикалық </w:t>
      </w:r>
      <w:r w:rsidRPr="00E80C95">
        <w:rPr>
          <w:sz w:val="28"/>
          <w:szCs w:val="28"/>
          <w:lang w:val="kk-KZ"/>
        </w:rPr>
        <w:lastRenderedPageBreak/>
        <w:t>қосылыстарды синтездеудің классикалық әдістеріне ж</w:t>
      </w:r>
      <w:r w:rsidR="003F1589">
        <w:rPr>
          <w:sz w:val="28"/>
          <w:szCs w:val="28"/>
          <w:lang w:val="kk-KZ"/>
        </w:rPr>
        <w:t>ататын Кабачник-Филдс реакциясы</w:t>
      </w:r>
      <w:r w:rsidRPr="00E80C95">
        <w:rPr>
          <w:sz w:val="28"/>
          <w:szCs w:val="28"/>
          <w:lang w:val="kk-KZ"/>
        </w:rPr>
        <w:t xml:space="preserve"> (КФР) аш</w:t>
      </w:r>
      <w:r w:rsidR="00106AE3">
        <w:rPr>
          <w:sz w:val="28"/>
          <w:szCs w:val="28"/>
          <w:lang w:val="kk-KZ"/>
        </w:rPr>
        <w:t>ылған</w:t>
      </w:r>
      <w:r w:rsidRPr="00E80C95">
        <w:rPr>
          <w:sz w:val="28"/>
          <w:szCs w:val="28"/>
          <w:lang w:val="kk-KZ"/>
        </w:rPr>
        <w:t>. Бұл үш компонентті жүйедегі химиялық процесс: гидрофосфорил қосылысы - карбонил қосылысы (альдегид немесе кетон) - амин, α-аминоалкилфосфонаттарға әкеледі.</w:t>
      </w:r>
    </w:p>
    <w:p w14:paraId="7D9534B7" w14:textId="77777777" w:rsidR="00DB39E0" w:rsidRPr="00E80C95" w:rsidRDefault="003E7562" w:rsidP="00DB39E0">
      <w:pPr>
        <w:pStyle w:val="a4"/>
        <w:jc w:val="center"/>
        <w:rPr>
          <w:sz w:val="28"/>
          <w:szCs w:val="28"/>
          <w:lang w:val="kk-KZ"/>
        </w:rPr>
      </w:pPr>
      <w:r>
        <w:object w:dxaOrig="5952" w:dyaOrig="787" w14:anchorId="39AC183B">
          <v:shape id="_x0000_i1065" type="#_x0000_t75" style="width:300pt;height:39pt" o:ole="">
            <v:imagedata r:id="rId88" o:title=""/>
          </v:shape>
          <o:OLEObject Type="Embed" ProgID="ChemDraw.Document.6.0" ShapeID="_x0000_i1065" DrawAspect="Content" ObjectID="_1707165279" r:id="rId89"/>
        </w:object>
      </w:r>
    </w:p>
    <w:p w14:paraId="60143A5A" w14:textId="77777777" w:rsidR="00DB39E0" w:rsidRPr="00E80C95" w:rsidRDefault="00DB39E0" w:rsidP="009727B1">
      <w:pPr>
        <w:pStyle w:val="a4"/>
        <w:ind w:firstLine="567"/>
        <w:jc w:val="both"/>
        <w:rPr>
          <w:sz w:val="28"/>
          <w:szCs w:val="28"/>
          <w:lang w:val="kk-KZ"/>
        </w:rPr>
      </w:pPr>
      <w:r w:rsidRPr="00E80C95">
        <w:rPr>
          <w:sz w:val="28"/>
          <w:szCs w:val="28"/>
          <w:lang w:val="kk-KZ"/>
        </w:rPr>
        <w:t xml:space="preserve">Бүгінгі </w:t>
      </w:r>
      <w:r w:rsidR="003E7562">
        <w:rPr>
          <w:sz w:val="28"/>
          <w:szCs w:val="28"/>
          <w:lang w:val="kk-KZ"/>
        </w:rPr>
        <w:t>таңда</w:t>
      </w:r>
      <w:r w:rsidRPr="00E80C95">
        <w:rPr>
          <w:sz w:val="28"/>
          <w:szCs w:val="28"/>
          <w:lang w:val="kk-KZ"/>
        </w:rPr>
        <w:t xml:space="preserve"> дайындық аспектілері мен осы реакцияның механизмін зерттеуге арн</w:t>
      </w:r>
      <w:r w:rsidR="00794E79">
        <w:rPr>
          <w:sz w:val="28"/>
          <w:szCs w:val="28"/>
          <w:lang w:val="kk-KZ"/>
        </w:rPr>
        <w:t>алған көптеген әдеби деректер</w:t>
      </w:r>
      <w:r w:rsidRPr="00E80C95">
        <w:rPr>
          <w:sz w:val="28"/>
          <w:szCs w:val="28"/>
          <w:lang w:val="kk-KZ"/>
        </w:rPr>
        <w:t xml:space="preserve"> жинақтал</w:t>
      </w:r>
      <w:r w:rsidR="003E7562">
        <w:rPr>
          <w:sz w:val="28"/>
          <w:szCs w:val="28"/>
          <w:lang w:val="kk-KZ"/>
        </w:rPr>
        <w:t>ған</w:t>
      </w:r>
      <w:r w:rsidRPr="00E80C95">
        <w:rPr>
          <w:sz w:val="28"/>
          <w:szCs w:val="28"/>
          <w:lang w:val="kk-KZ"/>
        </w:rPr>
        <w:t xml:space="preserve">, бұл </w:t>
      </w:r>
      <w:r w:rsidR="00794E79" w:rsidRPr="00E80C95">
        <w:rPr>
          <w:sz w:val="28"/>
          <w:szCs w:val="28"/>
          <w:lang w:val="kk-KZ"/>
        </w:rPr>
        <w:t>химиктердің</w:t>
      </w:r>
      <w:r w:rsidRPr="00E80C95">
        <w:rPr>
          <w:sz w:val="28"/>
          <w:szCs w:val="28"/>
          <w:lang w:val="kk-KZ"/>
        </w:rPr>
        <w:t xml:space="preserve"> α-аминофосфорил қосылыстарын </w:t>
      </w:r>
      <w:r w:rsidR="003E7562">
        <w:rPr>
          <w:sz w:val="28"/>
          <w:szCs w:val="28"/>
          <w:lang w:val="kk-KZ"/>
        </w:rPr>
        <w:t>алудың</w:t>
      </w:r>
      <w:r w:rsidRPr="00E80C95">
        <w:rPr>
          <w:sz w:val="28"/>
          <w:szCs w:val="28"/>
          <w:lang w:val="kk-KZ"/>
        </w:rPr>
        <w:t xml:space="preserve"> ең қолжетімді және ыңғайлы әдісі ретінде КФР-на деген қызығушылығының тоқтаусыздығын көрсетеді.</w:t>
      </w:r>
      <w:r w:rsidR="00794E79">
        <w:rPr>
          <w:sz w:val="28"/>
          <w:szCs w:val="28"/>
          <w:lang w:val="kk-KZ"/>
        </w:rPr>
        <w:t xml:space="preserve"> </w:t>
      </w:r>
      <w:r w:rsidRPr="00E80C95">
        <w:rPr>
          <w:sz w:val="28"/>
          <w:szCs w:val="28"/>
          <w:lang w:val="kk-KZ"/>
        </w:rPr>
        <w:t>Оның механизмін түсіну</w:t>
      </w:r>
      <w:r w:rsidR="003E7562">
        <w:rPr>
          <w:sz w:val="28"/>
          <w:szCs w:val="28"/>
          <w:lang w:val="kk-KZ"/>
        </w:rPr>
        <w:t xml:space="preserve"> үшін</w:t>
      </w:r>
      <w:r w:rsidRPr="00E80C95">
        <w:rPr>
          <w:sz w:val="28"/>
          <w:szCs w:val="28"/>
          <w:lang w:val="kk-KZ"/>
        </w:rPr>
        <w:t xml:space="preserve"> реакцияның</w:t>
      </w:r>
      <w:r w:rsidR="003E7562">
        <w:rPr>
          <w:sz w:val="28"/>
          <w:szCs w:val="28"/>
          <w:lang w:val="kk-KZ"/>
        </w:rPr>
        <w:t xml:space="preserve"> оңтайлы жағдайларын таңдау </w:t>
      </w:r>
      <w:r w:rsidRPr="00E80C95">
        <w:rPr>
          <w:sz w:val="28"/>
          <w:szCs w:val="28"/>
          <w:lang w:val="kk-KZ"/>
        </w:rPr>
        <w:t xml:space="preserve"> </w:t>
      </w:r>
      <w:r w:rsidR="003E7562">
        <w:rPr>
          <w:sz w:val="28"/>
          <w:szCs w:val="28"/>
          <w:lang w:val="kk-KZ"/>
        </w:rPr>
        <w:t>мүмкіндігінің маңызы зор.</w:t>
      </w:r>
      <w:r w:rsidRPr="00E80C95">
        <w:rPr>
          <w:sz w:val="28"/>
          <w:szCs w:val="28"/>
          <w:lang w:val="kk-KZ"/>
        </w:rPr>
        <w:t xml:space="preserve"> Заманауи тұжырымдамаларға сәйкес, КФР үшін </w:t>
      </w:r>
      <w:r w:rsidR="00794E79">
        <w:rPr>
          <w:sz w:val="28"/>
          <w:szCs w:val="28"/>
          <w:lang w:val="kk-KZ"/>
        </w:rPr>
        <w:t>3</w:t>
      </w:r>
      <w:r w:rsidR="00B45DA1" w:rsidRPr="00E80C95">
        <w:rPr>
          <w:sz w:val="28"/>
          <w:szCs w:val="28"/>
          <w:lang w:val="kk-KZ"/>
        </w:rPr>
        <w:t xml:space="preserve">-сызбанұсқада көрсетілген </w:t>
      </w:r>
      <w:r w:rsidRPr="00E80C95">
        <w:rPr>
          <w:sz w:val="28"/>
          <w:szCs w:val="28"/>
          <w:lang w:val="kk-KZ"/>
        </w:rPr>
        <w:t xml:space="preserve">екі баламалы </w:t>
      </w:r>
      <w:r w:rsidR="00B45DA1">
        <w:rPr>
          <w:sz w:val="28"/>
          <w:szCs w:val="28"/>
          <w:lang w:val="kk-KZ"/>
        </w:rPr>
        <w:t>механизмдер</w:t>
      </w:r>
      <w:r w:rsidRPr="00E80C95">
        <w:rPr>
          <w:sz w:val="28"/>
          <w:szCs w:val="28"/>
          <w:lang w:val="kk-KZ"/>
        </w:rPr>
        <w:t xml:space="preserve"> </w:t>
      </w:r>
      <w:r w:rsidR="00B45DA1">
        <w:rPr>
          <w:sz w:val="28"/>
          <w:szCs w:val="28"/>
          <w:lang w:val="kk-KZ"/>
        </w:rPr>
        <w:t>-</w:t>
      </w:r>
      <w:r w:rsidR="009727B1">
        <w:rPr>
          <w:sz w:val="28"/>
          <w:szCs w:val="28"/>
          <w:lang w:val="kk-KZ"/>
        </w:rPr>
        <w:t xml:space="preserve"> </w:t>
      </w:r>
      <w:r w:rsidRPr="00E80C95">
        <w:rPr>
          <w:sz w:val="28"/>
          <w:szCs w:val="28"/>
          <w:lang w:val="kk-KZ"/>
        </w:rPr>
        <w:t>«имин</w:t>
      </w:r>
      <w:r w:rsidR="00B45DA1">
        <w:rPr>
          <w:sz w:val="28"/>
          <w:szCs w:val="28"/>
          <w:lang w:val="kk-KZ"/>
        </w:rPr>
        <w:t>ді</w:t>
      </w:r>
      <w:r w:rsidRPr="00E80C95">
        <w:rPr>
          <w:sz w:val="28"/>
          <w:szCs w:val="28"/>
          <w:lang w:val="kk-KZ"/>
        </w:rPr>
        <w:t>» (а) және «гидроксифосфонат</w:t>
      </w:r>
      <w:r w:rsidR="00B45DA1">
        <w:rPr>
          <w:sz w:val="28"/>
          <w:szCs w:val="28"/>
          <w:lang w:val="kk-KZ"/>
        </w:rPr>
        <w:t>ты</w:t>
      </w:r>
      <w:r w:rsidRPr="00E80C95">
        <w:rPr>
          <w:sz w:val="28"/>
          <w:szCs w:val="28"/>
          <w:lang w:val="kk-KZ"/>
        </w:rPr>
        <w:t>» (б) жүзеге асырылуы мүмкін.</w:t>
      </w:r>
    </w:p>
    <w:p w14:paraId="030F81DD" w14:textId="3FDA87AC" w:rsidR="00794E79" w:rsidRDefault="00DB39E0" w:rsidP="009727B1">
      <w:pPr>
        <w:pStyle w:val="a4"/>
        <w:ind w:firstLine="567"/>
        <w:jc w:val="both"/>
        <w:rPr>
          <w:sz w:val="28"/>
          <w:szCs w:val="28"/>
          <w:lang w:val="kk-KZ"/>
        </w:rPr>
      </w:pPr>
      <w:r w:rsidRPr="00E80C95">
        <w:rPr>
          <w:sz w:val="28"/>
          <w:szCs w:val="28"/>
          <w:lang w:val="kk-KZ"/>
        </w:rPr>
        <w:t xml:space="preserve">Реакцияның жүру жолын </w:t>
      </w:r>
      <w:r w:rsidR="00B45DA1">
        <w:rPr>
          <w:sz w:val="28"/>
          <w:szCs w:val="28"/>
          <w:lang w:val="kk-KZ"/>
        </w:rPr>
        <w:t>ашып көрсететін</w:t>
      </w:r>
      <w:r w:rsidRPr="00E80C95">
        <w:rPr>
          <w:sz w:val="28"/>
          <w:szCs w:val="28"/>
          <w:lang w:val="kk-KZ"/>
        </w:rPr>
        <w:t xml:space="preserve"> факторларды анықтау үшін бірқатар зерттеулер жүргізіл</w:t>
      </w:r>
      <w:r w:rsidR="00B45DA1">
        <w:rPr>
          <w:sz w:val="28"/>
          <w:szCs w:val="28"/>
          <w:lang w:val="kk-KZ"/>
        </w:rPr>
        <w:t>ген</w:t>
      </w:r>
      <w:r w:rsidRPr="00E80C95">
        <w:rPr>
          <w:sz w:val="28"/>
          <w:szCs w:val="28"/>
          <w:lang w:val="kk-KZ"/>
        </w:rPr>
        <w:t xml:space="preserve"> [69-72]. Олардың нәтижелері реакцияға түсетін заттардың сипатына қарай - гидрофосфорил қосылыстары, карбонил қосылыстары және аминдер - реакция механизмі және сатылардың реттіліг</w:t>
      </w:r>
      <w:r w:rsidR="00B45DA1">
        <w:rPr>
          <w:sz w:val="28"/>
          <w:szCs w:val="28"/>
          <w:lang w:val="kk-KZ"/>
        </w:rPr>
        <w:t>і бойынш</w:t>
      </w:r>
      <w:r w:rsidRPr="00E80C95">
        <w:rPr>
          <w:sz w:val="28"/>
          <w:szCs w:val="28"/>
          <w:lang w:val="kk-KZ"/>
        </w:rPr>
        <w:t xml:space="preserve">і әр түрлі болуы мүмкін. Тәжірибелік мәліметтерді </w:t>
      </w:r>
      <w:r w:rsidR="00286513">
        <w:rPr>
          <w:sz w:val="28"/>
          <w:szCs w:val="28"/>
          <w:lang w:val="kk-KZ"/>
        </w:rPr>
        <w:t>ҚЖҚН принципінің</w:t>
      </w:r>
      <w:r w:rsidRPr="00E80C95">
        <w:rPr>
          <w:sz w:val="28"/>
          <w:szCs w:val="28"/>
          <w:lang w:val="kk-KZ"/>
        </w:rPr>
        <w:t xml:space="preserve"> тұжырымдамасы тұрғысынан түсіндіруге талпыныстар жасалды, оған сәйкес қатты қышқылдар (алифаттық альдегидтер мен кетондар) қатты негіздермен - </w:t>
      </w:r>
      <w:r w:rsidR="00B45DA1">
        <w:rPr>
          <w:sz w:val="28"/>
          <w:szCs w:val="28"/>
          <w:lang w:val="kk-KZ"/>
        </w:rPr>
        <w:t>аминдермен, ал әлсіз негіздер</w:t>
      </w:r>
      <w:r w:rsidRPr="00E80C95">
        <w:rPr>
          <w:sz w:val="28"/>
          <w:szCs w:val="28"/>
          <w:lang w:val="kk-KZ"/>
        </w:rPr>
        <w:t xml:space="preserve"> (фо</w:t>
      </w:r>
      <w:r w:rsidR="009727B1">
        <w:rPr>
          <w:sz w:val="28"/>
          <w:szCs w:val="28"/>
          <w:lang w:val="kk-KZ"/>
        </w:rPr>
        <w:t xml:space="preserve">сфиттер) әлсіз қышқылдармен, </w:t>
      </w:r>
      <w:r w:rsidRPr="00E80C95">
        <w:rPr>
          <w:sz w:val="28"/>
          <w:szCs w:val="28"/>
          <w:lang w:val="kk-KZ"/>
        </w:rPr>
        <w:t xml:space="preserve">ароматты </w:t>
      </w:r>
      <w:r w:rsidR="00794E79">
        <w:rPr>
          <w:sz w:val="28"/>
          <w:szCs w:val="28"/>
          <w:lang w:val="kk-KZ"/>
        </w:rPr>
        <w:t>карбонилді қосылыстармен тез</w:t>
      </w:r>
      <w:r w:rsidRPr="00E80C95">
        <w:rPr>
          <w:sz w:val="28"/>
          <w:szCs w:val="28"/>
          <w:lang w:val="kk-KZ"/>
        </w:rPr>
        <w:t xml:space="preserve"> әрекеттеседі [73]. Алайда, осы уақытқа дейін алынған КФР-ның ере</w:t>
      </w:r>
      <w:r w:rsidR="00794E79">
        <w:rPr>
          <w:sz w:val="28"/>
          <w:szCs w:val="28"/>
          <w:lang w:val="kk-KZ"/>
        </w:rPr>
        <w:t>кшеліктері туралы тәжірибелік</w:t>
      </w:r>
      <w:r w:rsidRPr="00E80C95">
        <w:rPr>
          <w:sz w:val="28"/>
          <w:szCs w:val="28"/>
          <w:lang w:val="kk-KZ"/>
        </w:rPr>
        <w:t xml:space="preserve"> мәліметтердің барлық жиынтығын түсіндірудің ең жақсы әдісі төменде келтірілген жалпы сызбанұсқа тұрғысын</w:t>
      </w:r>
      <w:r w:rsidR="00B45DA1">
        <w:rPr>
          <w:sz w:val="28"/>
          <w:szCs w:val="28"/>
          <w:lang w:val="kk-KZ"/>
        </w:rPr>
        <w:t>да жақсы</w:t>
      </w:r>
      <w:r w:rsidRPr="00E80C95">
        <w:rPr>
          <w:sz w:val="28"/>
          <w:szCs w:val="28"/>
          <w:lang w:val="kk-KZ"/>
        </w:rPr>
        <w:t xml:space="preserve"> түсіндіріл</w:t>
      </w:r>
      <w:r w:rsidR="00B45DA1">
        <w:rPr>
          <w:sz w:val="28"/>
          <w:szCs w:val="28"/>
          <w:lang w:val="kk-KZ"/>
        </w:rPr>
        <w:t>ген</w:t>
      </w:r>
      <w:r w:rsidRPr="00E80C95">
        <w:rPr>
          <w:sz w:val="28"/>
          <w:szCs w:val="28"/>
          <w:lang w:val="kk-KZ"/>
        </w:rPr>
        <w:t>:</w:t>
      </w:r>
    </w:p>
    <w:p w14:paraId="3D93A208" w14:textId="77777777" w:rsidR="002F0C07" w:rsidRPr="002F0C07" w:rsidRDefault="002F0C07" w:rsidP="009727B1">
      <w:pPr>
        <w:pStyle w:val="a4"/>
        <w:ind w:firstLine="567"/>
        <w:jc w:val="both"/>
        <w:rPr>
          <w:sz w:val="16"/>
          <w:szCs w:val="16"/>
          <w:lang w:val="kk-KZ"/>
        </w:rPr>
      </w:pPr>
    </w:p>
    <w:p w14:paraId="04F5B5BC" w14:textId="77777777" w:rsidR="00DB39E0" w:rsidRPr="00E80C95" w:rsidRDefault="00794E79" w:rsidP="002F0C07">
      <w:pPr>
        <w:pStyle w:val="a4"/>
        <w:jc w:val="center"/>
        <w:rPr>
          <w:sz w:val="28"/>
          <w:szCs w:val="28"/>
          <w:lang w:val="kk-KZ"/>
        </w:rPr>
      </w:pPr>
      <w:r w:rsidRPr="00E80C95">
        <w:rPr>
          <w:noProof/>
          <w:sz w:val="28"/>
          <w:szCs w:val="28"/>
          <w:lang w:val="kk-KZ"/>
        </w:rPr>
        <w:object w:dxaOrig="8978" w:dyaOrig="5443" w14:anchorId="1A2A6C0C">
          <v:shape id="_x0000_i1066" type="#_x0000_t75" style="width:441pt;height:193.5pt" o:ole="">
            <v:imagedata r:id="rId90" o:title=""/>
          </v:shape>
          <o:OLEObject Type="Embed" ProgID="ChemDraw.Document.6.0" ShapeID="_x0000_i1066" DrawAspect="Content" ObjectID="_1707165280" r:id="rId91"/>
        </w:object>
      </w:r>
    </w:p>
    <w:p w14:paraId="6149947C" w14:textId="77777777" w:rsidR="00DB39E0" w:rsidRPr="00E80C95" w:rsidRDefault="00DB39E0" w:rsidP="00DB39E0">
      <w:pPr>
        <w:pStyle w:val="a4"/>
        <w:jc w:val="both"/>
        <w:rPr>
          <w:sz w:val="28"/>
          <w:szCs w:val="28"/>
          <w:lang w:val="kk-KZ"/>
        </w:rPr>
      </w:pPr>
    </w:p>
    <w:p w14:paraId="5ED249CE" w14:textId="6529B075" w:rsidR="00DB39E0" w:rsidRPr="008C23E7" w:rsidRDefault="00DB39E0" w:rsidP="00EF3240">
      <w:pPr>
        <w:pStyle w:val="a4"/>
        <w:ind w:firstLine="567"/>
        <w:rPr>
          <w:sz w:val="28"/>
          <w:szCs w:val="28"/>
          <w:lang w:val="kk-KZ"/>
        </w:rPr>
      </w:pPr>
      <w:r w:rsidRPr="008C23E7">
        <w:rPr>
          <w:sz w:val="28"/>
          <w:szCs w:val="28"/>
          <w:lang w:val="kk-KZ"/>
        </w:rPr>
        <w:t>КФР механизмінің нұсқалары</w:t>
      </w:r>
    </w:p>
    <w:p w14:paraId="44663C8D" w14:textId="77777777" w:rsidR="00DB39E0" w:rsidRPr="008C23E7" w:rsidRDefault="00DB39E0" w:rsidP="00DB39E0">
      <w:pPr>
        <w:pStyle w:val="a4"/>
        <w:jc w:val="both"/>
        <w:rPr>
          <w:sz w:val="28"/>
          <w:szCs w:val="28"/>
          <w:lang w:val="kk-KZ"/>
        </w:rPr>
      </w:pPr>
    </w:p>
    <w:p w14:paraId="212DC976" w14:textId="7F6D67FF" w:rsidR="00DB39E0" w:rsidRPr="00E80C95" w:rsidRDefault="00054CC9" w:rsidP="009727B1">
      <w:pPr>
        <w:pStyle w:val="a4"/>
        <w:ind w:firstLine="567"/>
        <w:jc w:val="both"/>
        <w:rPr>
          <w:sz w:val="28"/>
          <w:szCs w:val="28"/>
          <w:lang w:val="kk-KZ"/>
        </w:rPr>
      </w:pPr>
      <w:r>
        <w:rPr>
          <w:sz w:val="28"/>
          <w:szCs w:val="28"/>
          <w:lang w:val="kk-KZ"/>
        </w:rPr>
        <w:t>Аминнің негізділігі</w:t>
      </w:r>
      <w:r w:rsidR="00DB39E0" w:rsidRPr="00E80C95">
        <w:rPr>
          <w:sz w:val="28"/>
          <w:szCs w:val="28"/>
          <w:lang w:val="kk-KZ"/>
        </w:rPr>
        <w:t xml:space="preserve"> </w:t>
      </w:r>
      <w:r w:rsidR="000C5F1C">
        <w:rPr>
          <w:sz w:val="28"/>
          <w:szCs w:val="28"/>
          <w:lang w:val="kk-KZ"/>
        </w:rPr>
        <w:t>[74-79] жұмыста көрсетілгендей,</w:t>
      </w:r>
      <w:r w:rsidR="000C5F1C" w:rsidRPr="00E80C95">
        <w:rPr>
          <w:sz w:val="28"/>
          <w:szCs w:val="28"/>
          <w:lang w:val="kk-KZ"/>
        </w:rPr>
        <w:t xml:space="preserve"> </w:t>
      </w:r>
      <w:r w:rsidR="00DB39E0" w:rsidRPr="00E80C95">
        <w:rPr>
          <w:sz w:val="28"/>
          <w:szCs w:val="28"/>
          <w:lang w:val="kk-KZ"/>
        </w:rPr>
        <w:t xml:space="preserve">реакция </w:t>
      </w:r>
      <w:r>
        <w:rPr>
          <w:sz w:val="28"/>
          <w:szCs w:val="28"/>
          <w:lang w:val="kk-KZ"/>
        </w:rPr>
        <w:t>жүру</w:t>
      </w:r>
      <w:r w:rsidR="00DB39E0" w:rsidRPr="00E80C95">
        <w:rPr>
          <w:sz w:val="28"/>
          <w:szCs w:val="28"/>
          <w:lang w:val="kk-KZ"/>
        </w:rPr>
        <w:t xml:space="preserve"> әсерін жан-жа</w:t>
      </w:r>
      <w:r w:rsidR="000C5F1C">
        <w:rPr>
          <w:sz w:val="28"/>
          <w:szCs w:val="28"/>
          <w:lang w:val="kk-KZ"/>
        </w:rPr>
        <w:t xml:space="preserve">қты зерттеу нәтижесінде </w:t>
      </w:r>
      <w:r w:rsidR="00DB39E0" w:rsidRPr="00E80C95">
        <w:rPr>
          <w:sz w:val="28"/>
          <w:szCs w:val="28"/>
          <w:lang w:val="kk-KZ"/>
        </w:rPr>
        <w:t xml:space="preserve">әлсіз аминдер (анилин) оны «иминдік» жол </w:t>
      </w:r>
      <w:r w:rsidR="00DB39E0" w:rsidRPr="00E80C95">
        <w:rPr>
          <w:sz w:val="28"/>
          <w:szCs w:val="28"/>
          <w:lang w:val="kk-KZ"/>
        </w:rPr>
        <w:lastRenderedPageBreak/>
        <w:t>бойын</w:t>
      </w:r>
      <w:r>
        <w:rPr>
          <w:sz w:val="28"/>
          <w:szCs w:val="28"/>
          <w:lang w:val="kk-KZ"/>
        </w:rPr>
        <w:t>ш</w:t>
      </w:r>
      <w:r w:rsidR="00DB39E0" w:rsidRPr="00E80C95">
        <w:rPr>
          <w:sz w:val="28"/>
          <w:szCs w:val="28"/>
          <w:lang w:val="kk-KZ"/>
        </w:rPr>
        <w:t>а бағыттай</w:t>
      </w:r>
      <w:r>
        <w:rPr>
          <w:sz w:val="28"/>
          <w:szCs w:val="28"/>
          <w:lang w:val="kk-KZ"/>
        </w:rPr>
        <w:t>ды</w:t>
      </w:r>
      <w:r w:rsidR="00794E79">
        <w:rPr>
          <w:sz w:val="28"/>
          <w:szCs w:val="28"/>
          <w:lang w:val="kk-KZ"/>
        </w:rPr>
        <w:t>. Б</w:t>
      </w:r>
      <w:r w:rsidR="00DB39E0" w:rsidRPr="00E80C95">
        <w:rPr>
          <w:sz w:val="28"/>
          <w:szCs w:val="28"/>
          <w:lang w:val="kk-KZ"/>
        </w:rPr>
        <w:t>ұл амин негі</w:t>
      </w:r>
      <w:r>
        <w:rPr>
          <w:sz w:val="28"/>
          <w:szCs w:val="28"/>
          <w:lang w:val="kk-KZ"/>
        </w:rPr>
        <w:t>зінің төмен болу</w:t>
      </w:r>
      <w:r w:rsidR="00DB39E0" w:rsidRPr="00E80C95">
        <w:rPr>
          <w:sz w:val="28"/>
          <w:szCs w:val="28"/>
          <w:lang w:val="kk-KZ"/>
        </w:rPr>
        <w:t xml:space="preserve"> </w:t>
      </w:r>
      <w:r>
        <w:rPr>
          <w:sz w:val="28"/>
          <w:szCs w:val="28"/>
          <w:lang w:val="kk-KZ"/>
        </w:rPr>
        <w:t>себебінен</w:t>
      </w:r>
      <w:r w:rsidR="000C5F1C">
        <w:rPr>
          <w:sz w:val="28"/>
          <w:szCs w:val="28"/>
          <w:lang w:val="kk-KZ"/>
        </w:rPr>
        <w:t xml:space="preserve"> </w:t>
      </w:r>
      <w:r w:rsidRPr="00E80C95">
        <w:rPr>
          <w:sz w:val="28"/>
          <w:szCs w:val="28"/>
          <w:lang w:val="kk-KZ"/>
        </w:rPr>
        <w:t>амин-фосфит</w:t>
      </w:r>
      <w:r>
        <w:rPr>
          <w:sz w:val="28"/>
          <w:szCs w:val="28"/>
          <w:lang w:val="kk-KZ"/>
        </w:rPr>
        <w:t xml:space="preserve">тің </w:t>
      </w:r>
      <w:r w:rsidR="000C5F1C">
        <w:rPr>
          <w:sz w:val="28"/>
          <w:szCs w:val="28"/>
          <w:lang w:val="kk-KZ"/>
        </w:rPr>
        <w:t>протон</w:t>
      </w:r>
      <w:r w:rsidR="00DB39E0" w:rsidRPr="00E80C95">
        <w:rPr>
          <w:sz w:val="28"/>
          <w:szCs w:val="28"/>
          <w:lang w:val="kk-KZ"/>
        </w:rPr>
        <w:t>донор</w:t>
      </w:r>
      <w:r w:rsidR="000C5F1C">
        <w:rPr>
          <w:sz w:val="28"/>
          <w:szCs w:val="28"/>
          <w:lang w:val="kk-KZ"/>
        </w:rPr>
        <w:t>лы</w:t>
      </w:r>
      <w:r w:rsidR="00DB39E0" w:rsidRPr="00E80C95">
        <w:rPr>
          <w:sz w:val="28"/>
          <w:szCs w:val="28"/>
          <w:lang w:val="kk-KZ"/>
        </w:rPr>
        <w:t xml:space="preserve"> өзара әрекеттесуімен байланысты гидрофосфорил қосылысы</w:t>
      </w:r>
      <w:r>
        <w:rPr>
          <w:sz w:val="28"/>
          <w:szCs w:val="28"/>
          <w:lang w:val="kk-KZ"/>
        </w:rPr>
        <w:t>мен</w:t>
      </w:r>
      <w:r w:rsidR="00DB39E0" w:rsidRPr="00E80C95">
        <w:rPr>
          <w:sz w:val="28"/>
          <w:szCs w:val="28"/>
          <w:lang w:val="kk-KZ"/>
        </w:rPr>
        <w:t xml:space="preserve"> реакция алдындағы кешен</w:t>
      </w:r>
      <w:r>
        <w:rPr>
          <w:sz w:val="28"/>
          <w:szCs w:val="28"/>
          <w:lang w:val="kk-KZ"/>
        </w:rPr>
        <w:t>нің</w:t>
      </w:r>
      <w:r w:rsidR="00DB39E0" w:rsidRPr="00E80C95">
        <w:rPr>
          <w:sz w:val="28"/>
          <w:szCs w:val="28"/>
          <w:lang w:val="kk-KZ"/>
        </w:rPr>
        <w:t xml:space="preserve"> (А)</w:t>
      </w:r>
      <w:r>
        <w:rPr>
          <w:sz w:val="28"/>
          <w:szCs w:val="28"/>
          <w:lang w:val="kk-KZ"/>
        </w:rPr>
        <w:t xml:space="preserve"> түзілуін анықтайды</w:t>
      </w:r>
      <w:r w:rsidR="00DB39E0" w:rsidRPr="00E80C95">
        <w:rPr>
          <w:sz w:val="28"/>
          <w:szCs w:val="28"/>
          <w:lang w:val="kk-KZ"/>
        </w:rPr>
        <w:t xml:space="preserve">. Карбонил қосылысы бар осы реакция алдындағы кешеннің нуклеофильді шабуылы иминді </w:t>
      </w:r>
      <w:r>
        <w:rPr>
          <w:sz w:val="28"/>
          <w:szCs w:val="28"/>
          <w:lang w:val="kk-KZ"/>
        </w:rPr>
        <w:t>тудырады</w:t>
      </w:r>
      <w:r w:rsidR="00DB39E0" w:rsidRPr="00E80C95">
        <w:rPr>
          <w:sz w:val="28"/>
          <w:szCs w:val="28"/>
          <w:lang w:val="kk-KZ"/>
        </w:rPr>
        <w:t xml:space="preserve">, ол бірқатар тәжірибелерде </w:t>
      </w:r>
      <w:r w:rsidR="006F032F">
        <w:rPr>
          <w:sz w:val="28"/>
          <w:szCs w:val="28"/>
          <w:lang w:val="kk-KZ"/>
        </w:rPr>
        <w:t xml:space="preserve">кинетикалық УФ-бақылау </w:t>
      </w:r>
      <w:r w:rsidR="00DB39E0" w:rsidRPr="00E80C95">
        <w:rPr>
          <w:sz w:val="28"/>
          <w:szCs w:val="28"/>
          <w:lang w:val="kk-KZ"/>
        </w:rPr>
        <w:t>жағдайында реакциялық қоспада бекі</w:t>
      </w:r>
      <w:r w:rsidR="006F032F">
        <w:rPr>
          <w:sz w:val="28"/>
          <w:szCs w:val="28"/>
          <w:lang w:val="kk-KZ"/>
        </w:rPr>
        <w:t>тілген. Пудовик реакциясы бойынша</w:t>
      </w:r>
      <w:r w:rsidR="00DB39E0" w:rsidRPr="00E80C95">
        <w:rPr>
          <w:sz w:val="28"/>
          <w:szCs w:val="28"/>
          <w:lang w:val="kk-KZ"/>
        </w:rPr>
        <w:t xml:space="preserve"> гидрофосфорлану кезінд</w:t>
      </w:r>
      <w:r w:rsidR="006F032F">
        <w:rPr>
          <w:sz w:val="28"/>
          <w:szCs w:val="28"/>
          <w:lang w:val="kk-KZ"/>
        </w:rPr>
        <w:t>е имин КФР-на айналады, реакция</w:t>
      </w:r>
      <w:r w:rsidR="00DB39E0" w:rsidRPr="00E80C95">
        <w:rPr>
          <w:sz w:val="28"/>
          <w:szCs w:val="28"/>
          <w:lang w:val="kk-KZ"/>
        </w:rPr>
        <w:t xml:space="preserve"> күшті протон донорлары - НСООН, [PhNH3+] Cl- қосу арқылы катализде</w:t>
      </w:r>
      <w:r w:rsidR="006F032F">
        <w:rPr>
          <w:sz w:val="28"/>
          <w:szCs w:val="28"/>
          <w:lang w:val="kk-KZ"/>
        </w:rPr>
        <w:t>неді</w:t>
      </w:r>
      <w:r w:rsidR="00DB39E0" w:rsidRPr="00E80C95">
        <w:rPr>
          <w:sz w:val="28"/>
          <w:szCs w:val="28"/>
          <w:lang w:val="kk-KZ"/>
        </w:rPr>
        <w:t>. Бұл әсер әсіресе</w:t>
      </w:r>
      <w:r w:rsidR="006F032F">
        <w:rPr>
          <w:sz w:val="28"/>
          <w:szCs w:val="28"/>
          <w:lang w:val="kk-KZ"/>
        </w:rPr>
        <w:t>,</w:t>
      </w:r>
      <w:r w:rsidR="00DB39E0" w:rsidRPr="00E80C95">
        <w:rPr>
          <w:sz w:val="28"/>
          <w:szCs w:val="28"/>
          <w:lang w:val="kk-KZ"/>
        </w:rPr>
        <w:t xml:space="preserve"> полярлы еріткіштерде айқын көрінеді (мысалы, изопропил спиртінде). Бұл жүйеде гидроксифосфонаттардың түзілуі бірде-бір жағдайда тіркелмеген. Бұл фактілер әр</w:t>
      </w:r>
      <w:r w:rsidR="006F032F">
        <w:rPr>
          <w:sz w:val="28"/>
          <w:szCs w:val="28"/>
          <w:lang w:val="kk-KZ"/>
        </w:rPr>
        <w:t>бір</w:t>
      </w:r>
      <w:r w:rsidR="00DB39E0" w:rsidRPr="00E80C95">
        <w:rPr>
          <w:sz w:val="28"/>
          <w:szCs w:val="28"/>
          <w:lang w:val="kk-KZ"/>
        </w:rPr>
        <w:t xml:space="preserve"> жеке жағдайда реакция алдындағы (А) және (В) кешендерінің құрылымдық ерекшеліктерімен түсіндіріледі, бұл КФР механизмі үшін анықтаушы фактор болып табылады. «Гидроксифосфонат» жолы</w:t>
      </w:r>
      <w:r w:rsidR="006F032F">
        <w:rPr>
          <w:sz w:val="28"/>
          <w:szCs w:val="28"/>
          <w:lang w:val="kk-KZ"/>
        </w:rPr>
        <w:t xml:space="preserve"> бойынша жүретін реакциялар</w:t>
      </w:r>
      <w:r w:rsidR="00DB39E0" w:rsidRPr="00E80C95">
        <w:rPr>
          <w:sz w:val="28"/>
          <w:szCs w:val="28"/>
          <w:lang w:val="kk-KZ"/>
        </w:rPr>
        <w:t xml:space="preserve"> фосфиттер - фосфониттер - фосфиниттер қ</w:t>
      </w:r>
      <w:r w:rsidR="00B468AB">
        <w:rPr>
          <w:sz w:val="28"/>
          <w:szCs w:val="28"/>
          <w:lang w:val="kk-KZ"/>
        </w:rPr>
        <w:t>атарында қатты төмендейді [79]. Б</w:t>
      </w:r>
      <w:r w:rsidR="00DB39E0" w:rsidRPr="00E80C95">
        <w:rPr>
          <w:sz w:val="28"/>
          <w:szCs w:val="28"/>
          <w:lang w:val="kk-KZ"/>
        </w:rPr>
        <w:t>ұл топтардың фосфор атомындағы индукциялық әсерінің белгісінің өзгер</w:t>
      </w:r>
      <w:r w:rsidR="00B468AB">
        <w:rPr>
          <w:sz w:val="28"/>
          <w:szCs w:val="28"/>
          <w:lang w:val="kk-KZ"/>
        </w:rPr>
        <w:t>уі мен гидроксифосфинаттар,</w:t>
      </w:r>
      <w:r w:rsidR="00DB39E0" w:rsidRPr="00E80C95">
        <w:rPr>
          <w:sz w:val="28"/>
          <w:szCs w:val="28"/>
          <w:lang w:val="kk-KZ"/>
        </w:rPr>
        <w:t xml:space="preserve"> α-гидроксифосфин оксидтерінің тұрақтылығына байланысты. Акцепторлық алкокси</w:t>
      </w:r>
      <w:r w:rsidR="006F032F">
        <w:rPr>
          <w:sz w:val="28"/>
          <w:szCs w:val="28"/>
          <w:lang w:val="kk-KZ"/>
        </w:rPr>
        <w:t>лді</w:t>
      </w:r>
      <w:r w:rsidR="00DB39E0" w:rsidRPr="00E80C95">
        <w:rPr>
          <w:sz w:val="28"/>
          <w:szCs w:val="28"/>
          <w:lang w:val="kk-KZ"/>
        </w:rPr>
        <w:t xml:space="preserve"> топтарын донорлық алкил топтарымен алмастыру гидрофосфорил қосылысының PH-қышқылдығын төмендетеді және «гидроксифосфинат» механизмінен «иминдікіне» ауысуының себебі болып табылады.</w:t>
      </w:r>
      <w:r w:rsidR="006F032F">
        <w:rPr>
          <w:sz w:val="28"/>
          <w:szCs w:val="28"/>
          <w:lang w:val="kk-KZ"/>
        </w:rPr>
        <w:t xml:space="preserve"> Осылайша, КФР</w:t>
      </w:r>
      <w:r w:rsidR="00DB39E0" w:rsidRPr="00E80C95">
        <w:rPr>
          <w:sz w:val="28"/>
          <w:szCs w:val="28"/>
          <w:lang w:val="kk-KZ"/>
        </w:rPr>
        <w:t>-ғы Bu</w:t>
      </w:r>
      <w:r w:rsidR="00DB39E0" w:rsidRPr="00E80C95">
        <w:rPr>
          <w:sz w:val="28"/>
          <w:szCs w:val="28"/>
          <w:vertAlign w:val="subscript"/>
          <w:lang w:val="kk-KZ"/>
        </w:rPr>
        <w:t>2</w:t>
      </w:r>
      <w:r w:rsidR="00DB39E0" w:rsidRPr="00E80C95">
        <w:rPr>
          <w:sz w:val="28"/>
          <w:szCs w:val="28"/>
          <w:lang w:val="kk-KZ"/>
        </w:rPr>
        <w:t>PHO және циклогексиламин әрдайым дерлік тек «имин» жолы арқылы әрекет етеді.</w:t>
      </w:r>
    </w:p>
    <w:p w14:paraId="74967E58" w14:textId="545D9467" w:rsidR="00DB39E0" w:rsidRPr="00E80C95" w:rsidRDefault="00DB39E0" w:rsidP="009727B1">
      <w:pPr>
        <w:pStyle w:val="a4"/>
        <w:ind w:firstLine="567"/>
        <w:jc w:val="both"/>
        <w:rPr>
          <w:sz w:val="28"/>
          <w:szCs w:val="28"/>
          <w:lang w:val="kk-KZ"/>
        </w:rPr>
      </w:pPr>
      <w:r w:rsidRPr="00E80C95">
        <w:rPr>
          <w:sz w:val="28"/>
          <w:szCs w:val="28"/>
          <w:lang w:val="kk-KZ"/>
        </w:rPr>
        <w:t>«</w:t>
      </w:r>
      <w:r w:rsidR="006F032F">
        <w:rPr>
          <w:sz w:val="28"/>
          <w:szCs w:val="28"/>
          <w:lang w:val="kk-KZ"/>
        </w:rPr>
        <w:t xml:space="preserve">Гидроксифосфонат» нұсқасын </w:t>
      </w:r>
      <w:r w:rsidR="006F032F" w:rsidRPr="00E80C95">
        <w:rPr>
          <w:sz w:val="28"/>
          <w:szCs w:val="28"/>
          <w:lang w:val="kk-KZ"/>
        </w:rPr>
        <w:t>[78,</w:t>
      </w:r>
      <w:r w:rsidR="00EF3240">
        <w:rPr>
          <w:sz w:val="28"/>
          <w:szCs w:val="28"/>
          <w:lang w:val="kk-KZ"/>
        </w:rPr>
        <w:t xml:space="preserve"> </w:t>
      </w:r>
      <w:r w:rsidR="006F032F" w:rsidRPr="00E80C95">
        <w:rPr>
          <w:sz w:val="28"/>
          <w:szCs w:val="28"/>
          <w:lang w:val="kk-KZ"/>
        </w:rPr>
        <w:t xml:space="preserve">79] </w:t>
      </w:r>
      <w:r w:rsidR="003F1589">
        <w:rPr>
          <w:sz w:val="28"/>
          <w:szCs w:val="28"/>
          <w:lang w:val="kk-KZ"/>
        </w:rPr>
        <w:t xml:space="preserve"> (3</w:t>
      </w:r>
      <w:r w:rsidR="00B468AB">
        <w:rPr>
          <w:sz w:val="28"/>
          <w:szCs w:val="28"/>
          <w:lang w:val="kk-KZ"/>
        </w:rPr>
        <w:t>-</w:t>
      </w:r>
      <w:r w:rsidRPr="00E80C95">
        <w:rPr>
          <w:sz w:val="28"/>
          <w:szCs w:val="28"/>
          <w:lang w:val="kk-KZ"/>
        </w:rPr>
        <w:t xml:space="preserve">сызбанұсқадағы жол (б)) </w:t>
      </w:r>
      <w:r w:rsidR="006F032F">
        <w:rPr>
          <w:sz w:val="28"/>
          <w:szCs w:val="28"/>
          <w:lang w:val="kk-KZ"/>
        </w:rPr>
        <w:t>жүзеге</w:t>
      </w:r>
      <w:r w:rsidRPr="00E80C95">
        <w:rPr>
          <w:sz w:val="28"/>
          <w:szCs w:val="28"/>
          <w:lang w:val="kk-KZ"/>
        </w:rPr>
        <w:t xml:space="preserve"> асыру белгілері кейіннен реакция</w:t>
      </w:r>
      <w:r w:rsidR="00B468AB">
        <w:rPr>
          <w:sz w:val="28"/>
          <w:szCs w:val="28"/>
          <w:lang w:val="kk-KZ"/>
        </w:rPr>
        <w:t>ның жүру сызбасын</w:t>
      </w:r>
      <w:r w:rsidRPr="00E80C95">
        <w:rPr>
          <w:sz w:val="28"/>
          <w:szCs w:val="28"/>
          <w:lang w:val="kk-KZ"/>
        </w:rPr>
        <w:t xml:space="preserve"> анықтауға с</w:t>
      </w:r>
      <w:r w:rsidR="006F032F">
        <w:rPr>
          <w:sz w:val="28"/>
          <w:szCs w:val="28"/>
          <w:lang w:val="kk-KZ"/>
        </w:rPr>
        <w:t>тереохимиялық тәсіл</w:t>
      </w:r>
      <w:r w:rsidRPr="00E80C95">
        <w:rPr>
          <w:sz w:val="28"/>
          <w:szCs w:val="28"/>
          <w:lang w:val="kk-KZ"/>
        </w:rPr>
        <w:t xml:space="preserve"> қолдан</w:t>
      </w:r>
      <w:r w:rsidR="006F032F">
        <w:rPr>
          <w:sz w:val="28"/>
          <w:szCs w:val="28"/>
          <w:lang w:val="kk-KZ"/>
        </w:rPr>
        <w:t>ылған</w:t>
      </w:r>
      <w:r w:rsidRPr="00E80C95">
        <w:rPr>
          <w:sz w:val="28"/>
          <w:szCs w:val="28"/>
          <w:lang w:val="kk-KZ"/>
        </w:rPr>
        <w:t>. Тәсілдің мәні АФҚ-н</w:t>
      </w:r>
      <w:r w:rsidR="00B468AB">
        <w:rPr>
          <w:sz w:val="28"/>
          <w:szCs w:val="28"/>
          <w:lang w:val="kk-KZ"/>
        </w:rPr>
        <w:t>ың стереохимиялық нәтижесі мен</w:t>
      </w:r>
      <w:r w:rsidRPr="00E80C95">
        <w:rPr>
          <w:sz w:val="28"/>
          <w:szCs w:val="28"/>
          <w:lang w:val="kk-KZ"/>
        </w:rPr>
        <w:t xml:space="preserve"> үш компонентті жүйенің жеке стереох</w:t>
      </w:r>
      <w:r w:rsidR="00927BB2">
        <w:rPr>
          <w:sz w:val="28"/>
          <w:szCs w:val="28"/>
          <w:lang w:val="kk-KZ"/>
        </w:rPr>
        <w:t>имиялық кезеңдерін модельдейтін</w:t>
      </w:r>
      <w:r w:rsidRPr="00E80C95">
        <w:rPr>
          <w:sz w:val="28"/>
          <w:szCs w:val="28"/>
          <w:lang w:val="kk-KZ"/>
        </w:rPr>
        <w:t xml:space="preserve"> бимолекулалық реакциялардың нәтижелерін салыстыру</w:t>
      </w:r>
      <w:r w:rsidR="00927BB2">
        <w:rPr>
          <w:sz w:val="28"/>
          <w:szCs w:val="28"/>
          <w:lang w:val="kk-KZ"/>
        </w:rPr>
        <w:t>мен тұжырымдалады</w:t>
      </w:r>
      <w:r w:rsidRPr="00E80C95">
        <w:rPr>
          <w:sz w:val="28"/>
          <w:szCs w:val="28"/>
          <w:lang w:val="kk-KZ"/>
        </w:rPr>
        <w:t>. КФР реакциясы өнімде</w:t>
      </w:r>
      <w:r w:rsidR="00B468AB">
        <w:rPr>
          <w:sz w:val="28"/>
          <w:szCs w:val="28"/>
          <w:lang w:val="kk-KZ"/>
        </w:rPr>
        <w:t>рінің диастереометриялық құрамы мен</w:t>
      </w:r>
      <w:r w:rsidRPr="00E80C95">
        <w:rPr>
          <w:sz w:val="28"/>
          <w:szCs w:val="28"/>
          <w:lang w:val="kk-KZ"/>
        </w:rPr>
        <w:t xml:space="preserve"> оның стерео</w:t>
      </w:r>
      <w:r w:rsidR="00927BB2">
        <w:rPr>
          <w:sz w:val="28"/>
          <w:szCs w:val="28"/>
          <w:lang w:val="kk-KZ"/>
        </w:rPr>
        <w:t>бақылау</w:t>
      </w:r>
      <w:r w:rsidR="00B468AB">
        <w:rPr>
          <w:sz w:val="28"/>
          <w:szCs w:val="28"/>
          <w:lang w:val="kk-KZ"/>
        </w:rPr>
        <w:t xml:space="preserve"> </w:t>
      </w:r>
      <w:r w:rsidR="00927BB2" w:rsidRPr="00E80C95">
        <w:rPr>
          <w:sz w:val="28"/>
          <w:szCs w:val="28"/>
          <w:lang w:val="kk-KZ"/>
        </w:rPr>
        <w:t>(H</w:t>
      </w:r>
      <w:r w:rsidR="00927BB2" w:rsidRPr="00E80C95">
        <w:rPr>
          <w:sz w:val="28"/>
          <w:szCs w:val="28"/>
          <w:vertAlign w:val="subscript"/>
          <w:lang w:val="kk-KZ"/>
        </w:rPr>
        <w:t>2</w:t>
      </w:r>
      <w:r w:rsidR="00927BB2" w:rsidRPr="00E80C95">
        <w:rPr>
          <w:sz w:val="28"/>
          <w:szCs w:val="28"/>
          <w:lang w:val="kk-KZ"/>
        </w:rPr>
        <w:t>O-сыз қайнаған бензолда)</w:t>
      </w:r>
      <w:r w:rsidR="00927BB2">
        <w:rPr>
          <w:sz w:val="28"/>
          <w:szCs w:val="28"/>
          <w:lang w:val="kk-KZ"/>
        </w:rPr>
        <w:t xml:space="preserve"> </w:t>
      </w:r>
      <w:r w:rsidRPr="00E80C95">
        <w:rPr>
          <w:sz w:val="28"/>
          <w:szCs w:val="28"/>
          <w:lang w:val="kk-KZ"/>
        </w:rPr>
        <w:t xml:space="preserve">кезеңдерін </w:t>
      </w:r>
      <w:r w:rsidR="00927BB2">
        <w:rPr>
          <w:sz w:val="28"/>
          <w:szCs w:val="28"/>
          <w:lang w:val="kk-KZ"/>
        </w:rPr>
        <w:t>модельдейтін</w:t>
      </w:r>
      <w:r w:rsidRPr="00E80C95">
        <w:rPr>
          <w:sz w:val="28"/>
          <w:szCs w:val="28"/>
          <w:lang w:val="kk-KZ"/>
        </w:rPr>
        <w:t xml:space="preserve"> тағы екі реакцияны салыстыр</w:t>
      </w:r>
      <w:r w:rsidR="00927BB2">
        <w:rPr>
          <w:sz w:val="28"/>
          <w:szCs w:val="28"/>
          <w:lang w:val="kk-KZ"/>
        </w:rPr>
        <w:t xml:space="preserve">ғанда </w:t>
      </w:r>
      <w:r w:rsidRPr="00E80C95">
        <w:rPr>
          <w:sz w:val="28"/>
          <w:szCs w:val="28"/>
          <w:lang w:val="kk-KZ"/>
        </w:rPr>
        <w:t>(MeO)</w:t>
      </w:r>
      <w:r w:rsidRPr="00E80C95">
        <w:rPr>
          <w:sz w:val="28"/>
          <w:szCs w:val="28"/>
          <w:vertAlign w:val="subscript"/>
          <w:lang w:val="kk-KZ"/>
        </w:rPr>
        <w:t>2</w:t>
      </w:r>
      <w:r w:rsidR="00927BB2">
        <w:rPr>
          <w:sz w:val="28"/>
          <w:szCs w:val="28"/>
          <w:lang w:val="kk-KZ"/>
        </w:rPr>
        <w:t>P(O)H-PhCHO-[(S)</w:t>
      </w:r>
      <w:r w:rsidRPr="00E80C95">
        <w:rPr>
          <w:sz w:val="28"/>
          <w:szCs w:val="28"/>
          <w:lang w:val="kk-KZ"/>
        </w:rPr>
        <w:t>H</w:t>
      </w:r>
      <w:r w:rsidRPr="00E80C95">
        <w:rPr>
          <w:sz w:val="28"/>
          <w:szCs w:val="28"/>
          <w:vertAlign w:val="subscript"/>
          <w:lang w:val="kk-KZ"/>
        </w:rPr>
        <w:t>2</w:t>
      </w:r>
      <w:r w:rsidR="00927BB2">
        <w:rPr>
          <w:sz w:val="28"/>
          <w:szCs w:val="28"/>
          <w:lang w:val="kk-KZ"/>
        </w:rPr>
        <w:t>NCH(Ph)</w:t>
      </w:r>
      <w:r w:rsidRPr="00E80C95">
        <w:rPr>
          <w:sz w:val="28"/>
          <w:szCs w:val="28"/>
          <w:lang w:val="kk-KZ"/>
        </w:rPr>
        <w:t>CH</w:t>
      </w:r>
      <w:r w:rsidRPr="00E80C95">
        <w:rPr>
          <w:sz w:val="28"/>
          <w:szCs w:val="28"/>
          <w:vertAlign w:val="subscript"/>
          <w:lang w:val="kk-KZ"/>
        </w:rPr>
        <w:t>3</w:t>
      </w:r>
      <w:r w:rsidR="00927BB2">
        <w:rPr>
          <w:sz w:val="28"/>
          <w:szCs w:val="28"/>
          <w:lang w:val="kk-KZ"/>
        </w:rPr>
        <w:t>] жүйеде</w:t>
      </w:r>
      <w:r w:rsidR="00927BB2" w:rsidRPr="00E80C95">
        <w:rPr>
          <w:sz w:val="28"/>
          <w:szCs w:val="28"/>
          <w:lang w:val="kk-KZ"/>
        </w:rPr>
        <w:t xml:space="preserve"> </w:t>
      </w:r>
      <w:r w:rsidRPr="00E80C95">
        <w:rPr>
          <w:sz w:val="28"/>
          <w:szCs w:val="28"/>
          <w:lang w:val="kk-KZ"/>
        </w:rPr>
        <w:t>тек «имин» механизмі</w:t>
      </w:r>
      <w:r w:rsidR="00927BB2">
        <w:rPr>
          <w:sz w:val="28"/>
          <w:szCs w:val="28"/>
          <w:lang w:val="kk-KZ"/>
        </w:rPr>
        <w:t xml:space="preserve"> жүзеге </w:t>
      </w:r>
      <w:r w:rsidRPr="00E80C95">
        <w:rPr>
          <w:sz w:val="28"/>
          <w:szCs w:val="28"/>
          <w:lang w:val="kk-KZ"/>
        </w:rPr>
        <w:t>ас</w:t>
      </w:r>
      <w:r w:rsidR="00927BB2">
        <w:rPr>
          <w:sz w:val="28"/>
          <w:szCs w:val="28"/>
          <w:lang w:val="kk-KZ"/>
        </w:rPr>
        <w:t>қан</w:t>
      </w:r>
      <w:r w:rsidRPr="00E80C95">
        <w:rPr>
          <w:sz w:val="28"/>
          <w:szCs w:val="28"/>
          <w:lang w:val="kk-KZ"/>
        </w:rPr>
        <w:t xml:space="preserve">, </w:t>
      </w:r>
      <w:r w:rsidR="00927BB2">
        <w:rPr>
          <w:sz w:val="28"/>
          <w:szCs w:val="28"/>
          <w:lang w:val="kk-KZ"/>
        </w:rPr>
        <w:t xml:space="preserve"> ал  аналогты жүйеде </w:t>
      </w:r>
      <w:r w:rsidR="009727B1">
        <w:rPr>
          <w:sz w:val="28"/>
          <w:szCs w:val="28"/>
          <w:lang w:val="kk-KZ"/>
        </w:rPr>
        <w:t xml:space="preserve">(+/-) – </w:t>
      </w:r>
      <w:r w:rsidRPr="00E80C95">
        <w:rPr>
          <w:sz w:val="28"/>
          <w:szCs w:val="28"/>
          <w:lang w:val="kk-KZ"/>
        </w:rPr>
        <w:t>сек</w:t>
      </w:r>
      <w:r w:rsidR="009727B1">
        <w:rPr>
          <w:sz w:val="28"/>
          <w:szCs w:val="28"/>
          <w:lang w:val="kk-KZ"/>
        </w:rPr>
        <w:t xml:space="preserve"> </w:t>
      </w:r>
      <w:r w:rsidRPr="00E80C95">
        <w:rPr>
          <w:sz w:val="28"/>
          <w:szCs w:val="28"/>
          <w:lang w:val="kk-KZ"/>
        </w:rPr>
        <w:t>-бутиламинмен</w:t>
      </w:r>
      <w:r w:rsidR="00B468AB">
        <w:rPr>
          <w:sz w:val="28"/>
          <w:szCs w:val="28"/>
          <w:lang w:val="kk-KZ"/>
        </w:rPr>
        <w:t xml:space="preserve"> </w:t>
      </w:r>
      <w:r w:rsidRPr="00E80C95">
        <w:rPr>
          <w:sz w:val="28"/>
          <w:szCs w:val="28"/>
          <w:lang w:val="kk-KZ"/>
        </w:rPr>
        <w:t xml:space="preserve">бастапқыда пайда болған α-гидроксибензилфосфонаттың «нуклеофильді аминирлеу» қосымша процесі де </w:t>
      </w:r>
      <w:r w:rsidR="00927BB2">
        <w:rPr>
          <w:sz w:val="28"/>
          <w:szCs w:val="28"/>
          <w:lang w:val="kk-KZ"/>
        </w:rPr>
        <w:t>түзілген</w:t>
      </w:r>
      <w:r w:rsidRPr="00E80C95">
        <w:rPr>
          <w:sz w:val="28"/>
          <w:szCs w:val="28"/>
          <w:lang w:val="kk-KZ"/>
        </w:rPr>
        <w:t>.</w:t>
      </w:r>
    </w:p>
    <w:p w14:paraId="4C79E4F0" w14:textId="77777777" w:rsidR="00DB39E0" w:rsidRPr="00E80C95" w:rsidRDefault="00927BB2" w:rsidP="009727B1">
      <w:pPr>
        <w:pStyle w:val="a4"/>
        <w:ind w:firstLine="567"/>
        <w:jc w:val="both"/>
        <w:rPr>
          <w:sz w:val="28"/>
          <w:szCs w:val="28"/>
          <w:lang w:val="kk-KZ"/>
        </w:rPr>
      </w:pPr>
      <w:r>
        <w:rPr>
          <w:sz w:val="28"/>
          <w:szCs w:val="28"/>
          <w:lang w:val="kk-KZ"/>
        </w:rPr>
        <w:t>Орынбасқан</w:t>
      </w:r>
      <w:r w:rsidR="00DB39E0" w:rsidRPr="00E80C95">
        <w:rPr>
          <w:sz w:val="28"/>
          <w:szCs w:val="28"/>
          <w:lang w:val="kk-KZ"/>
        </w:rPr>
        <w:t xml:space="preserve"> бензальдегидтердің қатысуымен екі механизмнің қатар іске асырылу жағдайлары да сипатт</w:t>
      </w:r>
      <w:r w:rsidR="00B468AB">
        <w:rPr>
          <w:sz w:val="28"/>
          <w:szCs w:val="28"/>
          <w:lang w:val="kk-KZ"/>
        </w:rPr>
        <w:t>алған. Мұның себебі кешендегі</w:t>
      </w:r>
      <w:r w:rsidR="00DB39E0" w:rsidRPr="00E80C95">
        <w:rPr>
          <w:sz w:val="28"/>
          <w:szCs w:val="28"/>
          <w:lang w:val="kk-KZ"/>
        </w:rPr>
        <w:t xml:space="preserve"> (Z) фосфит пен аминнің биофилді өзара әрекеттесуі</w:t>
      </w:r>
      <w:r>
        <w:rPr>
          <w:sz w:val="28"/>
          <w:szCs w:val="28"/>
          <w:lang w:val="kk-KZ"/>
        </w:rPr>
        <w:t>мен</w:t>
      </w:r>
      <w:r w:rsidR="00DB39E0" w:rsidRPr="00E80C95">
        <w:rPr>
          <w:sz w:val="28"/>
          <w:szCs w:val="28"/>
          <w:lang w:val="kk-KZ"/>
        </w:rPr>
        <w:t xml:space="preserve"> және </w:t>
      </w:r>
      <w:r w:rsidRPr="00E80C95">
        <w:rPr>
          <w:sz w:val="28"/>
          <w:szCs w:val="28"/>
          <w:lang w:val="kk-KZ"/>
        </w:rPr>
        <w:t>реакцияны кинетикалық жағынан қолайсыз бағыт</w:t>
      </w:r>
      <w:r w:rsidR="007E3C20">
        <w:rPr>
          <w:sz w:val="28"/>
          <w:szCs w:val="28"/>
          <w:lang w:val="kk-KZ"/>
        </w:rPr>
        <w:t xml:space="preserve">қа бағыттайтын </w:t>
      </w:r>
      <w:r w:rsidR="00DB39E0" w:rsidRPr="00E80C95">
        <w:rPr>
          <w:sz w:val="28"/>
          <w:szCs w:val="28"/>
          <w:lang w:val="kk-KZ"/>
        </w:rPr>
        <w:t>термодинамикалық бақылаудың шешуші рөлі</w:t>
      </w:r>
      <w:r w:rsidR="007E3C20">
        <w:rPr>
          <w:sz w:val="28"/>
          <w:szCs w:val="28"/>
          <w:lang w:val="kk-KZ"/>
        </w:rPr>
        <w:t>мен тұжырымдалады.</w:t>
      </w:r>
      <w:r w:rsidR="00DB39E0" w:rsidRPr="00E80C95">
        <w:rPr>
          <w:sz w:val="28"/>
          <w:szCs w:val="28"/>
          <w:lang w:val="kk-KZ"/>
        </w:rPr>
        <w:t xml:space="preserve"> Бұл жағдайда реакцияға қатысушылар белсенділігінің тепе-теңдігі маңызды,</w:t>
      </w:r>
      <w:r w:rsidR="00B468AB">
        <w:rPr>
          <w:sz w:val="28"/>
          <w:szCs w:val="28"/>
          <w:lang w:val="kk-KZ"/>
        </w:rPr>
        <w:t xml:space="preserve"> себебі </w:t>
      </w:r>
      <w:r w:rsidR="00DB39E0" w:rsidRPr="00E80C95">
        <w:rPr>
          <w:sz w:val="28"/>
          <w:szCs w:val="28"/>
          <w:lang w:val="kk-KZ"/>
        </w:rPr>
        <w:t>оған гидроксифосфинаттың ыдырау жылдамдығының қатынасы</w:t>
      </w:r>
      <w:r w:rsidR="00B468AB">
        <w:rPr>
          <w:sz w:val="28"/>
          <w:szCs w:val="28"/>
          <w:lang w:val="kk-KZ"/>
        </w:rPr>
        <w:t xml:space="preserve"> мен</w:t>
      </w:r>
      <w:r w:rsidR="00DB39E0" w:rsidRPr="00E80C95">
        <w:rPr>
          <w:sz w:val="28"/>
          <w:szCs w:val="28"/>
          <w:lang w:val="kk-KZ"/>
        </w:rPr>
        <w:t xml:space="preserve"> оның гидроксилін NH</w:t>
      </w:r>
      <w:r w:rsidR="00DB39E0" w:rsidRPr="00E80C95">
        <w:rPr>
          <w:sz w:val="28"/>
          <w:szCs w:val="28"/>
          <w:vertAlign w:val="subscript"/>
          <w:lang w:val="kk-KZ"/>
        </w:rPr>
        <w:t>2</w:t>
      </w:r>
      <w:r w:rsidR="00DB39E0" w:rsidRPr="00E80C95">
        <w:rPr>
          <w:sz w:val="28"/>
          <w:szCs w:val="28"/>
          <w:lang w:val="kk-KZ"/>
        </w:rPr>
        <w:t xml:space="preserve">-топқа </w:t>
      </w:r>
      <w:r w:rsidR="007E3C20">
        <w:rPr>
          <w:sz w:val="28"/>
          <w:szCs w:val="28"/>
          <w:lang w:val="kk-KZ"/>
        </w:rPr>
        <w:t>орынбасуына</w:t>
      </w:r>
      <w:r w:rsidR="00DB39E0" w:rsidRPr="00E80C95">
        <w:rPr>
          <w:sz w:val="28"/>
          <w:szCs w:val="28"/>
          <w:lang w:val="kk-KZ"/>
        </w:rPr>
        <w:t xml:space="preserve"> тәуелді</w:t>
      </w:r>
      <w:r w:rsidR="00B468AB">
        <w:rPr>
          <w:sz w:val="28"/>
          <w:szCs w:val="28"/>
          <w:lang w:val="kk-KZ"/>
        </w:rPr>
        <w:t xml:space="preserve"> болып</w:t>
      </w:r>
      <w:r w:rsidR="007E3C20">
        <w:rPr>
          <w:sz w:val="28"/>
          <w:szCs w:val="28"/>
          <w:lang w:val="kk-KZ"/>
        </w:rPr>
        <w:t xml:space="preserve"> келеді</w:t>
      </w:r>
      <w:r w:rsidR="00DB39E0" w:rsidRPr="00E80C95">
        <w:rPr>
          <w:sz w:val="28"/>
          <w:szCs w:val="28"/>
          <w:lang w:val="kk-KZ"/>
        </w:rPr>
        <w:t>.</w:t>
      </w:r>
    </w:p>
    <w:p w14:paraId="7B50A579" w14:textId="2ADBB6CB" w:rsidR="00925C3C" w:rsidRPr="00E80C95" w:rsidRDefault="00DB39E0" w:rsidP="009727B1">
      <w:pPr>
        <w:pStyle w:val="a4"/>
        <w:ind w:firstLine="567"/>
        <w:jc w:val="both"/>
        <w:rPr>
          <w:sz w:val="28"/>
          <w:szCs w:val="28"/>
          <w:lang w:val="kk-KZ"/>
        </w:rPr>
      </w:pPr>
      <w:r w:rsidRPr="00E80C95">
        <w:rPr>
          <w:sz w:val="28"/>
          <w:szCs w:val="28"/>
          <w:lang w:val="kk-KZ"/>
        </w:rPr>
        <w:t>Н.С. Зефировтың мақаласында [80</w:t>
      </w:r>
      <w:r w:rsidR="006554FB">
        <w:rPr>
          <w:sz w:val="28"/>
          <w:szCs w:val="28"/>
          <w:lang w:val="kk-KZ"/>
        </w:rPr>
        <w:t xml:space="preserve">] КФР-ның ықтимал жолдарын мен </w:t>
      </w:r>
      <w:r w:rsidRPr="00E80C95">
        <w:rPr>
          <w:sz w:val="28"/>
          <w:szCs w:val="28"/>
          <w:lang w:val="kk-KZ"/>
        </w:rPr>
        <w:t>оның қос механизмін көрсететін әдебиеттен алынған мәліметтері жеткілік</w:t>
      </w:r>
      <w:r w:rsidR="003F1589">
        <w:rPr>
          <w:sz w:val="28"/>
          <w:szCs w:val="28"/>
          <w:lang w:val="kk-KZ"/>
        </w:rPr>
        <w:t>ті түрде баяндалған</w:t>
      </w:r>
      <w:r w:rsidRPr="00E80C95">
        <w:rPr>
          <w:sz w:val="28"/>
          <w:szCs w:val="28"/>
          <w:lang w:val="kk-KZ"/>
        </w:rPr>
        <w:t>.</w:t>
      </w:r>
    </w:p>
    <w:p w14:paraId="5FE90E70" w14:textId="77777777" w:rsidR="00DB39E0" w:rsidRPr="00E80C95" w:rsidRDefault="00925C3C" w:rsidP="00DB39E0">
      <w:pPr>
        <w:pStyle w:val="a4"/>
        <w:jc w:val="center"/>
        <w:rPr>
          <w:sz w:val="28"/>
          <w:szCs w:val="28"/>
          <w:lang w:val="kk-KZ"/>
        </w:rPr>
      </w:pPr>
      <w:r w:rsidRPr="00E80C95">
        <w:rPr>
          <w:noProof/>
          <w:sz w:val="28"/>
          <w:szCs w:val="28"/>
          <w:lang w:val="kk-KZ"/>
        </w:rPr>
        <w:object w:dxaOrig="7706" w:dyaOrig="3688" w14:anchorId="687FCF50">
          <v:shape id="_x0000_i1067" type="#_x0000_t75" style="width:484.5pt;height:199.5pt" o:ole="">
            <v:imagedata r:id="rId92" o:title=""/>
          </v:shape>
          <o:OLEObject Type="Embed" ProgID="ChemDraw.Document.6.0" ShapeID="_x0000_i1067" DrawAspect="Content" ObjectID="_1707165281" r:id="rId93"/>
        </w:object>
      </w:r>
    </w:p>
    <w:p w14:paraId="361DBDE1" w14:textId="77777777" w:rsidR="002F0C07" w:rsidRDefault="002F0C07" w:rsidP="00DB39E0">
      <w:pPr>
        <w:pStyle w:val="a4"/>
        <w:jc w:val="center"/>
        <w:rPr>
          <w:sz w:val="28"/>
          <w:szCs w:val="28"/>
          <w:lang w:val="kk-KZ"/>
        </w:rPr>
      </w:pPr>
    </w:p>
    <w:p w14:paraId="0ADBC5B8" w14:textId="4A004850" w:rsidR="00DB39E0" w:rsidRDefault="00DB39E0" w:rsidP="00EF3240">
      <w:pPr>
        <w:pStyle w:val="a4"/>
        <w:ind w:firstLine="567"/>
        <w:rPr>
          <w:sz w:val="28"/>
          <w:szCs w:val="28"/>
          <w:lang w:val="kk-KZ"/>
        </w:rPr>
      </w:pPr>
      <w:r w:rsidRPr="00E80C95">
        <w:rPr>
          <w:sz w:val="28"/>
          <w:szCs w:val="28"/>
          <w:lang w:val="kk-KZ"/>
        </w:rPr>
        <w:t>КФР-ның  жолдары</w:t>
      </w:r>
    </w:p>
    <w:p w14:paraId="593D4D81" w14:textId="77777777" w:rsidR="002F0C07" w:rsidRPr="00E80C95" w:rsidRDefault="002F0C07" w:rsidP="00DB39E0">
      <w:pPr>
        <w:pStyle w:val="a4"/>
        <w:jc w:val="center"/>
        <w:rPr>
          <w:sz w:val="28"/>
          <w:szCs w:val="28"/>
          <w:lang w:val="kk-KZ"/>
        </w:rPr>
      </w:pPr>
    </w:p>
    <w:p w14:paraId="2C3CCDF4" w14:textId="3D9DA541" w:rsidR="00DB39E0" w:rsidRDefault="00925C3C" w:rsidP="009727B1">
      <w:pPr>
        <w:pStyle w:val="a4"/>
        <w:ind w:firstLine="567"/>
        <w:jc w:val="both"/>
        <w:rPr>
          <w:sz w:val="28"/>
          <w:szCs w:val="28"/>
          <w:lang w:val="kk-KZ"/>
        </w:rPr>
      </w:pPr>
      <w:r>
        <w:rPr>
          <w:sz w:val="28"/>
          <w:szCs w:val="28"/>
          <w:lang w:val="kk-KZ"/>
        </w:rPr>
        <w:t>Ол ж</w:t>
      </w:r>
      <w:r w:rsidR="00DB39E0" w:rsidRPr="00E80C95">
        <w:rPr>
          <w:sz w:val="28"/>
          <w:szCs w:val="28"/>
          <w:lang w:val="kk-KZ"/>
        </w:rPr>
        <w:t>ұмыста «нуклеофильді аминдеу» механизмінің ба</w:t>
      </w:r>
      <w:r w:rsidR="006554FB">
        <w:rPr>
          <w:sz w:val="28"/>
          <w:szCs w:val="28"/>
          <w:lang w:val="kk-KZ"/>
        </w:rPr>
        <w:t>р екендігі талқыланады.</w:t>
      </w:r>
      <w:r w:rsidR="00DB39E0" w:rsidRPr="00E80C95">
        <w:rPr>
          <w:sz w:val="28"/>
          <w:szCs w:val="28"/>
          <w:lang w:val="kk-KZ"/>
        </w:rPr>
        <w:t xml:space="preserve"> Көптеген реакциялар гидроксильді</w:t>
      </w:r>
      <w:r>
        <w:rPr>
          <w:sz w:val="28"/>
          <w:szCs w:val="28"/>
          <w:lang w:val="kk-KZ"/>
        </w:rPr>
        <w:t>ң</w:t>
      </w:r>
      <w:r w:rsidR="00DB39E0" w:rsidRPr="00E80C95">
        <w:rPr>
          <w:sz w:val="28"/>
          <w:szCs w:val="28"/>
          <w:lang w:val="kk-KZ"/>
        </w:rPr>
        <w:t xml:space="preserve"> нуклеофильді </w:t>
      </w:r>
      <w:r>
        <w:rPr>
          <w:sz w:val="28"/>
          <w:szCs w:val="28"/>
          <w:lang w:val="kk-KZ"/>
        </w:rPr>
        <w:t>орынбасқан</w:t>
      </w:r>
      <w:r w:rsidR="00DB39E0" w:rsidRPr="00E80C95">
        <w:rPr>
          <w:sz w:val="28"/>
          <w:szCs w:val="28"/>
          <w:lang w:val="kk-KZ"/>
        </w:rPr>
        <w:t xml:space="preserve"> сызбанұсқасына бағынады:</w:t>
      </w:r>
    </w:p>
    <w:p w14:paraId="63D98886" w14:textId="77777777" w:rsidR="002F0C07" w:rsidRPr="002F0C07" w:rsidRDefault="002F0C07" w:rsidP="009727B1">
      <w:pPr>
        <w:pStyle w:val="a4"/>
        <w:ind w:firstLine="567"/>
        <w:jc w:val="both"/>
        <w:rPr>
          <w:sz w:val="16"/>
          <w:szCs w:val="16"/>
          <w:lang w:val="kk-KZ"/>
        </w:rPr>
      </w:pPr>
    </w:p>
    <w:p w14:paraId="33B5E6A1" w14:textId="2E0A25E6" w:rsidR="00DB39E0" w:rsidRDefault="00925C3C" w:rsidP="00DB39E0">
      <w:pPr>
        <w:pStyle w:val="a4"/>
        <w:jc w:val="center"/>
        <w:rPr>
          <w:noProof/>
          <w:sz w:val="28"/>
          <w:szCs w:val="28"/>
          <w:lang w:val="kk-KZ"/>
        </w:rPr>
      </w:pPr>
      <w:r w:rsidRPr="00E80C95">
        <w:rPr>
          <w:noProof/>
          <w:sz w:val="28"/>
          <w:szCs w:val="28"/>
          <w:lang w:val="kk-KZ"/>
        </w:rPr>
        <w:object w:dxaOrig="4737" w:dyaOrig="540" w14:anchorId="0A4130CB">
          <v:shape id="_x0000_i1068" type="#_x0000_t75" style="width:292.5pt;height:36.75pt" o:ole="">
            <v:imagedata r:id="rId94" o:title=""/>
          </v:shape>
          <o:OLEObject Type="Embed" ProgID="ChemDraw.Document.6.0" ShapeID="_x0000_i1068" DrawAspect="Content" ObjectID="_1707165282" r:id="rId95"/>
        </w:object>
      </w:r>
    </w:p>
    <w:p w14:paraId="565CB521" w14:textId="77777777" w:rsidR="002F0C07" w:rsidRPr="002F0C07" w:rsidRDefault="002F0C07" w:rsidP="00DB39E0">
      <w:pPr>
        <w:pStyle w:val="a4"/>
        <w:jc w:val="center"/>
        <w:rPr>
          <w:sz w:val="16"/>
          <w:szCs w:val="16"/>
          <w:lang w:val="kk-KZ"/>
        </w:rPr>
      </w:pPr>
    </w:p>
    <w:p w14:paraId="645D71EC" w14:textId="77777777" w:rsidR="00DB39E0" w:rsidRDefault="00DB39E0" w:rsidP="009727B1">
      <w:pPr>
        <w:pStyle w:val="a4"/>
        <w:ind w:firstLine="567"/>
        <w:jc w:val="both"/>
        <w:rPr>
          <w:sz w:val="28"/>
          <w:szCs w:val="28"/>
          <w:lang w:val="kk-KZ"/>
        </w:rPr>
      </w:pPr>
      <w:r w:rsidRPr="00E80C95">
        <w:rPr>
          <w:sz w:val="28"/>
          <w:szCs w:val="28"/>
          <w:lang w:val="kk-KZ"/>
        </w:rPr>
        <w:t xml:space="preserve">OH </w:t>
      </w:r>
      <w:r w:rsidR="00925C3C">
        <w:rPr>
          <w:sz w:val="28"/>
          <w:szCs w:val="28"/>
          <w:lang w:val="kk-KZ"/>
        </w:rPr>
        <w:t xml:space="preserve">- </w:t>
      </w:r>
      <w:r w:rsidRPr="00E80C95">
        <w:rPr>
          <w:sz w:val="28"/>
          <w:szCs w:val="28"/>
          <w:lang w:val="kk-KZ"/>
        </w:rPr>
        <w:t xml:space="preserve">нашар </w:t>
      </w:r>
      <w:r w:rsidR="00925C3C">
        <w:rPr>
          <w:sz w:val="28"/>
          <w:szCs w:val="28"/>
          <w:lang w:val="kk-KZ"/>
        </w:rPr>
        <w:t>кететі</w:t>
      </w:r>
      <w:r w:rsidR="006554FB">
        <w:rPr>
          <w:sz w:val="28"/>
          <w:szCs w:val="28"/>
          <w:lang w:val="kk-KZ"/>
        </w:rPr>
        <w:t>н топ болғандықтан, сызбаны</w:t>
      </w:r>
      <w:r w:rsidRPr="00E80C95">
        <w:rPr>
          <w:sz w:val="28"/>
          <w:szCs w:val="28"/>
          <w:lang w:val="kk-KZ"/>
        </w:rPr>
        <w:t xml:space="preserve"> жүзеге асыр</w:t>
      </w:r>
      <w:r w:rsidR="00925C3C">
        <w:rPr>
          <w:sz w:val="28"/>
          <w:szCs w:val="28"/>
          <w:lang w:val="kk-KZ"/>
        </w:rPr>
        <w:t xml:space="preserve">у үшін қышқылдық катализ қажет </w:t>
      </w:r>
      <w:r w:rsidRPr="00E80C95">
        <w:rPr>
          <w:sz w:val="28"/>
          <w:szCs w:val="28"/>
          <w:lang w:val="kk-KZ"/>
        </w:rPr>
        <w:t>немесе R тобы пайда болатын карбокси орталығын (R = OR', NR</w:t>
      </w:r>
      <w:r w:rsidRPr="003F1589">
        <w:rPr>
          <w:sz w:val="28"/>
          <w:szCs w:val="28"/>
          <w:vertAlign w:val="subscript"/>
          <w:lang w:val="kk-KZ"/>
        </w:rPr>
        <w:t>2</w:t>
      </w:r>
      <w:r w:rsidRPr="00E80C95">
        <w:rPr>
          <w:sz w:val="28"/>
          <w:szCs w:val="28"/>
          <w:lang w:val="kk-KZ"/>
        </w:rPr>
        <w:t>' ') өте резонансты тұрақтандыру</w:t>
      </w:r>
      <w:r w:rsidR="00925C3C">
        <w:rPr>
          <w:sz w:val="28"/>
          <w:szCs w:val="28"/>
          <w:lang w:val="kk-KZ"/>
        </w:rPr>
        <w:t xml:space="preserve"> керек</w:t>
      </w:r>
      <w:r w:rsidRPr="00E80C95">
        <w:rPr>
          <w:sz w:val="28"/>
          <w:szCs w:val="28"/>
          <w:lang w:val="kk-KZ"/>
        </w:rPr>
        <w:t xml:space="preserve"> немесе осы факторлардың екеуі де бірге әрекет етуі керек.</w:t>
      </w:r>
      <w:r w:rsidR="009727B1">
        <w:rPr>
          <w:sz w:val="28"/>
          <w:szCs w:val="28"/>
          <w:lang w:val="kk-KZ"/>
        </w:rPr>
        <w:t xml:space="preserve"> </w:t>
      </w:r>
      <w:r w:rsidR="00286513">
        <w:rPr>
          <w:sz w:val="28"/>
          <w:szCs w:val="28"/>
          <w:lang w:val="kk-KZ"/>
        </w:rPr>
        <w:t>Алайда R=</w:t>
      </w:r>
      <w:r w:rsidRPr="00E80C95">
        <w:rPr>
          <w:sz w:val="28"/>
          <w:szCs w:val="28"/>
          <w:lang w:val="kk-KZ"/>
        </w:rPr>
        <w:t xml:space="preserve">R'-YH-C-OH </w:t>
      </w:r>
      <w:r w:rsidR="00925C3C">
        <w:rPr>
          <w:sz w:val="28"/>
          <w:szCs w:val="28"/>
          <w:lang w:val="kk-KZ"/>
        </w:rPr>
        <w:t>үшін</w:t>
      </w:r>
      <w:r w:rsidR="00286513">
        <w:rPr>
          <w:sz w:val="28"/>
          <w:szCs w:val="28"/>
          <w:lang w:val="kk-KZ"/>
        </w:rPr>
        <w:t>, яғни R'-Y=</w:t>
      </w:r>
      <w:r w:rsidRPr="00E80C95">
        <w:rPr>
          <w:sz w:val="28"/>
          <w:szCs w:val="28"/>
          <w:lang w:val="kk-KZ"/>
        </w:rPr>
        <w:t xml:space="preserve">C еселі байланысының </w:t>
      </w:r>
      <w:r w:rsidR="00925C3C">
        <w:rPr>
          <w:sz w:val="28"/>
          <w:szCs w:val="28"/>
          <w:lang w:val="kk-KZ"/>
        </w:rPr>
        <w:t>түзілуімен дегидратация процесі</w:t>
      </w:r>
      <w:r w:rsidRPr="00E80C95">
        <w:rPr>
          <w:sz w:val="28"/>
          <w:szCs w:val="28"/>
          <w:lang w:val="kk-KZ"/>
        </w:rPr>
        <w:t xml:space="preserve"> жоғарыда келтірілген процес</w:t>
      </w:r>
      <w:r w:rsidR="005006D8">
        <w:rPr>
          <w:sz w:val="28"/>
          <w:szCs w:val="28"/>
          <w:lang w:val="kk-KZ"/>
        </w:rPr>
        <w:t xml:space="preserve"> бойынша</w:t>
      </w:r>
      <w:r w:rsidRPr="00E80C95">
        <w:rPr>
          <w:sz w:val="28"/>
          <w:szCs w:val="28"/>
          <w:lang w:val="kk-KZ"/>
        </w:rPr>
        <w:t xml:space="preserve"> элимин</w:t>
      </w:r>
      <w:r w:rsidR="00925C3C">
        <w:rPr>
          <w:sz w:val="28"/>
          <w:szCs w:val="28"/>
          <w:lang w:val="kk-KZ"/>
        </w:rPr>
        <w:t>ирлену</w:t>
      </w:r>
      <w:r w:rsidRPr="00E80C95">
        <w:rPr>
          <w:sz w:val="28"/>
          <w:szCs w:val="28"/>
          <w:lang w:val="kk-KZ"/>
        </w:rPr>
        <w:t>-қос</w:t>
      </w:r>
      <w:r w:rsidR="00925C3C">
        <w:rPr>
          <w:sz w:val="28"/>
          <w:szCs w:val="28"/>
          <w:lang w:val="kk-KZ"/>
        </w:rPr>
        <w:t>ыл</w:t>
      </w:r>
      <w:r w:rsidRPr="00E80C95">
        <w:rPr>
          <w:sz w:val="28"/>
          <w:szCs w:val="28"/>
          <w:lang w:val="kk-KZ"/>
        </w:rPr>
        <w:t xml:space="preserve">у </w:t>
      </w:r>
      <w:r w:rsidR="005006D8">
        <w:rPr>
          <w:sz w:val="28"/>
          <w:szCs w:val="28"/>
          <w:lang w:val="kk-KZ"/>
        </w:rPr>
        <w:t>механизміне сәйкес жүруі мүмкін</w:t>
      </w:r>
      <w:r w:rsidRPr="00E80C95">
        <w:rPr>
          <w:sz w:val="28"/>
          <w:szCs w:val="28"/>
          <w:lang w:val="kk-KZ"/>
        </w:rPr>
        <w:t>.</w:t>
      </w:r>
      <w:r w:rsidR="009727B1">
        <w:rPr>
          <w:sz w:val="28"/>
          <w:szCs w:val="28"/>
          <w:lang w:val="kk-KZ"/>
        </w:rPr>
        <w:t xml:space="preserve"> </w:t>
      </w:r>
      <w:r w:rsidRPr="00E80C95">
        <w:rPr>
          <w:sz w:val="28"/>
          <w:szCs w:val="28"/>
          <w:lang w:val="kk-KZ"/>
        </w:rPr>
        <w:t xml:space="preserve">Осы қарама-қайшы пікірлердің пайда болуы КФР-ы механизмінің </w:t>
      </w:r>
      <w:r w:rsidR="005006D8">
        <w:rPr>
          <w:sz w:val="28"/>
          <w:szCs w:val="28"/>
          <w:lang w:val="kk-KZ"/>
        </w:rPr>
        <w:t>мәселесі</w:t>
      </w:r>
      <w:r w:rsidRPr="00E80C95">
        <w:rPr>
          <w:sz w:val="28"/>
          <w:szCs w:val="28"/>
          <w:lang w:val="kk-KZ"/>
        </w:rPr>
        <w:t xml:space="preserve"> түпкілікті шешілмеген деп санайд</w:t>
      </w:r>
      <w:r w:rsidR="009727B1">
        <w:rPr>
          <w:sz w:val="28"/>
          <w:szCs w:val="28"/>
          <w:lang w:val="kk-KZ"/>
        </w:rPr>
        <w:t>ы. Жоғарыда келтірілген сызбанұсқалар</w:t>
      </w:r>
      <w:r w:rsidRPr="00E80C95">
        <w:rPr>
          <w:sz w:val="28"/>
          <w:szCs w:val="28"/>
          <w:lang w:val="kk-KZ"/>
        </w:rPr>
        <w:t xml:space="preserve"> КФР компоненттерінің табиғатын белгілі бір</w:t>
      </w:r>
      <w:r w:rsidR="009727B1">
        <w:rPr>
          <w:sz w:val="28"/>
          <w:szCs w:val="28"/>
          <w:lang w:val="kk-KZ"/>
        </w:rPr>
        <w:t xml:space="preserve"> дәрежеде</w:t>
      </w:r>
      <w:r w:rsidRPr="00E80C95">
        <w:rPr>
          <w:sz w:val="28"/>
          <w:szCs w:val="28"/>
          <w:lang w:val="kk-KZ"/>
        </w:rPr>
        <w:t xml:space="preserve"> үйлестіре отырып, процесті «гидроксифосфонат» жолымен бағыттауға болатындығын көрсете алады.</w:t>
      </w:r>
    </w:p>
    <w:p w14:paraId="6FE856DA" w14:textId="77777777" w:rsidR="00537AD8" w:rsidRDefault="00537AD8" w:rsidP="009727B1">
      <w:pPr>
        <w:pStyle w:val="a4"/>
        <w:ind w:firstLine="567"/>
        <w:jc w:val="both"/>
        <w:rPr>
          <w:sz w:val="28"/>
          <w:szCs w:val="28"/>
          <w:lang w:val="kk-KZ"/>
        </w:rPr>
      </w:pPr>
    </w:p>
    <w:p w14:paraId="3F58ED85" w14:textId="7A485BBA" w:rsidR="00DB39E0" w:rsidRPr="002F0C07" w:rsidRDefault="00DB39E0" w:rsidP="009727B1">
      <w:pPr>
        <w:pStyle w:val="a4"/>
        <w:ind w:firstLine="567"/>
        <w:jc w:val="both"/>
        <w:rPr>
          <w:bCs/>
          <w:sz w:val="28"/>
          <w:szCs w:val="28"/>
          <w:lang w:val="kk-KZ"/>
        </w:rPr>
      </w:pPr>
      <w:r w:rsidRPr="002F0C07">
        <w:rPr>
          <w:bCs/>
          <w:sz w:val="28"/>
          <w:szCs w:val="28"/>
          <w:lang w:val="kk-KZ"/>
        </w:rPr>
        <w:t>1.2.2</w:t>
      </w:r>
      <w:r w:rsidR="002F0C07" w:rsidRPr="002F0C07">
        <w:rPr>
          <w:bCs/>
          <w:sz w:val="28"/>
          <w:szCs w:val="28"/>
          <w:lang w:val="kk-KZ"/>
        </w:rPr>
        <w:t xml:space="preserve"> </w:t>
      </w:r>
      <w:r w:rsidRPr="002F0C07">
        <w:rPr>
          <w:bCs/>
          <w:sz w:val="28"/>
          <w:szCs w:val="28"/>
          <w:lang w:val="kk-KZ"/>
        </w:rPr>
        <w:t xml:space="preserve"> Кабачник-Филдс реакциясының препараттық ерекшеліктері</w:t>
      </w:r>
    </w:p>
    <w:p w14:paraId="519CD8C3" w14:textId="64D0242E" w:rsidR="00DB39E0" w:rsidRPr="00E80C95" w:rsidRDefault="00DB39E0" w:rsidP="009727B1">
      <w:pPr>
        <w:pStyle w:val="a4"/>
        <w:ind w:firstLine="567"/>
        <w:jc w:val="both"/>
        <w:rPr>
          <w:sz w:val="28"/>
          <w:szCs w:val="28"/>
          <w:lang w:val="kk-KZ"/>
        </w:rPr>
      </w:pPr>
      <w:r w:rsidRPr="002F0C07">
        <w:rPr>
          <w:bCs/>
          <w:sz w:val="28"/>
          <w:szCs w:val="28"/>
          <w:lang w:val="kk-KZ"/>
        </w:rPr>
        <w:t>КФР</w:t>
      </w:r>
      <w:r w:rsidRPr="00E80C95">
        <w:rPr>
          <w:sz w:val="28"/>
          <w:szCs w:val="28"/>
          <w:lang w:val="kk-KZ"/>
        </w:rPr>
        <w:t xml:space="preserve"> ашылғанға дей</w:t>
      </w:r>
      <w:r w:rsidR="006554FB">
        <w:rPr>
          <w:sz w:val="28"/>
          <w:szCs w:val="28"/>
          <w:lang w:val="kk-KZ"/>
        </w:rPr>
        <w:t>ін АФҚ синтезінің қарапайым мен</w:t>
      </w:r>
      <w:r w:rsidRPr="00E80C95">
        <w:rPr>
          <w:sz w:val="28"/>
          <w:szCs w:val="28"/>
          <w:lang w:val="kk-KZ"/>
        </w:rPr>
        <w:t xml:space="preserve"> әмбебап әдістері болған жоқ; оларды алудың алғашқы жеке әрекеттері тиімділігі төмен және көп сатылы болғандықтан сәтті болмады [1,81,82]. Кейіннен АФҚ алудың қарапайым бір реакторлы немесе екі-үш сатылы бірнеше әдістері жасалды, және бірінші қатарда Кабачник - Филдс реакциясы тұр. КФР өзінің құрамдас кезеңдерімен бірге АФҚ, оның ішінде гомохиралды өнімдері синтездеудің ең қолайлы әдісі болып табылады.</w:t>
      </w:r>
    </w:p>
    <w:p w14:paraId="09349BB1" w14:textId="77777777" w:rsidR="00DB39E0" w:rsidRPr="00E80C95" w:rsidRDefault="00DB39E0" w:rsidP="002F0C07">
      <w:pPr>
        <w:pStyle w:val="a4"/>
        <w:ind w:firstLine="567"/>
        <w:jc w:val="both"/>
        <w:rPr>
          <w:sz w:val="28"/>
          <w:szCs w:val="28"/>
          <w:lang w:val="kk-KZ"/>
        </w:rPr>
      </w:pPr>
      <w:r w:rsidRPr="00E80C95">
        <w:rPr>
          <w:sz w:val="28"/>
          <w:szCs w:val="28"/>
          <w:lang w:val="kk-KZ"/>
        </w:rPr>
        <w:t>Соңғы онжылдықтарда бұл реакцияға деген қызы</w:t>
      </w:r>
      <w:r w:rsidR="006554FB">
        <w:rPr>
          <w:sz w:val="28"/>
          <w:szCs w:val="28"/>
          <w:lang w:val="kk-KZ"/>
        </w:rPr>
        <w:t>ғушылықтың артуы химия мен</w:t>
      </w:r>
      <w:r w:rsidRPr="00E80C95">
        <w:rPr>
          <w:sz w:val="28"/>
          <w:szCs w:val="28"/>
          <w:lang w:val="kk-KZ"/>
        </w:rPr>
        <w:t xml:space="preserve"> б</w:t>
      </w:r>
      <w:r w:rsidR="009727B1">
        <w:rPr>
          <w:sz w:val="28"/>
          <w:szCs w:val="28"/>
          <w:lang w:val="kk-KZ"/>
        </w:rPr>
        <w:t xml:space="preserve">иология тұрғысынан өте маңызды, </w:t>
      </w:r>
      <w:r w:rsidRPr="00E80C95">
        <w:rPr>
          <w:sz w:val="28"/>
          <w:szCs w:val="28"/>
          <w:lang w:val="kk-KZ"/>
        </w:rPr>
        <w:t xml:space="preserve">АФҚ-ның қасиеттері - олардың биологиялық белсенділігі 60-шы жылдармен байланысты. Олардың </w:t>
      </w:r>
      <w:r w:rsidRPr="00E80C95">
        <w:rPr>
          <w:sz w:val="28"/>
          <w:szCs w:val="28"/>
          <w:lang w:val="kk-KZ"/>
        </w:rPr>
        <w:lastRenderedPageBreak/>
        <w:t>молекулаларындағы амин қышқылдарының құрылымдық ұқсаст</w:t>
      </w:r>
      <w:r w:rsidR="005006D8">
        <w:rPr>
          <w:sz w:val="28"/>
          <w:szCs w:val="28"/>
          <w:lang w:val="kk-KZ"/>
        </w:rPr>
        <w:t>ығын</w:t>
      </w:r>
      <w:r w:rsidRPr="00E80C95">
        <w:rPr>
          <w:sz w:val="28"/>
          <w:szCs w:val="28"/>
          <w:lang w:val="kk-KZ"/>
        </w:rPr>
        <w:t>ың болуы осы қосылыстар класының қасиеттерін зе</w:t>
      </w:r>
      <w:r w:rsidR="006554FB">
        <w:rPr>
          <w:sz w:val="28"/>
          <w:szCs w:val="28"/>
          <w:lang w:val="kk-KZ"/>
        </w:rPr>
        <w:t>рттеу мен</w:t>
      </w:r>
      <w:r w:rsidRPr="00E80C95">
        <w:rPr>
          <w:sz w:val="28"/>
          <w:szCs w:val="28"/>
          <w:lang w:val="kk-KZ"/>
        </w:rPr>
        <w:t xml:space="preserve"> синтез саласында ренессанс тудырды.</w:t>
      </w:r>
    </w:p>
    <w:p w14:paraId="42458987" w14:textId="77777777" w:rsidR="00DB39E0" w:rsidRPr="00E80C95" w:rsidRDefault="00DB39E0" w:rsidP="009727B1">
      <w:pPr>
        <w:pStyle w:val="a4"/>
        <w:ind w:firstLine="567"/>
        <w:jc w:val="both"/>
        <w:rPr>
          <w:sz w:val="28"/>
          <w:szCs w:val="28"/>
          <w:lang w:val="kk-KZ"/>
        </w:rPr>
      </w:pPr>
      <w:r w:rsidRPr="00E80C95">
        <w:rPr>
          <w:sz w:val="28"/>
          <w:szCs w:val="28"/>
          <w:lang w:val="kk-KZ"/>
        </w:rPr>
        <w:t xml:space="preserve">Қазіргі уақытта КФР көмегімен әр түрлі құрылымдардың биологиялық белсенді АФҚ-рын синтездеуге арналған көптеген жарияланымдар бар. Соның ішінде еріткіштерді таңдау, иондық сұйықтықтарды қолдану, микротолқынды сәулелендіру, </w:t>
      </w:r>
      <w:r w:rsidR="005006D8" w:rsidRPr="00E80C95">
        <w:rPr>
          <w:sz w:val="28"/>
          <w:szCs w:val="28"/>
          <w:lang w:val="kk-KZ"/>
        </w:rPr>
        <w:t xml:space="preserve">«solvent - free» технологиясы </w:t>
      </w:r>
      <w:r w:rsidR="005006D8">
        <w:rPr>
          <w:sz w:val="28"/>
          <w:szCs w:val="28"/>
          <w:lang w:val="kk-KZ"/>
        </w:rPr>
        <w:t>деп аталатын әртүрлі катализаторлар жөніндегі мәліметтер</w:t>
      </w:r>
      <w:r w:rsidRPr="00E80C95">
        <w:rPr>
          <w:sz w:val="28"/>
          <w:szCs w:val="28"/>
          <w:lang w:val="kk-KZ"/>
        </w:rPr>
        <w:t xml:space="preserve">. Бұлардың барлығы мақсатты реакция өнімдерінің </w:t>
      </w:r>
      <w:r w:rsidR="005006D8">
        <w:rPr>
          <w:sz w:val="28"/>
          <w:szCs w:val="28"/>
          <w:lang w:val="kk-KZ"/>
        </w:rPr>
        <w:t>шығымын</w:t>
      </w:r>
      <w:r w:rsidRPr="00E80C95">
        <w:rPr>
          <w:sz w:val="28"/>
          <w:szCs w:val="28"/>
          <w:lang w:val="kk-KZ"/>
        </w:rPr>
        <w:t xml:space="preserve"> арттыруға, эксперимент уақытын қысқартуға, процестің энантиосел</w:t>
      </w:r>
      <w:r w:rsidR="006554FB">
        <w:rPr>
          <w:sz w:val="28"/>
          <w:szCs w:val="28"/>
          <w:lang w:val="kk-KZ"/>
        </w:rPr>
        <w:t>ективті қабілетін арттыру мен</w:t>
      </w:r>
      <w:r w:rsidRPr="00E80C95">
        <w:rPr>
          <w:sz w:val="28"/>
          <w:szCs w:val="28"/>
          <w:lang w:val="kk-KZ"/>
        </w:rPr>
        <w:t xml:space="preserve"> экологиялық тазалығына </w:t>
      </w:r>
      <w:r w:rsidR="005006D8" w:rsidRPr="00E80C95">
        <w:rPr>
          <w:sz w:val="28"/>
          <w:szCs w:val="28"/>
          <w:lang w:val="kk-KZ"/>
        </w:rPr>
        <w:t>бағытталған</w:t>
      </w:r>
      <w:r w:rsidRPr="00E80C95">
        <w:rPr>
          <w:sz w:val="28"/>
          <w:szCs w:val="28"/>
          <w:lang w:val="kk-KZ"/>
        </w:rPr>
        <w:t>.</w:t>
      </w:r>
    </w:p>
    <w:p w14:paraId="00B9CAAD" w14:textId="7E68664E" w:rsidR="00DB39E0" w:rsidRPr="00E80C95" w:rsidRDefault="00DB39E0" w:rsidP="009727B1">
      <w:pPr>
        <w:pStyle w:val="a4"/>
        <w:ind w:firstLine="567"/>
        <w:jc w:val="both"/>
        <w:rPr>
          <w:sz w:val="28"/>
          <w:szCs w:val="28"/>
          <w:lang w:val="kk-KZ"/>
        </w:rPr>
      </w:pPr>
      <w:r w:rsidRPr="00E80C95">
        <w:rPr>
          <w:sz w:val="28"/>
          <w:szCs w:val="28"/>
          <w:lang w:val="kk-KZ"/>
        </w:rPr>
        <w:t>1998 жылға дейін және 2001 - 2008 жылдары В.П. Кухар, В.А. Солдатенко [83], Р.А. Черкасов, В.И. Галкин [84] және Н.С. Зефирова, Е.Д. Матвеева [80] КФР мүмкінді</w:t>
      </w:r>
      <w:r w:rsidR="005006D8">
        <w:rPr>
          <w:sz w:val="28"/>
          <w:szCs w:val="28"/>
          <w:lang w:val="kk-KZ"/>
        </w:rPr>
        <w:t>ктерінің барлық алуан түрлілігі</w:t>
      </w:r>
      <w:r w:rsidRPr="00E80C95">
        <w:rPr>
          <w:sz w:val="28"/>
          <w:szCs w:val="28"/>
          <w:lang w:val="kk-KZ"/>
        </w:rPr>
        <w:t xml:space="preserve"> туралы материалдар жина</w:t>
      </w:r>
      <w:r w:rsidR="005006D8">
        <w:rPr>
          <w:sz w:val="28"/>
          <w:szCs w:val="28"/>
          <w:lang w:val="kk-KZ"/>
        </w:rPr>
        <w:t>қтап жариялаған.</w:t>
      </w:r>
      <w:r w:rsidRPr="00E80C95">
        <w:rPr>
          <w:sz w:val="28"/>
          <w:szCs w:val="28"/>
          <w:lang w:val="kk-KZ"/>
        </w:rPr>
        <w:t xml:space="preserve"> </w:t>
      </w:r>
    </w:p>
    <w:p w14:paraId="72A0FF06" w14:textId="046C69C0" w:rsidR="00DB39E0" w:rsidRPr="00E80C95" w:rsidRDefault="00DB39E0" w:rsidP="009727B1">
      <w:pPr>
        <w:pStyle w:val="a4"/>
        <w:ind w:firstLine="567"/>
        <w:jc w:val="both"/>
        <w:rPr>
          <w:sz w:val="28"/>
          <w:szCs w:val="28"/>
          <w:lang w:val="kk-KZ"/>
        </w:rPr>
      </w:pPr>
      <w:r w:rsidRPr="00E80C95">
        <w:rPr>
          <w:sz w:val="28"/>
          <w:szCs w:val="28"/>
          <w:lang w:val="kk-KZ"/>
        </w:rPr>
        <w:t>Катализаторларды қолдану бұрыннан белгілі реакцияның синтетикалық мүмкіндіктерінің шекараларын кеңейтуге көмектесетіні белгілі. Аминоалкилф</w:t>
      </w:r>
      <w:r w:rsidR="004404B2">
        <w:rPr>
          <w:sz w:val="28"/>
          <w:szCs w:val="28"/>
          <w:lang w:val="kk-KZ"/>
        </w:rPr>
        <w:t>осфонаттар карбонилді қосылыс, амин</w:t>
      </w:r>
      <w:r w:rsidRPr="00E80C95">
        <w:rPr>
          <w:sz w:val="28"/>
          <w:szCs w:val="28"/>
          <w:lang w:val="kk-KZ"/>
        </w:rPr>
        <w:t xml:space="preserve"> және диалкилфосфиттің </w:t>
      </w:r>
      <w:r w:rsidR="004404B2" w:rsidRPr="00E80C95">
        <w:rPr>
          <w:sz w:val="28"/>
          <w:szCs w:val="28"/>
          <w:lang w:val="kk-KZ"/>
        </w:rPr>
        <w:t>органикалық негіздер, сілтілік металл спирттері немесе Бронстед немес</w:t>
      </w:r>
      <w:r w:rsidR="005E735C">
        <w:rPr>
          <w:sz w:val="28"/>
          <w:szCs w:val="28"/>
          <w:lang w:val="kk-KZ"/>
        </w:rPr>
        <w:t>е Льюис қышқылдарының қатысында</w:t>
      </w:r>
      <w:r w:rsidR="004404B2" w:rsidRPr="00E80C95">
        <w:rPr>
          <w:sz w:val="28"/>
          <w:szCs w:val="28"/>
          <w:lang w:val="kk-KZ"/>
        </w:rPr>
        <w:t xml:space="preserve"> </w:t>
      </w:r>
      <w:r w:rsidRPr="00E80C95">
        <w:rPr>
          <w:sz w:val="28"/>
          <w:szCs w:val="28"/>
          <w:lang w:val="kk-KZ"/>
        </w:rPr>
        <w:t>өзара әрекеттесуінен түзіледі. Алайда, оларды КФР-да қолдану кейбір қиындықтар</w:t>
      </w:r>
      <w:r w:rsidR="005E735C">
        <w:rPr>
          <w:sz w:val="28"/>
          <w:szCs w:val="28"/>
          <w:lang w:val="kk-KZ"/>
        </w:rPr>
        <w:t>ды асқындырады</w:t>
      </w:r>
      <w:r w:rsidRPr="00E80C95">
        <w:rPr>
          <w:sz w:val="28"/>
          <w:szCs w:val="28"/>
          <w:lang w:val="kk-KZ"/>
        </w:rPr>
        <w:t>: катализатордың имин түзілуі кезінде бөлінетін сумен мүмкін болатын дезактивациясы [85] және Л</w:t>
      </w:r>
      <w:r w:rsidR="005E735C">
        <w:rPr>
          <w:sz w:val="28"/>
          <w:szCs w:val="28"/>
          <w:lang w:val="kk-KZ"/>
        </w:rPr>
        <w:t>ь</w:t>
      </w:r>
      <w:r w:rsidRPr="00E80C95">
        <w:rPr>
          <w:sz w:val="28"/>
          <w:szCs w:val="28"/>
          <w:lang w:val="kk-KZ"/>
        </w:rPr>
        <w:t>юис қышқылдарының амин топтарына күшті жақындығы, бұл реакция кезінде біріншісінің қалпына келуіне жол бермейді [86]. Бұл мәселе, әдетте, дегидратациялаушы заттарды қолдану арқылы немесе суда тұрақты болып қалатын катализаторларды қолдану арқылы шешіледі, мысалы, сирек жер элементтерінің три</w:t>
      </w:r>
      <w:r w:rsidR="005E735C">
        <w:rPr>
          <w:sz w:val="28"/>
          <w:szCs w:val="28"/>
          <w:lang w:val="kk-KZ"/>
        </w:rPr>
        <w:t>флаттары, лантаноидтардың трифлатта</w:t>
      </w:r>
      <w:r w:rsidRPr="00E80C95">
        <w:rPr>
          <w:sz w:val="28"/>
          <w:szCs w:val="28"/>
          <w:lang w:val="kk-KZ"/>
        </w:rPr>
        <w:t>р</w:t>
      </w:r>
      <w:r w:rsidR="005E735C">
        <w:rPr>
          <w:sz w:val="28"/>
          <w:szCs w:val="28"/>
          <w:lang w:val="kk-KZ"/>
        </w:rPr>
        <w:t>ы</w:t>
      </w:r>
      <w:r w:rsidRPr="00E80C95">
        <w:rPr>
          <w:sz w:val="28"/>
          <w:szCs w:val="28"/>
          <w:lang w:val="kk-KZ"/>
        </w:rPr>
        <w:t>, скандий</w:t>
      </w:r>
      <w:r w:rsidR="005E735C">
        <w:rPr>
          <w:sz w:val="28"/>
          <w:szCs w:val="28"/>
          <w:lang w:val="kk-KZ"/>
        </w:rPr>
        <w:t>-</w:t>
      </w:r>
      <w:r w:rsidRPr="00E80C95">
        <w:rPr>
          <w:sz w:val="28"/>
          <w:szCs w:val="28"/>
          <w:lang w:val="kk-KZ"/>
        </w:rPr>
        <w:t>триодецилсульфаты [87], самарий диодид</w:t>
      </w:r>
      <w:r w:rsidR="005E735C">
        <w:rPr>
          <w:sz w:val="28"/>
          <w:szCs w:val="28"/>
          <w:lang w:val="kk-KZ"/>
        </w:rPr>
        <w:t>і</w:t>
      </w:r>
      <w:r w:rsidRPr="00E80C95">
        <w:rPr>
          <w:sz w:val="28"/>
          <w:szCs w:val="28"/>
          <w:lang w:val="kk-KZ"/>
        </w:rPr>
        <w:t xml:space="preserve"> [88], индий (III) хлорид</w:t>
      </w:r>
      <w:r w:rsidR="005E735C">
        <w:rPr>
          <w:sz w:val="28"/>
          <w:szCs w:val="28"/>
          <w:lang w:val="kk-KZ"/>
        </w:rPr>
        <w:t>і</w:t>
      </w:r>
      <w:r w:rsidRPr="00E80C95">
        <w:rPr>
          <w:sz w:val="28"/>
          <w:szCs w:val="28"/>
          <w:lang w:val="kk-KZ"/>
        </w:rPr>
        <w:t xml:space="preserve"> [89], литий перхлораты [90], темір (III) хлорид</w:t>
      </w:r>
      <w:r w:rsidR="005E735C">
        <w:rPr>
          <w:sz w:val="28"/>
          <w:szCs w:val="28"/>
          <w:lang w:val="kk-KZ"/>
        </w:rPr>
        <w:t>і</w:t>
      </w:r>
      <w:r w:rsidRPr="00E80C95">
        <w:rPr>
          <w:sz w:val="28"/>
          <w:szCs w:val="28"/>
          <w:lang w:val="kk-KZ"/>
        </w:rPr>
        <w:t xml:space="preserve"> [91] немесе </w:t>
      </w:r>
      <w:r w:rsidR="005E735C">
        <w:rPr>
          <w:sz w:val="28"/>
          <w:szCs w:val="28"/>
          <w:lang w:val="kk-KZ"/>
        </w:rPr>
        <w:t>комбинирленген</w:t>
      </w:r>
      <w:r w:rsidRPr="00E80C95">
        <w:rPr>
          <w:sz w:val="28"/>
          <w:szCs w:val="28"/>
          <w:lang w:val="kk-KZ"/>
        </w:rPr>
        <w:t xml:space="preserve"> жүйелер: лантаноид </w:t>
      </w:r>
      <w:r w:rsidR="005E735C">
        <w:rPr>
          <w:sz w:val="28"/>
          <w:szCs w:val="28"/>
          <w:lang w:val="kk-KZ"/>
        </w:rPr>
        <w:t>трифлаттары/MgSO</w:t>
      </w:r>
      <w:r w:rsidR="005E735C" w:rsidRPr="005E735C">
        <w:rPr>
          <w:sz w:val="28"/>
          <w:szCs w:val="28"/>
          <w:vertAlign w:val="subscript"/>
          <w:lang w:val="kk-KZ"/>
        </w:rPr>
        <w:t>4</w:t>
      </w:r>
      <w:r w:rsidR="005E735C">
        <w:rPr>
          <w:sz w:val="28"/>
          <w:szCs w:val="28"/>
          <w:lang w:val="kk-KZ"/>
        </w:rPr>
        <w:t xml:space="preserve"> [92], SbCl</w:t>
      </w:r>
      <w:r w:rsidR="005E735C" w:rsidRPr="005E735C">
        <w:rPr>
          <w:sz w:val="28"/>
          <w:szCs w:val="28"/>
          <w:vertAlign w:val="subscript"/>
          <w:lang w:val="kk-KZ"/>
        </w:rPr>
        <w:t>3</w:t>
      </w:r>
      <w:r w:rsidR="005E735C">
        <w:rPr>
          <w:sz w:val="28"/>
          <w:szCs w:val="28"/>
          <w:lang w:val="kk-KZ"/>
        </w:rPr>
        <w:t>/</w:t>
      </w:r>
      <w:r w:rsidRPr="00E80C95">
        <w:rPr>
          <w:sz w:val="28"/>
          <w:szCs w:val="28"/>
          <w:lang w:val="kk-KZ"/>
        </w:rPr>
        <w:t>Al</w:t>
      </w:r>
      <w:r w:rsidRPr="005E735C">
        <w:rPr>
          <w:sz w:val="28"/>
          <w:szCs w:val="28"/>
          <w:vertAlign w:val="subscript"/>
          <w:lang w:val="kk-KZ"/>
        </w:rPr>
        <w:t>2</w:t>
      </w:r>
      <w:r w:rsidRPr="00E80C95">
        <w:rPr>
          <w:sz w:val="28"/>
          <w:szCs w:val="28"/>
          <w:lang w:val="kk-KZ"/>
        </w:rPr>
        <w:t>O</w:t>
      </w:r>
      <w:r w:rsidRPr="005E735C">
        <w:rPr>
          <w:sz w:val="28"/>
          <w:szCs w:val="28"/>
          <w:vertAlign w:val="subscript"/>
          <w:lang w:val="kk-KZ"/>
        </w:rPr>
        <w:t xml:space="preserve">3 </w:t>
      </w:r>
      <w:r w:rsidR="005E735C">
        <w:rPr>
          <w:sz w:val="28"/>
          <w:szCs w:val="28"/>
          <w:lang w:val="kk-KZ"/>
        </w:rPr>
        <w:t>[93], лантанид трифлаттары</w:t>
      </w:r>
      <w:r w:rsidRPr="00E80C95">
        <w:rPr>
          <w:sz w:val="28"/>
          <w:szCs w:val="28"/>
          <w:lang w:val="kk-KZ"/>
        </w:rPr>
        <w:t>/ иондық сұйықтықтар [94]. Сондай-ақ, әдебиеттерде 2-аминометилфуран</w:t>
      </w:r>
      <w:r w:rsidR="00C14A89">
        <w:rPr>
          <w:sz w:val="28"/>
          <w:szCs w:val="28"/>
          <w:lang w:val="kk-KZ"/>
        </w:rPr>
        <w:t xml:space="preserve"> (1) жүйесінде</w:t>
      </w:r>
      <w:r w:rsidRPr="00E80C95">
        <w:rPr>
          <w:sz w:val="28"/>
          <w:szCs w:val="28"/>
          <w:lang w:val="kk-KZ"/>
        </w:rPr>
        <w:t xml:space="preserve"> тетраметилгуанидиний тұздары [95]</w:t>
      </w:r>
      <w:r w:rsidR="00C14A89">
        <w:rPr>
          <w:sz w:val="28"/>
          <w:szCs w:val="28"/>
          <w:lang w:val="kk-KZ"/>
        </w:rPr>
        <w:t xml:space="preserve"> </w:t>
      </w:r>
      <w:r w:rsidRPr="00E80C95">
        <w:rPr>
          <w:sz w:val="28"/>
          <w:szCs w:val="28"/>
          <w:lang w:val="kk-KZ"/>
        </w:rPr>
        <w:t xml:space="preserve">катализаторлар </w:t>
      </w:r>
      <w:r w:rsidR="00C14A89">
        <w:rPr>
          <w:sz w:val="28"/>
          <w:szCs w:val="28"/>
          <w:lang w:val="kk-KZ"/>
        </w:rPr>
        <w:t>ретінде қолданылып</w:t>
      </w:r>
      <w:r w:rsidRPr="00E80C95">
        <w:rPr>
          <w:sz w:val="28"/>
          <w:szCs w:val="28"/>
          <w:lang w:val="kk-KZ"/>
        </w:rPr>
        <w:t xml:space="preserve">, </w:t>
      </w:r>
      <w:r w:rsidR="00C14A89">
        <w:rPr>
          <w:sz w:val="28"/>
          <w:szCs w:val="28"/>
          <w:lang w:val="kk-KZ"/>
        </w:rPr>
        <w:t>диметил/диэтилфосфит (2) және әртүрлі альдегидтерді (3) толуолда</w:t>
      </w:r>
      <w:r w:rsidRPr="00E80C95">
        <w:rPr>
          <w:sz w:val="28"/>
          <w:szCs w:val="28"/>
          <w:lang w:val="kk-KZ"/>
        </w:rPr>
        <w:t xml:space="preserve"> қайнату</w:t>
      </w:r>
      <w:r w:rsidR="00C14A89">
        <w:rPr>
          <w:sz w:val="28"/>
          <w:szCs w:val="28"/>
          <w:lang w:val="kk-KZ"/>
        </w:rPr>
        <w:t xml:space="preserve"> кезінде бөлінетін суды айдау</w:t>
      </w:r>
      <w:r w:rsidRPr="00E80C95">
        <w:rPr>
          <w:sz w:val="28"/>
          <w:szCs w:val="28"/>
          <w:lang w:val="kk-KZ"/>
        </w:rPr>
        <w:t xml:space="preserve"> туралы мәліметтер келтірілген:</w:t>
      </w:r>
    </w:p>
    <w:p w14:paraId="25648185" w14:textId="77777777" w:rsidR="00DB39E0" w:rsidRPr="002E39C7" w:rsidRDefault="00DB39E0" w:rsidP="00DB39E0">
      <w:pPr>
        <w:pStyle w:val="a4"/>
        <w:jc w:val="both"/>
        <w:rPr>
          <w:sz w:val="16"/>
          <w:szCs w:val="16"/>
          <w:lang w:val="kk-KZ"/>
        </w:rPr>
      </w:pPr>
    </w:p>
    <w:p w14:paraId="1BC97F65" w14:textId="77777777" w:rsidR="00DB39E0" w:rsidRPr="00E80C95" w:rsidRDefault="00C14A89" w:rsidP="00DB39E0">
      <w:pPr>
        <w:pStyle w:val="a4"/>
        <w:jc w:val="center"/>
        <w:rPr>
          <w:sz w:val="28"/>
          <w:szCs w:val="28"/>
          <w:lang w:val="kk-KZ"/>
        </w:rPr>
      </w:pPr>
      <w:r w:rsidRPr="00E80C95">
        <w:rPr>
          <w:noProof/>
          <w:sz w:val="28"/>
          <w:szCs w:val="28"/>
          <w:lang w:val="kk-KZ"/>
        </w:rPr>
        <w:object w:dxaOrig="8966" w:dyaOrig="1499" w14:anchorId="01F99179">
          <v:shape id="_x0000_i1069" type="#_x0000_t75" style="width:447.75pt;height:84.75pt" o:ole="">
            <v:imagedata r:id="rId96" o:title=""/>
          </v:shape>
          <o:OLEObject Type="Embed" ProgID="ChemDraw.Document.6.0" ShapeID="_x0000_i1069" DrawAspect="Content" ObjectID="_1707165283" r:id="rId97"/>
        </w:object>
      </w:r>
    </w:p>
    <w:p w14:paraId="1C290263" w14:textId="77777777" w:rsidR="00C14A89" w:rsidRPr="002E39C7" w:rsidRDefault="00C14A89" w:rsidP="00DB39E0">
      <w:pPr>
        <w:pStyle w:val="a4"/>
        <w:ind w:firstLine="708"/>
        <w:jc w:val="both"/>
        <w:rPr>
          <w:sz w:val="16"/>
          <w:szCs w:val="16"/>
          <w:lang w:val="kk-KZ"/>
        </w:rPr>
      </w:pPr>
    </w:p>
    <w:p w14:paraId="6C4D4862" w14:textId="27568039" w:rsidR="00DB39E0" w:rsidRDefault="00FA7196" w:rsidP="002E39C7">
      <w:pPr>
        <w:pStyle w:val="a4"/>
        <w:ind w:firstLine="567"/>
        <w:jc w:val="both"/>
        <w:rPr>
          <w:sz w:val="28"/>
          <w:szCs w:val="28"/>
          <w:lang w:val="kk-KZ"/>
        </w:rPr>
      </w:pPr>
      <w:r>
        <w:rPr>
          <w:sz w:val="28"/>
          <w:szCs w:val="28"/>
          <w:lang w:val="kk-KZ"/>
        </w:rPr>
        <w:t>Сонымен қатар, ката</w:t>
      </w:r>
      <w:r w:rsidR="00D108C1">
        <w:rPr>
          <w:sz w:val="28"/>
          <w:szCs w:val="28"/>
          <w:lang w:val="kk-KZ"/>
        </w:rPr>
        <w:t>лизатор ретінде</w:t>
      </w:r>
      <w:r>
        <w:rPr>
          <w:sz w:val="28"/>
          <w:szCs w:val="28"/>
          <w:lang w:val="kk-KZ"/>
        </w:rPr>
        <w:t xml:space="preserve"> кешендер түзілуі бойынша</w:t>
      </w:r>
      <w:r w:rsidR="00DB39E0" w:rsidRPr="00E80C95">
        <w:rPr>
          <w:sz w:val="28"/>
          <w:szCs w:val="28"/>
          <w:lang w:val="kk-KZ"/>
        </w:rPr>
        <w:t xml:space="preserve">, субстрат молекулаларын таңдамалы байланыстыруға қабілетті гидрофобты қуысы бар суда еритін циклдік олигосахаридтер </w:t>
      </w:r>
      <w:r>
        <w:rPr>
          <w:sz w:val="28"/>
          <w:szCs w:val="28"/>
          <w:lang w:val="kk-KZ"/>
        </w:rPr>
        <w:t xml:space="preserve">- </w:t>
      </w:r>
      <w:r w:rsidRPr="00E80C95">
        <w:rPr>
          <w:sz w:val="28"/>
          <w:szCs w:val="28"/>
        </w:rPr>
        <w:t>β</w:t>
      </w:r>
      <w:r w:rsidRPr="00E80C95">
        <w:rPr>
          <w:sz w:val="28"/>
          <w:szCs w:val="28"/>
          <w:lang w:val="kk-KZ"/>
        </w:rPr>
        <w:t xml:space="preserve">-циклодекстриндер </w:t>
      </w:r>
      <w:r w:rsidR="00DB39E0" w:rsidRPr="00E80C95">
        <w:rPr>
          <w:sz w:val="28"/>
          <w:szCs w:val="28"/>
          <w:lang w:val="kk-KZ"/>
        </w:rPr>
        <w:t>де қолданыл</w:t>
      </w:r>
      <w:r>
        <w:rPr>
          <w:sz w:val="28"/>
          <w:szCs w:val="28"/>
          <w:lang w:val="kk-KZ"/>
        </w:rPr>
        <w:t>ған</w:t>
      </w:r>
      <w:r w:rsidR="00DB39E0" w:rsidRPr="00E80C95">
        <w:rPr>
          <w:sz w:val="28"/>
          <w:szCs w:val="28"/>
          <w:lang w:val="kk-KZ"/>
        </w:rPr>
        <w:t xml:space="preserve"> [</w:t>
      </w:r>
      <w:r>
        <w:rPr>
          <w:sz w:val="28"/>
          <w:szCs w:val="28"/>
          <w:lang w:val="kk-KZ"/>
        </w:rPr>
        <w:t>96]. Құрамында металы бар алюминий тетра</w:t>
      </w:r>
      <w:r w:rsidR="009727B1">
        <w:rPr>
          <w:sz w:val="28"/>
          <w:szCs w:val="28"/>
          <w:lang w:val="kk-KZ"/>
        </w:rPr>
        <w:t xml:space="preserve"> </w:t>
      </w:r>
      <w:r>
        <w:rPr>
          <w:sz w:val="28"/>
          <w:szCs w:val="28"/>
          <w:lang w:val="kk-KZ"/>
        </w:rPr>
        <w:t>(трет-бутил)</w:t>
      </w:r>
      <w:r w:rsidR="009727B1">
        <w:rPr>
          <w:sz w:val="28"/>
          <w:szCs w:val="28"/>
          <w:lang w:val="kk-KZ"/>
        </w:rPr>
        <w:t xml:space="preserve"> </w:t>
      </w:r>
      <w:r w:rsidR="00DB39E0" w:rsidRPr="00E80C95">
        <w:rPr>
          <w:sz w:val="28"/>
          <w:szCs w:val="28"/>
          <w:lang w:val="kk-KZ"/>
        </w:rPr>
        <w:t>фталоцианохлоридтер</w:t>
      </w:r>
      <w:r w:rsidR="00C10231">
        <w:rPr>
          <w:sz w:val="28"/>
          <w:szCs w:val="28"/>
          <w:lang w:val="kk-KZ"/>
        </w:rPr>
        <w:t>ді</w:t>
      </w:r>
      <w:r w:rsidR="00DB39E0" w:rsidRPr="00E80C95">
        <w:rPr>
          <w:sz w:val="28"/>
          <w:szCs w:val="28"/>
          <w:lang w:val="kk-KZ"/>
        </w:rPr>
        <w:t xml:space="preserve"> қолдану та</w:t>
      </w:r>
      <w:r w:rsidR="00C10231">
        <w:rPr>
          <w:sz w:val="28"/>
          <w:szCs w:val="28"/>
          <w:lang w:val="kk-KZ"/>
        </w:rPr>
        <w:t>лқыланған реакцияның аймағын</w:t>
      </w:r>
      <w:r w:rsidR="00DB39E0" w:rsidRPr="00E80C95">
        <w:rPr>
          <w:sz w:val="28"/>
          <w:szCs w:val="28"/>
          <w:lang w:val="kk-KZ"/>
        </w:rPr>
        <w:t xml:space="preserve"> кеңейтуге көмектесті, </w:t>
      </w:r>
      <w:r w:rsidR="00C10231">
        <w:rPr>
          <w:sz w:val="28"/>
          <w:szCs w:val="28"/>
          <w:lang w:val="kk-KZ"/>
        </w:rPr>
        <w:t xml:space="preserve">яғни </w:t>
      </w:r>
      <w:r w:rsidR="00DB39E0" w:rsidRPr="00E80C95">
        <w:rPr>
          <w:sz w:val="28"/>
          <w:szCs w:val="28"/>
          <w:lang w:val="kk-KZ"/>
        </w:rPr>
        <w:t xml:space="preserve">стерильді </w:t>
      </w:r>
      <w:r w:rsidR="00DB39E0" w:rsidRPr="00E80C95">
        <w:rPr>
          <w:sz w:val="28"/>
          <w:szCs w:val="28"/>
          <w:lang w:val="kk-KZ"/>
        </w:rPr>
        <w:lastRenderedPageBreak/>
        <w:t>жүктелген кетондарды [97] және гетероциклді индол сериялы альдегидтерді [98] карбонилді компоненттер ретінде пайдалануға мүмкіндік бер</w:t>
      </w:r>
      <w:r w:rsidR="00D108C1">
        <w:rPr>
          <w:sz w:val="28"/>
          <w:szCs w:val="28"/>
          <w:lang w:val="kk-KZ"/>
        </w:rPr>
        <w:t>е</w:t>
      </w:r>
      <w:r w:rsidR="00DB39E0" w:rsidRPr="00E80C95">
        <w:rPr>
          <w:sz w:val="28"/>
          <w:szCs w:val="28"/>
          <w:lang w:val="kk-KZ"/>
        </w:rPr>
        <w:t>ді:</w:t>
      </w:r>
    </w:p>
    <w:p w14:paraId="3C81DF14" w14:textId="77777777" w:rsidR="002E39C7" w:rsidRPr="002E39C7" w:rsidRDefault="002E39C7" w:rsidP="002E39C7">
      <w:pPr>
        <w:pStyle w:val="a4"/>
        <w:ind w:firstLine="567"/>
        <w:jc w:val="both"/>
        <w:rPr>
          <w:sz w:val="16"/>
          <w:szCs w:val="16"/>
          <w:lang w:val="kk-KZ"/>
        </w:rPr>
      </w:pPr>
    </w:p>
    <w:p w14:paraId="6BDECF2F" w14:textId="77777777" w:rsidR="00DB39E0" w:rsidRPr="00E80C95" w:rsidRDefault="00C10231" w:rsidP="00DB39E0">
      <w:pPr>
        <w:pStyle w:val="a4"/>
        <w:jc w:val="center"/>
        <w:rPr>
          <w:sz w:val="28"/>
          <w:szCs w:val="28"/>
          <w:lang w:val="kk-KZ"/>
        </w:rPr>
      </w:pPr>
      <w:r w:rsidRPr="00E80C95">
        <w:rPr>
          <w:noProof/>
          <w:sz w:val="28"/>
          <w:szCs w:val="28"/>
          <w:lang w:val="kk-KZ"/>
        </w:rPr>
        <w:object w:dxaOrig="8685" w:dyaOrig="2678" w14:anchorId="5E4E8B7F">
          <v:shape id="_x0000_i1070" type="#_x0000_t75" style="width:471.75pt;height:151.5pt" o:ole="">
            <v:imagedata r:id="rId98" o:title=""/>
          </v:shape>
          <o:OLEObject Type="Embed" ProgID="ChemDraw.Document.6.0" ShapeID="_x0000_i1070" DrawAspect="Content" ObjectID="_1707165284" r:id="rId99"/>
        </w:object>
      </w:r>
    </w:p>
    <w:p w14:paraId="0BEC28C8" w14:textId="77777777" w:rsidR="002E39C7" w:rsidRPr="002E39C7" w:rsidRDefault="002E39C7" w:rsidP="009727B1">
      <w:pPr>
        <w:pStyle w:val="a4"/>
        <w:ind w:firstLine="567"/>
        <w:jc w:val="both"/>
        <w:rPr>
          <w:sz w:val="16"/>
          <w:szCs w:val="16"/>
          <w:lang w:val="kk-KZ"/>
        </w:rPr>
      </w:pPr>
    </w:p>
    <w:p w14:paraId="5DBF3A61" w14:textId="5D57C9F8" w:rsidR="00DB39E0" w:rsidRPr="00E80C95" w:rsidRDefault="00DB39E0" w:rsidP="009727B1">
      <w:pPr>
        <w:pStyle w:val="a4"/>
        <w:ind w:firstLine="567"/>
        <w:jc w:val="both"/>
        <w:rPr>
          <w:sz w:val="28"/>
          <w:szCs w:val="28"/>
          <w:lang w:val="kk-KZ"/>
        </w:rPr>
      </w:pPr>
      <w:r w:rsidRPr="00E80C95">
        <w:rPr>
          <w:sz w:val="28"/>
          <w:szCs w:val="28"/>
          <w:lang w:val="kk-KZ"/>
        </w:rPr>
        <w:t xml:space="preserve">Құрамында реагент молекулалары </w:t>
      </w:r>
      <w:r w:rsidR="00FD4F58">
        <w:rPr>
          <w:sz w:val="28"/>
          <w:szCs w:val="28"/>
          <w:lang w:val="kk-KZ"/>
        </w:rPr>
        <w:t>жеңіл кіретін</w:t>
      </w:r>
      <w:r w:rsidRPr="00E80C95">
        <w:rPr>
          <w:sz w:val="28"/>
          <w:szCs w:val="28"/>
          <w:lang w:val="kk-KZ"/>
        </w:rPr>
        <w:t xml:space="preserve"> </w:t>
      </w:r>
      <w:r w:rsidR="00FD4F58">
        <w:rPr>
          <w:sz w:val="28"/>
          <w:szCs w:val="28"/>
          <w:lang w:val="kk-KZ"/>
        </w:rPr>
        <w:t>ж</w:t>
      </w:r>
      <w:r w:rsidRPr="00E80C95">
        <w:rPr>
          <w:sz w:val="28"/>
          <w:szCs w:val="28"/>
          <w:lang w:val="kk-KZ"/>
        </w:rPr>
        <w:t xml:space="preserve">әне көлемді аралық </w:t>
      </w:r>
      <w:r w:rsidR="00FD4F58">
        <w:rPr>
          <w:sz w:val="28"/>
          <w:szCs w:val="28"/>
          <w:lang w:val="kk-KZ"/>
        </w:rPr>
        <w:t>интермедиаттардың</w:t>
      </w:r>
      <w:r w:rsidRPr="00E80C95">
        <w:rPr>
          <w:sz w:val="28"/>
          <w:szCs w:val="28"/>
          <w:lang w:val="kk-KZ"/>
        </w:rPr>
        <w:t xml:space="preserve"> орналас</w:t>
      </w:r>
      <w:r w:rsidR="00FD4F58">
        <w:rPr>
          <w:sz w:val="28"/>
          <w:szCs w:val="28"/>
          <w:lang w:val="kk-KZ"/>
        </w:rPr>
        <w:t>уы</w:t>
      </w:r>
      <w:r w:rsidRPr="00E80C95">
        <w:rPr>
          <w:sz w:val="28"/>
          <w:szCs w:val="28"/>
          <w:lang w:val="kk-KZ"/>
        </w:rPr>
        <w:t xml:space="preserve"> жеткілікті мөлшерде болатын кеуекті құрылым</w:t>
      </w:r>
      <w:r w:rsidR="00FD4F58">
        <w:rPr>
          <w:sz w:val="28"/>
          <w:szCs w:val="28"/>
          <w:lang w:val="kk-KZ"/>
        </w:rPr>
        <w:t>ның бар болуы салдарынан</w:t>
      </w:r>
      <w:r w:rsidRPr="00E80C95">
        <w:rPr>
          <w:sz w:val="28"/>
          <w:szCs w:val="28"/>
          <w:lang w:val="kk-KZ"/>
        </w:rPr>
        <w:t xml:space="preserve"> КФР-на цеолиттер мен алюмосиликаттардың қышқылдық формаларын қолдануғ</w:t>
      </w:r>
      <w:r w:rsidR="00FD4F58">
        <w:rPr>
          <w:sz w:val="28"/>
          <w:szCs w:val="28"/>
          <w:lang w:val="kk-KZ"/>
        </w:rPr>
        <w:t xml:space="preserve">а болады. Осылайша, </w:t>
      </w:r>
      <w:r w:rsidR="00FD4F58" w:rsidRPr="00E80C95">
        <w:rPr>
          <w:sz w:val="28"/>
          <w:szCs w:val="28"/>
          <w:lang w:val="kk-KZ"/>
        </w:rPr>
        <w:t xml:space="preserve">АФҚ кең </w:t>
      </w:r>
      <w:r w:rsidR="00FD4F58">
        <w:rPr>
          <w:sz w:val="28"/>
          <w:szCs w:val="28"/>
          <w:lang w:val="kk-KZ"/>
        </w:rPr>
        <w:t>көлемді спектрі</w:t>
      </w:r>
      <w:r w:rsidR="00FD4F58" w:rsidRPr="00E80C95">
        <w:rPr>
          <w:sz w:val="28"/>
          <w:szCs w:val="28"/>
          <w:lang w:val="kk-KZ"/>
        </w:rPr>
        <w:t xml:space="preserve"> ар</w:t>
      </w:r>
      <w:r w:rsidR="00FD4F58">
        <w:rPr>
          <w:sz w:val="28"/>
          <w:szCs w:val="28"/>
          <w:lang w:val="kk-KZ"/>
        </w:rPr>
        <w:t>оматты аминдер мен альдегидтердің</w:t>
      </w:r>
      <w:r w:rsidR="00FD4F58" w:rsidRPr="00E80C95">
        <w:rPr>
          <w:sz w:val="28"/>
          <w:szCs w:val="28"/>
          <w:lang w:val="kk-KZ"/>
        </w:rPr>
        <w:t xml:space="preserve"> </w:t>
      </w:r>
      <w:r w:rsidR="00FD4F58">
        <w:rPr>
          <w:sz w:val="28"/>
          <w:szCs w:val="28"/>
          <w:lang w:val="kk-KZ"/>
        </w:rPr>
        <w:t>метил/этил/</w:t>
      </w:r>
      <w:r w:rsidRPr="00E80C95">
        <w:rPr>
          <w:sz w:val="28"/>
          <w:szCs w:val="28"/>
          <w:lang w:val="kk-KZ"/>
        </w:rPr>
        <w:t>б</w:t>
      </w:r>
      <w:r w:rsidR="00FD4F58">
        <w:rPr>
          <w:sz w:val="28"/>
          <w:szCs w:val="28"/>
          <w:lang w:val="kk-KZ"/>
        </w:rPr>
        <w:t>ензилфосфиттермен</w:t>
      </w:r>
      <w:r w:rsidRPr="00E80C95">
        <w:rPr>
          <w:sz w:val="28"/>
          <w:szCs w:val="28"/>
          <w:lang w:val="kk-KZ"/>
        </w:rPr>
        <w:t xml:space="preserve"> қатысуы негіз</w:t>
      </w:r>
      <w:r w:rsidR="00FD4F58">
        <w:rPr>
          <w:sz w:val="28"/>
          <w:szCs w:val="28"/>
          <w:lang w:val="kk-KZ"/>
        </w:rPr>
        <w:t>інде</w:t>
      </w:r>
      <w:r w:rsidRPr="00E80C95">
        <w:rPr>
          <w:sz w:val="28"/>
          <w:szCs w:val="28"/>
          <w:lang w:val="kk-KZ"/>
        </w:rPr>
        <w:t xml:space="preserve"> Hβ-цеолит [99], мезокеуекті алюминосиликат - AlKIT-5 [100] және табиғи фосфат </w:t>
      </w:r>
      <w:r w:rsidR="00FD4F58">
        <w:rPr>
          <w:sz w:val="28"/>
          <w:szCs w:val="28"/>
          <w:lang w:val="kk-KZ"/>
        </w:rPr>
        <w:t>(NF) (немесе (NF)/KF) қолдану арқылы алынған</w:t>
      </w:r>
      <w:r w:rsidRPr="00E80C95">
        <w:rPr>
          <w:sz w:val="28"/>
          <w:szCs w:val="28"/>
          <w:lang w:val="kk-KZ"/>
        </w:rPr>
        <w:t xml:space="preserve"> [101].</w:t>
      </w:r>
    </w:p>
    <w:p w14:paraId="0C2F8245" w14:textId="77777777" w:rsidR="00DB39E0" w:rsidRPr="00E80C95" w:rsidRDefault="00FD4F58" w:rsidP="009727B1">
      <w:pPr>
        <w:pStyle w:val="a4"/>
        <w:ind w:firstLine="567"/>
        <w:jc w:val="both"/>
        <w:rPr>
          <w:sz w:val="28"/>
          <w:szCs w:val="28"/>
          <w:lang w:val="kk-KZ"/>
        </w:rPr>
      </w:pPr>
      <w:r>
        <w:rPr>
          <w:sz w:val="28"/>
          <w:szCs w:val="28"/>
          <w:lang w:val="kk-KZ"/>
        </w:rPr>
        <w:t>Э</w:t>
      </w:r>
      <w:r w:rsidRPr="00E80C95">
        <w:rPr>
          <w:sz w:val="28"/>
          <w:szCs w:val="28"/>
          <w:lang w:val="kk-KZ"/>
        </w:rPr>
        <w:t>кологиялық аспекті сұрақтарына арналға</w:t>
      </w:r>
      <w:r>
        <w:rPr>
          <w:sz w:val="28"/>
          <w:szCs w:val="28"/>
          <w:lang w:val="kk-KZ"/>
        </w:rPr>
        <w:t>н мақалалар саны көбеюде:</w:t>
      </w:r>
      <w:r w:rsidRPr="00E80C95">
        <w:rPr>
          <w:sz w:val="28"/>
          <w:szCs w:val="28"/>
          <w:lang w:val="kk-KZ"/>
        </w:rPr>
        <w:t xml:space="preserve"> </w:t>
      </w:r>
      <w:r>
        <w:rPr>
          <w:sz w:val="28"/>
          <w:szCs w:val="28"/>
          <w:lang w:val="kk-KZ"/>
        </w:rPr>
        <w:t>е</w:t>
      </w:r>
      <w:r w:rsidR="00DB39E0" w:rsidRPr="00E80C95">
        <w:rPr>
          <w:sz w:val="28"/>
          <w:szCs w:val="28"/>
          <w:lang w:val="kk-KZ"/>
        </w:rPr>
        <w:t xml:space="preserve">ріткішсіз катализаторларды қолдану </w:t>
      </w:r>
      <w:r>
        <w:rPr>
          <w:sz w:val="28"/>
          <w:szCs w:val="28"/>
          <w:lang w:val="kk-KZ"/>
        </w:rPr>
        <w:t>арқылы</w:t>
      </w:r>
      <w:r w:rsidR="00D108C1">
        <w:rPr>
          <w:sz w:val="28"/>
          <w:szCs w:val="28"/>
          <w:lang w:val="kk-KZ"/>
        </w:rPr>
        <w:t xml:space="preserve"> жұмсақ жағ</w:t>
      </w:r>
      <w:r w:rsidR="004E09C2">
        <w:rPr>
          <w:sz w:val="28"/>
          <w:szCs w:val="28"/>
          <w:lang w:val="kk-KZ"/>
        </w:rPr>
        <w:t xml:space="preserve">дайда реакцияны жүргізу </w:t>
      </w:r>
      <w:r w:rsidR="004E09C2" w:rsidRPr="00E80C95">
        <w:rPr>
          <w:sz w:val="28"/>
          <w:szCs w:val="28"/>
          <w:lang w:val="kk-KZ"/>
        </w:rPr>
        <w:t>[102,103]</w:t>
      </w:r>
      <w:r w:rsidR="004E09C2">
        <w:rPr>
          <w:sz w:val="28"/>
          <w:szCs w:val="28"/>
          <w:lang w:val="kk-KZ"/>
        </w:rPr>
        <w:t xml:space="preserve">, </w:t>
      </w:r>
      <w:r w:rsidR="00DB39E0" w:rsidRPr="00E80C95">
        <w:rPr>
          <w:sz w:val="28"/>
          <w:szCs w:val="28"/>
          <w:lang w:val="kk-KZ"/>
        </w:rPr>
        <w:t xml:space="preserve"> </w:t>
      </w:r>
      <w:r w:rsidR="00D108C1">
        <w:rPr>
          <w:sz w:val="28"/>
          <w:szCs w:val="28"/>
          <w:lang w:val="kk-KZ"/>
        </w:rPr>
        <w:t>немесе</w:t>
      </w:r>
      <w:r w:rsidR="004E09C2">
        <w:rPr>
          <w:sz w:val="28"/>
          <w:szCs w:val="28"/>
          <w:lang w:val="kk-KZ"/>
        </w:rPr>
        <w:t xml:space="preserve"> олардың қатысуынсыз </w:t>
      </w:r>
      <w:r>
        <w:rPr>
          <w:sz w:val="28"/>
          <w:szCs w:val="28"/>
          <w:lang w:val="kk-KZ"/>
        </w:rPr>
        <w:t xml:space="preserve"> жағдайда</w:t>
      </w:r>
      <w:r w:rsidR="00DB39E0" w:rsidRPr="00E80C95">
        <w:rPr>
          <w:sz w:val="28"/>
          <w:szCs w:val="28"/>
          <w:lang w:val="kk-KZ"/>
        </w:rPr>
        <w:t xml:space="preserve"> [104,105]</w:t>
      </w:r>
      <w:r w:rsidR="004E09C2">
        <w:rPr>
          <w:sz w:val="28"/>
          <w:szCs w:val="28"/>
          <w:lang w:val="kk-KZ"/>
        </w:rPr>
        <w:t xml:space="preserve"> жүргізу</w:t>
      </w:r>
      <w:r w:rsidR="00DB39E0" w:rsidRPr="00E80C95">
        <w:rPr>
          <w:sz w:val="28"/>
          <w:szCs w:val="28"/>
          <w:lang w:val="kk-KZ"/>
        </w:rPr>
        <w:t>, сонымен қатар процестің микротолқынды активациясы</w:t>
      </w:r>
      <w:r w:rsidR="004E09C2">
        <w:rPr>
          <w:sz w:val="28"/>
          <w:szCs w:val="28"/>
          <w:lang w:val="kk-KZ"/>
        </w:rPr>
        <w:t>.</w:t>
      </w:r>
      <w:r w:rsidR="00DB39E0" w:rsidRPr="00E80C95">
        <w:rPr>
          <w:sz w:val="28"/>
          <w:szCs w:val="28"/>
          <w:lang w:val="kk-KZ"/>
        </w:rPr>
        <w:t xml:space="preserve"> </w:t>
      </w:r>
    </w:p>
    <w:p w14:paraId="15A53B2E" w14:textId="174DC007" w:rsidR="00DB39E0" w:rsidRDefault="00DB39E0" w:rsidP="009727B1">
      <w:pPr>
        <w:pStyle w:val="a4"/>
        <w:ind w:firstLine="567"/>
        <w:jc w:val="both"/>
        <w:rPr>
          <w:sz w:val="28"/>
          <w:szCs w:val="28"/>
          <w:lang w:val="kk-KZ"/>
        </w:rPr>
      </w:pPr>
      <w:r w:rsidRPr="00E80C95">
        <w:rPr>
          <w:sz w:val="28"/>
          <w:szCs w:val="28"/>
          <w:lang w:val="kk-KZ"/>
        </w:rPr>
        <w:t>Әдебиеттерде катализаторларды имин түзілу кезеңін жеделдететін «solvent free» жағдайында қолдану [106], иминге фосфит қосу [107] немесе барлық компоненттер бір уақытта реакцияға қатысқанда</w:t>
      </w:r>
      <w:r w:rsidR="004E09C2">
        <w:rPr>
          <w:sz w:val="28"/>
          <w:szCs w:val="28"/>
          <w:lang w:val="kk-KZ"/>
        </w:rPr>
        <w:t xml:space="preserve">ндығы </w:t>
      </w:r>
      <w:r w:rsidR="004E09C2" w:rsidRPr="00E80C95">
        <w:rPr>
          <w:sz w:val="28"/>
          <w:szCs w:val="28"/>
          <w:lang w:val="kk-KZ"/>
        </w:rPr>
        <w:t xml:space="preserve">[103] </w:t>
      </w:r>
      <w:r w:rsidRPr="00E80C95">
        <w:rPr>
          <w:sz w:val="28"/>
          <w:szCs w:val="28"/>
          <w:lang w:val="kk-KZ"/>
        </w:rPr>
        <w:t xml:space="preserve"> сипаттал</w:t>
      </w:r>
      <w:r w:rsidR="004E09C2">
        <w:rPr>
          <w:sz w:val="28"/>
          <w:szCs w:val="28"/>
          <w:lang w:val="kk-KZ"/>
        </w:rPr>
        <w:t>ған.</w:t>
      </w:r>
      <w:r w:rsidRPr="00E80C95">
        <w:rPr>
          <w:sz w:val="28"/>
          <w:szCs w:val="28"/>
          <w:lang w:val="kk-KZ"/>
        </w:rPr>
        <w:t xml:space="preserve"> </w:t>
      </w:r>
      <w:r w:rsidR="004E09C2">
        <w:rPr>
          <w:sz w:val="28"/>
          <w:szCs w:val="28"/>
          <w:lang w:val="kk-KZ"/>
        </w:rPr>
        <w:t>3 сызбанұсқаға сәйкес электрон</w:t>
      </w:r>
      <w:r w:rsidR="004E09C2" w:rsidRPr="00E80C95">
        <w:rPr>
          <w:sz w:val="28"/>
          <w:szCs w:val="28"/>
          <w:lang w:val="kk-KZ"/>
        </w:rPr>
        <w:t xml:space="preserve">донорлық топтар </w:t>
      </w:r>
      <w:r w:rsidR="004E09C2" w:rsidRPr="004E09C2">
        <w:rPr>
          <w:sz w:val="28"/>
          <w:szCs w:val="28"/>
          <w:lang w:val="kk-KZ"/>
        </w:rPr>
        <w:t xml:space="preserve">in situ </w:t>
      </w:r>
      <w:r w:rsidR="004E09C2">
        <w:rPr>
          <w:sz w:val="28"/>
          <w:szCs w:val="28"/>
          <w:lang w:val="kk-KZ"/>
        </w:rPr>
        <w:t>имин түзілетін</w:t>
      </w:r>
      <w:r w:rsidR="004E09C2" w:rsidRPr="00E80C95">
        <w:rPr>
          <w:sz w:val="28"/>
          <w:szCs w:val="28"/>
          <w:lang w:val="kk-KZ"/>
        </w:rPr>
        <w:t xml:space="preserve"> азот атомындағы электрондардың тығыздығын арттырады</w:t>
      </w:r>
      <w:r w:rsidR="004E09C2">
        <w:rPr>
          <w:sz w:val="28"/>
          <w:szCs w:val="28"/>
          <w:lang w:val="kk-KZ"/>
        </w:rPr>
        <w:t xml:space="preserve"> және </w:t>
      </w:r>
      <w:r w:rsidR="004E09C2" w:rsidRPr="00E80C95">
        <w:rPr>
          <w:sz w:val="28"/>
          <w:szCs w:val="28"/>
          <w:lang w:val="kk-KZ"/>
        </w:rPr>
        <w:t xml:space="preserve"> </w:t>
      </w:r>
      <w:r w:rsidRPr="00E80C95">
        <w:rPr>
          <w:sz w:val="28"/>
          <w:szCs w:val="28"/>
          <w:lang w:val="kk-KZ"/>
        </w:rPr>
        <w:t xml:space="preserve"> және сол арқылы мақсатты өнімнің шығымын арттыра отырып, оның катализатормен өзара әрекеттесу ықтималдығын</w:t>
      </w:r>
      <w:r w:rsidR="004E09C2">
        <w:rPr>
          <w:sz w:val="28"/>
          <w:szCs w:val="28"/>
          <w:lang w:val="kk-KZ"/>
        </w:rPr>
        <w:t xml:space="preserve"> жоғарылатады</w:t>
      </w:r>
      <w:r w:rsidRPr="00E80C95">
        <w:rPr>
          <w:sz w:val="28"/>
          <w:szCs w:val="28"/>
          <w:lang w:val="kk-KZ"/>
        </w:rPr>
        <w:t>.</w:t>
      </w:r>
    </w:p>
    <w:p w14:paraId="7EDC0A55" w14:textId="77777777" w:rsidR="00223538" w:rsidRDefault="00223538" w:rsidP="00DB39E0">
      <w:pPr>
        <w:pStyle w:val="a4"/>
        <w:ind w:firstLine="708"/>
        <w:jc w:val="both"/>
        <w:rPr>
          <w:sz w:val="28"/>
          <w:szCs w:val="28"/>
          <w:lang w:val="kk-KZ"/>
        </w:rPr>
      </w:pPr>
    </w:p>
    <w:p w14:paraId="5A8548AD" w14:textId="347B71C1" w:rsidR="00223538" w:rsidRPr="00E80C95" w:rsidRDefault="002E39C7" w:rsidP="00223538">
      <w:pPr>
        <w:pStyle w:val="a4"/>
        <w:jc w:val="center"/>
        <w:rPr>
          <w:sz w:val="28"/>
          <w:szCs w:val="28"/>
          <w:lang w:val="kk-KZ"/>
        </w:rPr>
      </w:pPr>
      <w:r>
        <w:object w:dxaOrig="10483" w:dyaOrig="9636" w14:anchorId="064A7E5B">
          <v:shape id="_x0000_i1071" type="#_x0000_t75" style="width:456pt;height:268.5pt" o:ole="">
            <v:imagedata r:id="rId100" o:title=""/>
          </v:shape>
          <o:OLEObject Type="Embed" ProgID="ChemDraw.Document.6.0" ShapeID="_x0000_i1071" DrawAspect="Content" ObjectID="_1707165285" r:id="rId101"/>
        </w:object>
      </w:r>
    </w:p>
    <w:p w14:paraId="464200F8" w14:textId="77777777" w:rsidR="00DB39E0" w:rsidRPr="002E39C7" w:rsidRDefault="00DB39E0" w:rsidP="00DB39E0">
      <w:pPr>
        <w:pStyle w:val="a4"/>
        <w:jc w:val="both"/>
        <w:rPr>
          <w:sz w:val="16"/>
          <w:szCs w:val="16"/>
          <w:lang w:val="kk-KZ"/>
        </w:rPr>
      </w:pPr>
    </w:p>
    <w:p w14:paraId="6D2C080D" w14:textId="1E6B4CDC" w:rsidR="00DB39E0" w:rsidRPr="00FD5844" w:rsidRDefault="00DB39E0" w:rsidP="00FD5844">
      <w:pPr>
        <w:pStyle w:val="a4"/>
        <w:ind w:firstLine="567"/>
        <w:jc w:val="both"/>
        <w:rPr>
          <w:sz w:val="28"/>
          <w:szCs w:val="28"/>
          <w:lang w:val="kk-KZ"/>
        </w:rPr>
      </w:pPr>
      <w:r w:rsidRPr="00FD5844">
        <w:rPr>
          <w:sz w:val="28"/>
          <w:szCs w:val="28"/>
          <w:lang w:val="kk-KZ"/>
        </w:rPr>
        <w:t xml:space="preserve">Катализденген </w:t>
      </w:r>
      <w:r w:rsidR="00A618D5" w:rsidRPr="00FD5844">
        <w:rPr>
          <w:sz w:val="28"/>
          <w:szCs w:val="28"/>
          <w:lang w:val="kk-KZ"/>
        </w:rPr>
        <w:t xml:space="preserve"> қалайы (II) хлоридпен үш компонентті реакция механизмі</w:t>
      </w:r>
      <w:r w:rsidR="002E39C7" w:rsidRPr="00FD5844">
        <w:rPr>
          <w:sz w:val="28"/>
          <w:szCs w:val="28"/>
          <w:lang w:val="kk-KZ"/>
        </w:rPr>
        <w:t xml:space="preserve"> </w:t>
      </w:r>
      <w:r w:rsidRPr="00FD5844">
        <w:rPr>
          <w:sz w:val="28"/>
          <w:szCs w:val="28"/>
          <w:lang w:val="kk-KZ"/>
        </w:rPr>
        <w:t>[53]</w:t>
      </w:r>
      <w:r w:rsidR="00B8539F">
        <w:rPr>
          <w:sz w:val="28"/>
          <w:szCs w:val="28"/>
          <w:lang w:val="kk-KZ"/>
        </w:rPr>
        <w:t>.</w:t>
      </w:r>
    </w:p>
    <w:p w14:paraId="4D3DD262" w14:textId="77777777" w:rsidR="00D108C1" w:rsidRPr="002E39C7" w:rsidRDefault="00D108C1" w:rsidP="00A618D5">
      <w:pPr>
        <w:pStyle w:val="a4"/>
        <w:jc w:val="center"/>
        <w:rPr>
          <w:sz w:val="16"/>
          <w:szCs w:val="16"/>
          <w:lang w:val="kk-KZ"/>
        </w:rPr>
      </w:pPr>
    </w:p>
    <w:p w14:paraId="0281224C" w14:textId="3FF664EA" w:rsidR="00A5405B" w:rsidRDefault="00D108C1" w:rsidP="002E39C7">
      <w:pPr>
        <w:pStyle w:val="a4"/>
        <w:jc w:val="center"/>
        <w:rPr>
          <w:sz w:val="28"/>
          <w:szCs w:val="28"/>
          <w:lang w:val="kk-KZ"/>
        </w:rPr>
      </w:pPr>
      <w:r>
        <w:object w:dxaOrig="9350" w:dyaOrig="9838" w14:anchorId="72DE0CCC">
          <v:shape id="_x0000_i1072" type="#_x0000_t75" style="width:414pt;height:304.5pt" o:ole="">
            <v:imagedata r:id="rId102" o:title=""/>
          </v:shape>
          <o:OLEObject Type="Embed" ProgID="ChemDraw.Document.6.0" ShapeID="_x0000_i1072" DrawAspect="Content" ObjectID="_1707165286" r:id="rId103"/>
        </w:object>
      </w:r>
    </w:p>
    <w:p w14:paraId="3C3567E0" w14:textId="77777777" w:rsidR="002E39C7" w:rsidRPr="002E39C7" w:rsidRDefault="002E39C7" w:rsidP="00A5405B">
      <w:pPr>
        <w:pStyle w:val="a4"/>
        <w:jc w:val="center"/>
        <w:rPr>
          <w:sz w:val="16"/>
          <w:szCs w:val="16"/>
          <w:lang w:val="kk-KZ"/>
        </w:rPr>
      </w:pPr>
    </w:p>
    <w:p w14:paraId="2F0D5D01" w14:textId="75268B51" w:rsidR="00A5405B" w:rsidRPr="00FD5844" w:rsidRDefault="00A5405B" w:rsidP="00FD5844">
      <w:pPr>
        <w:pStyle w:val="a4"/>
        <w:ind w:firstLine="567"/>
        <w:jc w:val="both"/>
        <w:rPr>
          <w:sz w:val="28"/>
          <w:szCs w:val="28"/>
          <w:lang w:val="kk-KZ"/>
        </w:rPr>
      </w:pPr>
      <w:r w:rsidRPr="00FD5844">
        <w:rPr>
          <w:sz w:val="28"/>
          <w:szCs w:val="28"/>
          <w:lang w:val="kk-KZ"/>
        </w:rPr>
        <w:t xml:space="preserve">Цирконий (IV) қосылыстары катализдейтін үш компонентті реакция механизмі </w:t>
      </w:r>
      <w:r w:rsidR="002E39C7" w:rsidRPr="00FD5844">
        <w:rPr>
          <w:sz w:val="28"/>
          <w:szCs w:val="28"/>
          <w:lang w:val="kk-KZ"/>
        </w:rPr>
        <w:t xml:space="preserve"> [104] </w:t>
      </w:r>
    </w:p>
    <w:p w14:paraId="2EB5CD54" w14:textId="77777777" w:rsidR="00BF64A3" w:rsidRPr="00E80C95" w:rsidRDefault="00A5405B" w:rsidP="00A618D5">
      <w:pPr>
        <w:pStyle w:val="a4"/>
        <w:jc w:val="center"/>
        <w:rPr>
          <w:sz w:val="28"/>
          <w:szCs w:val="28"/>
          <w:lang w:val="kk-KZ"/>
        </w:rPr>
      </w:pPr>
      <w:r>
        <w:object w:dxaOrig="5755" w:dyaOrig="5383" w14:anchorId="4B9DE099">
          <v:shape id="_x0000_i1073" type="#_x0000_t75" style="width:4in;height:269.25pt" o:ole="">
            <v:imagedata r:id="rId104" o:title=""/>
          </v:shape>
          <o:OLEObject Type="Embed" ProgID="ChemDraw.Document.6.0" ShapeID="_x0000_i1073" DrawAspect="Content" ObjectID="_1707165287" r:id="rId105"/>
        </w:object>
      </w:r>
    </w:p>
    <w:p w14:paraId="6C1C2F1E" w14:textId="77777777" w:rsidR="00926573" w:rsidRDefault="00926573" w:rsidP="00984878">
      <w:pPr>
        <w:pStyle w:val="a4"/>
        <w:jc w:val="center"/>
        <w:rPr>
          <w:sz w:val="28"/>
          <w:szCs w:val="28"/>
          <w:lang w:val="kk-KZ"/>
        </w:rPr>
      </w:pPr>
    </w:p>
    <w:p w14:paraId="0F92D175" w14:textId="2203F494" w:rsidR="00984878" w:rsidRPr="00FD5844" w:rsidRDefault="00984878" w:rsidP="00FD5844">
      <w:pPr>
        <w:pStyle w:val="a4"/>
        <w:ind w:firstLine="567"/>
        <w:jc w:val="both"/>
        <w:rPr>
          <w:sz w:val="28"/>
          <w:szCs w:val="28"/>
          <w:lang w:val="kk-KZ"/>
        </w:rPr>
      </w:pPr>
      <w:r w:rsidRPr="00FD5844">
        <w:rPr>
          <w:sz w:val="28"/>
          <w:szCs w:val="28"/>
          <w:lang w:val="kk-KZ"/>
        </w:rPr>
        <w:t>Сульфамин қышқылымен (СA) катализденетін үш компонентті реакцияның механизмі</w:t>
      </w:r>
      <w:r w:rsidR="00FD5844" w:rsidRPr="00FD5844">
        <w:rPr>
          <w:sz w:val="28"/>
          <w:szCs w:val="28"/>
          <w:lang w:val="kk-KZ"/>
        </w:rPr>
        <w:t xml:space="preserve"> </w:t>
      </w:r>
      <w:r w:rsidR="00926573" w:rsidRPr="00FD5844">
        <w:rPr>
          <w:sz w:val="28"/>
          <w:szCs w:val="28"/>
          <w:lang w:val="kk-KZ"/>
        </w:rPr>
        <w:t xml:space="preserve"> [107]</w:t>
      </w:r>
    </w:p>
    <w:p w14:paraId="7E9D0133" w14:textId="42444CAD" w:rsidR="00DB39E0" w:rsidRDefault="00DB39E0" w:rsidP="009727B1">
      <w:pPr>
        <w:pStyle w:val="a4"/>
        <w:ind w:firstLine="567"/>
        <w:jc w:val="both"/>
        <w:rPr>
          <w:sz w:val="28"/>
          <w:szCs w:val="28"/>
          <w:lang w:val="kk-KZ"/>
        </w:rPr>
      </w:pPr>
      <w:r w:rsidRPr="00E80C95">
        <w:rPr>
          <w:sz w:val="28"/>
          <w:szCs w:val="28"/>
          <w:lang w:val="kk-KZ"/>
        </w:rPr>
        <w:t>MoO</w:t>
      </w:r>
      <w:r w:rsidRPr="00E80C95">
        <w:rPr>
          <w:sz w:val="28"/>
          <w:szCs w:val="28"/>
          <w:vertAlign w:val="subscript"/>
          <w:lang w:val="kk-KZ"/>
        </w:rPr>
        <w:t>2</w:t>
      </w:r>
      <w:r w:rsidRPr="00E80C95">
        <w:rPr>
          <w:sz w:val="28"/>
          <w:szCs w:val="28"/>
          <w:lang w:val="kk-KZ"/>
        </w:rPr>
        <w:t>Cl</w:t>
      </w:r>
      <w:r w:rsidRPr="00E80C95">
        <w:rPr>
          <w:sz w:val="28"/>
          <w:szCs w:val="28"/>
          <w:vertAlign w:val="subscript"/>
          <w:lang w:val="kk-KZ"/>
        </w:rPr>
        <w:t>2</w:t>
      </w:r>
      <w:r w:rsidRPr="00E80C95">
        <w:rPr>
          <w:sz w:val="28"/>
          <w:szCs w:val="28"/>
          <w:lang w:val="kk-KZ"/>
        </w:rPr>
        <w:t xml:space="preserve"> катализаторы ретінде </w:t>
      </w:r>
      <w:r w:rsidR="00D77DAA">
        <w:rPr>
          <w:sz w:val="28"/>
          <w:szCs w:val="28"/>
          <w:lang w:val="kk-KZ"/>
        </w:rPr>
        <w:t xml:space="preserve"> қолдана отырып  </w:t>
      </w:r>
      <w:r w:rsidR="00D77DAA" w:rsidRPr="00E80C95">
        <w:rPr>
          <w:sz w:val="28"/>
          <w:szCs w:val="28"/>
          <w:lang w:val="kk-KZ"/>
        </w:rPr>
        <w:t>диетилфосфитпен</w:t>
      </w:r>
      <w:r w:rsidR="00D77DAA">
        <w:rPr>
          <w:sz w:val="28"/>
          <w:szCs w:val="28"/>
          <w:lang w:val="kk-KZ"/>
        </w:rPr>
        <w:t xml:space="preserve"> әрекеттесуінен</w:t>
      </w:r>
      <w:r w:rsidR="00D77DAA" w:rsidRPr="00E80C95">
        <w:rPr>
          <w:sz w:val="28"/>
          <w:szCs w:val="28"/>
          <w:lang w:val="kk-KZ"/>
        </w:rPr>
        <w:t xml:space="preserve"> </w:t>
      </w:r>
      <w:r w:rsidR="00D77DAA">
        <w:rPr>
          <w:sz w:val="28"/>
          <w:szCs w:val="28"/>
          <w:lang w:val="kk-KZ"/>
        </w:rPr>
        <w:t xml:space="preserve">құрамында </w:t>
      </w:r>
      <w:r w:rsidRPr="00E80C95">
        <w:rPr>
          <w:sz w:val="28"/>
          <w:szCs w:val="28"/>
          <w:lang w:val="kk-KZ"/>
        </w:rPr>
        <w:t>CF</w:t>
      </w:r>
      <w:r w:rsidRPr="00E80C95">
        <w:rPr>
          <w:sz w:val="28"/>
          <w:szCs w:val="28"/>
          <w:vertAlign w:val="subscript"/>
          <w:lang w:val="kk-KZ"/>
        </w:rPr>
        <w:t>3</w:t>
      </w:r>
      <w:r w:rsidRPr="00E80C95">
        <w:rPr>
          <w:sz w:val="28"/>
          <w:szCs w:val="28"/>
          <w:lang w:val="kk-KZ"/>
        </w:rPr>
        <w:t>, OCH</w:t>
      </w:r>
      <w:r w:rsidRPr="00E80C95">
        <w:rPr>
          <w:sz w:val="28"/>
          <w:szCs w:val="28"/>
          <w:vertAlign w:val="subscript"/>
          <w:lang w:val="kk-KZ"/>
        </w:rPr>
        <w:t>3</w:t>
      </w:r>
      <w:r w:rsidRPr="00E80C95">
        <w:rPr>
          <w:sz w:val="28"/>
          <w:szCs w:val="28"/>
          <w:lang w:val="kk-KZ"/>
        </w:rPr>
        <w:t>, CN және F-топтары бар арил-N-арилиминдер</w:t>
      </w:r>
      <w:r w:rsidR="00D77DAA">
        <w:rPr>
          <w:sz w:val="28"/>
          <w:szCs w:val="28"/>
          <w:lang w:val="kk-KZ"/>
        </w:rPr>
        <w:t xml:space="preserve"> алынған</w:t>
      </w:r>
      <w:r w:rsidRPr="00E80C95">
        <w:rPr>
          <w:sz w:val="28"/>
          <w:szCs w:val="28"/>
          <w:lang w:val="kk-KZ"/>
        </w:rPr>
        <w:t>. Реакция</w:t>
      </w:r>
      <w:r w:rsidR="00D77DAA">
        <w:rPr>
          <w:sz w:val="28"/>
          <w:szCs w:val="28"/>
          <w:lang w:val="kk-KZ"/>
        </w:rPr>
        <w:t xml:space="preserve"> </w:t>
      </w:r>
      <w:r w:rsidR="00D77DAA" w:rsidRPr="00E80C95">
        <w:rPr>
          <w:sz w:val="28"/>
          <w:szCs w:val="28"/>
          <w:lang w:val="kk-KZ"/>
        </w:rPr>
        <w:t>5 минут ішінде жүр</w:t>
      </w:r>
      <w:r w:rsidR="00D77DAA">
        <w:rPr>
          <w:sz w:val="28"/>
          <w:szCs w:val="28"/>
          <w:lang w:val="kk-KZ"/>
        </w:rPr>
        <w:t>генде өнім</w:t>
      </w:r>
      <w:r w:rsidRPr="00E80C95">
        <w:rPr>
          <w:sz w:val="28"/>
          <w:szCs w:val="28"/>
          <w:lang w:val="kk-KZ"/>
        </w:rPr>
        <w:t xml:space="preserve">нің </w:t>
      </w:r>
      <w:r w:rsidR="00D77DAA">
        <w:rPr>
          <w:sz w:val="28"/>
          <w:szCs w:val="28"/>
          <w:lang w:val="kk-KZ"/>
        </w:rPr>
        <w:t>шығымы</w:t>
      </w:r>
      <w:r w:rsidRPr="00E80C95">
        <w:rPr>
          <w:sz w:val="28"/>
          <w:szCs w:val="28"/>
          <w:lang w:val="kk-KZ"/>
        </w:rPr>
        <w:t xml:space="preserve"> 89-95% </w:t>
      </w:r>
      <w:r w:rsidR="00D77DAA">
        <w:rPr>
          <w:sz w:val="28"/>
          <w:szCs w:val="28"/>
          <w:lang w:val="kk-KZ"/>
        </w:rPr>
        <w:t>артқан</w:t>
      </w:r>
      <w:r w:rsidRPr="00E80C95">
        <w:rPr>
          <w:sz w:val="28"/>
          <w:szCs w:val="28"/>
          <w:lang w:val="kk-KZ"/>
        </w:rPr>
        <w:t xml:space="preserve">; </w:t>
      </w:r>
      <w:r w:rsidR="00D77DAA">
        <w:rPr>
          <w:sz w:val="28"/>
          <w:szCs w:val="28"/>
          <w:lang w:val="kk-KZ"/>
        </w:rPr>
        <w:t xml:space="preserve">ал </w:t>
      </w:r>
      <w:r w:rsidRPr="00E80C95">
        <w:rPr>
          <w:sz w:val="28"/>
          <w:szCs w:val="28"/>
          <w:lang w:val="kk-KZ"/>
        </w:rPr>
        <w:t>арил-N-</w:t>
      </w:r>
      <w:r w:rsidR="00D108C1">
        <w:rPr>
          <w:sz w:val="28"/>
          <w:szCs w:val="28"/>
          <w:lang w:val="kk-KZ"/>
        </w:rPr>
        <w:t>алкилиминдер реакцияның ұзақ уақытты</w:t>
      </w:r>
      <w:r w:rsidRPr="00E80C95">
        <w:rPr>
          <w:sz w:val="28"/>
          <w:szCs w:val="28"/>
          <w:lang w:val="kk-KZ"/>
        </w:rPr>
        <w:t xml:space="preserve"> қажет етеді (30-60 мин) [108].</w:t>
      </w:r>
    </w:p>
    <w:p w14:paraId="6843F1B1" w14:textId="77777777" w:rsidR="00D77DAA" w:rsidRPr="00E80C95" w:rsidRDefault="00D77DAA" w:rsidP="00006493">
      <w:pPr>
        <w:pStyle w:val="a4"/>
        <w:ind w:firstLine="708"/>
        <w:jc w:val="both"/>
        <w:rPr>
          <w:sz w:val="28"/>
          <w:szCs w:val="28"/>
          <w:lang w:val="kk-KZ"/>
        </w:rPr>
      </w:pPr>
    </w:p>
    <w:p w14:paraId="119C105C" w14:textId="77777777" w:rsidR="00DB39E0" w:rsidRDefault="00D77DAA" w:rsidP="00DB39E0">
      <w:pPr>
        <w:pStyle w:val="a4"/>
        <w:jc w:val="center"/>
        <w:rPr>
          <w:noProof/>
          <w:sz w:val="28"/>
          <w:szCs w:val="28"/>
          <w:lang w:val="kk-KZ"/>
        </w:rPr>
      </w:pPr>
      <w:r w:rsidRPr="00E80C95">
        <w:rPr>
          <w:noProof/>
          <w:sz w:val="28"/>
          <w:szCs w:val="28"/>
          <w:lang w:val="kk-KZ"/>
        </w:rPr>
        <w:object w:dxaOrig="7915" w:dyaOrig="1483" w14:anchorId="02BE3C68">
          <v:shape id="_x0000_i1074" type="#_x0000_t75" style="width:427.5pt;height:83.25pt" o:ole="">
            <v:imagedata r:id="rId106" o:title=""/>
          </v:shape>
          <o:OLEObject Type="Embed" ProgID="ChemDraw.Document.6.0" ShapeID="_x0000_i1074" DrawAspect="Content" ObjectID="_1707165288" r:id="rId107"/>
        </w:object>
      </w:r>
    </w:p>
    <w:p w14:paraId="2B2C52F8" w14:textId="77777777" w:rsidR="00D77DAA" w:rsidRPr="00E80C95" w:rsidRDefault="00D77DAA" w:rsidP="00DB39E0">
      <w:pPr>
        <w:pStyle w:val="a4"/>
        <w:jc w:val="center"/>
        <w:rPr>
          <w:sz w:val="28"/>
          <w:szCs w:val="28"/>
          <w:lang w:val="kk-KZ"/>
        </w:rPr>
      </w:pPr>
    </w:p>
    <w:p w14:paraId="5E77BAC0" w14:textId="77777777" w:rsidR="00DB39E0" w:rsidRPr="00E80C95" w:rsidRDefault="00DB39E0" w:rsidP="009727B1">
      <w:pPr>
        <w:pStyle w:val="a4"/>
        <w:ind w:firstLine="567"/>
        <w:jc w:val="both"/>
        <w:rPr>
          <w:sz w:val="28"/>
          <w:szCs w:val="28"/>
          <w:lang w:val="kk-KZ"/>
        </w:rPr>
      </w:pPr>
      <w:r w:rsidRPr="00E80C95">
        <w:rPr>
          <w:sz w:val="28"/>
          <w:szCs w:val="28"/>
          <w:lang w:val="kk-KZ"/>
        </w:rPr>
        <w:t>Бензальдегид - анилин - диетилфосфит жүйесіндегі реакция</w:t>
      </w:r>
      <w:r w:rsidR="00D77DAA">
        <w:rPr>
          <w:sz w:val="28"/>
          <w:szCs w:val="28"/>
          <w:lang w:val="kk-KZ"/>
        </w:rPr>
        <w:t>да</w:t>
      </w:r>
      <w:r w:rsidRPr="00E80C95">
        <w:rPr>
          <w:sz w:val="28"/>
          <w:szCs w:val="28"/>
          <w:lang w:val="kk-KZ"/>
        </w:rPr>
        <w:t xml:space="preserve"> «solvent free»  жағдайында</w:t>
      </w:r>
      <w:r w:rsidR="00D77DAA">
        <w:rPr>
          <w:sz w:val="28"/>
          <w:szCs w:val="28"/>
          <w:lang w:val="kk-KZ"/>
        </w:rPr>
        <w:t>ғы</w:t>
      </w:r>
      <w:r w:rsidRPr="00E80C95">
        <w:rPr>
          <w:sz w:val="28"/>
          <w:szCs w:val="28"/>
          <w:lang w:val="kk-KZ"/>
        </w:rPr>
        <w:t xml:space="preserve"> катализатор ретінде CeCl</w:t>
      </w:r>
      <w:r w:rsidRPr="00E80C95">
        <w:rPr>
          <w:sz w:val="28"/>
          <w:szCs w:val="28"/>
          <w:vertAlign w:val="subscript"/>
          <w:lang w:val="kk-KZ"/>
        </w:rPr>
        <w:t>3</w:t>
      </w:r>
      <w:r w:rsidR="00D77DAA">
        <w:rPr>
          <w:sz w:val="28"/>
          <w:szCs w:val="28"/>
          <w:lang w:val="kk-KZ"/>
        </w:rPr>
        <w:t>•</w:t>
      </w:r>
      <w:r w:rsidRPr="00E80C95">
        <w:rPr>
          <w:sz w:val="28"/>
          <w:szCs w:val="28"/>
          <w:lang w:val="kk-KZ"/>
        </w:rPr>
        <w:t>7H</w:t>
      </w:r>
      <w:r w:rsidRPr="00E80C95">
        <w:rPr>
          <w:sz w:val="28"/>
          <w:szCs w:val="28"/>
          <w:vertAlign w:val="subscript"/>
          <w:lang w:val="kk-KZ"/>
        </w:rPr>
        <w:t>2</w:t>
      </w:r>
      <w:r w:rsidRPr="00E80C95">
        <w:rPr>
          <w:sz w:val="28"/>
          <w:szCs w:val="28"/>
          <w:lang w:val="kk-KZ"/>
        </w:rPr>
        <w:t xml:space="preserve">O қолдану мүмкіндігі </w:t>
      </w:r>
      <w:r w:rsidR="00D77DAA">
        <w:rPr>
          <w:sz w:val="28"/>
          <w:szCs w:val="28"/>
          <w:lang w:val="kk-KZ"/>
        </w:rPr>
        <w:t xml:space="preserve">[109] жұмыста </w:t>
      </w:r>
      <w:r w:rsidRPr="00E80C95">
        <w:rPr>
          <w:sz w:val="28"/>
          <w:szCs w:val="28"/>
          <w:lang w:val="kk-KZ"/>
        </w:rPr>
        <w:t>көрсетілген</w:t>
      </w:r>
      <w:r w:rsidR="00D77DAA">
        <w:rPr>
          <w:sz w:val="28"/>
          <w:szCs w:val="28"/>
          <w:lang w:val="kk-KZ"/>
        </w:rPr>
        <w:t>.</w:t>
      </w:r>
      <w:r w:rsidRPr="00E80C95">
        <w:rPr>
          <w:sz w:val="28"/>
          <w:szCs w:val="28"/>
          <w:lang w:val="kk-KZ"/>
        </w:rPr>
        <w:t xml:space="preserve"> </w:t>
      </w:r>
    </w:p>
    <w:p w14:paraId="32443C9B" w14:textId="77777777" w:rsidR="00DB39E0" w:rsidRPr="00E80C95" w:rsidRDefault="00D77DAA" w:rsidP="009727B1">
      <w:pPr>
        <w:pStyle w:val="a4"/>
        <w:ind w:firstLine="567"/>
        <w:jc w:val="both"/>
        <w:rPr>
          <w:sz w:val="28"/>
          <w:szCs w:val="28"/>
          <w:lang w:val="kk-KZ"/>
        </w:rPr>
      </w:pPr>
      <w:r>
        <w:rPr>
          <w:sz w:val="28"/>
          <w:szCs w:val="28"/>
          <w:lang w:val="kk-KZ"/>
        </w:rPr>
        <w:t>Жоғарыда а</w:t>
      </w:r>
      <w:r w:rsidR="00DB39E0" w:rsidRPr="00E80C95">
        <w:rPr>
          <w:sz w:val="28"/>
          <w:szCs w:val="28"/>
          <w:lang w:val="kk-KZ"/>
        </w:rPr>
        <w:t xml:space="preserve">йтылғандарды ​​қорытындылай келе, </w:t>
      </w:r>
      <w:r w:rsidR="000C7B28" w:rsidRPr="00E80C95">
        <w:rPr>
          <w:sz w:val="28"/>
          <w:szCs w:val="28"/>
          <w:lang w:val="kk-KZ"/>
        </w:rPr>
        <w:t>КФР-сын жүзеге асырудағы белгілі бір мәселелерді шеш</w:t>
      </w:r>
      <w:r w:rsidR="000C7B28">
        <w:rPr>
          <w:sz w:val="28"/>
          <w:szCs w:val="28"/>
          <w:lang w:val="kk-KZ"/>
        </w:rPr>
        <w:t xml:space="preserve">уде </w:t>
      </w:r>
      <w:r w:rsidR="00DB39E0" w:rsidRPr="00E80C95">
        <w:rPr>
          <w:sz w:val="28"/>
          <w:szCs w:val="28"/>
          <w:lang w:val="kk-KZ"/>
        </w:rPr>
        <w:t>кез-келген катализаторды қолдан</w:t>
      </w:r>
      <w:r w:rsidR="000C7B28">
        <w:rPr>
          <w:sz w:val="28"/>
          <w:szCs w:val="28"/>
          <w:lang w:val="kk-KZ"/>
        </w:rPr>
        <w:t>ғанмен оның да кемшіліктері бар, яғни</w:t>
      </w:r>
      <w:r w:rsidR="00DB39E0" w:rsidRPr="00E80C95">
        <w:rPr>
          <w:sz w:val="28"/>
          <w:szCs w:val="28"/>
          <w:lang w:val="kk-KZ"/>
        </w:rPr>
        <w:t xml:space="preserve"> әр катализатор</w:t>
      </w:r>
      <w:r w:rsidR="000C7B28">
        <w:rPr>
          <w:sz w:val="28"/>
          <w:szCs w:val="28"/>
          <w:lang w:val="kk-KZ"/>
        </w:rPr>
        <w:t>дың</w:t>
      </w:r>
      <w:r w:rsidR="00DB39E0" w:rsidRPr="00E80C95">
        <w:rPr>
          <w:sz w:val="28"/>
          <w:szCs w:val="28"/>
          <w:lang w:val="kk-KZ"/>
        </w:rPr>
        <w:t xml:space="preserve"> өзіндік ерекшеліктер</w:t>
      </w:r>
      <w:r w:rsidR="000C7B28">
        <w:rPr>
          <w:sz w:val="28"/>
          <w:szCs w:val="28"/>
          <w:lang w:val="kk-KZ"/>
        </w:rPr>
        <w:t>імен ерекшеленеді</w:t>
      </w:r>
      <w:r w:rsidR="00DB39E0" w:rsidRPr="00E80C95">
        <w:rPr>
          <w:sz w:val="28"/>
          <w:szCs w:val="28"/>
          <w:lang w:val="kk-KZ"/>
        </w:rPr>
        <w:t>; бұл, ең алдымен, бастапқы материалдардың құны, дайындықтағы еңбекқорлық, реакцияның ұзақ уақыттары немесе стехиометриялық мөлшерде ката</w:t>
      </w:r>
      <w:r w:rsidR="00D108C1">
        <w:rPr>
          <w:sz w:val="28"/>
          <w:szCs w:val="28"/>
          <w:lang w:val="kk-KZ"/>
        </w:rPr>
        <w:t>лизаторды қолдану қажеттілігі. Б</w:t>
      </w:r>
      <w:r w:rsidR="00DB39E0" w:rsidRPr="00E80C95">
        <w:rPr>
          <w:sz w:val="28"/>
          <w:szCs w:val="28"/>
          <w:lang w:val="kk-KZ"/>
        </w:rPr>
        <w:t>ұл жағымсыз өнімдердің пайда болуына әк</w:t>
      </w:r>
      <w:r w:rsidR="00D108C1">
        <w:rPr>
          <w:sz w:val="28"/>
          <w:szCs w:val="28"/>
          <w:lang w:val="kk-KZ"/>
        </w:rPr>
        <w:t>елуі мүмкін. Сондықтан химик-синтетиктер</w:t>
      </w:r>
      <w:r w:rsidR="00DB39E0" w:rsidRPr="00E80C95">
        <w:rPr>
          <w:sz w:val="28"/>
          <w:szCs w:val="28"/>
          <w:lang w:val="kk-KZ"/>
        </w:rPr>
        <w:t xml:space="preserve"> мақсатты өнімнің жылдамдығы, қол жетімділігі және жоғары </w:t>
      </w:r>
      <w:r w:rsidR="000C7B28">
        <w:rPr>
          <w:sz w:val="28"/>
          <w:szCs w:val="28"/>
          <w:lang w:val="kk-KZ"/>
        </w:rPr>
        <w:t>шығымдылығы</w:t>
      </w:r>
      <w:r w:rsidR="00DB39E0" w:rsidRPr="00E80C95">
        <w:rPr>
          <w:sz w:val="28"/>
          <w:szCs w:val="28"/>
          <w:lang w:val="kk-KZ"/>
        </w:rPr>
        <w:t xml:space="preserve"> сияқты талаптарды біріктіретін жақсы, үнемді және қарапайым жүйелерді </w:t>
      </w:r>
      <w:r w:rsidR="000C7B28">
        <w:rPr>
          <w:sz w:val="28"/>
          <w:szCs w:val="28"/>
          <w:lang w:val="kk-KZ"/>
        </w:rPr>
        <w:t>іздестіреді</w:t>
      </w:r>
      <w:r w:rsidR="00DB39E0" w:rsidRPr="00E80C95">
        <w:rPr>
          <w:sz w:val="28"/>
          <w:szCs w:val="28"/>
          <w:lang w:val="kk-KZ"/>
        </w:rPr>
        <w:t>.</w:t>
      </w:r>
    </w:p>
    <w:p w14:paraId="7ED5CC83" w14:textId="77777777" w:rsidR="00727201" w:rsidRPr="00E80C95" w:rsidRDefault="00023545" w:rsidP="009727B1">
      <w:pPr>
        <w:pStyle w:val="a4"/>
        <w:ind w:firstLine="567"/>
        <w:jc w:val="both"/>
        <w:rPr>
          <w:sz w:val="28"/>
          <w:szCs w:val="28"/>
          <w:lang w:val="kk-KZ"/>
        </w:rPr>
      </w:pPr>
      <w:r>
        <w:rPr>
          <w:sz w:val="28"/>
          <w:szCs w:val="28"/>
          <w:lang w:val="kk-KZ"/>
        </w:rPr>
        <w:lastRenderedPageBreak/>
        <w:t>Соңғы уақытта</w:t>
      </w:r>
      <w:r w:rsidR="00DB39E0" w:rsidRPr="00E80C95">
        <w:rPr>
          <w:sz w:val="28"/>
          <w:szCs w:val="28"/>
          <w:lang w:val="kk-KZ"/>
        </w:rPr>
        <w:t xml:space="preserve"> реакция қоспасын дәстүрлі </w:t>
      </w:r>
      <w:r w:rsidR="00BE55A8">
        <w:rPr>
          <w:sz w:val="28"/>
          <w:szCs w:val="28"/>
          <w:lang w:val="kk-KZ"/>
        </w:rPr>
        <w:t>қыздырудың</w:t>
      </w:r>
      <w:r w:rsidR="00DB39E0" w:rsidRPr="00E80C95">
        <w:rPr>
          <w:sz w:val="28"/>
          <w:szCs w:val="28"/>
          <w:lang w:val="kk-KZ"/>
        </w:rPr>
        <w:t xml:space="preserve"> орнына микротолқынды сәулелену қолданыл</w:t>
      </w:r>
      <w:r w:rsidR="00BE55A8">
        <w:rPr>
          <w:sz w:val="28"/>
          <w:szCs w:val="28"/>
          <w:lang w:val="kk-KZ"/>
        </w:rPr>
        <w:t>ған</w:t>
      </w:r>
      <w:r w:rsidR="00DB39E0" w:rsidRPr="00E80C95">
        <w:rPr>
          <w:sz w:val="28"/>
          <w:szCs w:val="28"/>
          <w:lang w:val="kk-KZ"/>
        </w:rPr>
        <w:t xml:space="preserve"> КФР</w:t>
      </w:r>
      <w:r w:rsidR="00BE55A8">
        <w:rPr>
          <w:sz w:val="28"/>
          <w:szCs w:val="28"/>
          <w:lang w:val="kk-KZ"/>
        </w:rPr>
        <w:t>-ның</w:t>
      </w:r>
      <w:r w:rsidR="00DB39E0" w:rsidRPr="00E80C95">
        <w:rPr>
          <w:sz w:val="28"/>
          <w:szCs w:val="28"/>
          <w:lang w:val="kk-KZ"/>
        </w:rPr>
        <w:t xml:space="preserve"> нұсқасы айтарлықтай өндірістік қызығушылыққа ие болды. Бұл жағдайда еріткіштер немесе катализаторлар қолданылмайды,</w:t>
      </w:r>
      <w:r w:rsidR="00727201">
        <w:rPr>
          <w:sz w:val="28"/>
          <w:szCs w:val="28"/>
          <w:lang w:val="kk-KZ"/>
        </w:rPr>
        <w:t xml:space="preserve"> онда</w:t>
      </w:r>
      <w:r w:rsidR="00DB39E0" w:rsidRPr="00E80C95">
        <w:rPr>
          <w:sz w:val="28"/>
          <w:szCs w:val="28"/>
          <w:lang w:val="kk-KZ"/>
        </w:rPr>
        <w:t xml:space="preserve"> орташа </w:t>
      </w:r>
      <w:r w:rsidR="00727201">
        <w:rPr>
          <w:sz w:val="28"/>
          <w:szCs w:val="28"/>
          <w:lang w:val="kk-KZ"/>
        </w:rPr>
        <w:t>шығымы</w:t>
      </w:r>
      <w:r w:rsidR="00DB39E0" w:rsidRPr="00E80C95">
        <w:rPr>
          <w:sz w:val="28"/>
          <w:szCs w:val="28"/>
          <w:lang w:val="kk-KZ"/>
        </w:rPr>
        <w:t xml:space="preserve"> 70% -дан 95% -ға дейін, ал реакциялық өнім бағанал</w:t>
      </w:r>
      <w:r w:rsidR="00727201">
        <w:rPr>
          <w:sz w:val="28"/>
          <w:szCs w:val="28"/>
          <w:lang w:val="kk-KZ"/>
        </w:rPr>
        <w:t>ы хроматография арқылы тазартылған. КФР-н жүргізуге</w:t>
      </w:r>
      <w:r w:rsidR="00DB39E0" w:rsidRPr="00E80C95">
        <w:rPr>
          <w:sz w:val="28"/>
          <w:szCs w:val="28"/>
          <w:lang w:val="kk-KZ"/>
        </w:rPr>
        <w:t xml:space="preserve"> арналғ</w:t>
      </w:r>
      <w:r w:rsidR="00727201">
        <w:rPr>
          <w:sz w:val="28"/>
          <w:szCs w:val="28"/>
          <w:lang w:val="kk-KZ"/>
        </w:rPr>
        <w:t>ан микротолқынды әдісінің</w:t>
      </w:r>
      <w:r w:rsidR="00DB39E0" w:rsidRPr="00E80C95">
        <w:rPr>
          <w:sz w:val="28"/>
          <w:szCs w:val="28"/>
          <w:lang w:val="kk-KZ"/>
        </w:rPr>
        <w:t xml:space="preserve"> артықшылығы </w:t>
      </w:r>
      <w:r w:rsidR="00727201">
        <w:rPr>
          <w:sz w:val="28"/>
          <w:szCs w:val="28"/>
          <w:lang w:val="kk-KZ"/>
        </w:rPr>
        <w:t>–</w:t>
      </w:r>
      <w:r w:rsidR="00DB39E0" w:rsidRPr="00E80C95">
        <w:rPr>
          <w:sz w:val="28"/>
          <w:szCs w:val="28"/>
          <w:lang w:val="kk-KZ"/>
        </w:rPr>
        <w:t xml:space="preserve"> </w:t>
      </w:r>
      <w:r w:rsidR="00727201">
        <w:rPr>
          <w:sz w:val="28"/>
          <w:szCs w:val="28"/>
          <w:lang w:val="kk-KZ"/>
        </w:rPr>
        <w:t xml:space="preserve"> ол </w:t>
      </w:r>
      <w:r w:rsidR="00727201" w:rsidRPr="00E80C95">
        <w:rPr>
          <w:sz w:val="28"/>
          <w:szCs w:val="28"/>
          <w:lang w:val="kk-KZ"/>
        </w:rPr>
        <w:t>бірнеше минуттан аспай</w:t>
      </w:r>
      <w:r w:rsidR="00727201">
        <w:rPr>
          <w:sz w:val="28"/>
          <w:szCs w:val="28"/>
          <w:lang w:val="kk-KZ"/>
        </w:rPr>
        <w:t>тын</w:t>
      </w:r>
      <w:r w:rsidR="00727201" w:rsidRPr="00E80C95">
        <w:rPr>
          <w:sz w:val="28"/>
          <w:szCs w:val="28"/>
          <w:lang w:val="kk-KZ"/>
        </w:rPr>
        <w:t xml:space="preserve"> </w:t>
      </w:r>
      <w:r w:rsidR="00DB39E0" w:rsidRPr="00E80C95">
        <w:rPr>
          <w:sz w:val="28"/>
          <w:szCs w:val="28"/>
          <w:lang w:val="kk-KZ"/>
        </w:rPr>
        <w:t>реакция</w:t>
      </w:r>
      <w:r w:rsidR="00727201">
        <w:rPr>
          <w:sz w:val="28"/>
          <w:szCs w:val="28"/>
          <w:lang w:val="kk-KZ"/>
        </w:rPr>
        <w:t>ның жүру</w:t>
      </w:r>
      <w:r w:rsidR="00DB39E0" w:rsidRPr="00E80C95">
        <w:rPr>
          <w:sz w:val="28"/>
          <w:szCs w:val="28"/>
          <w:lang w:val="kk-KZ"/>
        </w:rPr>
        <w:t xml:space="preserve"> уақыты. Сонымен, [110] жұмыс</w:t>
      </w:r>
      <w:r w:rsidR="00727201">
        <w:rPr>
          <w:sz w:val="28"/>
          <w:szCs w:val="28"/>
          <w:lang w:val="kk-KZ"/>
        </w:rPr>
        <w:t>та</w:t>
      </w:r>
      <w:r w:rsidR="00DB39E0" w:rsidRPr="00E80C95">
        <w:rPr>
          <w:sz w:val="28"/>
          <w:szCs w:val="28"/>
          <w:lang w:val="kk-KZ"/>
        </w:rPr>
        <w:t xml:space="preserve"> әр түрлі жағдайда анилин, диметилфосфит және бензальдегид арасындағы реакция арқылы АФҚ синтезі сипаттал</w:t>
      </w:r>
      <w:r w:rsidR="00727201">
        <w:rPr>
          <w:sz w:val="28"/>
          <w:szCs w:val="28"/>
          <w:lang w:val="kk-KZ"/>
        </w:rPr>
        <w:t>ған</w:t>
      </w:r>
      <w:r w:rsidR="00DB39E0" w:rsidRPr="00E80C95">
        <w:rPr>
          <w:sz w:val="28"/>
          <w:szCs w:val="28"/>
          <w:lang w:val="kk-KZ"/>
        </w:rPr>
        <w:t>, олардың арасында микротолқынды сәулелендіру әдісі жақсы нәтиже көрсет</w:t>
      </w:r>
      <w:r w:rsidR="00727201">
        <w:rPr>
          <w:sz w:val="28"/>
          <w:szCs w:val="28"/>
          <w:lang w:val="kk-KZ"/>
        </w:rPr>
        <w:t>кен</w:t>
      </w:r>
      <w:r w:rsidR="00DB39E0" w:rsidRPr="00E80C95">
        <w:rPr>
          <w:sz w:val="28"/>
          <w:szCs w:val="28"/>
          <w:lang w:val="kk-KZ"/>
        </w:rPr>
        <w:t>. Осы әдіс негізінде диаметилфосфит, 2-метилпропанал және сәйкес аминді қолданып адамантил фрагменті бар АФҚ алын</w:t>
      </w:r>
      <w:r w:rsidR="00727201">
        <w:rPr>
          <w:sz w:val="28"/>
          <w:szCs w:val="28"/>
          <w:lang w:val="kk-KZ"/>
        </w:rPr>
        <w:t>ған</w:t>
      </w:r>
      <w:r w:rsidR="00DB39E0" w:rsidRPr="00E80C95">
        <w:rPr>
          <w:sz w:val="28"/>
          <w:szCs w:val="28"/>
          <w:lang w:val="kk-KZ"/>
        </w:rPr>
        <w:t xml:space="preserve"> [111].</w:t>
      </w:r>
    </w:p>
    <w:p w14:paraId="6B13C55C" w14:textId="15143AFA" w:rsidR="00DB39E0" w:rsidRDefault="00D108C1" w:rsidP="00DB39E0">
      <w:pPr>
        <w:pStyle w:val="a4"/>
        <w:jc w:val="center"/>
        <w:rPr>
          <w:noProof/>
          <w:sz w:val="28"/>
          <w:szCs w:val="28"/>
        </w:rPr>
      </w:pPr>
      <w:r w:rsidRPr="00E80C95">
        <w:rPr>
          <w:noProof/>
          <w:sz w:val="28"/>
          <w:szCs w:val="28"/>
        </w:rPr>
        <w:object w:dxaOrig="7341" w:dyaOrig="2474" w14:anchorId="572007B2">
          <v:shape id="_x0000_i1075" type="#_x0000_t75" style="width:416.25pt;height:158.25pt" o:ole="">
            <v:imagedata r:id="rId108" o:title=""/>
          </v:shape>
          <o:OLEObject Type="Embed" ProgID="ChemDraw.Document.6.0" ShapeID="_x0000_i1075" DrawAspect="Content" ObjectID="_1707165289" r:id="rId109"/>
        </w:object>
      </w:r>
    </w:p>
    <w:p w14:paraId="442751A7" w14:textId="77777777" w:rsidR="00602DC0" w:rsidRPr="00E80C95" w:rsidRDefault="00602DC0" w:rsidP="00DB39E0">
      <w:pPr>
        <w:pStyle w:val="a4"/>
        <w:jc w:val="center"/>
        <w:rPr>
          <w:sz w:val="28"/>
          <w:szCs w:val="28"/>
        </w:rPr>
      </w:pPr>
    </w:p>
    <w:p w14:paraId="7087395A" w14:textId="223D7909" w:rsidR="00DB39E0" w:rsidRDefault="00727201" w:rsidP="009727B1">
      <w:pPr>
        <w:pStyle w:val="a4"/>
        <w:ind w:firstLine="567"/>
        <w:jc w:val="both"/>
        <w:rPr>
          <w:color w:val="202124"/>
          <w:sz w:val="28"/>
          <w:szCs w:val="28"/>
          <w:lang w:val="kk-KZ"/>
        </w:rPr>
      </w:pPr>
      <w:r>
        <w:rPr>
          <w:color w:val="202124"/>
          <w:sz w:val="28"/>
          <w:szCs w:val="28"/>
          <w:lang w:val="kk-KZ"/>
        </w:rPr>
        <w:t>Осы</w:t>
      </w:r>
      <w:r w:rsidR="00DB39E0" w:rsidRPr="00E80C95">
        <w:rPr>
          <w:color w:val="202124"/>
          <w:sz w:val="28"/>
          <w:szCs w:val="28"/>
          <w:lang w:val="kk-KZ"/>
        </w:rPr>
        <w:t xml:space="preserve"> </w:t>
      </w:r>
      <w:r>
        <w:rPr>
          <w:color w:val="202124"/>
          <w:sz w:val="28"/>
          <w:szCs w:val="28"/>
          <w:lang w:val="kk-KZ"/>
        </w:rPr>
        <w:t>әдісті</w:t>
      </w:r>
      <w:r w:rsidR="00DB39E0" w:rsidRPr="00E80C95">
        <w:rPr>
          <w:color w:val="202124"/>
          <w:sz w:val="28"/>
          <w:szCs w:val="28"/>
          <w:lang w:val="kk-KZ"/>
        </w:rPr>
        <w:t xml:space="preserve"> қолдана отырып, мақсатт</w:t>
      </w:r>
      <w:r>
        <w:rPr>
          <w:color w:val="202124"/>
          <w:sz w:val="28"/>
          <w:szCs w:val="28"/>
          <w:lang w:val="kk-KZ"/>
        </w:rPr>
        <w:t>алған</w:t>
      </w:r>
      <w:r w:rsidR="00DB39E0" w:rsidRPr="00E80C95">
        <w:rPr>
          <w:color w:val="202124"/>
          <w:sz w:val="28"/>
          <w:szCs w:val="28"/>
          <w:lang w:val="kk-KZ"/>
        </w:rPr>
        <w:t xml:space="preserve"> молекулаға азот атомындағы гетероциклді фрагменттерді енгізуге бола</w:t>
      </w:r>
      <w:r>
        <w:rPr>
          <w:color w:val="202124"/>
          <w:sz w:val="28"/>
          <w:szCs w:val="28"/>
          <w:lang w:val="kk-KZ"/>
        </w:rPr>
        <w:t>тыны</w:t>
      </w:r>
      <w:r w:rsidR="00DB39E0" w:rsidRPr="00E80C95">
        <w:rPr>
          <w:color w:val="202124"/>
          <w:sz w:val="28"/>
          <w:szCs w:val="28"/>
          <w:lang w:val="kk-KZ"/>
        </w:rPr>
        <w:t xml:space="preserve"> [112]</w:t>
      </w:r>
      <w:r>
        <w:rPr>
          <w:color w:val="202124"/>
          <w:sz w:val="28"/>
          <w:szCs w:val="28"/>
          <w:lang w:val="kk-KZ"/>
        </w:rPr>
        <w:t xml:space="preserve"> жұмыста келтірілген.</w:t>
      </w:r>
    </w:p>
    <w:p w14:paraId="2B591F58" w14:textId="77777777" w:rsidR="00602DC0" w:rsidRDefault="00602DC0" w:rsidP="009727B1">
      <w:pPr>
        <w:pStyle w:val="a4"/>
        <w:ind w:firstLine="567"/>
        <w:jc w:val="both"/>
        <w:rPr>
          <w:color w:val="202124"/>
          <w:sz w:val="28"/>
          <w:szCs w:val="28"/>
          <w:lang w:val="kk-KZ"/>
        </w:rPr>
      </w:pPr>
    </w:p>
    <w:p w14:paraId="0EB0374C" w14:textId="77777777" w:rsidR="00DB39E0" w:rsidRPr="00E80C95" w:rsidRDefault="00D108C1" w:rsidP="00DB39E0">
      <w:pPr>
        <w:pStyle w:val="a4"/>
        <w:jc w:val="center"/>
        <w:rPr>
          <w:sz w:val="28"/>
          <w:szCs w:val="28"/>
        </w:rPr>
      </w:pPr>
      <w:r w:rsidRPr="00E80C95">
        <w:rPr>
          <w:noProof/>
          <w:sz w:val="28"/>
          <w:szCs w:val="28"/>
        </w:rPr>
        <w:object w:dxaOrig="6429" w:dyaOrig="2229" w14:anchorId="02D40E10">
          <v:shape id="_x0000_i1076" type="#_x0000_t75" style="width:423.75pt;height:132.75pt" o:ole="">
            <v:imagedata r:id="rId110" o:title=""/>
          </v:shape>
          <o:OLEObject Type="Embed" ProgID="ChemDraw.Document.6.0" ShapeID="_x0000_i1076" DrawAspect="Content" ObjectID="_1707165290" r:id="rId111"/>
        </w:object>
      </w:r>
    </w:p>
    <w:p w14:paraId="6298FD62" w14:textId="77777777" w:rsidR="00602DC0" w:rsidRDefault="00602DC0" w:rsidP="009727B1">
      <w:pPr>
        <w:pStyle w:val="a4"/>
        <w:ind w:firstLine="567"/>
        <w:jc w:val="both"/>
        <w:rPr>
          <w:color w:val="202124"/>
          <w:sz w:val="28"/>
          <w:szCs w:val="28"/>
          <w:lang w:val="kk-KZ"/>
        </w:rPr>
      </w:pPr>
    </w:p>
    <w:p w14:paraId="19460CFE" w14:textId="513E6AEE" w:rsidR="00DB39E0" w:rsidRPr="00E80C95" w:rsidRDefault="00DB39E0" w:rsidP="009727B1">
      <w:pPr>
        <w:pStyle w:val="a4"/>
        <w:ind w:firstLine="567"/>
        <w:jc w:val="both"/>
        <w:rPr>
          <w:sz w:val="28"/>
          <w:szCs w:val="28"/>
          <w:lang w:val="kk-KZ"/>
        </w:rPr>
      </w:pPr>
      <w:r w:rsidRPr="00E80C95">
        <w:rPr>
          <w:color w:val="202124"/>
          <w:sz w:val="28"/>
          <w:szCs w:val="28"/>
          <w:lang w:val="kk-KZ"/>
        </w:rPr>
        <w:t>Аминофосфорил қосылыстарының стереоселективті синтезінің бағыты қарқынды дам</w:t>
      </w:r>
      <w:r w:rsidR="00B648BA">
        <w:rPr>
          <w:color w:val="202124"/>
          <w:sz w:val="28"/>
          <w:szCs w:val="28"/>
          <w:lang w:val="kk-KZ"/>
        </w:rPr>
        <w:t>уда</w:t>
      </w:r>
      <w:r w:rsidRPr="00E80C95">
        <w:rPr>
          <w:color w:val="202124"/>
          <w:sz w:val="28"/>
          <w:szCs w:val="28"/>
          <w:lang w:val="kk-KZ"/>
        </w:rPr>
        <w:t xml:space="preserve">. [113] шолуда асимметриялық реактивтер негізінде </w:t>
      </w:r>
      <w:r w:rsidRPr="00E80C95">
        <w:rPr>
          <w:sz w:val="28"/>
          <w:szCs w:val="28"/>
          <w:lang w:val="kk-KZ"/>
        </w:rPr>
        <w:t>АФҚ</w:t>
      </w:r>
      <w:r w:rsidRPr="00E80C95">
        <w:rPr>
          <w:color w:val="202124"/>
          <w:sz w:val="28"/>
          <w:szCs w:val="28"/>
          <w:lang w:val="kk-KZ"/>
        </w:rPr>
        <w:t xml:space="preserve"> ал</w:t>
      </w:r>
      <w:r w:rsidR="00B648BA">
        <w:rPr>
          <w:color w:val="202124"/>
          <w:sz w:val="28"/>
          <w:szCs w:val="28"/>
          <w:lang w:val="kk-KZ"/>
        </w:rPr>
        <w:t>у мүмкіндіктері және α-амин мен</w:t>
      </w:r>
      <w:r w:rsidRPr="00E80C95">
        <w:rPr>
          <w:color w:val="202124"/>
          <w:sz w:val="28"/>
          <w:szCs w:val="28"/>
          <w:lang w:val="kk-KZ"/>
        </w:rPr>
        <w:t xml:space="preserve"> α-гидроксифосфонаттардың </w:t>
      </w:r>
      <w:r w:rsidR="00B648BA">
        <w:rPr>
          <w:color w:val="202124"/>
          <w:sz w:val="28"/>
          <w:szCs w:val="28"/>
          <w:lang w:val="kk-KZ"/>
        </w:rPr>
        <w:t>энант</w:t>
      </w:r>
      <w:r w:rsidRPr="00E80C95">
        <w:rPr>
          <w:color w:val="202124"/>
          <w:sz w:val="28"/>
          <w:szCs w:val="28"/>
          <w:lang w:val="kk-KZ"/>
        </w:rPr>
        <w:t>ио</w:t>
      </w:r>
      <w:r w:rsidR="00B648BA">
        <w:rPr>
          <w:color w:val="202124"/>
          <w:sz w:val="28"/>
          <w:szCs w:val="28"/>
          <w:lang w:val="kk-KZ"/>
        </w:rPr>
        <w:t>-</w:t>
      </w:r>
      <w:r w:rsidRPr="00E80C95">
        <w:rPr>
          <w:color w:val="202124"/>
          <w:sz w:val="28"/>
          <w:szCs w:val="28"/>
          <w:lang w:val="kk-KZ"/>
        </w:rPr>
        <w:t>селективті синтезінің каталитикалық әдістемесін қ</w:t>
      </w:r>
      <w:r w:rsidR="00B648BA">
        <w:rPr>
          <w:color w:val="202124"/>
          <w:sz w:val="28"/>
          <w:szCs w:val="28"/>
          <w:lang w:val="kk-KZ"/>
        </w:rPr>
        <w:t xml:space="preserve">олдану мүмкіндігі </w:t>
      </w:r>
      <w:r w:rsidRPr="00E80C95">
        <w:rPr>
          <w:color w:val="202124"/>
          <w:sz w:val="28"/>
          <w:szCs w:val="28"/>
          <w:lang w:val="kk-KZ"/>
        </w:rPr>
        <w:t xml:space="preserve"> қарастырыл</w:t>
      </w:r>
      <w:r w:rsidR="00B648BA">
        <w:rPr>
          <w:color w:val="202124"/>
          <w:sz w:val="28"/>
          <w:szCs w:val="28"/>
          <w:lang w:val="kk-KZ"/>
        </w:rPr>
        <w:t>ған</w:t>
      </w:r>
      <w:r w:rsidRPr="00E80C95">
        <w:rPr>
          <w:color w:val="202124"/>
          <w:sz w:val="28"/>
          <w:szCs w:val="28"/>
          <w:lang w:val="kk-KZ"/>
        </w:rPr>
        <w:t>.</w:t>
      </w:r>
    </w:p>
    <w:p w14:paraId="2F6D3076" w14:textId="77777777" w:rsidR="00DB39E0" w:rsidRPr="00E80C95" w:rsidRDefault="00A551C3" w:rsidP="009727B1">
      <w:pPr>
        <w:pStyle w:val="a4"/>
        <w:ind w:firstLine="567"/>
        <w:jc w:val="both"/>
        <w:rPr>
          <w:sz w:val="28"/>
          <w:szCs w:val="28"/>
          <w:lang w:val="kk-KZ"/>
        </w:rPr>
      </w:pPr>
      <w:r>
        <w:rPr>
          <w:color w:val="202124"/>
          <w:sz w:val="28"/>
          <w:szCs w:val="28"/>
          <w:lang w:val="kk-KZ"/>
        </w:rPr>
        <w:t>Сонымен қатар, КФР-да Sc (III) иондары бар N,N′-</w:t>
      </w:r>
      <w:r w:rsidR="00DB39E0" w:rsidRPr="00E80C95">
        <w:rPr>
          <w:color w:val="202124"/>
          <w:sz w:val="28"/>
          <w:szCs w:val="28"/>
          <w:lang w:val="kk-KZ"/>
        </w:rPr>
        <w:t>диоксидті комплекстер қолданылған ке</w:t>
      </w:r>
      <w:r>
        <w:rPr>
          <w:color w:val="202124"/>
          <w:sz w:val="28"/>
          <w:szCs w:val="28"/>
          <w:lang w:val="kk-KZ"/>
        </w:rPr>
        <w:t>зде энантиомерлі өнімнің шығымдылығы (87%) жоғарылайтыны</w:t>
      </w:r>
      <w:r w:rsidR="00DB39E0" w:rsidRPr="00E80C95">
        <w:rPr>
          <w:color w:val="202124"/>
          <w:sz w:val="28"/>
          <w:szCs w:val="28"/>
          <w:lang w:val="kk-KZ"/>
        </w:rPr>
        <w:t xml:space="preserve"> байқал</w:t>
      </w:r>
      <w:r>
        <w:rPr>
          <w:color w:val="202124"/>
          <w:sz w:val="28"/>
          <w:szCs w:val="28"/>
          <w:lang w:val="kk-KZ"/>
        </w:rPr>
        <w:t>ған [114</w:t>
      </w:r>
      <w:r w:rsidR="00DB39E0" w:rsidRPr="00E80C95">
        <w:rPr>
          <w:color w:val="202124"/>
          <w:sz w:val="28"/>
          <w:szCs w:val="28"/>
          <w:lang w:val="kk-KZ"/>
        </w:rPr>
        <w:t>]</w:t>
      </w:r>
      <w:r>
        <w:rPr>
          <w:color w:val="202124"/>
          <w:sz w:val="28"/>
          <w:szCs w:val="28"/>
          <w:lang w:val="kk-KZ"/>
        </w:rPr>
        <w:t>:</w:t>
      </w:r>
    </w:p>
    <w:p w14:paraId="0AE8DD96" w14:textId="77777777" w:rsidR="00DB39E0" w:rsidRPr="00E80C95" w:rsidRDefault="003F18A1" w:rsidP="00DB39E0">
      <w:pPr>
        <w:pStyle w:val="a4"/>
        <w:jc w:val="center"/>
        <w:rPr>
          <w:sz w:val="28"/>
          <w:szCs w:val="28"/>
          <w:lang w:val="kk-KZ"/>
        </w:rPr>
      </w:pPr>
      <w:r w:rsidRPr="00E80C95">
        <w:rPr>
          <w:noProof/>
          <w:sz w:val="28"/>
          <w:szCs w:val="28"/>
        </w:rPr>
        <w:object w:dxaOrig="8393" w:dyaOrig="1927" w14:anchorId="1C2C307D">
          <v:shape id="_x0000_i1077" type="#_x0000_t75" style="width:459.75pt;height:105pt" o:ole="">
            <v:imagedata r:id="rId112" o:title=""/>
          </v:shape>
          <o:OLEObject Type="Embed" ProgID="ChemDraw.Document.6.0" ShapeID="_x0000_i1077" DrawAspect="Content" ObjectID="_1707165291" r:id="rId113"/>
        </w:object>
      </w:r>
    </w:p>
    <w:p w14:paraId="2289783E" w14:textId="77777777" w:rsidR="00DB39E0" w:rsidRPr="00E80C95" w:rsidRDefault="00DB39E0" w:rsidP="009727B1">
      <w:pPr>
        <w:pStyle w:val="a4"/>
        <w:ind w:firstLine="567"/>
        <w:jc w:val="both"/>
        <w:rPr>
          <w:sz w:val="28"/>
          <w:szCs w:val="28"/>
          <w:lang w:val="kk-KZ"/>
        </w:rPr>
      </w:pPr>
      <w:r w:rsidRPr="00E80C95">
        <w:rPr>
          <w:color w:val="202124"/>
          <w:sz w:val="28"/>
          <w:szCs w:val="28"/>
          <w:lang w:val="kk-KZ"/>
        </w:rPr>
        <w:t xml:space="preserve">Диметилфосфит, (S) -3,3-метил-2-алкиламин және стерильді жүктелген альдегидтер реакциясы кезінде сәйкес диастереомерлер R, S </w:t>
      </w:r>
      <w:r w:rsidR="00F80EBF">
        <w:rPr>
          <w:color w:val="202124"/>
          <w:sz w:val="28"/>
          <w:szCs w:val="28"/>
          <w:lang w:val="kk-KZ"/>
        </w:rPr>
        <w:t xml:space="preserve">- </w:t>
      </w:r>
      <w:r w:rsidRPr="00E80C95">
        <w:rPr>
          <w:color w:val="202124"/>
          <w:sz w:val="28"/>
          <w:szCs w:val="28"/>
          <w:lang w:val="kk-KZ"/>
        </w:rPr>
        <w:t>изомерінің жоғары шығымында алын</w:t>
      </w:r>
      <w:r w:rsidR="00855916">
        <w:rPr>
          <w:color w:val="202124"/>
          <w:sz w:val="28"/>
          <w:szCs w:val="28"/>
          <w:lang w:val="kk-KZ"/>
        </w:rPr>
        <w:t>ған</w:t>
      </w:r>
      <w:r w:rsidR="00F80EBF">
        <w:rPr>
          <w:color w:val="202124"/>
          <w:sz w:val="28"/>
          <w:szCs w:val="28"/>
          <w:lang w:val="kk-KZ"/>
        </w:rPr>
        <w:t xml:space="preserve"> (64:36-дан 93:7%</w:t>
      </w:r>
      <w:r w:rsidRPr="00E80C95">
        <w:rPr>
          <w:color w:val="202124"/>
          <w:sz w:val="28"/>
          <w:szCs w:val="28"/>
          <w:lang w:val="kk-KZ"/>
        </w:rPr>
        <w:t>-ға дейін). Жұмыстың авторлары бұл фактіні модельдік қосылыстардың</w:t>
      </w:r>
      <w:r w:rsidR="00F80EBF">
        <w:rPr>
          <w:color w:val="202124"/>
          <w:sz w:val="28"/>
          <w:szCs w:val="28"/>
          <w:lang w:val="kk-KZ"/>
        </w:rPr>
        <w:t xml:space="preserve"> </w:t>
      </w:r>
      <w:r w:rsidR="00F80EBF" w:rsidRPr="00E80C95">
        <w:rPr>
          <w:color w:val="202124"/>
          <w:sz w:val="28"/>
          <w:szCs w:val="28"/>
          <w:lang w:val="kk-KZ"/>
        </w:rPr>
        <w:t>(Шифф негіздері)</w:t>
      </w:r>
      <w:r w:rsidRPr="00E80C95">
        <w:rPr>
          <w:color w:val="202124"/>
          <w:sz w:val="28"/>
          <w:szCs w:val="28"/>
          <w:lang w:val="kk-KZ"/>
        </w:rPr>
        <w:t xml:space="preserve"> мысалымен түсіндіреді</w:t>
      </w:r>
      <w:r w:rsidR="00F80EBF">
        <w:rPr>
          <w:color w:val="202124"/>
          <w:sz w:val="28"/>
          <w:szCs w:val="28"/>
          <w:lang w:val="kk-KZ"/>
        </w:rPr>
        <w:t>: диэ</w:t>
      </w:r>
      <w:r w:rsidRPr="00E80C95">
        <w:rPr>
          <w:color w:val="202124"/>
          <w:sz w:val="28"/>
          <w:szCs w:val="28"/>
          <w:lang w:val="kk-KZ"/>
        </w:rPr>
        <w:t xml:space="preserve">дралды бұрыштардың есептік мәндеріне және </w:t>
      </w:r>
      <w:r w:rsidR="004B3E70">
        <w:rPr>
          <w:color w:val="202124"/>
          <w:sz w:val="28"/>
          <w:szCs w:val="28"/>
          <w:lang w:val="kk-KZ"/>
        </w:rPr>
        <w:t>энергетикалық конформациялар</w:t>
      </w:r>
      <w:r w:rsidR="004B3E70" w:rsidRPr="004B3E70">
        <w:rPr>
          <w:color w:val="202124"/>
          <w:sz w:val="28"/>
          <w:szCs w:val="28"/>
          <w:lang w:val="kk-KZ"/>
        </w:rPr>
        <w:t xml:space="preserve"> </w:t>
      </w:r>
      <w:r w:rsidR="004B3E70" w:rsidRPr="00E80C95">
        <w:rPr>
          <w:color w:val="202124"/>
          <w:sz w:val="28"/>
          <w:szCs w:val="28"/>
          <w:lang w:val="kk-KZ"/>
        </w:rPr>
        <w:t>мүмкін</w:t>
      </w:r>
      <w:r w:rsidR="004B3E70">
        <w:rPr>
          <w:color w:val="202124"/>
          <w:sz w:val="28"/>
          <w:szCs w:val="28"/>
          <w:lang w:val="kk-KZ"/>
        </w:rPr>
        <w:t>дігіне орай нуклеофилдің C=</w:t>
      </w:r>
      <w:r w:rsidRPr="00E80C95">
        <w:rPr>
          <w:color w:val="202124"/>
          <w:sz w:val="28"/>
          <w:szCs w:val="28"/>
          <w:lang w:val="kk-KZ"/>
        </w:rPr>
        <w:t>N қос байланысы</w:t>
      </w:r>
      <w:r w:rsidR="004B3E70">
        <w:rPr>
          <w:color w:val="202124"/>
          <w:sz w:val="28"/>
          <w:szCs w:val="28"/>
          <w:lang w:val="kk-KZ"/>
        </w:rPr>
        <w:t xml:space="preserve"> бойынша</w:t>
      </w:r>
      <w:r w:rsidRPr="00E80C95">
        <w:rPr>
          <w:color w:val="202124"/>
          <w:sz w:val="28"/>
          <w:szCs w:val="28"/>
          <w:lang w:val="kk-KZ"/>
        </w:rPr>
        <w:t xml:space="preserve"> </w:t>
      </w:r>
      <w:r w:rsidRPr="00E80C95">
        <w:rPr>
          <w:sz w:val="28"/>
          <w:szCs w:val="28"/>
          <w:lang w:val="kk-KZ"/>
        </w:rPr>
        <w:t xml:space="preserve">«re-face» </w:t>
      </w:r>
      <w:r w:rsidR="004B3E70">
        <w:rPr>
          <w:color w:val="202124"/>
          <w:sz w:val="28"/>
          <w:szCs w:val="28"/>
          <w:lang w:val="kk-KZ"/>
        </w:rPr>
        <w:t xml:space="preserve">шабуылы </w:t>
      </w:r>
      <w:r w:rsidRPr="00E80C95">
        <w:rPr>
          <w:color w:val="202124"/>
          <w:sz w:val="28"/>
          <w:szCs w:val="28"/>
          <w:lang w:val="kk-KZ"/>
        </w:rPr>
        <w:t>нәти</w:t>
      </w:r>
      <w:r w:rsidR="004B3E70">
        <w:rPr>
          <w:color w:val="202124"/>
          <w:sz w:val="28"/>
          <w:szCs w:val="28"/>
          <w:lang w:val="kk-KZ"/>
        </w:rPr>
        <w:t>жесінде негізгі өнім ретінде R,</w:t>
      </w:r>
      <w:r w:rsidRPr="00E80C95">
        <w:rPr>
          <w:color w:val="202124"/>
          <w:sz w:val="28"/>
          <w:szCs w:val="28"/>
          <w:lang w:val="kk-KZ"/>
        </w:rPr>
        <w:t>S -изомерін береді [115].</w:t>
      </w:r>
    </w:p>
    <w:p w14:paraId="0ED6B792" w14:textId="77777777" w:rsidR="00DB39E0" w:rsidRPr="00E80C95" w:rsidRDefault="00E97A9D" w:rsidP="00DB39E0">
      <w:pPr>
        <w:pStyle w:val="a4"/>
        <w:jc w:val="center"/>
        <w:rPr>
          <w:sz w:val="28"/>
          <w:szCs w:val="28"/>
          <w:lang w:val="kk-KZ"/>
        </w:rPr>
      </w:pPr>
      <w:r w:rsidRPr="00E80C95">
        <w:rPr>
          <w:noProof/>
          <w:sz w:val="28"/>
          <w:szCs w:val="28"/>
        </w:rPr>
        <w:object w:dxaOrig="6895" w:dyaOrig="1413" w14:anchorId="664CF97C">
          <v:shape id="_x0000_i1078" type="#_x0000_t75" style="width:474pt;height:75.75pt" o:ole="">
            <v:imagedata r:id="rId114" o:title=""/>
          </v:shape>
          <o:OLEObject Type="Embed" ProgID="ChemDraw.Document.6.0" ShapeID="_x0000_i1078" DrawAspect="Content" ObjectID="_1707165292" r:id="rId115"/>
        </w:object>
      </w:r>
    </w:p>
    <w:p w14:paraId="5E4D15BB" w14:textId="77777777" w:rsidR="00DB39E0" w:rsidRPr="00E80C95" w:rsidRDefault="00E97A9D" w:rsidP="00DB39E0">
      <w:pPr>
        <w:pStyle w:val="a4"/>
        <w:jc w:val="both"/>
        <w:rPr>
          <w:sz w:val="28"/>
          <w:szCs w:val="28"/>
        </w:rPr>
      </w:pPr>
      <w:r w:rsidRPr="00E80C95">
        <w:rPr>
          <w:noProof/>
          <w:sz w:val="28"/>
          <w:szCs w:val="28"/>
        </w:rPr>
        <w:object w:dxaOrig="6612" w:dyaOrig="2887" w14:anchorId="320C053B">
          <v:shape id="_x0000_i1079" type="#_x0000_t75" style="width:463.5pt;height:156.75pt" o:ole="">
            <v:imagedata r:id="rId116" o:title=""/>
          </v:shape>
          <o:OLEObject Type="Embed" ProgID="ChemDraw.Document.6.0" ShapeID="_x0000_i1079" DrawAspect="Content" ObjectID="_1707165293" r:id="rId117"/>
        </w:object>
      </w:r>
    </w:p>
    <w:p w14:paraId="4E47A1E4" w14:textId="77777777" w:rsidR="00DB39E0" w:rsidRPr="00E80C95" w:rsidRDefault="00DB39E0" w:rsidP="009727B1">
      <w:pPr>
        <w:pStyle w:val="a4"/>
        <w:ind w:firstLine="567"/>
        <w:jc w:val="both"/>
        <w:rPr>
          <w:sz w:val="28"/>
          <w:szCs w:val="28"/>
        </w:rPr>
      </w:pPr>
      <w:r w:rsidRPr="00E80C95">
        <w:rPr>
          <w:color w:val="202124"/>
          <w:sz w:val="28"/>
          <w:szCs w:val="28"/>
          <w:lang w:val="kk-KZ"/>
        </w:rPr>
        <w:t>Тікелей асимме</w:t>
      </w:r>
      <w:r w:rsidR="004B3E70">
        <w:rPr>
          <w:color w:val="202124"/>
          <w:sz w:val="28"/>
          <w:szCs w:val="28"/>
          <w:lang w:val="kk-KZ"/>
        </w:rPr>
        <w:t xml:space="preserve">триялық синтез үшін антраценмен-орынбасқан </w:t>
      </w:r>
      <w:r w:rsidRPr="00E80C95">
        <w:rPr>
          <w:color w:val="202124"/>
          <w:sz w:val="28"/>
          <w:szCs w:val="28"/>
          <w:lang w:val="kk-KZ"/>
        </w:rPr>
        <w:t>катализатор келесі</w:t>
      </w:r>
      <w:r w:rsidR="004B3E70">
        <w:rPr>
          <w:color w:val="202124"/>
          <w:sz w:val="28"/>
          <w:szCs w:val="28"/>
          <w:lang w:val="kk-KZ"/>
        </w:rPr>
        <w:t>дей</w:t>
      </w:r>
      <w:r w:rsidRPr="00E80C95">
        <w:rPr>
          <w:color w:val="202124"/>
          <w:sz w:val="28"/>
          <w:szCs w:val="28"/>
          <w:lang w:val="kk-KZ"/>
        </w:rPr>
        <w:t xml:space="preserve"> үш компонентті жүйеде қолданыл</w:t>
      </w:r>
      <w:r w:rsidR="004B3E70">
        <w:rPr>
          <w:color w:val="202124"/>
          <w:sz w:val="28"/>
          <w:szCs w:val="28"/>
          <w:lang w:val="kk-KZ"/>
        </w:rPr>
        <w:t>ған</w:t>
      </w:r>
      <w:r w:rsidRPr="00E80C95">
        <w:rPr>
          <w:color w:val="202124"/>
          <w:sz w:val="28"/>
          <w:szCs w:val="28"/>
          <w:lang w:val="kk-KZ"/>
        </w:rPr>
        <w:t>:</w:t>
      </w:r>
    </w:p>
    <w:p w14:paraId="2D1A8471" w14:textId="77777777" w:rsidR="00DB39E0" w:rsidRPr="00E80C95" w:rsidRDefault="00327668" w:rsidP="00DB39E0">
      <w:pPr>
        <w:pStyle w:val="a4"/>
        <w:jc w:val="center"/>
        <w:rPr>
          <w:sz w:val="28"/>
          <w:szCs w:val="28"/>
        </w:rPr>
      </w:pPr>
      <w:r w:rsidRPr="00E80C95">
        <w:rPr>
          <w:noProof/>
          <w:sz w:val="28"/>
          <w:szCs w:val="28"/>
        </w:rPr>
        <w:object w:dxaOrig="8603" w:dyaOrig="2366" w14:anchorId="12317397">
          <v:shape id="_x0000_i1080" type="#_x0000_t75" style="width:462.75pt;height:128.25pt" o:ole="">
            <v:imagedata r:id="rId118" o:title=""/>
          </v:shape>
          <o:OLEObject Type="Embed" ProgID="ChemDraw.Document.6.0" ShapeID="_x0000_i1080" DrawAspect="Content" ObjectID="_1707165294" r:id="rId119"/>
        </w:object>
      </w:r>
    </w:p>
    <w:p w14:paraId="0D3EE363" w14:textId="77777777" w:rsidR="00602DC0" w:rsidRDefault="00602DC0" w:rsidP="009727B1">
      <w:pPr>
        <w:pStyle w:val="a4"/>
        <w:ind w:firstLine="567"/>
        <w:jc w:val="both"/>
        <w:rPr>
          <w:color w:val="202124"/>
          <w:sz w:val="28"/>
          <w:szCs w:val="28"/>
          <w:lang w:val="kk-KZ"/>
        </w:rPr>
      </w:pPr>
    </w:p>
    <w:p w14:paraId="6D57AA01" w14:textId="33743C6D" w:rsidR="00DB39E0" w:rsidRPr="00E80C95" w:rsidRDefault="00DB39E0" w:rsidP="009727B1">
      <w:pPr>
        <w:pStyle w:val="a4"/>
        <w:ind w:firstLine="567"/>
        <w:jc w:val="both"/>
        <w:rPr>
          <w:sz w:val="28"/>
          <w:szCs w:val="28"/>
          <w:lang w:val="kk-KZ"/>
        </w:rPr>
      </w:pPr>
      <w:r w:rsidRPr="00E80C95">
        <w:rPr>
          <w:color w:val="202124"/>
          <w:sz w:val="28"/>
          <w:szCs w:val="28"/>
          <w:lang w:val="kk-KZ"/>
        </w:rPr>
        <w:t xml:space="preserve">Өнімнің жалпы </w:t>
      </w:r>
      <w:r w:rsidR="00846F5B">
        <w:rPr>
          <w:color w:val="202124"/>
          <w:sz w:val="28"/>
          <w:szCs w:val="28"/>
          <w:lang w:val="kk-KZ"/>
        </w:rPr>
        <w:t>шығымы</w:t>
      </w:r>
      <w:r w:rsidRPr="00E80C95">
        <w:rPr>
          <w:color w:val="202124"/>
          <w:sz w:val="28"/>
          <w:szCs w:val="28"/>
          <w:lang w:val="kk-KZ"/>
        </w:rPr>
        <w:t xml:space="preserve"> мен диастерео</w:t>
      </w:r>
      <w:r w:rsidR="00846F5B">
        <w:rPr>
          <w:color w:val="202124"/>
          <w:sz w:val="28"/>
          <w:szCs w:val="28"/>
          <w:lang w:val="kk-KZ"/>
        </w:rPr>
        <w:t>селективтілік</w:t>
      </w:r>
      <w:r w:rsidRPr="00E80C95">
        <w:rPr>
          <w:color w:val="202124"/>
          <w:sz w:val="28"/>
          <w:szCs w:val="28"/>
          <w:lang w:val="kk-KZ"/>
        </w:rPr>
        <w:t xml:space="preserve"> арил тобындағы орынбасарлардың сипатына қарамастан жоғары </w:t>
      </w:r>
      <w:r w:rsidR="00846F5B">
        <w:rPr>
          <w:color w:val="202124"/>
          <w:sz w:val="28"/>
          <w:szCs w:val="28"/>
          <w:lang w:val="kk-KZ"/>
        </w:rPr>
        <w:t xml:space="preserve">деңгейде сақталады, ал </w:t>
      </w:r>
      <w:r w:rsidR="00846F5B" w:rsidRPr="00846F5B">
        <w:rPr>
          <w:i/>
          <w:color w:val="202124"/>
          <w:sz w:val="28"/>
          <w:szCs w:val="28"/>
          <w:lang w:val="kk-KZ"/>
        </w:rPr>
        <w:t>o</w:t>
      </w:r>
      <w:r w:rsidR="00846F5B">
        <w:rPr>
          <w:color w:val="202124"/>
          <w:sz w:val="28"/>
          <w:szCs w:val="28"/>
          <w:lang w:val="kk-KZ"/>
        </w:rPr>
        <w:t xml:space="preserve">- және </w:t>
      </w:r>
      <w:r w:rsidR="00846F5B" w:rsidRPr="00846F5B">
        <w:rPr>
          <w:i/>
          <w:color w:val="202124"/>
          <w:sz w:val="28"/>
          <w:szCs w:val="28"/>
          <w:lang w:val="kk-KZ"/>
        </w:rPr>
        <w:t>м</w:t>
      </w:r>
      <w:r w:rsidRPr="00E80C95">
        <w:rPr>
          <w:color w:val="202124"/>
          <w:sz w:val="28"/>
          <w:szCs w:val="28"/>
          <w:lang w:val="kk-KZ"/>
        </w:rPr>
        <w:t xml:space="preserve">-позицияларында </w:t>
      </w:r>
      <w:r w:rsidR="00846F5B">
        <w:rPr>
          <w:color w:val="202124"/>
          <w:sz w:val="28"/>
          <w:szCs w:val="28"/>
          <w:lang w:val="kk-KZ"/>
        </w:rPr>
        <w:t>орынбасарларды</w:t>
      </w:r>
      <w:r w:rsidRPr="00E80C95">
        <w:rPr>
          <w:color w:val="202124"/>
          <w:sz w:val="28"/>
          <w:szCs w:val="28"/>
          <w:lang w:val="kk-KZ"/>
        </w:rPr>
        <w:t xml:space="preserve"> енгізген кезде энанцио</w:t>
      </w:r>
      <w:r w:rsidR="00846F5B">
        <w:rPr>
          <w:color w:val="202124"/>
          <w:sz w:val="28"/>
          <w:szCs w:val="28"/>
          <w:lang w:val="kk-KZ"/>
        </w:rPr>
        <w:t xml:space="preserve">селективтілік сәл </w:t>
      </w:r>
      <w:r w:rsidRPr="00E80C95">
        <w:rPr>
          <w:color w:val="202124"/>
          <w:sz w:val="28"/>
          <w:szCs w:val="28"/>
          <w:lang w:val="kk-KZ"/>
        </w:rPr>
        <w:t xml:space="preserve">төмендейді. Көлемді </w:t>
      </w:r>
      <w:r w:rsidR="00846F5B">
        <w:rPr>
          <w:color w:val="202124"/>
          <w:sz w:val="28"/>
          <w:szCs w:val="28"/>
          <w:lang w:val="kk-KZ"/>
        </w:rPr>
        <w:t>орынбасарларды</w:t>
      </w:r>
      <w:r w:rsidRPr="00E80C95">
        <w:rPr>
          <w:color w:val="202124"/>
          <w:sz w:val="28"/>
          <w:szCs w:val="28"/>
          <w:lang w:val="kk-KZ"/>
        </w:rPr>
        <w:t xml:space="preserve"> енгізу диастеро-</w:t>
      </w:r>
      <w:r w:rsidR="00846F5B">
        <w:rPr>
          <w:color w:val="202124"/>
          <w:sz w:val="28"/>
          <w:szCs w:val="28"/>
          <w:lang w:val="kk-KZ"/>
        </w:rPr>
        <w:t xml:space="preserve"> сияқты энант</w:t>
      </w:r>
      <w:r w:rsidRPr="00E80C95">
        <w:rPr>
          <w:color w:val="202124"/>
          <w:sz w:val="28"/>
          <w:szCs w:val="28"/>
          <w:lang w:val="kk-KZ"/>
        </w:rPr>
        <w:t xml:space="preserve">иоселективтілікті </w:t>
      </w:r>
      <w:r w:rsidR="00846F5B">
        <w:rPr>
          <w:color w:val="202124"/>
          <w:sz w:val="28"/>
          <w:szCs w:val="28"/>
          <w:lang w:val="kk-KZ"/>
        </w:rPr>
        <w:t xml:space="preserve">де </w:t>
      </w:r>
      <w:r w:rsidRPr="00E80C95">
        <w:rPr>
          <w:color w:val="202124"/>
          <w:sz w:val="28"/>
          <w:szCs w:val="28"/>
          <w:lang w:val="kk-KZ"/>
        </w:rPr>
        <w:t>арттырады [116].</w:t>
      </w:r>
    </w:p>
    <w:p w14:paraId="5721E917" w14:textId="798B15E4" w:rsidR="00DB39E0" w:rsidRDefault="00327668" w:rsidP="009727B1">
      <w:pPr>
        <w:pStyle w:val="a4"/>
        <w:ind w:firstLine="567"/>
        <w:jc w:val="both"/>
        <w:rPr>
          <w:color w:val="202124"/>
          <w:sz w:val="28"/>
          <w:szCs w:val="28"/>
          <w:lang w:val="kk-KZ"/>
        </w:rPr>
      </w:pPr>
      <w:r w:rsidRPr="00E80C95">
        <w:rPr>
          <w:color w:val="202124"/>
          <w:sz w:val="28"/>
          <w:szCs w:val="28"/>
          <w:lang w:val="kk-KZ"/>
        </w:rPr>
        <w:lastRenderedPageBreak/>
        <w:t xml:space="preserve">КФР-на </w:t>
      </w:r>
      <w:r>
        <w:rPr>
          <w:color w:val="202124"/>
          <w:sz w:val="28"/>
          <w:szCs w:val="28"/>
          <w:lang w:val="kk-KZ"/>
        </w:rPr>
        <w:t>а</w:t>
      </w:r>
      <w:r w:rsidR="00DB39E0" w:rsidRPr="00E80C95">
        <w:rPr>
          <w:color w:val="202124"/>
          <w:sz w:val="28"/>
          <w:szCs w:val="28"/>
          <w:lang w:val="kk-KZ"/>
        </w:rPr>
        <w:t xml:space="preserve">мин қышқылдары және олардың эфирлері [117-119], сонымен қатар ди- және трипептидтер [120] </w:t>
      </w:r>
      <w:r>
        <w:rPr>
          <w:color w:val="202124"/>
          <w:sz w:val="28"/>
          <w:szCs w:val="28"/>
          <w:lang w:val="kk-KZ"/>
        </w:rPr>
        <w:t xml:space="preserve">де </w:t>
      </w:r>
      <w:r w:rsidR="00DB39E0" w:rsidRPr="00E80C95">
        <w:rPr>
          <w:color w:val="202124"/>
          <w:sz w:val="28"/>
          <w:szCs w:val="28"/>
          <w:lang w:val="kk-KZ"/>
        </w:rPr>
        <w:t xml:space="preserve">қатыса алады. Мысалы, бензальдегид пен </w:t>
      </w:r>
      <w:r w:rsidR="00DB39E0" w:rsidRPr="00846F5B">
        <w:rPr>
          <w:i/>
          <w:color w:val="202124"/>
          <w:sz w:val="28"/>
          <w:szCs w:val="28"/>
          <w:lang w:val="kk-KZ"/>
        </w:rPr>
        <w:t>п</w:t>
      </w:r>
      <w:r>
        <w:rPr>
          <w:color w:val="202124"/>
          <w:sz w:val="28"/>
          <w:szCs w:val="28"/>
          <w:lang w:val="kk-KZ"/>
        </w:rPr>
        <w:t>-трифтор</w:t>
      </w:r>
      <w:r w:rsidR="00DB39E0" w:rsidRPr="00E80C95">
        <w:rPr>
          <w:color w:val="202124"/>
          <w:sz w:val="28"/>
          <w:szCs w:val="28"/>
          <w:lang w:val="kk-KZ"/>
        </w:rPr>
        <w:t>метилбензальдегидтің глицин</w:t>
      </w:r>
      <w:r>
        <w:rPr>
          <w:color w:val="202124"/>
          <w:sz w:val="28"/>
          <w:szCs w:val="28"/>
          <w:lang w:val="kk-KZ"/>
        </w:rPr>
        <w:t>нің</w:t>
      </w:r>
      <w:r w:rsidR="00DB39E0" w:rsidRPr="00E80C95">
        <w:rPr>
          <w:color w:val="202124"/>
          <w:sz w:val="28"/>
          <w:szCs w:val="28"/>
          <w:lang w:val="kk-KZ"/>
        </w:rPr>
        <w:t xml:space="preserve"> этил эфирімен өзара әрекеттесуі</w:t>
      </w:r>
      <w:r>
        <w:rPr>
          <w:color w:val="202124"/>
          <w:sz w:val="28"/>
          <w:szCs w:val="28"/>
          <w:lang w:val="kk-KZ"/>
        </w:rPr>
        <w:t xml:space="preserve"> нәтижесінде</w:t>
      </w:r>
      <w:r w:rsidR="00DB39E0" w:rsidRPr="00E80C95">
        <w:rPr>
          <w:color w:val="202124"/>
          <w:sz w:val="28"/>
          <w:szCs w:val="28"/>
          <w:lang w:val="kk-KZ"/>
        </w:rPr>
        <w:t xml:space="preserve"> сәйкес аминофосфонаттарды береді:</w:t>
      </w:r>
    </w:p>
    <w:p w14:paraId="67D3B420" w14:textId="77777777" w:rsidR="0052628D" w:rsidRPr="00E80C95" w:rsidRDefault="0052628D" w:rsidP="009727B1">
      <w:pPr>
        <w:pStyle w:val="a4"/>
        <w:ind w:firstLine="567"/>
        <w:jc w:val="both"/>
        <w:rPr>
          <w:sz w:val="28"/>
          <w:szCs w:val="28"/>
          <w:lang w:val="kk-KZ"/>
        </w:rPr>
      </w:pPr>
    </w:p>
    <w:p w14:paraId="4AF7F398" w14:textId="3FB229D5" w:rsidR="00DB39E0" w:rsidRDefault="00327668" w:rsidP="00DB39E0">
      <w:pPr>
        <w:pStyle w:val="a4"/>
        <w:jc w:val="center"/>
        <w:rPr>
          <w:noProof/>
          <w:sz w:val="28"/>
          <w:szCs w:val="28"/>
        </w:rPr>
      </w:pPr>
      <w:r w:rsidRPr="00E80C95">
        <w:rPr>
          <w:noProof/>
          <w:sz w:val="28"/>
          <w:szCs w:val="28"/>
        </w:rPr>
        <w:object w:dxaOrig="7168" w:dyaOrig="2383" w14:anchorId="0E2C2274">
          <v:shape id="_x0000_i1081" type="#_x0000_t75" style="width:405pt;height:136.5pt" o:ole="">
            <v:imagedata r:id="rId120" o:title=""/>
          </v:shape>
          <o:OLEObject Type="Embed" ProgID="ChemDraw.Document.6.0" ShapeID="_x0000_i1081" DrawAspect="Content" ObjectID="_1707165295" r:id="rId121"/>
        </w:object>
      </w:r>
    </w:p>
    <w:p w14:paraId="30FBB409" w14:textId="77777777" w:rsidR="0052628D" w:rsidRPr="00E80C95" w:rsidRDefault="0052628D" w:rsidP="00DB39E0">
      <w:pPr>
        <w:pStyle w:val="a4"/>
        <w:jc w:val="center"/>
        <w:rPr>
          <w:sz w:val="28"/>
          <w:szCs w:val="28"/>
        </w:rPr>
      </w:pPr>
    </w:p>
    <w:p w14:paraId="2548D8B3" w14:textId="77777777" w:rsidR="00DB39E0" w:rsidRDefault="00DB39E0" w:rsidP="009727B1">
      <w:pPr>
        <w:pStyle w:val="a4"/>
        <w:ind w:firstLine="567"/>
        <w:jc w:val="both"/>
        <w:rPr>
          <w:color w:val="202124"/>
          <w:sz w:val="28"/>
          <w:szCs w:val="28"/>
          <w:lang w:val="kk-KZ"/>
        </w:rPr>
      </w:pPr>
      <w:r w:rsidRPr="00E80C95">
        <w:rPr>
          <w:color w:val="202124"/>
          <w:sz w:val="28"/>
          <w:szCs w:val="28"/>
          <w:lang w:val="kk-KZ"/>
        </w:rPr>
        <w:t xml:space="preserve">Фосфопептидтердің синтезі олигопептидтер </w:t>
      </w:r>
      <w:r w:rsidR="00C12100" w:rsidRPr="00E80C95">
        <w:rPr>
          <w:color w:val="202124"/>
          <w:sz w:val="28"/>
          <w:szCs w:val="28"/>
          <w:lang w:val="kk-KZ"/>
        </w:rPr>
        <w:t>қатар</w:t>
      </w:r>
      <w:r w:rsidR="00C12100">
        <w:rPr>
          <w:color w:val="202124"/>
          <w:sz w:val="28"/>
          <w:szCs w:val="28"/>
          <w:lang w:val="kk-KZ"/>
        </w:rPr>
        <w:t>ындағы</w:t>
      </w:r>
      <w:r w:rsidR="00C12100" w:rsidRPr="00E80C95">
        <w:rPr>
          <w:color w:val="202124"/>
          <w:sz w:val="28"/>
          <w:szCs w:val="28"/>
          <w:lang w:val="kk-KZ"/>
        </w:rPr>
        <w:t xml:space="preserve"> </w:t>
      </w:r>
      <w:r w:rsidRPr="00E80C95">
        <w:rPr>
          <w:color w:val="202124"/>
          <w:sz w:val="28"/>
          <w:szCs w:val="28"/>
          <w:lang w:val="kk-KZ"/>
        </w:rPr>
        <w:t xml:space="preserve">- глицилейцин, глицилглицин, глутатион және </w:t>
      </w:r>
      <w:r w:rsidR="00C12100">
        <w:rPr>
          <w:color w:val="202124"/>
          <w:sz w:val="28"/>
          <w:szCs w:val="28"/>
          <w:lang w:val="kk-KZ"/>
        </w:rPr>
        <w:t>т.б.</w:t>
      </w:r>
      <w:r w:rsidRPr="00E80C95">
        <w:rPr>
          <w:color w:val="202124"/>
          <w:sz w:val="28"/>
          <w:szCs w:val="28"/>
          <w:lang w:val="kk-KZ"/>
        </w:rPr>
        <w:t xml:space="preserve"> қолдану арқылы сипаттал</w:t>
      </w:r>
      <w:r w:rsidR="00C12100">
        <w:rPr>
          <w:color w:val="202124"/>
          <w:sz w:val="28"/>
          <w:szCs w:val="28"/>
          <w:lang w:val="kk-KZ"/>
        </w:rPr>
        <w:t>ған</w:t>
      </w:r>
      <w:r w:rsidRPr="00E80C95">
        <w:rPr>
          <w:color w:val="202124"/>
          <w:sz w:val="28"/>
          <w:szCs w:val="28"/>
          <w:lang w:val="kk-KZ"/>
        </w:rPr>
        <w:t>,</w:t>
      </w:r>
      <w:r w:rsidR="00C12100">
        <w:rPr>
          <w:color w:val="202124"/>
          <w:sz w:val="28"/>
          <w:szCs w:val="28"/>
          <w:lang w:val="kk-KZ"/>
        </w:rPr>
        <w:t xml:space="preserve"> ал</w:t>
      </w:r>
      <w:r w:rsidRPr="00E80C95">
        <w:rPr>
          <w:color w:val="202124"/>
          <w:sz w:val="28"/>
          <w:szCs w:val="28"/>
          <w:lang w:val="kk-KZ"/>
        </w:rPr>
        <w:t xml:space="preserve"> кат</w:t>
      </w:r>
      <w:r w:rsidR="00C12100">
        <w:rPr>
          <w:color w:val="202124"/>
          <w:sz w:val="28"/>
          <w:szCs w:val="28"/>
          <w:lang w:val="kk-KZ"/>
        </w:rPr>
        <w:t>ализатор ретінде алюминий тетра(трет-бутил)</w:t>
      </w:r>
      <w:r w:rsidRPr="00E80C95">
        <w:rPr>
          <w:color w:val="202124"/>
          <w:sz w:val="28"/>
          <w:szCs w:val="28"/>
          <w:lang w:val="kk-KZ"/>
        </w:rPr>
        <w:t>фталоцианохлорид қолданыл</w:t>
      </w:r>
      <w:r w:rsidR="00C12100">
        <w:rPr>
          <w:color w:val="202124"/>
          <w:sz w:val="28"/>
          <w:szCs w:val="28"/>
          <w:lang w:val="kk-KZ"/>
        </w:rPr>
        <w:t>ған</w:t>
      </w:r>
      <w:r w:rsidRPr="00E80C95">
        <w:rPr>
          <w:color w:val="202124"/>
          <w:sz w:val="28"/>
          <w:szCs w:val="28"/>
          <w:lang w:val="kk-KZ"/>
        </w:rPr>
        <w:t xml:space="preserve">. </w:t>
      </w:r>
      <w:r w:rsidR="00C12100" w:rsidRPr="00E80C95">
        <w:rPr>
          <w:color w:val="202124"/>
          <w:sz w:val="28"/>
          <w:szCs w:val="28"/>
          <w:lang w:val="kk-KZ"/>
        </w:rPr>
        <w:t>Бос</w:t>
      </w:r>
      <w:r w:rsidR="00C12100">
        <w:rPr>
          <w:color w:val="202124"/>
          <w:sz w:val="28"/>
          <w:szCs w:val="28"/>
          <w:lang w:val="kk-KZ"/>
        </w:rPr>
        <w:t xml:space="preserve"> күйдегі а</w:t>
      </w:r>
      <w:r w:rsidRPr="00E80C95">
        <w:rPr>
          <w:color w:val="202124"/>
          <w:sz w:val="28"/>
          <w:szCs w:val="28"/>
          <w:lang w:val="kk-KZ"/>
        </w:rPr>
        <w:t>минқышқылдар цвиттер-ионды формада болғандықтан, амин топтарын «босату» үшін эквимолярлы</w:t>
      </w:r>
      <w:r w:rsidR="00C12100">
        <w:rPr>
          <w:color w:val="202124"/>
          <w:sz w:val="28"/>
          <w:szCs w:val="28"/>
          <w:lang w:val="kk-KZ"/>
        </w:rPr>
        <w:t xml:space="preserve"> мөлшерде</w:t>
      </w:r>
      <w:r w:rsidRPr="00E80C95">
        <w:rPr>
          <w:color w:val="202124"/>
          <w:sz w:val="28"/>
          <w:szCs w:val="28"/>
          <w:lang w:val="kk-KZ"/>
        </w:rPr>
        <w:t xml:space="preserve"> триэтиламин қосыл</w:t>
      </w:r>
      <w:r w:rsidR="00C12100">
        <w:rPr>
          <w:color w:val="202124"/>
          <w:sz w:val="28"/>
          <w:szCs w:val="28"/>
          <w:lang w:val="kk-KZ"/>
        </w:rPr>
        <w:t>ған</w:t>
      </w:r>
      <w:r w:rsidR="0087483F">
        <w:rPr>
          <w:color w:val="202124"/>
          <w:sz w:val="28"/>
          <w:szCs w:val="28"/>
          <w:lang w:val="kk-KZ"/>
        </w:rPr>
        <w:t>. О</w:t>
      </w:r>
      <w:r w:rsidR="00C12100">
        <w:rPr>
          <w:color w:val="202124"/>
          <w:sz w:val="28"/>
          <w:szCs w:val="28"/>
          <w:lang w:val="kk-KZ"/>
        </w:rPr>
        <w:t>сындай жағдаймен т</w:t>
      </w:r>
      <w:r w:rsidRPr="00E80C95">
        <w:rPr>
          <w:color w:val="202124"/>
          <w:sz w:val="28"/>
          <w:szCs w:val="28"/>
          <w:lang w:val="kk-KZ"/>
        </w:rPr>
        <w:t>өменде синтезделген фосфориламинопептидтердің мысалдары келтірілген.</w:t>
      </w:r>
    </w:p>
    <w:p w14:paraId="76AE13A1" w14:textId="77777777" w:rsidR="00C12100" w:rsidRPr="00E80C95" w:rsidRDefault="00C12100" w:rsidP="00DB39E0">
      <w:pPr>
        <w:pStyle w:val="a4"/>
        <w:ind w:firstLine="708"/>
        <w:jc w:val="both"/>
        <w:rPr>
          <w:color w:val="202124"/>
          <w:sz w:val="28"/>
          <w:szCs w:val="28"/>
          <w:lang w:val="kk-KZ"/>
        </w:rPr>
      </w:pPr>
    </w:p>
    <w:p w14:paraId="0F340812" w14:textId="77777777" w:rsidR="00DB39E0" w:rsidRPr="0087483F" w:rsidRDefault="00C12100" w:rsidP="00DB39E0">
      <w:pPr>
        <w:pStyle w:val="a4"/>
        <w:jc w:val="center"/>
        <w:rPr>
          <w:sz w:val="28"/>
          <w:szCs w:val="28"/>
          <w:lang w:val="kk-KZ"/>
        </w:rPr>
      </w:pPr>
      <w:r w:rsidRPr="00E80C95">
        <w:rPr>
          <w:noProof/>
          <w:sz w:val="28"/>
          <w:szCs w:val="28"/>
        </w:rPr>
        <w:object w:dxaOrig="9887" w:dyaOrig="4608" w14:anchorId="4E327144">
          <v:shape id="_x0000_i1082" type="#_x0000_t75" style="width:477pt;height:245.25pt" o:ole="">
            <v:imagedata r:id="rId122" o:title=""/>
          </v:shape>
          <o:OLEObject Type="Embed" ProgID="ChemDraw.Document.6.0" ShapeID="_x0000_i1082" DrawAspect="Content" ObjectID="_1707165296" r:id="rId123"/>
        </w:object>
      </w:r>
    </w:p>
    <w:p w14:paraId="1DE8BA86" w14:textId="77777777" w:rsidR="0052628D" w:rsidRDefault="0052628D" w:rsidP="009727B1">
      <w:pPr>
        <w:pStyle w:val="a4"/>
        <w:ind w:firstLine="567"/>
        <w:jc w:val="both"/>
        <w:rPr>
          <w:color w:val="202124"/>
          <w:sz w:val="28"/>
          <w:szCs w:val="28"/>
          <w:lang w:val="kk-KZ"/>
        </w:rPr>
      </w:pPr>
    </w:p>
    <w:p w14:paraId="5A264253" w14:textId="43368713" w:rsidR="00DB39E0" w:rsidRPr="00E80C95" w:rsidRDefault="00DB39E0" w:rsidP="009727B1">
      <w:pPr>
        <w:pStyle w:val="a4"/>
        <w:ind w:firstLine="567"/>
        <w:jc w:val="both"/>
        <w:rPr>
          <w:sz w:val="28"/>
          <w:szCs w:val="28"/>
          <w:lang w:val="kk-KZ"/>
        </w:rPr>
      </w:pPr>
      <w:r w:rsidRPr="00E80C95">
        <w:rPr>
          <w:color w:val="202124"/>
          <w:sz w:val="28"/>
          <w:szCs w:val="28"/>
          <w:lang w:val="kk-KZ"/>
        </w:rPr>
        <w:t>Құрамында α-аминоалкилфосфорлы топтары бар полиамфолиттер жоғары кешен</w:t>
      </w:r>
      <w:r w:rsidR="000E0B8C">
        <w:rPr>
          <w:color w:val="202124"/>
          <w:sz w:val="28"/>
          <w:szCs w:val="28"/>
          <w:lang w:val="kk-KZ"/>
        </w:rPr>
        <w:t>түзуші</w:t>
      </w:r>
      <w:r w:rsidR="00412210">
        <w:rPr>
          <w:color w:val="202124"/>
          <w:sz w:val="28"/>
          <w:szCs w:val="28"/>
          <w:lang w:val="kk-KZ"/>
        </w:rPr>
        <w:t xml:space="preserve"> қабілеттілігімен</w:t>
      </w:r>
      <w:r w:rsidRPr="00E80C95">
        <w:rPr>
          <w:color w:val="202124"/>
          <w:sz w:val="28"/>
          <w:szCs w:val="28"/>
          <w:lang w:val="kk-KZ"/>
        </w:rPr>
        <w:t xml:space="preserve"> реа</w:t>
      </w:r>
      <w:r w:rsidR="000E0B8C">
        <w:rPr>
          <w:color w:val="202124"/>
          <w:sz w:val="28"/>
          <w:szCs w:val="28"/>
          <w:lang w:val="kk-KZ"/>
        </w:rPr>
        <w:t>генттер</w:t>
      </w:r>
      <w:r w:rsidR="00855916">
        <w:rPr>
          <w:color w:val="202124"/>
          <w:sz w:val="28"/>
          <w:szCs w:val="28"/>
          <w:lang w:val="kk-KZ"/>
        </w:rPr>
        <w:t xml:space="preserve"> ретінде қызығушылық тудырады. А</w:t>
      </w:r>
      <w:r w:rsidRPr="00E80C95">
        <w:rPr>
          <w:color w:val="202124"/>
          <w:sz w:val="28"/>
          <w:szCs w:val="28"/>
          <w:lang w:val="kk-KZ"/>
        </w:rPr>
        <w:t>тап айтқанда, бұл ауыр және ауыспалы металдардың селективті анықталуы мен концентрациясын</w:t>
      </w:r>
      <w:r w:rsidR="000E0B8C">
        <w:rPr>
          <w:color w:val="202124"/>
          <w:sz w:val="28"/>
          <w:szCs w:val="28"/>
          <w:lang w:val="kk-KZ"/>
        </w:rPr>
        <w:t xml:space="preserve">ың ерекшелігіне </w:t>
      </w:r>
      <w:r w:rsidRPr="00E80C95">
        <w:rPr>
          <w:color w:val="202124"/>
          <w:sz w:val="28"/>
          <w:szCs w:val="28"/>
          <w:lang w:val="kk-KZ"/>
        </w:rPr>
        <w:t xml:space="preserve">қатысты. КФР </w:t>
      </w:r>
      <w:r w:rsidR="000E0B8C">
        <w:rPr>
          <w:color w:val="202124"/>
          <w:sz w:val="28"/>
          <w:szCs w:val="28"/>
          <w:lang w:val="kk-KZ"/>
        </w:rPr>
        <w:t>базасында</w:t>
      </w:r>
      <w:r w:rsidRPr="00E80C95">
        <w:rPr>
          <w:color w:val="202124"/>
          <w:sz w:val="28"/>
          <w:szCs w:val="28"/>
          <w:lang w:val="kk-KZ"/>
        </w:rPr>
        <w:t xml:space="preserve"> лигниннің амин туындысына негізделген фосфорорганикалық кешен алын</w:t>
      </w:r>
      <w:r w:rsidR="00412210">
        <w:rPr>
          <w:color w:val="202124"/>
          <w:sz w:val="28"/>
          <w:szCs w:val="28"/>
          <w:lang w:val="kk-KZ"/>
        </w:rPr>
        <w:t>ған</w:t>
      </w:r>
      <w:r w:rsidRPr="00E80C95">
        <w:rPr>
          <w:color w:val="202124"/>
          <w:sz w:val="28"/>
          <w:szCs w:val="28"/>
          <w:lang w:val="kk-KZ"/>
        </w:rPr>
        <w:t xml:space="preserve"> [121]. </w:t>
      </w:r>
      <w:r w:rsidRPr="00E80C95">
        <w:rPr>
          <w:color w:val="202124"/>
          <w:sz w:val="28"/>
          <w:szCs w:val="28"/>
          <w:lang w:val="kk-KZ"/>
        </w:rPr>
        <w:lastRenderedPageBreak/>
        <w:t>Фосфорланудың оңтайлы шарттары: биополимер: NaH</w:t>
      </w:r>
      <w:r w:rsidRPr="00E80C95">
        <w:rPr>
          <w:color w:val="202124"/>
          <w:sz w:val="28"/>
          <w:szCs w:val="28"/>
          <w:vertAlign w:val="subscript"/>
          <w:lang w:val="kk-KZ"/>
        </w:rPr>
        <w:t>2</w:t>
      </w:r>
      <w:r w:rsidRPr="00E80C95">
        <w:rPr>
          <w:color w:val="202124"/>
          <w:sz w:val="28"/>
          <w:szCs w:val="28"/>
          <w:lang w:val="kk-KZ"/>
        </w:rPr>
        <w:t>PO</w:t>
      </w:r>
      <w:r w:rsidRPr="00E80C95">
        <w:rPr>
          <w:color w:val="202124"/>
          <w:sz w:val="28"/>
          <w:szCs w:val="28"/>
          <w:vertAlign w:val="subscript"/>
          <w:lang w:val="kk-KZ"/>
        </w:rPr>
        <w:t>2</w:t>
      </w:r>
      <w:r w:rsidRPr="00E80C95">
        <w:rPr>
          <w:color w:val="202124"/>
          <w:sz w:val="28"/>
          <w:szCs w:val="28"/>
          <w:lang w:val="kk-KZ"/>
        </w:rPr>
        <w:t>: CH</w:t>
      </w:r>
      <w:r w:rsidRPr="00E80C95">
        <w:rPr>
          <w:color w:val="202124"/>
          <w:sz w:val="28"/>
          <w:szCs w:val="28"/>
          <w:vertAlign w:val="subscript"/>
          <w:lang w:val="kk-KZ"/>
        </w:rPr>
        <w:t>2</w:t>
      </w:r>
      <w:r w:rsidR="00412210">
        <w:rPr>
          <w:color w:val="202124"/>
          <w:sz w:val="28"/>
          <w:szCs w:val="28"/>
          <w:lang w:val="kk-KZ"/>
        </w:rPr>
        <w:t>O: HCl, 1:4:4:</w:t>
      </w:r>
      <w:r w:rsidR="00412210" w:rsidRPr="00E80C95">
        <w:rPr>
          <w:color w:val="202124"/>
          <w:sz w:val="28"/>
          <w:szCs w:val="28"/>
          <w:lang w:val="kk-KZ"/>
        </w:rPr>
        <w:t xml:space="preserve">2 </w:t>
      </w:r>
      <w:r w:rsidR="00412210">
        <w:rPr>
          <w:color w:val="202124"/>
          <w:sz w:val="28"/>
          <w:szCs w:val="28"/>
          <w:lang w:val="kk-KZ"/>
        </w:rPr>
        <w:t>массалық қатынас, 80 °</w:t>
      </w:r>
      <w:r w:rsidRPr="00E80C95">
        <w:rPr>
          <w:color w:val="202124"/>
          <w:sz w:val="28"/>
          <w:szCs w:val="28"/>
          <w:lang w:val="kk-KZ"/>
        </w:rPr>
        <w:t>C</w:t>
      </w:r>
      <w:r w:rsidR="00412210">
        <w:rPr>
          <w:color w:val="202124"/>
          <w:sz w:val="28"/>
          <w:szCs w:val="28"/>
          <w:lang w:val="kk-KZ"/>
        </w:rPr>
        <w:t xml:space="preserve"> температура</w:t>
      </w:r>
      <w:r w:rsidRPr="00E80C95">
        <w:rPr>
          <w:color w:val="202124"/>
          <w:sz w:val="28"/>
          <w:szCs w:val="28"/>
          <w:lang w:val="kk-KZ"/>
        </w:rPr>
        <w:t>, реакция уақыты</w:t>
      </w:r>
      <w:r w:rsidR="00412210">
        <w:rPr>
          <w:color w:val="202124"/>
          <w:sz w:val="28"/>
          <w:szCs w:val="28"/>
          <w:lang w:val="kk-KZ"/>
        </w:rPr>
        <w:t xml:space="preserve"> -</w:t>
      </w:r>
      <w:r w:rsidRPr="00E80C95">
        <w:rPr>
          <w:color w:val="202124"/>
          <w:sz w:val="28"/>
          <w:szCs w:val="28"/>
          <w:lang w:val="kk-KZ"/>
        </w:rPr>
        <w:t xml:space="preserve"> 1сағат.</w:t>
      </w:r>
    </w:p>
    <w:p w14:paraId="08CB554E" w14:textId="77777777" w:rsidR="00DB39E0" w:rsidRPr="00E80C95" w:rsidRDefault="00DB39E0" w:rsidP="00DB39E0">
      <w:pPr>
        <w:pStyle w:val="a4"/>
        <w:jc w:val="both"/>
        <w:rPr>
          <w:sz w:val="28"/>
          <w:szCs w:val="28"/>
          <w:lang w:val="kk-KZ"/>
        </w:rPr>
      </w:pPr>
    </w:p>
    <w:p w14:paraId="7B943B11" w14:textId="77777777" w:rsidR="00DB39E0" w:rsidRPr="00E80C95" w:rsidRDefault="00412210" w:rsidP="00DB39E0">
      <w:pPr>
        <w:pStyle w:val="a4"/>
        <w:jc w:val="center"/>
        <w:rPr>
          <w:sz w:val="28"/>
          <w:szCs w:val="28"/>
        </w:rPr>
      </w:pPr>
      <w:r>
        <w:object w:dxaOrig="7879" w:dyaOrig="1428" w14:anchorId="00300F3B">
          <v:shape id="_x0000_i1083" type="#_x0000_t75" style="width:393pt;height:71.25pt" o:ole="">
            <v:imagedata r:id="rId124" o:title=""/>
          </v:shape>
          <o:OLEObject Type="Embed" ProgID="ChemDraw.Document.6.0" ShapeID="_x0000_i1083" DrawAspect="Content" ObjectID="_1707165297" r:id="rId125"/>
        </w:object>
      </w:r>
    </w:p>
    <w:p w14:paraId="00AB020D" w14:textId="77777777" w:rsidR="00DB39E0" w:rsidRPr="0052628D" w:rsidRDefault="00DB39E0" w:rsidP="00DB39E0">
      <w:pPr>
        <w:pStyle w:val="a4"/>
        <w:jc w:val="center"/>
        <w:rPr>
          <w:bCs/>
          <w:sz w:val="28"/>
          <w:szCs w:val="28"/>
        </w:rPr>
      </w:pPr>
    </w:p>
    <w:p w14:paraId="3B7A5E67" w14:textId="77777777" w:rsidR="00DB39E0" w:rsidRPr="0052628D" w:rsidRDefault="00BF7A09" w:rsidP="004B36D8">
      <w:pPr>
        <w:pStyle w:val="a4"/>
        <w:ind w:firstLine="567"/>
        <w:jc w:val="both"/>
        <w:rPr>
          <w:bCs/>
          <w:sz w:val="28"/>
          <w:szCs w:val="28"/>
          <w:lang w:val="kk-KZ"/>
        </w:rPr>
      </w:pPr>
      <w:r w:rsidRPr="0052628D">
        <w:rPr>
          <w:bCs/>
          <w:sz w:val="28"/>
          <w:szCs w:val="28"/>
          <w:lang w:val="kk-KZ"/>
        </w:rPr>
        <w:t>1.2.3</w:t>
      </w:r>
      <w:r w:rsidRPr="0052628D">
        <w:rPr>
          <w:bCs/>
          <w:lang w:val="kk-KZ"/>
        </w:rPr>
        <w:t xml:space="preserve"> </w:t>
      </w:r>
      <w:r w:rsidR="00DB39E0" w:rsidRPr="0052628D">
        <w:rPr>
          <w:bCs/>
          <w:sz w:val="28"/>
          <w:szCs w:val="28"/>
          <w:lang w:val="kk-KZ"/>
        </w:rPr>
        <w:t>Кабачник-Филдс әдісінің дамуы мен АФҚ синтезінің альтернативті жо</w:t>
      </w:r>
      <w:r w:rsidRPr="0052628D">
        <w:rPr>
          <w:bCs/>
          <w:sz w:val="28"/>
          <w:szCs w:val="28"/>
          <w:lang w:val="kk-KZ"/>
        </w:rPr>
        <w:t>лдары</w:t>
      </w:r>
    </w:p>
    <w:p w14:paraId="6084594D" w14:textId="77777777" w:rsidR="00DB39E0" w:rsidRPr="00E80C95" w:rsidRDefault="00DB39E0" w:rsidP="009727B1">
      <w:pPr>
        <w:pStyle w:val="a4"/>
        <w:ind w:firstLine="567"/>
        <w:jc w:val="both"/>
        <w:rPr>
          <w:sz w:val="28"/>
          <w:szCs w:val="28"/>
          <w:lang w:val="kk-KZ"/>
        </w:rPr>
      </w:pPr>
      <w:r w:rsidRPr="00E80C95">
        <w:rPr>
          <w:sz w:val="28"/>
          <w:szCs w:val="28"/>
          <w:lang w:val="kk-KZ"/>
        </w:rPr>
        <w:t>КФР-ның синтетикалық потенциалын кеңейту саласындағы қуатты серпіліс - кетондар мен табиғи аминқышқылдарының кең спектрін енгізу арқылы тетра-трет-бутилфталоцианиндер катализдейтін реакцияның нұсқасы Зефиров және оның әріптестерінің жұмыстарында зерттелген.</w:t>
      </w:r>
    </w:p>
    <w:p w14:paraId="5062DA01" w14:textId="04485943" w:rsidR="00DB39E0" w:rsidRDefault="00DB39E0" w:rsidP="009727B1">
      <w:pPr>
        <w:pStyle w:val="a4"/>
        <w:ind w:firstLine="567"/>
        <w:jc w:val="both"/>
        <w:rPr>
          <w:sz w:val="28"/>
          <w:szCs w:val="28"/>
          <w:lang w:val="kk-KZ"/>
        </w:rPr>
      </w:pPr>
      <w:r w:rsidRPr="00E80C95">
        <w:rPr>
          <w:sz w:val="28"/>
          <w:szCs w:val="28"/>
          <w:lang w:val="kk-KZ"/>
        </w:rPr>
        <w:t>Бензиламинмен және диэтилфосфитпен реакция</w:t>
      </w:r>
      <w:r w:rsidR="00A52875">
        <w:rPr>
          <w:sz w:val="28"/>
          <w:szCs w:val="28"/>
          <w:lang w:val="kk-KZ"/>
        </w:rPr>
        <w:t>сына</w:t>
      </w:r>
      <w:r w:rsidRPr="00E80C95">
        <w:rPr>
          <w:sz w:val="28"/>
          <w:szCs w:val="28"/>
          <w:lang w:val="kk-KZ"/>
        </w:rPr>
        <w:t xml:space="preserve"> карбонилді компоненттердің көп мөлшерін </w:t>
      </w:r>
      <w:r w:rsidR="00A52875">
        <w:rPr>
          <w:sz w:val="28"/>
          <w:szCs w:val="28"/>
          <w:lang w:val="kk-KZ"/>
        </w:rPr>
        <w:t>енгізу α-бензиламинофосфонаттардың</w:t>
      </w:r>
      <w:r w:rsidRPr="00E80C95">
        <w:rPr>
          <w:sz w:val="28"/>
          <w:szCs w:val="28"/>
          <w:lang w:val="kk-KZ"/>
        </w:rPr>
        <w:t xml:space="preserve"> </w:t>
      </w:r>
      <w:r w:rsidR="00A52875">
        <w:rPr>
          <w:sz w:val="28"/>
          <w:szCs w:val="28"/>
          <w:lang w:val="kk-KZ"/>
        </w:rPr>
        <w:t xml:space="preserve">жоғары </w:t>
      </w:r>
      <w:r w:rsidRPr="00E80C95">
        <w:rPr>
          <w:sz w:val="28"/>
          <w:szCs w:val="28"/>
          <w:lang w:val="kk-KZ"/>
        </w:rPr>
        <w:t>шығым</w:t>
      </w:r>
      <w:r w:rsidR="00A52875">
        <w:rPr>
          <w:sz w:val="28"/>
          <w:szCs w:val="28"/>
          <w:lang w:val="kk-KZ"/>
        </w:rPr>
        <w:t xml:space="preserve">мен </w:t>
      </w:r>
      <w:r w:rsidRPr="00E80C95">
        <w:rPr>
          <w:sz w:val="28"/>
          <w:szCs w:val="28"/>
          <w:lang w:val="kk-KZ"/>
        </w:rPr>
        <w:t xml:space="preserve">(50-98%) </w:t>
      </w:r>
      <w:r w:rsidR="00A52875">
        <w:rPr>
          <w:sz w:val="28"/>
          <w:szCs w:val="28"/>
          <w:lang w:val="kk-KZ"/>
        </w:rPr>
        <w:t>түзілуіне</w:t>
      </w:r>
      <w:r w:rsidR="00A52875" w:rsidRPr="00E80C95">
        <w:rPr>
          <w:sz w:val="28"/>
          <w:szCs w:val="28"/>
          <w:lang w:val="kk-KZ"/>
        </w:rPr>
        <w:t xml:space="preserve"> </w:t>
      </w:r>
      <w:r w:rsidR="00A52875">
        <w:rPr>
          <w:sz w:val="28"/>
          <w:szCs w:val="28"/>
          <w:lang w:val="kk-KZ"/>
        </w:rPr>
        <w:t xml:space="preserve"> әкеледі </w:t>
      </w:r>
      <w:r w:rsidRPr="00E80C95">
        <w:rPr>
          <w:sz w:val="28"/>
          <w:szCs w:val="28"/>
          <w:lang w:val="kk-KZ"/>
        </w:rPr>
        <w:t>[122,123]. Карбонил компоненті бес және алты мүшелі сақиналары бар кетондармен, би- және полициклді кетондармен, α, β-қанық</w:t>
      </w:r>
      <w:r w:rsidR="00A52875">
        <w:rPr>
          <w:sz w:val="28"/>
          <w:szCs w:val="28"/>
          <w:lang w:val="kk-KZ"/>
        </w:rPr>
        <w:t>паған</w:t>
      </w:r>
      <w:r w:rsidRPr="00E80C95">
        <w:rPr>
          <w:sz w:val="28"/>
          <w:szCs w:val="28"/>
          <w:lang w:val="kk-KZ"/>
        </w:rPr>
        <w:t xml:space="preserve"> альдегидтер мен кетондармен, жұптасқан ароматты сақиналы кетондармен және т.б. ұсыныл</w:t>
      </w:r>
      <w:r w:rsidR="00A52875">
        <w:rPr>
          <w:sz w:val="28"/>
          <w:szCs w:val="28"/>
          <w:lang w:val="kk-KZ"/>
        </w:rPr>
        <w:t>ған</w:t>
      </w:r>
      <w:r w:rsidRPr="00E80C95">
        <w:rPr>
          <w:sz w:val="28"/>
          <w:szCs w:val="28"/>
          <w:lang w:val="kk-KZ"/>
        </w:rPr>
        <w:t>.</w:t>
      </w:r>
      <w:r w:rsidR="00A52875">
        <w:rPr>
          <w:sz w:val="28"/>
          <w:szCs w:val="28"/>
          <w:lang w:val="kk-KZ"/>
        </w:rPr>
        <w:t xml:space="preserve"> Онда м</w:t>
      </w:r>
      <w:r w:rsidRPr="00E80C95">
        <w:rPr>
          <w:sz w:val="28"/>
          <w:szCs w:val="28"/>
          <w:lang w:val="kk-KZ"/>
        </w:rPr>
        <w:t>етилциклопропил кетонындағы циклопропил тобы КФР процестеріне әсер етпейті</w:t>
      </w:r>
      <w:r w:rsidR="00A52875">
        <w:rPr>
          <w:sz w:val="28"/>
          <w:szCs w:val="28"/>
          <w:lang w:val="kk-KZ"/>
        </w:rPr>
        <w:t>ні байқалған</w:t>
      </w:r>
      <w:r w:rsidRPr="00E80C95">
        <w:rPr>
          <w:sz w:val="28"/>
          <w:szCs w:val="28"/>
          <w:lang w:val="kk-KZ"/>
        </w:rPr>
        <w:t>. Көмі</w:t>
      </w:r>
      <w:r w:rsidR="00855916">
        <w:rPr>
          <w:sz w:val="28"/>
          <w:szCs w:val="28"/>
          <w:lang w:val="kk-KZ"/>
        </w:rPr>
        <w:t xml:space="preserve">ртекті қаңқаның күрделенуі мен </w:t>
      </w:r>
      <w:r w:rsidRPr="00E80C95">
        <w:rPr>
          <w:sz w:val="28"/>
          <w:szCs w:val="28"/>
          <w:lang w:val="kk-KZ"/>
        </w:rPr>
        <w:t>соның салдарынан стерикалық кедергілердің пайда болуы α-бензиламинофосфонаттардың өнімділігіне теріс әсе</w:t>
      </w:r>
      <w:r w:rsidR="00A52875">
        <w:rPr>
          <w:sz w:val="28"/>
          <w:szCs w:val="28"/>
          <w:lang w:val="kk-KZ"/>
        </w:rPr>
        <w:t>р етеді. Дикарбонил қосылыстары</w:t>
      </w:r>
      <w:r w:rsidRPr="00E80C95">
        <w:rPr>
          <w:sz w:val="28"/>
          <w:szCs w:val="28"/>
          <w:lang w:val="kk-KZ"/>
        </w:rPr>
        <w:t xml:space="preserve"> молекуладағы C=O то</w:t>
      </w:r>
      <w:r w:rsidR="00A52875">
        <w:rPr>
          <w:sz w:val="28"/>
          <w:szCs w:val="28"/>
          <w:lang w:val="kk-KZ"/>
        </w:rPr>
        <w:t>птарының орналасуына байланысты</w:t>
      </w:r>
      <w:r w:rsidRPr="00E80C95">
        <w:rPr>
          <w:sz w:val="28"/>
          <w:szCs w:val="28"/>
          <w:lang w:val="kk-KZ"/>
        </w:rPr>
        <w:t xml:space="preserve"> моно-</w:t>
      </w:r>
      <w:r w:rsidR="00855916">
        <w:rPr>
          <w:sz w:val="28"/>
          <w:szCs w:val="28"/>
          <w:lang w:val="kk-KZ"/>
        </w:rPr>
        <w:t xml:space="preserve"> </w:t>
      </w:r>
      <w:r w:rsidRPr="00E80C95">
        <w:rPr>
          <w:sz w:val="28"/>
          <w:szCs w:val="28"/>
          <w:lang w:val="kk-KZ"/>
        </w:rPr>
        <w:t>не</w:t>
      </w:r>
      <w:r w:rsidR="00A52875">
        <w:rPr>
          <w:sz w:val="28"/>
          <w:szCs w:val="28"/>
          <w:lang w:val="kk-KZ"/>
        </w:rPr>
        <w:t>месе бисбензиламинофосфонаттар түзілуіне әкеледі</w:t>
      </w:r>
      <w:r w:rsidRPr="00E80C95">
        <w:rPr>
          <w:sz w:val="28"/>
          <w:szCs w:val="28"/>
          <w:lang w:val="kk-KZ"/>
        </w:rPr>
        <w:t>, мысалы:</w:t>
      </w:r>
    </w:p>
    <w:p w14:paraId="669503C1" w14:textId="77777777" w:rsidR="0052628D" w:rsidRDefault="0052628D" w:rsidP="009727B1">
      <w:pPr>
        <w:pStyle w:val="a4"/>
        <w:ind w:firstLine="567"/>
        <w:jc w:val="both"/>
        <w:rPr>
          <w:sz w:val="28"/>
          <w:szCs w:val="28"/>
          <w:lang w:val="kk-KZ"/>
        </w:rPr>
      </w:pPr>
    </w:p>
    <w:p w14:paraId="7B523BF1" w14:textId="77777777" w:rsidR="00A52875" w:rsidRDefault="00A52875" w:rsidP="00DB39E0">
      <w:pPr>
        <w:pStyle w:val="a4"/>
        <w:ind w:firstLine="708"/>
        <w:jc w:val="both"/>
        <w:rPr>
          <w:sz w:val="28"/>
          <w:szCs w:val="28"/>
          <w:lang w:val="kk-KZ"/>
        </w:rPr>
      </w:pPr>
      <w:r w:rsidRPr="00E80C95">
        <w:rPr>
          <w:noProof/>
          <w:sz w:val="28"/>
          <w:szCs w:val="28"/>
        </w:rPr>
        <w:object w:dxaOrig="5459" w:dyaOrig="3878" w14:anchorId="4EC4EF86">
          <v:shape id="_x0000_i1084" type="#_x0000_t75" style="width:214.5pt;height:152.25pt" o:ole="">
            <v:imagedata r:id="rId126" o:title=""/>
          </v:shape>
          <o:OLEObject Type="Embed" ProgID="ChemDraw.Document.6.0" ShapeID="_x0000_i1084" DrawAspect="Content" ObjectID="_1707165298" r:id="rId127"/>
        </w:object>
      </w:r>
      <w:r w:rsidRPr="00E80C95">
        <w:rPr>
          <w:noProof/>
          <w:sz w:val="28"/>
          <w:szCs w:val="28"/>
        </w:rPr>
        <w:object w:dxaOrig="4058" w:dyaOrig="1936" w14:anchorId="7425BE25">
          <v:shape id="_x0000_i1085" type="#_x0000_t75" style="width:186.75pt;height:87.75pt" o:ole="">
            <v:imagedata r:id="rId128" o:title=""/>
          </v:shape>
          <o:OLEObject Type="Embed" ProgID="ChemDraw.Document.6.0" ShapeID="_x0000_i1085" DrawAspect="Content" ObjectID="_1707165299" r:id="rId129"/>
        </w:object>
      </w:r>
    </w:p>
    <w:p w14:paraId="1CD275C1" w14:textId="77777777" w:rsidR="00855916" w:rsidRDefault="00855916" w:rsidP="00DB39E0">
      <w:pPr>
        <w:pStyle w:val="a4"/>
        <w:ind w:firstLine="708"/>
        <w:jc w:val="both"/>
        <w:rPr>
          <w:sz w:val="28"/>
          <w:szCs w:val="28"/>
          <w:lang w:val="kk-KZ"/>
        </w:rPr>
      </w:pPr>
    </w:p>
    <w:p w14:paraId="50FC217D" w14:textId="0856154D" w:rsidR="00DB39E0" w:rsidRPr="00E80C95" w:rsidRDefault="00A52875" w:rsidP="00AF08D2">
      <w:pPr>
        <w:pStyle w:val="a4"/>
        <w:ind w:firstLine="567"/>
        <w:jc w:val="both"/>
        <w:rPr>
          <w:sz w:val="28"/>
          <w:szCs w:val="28"/>
          <w:lang w:val="kk-KZ"/>
        </w:rPr>
      </w:pPr>
      <w:r>
        <w:rPr>
          <w:sz w:val="28"/>
          <w:szCs w:val="28"/>
          <w:lang w:val="kk-KZ"/>
        </w:rPr>
        <w:t>Бұл</w:t>
      </w:r>
      <w:r w:rsidR="00DB39E0" w:rsidRPr="00E80C95">
        <w:rPr>
          <w:sz w:val="28"/>
          <w:szCs w:val="28"/>
          <w:lang w:val="kk-KZ"/>
        </w:rPr>
        <w:t xml:space="preserve"> жұмыстарда [122,123</w:t>
      </w:r>
      <w:r w:rsidR="00AF08D2">
        <w:rPr>
          <w:sz w:val="28"/>
          <w:szCs w:val="28"/>
          <w:lang w:val="kk-KZ"/>
        </w:rPr>
        <w:t>,</w:t>
      </w:r>
      <w:r w:rsidR="00DB39E0" w:rsidRPr="00E80C95">
        <w:rPr>
          <w:sz w:val="28"/>
          <w:szCs w:val="28"/>
          <w:lang w:val="kk-KZ"/>
        </w:rPr>
        <w:t>] аминофосфонаттарды дайындау үшін амин компоненті ретінде бензиламин мен аммоний карбонатын қолдану зерттел</w:t>
      </w:r>
      <w:r>
        <w:rPr>
          <w:sz w:val="28"/>
          <w:szCs w:val="28"/>
          <w:lang w:val="kk-KZ"/>
        </w:rPr>
        <w:t>ген</w:t>
      </w:r>
      <w:r w:rsidR="00DB39E0" w:rsidRPr="00E80C95">
        <w:rPr>
          <w:sz w:val="28"/>
          <w:szCs w:val="28"/>
          <w:lang w:val="kk-KZ"/>
        </w:rPr>
        <w:t xml:space="preserve">. </w:t>
      </w:r>
      <w:r>
        <w:rPr>
          <w:sz w:val="28"/>
          <w:szCs w:val="28"/>
          <w:lang w:val="kk-KZ"/>
        </w:rPr>
        <w:t xml:space="preserve">Онда </w:t>
      </w:r>
      <w:r w:rsidR="00DB39E0" w:rsidRPr="00E80C95">
        <w:rPr>
          <w:sz w:val="28"/>
          <w:szCs w:val="28"/>
          <w:lang w:val="kk-KZ"/>
        </w:rPr>
        <w:t xml:space="preserve">аминофосфон қышқылдарын одан әрі синтездеу үшін аминофосфонаттарды қолдану мүмкіндігі көрсетілген. Аминофосфонаттардың трансформациясы </w:t>
      </w:r>
      <w:r>
        <w:rPr>
          <w:sz w:val="28"/>
          <w:szCs w:val="28"/>
          <w:lang w:val="kk-KZ"/>
        </w:rPr>
        <w:t xml:space="preserve">HBr әсерімен </w:t>
      </w:r>
      <w:r w:rsidR="00DB39E0" w:rsidRPr="00E80C95">
        <w:rPr>
          <w:sz w:val="28"/>
          <w:szCs w:val="28"/>
          <w:lang w:val="kk-KZ"/>
        </w:rPr>
        <w:t>алк</w:t>
      </w:r>
      <w:r>
        <w:rPr>
          <w:sz w:val="28"/>
          <w:szCs w:val="28"/>
          <w:lang w:val="kk-KZ"/>
        </w:rPr>
        <w:t>окси топтарын орынбасуы</w:t>
      </w:r>
      <w:r w:rsidR="00DB39E0" w:rsidRPr="00E80C95">
        <w:rPr>
          <w:sz w:val="28"/>
          <w:szCs w:val="28"/>
          <w:lang w:val="kk-KZ"/>
        </w:rPr>
        <w:t xml:space="preserve"> және аминофосфорил тұзының пропилен оксидімен </w:t>
      </w:r>
      <w:r>
        <w:rPr>
          <w:sz w:val="28"/>
          <w:szCs w:val="28"/>
          <w:lang w:val="kk-KZ"/>
        </w:rPr>
        <w:t>келесідей бұзылуы байқалған</w:t>
      </w:r>
      <w:r w:rsidR="00DB39E0" w:rsidRPr="00E80C95">
        <w:rPr>
          <w:sz w:val="28"/>
          <w:szCs w:val="28"/>
          <w:lang w:val="kk-KZ"/>
        </w:rPr>
        <w:t>:</w:t>
      </w:r>
    </w:p>
    <w:p w14:paraId="739D90F9" w14:textId="77777777" w:rsidR="00DB39E0" w:rsidRPr="00E80C95" w:rsidRDefault="00DB39E0" w:rsidP="00DB39E0">
      <w:pPr>
        <w:pStyle w:val="a4"/>
        <w:jc w:val="both"/>
        <w:rPr>
          <w:b/>
          <w:sz w:val="28"/>
          <w:szCs w:val="28"/>
          <w:lang w:val="kk-KZ"/>
        </w:rPr>
      </w:pPr>
    </w:p>
    <w:p w14:paraId="7ECF951E" w14:textId="7DBDE797" w:rsidR="00DB39E0" w:rsidRDefault="00A52875" w:rsidP="0052628D">
      <w:pPr>
        <w:pStyle w:val="a4"/>
        <w:jc w:val="center"/>
      </w:pPr>
      <w:r>
        <w:object w:dxaOrig="9113" w:dyaOrig="1486" w14:anchorId="66FC9131">
          <v:shape id="_x0000_i1086" type="#_x0000_t75" style="width:456pt;height:75pt" o:ole="">
            <v:imagedata r:id="rId130" o:title=""/>
          </v:shape>
          <o:OLEObject Type="Embed" ProgID="ChemDraw.Document.6.0" ShapeID="_x0000_i1086" DrawAspect="Content" ObjectID="_1707165300" r:id="rId131"/>
        </w:object>
      </w:r>
    </w:p>
    <w:p w14:paraId="796A7BF2" w14:textId="77777777" w:rsidR="0052628D" w:rsidRPr="00A52875" w:rsidRDefault="0052628D" w:rsidP="00DB39E0">
      <w:pPr>
        <w:pStyle w:val="a4"/>
        <w:jc w:val="both"/>
        <w:rPr>
          <w:sz w:val="28"/>
          <w:szCs w:val="28"/>
          <w:lang w:val="kk-KZ"/>
        </w:rPr>
      </w:pPr>
    </w:p>
    <w:p w14:paraId="7C98990E" w14:textId="77777777" w:rsidR="00DB39E0" w:rsidRPr="00E80C95" w:rsidRDefault="00DB39E0" w:rsidP="00A32258">
      <w:pPr>
        <w:pStyle w:val="a4"/>
        <w:ind w:firstLine="567"/>
        <w:jc w:val="both"/>
        <w:rPr>
          <w:sz w:val="28"/>
          <w:szCs w:val="28"/>
          <w:lang w:val="kk-KZ"/>
        </w:rPr>
      </w:pPr>
      <w:r w:rsidRPr="00E80C95">
        <w:rPr>
          <w:sz w:val="28"/>
          <w:szCs w:val="28"/>
          <w:lang w:val="kk-KZ"/>
        </w:rPr>
        <w:t>2-аминопиридин сияқты төмендетілген негізді гетероциклді аминдер КФР-ға сәтті енгізілуі мүмкін. Гетероциклді аминофосфонаттардың жаңа сериясы 2-аминопиридиннен, аминометилбензолдан және альдегидтерден индол және пиридин бөліктерімен синтездел</w:t>
      </w:r>
      <w:r w:rsidR="00377941">
        <w:rPr>
          <w:sz w:val="28"/>
          <w:szCs w:val="28"/>
          <w:lang w:val="kk-KZ"/>
        </w:rPr>
        <w:t>ген</w:t>
      </w:r>
      <w:r w:rsidRPr="00E80C95">
        <w:rPr>
          <w:sz w:val="28"/>
          <w:szCs w:val="28"/>
          <w:lang w:val="kk-KZ"/>
        </w:rPr>
        <w:t>, мысалы:</w:t>
      </w:r>
    </w:p>
    <w:p w14:paraId="0534A35A" w14:textId="77777777" w:rsidR="00377941" w:rsidRPr="0052628D" w:rsidRDefault="00377941" w:rsidP="00DB39E0">
      <w:pPr>
        <w:pStyle w:val="a4"/>
        <w:jc w:val="both"/>
        <w:rPr>
          <w:sz w:val="16"/>
          <w:szCs w:val="16"/>
          <w:lang w:val="kk-KZ"/>
        </w:rPr>
      </w:pPr>
      <w:r w:rsidRPr="00E80C95">
        <w:rPr>
          <w:noProof/>
          <w:sz w:val="28"/>
          <w:szCs w:val="28"/>
        </w:rPr>
        <w:drawing>
          <wp:anchor distT="0" distB="0" distL="0" distR="0" simplePos="0" relativeHeight="251686912" behindDoc="0" locked="0" layoutInCell="1" allowOverlap="1" wp14:anchorId="025AF978" wp14:editId="77211CF3">
            <wp:simplePos x="0" y="0"/>
            <wp:positionH relativeFrom="column">
              <wp:posOffset>2044065</wp:posOffset>
            </wp:positionH>
            <wp:positionV relativeFrom="paragraph">
              <wp:posOffset>347345</wp:posOffset>
            </wp:positionV>
            <wp:extent cx="1963420" cy="1172210"/>
            <wp:effectExtent l="0" t="0" r="0" b="889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63420" cy="1172210"/>
                    </a:xfrm>
                    <a:prstGeom prst="rect">
                      <a:avLst/>
                    </a:prstGeom>
                    <a:solidFill>
                      <a:srgbClr val="FFFFFF"/>
                    </a:solidFill>
                  </pic:spPr>
                </pic:pic>
              </a:graphicData>
            </a:graphic>
          </wp:anchor>
        </w:drawing>
      </w:r>
      <w:r w:rsidRPr="00E80C95">
        <w:rPr>
          <w:noProof/>
          <w:sz w:val="28"/>
          <w:szCs w:val="28"/>
        </w:rPr>
        <w:drawing>
          <wp:anchor distT="0" distB="0" distL="0" distR="0" simplePos="0" relativeHeight="251688960" behindDoc="0" locked="0" layoutInCell="1" allowOverlap="1" wp14:anchorId="4C608480" wp14:editId="2DC7F466">
            <wp:simplePos x="0" y="0"/>
            <wp:positionH relativeFrom="margin">
              <wp:align>right</wp:align>
            </wp:positionH>
            <wp:positionV relativeFrom="paragraph">
              <wp:posOffset>433705</wp:posOffset>
            </wp:positionV>
            <wp:extent cx="1746250" cy="1085850"/>
            <wp:effectExtent l="0" t="0" r="6350" b="0"/>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46250" cy="1085850"/>
                    </a:xfrm>
                    <a:prstGeom prst="rect">
                      <a:avLst/>
                    </a:prstGeom>
                    <a:solidFill>
                      <a:srgbClr val="FFFFFF"/>
                    </a:solidFill>
                  </pic:spPr>
                </pic:pic>
              </a:graphicData>
            </a:graphic>
          </wp:anchor>
        </w:drawing>
      </w:r>
      <w:r w:rsidRPr="00E80C95">
        <w:rPr>
          <w:noProof/>
          <w:sz w:val="28"/>
          <w:szCs w:val="28"/>
        </w:rPr>
        <w:drawing>
          <wp:anchor distT="0" distB="0" distL="0" distR="0" simplePos="0" relativeHeight="251687936" behindDoc="0" locked="0" layoutInCell="1" allowOverlap="1" wp14:anchorId="6AF7B4FC" wp14:editId="3BE70FC6">
            <wp:simplePos x="0" y="0"/>
            <wp:positionH relativeFrom="column">
              <wp:posOffset>252730</wp:posOffset>
            </wp:positionH>
            <wp:positionV relativeFrom="paragraph">
              <wp:posOffset>309245</wp:posOffset>
            </wp:positionV>
            <wp:extent cx="1609725" cy="1219835"/>
            <wp:effectExtent l="0" t="0" r="9525"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09725" cy="1219835"/>
                    </a:xfrm>
                    <a:prstGeom prst="rect">
                      <a:avLst/>
                    </a:prstGeom>
                    <a:solidFill>
                      <a:srgbClr val="FFFFFF"/>
                    </a:solidFill>
                  </pic:spPr>
                </pic:pic>
              </a:graphicData>
            </a:graphic>
          </wp:anchor>
        </w:drawing>
      </w:r>
      <w:r w:rsidR="00DB39E0" w:rsidRPr="00E80C95">
        <w:rPr>
          <w:sz w:val="28"/>
          <w:szCs w:val="28"/>
          <w:lang w:val="kk-KZ"/>
        </w:rPr>
        <w:t xml:space="preserve">         </w:t>
      </w:r>
    </w:p>
    <w:p w14:paraId="00F1A93D" w14:textId="77777777" w:rsidR="0052628D" w:rsidRPr="0052628D" w:rsidRDefault="0052628D" w:rsidP="00855916">
      <w:pPr>
        <w:pStyle w:val="a4"/>
        <w:ind w:firstLine="567"/>
        <w:jc w:val="both"/>
        <w:rPr>
          <w:sz w:val="16"/>
          <w:szCs w:val="16"/>
          <w:lang w:val="kk-KZ"/>
        </w:rPr>
      </w:pPr>
    </w:p>
    <w:p w14:paraId="1E629C65" w14:textId="77777777" w:rsidR="0052628D" w:rsidRPr="0052628D" w:rsidRDefault="0052628D" w:rsidP="00855916">
      <w:pPr>
        <w:pStyle w:val="a4"/>
        <w:ind w:firstLine="567"/>
        <w:jc w:val="both"/>
        <w:rPr>
          <w:sz w:val="20"/>
          <w:szCs w:val="20"/>
          <w:lang w:val="kk-KZ"/>
        </w:rPr>
      </w:pPr>
    </w:p>
    <w:p w14:paraId="4F6B7183" w14:textId="1FA1D0CB" w:rsidR="00DB39E0" w:rsidRDefault="00DB39E0" w:rsidP="00855916">
      <w:pPr>
        <w:pStyle w:val="a4"/>
        <w:ind w:firstLine="567"/>
        <w:jc w:val="both"/>
        <w:rPr>
          <w:sz w:val="28"/>
          <w:szCs w:val="28"/>
          <w:lang w:val="kk-KZ"/>
        </w:rPr>
      </w:pPr>
      <w:r w:rsidRPr="00E80C95">
        <w:rPr>
          <w:sz w:val="28"/>
          <w:szCs w:val="28"/>
          <w:lang w:val="kk-KZ"/>
        </w:rPr>
        <w:t xml:space="preserve">Амин қышқылдары және олардың </w:t>
      </w:r>
      <w:r w:rsidR="00757468">
        <w:rPr>
          <w:sz w:val="28"/>
          <w:szCs w:val="28"/>
          <w:lang w:val="kk-KZ"/>
        </w:rPr>
        <w:t xml:space="preserve">күрделі </w:t>
      </w:r>
      <w:r w:rsidRPr="00E80C95">
        <w:rPr>
          <w:sz w:val="28"/>
          <w:szCs w:val="28"/>
          <w:lang w:val="kk-KZ"/>
        </w:rPr>
        <w:t>эфирлері КФР амин</w:t>
      </w:r>
      <w:r w:rsidR="00757468">
        <w:rPr>
          <w:sz w:val="28"/>
          <w:szCs w:val="28"/>
          <w:lang w:val="kk-KZ"/>
        </w:rPr>
        <w:t>ді</w:t>
      </w:r>
      <w:r w:rsidRPr="00E80C95">
        <w:rPr>
          <w:sz w:val="28"/>
          <w:szCs w:val="28"/>
          <w:lang w:val="kk-KZ"/>
        </w:rPr>
        <w:t xml:space="preserve"> компоненті ретінде </w:t>
      </w:r>
      <w:r w:rsidR="00757468">
        <w:rPr>
          <w:sz w:val="28"/>
          <w:szCs w:val="28"/>
          <w:lang w:val="kk-KZ"/>
        </w:rPr>
        <w:t>реакцияға түсе</w:t>
      </w:r>
      <w:r w:rsidRPr="00E80C95">
        <w:rPr>
          <w:sz w:val="28"/>
          <w:szCs w:val="28"/>
          <w:lang w:val="kk-KZ"/>
        </w:rPr>
        <w:t xml:space="preserve"> алады [123</w:t>
      </w:r>
      <w:r w:rsidR="00AF08D2">
        <w:rPr>
          <w:sz w:val="28"/>
          <w:szCs w:val="28"/>
          <w:lang w:val="kk-KZ"/>
        </w:rPr>
        <w:t>,124</w:t>
      </w:r>
      <w:r w:rsidRPr="00E80C95">
        <w:rPr>
          <w:sz w:val="28"/>
          <w:szCs w:val="28"/>
          <w:lang w:val="kk-KZ"/>
        </w:rPr>
        <w:t xml:space="preserve">-126]. Мысалы, бензальдегид пен </w:t>
      </w:r>
      <w:r w:rsidRPr="00757468">
        <w:rPr>
          <w:rFonts w:eastAsia="Arial"/>
          <w:i/>
          <w:sz w:val="28"/>
          <w:szCs w:val="28"/>
          <w:lang w:val="kk-KZ"/>
        </w:rPr>
        <w:t>п</w:t>
      </w:r>
      <w:r w:rsidR="00757468">
        <w:rPr>
          <w:sz w:val="28"/>
          <w:szCs w:val="28"/>
          <w:lang w:val="kk-KZ"/>
        </w:rPr>
        <w:t>-трифтор</w:t>
      </w:r>
      <w:r w:rsidRPr="00E80C95">
        <w:rPr>
          <w:sz w:val="28"/>
          <w:szCs w:val="28"/>
          <w:lang w:val="kk-KZ"/>
        </w:rPr>
        <w:t>метилбензальдегидтің глицин этил эфирімен өзара әрекеттесуін</w:t>
      </w:r>
      <w:r w:rsidR="00757468">
        <w:rPr>
          <w:sz w:val="28"/>
          <w:szCs w:val="28"/>
          <w:lang w:val="kk-KZ"/>
        </w:rPr>
        <w:t>д</w:t>
      </w:r>
      <w:r w:rsidRPr="00E80C95">
        <w:rPr>
          <w:sz w:val="28"/>
          <w:szCs w:val="28"/>
          <w:lang w:val="kk-KZ"/>
        </w:rPr>
        <w:t>е сәйкес аминофосфонаттарды береді:</w:t>
      </w:r>
    </w:p>
    <w:p w14:paraId="67EE82CF" w14:textId="77777777" w:rsidR="00757468" w:rsidRPr="00E80C95" w:rsidRDefault="00757468" w:rsidP="00DB39E0">
      <w:pPr>
        <w:pStyle w:val="a4"/>
        <w:jc w:val="both"/>
        <w:rPr>
          <w:rFonts w:eastAsia="Arial"/>
          <w:sz w:val="28"/>
          <w:szCs w:val="28"/>
          <w:lang w:val="kk-KZ"/>
        </w:rPr>
      </w:pPr>
      <w:r w:rsidRPr="00E80C95">
        <w:rPr>
          <w:noProof/>
          <w:sz w:val="28"/>
          <w:szCs w:val="28"/>
        </w:rPr>
        <w:drawing>
          <wp:anchor distT="0" distB="0" distL="0" distR="0" simplePos="0" relativeHeight="251691008" behindDoc="0" locked="0" layoutInCell="1" allowOverlap="1" wp14:anchorId="2A54EBE2" wp14:editId="16EA057C">
            <wp:simplePos x="0" y="0"/>
            <wp:positionH relativeFrom="column">
              <wp:posOffset>3453765</wp:posOffset>
            </wp:positionH>
            <wp:positionV relativeFrom="paragraph">
              <wp:posOffset>291465</wp:posOffset>
            </wp:positionV>
            <wp:extent cx="2295525" cy="1325880"/>
            <wp:effectExtent l="0" t="0" r="9525" b="762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295525" cy="1325880"/>
                    </a:xfrm>
                    <a:prstGeom prst="rect">
                      <a:avLst/>
                    </a:prstGeom>
                    <a:solidFill>
                      <a:srgbClr val="FFFFFF"/>
                    </a:solidFill>
                  </pic:spPr>
                </pic:pic>
              </a:graphicData>
            </a:graphic>
          </wp:anchor>
        </w:drawing>
      </w:r>
      <w:r w:rsidRPr="00E80C95">
        <w:rPr>
          <w:noProof/>
          <w:sz w:val="28"/>
          <w:szCs w:val="28"/>
        </w:rPr>
        <w:drawing>
          <wp:anchor distT="0" distB="0" distL="0" distR="0" simplePos="0" relativeHeight="251689984" behindDoc="0" locked="0" layoutInCell="1" allowOverlap="1" wp14:anchorId="2AE12B5B" wp14:editId="1B491C93">
            <wp:simplePos x="0" y="0"/>
            <wp:positionH relativeFrom="column">
              <wp:posOffset>520065</wp:posOffset>
            </wp:positionH>
            <wp:positionV relativeFrom="paragraph">
              <wp:posOffset>329565</wp:posOffset>
            </wp:positionV>
            <wp:extent cx="2419350" cy="1155700"/>
            <wp:effectExtent l="0" t="0" r="0" b="635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19350" cy="1155700"/>
                    </a:xfrm>
                    <a:prstGeom prst="rect">
                      <a:avLst/>
                    </a:prstGeom>
                    <a:solidFill>
                      <a:srgbClr val="FFFFFF"/>
                    </a:solidFill>
                  </pic:spPr>
                </pic:pic>
              </a:graphicData>
            </a:graphic>
          </wp:anchor>
        </w:drawing>
      </w:r>
    </w:p>
    <w:p w14:paraId="441D1F55" w14:textId="77777777" w:rsidR="00DB39E0" w:rsidRPr="0052628D" w:rsidRDefault="00DB39E0" w:rsidP="00DB39E0">
      <w:pPr>
        <w:pStyle w:val="a4"/>
        <w:jc w:val="both"/>
        <w:rPr>
          <w:rFonts w:eastAsia="Arial"/>
          <w:sz w:val="16"/>
          <w:szCs w:val="16"/>
          <w:lang w:val="kk-KZ"/>
        </w:rPr>
      </w:pPr>
    </w:p>
    <w:p w14:paraId="4B54B20C" w14:textId="77777777" w:rsidR="0052628D" w:rsidRDefault="00DB39E0" w:rsidP="0052628D">
      <w:pPr>
        <w:pStyle w:val="a4"/>
        <w:ind w:firstLine="567"/>
        <w:jc w:val="both"/>
        <w:rPr>
          <w:sz w:val="28"/>
          <w:szCs w:val="28"/>
          <w:lang w:val="kk-KZ"/>
        </w:rPr>
      </w:pPr>
      <w:r w:rsidRPr="00E80C95">
        <w:rPr>
          <w:sz w:val="28"/>
          <w:szCs w:val="28"/>
          <w:lang w:val="kk-KZ"/>
        </w:rPr>
        <w:t>Алифаттық альдегидтермен аланин және фе</w:t>
      </w:r>
      <w:r w:rsidR="00757468">
        <w:rPr>
          <w:sz w:val="28"/>
          <w:szCs w:val="28"/>
          <w:lang w:val="kk-KZ"/>
        </w:rPr>
        <w:t>нилаланин трет-бутил эфирлерімен</w:t>
      </w:r>
      <w:r w:rsidRPr="00E80C95">
        <w:rPr>
          <w:sz w:val="28"/>
          <w:szCs w:val="28"/>
          <w:lang w:val="kk-KZ"/>
        </w:rPr>
        <w:t xml:space="preserve"> реакциясынан келесі өнімдер ал</w:t>
      </w:r>
      <w:r w:rsidR="00757468">
        <w:rPr>
          <w:sz w:val="28"/>
          <w:szCs w:val="28"/>
          <w:lang w:val="kk-KZ"/>
        </w:rPr>
        <w:t>ынған</w:t>
      </w:r>
      <w:r w:rsidRPr="00E80C95">
        <w:rPr>
          <w:sz w:val="28"/>
          <w:szCs w:val="28"/>
          <w:lang w:val="kk-KZ"/>
        </w:rPr>
        <w:t>:</w:t>
      </w:r>
    </w:p>
    <w:p w14:paraId="5BBA568A" w14:textId="7DB95DE9" w:rsidR="00DB39E0" w:rsidRPr="0052628D" w:rsidRDefault="00855916" w:rsidP="0052628D">
      <w:pPr>
        <w:pStyle w:val="a4"/>
        <w:ind w:firstLine="567"/>
        <w:jc w:val="both"/>
        <w:rPr>
          <w:sz w:val="28"/>
          <w:szCs w:val="28"/>
          <w:lang w:val="kk-KZ"/>
        </w:rPr>
      </w:pPr>
      <w:r w:rsidRPr="00E80C95">
        <w:rPr>
          <w:noProof/>
          <w:sz w:val="28"/>
          <w:szCs w:val="28"/>
        </w:rPr>
        <w:drawing>
          <wp:anchor distT="0" distB="0" distL="0" distR="0" simplePos="0" relativeHeight="251692032" behindDoc="0" locked="0" layoutInCell="1" allowOverlap="1" wp14:anchorId="5ED9F710" wp14:editId="6AE7FB79">
            <wp:simplePos x="0" y="0"/>
            <wp:positionH relativeFrom="column">
              <wp:posOffset>339090</wp:posOffset>
            </wp:positionH>
            <wp:positionV relativeFrom="paragraph">
              <wp:posOffset>273050</wp:posOffset>
            </wp:positionV>
            <wp:extent cx="2343150" cy="1164590"/>
            <wp:effectExtent l="0" t="0" r="0"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343150" cy="1164590"/>
                    </a:xfrm>
                    <a:prstGeom prst="rect">
                      <a:avLst/>
                    </a:prstGeom>
                    <a:solidFill>
                      <a:srgbClr val="FFFFFF"/>
                    </a:solidFill>
                  </pic:spPr>
                </pic:pic>
              </a:graphicData>
            </a:graphic>
          </wp:anchor>
        </w:drawing>
      </w:r>
      <w:r w:rsidRPr="00E80C95">
        <w:rPr>
          <w:noProof/>
          <w:sz w:val="28"/>
          <w:szCs w:val="28"/>
        </w:rPr>
        <w:drawing>
          <wp:anchor distT="0" distB="0" distL="0" distR="0" simplePos="0" relativeHeight="251693056" behindDoc="0" locked="0" layoutInCell="1" allowOverlap="1" wp14:anchorId="60A748EA" wp14:editId="0CA531DF">
            <wp:simplePos x="0" y="0"/>
            <wp:positionH relativeFrom="column">
              <wp:posOffset>3148965</wp:posOffset>
            </wp:positionH>
            <wp:positionV relativeFrom="paragraph">
              <wp:posOffset>282575</wp:posOffset>
            </wp:positionV>
            <wp:extent cx="2486025" cy="1130935"/>
            <wp:effectExtent l="0" t="0" r="9525" b="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86025" cy="1130935"/>
                    </a:xfrm>
                    <a:prstGeom prst="rect">
                      <a:avLst/>
                    </a:prstGeom>
                    <a:solidFill>
                      <a:srgbClr val="FFFFFF"/>
                    </a:solidFill>
                  </pic:spPr>
                </pic:pic>
              </a:graphicData>
            </a:graphic>
          </wp:anchor>
        </w:drawing>
      </w:r>
    </w:p>
    <w:p w14:paraId="1696D9D5" w14:textId="77777777" w:rsidR="00DB39E0" w:rsidRPr="00E80C95" w:rsidRDefault="00DB39E0" w:rsidP="00DB39E0">
      <w:pPr>
        <w:pStyle w:val="a4"/>
        <w:rPr>
          <w:sz w:val="28"/>
          <w:szCs w:val="28"/>
          <w:lang w:val="kk-KZ"/>
        </w:rPr>
      </w:pPr>
    </w:p>
    <w:p w14:paraId="342F70DC" w14:textId="77777777" w:rsidR="00DB39E0" w:rsidRPr="00E80C95" w:rsidRDefault="00757468" w:rsidP="002B0460">
      <w:pPr>
        <w:pStyle w:val="a4"/>
        <w:ind w:firstLine="567"/>
        <w:jc w:val="both"/>
        <w:rPr>
          <w:rFonts w:eastAsia="Arial"/>
          <w:sz w:val="28"/>
          <w:szCs w:val="28"/>
          <w:lang w:val="kk-KZ"/>
        </w:rPr>
      </w:pPr>
      <w:r w:rsidRPr="00E80C95">
        <w:rPr>
          <w:b/>
          <w:bCs/>
          <w:noProof/>
          <w:sz w:val="28"/>
          <w:szCs w:val="28"/>
        </w:rPr>
        <w:lastRenderedPageBreak/>
        <w:drawing>
          <wp:anchor distT="0" distB="0" distL="0" distR="0" simplePos="0" relativeHeight="251695104" behindDoc="0" locked="0" layoutInCell="1" allowOverlap="1" wp14:anchorId="3876EAF7" wp14:editId="4520CCFD">
            <wp:simplePos x="0" y="0"/>
            <wp:positionH relativeFrom="margin">
              <wp:align>right</wp:align>
            </wp:positionH>
            <wp:positionV relativeFrom="paragraph">
              <wp:posOffset>796925</wp:posOffset>
            </wp:positionV>
            <wp:extent cx="2867660" cy="1000125"/>
            <wp:effectExtent l="0" t="0" r="8890" b="9525"/>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67660" cy="1000125"/>
                    </a:xfrm>
                    <a:prstGeom prst="rect">
                      <a:avLst/>
                    </a:prstGeom>
                    <a:solidFill>
                      <a:srgbClr val="FFFFFF"/>
                    </a:solidFill>
                  </pic:spPr>
                </pic:pic>
              </a:graphicData>
            </a:graphic>
          </wp:anchor>
        </w:drawing>
      </w:r>
      <w:r w:rsidRPr="00E80C95">
        <w:rPr>
          <w:b/>
          <w:bCs/>
          <w:noProof/>
          <w:sz w:val="28"/>
          <w:szCs w:val="28"/>
        </w:rPr>
        <w:drawing>
          <wp:anchor distT="0" distB="0" distL="0" distR="0" simplePos="0" relativeHeight="251694080" behindDoc="0" locked="0" layoutInCell="1" allowOverlap="1" wp14:anchorId="1664D5C9" wp14:editId="356A4BA0">
            <wp:simplePos x="0" y="0"/>
            <wp:positionH relativeFrom="column">
              <wp:posOffset>205739</wp:posOffset>
            </wp:positionH>
            <wp:positionV relativeFrom="paragraph">
              <wp:posOffset>690245</wp:posOffset>
            </wp:positionV>
            <wp:extent cx="2505075" cy="1235000"/>
            <wp:effectExtent l="0" t="0" r="0" b="381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08634" cy="1236755"/>
                    </a:xfrm>
                    <a:prstGeom prst="rect">
                      <a:avLst/>
                    </a:prstGeom>
                    <a:solidFill>
                      <a:srgbClr val="FFFFFF"/>
                    </a:solidFill>
                  </pic:spPr>
                </pic:pic>
              </a:graphicData>
            </a:graphic>
          </wp:anchor>
        </w:drawing>
      </w:r>
      <w:r>
        <w:rPr>
          <w:sz w:val="28"/>
          <w:szCs w:val="28"/>
          <w:lang w:val="kk-KZ"/>
        </w:rPr>
        <w:t>Бұл</w:t>
      </w:r>
      <w:r w:rsidR="00DB39E0" w:rsidRPr="00E80C95">
        <w:rPr>
          <w:sz w:val="28"/>
          <w:szCs w:val="28"/>
          <w:lang w:val="kk-KZ"/>
        </w:rPr>
        <w:t xml:space="preserve"> екі эфир ацетофенон, инданон және метилциклопропил кетон</w:t>
      </w:r>
      <w:r>
        <w:rPr>
          <w:sz w:val="28"/>
          <w:szCs w:val="28"/>
          <w:lang w:val="kk-KZ"/>
        </w:rPr>
        <w:t>мен</w:t>
      </w:r>
      <w:r w:rsidR="00DB39E0" w:rsidRPr="00E80C95">
        <w:rPr>
          <w:sz w:val="28"/>
          <w:szCs w:val="28"/>
          <w:lang w:val="kk-KZ"/>
        </w:rPr>
        <w:t xml:space="preserve"> реакциялар</w:t>
      </w:r>
      <w:r>
        <w:rPr>
          <w:sz w:val="28"/>
          <w:szCs w:val="28"/>
          <w:lang w:val="kk-KZ"/>
        </w:rPr>
        <w:t>ға с</w:t>
      </w:r>
      <w:r w:rsidR="00DB39E0" w:rsidRPr="00E80C95">
        <w:rPr>
          <w:sz w:val="28"/>
          <w:szCs w:val="28"/>
          <w:lang w:val="kk-KZ"/>
        </w:rPr>
        <w:t>әтті енгізіл</w:t>
      </w:r>
      <w:r>
        <w:rPr>
          <w:sz w:val="28"/>
          <w:szCs w:val="28"/>
          <w:lang w:val="kk-KZ"/>
        </w:rPr>
        <w:t>ген</w:t>
      </w:r>
      <w:r w:rsidR="00DB39E0" w:rsidRPr="00E80C95">
        <w:rPr>
          <w:sz w:val="28"/>
          <w:szCs w:val="28"/>
          <w:lang w:val="kk-KZ"/>
        </w:rPr>
        <w:t>. Сонымен қатар, дипептидтердің, тіпті трипептидтердің КФР-на қатысу мүмкіндігі анықтал</w:t>
      </w:r>
      <w:r>
        <w:rPr>
          <w:sz w:val="28"/>
          <w:szCs w:val="28"/>
          <w:lang w:val="kk-KZ"/>
        </w:rPr>
        <w:t>ған</w:t>
      </w:r>
      <w:r w:rsidR="00DB39E0" w:rsidRPr="00E80C95">
        <w:rPr>
          <w:sz w:val="28"/>
          <w:szCs w:val="28"/>
          <w:lang w:val="kk-KZ"/>
        </w:rPr>
        <w:t>:</w:t>
      </w:r>
    </w:p>
    <w:p w14:paraId="58AF9134" w14:textId="77777777" w:rsidR="0052628D" w:rsidRDefault="0052628D" w:rsidP="002B0460">
      <w:pPr>
        <w:pStyle w:val="a4"/>
        <w:ind w:firstLine="567"/>
        <w:jc w:val="both"/>
        <w:rPr>
          <w:sz w:val="28"/>
          <w:szCs w:val="28"/>
          <w:lang w:val="kk-KZ"/>
        </w:rPr>
      </w:pPr>
    </w:p>
    <w:p w14:paraId="1B096F68" w14:textId="7A62E352" w:rsidR="00DB39E0" w:rsidRPr="00E80C95" w:rsidRDefault="002B0460" w:rsidP="002B0460">
      <w:pPr>
        <w:pStyle w:val="a4"/>
        <w:ind w:firstLine="567"/>
        <w:jc w:val="both"/>
        <w:rPr>
          <w:rFonts w:eastAsia="Arial"/>
          <w:sz w:val="28"/>
          <w:szCs w:val="28"/>
          <w:lang w:val="kk-KZ"/>
        </w:rPr>
      </w:pPr>
      <w:r>
        <w:rPr>
          <w:sz w:val="28"/>
          <w:szCs w:val="28"/>
          <w:lang w:val="kk-KZ"/>
        </w:rPr>
        <w:t>β-ф</w:t>
      </w:r>
      <w:r w:rsidR="00DB39E0" w:rsidRPr="00E80C95">
        <w:rPr>
          <w:sz w:val="28"/>
          <w:szCs w:val="28"/>
          <w:lang w:val="kk-KZ"/>
        </w:rPr>
        <w:t>торланған амин туындылары пиридоксин</w:t>
      </w:r>
      <w:r w:rsidR="00273D40">
        <w:rPr>
          <w:sz w:val="28"/>
          <w:szCs w:val="28"/>
          <w:lang w:val="kk-KZ"/>
        </w:rPr>
        <w:t xml:space="preserve">ді </w:t>
      </w:r>
      <w:r w:rsidR="00DB39E0" w:rsidRPr="00E80C95">
        <w:rPr>
          <w:sz w:val="28"/>
          <w:szCs w:val="28"/>
          <w:lang w:val="kk-KZ"/>
        </w:rPr>
        <w:t>фосфатқа тәуелді ферменттердің перспектив</w:t>
      </w:r>
      <w:r w:rsidR="00273D40">
        <w:rPr>
          <w:sz w:val="28"/>
          <w:szCs w:val="28"/>
          <w:lang w:val="kk-KZ"/>
        </w:rPr>
        <w:t>ті</w:t>
      </w:r>
      <w:r w:rsidR="00DB39E0" w:rsidRPr="00E80C95">
        <w:rPr>
          <w:sz w:val="28"/>
          <w:szCs w:val="28"/>
          <w:lang w:val="kk-KZ"/>
        </w:rPr>
        <w:t xml:space="preserve"> және жоғары селективті ингибиторлар ретінде</w:t>
      </w:r>
      <w:r w:rsidR="00273D40">
        <w:rPr>
          <w:sz w:val="28"/>
          <w:szCs w:val="28"/>
          <w:lang w:val="kk-KZ"/>
        </w:rPr>
        <w:t>, сонымен қатар,</w:t>
      </w:r>
      <w:r w:rsidR="00DB39E0" w:rsidRPr="00E80C95">
        <w:rPr>
          <w:sz w:val="28"/>
          <w:szCs w:val="28"/>
          <w:lang w:val="kk-KZ"/>
        </w:rPr>
        <w:t xml:space="preserve"> биологиялық белсенді пептидтердің модификациясы үшін «құрылыс блогы» ретінде </w:t>
      </w:r>
      <w:r w:rsidR="00273D40">
        <w:rPr>
          <w:sz w:val="28"/>
          <w:szCs w:val="28"/>
          <w:lang w:val="kk-KZ"/>
        </w:rPr>
        <w:t xml:space="preserve">де </w:t>
      </w:r>
      <w:r w:rsidR="00DB39E0" w:rsidRPr="00E80C95">
        <w:rPr>
          <w:sz w:val="28"/>
          <w:szCs w:val="28"/>
          <w:lang w:val="kk-KZ"/>
        </w:rPr>
        <w:t>қызығушылық т</w:t>
      </w:r>
      <w:r>
        <w:rPr>
          <w:sz w:val="28"/>
          <w:szCs w:val="28"/>
          <w:lang w:val="kk-KZ"/>
        </w:rPr>
        <w:t>удырады. Соңғы жылдары осы амин</w:t>
      </w:r>
      <w:r w:rsidR="00DB39E0" w:rsidRPr="00E80C95">
        <w:rPr>
          <w:sz w:val="28"/>
          <w:szCs w:val="28"/>
          <w:lang w:val="kk-KZ"/>
        </w:rPr>
        <w:t>қышқылдарының фосфорилді аналогтары синтетиктердің де, биохимиктердің де назарын белсенді түрде аударуда. [12</w:t>
      </w:r>
      <w:r w:rsidR="005A0F12">
        <w:rPr>
          <w:sz w:val="28"/>
          <w:szCs w:val="28"/>
          <w:lang w:val="kk-KZ"/>
        </w:rPr>
        <w:t>6</w:t>
      </w:r>
      <w:r w:rsidR="00DB39E0" w:rsidRPr="00E80C95">
        <w:rPr>
          <w:sz w:val="28"/>
          <w:szCs w:val="28"/>
          <w:lang w:val="kk-KZ"/>
        </w:rPr>
        <w:t xml:space="preserve">] </w:t>
      </w:r>
      <w:r w:rsidR="00273D40">
        <w:rPr>
          <w:sz w:val="28"/>
          <w:szCs w:val="28"/>
          <w:lang w:val="kk-KZ"/>
        </w:rPr>
        <w:t xml:space="preserve">жұмыста </w:t>
      </w:r>
      <w:r w:rsidR="00DB39E0" w:rsidRPr="00E80C95">
        <w:rPr>
          <w:sz w:val="28"/>
          <w:szCs w:val="28"/>
          <w:lang w:val="kk-KZ"/>
        </w:rPr>
        <w:t>тетрагидрофуранда немесе диэтил эфирінде -78</w:t>
      </w:r>
      <w:r w:rsidR="00DB39E0" w:rsidRPr="00E80C95">
        <w:rPr>
          <w:sz w:val="28"/>
          <w:szCs w:val="28"/>
          <w:vertAlign w:val="superscript"/>
          <w:lang w:val="kk-KZ"/>
        </w:rPr>
        <w:t>0</w:t>
      </w:r>
      <w:r w:rsidR="00DB39E0" w:rsidRPr="00E80C95">
        <w:rPr>
          <w:sz w:val="28"/>
          <w:szCs w:val="28"/>
          <w:lang w:val="kk-KZ"/>
        </w:rPr>
        <w:t>С температурада CF</w:t>
      </w:r>
      <w:r w:rsidR="00DB39E0" w:rsidRPr="00E80C95">
        <w:rPr>
          <w:sz w:val="28"/>
          <w:szCs w:val="28"/>
          <w:vertAlign w:val="subscript"/>
          <w:lang w:val="kk-KZ"/>
        </w:rPr>
        <w:t>3</w:t>
      </w:r>
      <w:r w:rsidR="00DB39E0" w:rsidRPr="00E80C95">
        <w:rPr>
          <w:sz w:val="28"/>
          <w:szCs w:val="28"/>
          <w:lang w:val="kk-KZ"/>
        </w:rPr>
        <w:t xml:space="preserve"> тобы бар жоғары электрофильді иминдерден қорғаныш топтары (OMe, OEt, C(O) OCH</w:t>
      </w:r>
      <w:r w:rsidR="00DB39E0" w:rsidRPr="00E80C95">
        <w:rPr>
          <w:sz w:val="28"/>
          <w:szCs w:val="28"/>
          <w:vertAlign w:val="subscript"/>
          <w:lang w:val="kk-KZ"/>
        </w:rPr>
        <w:t>2</w:t>
      </w:r>
      <w:r w:rsidR="00DB39E0" w:rsidRPr="00E80C95">
        <w:rPr>
          <w:sz w:val="28"/>
          <w:szCs w:val="28"/>
          <w:lang w:val="kk-KZ"/>
        </w:rPr>
        <w:t>Ph) бар жаңа α-аминофосфонаттарды алын</w:t>
      </w:r>
      <w:r w:rsidR="00273D40">
        <w:rPr>
          <w:sz w:val="28"/>
          <w:szCs w:val="28"/>
          <w:lang w:val="kk-KZ"/>
        </w:rPr>
        <w:t>ған</w:t>
      </w:r>
      <w:r w:rsidR="00DB39E0" w:rsidRPr="00E80C95">
        <w:rPr>
          <w:sz w:val="28"/>
          <w:szCs w:val="28"/>
          <w:lang w:val="kk-KZ"/>
        </w:rPr>
        <w:t>.</w:t>
      </w:r>
    </w:p>
    <w:p w14:paraId="5403A732" w14:textId="27D607CC" w:rsidR="00DB39E0" w:rsidRPr="00E80C95" w:rsidRDefault="00DB39E0" w:rsidP="002B0460">
      <w:pPr>
        <w:pStyle w:val="a4"/>
        <w:ind w:firstLine="567"/>
        <w:jc w:val="both"/>
        <w:rPr>
          <w:sz w:val="28"/>
          <w:szCs w:val="28"/>
          <w:lang w:val="kk-KZ"/>
        </w:rPr>
      </w:pPr>
      <w:r w:rsidRPr="00E80C95">
        <w:rPr>
          <w:sz w:val="28"/>
          <w:szCs w:val="28"/>
          <w:lang w:val="kk-KZ"/>
        </w:rPr>
        <w:t xml:space="preserve">Ароматты альдегидтер негізінде </w:t>
      </w:r>
      <w:r w:rsidRPr="00E80C95">
        <w:rPr>
          <w:sz w:val="28"/>
          <w:szCs w:val="28"/>
        </w:rPr>
        <w:t>α</w:t>
      </w:r>
      <w:r w:rsidRPr="00E80C95">
        <w:rPr>
          <w:sz w:val="28"/>
          <w:szCs w:val="28"/>
          <w:lang w:val="kk-KZ"/>
        </w:rPr>
        <w:t>-аминофосфонаттарды алу әдісі өнеркәсіпте қолдану үшін перспектив</w:t>
      </w:r>
      <w:r w:rsidR="00273D40">
        <w:rPr>
          <w:sz w:val="28"/>
          <w:szCs w:val="28"/>
          <w:lang w:val="kk-KZ"/>
        </w:rPr>
        <w:t>ті</w:t>
      </w:r>
      <w:r w:rsidRPr="00E80C95">
        <w:rPr>
          <w:sz w:val="28"/>
          <w:szCs w:val="28"/>
          <w:lang w:val="kk-KZ"/>
        </w:rPr>
        <w:t xml:space="preserve"> </w:t>
      </w:r>
      <w:r w:rsidR="00273D40">
        <w:rPr>
          <w:sz w:val="28"/>
          <w:szCs w:val="28"/>
          <w:lang w:val="kk-KZ"/>
        </w:rPr>
        <w:t>болып табылады. [12</w:t>
      </w:r>
      <w:r w:rsidR="005A0F12">
        <w:rPr>
          <w:sz w:val="28"/>
          <w:szCs w:val="28"/>
          <w:lang w:val="kk-KZ"/>
        </w:rPr>
        <w:t>7</w:t>
      </w:r>
      <w:r w:rsidR="00273D40">
        <w:rPr>
          <w:sz w:val="28"/>
          <w:szCs w:val="28"/>
          <w:lang w:val="kk-KZ"/>
        </w:rPr>
        <w:t>] жұмыста</w:t>
      </w:r>
      <w:r w:rsidR="00273D40" w:rsidRPr="00E80C95">
        <w:rPr>
          <w:sz w:val="28"/>
          <w:szCs w:val="28"/>
          <w:lang w:val="kk-KZ"/>
        </w:rPr>
        <w:t xml:space="preserve"> </w:t>
      </w:r>
      <w:r w:rsidR="00273D40">
        <w:rPr>
          <w:sz w:val="28"/>
          <w:szCs w:val="28"/>
          <w:lang w:val="kk-KZ"/>
        </w:rPr>
        <w:t>сулы аммиак, диэ</w:t>
      </w:r>
      <w:r w:rsidRPr="00E80C95">
        <w:rPr>
          <w:sz w:val="28"/>
          <w:szCs w:val="28"/>
          <w:lang w:val="kk-KZ"/>
        </w:rPr>
        <w:t xml:space="preserve">тилфосфит, ароматты альдегид және </w:t>
      </w:r>
      <w:r w:rsidRPr="00273D40">
        <w:rPr>
          <w:i/>
          <w:sz w:val="28"/>
          <w:szCs w:val="28"/>
          <w:lang w:val="kk-KZ"/>
        </w:rPr>
        <w:t>п</w:t>
      </w:r>
      <w:r w:rsidR="00273D40">
        <w:rPr>
          <w:sz w:val="28"/>
          <w:szCs w:val="28"/>
          <w:lang w:val="kk-KZ"/>
        </w:rPr>
        <w:t>-толуолсульфо</w:t>
      </w:r>
      <w:r w:rsidRPr="00E80C95">
        <w:rPr>
          <w:sz w:val="28"/>
          <w:szCs w:val="28"/>
          <w:lang w:val="kk-KZ"/>
        </w:rPr>
        <w:t>қышқылы</w:t>
      </w:r>
      <w:r w:rsidR="00273D40">
        <w:rPr>
          <w:sz w:val="28"/>
          <w:szCs w:val="28"/>
          <w:lang w:val="kk-KZ"/>
        </w:rPr>
        <w:t>н</w:t>
      </w:r>
      <w:r w:rsidRPr="00E80C95">
        <w:rPr>
          <w:sz w:val="28"/>
          <w:szCs w:val="28"/>
          <w:lang w:val="kk-KZ"/>
        </w:rPr>
        <w:t xml:space="preserve"> </w:t>
      </w:r>
      <w:r w:rsidR="00273D40">
        <w:rPr>
          <w:sz w:val="28"/>
          <w:szCs w:val="28"/>
          <w:lang w:val="kk-KZ"/>
        </w:rPr>
        <w:t>р</w:t>
      </w:r>
      <w:r w:rsidR="00273D40" w:rsidRPr="00E80C95">
        <w:rPr>
          <w:sz w:val="28"/>
          <w:szCs w:val="28"/>
          <w:lang w:val="kk-KZ"/>
        </w:rPr>
        <w:t xml:space="preserve">еакцияға </w:t>
      </w:r>
      <w:r w:rsidRPr="00E80C95">
        <w:rPr>
          <w:sz w:val="28"/>
          <w:szCs w:val="28"/>
          <w:lang w:val="kk-KZ"/>
        </w:rPr>
        <w:t>енгізіл</w:t>
      </w:r>
      <w:r w:rsidR="00273D40">
        <w:rPr>
          <w:sz w:val="28"/>
          <w:szCs w:val="28"/>
          <w:lang w:val="kk-KZ"/>
        </w:rPr>
        <w:t>ген.</w:t>
      </w:r>
      <w:r w:rsidRPr="00E80C95">
        <w:rPr>
          <w:sz w:val="28"/>
          <w:szCs w:val="28"/>
          <w:lang w:val="kk-KZ"/>
        </w:rPr>
        <w:t xml:space="preserve"> Бұл процестің технологиялық ыңғайлылығы салыстырмалы түрде оңтайлы реакция жағдайы</w:t>
      </w:r>
      <w:r w:rsidR="00DC046E">
        <w:rPr>
          <w:sz w:val="28"/>
          <w:szCs w:val="28"/>
          <w:lang w:val="kk-KZ"/>
        </w:rPr>
        <w:t>мен тұжырымдалады:</w:t>
      </w:r>
      <w:r w:rsidRPr="00E80C95">
        <w:rPr>
          <w:sz w:val="28"/>
          <w:szCs w:val="28"/>
          <w:lang w:val="kk-KZ"/>
        </w:rPr>
        <w:t xml:space="preserve"> 70</w:t>
      </w:r>
      <w:r w:rsidR="00DC046E">
        <w:rPr>
          <w:sz w:val="28"/>
          <w:szCs w:val="28"/>
          <w:lang w:val="kk-KZ"/>
        </w:rPr>
        <w:t xml:space="preserve"> </w:t>
      </w:r>
      <w:r w:rsidRPr="00E80C95">
        <w:rPr>
          <w:sz w:val="28"/>
          <w:szCs w:val="28"/>
          <w:vertAlign w:val="superscript"/>
          <w:lang w:val="kk-KZ"/>
        </w:rPr>
        <w:t>0</w:t>
      </w:r>
      <w:r w:rsidRPr="00E80C95">
        <w:rPr>
          <w:sz w:val="28"/>
          <w:szCs w:val="28"/>
          <w:lang w:val="kk-KZ"/>
        </w:rPr>
        <w:t>С дейін қыздыру реакцияның екінші сатысында ғана қажет бол</w:t>
      </w:r>
      <w:r w:rsidR="00DC046E">
        <w:rPr>
          <w:sz w:val="28"/>
          <w:szCs w:val="28"/>
          <w:lang w:val="kk-KZ"/>
        </w:rPr>
        <w:t>ған</w:t>
      </w:r>
      <w:r w:rsidRPr="00E80C95">
        <w:rPr>
          <w:sz w:val="28"/>
          <w:szCs w:val="28"/>
          <w:lang w:val="kk-KZ"/>
        </w:rPr>
        <w:t>.</w:t>
      </w:r>
    </w:p>
    <w:p w14:paraId="2B320EC5" w14:textId="77777777" w:rsidR="00DB39E0" w:rsidRPr="00E80C95" w:rsidRDefault="00DB39E0" w:rsidP="00DB39E0">
      <w:pPr>
        <w:pStyle w:val="a4"/>
        <w:rPr>
          <w:sz w:val="28"/>
          <w:szCs w:val="28"/>
          <w:lang w:val="kk-KZ"/>
        </w:rPr>
      </w:pPr>
    </w:p>
    <w:p w14:paraId="3A6D5ABB" w14:textId="77777777" w:rsidR="00DB39E0" w:rsidRPr="00E80C95" w:rsidRDefault="00DC046E" w:rsidP="00DB39E0">
      <w:pPr>
        <w:pStyle w:val="a4"/>
        <w:rPr>
          <w:sz w:val="28"/>
          <w:szCs w:val="28"/>
        </w:rPr>
      </w:pPr>
      <w:r w:rsidRPr="00E80C95">
        <w:rPr>
          <w:noProof/>
          <w:sz w:val="28"/>
          <w:szCs w:val="28"/>
        </w:rPr>
        <w:object w:dxaOrig="10159" w:dyaOrig="1821" w14:anchorId="49E3F72A">
          <v:shape id="_x0000_i1087" type="#_x0000_t75" style="width:483.75pt;height:112.5pt" o:ole="">
            <v:imagedata r:id="rId141" o:title=""/>
          </v:shape>
          <o:OLEObject Type="Embed" ProgID="ChemDraw.Document.6.0" ShapeID="_x0000_i1087" DrawAspect="Content" ObjectID="_1707165301" r:id="rId142"/>
        </w:object>
      </w:r>
    </w:p>
    <w:p w14:paraId="103E967F" w14:textId="5553C5FE" w:rsidR="00DB39E0" w:rsidRPr="00E80C95" w:rsidRDefault="00DB39E0" w:rsidP="002B0460">
      <w:pPr>
        <w:pStyle w:val="a4"/>
        <w:ind w:firstLine="567"/>
        <w:jc w:val="both"/>
        <w:rPr>
          <w:sz w:val="28"/>
          <w:szCs w:val="28"/>
          <w:lang w:val="kk-KZ"/>
        </w:rPr>
      </w:pPr>
      <w:r w:rsidRPr="00E80C95">
        <w:rPr>
          <w:sz w:val="28"/>
          <w:szCs w:val="28"/>
          <w:lang w:val="kk-KZ"/>
        </w:rPr>
        <w:t>[12</w:t>
      </w:r>
      <w:r w:rsidR="005A0F12">
        <w:rPr>
          <w:sz w:val="28"/>
          <w:szCs w:val="28"/>
          <w:lang w:val="kk-KZ"/>
        </w:rPr>
        <w:t>8</w:t>
      </w:r>
      <w:r w:rsidRPr="00E80C95">
        <w:rPr>
          <w:sz w:val="28"/>
          <w:szCs w:val="28"/>
          <w:lang w:val="kk-KZ"/>
        </w:rPr>
        <w:t>] жұмыста</w:t>
      </w:r>
      <w:r w:rsidR="00617ED5">
        <w:rPr>
          <w:sz w:val="28"/>
          <w:szCs w:val="28"/>
          <w:lang w:val="kk-KZ"/>
        </w:rPr>
        <w:t xml:space="preserve"> да дәл осындай бағыт бар: онда</w:t>
      </w:r>
      <w:r w:rsidRPr="00E80C95">
        <w:rPr>
          <w:sz w:val="28"/>
          <w:szCs w:val="28"/>
          <w:lang w:val="kk-KZ"/>
        </w:rPr>
        <w:t xml:space="preserve"> катализатор ретінде Льюис қышқылын (скандийтри</w:t>
      </w:r>
      <w:r w:rsidR="00617ED5">
        <w:rPr>
          <w:sz w:val="28"/>
          <w:szCs w:val="28"/>
          <w:lang w:val="kk-KZ"/>
        </w:rPr>
        <w:t>д</w:t>
      </w:r>
      <w:r w:rsidRPr="00E80C95">
        <w:rPr>
          <w:sz w:val="28"/>
          <w:szCs w:val="28"/>
          <w:lang w:val="kk-KZ"/>
        </w:rPr>
        <w:t>одецилсульфат) қолдана отырып, суда α-аминофосфон</w:t>
      </w:r>
      <w:r w:rsidR="0087483F">
        <w:rPr>
          <w:sz w:val="28"/>
          <w:szCs w:val="28"/>
          <w:lang w:val="kk-KZ"/>
        </w:rPr>
        <w:t>аттардың үш компонентті синтезі</w:t>
      </w:r>
      <w:r w:rsidRPr="00E80C95">
        <w:rPr>
          <w:sz w:val="28"/>
          <w:szCs w:val="28"/>
          <w:lang w:val="kk-KZ"/>
        </w:rPr>
        <w:t xml:space="preserve"> жүргіз</w:t>
      </w:r>
      <w:r w:rsidR="00617ED5">
        <w:rPr>
          <w:sz w:val="28"/>
          <w:szCs w:val="28"/>
          <w:lang w:val="kk-KZ"/>
        </w:rPr>
        <w:t>ілген. Б</w:t>
      </w:r>
      <w:r w:rsidRPr="00E80C95">
        <w:rPr>
          <w:sz w:val="28"/>
          <w:szCs w:val="28"/>
          <w:lang w:val="kk-KZ"/>
        </w:rPr>
        <w:t>ұл жағдайда триэтилфосфит фосфорланатын бастапқы компонент ретінде қызмет етеді. Бұл реакцияның ерекшелігі оның экологиялық тазалығында</w:t>
      </w:r>
      <w:r w:rsidR="00617ED5">
        <w:rPr>
          <w:sz w:val="28"/>
          <w:szCs w:val="28"/>
          <w:lang w:val="kk-KZ"/>
        </w:rPr>
        <w:t>:</w:t>
      </w:r>
      <w:r w:rsidRPr="00E80C95">
        <w:rPr>
          <w:sz w:val="28"/>
          <w:szCs w:val="28"/>
          <w:lang w:val="kk-KZ"/>
        </w:rPr>
        <w:t xml:space="preserve"> 30</w:t>
      </w:r>
      <w:r w:rsidRPr="00E80C95">
        <w:rPr>
          <w:sz w:val="28"/>
          <w:szCs w:val="28"/>
          <w:vertAlign w:val="superscript"/>
          <w:lang w:val="kk-KZ"/>
        </w:rPr>
        <w:t>0</w:t>
      </w:r>
      <w:r w:rsidRPr="00E80C95">
        <w:rPr>
          <w:sz w:val="28"/>
          <w:szCs w:val="28"/>
          <w:lang w:val="kk-KZ"/>
        </w:rPr>
        <w:t xml:space="preserve">С температура және сулы орта. </w:t>
      </w:r>
      <w:r w:rsidR="00617ED5">
        <w:rPr>
          <w:sz w:val="28"/>
          <w:szCs w:val="28"/>
          <w:lang w:val="kk-KZ"/>
        </w:rPr>
        <w:t>Онда у</w:t>
      </w:r>
      <w:r w:rsidRPr="00E80C95">
        <w:rPr>
          <w:sz w:val="28"/>
          <w:szCs w:val="28"/>
          <w:lang w:val="kk-KZ"/>
        </w:rPr>
        <w:t>ытты органикалық еріткіштер қолданылмай, диалкилфосфиттің орнына триалкилфосфит қолданыл</w:t>
      </w:r>
      <w:r w:rsidR="00617ED5">
        <w:rPr>
          <w:sz w:val="28"/>
          <w:szCs w:val="28"/>
          <w:lang w:val="kk-KZ"/>
        </w:rPr>
        <w:t>ған. Катионды бөлік</w:t>
      </w:r>
      <w:r w:rsidRPr="00E80C95">
        <w:rPr>
          <w:sz w:val="28"/>
          <w:szCs w:val="28"/>
          <w:lang w:val="kk-KZ"/>
        </w:rPr>
        <w:t xml:space="preserve"> - скандий - және липофил</w:t>
      </w:r>
      <w:r w:rsidR="00617ED5">
        <w:rPr>
          <w:sz w:val="28"/>
          <w:szCs w:val="28"/>
          <w:lang w:val="kk-KZ"/>
        </w:rPr>
        <w:t>ьді сегменті бар аниондық бөлік - додецил сульфаты арқасында</w:t>
      </w:r>
      <w:r w:rsidRPr="00E80C95">
        <w:rPr>
          <w:sz w:val="28"/>
          <w:szCs w:val="28"/>
          <w:lang w:val="kk-KZ"/>
        </w:rPr>
        <w:t xml:space="preserve"> катализатор органикалық субстраттардың қатысуымен суда тұрақты коллоидтық дисперсиялар түзеді. </w:t>
      </w:r>
      <w:r w:rsidR="00617ED5">
        <w:rPr>
          <w:sz w:val="28"/>
          <w:szCs w:val="28"/>
          <w:lang w:val="kk-KZ"/>
        </w:rPr>
        <w:t>Ал, т</w:t>
      </w:r>
      <w:r w:rsidRPr="00E80C95">
        <w:rPr>
          <w:sz w:val="28"/>
          <w:szCs w:val="28"/>
          <w:lang w:val="kk-KZ"/>
        </w:rPr>
        <w:t>риэтилфосфит иминге шабуыл жасайды жән</w:t>
      </w:r>
      <w:r w:rsidR="00617ED5">
        <w:rPr>
          <w:sz w:val="28"/>
          <w:szCs w:val="28"/>
          <w:lang w:val="kk-KZ"/>
        </w:rPr>
        <w:t>е аралық фосфонийлі құрылым түз</w:t>
      </w:r>
      <w:r w:rsidRPr="00E80C95">
        <w:rPr>
          <w:sz w:val="28"/>
          <w:szCs w:val="28"/>
          <w:lang w:val="kk-KZ"/>
        </w:rPr>
        <w:t>ед</w:t>
      </w:r>
      <w:r w:rsidR="00617ED5">
        <w:rPr>
          <w:sz w:val="28"/>
          <w:szCs w:val="28"/>
          <w:lang w:val="kk-KZ"/>
        </w:rPr>
        <w:t xml:space="preserve">і. </w:t>
      </w:r>
      <w:r w:rsidR="00524933">
        <w:rPr>
          <w:sz w:val="28"/>
          <w:szCs w:val="28"/>
          <w:lang w:val="kk-KZ"/>
        </w:rPr>
        <w:t>Оның о</w:t>
      </w:r>
      <w:r w:rsidR="00617ED5">
        <w:rPr>
          <w:sz w:val="28"/>
          <w:szCs w:val="28"/>
          <w:lang w:val="kk-KZ"/>
        </w:rPr>
        <w:t xml:space="preserve">рганикалық фазалардағы </w:t>
      </w:r>
      <w:r w:rsidR="00524933" w:rsidRPr="00524933">
        <w:rPr>
          <w:sz w:val="28"/>
          <w:szCs w:val="28"/>
          <w:lang w:val="kk-KZ"/>
        </w:rPr>
        <w:t>ұқсас</w:t>
      </w:r>
      <w:r w:rsidRPr="00524933">
        <w:rPr>
          <w:sz w:val="28"/>
          <w:szCs w:val="28"/>
          <w:lang w:val="kk-KZ"/>
        </w:rPr>
        <w:t xml:space="preserve"> </w:t>
      </w:r>
      <w:r w:rsidRPr="00E80C95">
        <w:rPr>
          <w:sz w:val="28"/>
          <w:szCs w:val="28"/>
          <w:lang w:val="kk-KZ"/>
        </w:rPr>
        <w:lastRenderedPageBreak/>
        <w:t>реакциялардан айырмашылығы, жанам</w:t>
      </w:r>
      <w:r w:rsidR="00524933">
        <w:rPr>
          <w:sz w:val="28"/>
          <w:szCs w:val="28"/>
          <w:lang w:val="kk-KZ"/>
        </w:rPr>
        <w:t xml:space="preserve">а реакцияларды жоққа шығаратын </w:t>
      </w:r>
      <w:r w:rsidRPr="00E80C95">
        <w:rPr>
          <w:sz w:val="28"/>
          <w:szCs w:val="28"/>
          <w:lang w:val="kk-KZ"/>
        </w:rPr>
        <w:t>судағы аралық заттың гидролизі өте тез жүре</w:t>
      </w:r>
      <w:r w:rsidR="00524933">
        <w:rPr>
          <w:sz w:val="28"/>
          <w:szCs w:val="28"/>
          <w:lang w:val="kk-KZ"/>
        </w:rPr>
        <w:t>тіндігінде</w:t>
      </w:r>
      <w:r w:rsidRPr="00E80C95">
        <w:rPr>
          <w:sz w:val="28"/>
          <w:szCs w:val="28"/>
          <w:lang w:val="kk-KZ"/>
        </w:rPr>
        <w:t>.</w:t>
      </w:r>
      <w:r w:rsidRPr="00E80C95">
        <w:rPr>
          <w:sz w:val="28"/>
          <w:szCs w:val="28"/>
          <w:lang w:val="kk-KZ"/>
        </w:rPr>
        <w:tab/>
      </w:r>
    </w:p>
    <w:p w14:paraId="4C204274" w14:textId="77777777" w:rsidR="00DB39E0" w:rsidRPr="00E80C95" w:rsidRDefault="00DB39E0" w:rsidP="002B0460">
      <w:pPr>
        <w:pStyle w:val="a4"/>
        <w:ind w:firstLine="567"/>
        <w:rPr>
          <w:b/>
          <w:sz w:val="28"/>
          <w:szCs w:val="28"/>
          <w:lang w:val="kk-KZ"/>
        </w:rPr>
      </w:pPr>
      <w:r w:rsidRPr="00E80C95">
        <w:rPr>
          <w:b/>
          <w:sz w:val="28"/>
          <w:szCs w:val="28"/>
          <w:lang w:val="kk-KZ"/>
        </w:rPr>
        <w:t>Микротолқынды синтез</w:t>
      </w:r>
    </w:p>
    <w:p w14:paraId="0CA23E73" w14:textId="3CAEAD15" w:rsidR="00DB39E0" w:rsidRPr="00E80C95" w:rsidRDefault="00B80D5E" w:rsidP="002B0460">
      <w:pPr>
        <w:pStyle w:val="a4"/>
        <w:ind w:firstLine="567"/>
        <w:jc w:val="both"/>
        <w:rPr>
          <w:b/>
          <w:bCs/>
          <w:sz w:val="28"/>
          <w:szCs w:val="28"/>
          <w:lang w:val="kk-KZ"/>
        </w:rPr>
      </w:pPr>
      <w:r>
        <w:rPr>
          <w:sz w:val="28"/>
          <w:szCs w:val="28"/>
          <w:lang w:val="kk-KZ"/>
        </w:rPr>
        <w:t>Р</w:t>
      </w:r>
      <w:r w:rsidR="00DB39E0" w:rsidRPr="00E80C95">
        <w:rPr>
          <w:sz w:val="28"/>
          <w:szCs w:val="28"/>
          <w:lang w:val="kk-KZ"/>
        </w:rPr>
        <w:t>еакциялық қоспаны дәстүрлі қыздырудың орнына микротолқынды сәулелену қолдан</w:t>
      </w:r>
      <w:r>
        <w:rPr>
          <w:sz w:val="28"/>
          <w:szCs w:val="28"/>
          <w:lang w:val="kk-KZ"/>
        </w:rPr>
        <w:t>у туралы</w:t>
      </w:r>
      <w:r w:rsidRPr="00B80D5E">
        <w:rPr>
          <w:sz w:val="28"/>
          <w:szCs w:val="28"/>
          <w:lang w:val="kk-KZ"/>
        </w:rPr>
        <w:t xml:space="preserve"> </w:t>
      </w:r>
      <w:r w:rsidRPr="00E80C95">
        <w:rPr>
          <w:sz w:val="28"/>
          <w:szCs w:val="28"/>
          <w:lang w:val="kk-KZ"/>
        </w:rPr>
        <w:t>КФР-ның нұсқасы танымал</w:t>
      </w:r>
      <w:r w:rsidR="008252D1">
        <w:rPr>
          <w:sz w:val="28"/>
          <w:szCs w:val="28"/>
          <w:lang w:val="kk-KZ"/>
        </w:rPr>
        <w:t>дылыққа ие болуда</w:t>
      </w:r>
      <w:r w:rsidR="00DB39E0" w:rsidRPr="00E80C95">
        <w:rPr>
          <w:sz w:val="28"/>
          <w:szCs w:val="28"/>
          <w:lang w:val="kk-KZ"/>
        </w:rPr>
        <w:t>. Бұл жағдайда еріткіштер мен катализаторлар қолданылмайды, орташа шығым 70% -дан 95%-ға дейін, ал реакциялық өнім бағаналы хроматография арқылы тазартылады. КФР-ын жүргізуге арналған микротолқынды әдістің артықшылығы - реакцияның жүру уақыты бірнеше минут</w:t>
      </w:r>
      <w:r w:rsidR="008252D1">
        <w:rPr>
          <w:sz w:val="28"/>
          <w:szCs w:val="28"/>
          <w:lang w:val="kk-KZ"/>
        </w:rPr>
        <w:t>тан аспайды [1</w:t>
      </w:r>
      <w:r w:rsidR="005A0F12">
        <w:rPr>
          <w:sz w:val="28"/>
          <w:szCs w:val="28"/>
          <w:lang w:val="kk-KZ"/>
        </w:rPr>
        <w:t>29</w:t>
      </w:r>
      <w:r w:rsidR="008252D1">
        <w:rPr>
          <w:sz w:val="28"/>
          <w:szCs w:val="28"/>
          <w:lang w:val="kk-KZ"/>
        </w:rPr>
        <w:t>]. Осылайша, бұл</w:t>
      </w:r>
      <w:r w:rsidR="00DB39E0" w:rsidRPr="00E80C95">
        <w:rPr>
          <w:sz w:val="28"/>
          <w:szCs w:val="28"/>
          <w:lang w:val="kk-KZ"/>
        </w:rPr>
        <w:t xml:space="preserve"> техниканы қолдану арқылы диметилфосфит негізінде бірқатар α-аминофосфонаттар синтезделді. Реакция қоспасы микротолқынды реакторда екі минут бой</w:t>
      </w:r>
      <w:r w:rsidR="008252D1">
        <w:rPr>
          <w:sz w:val="28"/>
          <w:szCs w:val="28"/>
          <w:lang w:val="kk-KZ"/>
        </w:rPr>
        <w:t>ы 180 Вт қуатпен сәулеленді. Бұл</w:t>
      </w:r>
      <w:r w:rsidR="00DB39E0" w:rsidRPr="00E80C95">
        <w:rPr>
          <w:sz w:val="28"/>
          <w:szCs w:val="28"/>
          <w:lang w:val="kk-KZ"/>
        </w:rPr>
        <w:t xml:space="preserve"> жұмыста дәстүрлі жағдайларда еріткіштің қатысуымен α-аминофосфонаттарды синтездеуге арналған КФР орындаудың катализаторсыз әдісі сипатталған.</w:t>
      </w:r>
    </w:p>
    <w:p w14:paraId="4742813E" w14:textId="2A926AC0" w:rsidR="008252D1" w:rsidRDefault="00A32258" w:rsidP="0052628D">
      <w:pPr>
        <w:pStyle w:val="a4"/>
        <w:ind w:firstLine="567"/>
        <w:jc w:val="both"/>
        <w:rPr>
          <w:sz w:val="28"/>
          <w:szCs w:val="28"/>
          <w:lang w:val="kk-KZ"/>
        </w:rPr>
      </w:pPr>
      <w:r w:rsidRPr="00E80C95">
        <w:rPr>
          <w:noProof/>
          <w:sz w:val="28"/>
          <w:szCs w:val="28"/>
        </w:rPr>
        <w:object w:dxaOrig="8992" w:dyaOrig="1636" w14:anchorId="498DEF62">
          <v:shape id="_x0000_i1088" type="#_x0000_t75" style="width:435pt;height:91.5pt" o:ole="">
            <v:imagedata r:id="rId143" o:title=""/>
          </v:shape>
          <o:OLEObject Type="Embed" ProgID="ChemDraw.Document.6.0" ShapeID="_x0000_i1088" DrawAspect="Content" ObjectID="_1707165302" r:id="rId144"/>
        </w:object>
      </w:r>
      <w:r w:rsidR="00DB39E0" w:rsidRPr="00E80C95">
        <w:rPr>
          <w:sz w:val="28"/>
          <w:szCs w:val="28"/>
          <w:lang w:val="kk-KZ"/>
        </w:rPr>
        <w:t xml:space="preserve"> </w:t>
      </w:r>
      <w:r w:rsidR="008252D1">
        <w:rPr>
          <w:sz w:val="28"/>
          <w:szCs w:val="28"/>
          <w:lang w:val="kk-KZ"/>
        </w:rPr>
        <w:t>Ф</w:t>
      </w:r>
      <w:r w:rsidR="00DB39E0" w:rsidRPr="00E80C95">
        <w:rPr>
          <w:sz w:val="28"/>
          <w:szCs w:val="28"/>
          <w:lang w:val="kk-KZ"/>
        </w:rPr>
        <w:t>осфор</w:t>
      </w:r>
      <w:r w:rsidR="008252D1">
        <w:rPr>
          <w:sz w:val="28"/>
          <w:szCs w:val="28"/>
          <w:lang w:val="kk-KZ"/>
        </w:rPr>
        <w:t>лы</w:t>
      </w:r>
      <w:r w:rsidR="00DB39E0" w:rsidRPr="00E80C95">
        <w:rPr>
          <w:sz w:val="28"/>
          <w:szCs w:val="28"/>
          <w:lang w:val="kk-KZ"/>
        </w:rPr>
        <w:t xml:space="preserve"> қышқыл</w:t>
      </w:r>
      <w:r w:rsidR="008252D1">
        <w:rPr>
          <w:sz w:val="28"/>
          <w:szCs w:val="28"/>
          <w:lang w:val="kk-KZ"/>
        </w:rPr>
        <w:t>дың аммоний тұзынан</w:t>
      </w:r>
      <w:r w:rsidR="00DB39E0" w:rsidRPr="00E80C95">
        <w:rPr>
          <w:sz w:val="28"/>
          <w:szCs w:val="28"/>
          <w:lang w:val="kk-KZ"/>
        </w:rPr>
        <w:t xml:space="preserve"> катализаторсыз және еріткішсіз α-аминофосфонды қосылыстарды синтездеу әдісі</w:t>
      </w:r>
      <w:r w:rsidR="008252D1">
        <w:rPr>
          <w:sz w:val="28"/>
          <w:szCs w:val="28"/>
          <w:lang w:val="kk-KZ"/>
        </w:rPr>
        <w:t xml:space="preserve"> </w:t>
      </w:r>
      <w:r w:rsidR="00DB39E0" w:rsidRPr="00E80C95">
        <w:rPr>
          <w:sz w:val="28"/>
          <w:szCs w:val="28"/>
          <w:lang w:val="kk-KZ"/>
        </w:rPr>
        <w:t xml:space="preserve">[131]  </w:t>
      </w:r>
      <w:r w:rsidR="008252D1">
        <w:rPr>
          <w:sz w:val="28"/>
          <w:szCs w:val="28"/>
          <w:lang w:val="kk-KZ"/>
        </w:rPr>
        <w:t xml:space="preserve">жұмыста </w:t>
      </w:r>
      <w:r w:rsidR="00DB39E0" w:rsidRPr="00E80C95">
        <w:rPr>
          <w:sz w:val="28"/>
          <w:szCs w:val="28"/>
          <w:lang w:val="kk-KZ"/>
        </w:rPr>
        <w:t>жасалған.</w:t>
      </w:r>
    </w:p>
    <w:p w14:paraId="4E160185" w14:textId="77777777" w:rsidR="0052628D" w:rsidRPr="00A32258" w:rsidRDefault="0052628D" w:rsidP="0052628D">
      <w:pPr>
        <w:pStyle w:val="a4"/>
        <w:ind w:firstLine="567"/>
        <w:jc w:val="both"/>
        <w:rPr>
          <w:sz w:val="28"/>
          <w:szCs w:val="28"/>
          <w:lang w:val="kk-KZ"/>
        </w:rPr>
      </w:pPr>
    </w:p>
    <w:p w14:paraId="5D64FB97" w14:textId="3D4526E1" w:rsidR="008252D1" w:rsidRDefault="008252D1" w:rsidP="008252D1">
      <w:pPr>
        <w:pStyle w:val="a4"/>
        <w:jc w:val="center"/>
      </w:pPr>
      <w:r>
        <w:object w:dxaOrig="7328" w:dyaOrig="1339" w14:anchorId="6525565F">
          <v:shape id="_x0000_i1089" type="#_x0000_t75" style="width:366.75pt;height:67.5pt" o:ole="">
            <v:imagedata r:id="rId145" o:title=""/>
          </v:shape>
          <o:OLEObject Type="Embed" ProgID="ChemDraw.Document.6.0" ShapeID="_x0000_i1089" DrawAspect="Content" ObjectID="_1707165303" r:id="rId146"/>
        </w:object>
      </w:r>
    </w:p>
    <w:p w14:paraId="20F15E3B" w14:textId="77777777" w:rsidR="0052628D" w:rsidRPr="00E80C95" w:rsidRDefault="0052628D" w:rsidP="008252D1">
      <w:pPr>
        <w:pStyle w:val="a4"/>
        <w:jc w:val="center"/>
        <w:rPr>
          <w:sz w:val="28"/>
          <w:szCs w:val="28"/>
          <w:lang w:val="kk-KZ"/>
        </w:rPr>
      </w:pPr>
    </w:p>
    <w:p w14:paraId="0614C86B" w14:textId="66B8C4C3" w:rsidR="008252D1" w:rsidRDefault="00DB39E0" w:rsidP="00A32258">
      <w:pPr>
        <w:pStyle w:val="a4"/>
        <w:ind w:firstLine="567"/>
        <w:jc w:val="both"/>
        <w:rPr>
          <w:sz w:val="28"/>
          <w:szCs w:val="28"/>
          <w:lang w:val="kk-KZ"/>
        </w:rPr>
      </w:pPr>
      <w:r w:rsidRPr="00E80C95">
        <w:rPr>
          <w:sz w:val="28"/>
          <w:szCs w:val="28"/>
          <w:lang w:val="kk-KZ"/>
        </w:rPr>
        <w:t>Al</w:t>
      </w:r>
      <w:r w:rsidRPr="00E80C95">
        <w:rPr>
          <w:sz w:val="28"/>
          <w:szCs w:val="28"/>
          <w:vertAlign w:val="subscript"/>
          <w:lang w:val="kk-KZ"/>
        </w:rPr>
        <w:t>2</w:t>
      </w:r>
      <w:r w:rsidRPr="00E80C95">
        <w:rPr>
          <w:sz w:val="28"/>
          <w:szCs w:val="28"/>
          <w:lang w:val="kk-KZ"/>
        </w:rPr>
        <w:t>O</w:t>
      </w:r>
      <w:r w:rsidRPr="00E80C95">
        <w:rPr>
          <w:sz w:val="28"/>
          <w:szCs w:val="28"/>
          <w:vertAlign w:val="subscript"/>
          <w:lang w:val="kk-KZ"/>
        </w:rPr>
        <w:t>3</w:t>
      </w:r>
      <w:r w:rsidRPr="00E80C95">
        <w:rPr>
          <w:sz w:val="28"/>
          <w:szCs w:val="28"/>
          <w:lang w:val="kk-KZ"/>
        </w:rPr>
        <w:t xml:space="preserve"> катализатор </w:t>
      </w:r>
      <w:r w:rsidR="008252D1" w:rsidRPr="002B0460">
        <w:rPr>
          <w:sz w:val="28"/>
          <w:szCs w:val="28"/>
          <w:lang w:val="kk-KZ"/>
        </w:rPr>
        <w:t>қатысында</w:t>
      </w:r>
      <w:r w:rsidRPr="00E80C95">
        <w:rPr>
          <w:sz w:val="28"/>
          <w:szCs w:val="28"/>
          <w:lang w:val="kk-KZ"/>
        </w:rPr>
        <w:t xml:space="preserve"> еріткішсіз диэтилфосфиттің қатысуымен α-аминофосфонаттардың MТ синтезі 3-6 минут ішінде 720 Вт</w:t>
      </w:r>
      <w:r w:rsidR="008252D1">
        <w:rPr>
          <w:sz w:val="28"/>
          <w:szCs w:val="28"/>
          <w:lang w:val="kk-KZ"/>
        </w:rPr>
        <w:t>-та</w:t>
      </w:r>
      <w:r w:rsidRPr="00E80C95">
        <w:rPr>
          <w:sz w:val="28"/>
          <w:szCs w:val="28"/>
          <w:lang w:val="kk-KZ"/>
        </w:rPr>
        <w:t xml:space="preserve"> ас үйдегі MТ-пеште жүзеге асырылған.</w:t>
      </w:r>
    </w:p>
    <w:p w14:paraId="59616A0B" w14:textId="77777777" w:rsidR="0052628D" w:rsidRPr="0052628D" w:rsidRDefault="0052628D" w:rsidP="00A32258">
      <w:pPr>
        <w:pStyle w:val="a4"/>
        <w:ind w:firstLine="567"/>
        <w:jc w:val="both"/>
        <w:rPr>
          <w:sz w:val="16"/>
          <w:szCs w:val="16"/>
          <w:lang w:val="kk-KZ"/>
        </w:rPr>
      </w:pPr>
    </w:p>
    <w:p w14:paraId="66596E4F" w14:textId="77777777" w:rsidR="008252D1" w:rsidRPr="00E80C95" w:rsidRDefault="00836773" w:rsidP="00DB39E0">
      <w:pPr>
        <w:pStyle w:val="a4"/>
        <w:ind w:firstLine="708"/>
        <w:jc w:val="both"/>
        <w:rPr>
          <w:sz w:val="28"/>
          <w:szCs w:val="28"/>
          <w:lang w:val="kk-KZ"/>
        </w:rPr>
      </w:pPr>
      <w:r>
        <w:object w:dxaOrig="8124" w:dyaOrig="1243" w14:anchorId="646F5732">
          <v:shape id="_x0000_i1090" type="#_x0000_t75" style="width:396.75pt;height:60.75pt" o:ole="">
            <v:imagedata r:id="rId147" o:title=""/>
          </v:shape>
          <o:OLEObject Type="Embed" ProgID="ChemDraw.Document.6.0" ShapeID="_x0000_i1090" DrawAspect="Content" ObjectID="_1707165304" r:id="rId148"/>
        </w:object>
      </w:r>
    </w:p>
    <w:p w14:paraId="0FE9CACF" w14:textId="77777777" w:rsidR="00DB39E0" w:rsidRDefault="00DB39E0" w:rsidP="0052628D">
      <w:pPr>
        <w:pStyle w:val="a4"/>
        <w:ind w:firstLine="567"/>
        <w:jc w:val="both"/>
        <w:rPr>
          <w:sz w:val="28"/>
          <w:szCs w:val="28"/>
          <w:lang w:val="kk-KZ"/>
        </w:rPr>
      </w:pPr>
      <w:r w:rsidRPr="00E80C95">
        <w:rPr>
          <w:sz w:val="28"/>
          <w:szCs w:val="28"/>
          <w:lang w:val="kk-KZ"/>
        </w:rPr>
        <w:t xml:space="preserve">Өнім сумен жуылып, дихлорметанмен </w:t>
      </w:r>
      <w:r w:rsidR="008252D1" w:rsidRPr="002B0460">
        <w:rPr>
          <w:sz w:val="28"/>
          <w:szCs w:val="28"/>
          <w:lang w:val="kk-KZ"/>
        </w:rPr>
        <w:t>шаймаланып</w:t>
      </w:r>
      <w:r w:rsidRPr="00E80C95">
        <w:rPr>
          <w:sz w:val="28"/>
          <w:szCs w:val="28"/>
          <w:lang w:val="kk-KZ"/>
        </w:rPr>
        <w:t>, қайта кристалдандыру арқылы тазартыл</w:t>
      </w:r>
      <w:r w:rsidR="008252D1">
        <w:rPr>
          <w:sz w:val="28"/>
          <w:szCs w:val="28"/>
          <w:lang w:val="kk-KZ"/>
        </w:rPr>
        <w:t>ған</w:t>
      </w:r>
      <w:r w:rsidRPr="00E80C95">
        <w:rPr>
          <w:sz w:val="28"/>
          <w:szCs w:val="28"/>
          <w:lang w:val="kk-KZ"/>
        </w:rPr>
        <w:t>.</w:t>
      </w:r>
    </w:p>
    <w:p w14:paraId="17160F37" w14:textId="77777777" w:rsidR="00DB39E0" w:rsidRDefault="00DB39E0" w:rsidP="0052628D">
      <w:pPr>
        <w:pStyle w:val="a4"/>
        <w:ind w:firstLine="567"/>
        <w:rPr>
          <w:b/>
          <w:sz w:val="28"/>
          <w:szCs w:val="28"/>
          <w:lang w:val="kk-KZ"/>
        </w:rPr>
      </w:pPr>
      <w:r w:rsidRPr="00E80C95">
        <w:rPr>
          <w:b/>
          <w:sz w:val="28"/>
          <w:szCs w:val="28"/>
          <w:lang w:val="kk-KZ"/>
        </w:rPr>
        <w:t>АФҚ-ның стереоселективті синтезі</w:t>
      </w:r>
    </w:p>
    <w:p w14:paraId="4452644E" w14:textId="558BC568" w:rsidR="001F7D0A" w:rsidRPr="00E80C95" w:rsidRDefault="001F7D0A" w:rsidP="0052628D">
      <w:pPr>
        <w:pStyle w:val="a4"/>
        <w:ind w:firstLine="567"/>
        <w:jc w:val="both"/>
        <w:rPr>
          <w:b/>
          <w:bCs/>
          <w:sz w:val="28"/>
          <w:szCs w:val="28"/>
          <w:lang w:val="kk-KZ"/>
        </w:rPr>
      </w:pPr>
      <w:r w:rsidRPr="00E80C95">
        <w:rPr>
          <w:sz w:val="28"/>
          <w:szCs w:val="28"/>
          <w:lang w:val="kk-KZ"/>
        </w:rPr>
        <w:t>Аминофосфорил қосылыстарының стереоселективті синтезінің бағыты белсенді дамып келеді. Көрсетілген стереохимиялық параметрлермен синтезделген заттар протеолитикалық ферменттердің кең спектрінің тиімді ингибиторы бола алады [13</w:t>
      </w:r>
      <w:r w:rsidR="005A0F12">
        <w:rPr>
          <w:sz w:val="28"/>
          <w:szCs w:val="28"/>
          <w:lang w:val="kk-KZ"/>
        </w:rPr>
        <w:t>2</w:t>
      </w:r>
      <w:r w:rsidRPr="00E80C95">
        <w:rPr>
          <w:sz w:val="28"/>
          <w:szCs w:val="28"/>
          <w:lang w:val="kk-KZ"/>
        </w:rPr>
        <w:t>-13</w:t>
      </w:r>
      <w:r w:rsidR="005A0F12">
        <w:rPr>
          <w:sz w:val="28"/>
          <w:szCs w:val="28"/>
          <w:lang w:val="kk-KZ"/>
        </w:rPr>
        <w:t>4</w:t>
      </w:r>
      <w:r w:rsidRPr="00E80C95">
        <w:rPr>
          <w:sz w:val="28"/>
          <w:szCs w:val="28"/>
          <w:lang w:val="kk-KZ"/>
        </w:rPr>
        <w:t>] және бактериялар мен саңырауқұлақтарға қарсы белсенділік көрсетеді [13</w:t>
      </w:r>
      <w:r w:rsidR="005A0F12">
        <w:rPr>
          <w:sz w:val="28"/>
          <w:szCs w:val="28"/>
          <w:lang w:val="kk-KZ"/>
        </w:rPr>
        <w:t>5</w:t>
      </w:r>
      <w:r w:rsidRPr="00E80C95">
        <w:rPr>
          <w:sz w:val="28"/>
          <w:szCs w:val="28"/>
          <w:lang w:val="kk-KZ"/>
        </w:rPr>
        <w:t>-13</w:t>
      </w:r>
      <w:r w:rsidR="005A0F12">
        <w:rPr>
          <w:sz w:val="28"/>
          <w:szCs w:val="28"/>
          <w:lang w:val="kk-KZ"/>
        </w:rPr>
        <w:t>7</w:t>
      </w:r>
      <w:r w:rsidRPr="00E80C95">
        <w:rPr>
          <w:sz w:val="28"/>
          <w:szCs w:val="28"/>
          <w:lang w:val="kk-KZ"/>
        </w:rPr>
        <w:t>].</w:t>
      </w:r>
    </w:p>
    <w:p w14:paraId="27DEEE70" w14:textId="26B1DDF2" w:rsidR="00DB39E0" w:rsidRDefault="00DB39E0" w:rsidP="0052628D">
      <w:pPr>
        <w:pStyle w:val="a4"/>
        <w:ind w:firstLine="567"/>
        <w:jc w:val="both"/>
        <w:rPr>
          <w:sz w:val="28"/>
          <w:szCs w:val="28"/>
          <w:lang w:val="kk-KZ"/>
        </w:rPr>
      </w:pPr>
      <w:r w:rsidRPr="00E80C95">
        <w:rPr>
          <w:sz w:val="28"/>
          <w:szCs w:val="28"/>
          <w:lang w:val="kk-KZ"/>
        </w:rPr>
        <w:lastRenderedPageBreak/>
        <w:t>Мочевина мен тиомочевинаның хираль туындылары жақында активтендірілген қанықпаған жүйелерге көміртек нуклеофилдерін енгізу үшін жоғары тиімді энантиоселективті катализатор ретінде белсенді қолданыла бастады [13</w:t>
      </w:r>
      <w:r w:rsidR="005A0F12">
        <w:rPr>
          <w:sz w:val="28"/>
          <w:szCs w:val="28"/>
          <w:lang w:val="kk-KZ"/>
        </w:rPr>
        <w:t>8</w:t>
      </w:r>
      <w:r w:rsidRPr="00E80C95">
        <w:rPr>
          <w:sz w:val="28"/>
          <w:szCs w:val="28"/>
          <w:lang w:val="kk-KZ"/>
        </w:rPr>
        <w:t>-14</w:t>
      </w:r>
      <w:r w:rsidR="005A0F12">
        <w:rPr>
          <w:sz w:val="28"/>
          <w:szCs w:val="28"/>
          <w:lang w:val="kk-KZ"/>
        </w:rPr>
        <w:t>4</w:t>
      </w:r>
      <w:r w:rsidRPr="00E80C95">
        <w:rPr>
          <w:sz w:val="28"/>
          <w:szCs w:val="28"/>
          <w:lang w:val="kk-KZ"/>
        </w:rPr>
        <w:t>]. Пудовик реакциясының стереобақылаушы нұсқасы хиральды тиомочевина туындысымен катализденген N-бензилиминдердің энантиоселективті гидрофосфорлануы мысалында зерттел</w:t>
      </w:r>
      <w:r w:rsidR="001F7D0A">
        <w:rPr>
          <w:sz w:val="28"/>
          <w:szCs w:val="28"/>
          <w:lang w:val="kk-KZ"/>
        </w:rPr>
        <w:t>ген</w:t>
      </w:r>
      <w:r w:rsidRPr="00E80C95">
        <w:rPr>
          <w:sz w:val="28"/>
          <w:szCs w:val="28"/>
          <w:lang w:val="kk-KZ"/>
        </w:rPr>
        <w:t xml:space="preserve"> [14</w:t>
      </w:r>
      <w:r w:rsidR="005A0F12">
        <w:rPr>
          <w:sz w:val="28"/>
          <w:szCs w:val="28"/>
          <w:lang w:val="kk-KZ"/>
        </w:rPr>
        <w:t>5</w:t>
      </w:r>
      <w:r w:rsidRPr="00E80C95">
        <w:rPr>
          <w:sz w:val="28"/>
          <w:szCs w:val="28"/>
          <w:lang w:val="kk-KZ"/>
        </w:rPr>
        <w:t>].</w:t>
      </w:r>
    </w:p>
    <w:p w14:paraId="0268C871" w14:textId="77777777" w:rsidR="0052628D" w:rsidRPr="0052628D" w:rsidRDefault="0052628D" w:rsidP="0052628D">
      <w:pPr>
        <w:pStyle w:val="a4"/>
        <w:ind w:firstLine="567"/>
        <w:jc w:val="both"/>
        <w:rPr>
          <w:b/>
          <w:bCs/>
          <w:sz w:val="16"/>
          <w:szCs w:val="16"/>
          <w:lang w:val="kk-KZ"/>
        </w:rPr>
      </w:pPr>
    </w:p>
    <w:p w14:paraId="2E6DF9F5" w14:textId="77777777" w:rsidR="00DB39E0" w:rsidRPr="00E80C95" w:rsidRDefault="008F0A81" w:rsidP="0052628D">
      <w:pPr>
        <w:pStyle w:val="a4"/>
        <w:ind w:firstLine="567"/>
        <w:rPr>
          <w:sz w:val="28"/>
          <w:szCs w:val="28"/>
          <w:lang w:val="kk-KZ"/>
        </w:rPr>
      </w:pPr>
      <w:r>
        <w:object w:dxaOrig="9823" w:dyaOrig="2908" w14:anchorId="1E710D75">
          <v:shape id="_x0000_i1091" type="#_x0000_t75" style="width:450pt;height:132.75pt" o:ole="">
            <v:imagedata r:id="rId149" o:title=""/>
          </v:shape>
          <o:OLEObject Type="Embed" ProgID="ChemDraw.Document.6.0" ShapeID="_x0000_i1091" DrawAspect="Content" ObjectID="_1707165305" r:id="rId150"/>
        </w:object>
      </w:r>
    </w:p>
    <w:p w14:paraId="50AA8810" w14:textId="77777777" w:rsidR="0052628D" w:rsidRPr="0052628D" w:rsidRDefault="0052628D" w:rsidP="0052628D">
      <w:pPr>
        <w:pStyle w:val="a4"/>
        <w:ind w:firstLine="567"/>
        <w:jc w:val="both"/>
        <w:rPr>
          <w:sz w:val="16"/>
          <w:szCs w:val="16"/>
          <w:lang w:val="kk-KZ"/>
        </w:rPr>
      </w:pPr>
    </w:p>
    <w:p w14:paraId="4C1AF97B" w14:textId="572D2E2E" w:rsidR="00DB39E0" w:rsidRDefault="00DB39E0" w:rsidP="0052628D">
      <w:pPr>
        <w:pStyle w:val="a4"/>
        <w:ind w:firstLine="567"/>
        <w:jc w:val="both"/>
        <w:rPr>
          <w:sz w:val="28"/>
          <w:szCs w:val="28"/>
          <w:lang w:val="kk-KZ"/>
        </w:rPr>
      </w:pPr>
      <w:r w:rsidRPr="00E80C95">
        <w:rPr>
          <w:sz w:val="28"/>
          <w:szCs w:val="28"/>
          <w:lang w:val="kk-KZ"/>
        </w:rPr>
        <w:t>Реакция өнімі қайта кристалдану арқылы тазартылды, кейбір жағдайларда энантиомерлі шығымды 90-93% дейін қол жеткізуге болады.</w:t>
      </w:r>
    </w:p>
    <w:p w14:paraId="7B51857B" w14:textId="77777777" w:rsidR="0052628D" w:rsidRPr="00726925" w:rsidRDefault="0052628D" w:rsidP="0052628D">
      <w:pPr>
        <w:pStyle w:val="a4"/>
        <w:ind w:firstLine="567"/>
        <w:jc w:val="both"/>
        <w:rPr>
          <w:sz w:val="16"/>
          <w:szCs w:val="16"/>
          <w:lang w:val="kk-KZ"/>
        </w:rPr>
      </w:pPr>
    </w:p>
    <w:p w14:paraId="41E1B67B" w14:textId="77777777" w:rsidR="00DB39E0" w:rsidRDefault="008F0A81" w:rsidP="0052628D">
      <w:pPr>
        <w:pStyle w:val="a4"/>
        <w:ind w:firstLine="567"/>
        <w:jc w:val="center"/>
      </w:pPr>
      <w:r>
        <w:object w:dxaOrig="6194" w:dyaOrig="4682" w14:anchorId="721DF161">
          <v:shape id="_x0000_i1092" type="#_x0000_t75" style="width:261.75pt;height:198pt" o:ole="">
            <v:imagedata r:id="rId151" o:title=""/>
          </v:shape>
          <o:OLEObject Type="Embed" ProgID="ChemDraw.Document.6.0" ShapeID="_x0000_i1092" DrawAspect="Content" ObjectID="_1707165306" r:id="rId152"/>
        </w:object>
      </w:r>
    </w:p>
    <w:p w14:paraId="0B225B83" w14:textId="77777777" w:rsidR="00FD45DB" w:rsidRPr="00E80C95" w:rsidRDefault="008F0A81" w:rsidP="0052628D">
      <w:pPr>
        <w:pStyle w:val="a4"/>
        <w:ind w:firstLine="567"/>
        <w:jc w:val="center"/>
        <w:rPr>
          <w:sz w:val="28"/>
          <w:szCs w:val="28"/>
          <w:lang w:val="kk-KZ"/>
        </w:rPr>
      </w:pPr>
      <w:r>
        <w:object w:dxaOrig="8871" w:dyaOrig="2640" w14:anchorId="01C21911">
          <v:shape id="_x0000_i1093" type="#_x0000_t75" style="width:414pt;height:124.5pt" o:ole="">
            <v:imagedata r:id="rId153" o:title=""/>
          </v:shape>
          <o:OLEObject Type="Embed" ProgID="ChemDraw.Document.6.0" ShapeID="_x0000_i1093" DrawAspect="Content" ObjectID="_1707165307" r:id="rId154"/>
        </w:object>
      </w:r>
    </w:p>
    <w:p w14:paraId="4F2C4179" w14:textId="77777777" w:rsidR="00726925" w:rsidRPr="00726925" w:rsidRDefault="00726925" w:rsidP="0052628D">
      <w:pPr>
        <w:pStyle w:val="a4"/>
        <w:ind w:firstLine="567"/>
        <w:jc w:val="both"/>
        <w:rPr>
          <w:sz w:val="16"/>
          <w:szCs w:val="16"/>
          <w:lang w:val="kk-KZ"/>
        </w:rPr>
      </w:pPr>
    </w:p>
    <w:p w14:paraId="401D675D" w14:textId="7562177E" w:rsidR="00DB39E0" w:rsidRPr="00E80C95" w:rsidRDefault="00DB39E0" w:rsidP="0052628D">
      <w:pPr>
        <w:pStyle w:val="a4"/>
        <w:ind w:firstLine="567"/>
        <w:jc w:val="both"/>
        <w:rPr>
          <w:sz w:val="28"/>
          <w:szCs w:val="28"/>
          <w:lang w:val="kk-KZ"/>
        </w:rPr>
      </w:pPr>
      <w:r w:rsidRPr="00E80C95">
        <w:rPr>
          <w:sz w:val="28"/>
          <w:szCs w:val="28"/>
          <w:lang w:val="kk-KZ"/>
        </w:rPr>
        <w:t>Кейіннен Пудовик реакциясының</w:t>
      </w:r>
      <w:r w:rsidR="007052EF">
        <w:rPr>
          <w:sz w:val="28"/>
          <w:szCs w:val="28"/>
          <w:lang w:val="kk-KZ"/>
        </w:rPr>
        <w:t xml:space="preserve"> өнімдерін салыстырмалы түрде оң</w:t>
      </w:r>
      <w:r w:rsidRPr="00E80C95">
        <w:rPr>
          <w:sz w:val="28"/>
          <w:szCs w:val="28"/>
          <w:lang w:val="kk-KZ"/>
        </w:rPr>
        <w:t xml:space="preserve">тайлы жағдайда </w:t>
      </w:r>
      <w:r w:rsidRPr="00E80C95">
        <w:rPr>
          <w:sz w:val="28"/>
          <w:szCs w:val="28"/>
        </w:rPr>
        <w:t>α</w:t>
      </w:r>
      <w:r w:rsidRPr="00E80C95">
        <w:rPr>
          <w:sz w:val="28"/>
          <w:szCs w:val="28"/>
          <w:lang w:val="kk-KZ"/>
        </w:rPr>
        <w:t>-аминофосфон қышқылына дейін айналдыруға бола</w:t>
      </w:r>
      <w:r w:rsidR="007052EF">
        <w:rPr>
          <w:sz w:val="28"/>
          <w:szCs w:val="28"/>
          <w:lang w:val="kk-KZ"/>
        </w:rPr>
        <w:t>тыны анықталған</w:t>
      </w:r>
      <w:r w:rsidRPr="00E80C95">
        <w:rPr>
          <w:sz w:val="28"/>
          <w:szCs w:val="28"/>
          <w:lang w:val="kk-KZ"/>
        </w:rPr>
        <w:t>:</w:t>
      </w:r>
    </w:p>
    <w:p w14:paraId="43132C28" w14:textId="77777777" w:rsidR="007052EF" w:rsidRDefault="007052EF" w:rsidP="0052628D">
      <w:pPr>
        <w:pStyle w:val="a4"/>
        <w:ind w:firstLine="567"/>
        <w:jc w:val="both"/>
        <w:rPr>
          <w:sz w:val="28"/>
          <w:szCs w:val="28"/>
          <w:lang w:val="kk-KZ"/>
        </w:rPr>
      </w:pPr>
    </w:p>
    <w:p w14:paraId="5191DE69" w14:textId="77777777" w:rsidR="007052EF" w:rsidRPr="00E80C95" w:rsidRDefault="007052EF" w:rsidP="00726925">
      <w:pPr>
        <w:pStyle w:val="a4"/>
        <w:ind w:firstLine="567"/>
        <w:jc w:val="center"/>
        <w:rPr>
          <w:sz w:val="28"/>
          <w:szCs w:val="28"/>
          <w:lang w:val="kk-KZ"/>
        </w:rPr>
      </w:pPr>
      <w:r>
        <w:object w:dxaOrig="7260" w:dyaOrig="1809" w14:anchorId="0E485A59">
          <v:shape id="_x0000_i1094" type="#_x0000_t75" style="width:363pt;height:90pt" o:ole="">
            <v:imagedata r:id="rId155" o:title=""/>
          </v:shape>
          <o:OLEObject Type="Embed" ProgID="ChemDraw.Document.6.0" ShapeID="_x0000_i1094" DrawAspect="Content" ObjectID="_1707165308" r:id="rId156"/>
        </w:object>
      </w:r>
    </w:p>
    <w:p w14:paraId="640E40DA" w14:textId="77777777" w:rsidR="007052EF" w:rsidRDefault="007052EF" w:rsidP="00DB39E0">
      <w:pPr>
        <w:pStyle w:val="a4"/>
        <w:ind w:firstLine="708"/>
        <w:jc w:val="both"/>
        <w:rPr>
          <w:sz w:val="28"/>
          <w:szCs w:val="28"/>
          <w:lang w:val="kk-KZ"/>
        </w:rPr>
      </w:pPr>
    </w:p>
    <w:p w14:paraId="11DADBD1" w14:textId="3129907C" w:rsidR="007052EF" w:rsidRDefault="00DB39E0" w:rsidP="005D0B82">
      <w:pPr>
        <w:pStyle w:val="a4"/>
        <w:ind w:firstLine="567"/>
        <w:jc w:val="both"/>
        <w:rPr>
          <w:sz w:val="28"/>
          <w:szCs w:val="28"/>
          <w:lang w:val="kk-KZ"/>
        </w:rPr>
      </w:pPr>
      <w:r w:rsidRPr="00E80C95">
        <w:rPr>
          <w:sz w:val="28"/>
          <w:szCs w:val="28"/>
          <w:lang w:val="kk-KZ"/>
        </w:rPr>
        <w:t>Гидразоналкилфосфин оксидтерінен және фосфонаттардан фосфин оксидтері мен фосфонаттар негізінде ахиралды және хиралды 1,2-диаза-1,3-бутадиендер алын</w:t>
      </w:r>
      <w:r w:rsidR="007052EF">
        <w:rPr>
          <w:sz w:val="28"/>
          <w:szCs w:val="28"/>
          <w:lang w:val="kk-KZ"/>
        </w:rPr>
        <w:t>ған</w:t>
      </w:r>
      <w:r w:rsidRPr="00E80C95">
        <w:rPr>
          <w:sz w:val="28"/>
          <w:szCs w:val="28"/>
          <w:lang w:val="kk-KZ"/>
        </w:rPr>
        <w:t xml:space="preserve"> [14</w:t>
      </w:r>
      <w:r w:rsidR="00C64F75">
        <w:rPr>
          <w:sz w:val="28"/>
          <w:szCs w:val="28"/>
          <w:lang w:val="kk-KZ"/>
        </w:rPr>
        <w:t>6</w:t>
      </w:r>
      <w:r w:rsidRPr="00E80C95">
        <w:rPr>
          <w:sz w:val="28"/>
          <w:szCs w:val="28"/>
          <w:lang w:val="kk-KZ"/>
        </w:rPr>
        <w:t>]. Михаэль реакциясы бойынша оларға аммиак, аминэфирлер мен аминспирттердің нуклеофильді қосылуы</w:t>
      </w:r>
      <w:r w:rsidR="007052EF">
        <w:rPr>
          <w:sz w:val="28"/>
          <w:szCs w:val="28"/>
          <w:lang w:val="kk-KZ"/>
        </w:rPr>
        <w:t xml:space="preserve"> арқылы жүзеге асырылған. </w:t>
      </w:r>
    </w:p>
    <w:p w14:paraId="2D3F36E2" w14:textId="77777777" w:rsidR="00726925" w:rsidRPr="00726925" w:rsidRDefault="00726925" w:rsidP="005D0B82">
      <w:pPr>
        <w:pStyle w:val="a4"/>
        <w:ind w:firstLine="567"/>
        <w:jc w:val="both"/>
        <w:rPr>
          <w:noProof/>
          <w:sz w:val="16"/>
          <w:szCs w:val="16"/>
          <w:lang w:val="kk-KZ"/>
        </w:rPr>
      </w:pPr>
    </w:p>
    <w:p w14:paraId="142F94A1" w14:textId="6D2959FC" w:rsidR="007052EF" w:rsidRDefault="007052EF" w:rsidP="00DB39E0">
      <w:pPr>
        <w:pStyle w:val="a4"/>
        <w:ind w:firstLine="708"/>
        <w:jc w:val="both"/>
      </w:pPr>
      <w:r>
        <w:object w:dxaOrig="8021" w:dyaOrig="2575" w14:anchorId="08BED284">
          <v:shape id="_x0000_i1095" type="#_x0000_t75" style="width:400.5pt;height:129pt" o:ole="">
            <v:imagedata r:id="rId157" o:title=""/>
          </v:shape>
          <o:OLEObject Type="Embed" ProgID="ChemDraw.Document.6.0" ShapeID="_x0000_i1095" DrawAspect="Content" ObjectID="_1707165309" r:id="rId158"/>
        </w:object>
      </w:r>
    </w:p>
    <w:p w14:paraId="666E093D" w14:textId="77777777" w:rsidR="00726925" w:rsidRPr="00726925" w:rsidRDefault="00726925" w:rsidP="00DB39E0">
      <w:pPr>
        <w:pStyle w:val="a4"/>
        <w:ind w:firstLine="708"/>
        <w:jc w:val="both"/>
        <w:rPr>
          <w:noProof/>
          <w:sz w:val="16"/>
          <w:szCs w:val="16"/>
        </w:rPr>
      </w:pPr>
    </w:p>
    <w:p w14:paraId="0065A4B5" w14:textId="77777777" w:rsidR="00060A32" w:rsidRDefault="00DB39E0" w:rsidP="005D0B82">
      <w:pPr>
        <w:pStyle w:val="a4"/>
        <w:ind w:firstLine="567"/>
        <w:jc w:val="both"/>
        <w:rPr>
          <w:sz w:val="28"/>
          <w:szCs w:val="28"/>
          <w:lang w:val="kk-KZ"/>
        </w:rPr>
      </w:pPr>
      <w:r w:rsidRPr="00E80C95">
        <w:rPr>
          <w:sz w:val="28"/>
          <w:szCs w:val="28"/>
          <w:lang w:val="kk-KZ"/>
        </w:rPr>
        <w:t>1,2-диаза-1,3-бутадиен</w:t>
      </w:r>
      <w:r w:rsidR="007052EF">
        <w:rPr>
          <w:sz w:val="28"/>
          <w:szCs w:val="28"/>
          <w:lang w:val="kk-KZ"/>
        </w:rPr>
        <w:t>ді</w:t>
      </w:r>
      <w:r w:rsidRPr="00E80C95">
        <w:rPr>
          <w:sz w:val="28"/>
          <w:szCs w:val="28"/>
          <w:lang w:val="kk-KZ"/>
        </w:rPr>
        <w:t xml:space="preserve"> синтез</w:t>
      </w:r>
      <w:r w:rsidR="007052EF">
        <w:rPr>
          <w:sz w:val="28"/>
          <w:szCs w:val="28"/>
          <w:lang w:val="kk-KZ"/>
        </w:rPr>
        <w:t xml:space="preserve">деу </w:t>
      </w:r>
      <w:r w:rsidRPr="00E80C95">
        <w:rPr>
          <w:sz w:val="28"/>
          <w:szCs w:val="28"/>
          <w:lang w:val="kk-KZ"/>
        </w:rPr>
        <w:t>жолы төменде көрсетілген</w:t>
      </w:r>
      <w:r w:rsidR="007052EF">
        <w:rPr>
          <w:sz w:val="28"/>
          <w:szCs w:val="28"/>
          <w:lang w:val="kk-KZ"/>
        </w:rPr>
        <w:t>. Прекурсор ретінде алленді фосфин</w:t>
      </w:r>
      <w:r w:rsidRPr="00E80C95">
        <w:rPr>
          <w:sz w:val="28"/>
          <w:szCs w:val="28"/>
          <w:lang w:val="kk-KZ"/>
        </w:rPr>
        <w:t>оксиді немесе фосфонат алын</w:t>
      </w:r>
      <w:r w:rsidR="007052EF">
        <w:rPr>
          <w:sz w:val="28"/>
          <w:szCs w:val="28"/>
          <w:lang w:val="kk-KZ"/>
        </w:rPr>
        <w:t>ған</w:t>
      </w:r>
      <w:r w:rsidRPr="00E80C95">
        <w:rPr>
          <w:sz w:val="28"/>
          <w:szCs w:val="28"/>
          <w:lang w:val="kk-KZ"/>
        </w:rPr>
        <w:t>. Баст</w:t>
      </w:r>
      <w:r w:rsidR="002B0460">
        <w:rPr>
          <w:sz w:val="28"/>
          <w:szCs w:val="28"/>
          <w:lang w:val="kk-KZ"/>
        </w:rPr>
        <w:t>апқы қосылыс қайнағанда</w:t>
      </w:r>
      <w:r w:rsidRPr="00E80C95">
        <w:rPr>
          <w:sz w:val="28"/>
          <w:szCs w:val="28"/>
          <w:lang w:val="kk-KZ"/>
        </w:rPr>
        <w:t xml:space="preserve"> хлороформда көмірсулармен әрекеттесіп, содан кейін қоспаға бөлме температурасындағы CCl</w:t>
      </w:r>
      <w:r w:rsidRPr="007052EF">
        <w:rPr>
          <w:sz w:val="28"/>
          <w:szCs w:val="28"/>
          <w:vertAlign w:val="subscript"/>
          <w:lang w:val="kk-KZ"/>
        </w:rPr>
        <w:t>4</w:t>
      </w:r>
      <w:r w:rsidR="007052EF">
        <w:rPr>
          <w:sz w:val="28"/>
          <w:szCs w:val="28"/>
          <w:lang w:val="kk-KZ"/>
        </w:rPr>
        <w:t xml:space="preserve"> құрамындағы N-хлор</w:t>
      </w:r>
      <w:r w:rsidRPr="00E80C95">
        <w:rPr>
          <w:sz w:val="28"/>
          <w:szCs w:val="28"/>
          <w:lang w:val="kk-KZ"/>
        </w:rPr>
        <w:t>су</w:t>
      </w:r>
      <w:r w:rsidR="007052EF">
        <w:rPr>
          <w:sz w:val="28"/>
          <w:szCs w:val="28"/>
          <w:lang w:val="kk-KZ"/>
        </w:rPr>
        <w:t>к</w:t>
      </w:r>
      <w:r w:rsidRPr="00E80C95">
        <w:rPr>
          <w:sz w:val="28"/>
          <w:szCs w:val="28"/>
          <w:lang w:val="kk-KZ"/>
        </w:rPr>
        <w:t>цинимид</w:t>
      </w:r>
      <w:r w:rsidR="00060A32" w:rsidRPr="00060A32">
        <w:rPr>
          <w:sz w:val="28"/>
          <w:szCs w:val="28"/>
          <w:lang w:val="kk-KZ"/>
        </w:rPr>
        <w:t xml:space="preserve"> </w:t>
      </w:r>
      <w:r w:rsidR="00060A32">
        <w:rPr>
          <w:sz w:val="28"/>
          <w:szCs w:val="28"/>
          <w:lang w:val="kk-KZ"/>
        </w:rPr>
        <w:t>қосылған.</w:t>
      </w:r>
      <w:r w:rsidRPr="00E80C95">
        <w:rPr>
          <w:sz w:val="28"/>
          <w:szCs w:val="28"/>
          <w:lang w:val="kk-KZ"/>
        </w:rPr>
        <w:t xml:space="preserve"> </w:t>
      </w:r>
    </w:p>
    <w:p w14:paraId="566C5A6A" w14:textId="77777777" w:rsidR="00DB39E0" w:rsidRPr="00E80C95" w:rsidRDefault="00060A32" w:rsidP="008F0A81">
      <w:pPr>
        <w:pStyle w:val="a4"/>
        <w:jc w:val="center"/>
        <w:rPr>
          <w:sz w:val="28"/>
          <w:szCs w:val="28"/>
          <w:lang w:val="kk-KZ"/>
        </w:rPr>
      </w:pPr>
      <w:r>
        <w:object w:dxaOrig="7337" w:dyaOrig="6420" w14:anchorId="1B9ED5B1">
          <v:shape id="_x0000_i1096" type="#_x0000_t75" style="width:355.5pt;height:266.25pt" o:ole="">
            <v:imagedata r:id="rId159" o:title=""/>
          </v:shape>
          <o:OLEObject Type="Embed" ProgID="ChemDraw.Document.6.0" ShapeID="_x0000_i1096" DrawAspect="Content" ObjectID="_1707165310" r:id="rId160"/>
        </w:object>
      </w:r>
    </w:p>
    <w:p w14:paraId="15D58A39" w14:textId="77777777" w:rsidR="00060A32" w:rsidRPr="00E80C95" w:rsidRDefault="00060A32" w:rsidP="005D0B82">
      <w:pPr>
        <w:pStyle w:val="a4"/>
        <w:ind w:firstLine="567"/>
        <w:jc w:val="both"/>
        <w:rPr>
          <w:sz w:val="28"/>
          <w:szCs w:val="28"/>
          <w:lang w:val="kk-KZ"/>
        </w:rPr>
      </w:pPr>
      <w:r>
        <w:rPr>
          <w:sz w:val="28"/>
          <w:szCs w:val="28"/>
          <w:lang w:val="kk-KZ"/>
        </w:rPr>
        <w:t>Егер, ф</w:t>
      </w:r>
      <w:r w:rsidRPr="00E80C95">
        <w:rPr>
          <w:sz w:val="28"/>
          <w:szCs w:val="28"/>
          <w:lang w:val="kk-KZ"/>
        </w:rPr>
        <w:t>осфонаттар прекурсор болған жағдайда, қайна</w:t>
      </w:r>
      <w:r>
        <w:rPr>
          <w:sz w:val="28"/>
          <w:szCs w:val="28"/>
          <w:lang w:val="kk-KZ"/>
        </w:rPr>
        <w:t>ған хлороформға бір сатыда карб</w:t>
      </w:r>
      <w:r w:rsidRPr="00E80C95">
        <w:rPr>
          <w:sz w:val="28"/>
          <w:szCs w:val="28"/>
          <w:lang w:val="kk-KZ"/>
        </w:rPr>
        <w:t>гидразин мен NCS қос</w:t>
      </w:r>
      <w:r>
        <w:rPr>
          <w:sz w:val="28"/>
          <w:szCs w:val="28"/>
          <w:lang w:val="kk-KZ"/>
        </w:rPr>
        <w:t>қан</w:t>
      </w:r>
      <w:r w:rsidRPr="00E80C95">
        <w:rPr>
          <w:sz w:val="28"/>
          <w:szCs w:val="28"/>
          <w:lang w:val="kk-KZ"/>
        </w:rPr>
        <w:t>. Өнім</w:t>
      </w:r>
      <w:r>
        <w:rPr>
          <w:sz w:val="28"/>
          <w:szCs w:val="28"/>
          <w:lang w:val="kk-KZ"/>
        </w:rPr>
        <w:t xml:space="preserve"> - 1,2-диаза-1,3-бутадиен</w:t>
      </w:r>
      <w:r w:rsidRPr="00E80C95">
        <w:rPr>
          <w:sz w:val="28"/>
          <w:szCs w:val="28"/>
          <w:lang w:val="kk-KZ"/>
        </w:rPr>
        <w:t xml:space="preserve"> HC1-ді дихлорметанда Et</w:t>
      </w:r>
      <w:r w:rsidRPr="00060A32">
        <w:rPr>
          <w:sz w:val="28"/>
          <w:szCs w:val="28"/>
          <w:vertAlign w:val="subscript"/>
          <w:lang w:val="kk-KZ"/>
        </w:rPr>
        <w:t>3</w:t>
      </w:r>
      <w:r w:rsidRPr="00E80C95">
        <w:rPr>
          <w:sz w:val="28"/>
          <w:szCs w:val="28"/>
          <w:lang w:val="kk-KZ"/>
        </w:rPr>
        <w:t>N негізімен жою арқылы алынған</w:t>
      </w:r>
      <w:r>
        <w:rPr>
          <w:sz w:val="28"/>
          <w:szCs w:val="28"/>
          <w:lang w:val="kk-KZ"/>
        </w:rPr>
        <w:t>.</w:t>
      </w:r>
    </w:p>
    <w:p w14:paraId="3C247C48" w14:textId="77777777" w:rsidR="00DB39E0" w:rsidRPr="00E80C95" w:rsidRDefault="00DB39E0" w:rsidP="005D0B82">
      <w:pPr>
        <w:pStyle w:val="a4"/>
        <w:ind w:firstLine="567"/>
        <w:jc w:val="both"/>
        <w:rPr>
          <w:sz w:val="28"/>
          <w:szCs w:val="28"/>
          <w:lang w:val="kk-KZ"/>
        </w:rPr>
      </w:pPr>
      <w:r w:rsidRPr="00E80C95">
        <w:rPr>
          <w:sz w:val="28"/>
          <w:szCs w:val="28"/>
          <w:lang w:val="kk-KZ"/>
        </w:rPr>
        <w:lastRenderedPageBreak/>
        <w:t>Михаэль реакциясы бойынша 1,4 қосылу</w:t>
      </w:r>
      <w:r w:rsidR="00695C95">
        <w:rPr>
          <w:sz w:val="28"/>
          <w:szCs w:val="28"/>
          <w:lang w:val="kk-KZ"/>
        </w:rPr>
        <w:t xml:space="preserve"> арқылы</w:t>
      </w:r>
      <w:r w:rsidRPr="00E80C95">
        <w:rPr>
          <w:sz w:val="28"/>
          <w:szCs w:val="28"/>
          <w:lang w:val="kk-KZ"/>
        </w:rPr>
        <w:t xml:space="preserve"> төмендегі</w:t>
      </w:r>
      <w:r w:rsidR="00695C95">
        <w:rPr>
          <w:sz w:val="28"/>
          <w:szCs w:val="28"/>
          <w:lang w:val="kk-KZ"/>
        </w:rPr>
        <w:t xml:space="preserve"> көретілген</w:t>
      </w:r>
      <w:r w:rsidRPr="00E80C95">
        <w:rPr>
          <w:sz w:val="28"/>
          <w:szCs w:val="28"/>
          <w:lang w:val="kk-KZ"/>
        </w:rPr>
        <w:t xml:space="preserve"> өнімдерді алу </w:t>
      </w:r>
      <w:r w:rsidR="00695C95">
        <w:rPr>
          <w:sz w:val="28"/>
          <w:szCs w:val="28"/>
          <w:lang w:val="kk-KZ"/>
        </w:rPr>
        <w:t xml:space="preserve"> үшін </w:t>
      </w:r>
      <w:r w:rsidRPr="00E80C95">
        <w:rPr>
          <w:sz w:val="28"/>
          <w:szCs w:val="28"/>
          <w:lang w:val="kk-KZ"/>
        </w:rPr>
        <w:t>бөлме температурасында хлороформда жүргізілді. 1,2-диаза-1,3-бутадиеннің бастапқы қосылысы негізінде шығымы 43-тен 99% құра</w:t>
      </w:r>
      <w:r w:rsidR="00695C95">
        <w:rPr>
          <w:sz w:val="28"/>
          <w:szCs w:val="28"/>
          <w:lang w:val="kk-KZ"/>
        </w:rPr>
        <w:t>ған</w:t>
      </w:r>
      <w:r w:rsidRPr="00E80C95">
        <w:rPr>
          <w:sz w:val="28"/>
          <w:szCs w:val="28"/>
          <w:lang w:val="kk-KZ"/>
        </w:rPr>
        <w:t>.</w:t>
      </w:r>
    </w:p>
    <w:p w14:paraId="5EC0AC3F" w14:textId="77777777" w:rsidR="00DB39E0" w:rsidRPr="00726925" w:rsidRDefault="00DB39E0" w:rsidP="00DB39E0">
      <w:pPr>
        <w:pStyle w:val="a4"/>
        <w:jc w:val="both"/>
        <w:rPr>
          <w:sz w:val="16"/>
          <w:szCs w:val="16"/>
          <w:lang w:val="kk-KZ"/>
        </w:rPr>
      </w:pPr>
    </w:p>
    <w:p w14:paraId="209CE1C7" w14:textId="77777777" w:rsidR="00DB39E0" w:rsidRPr="00E80C95" w:rsidRDefault="00695C95" w:rsidP="00726925">
      <w:pPr>
        <w:pStyle w:val="a4"/>
        <w:jc w:val="center"/>
        <w:rPr>
          <w:sz w:val="28"/>
          <w:szCs w:val="28"/>
          <w:lang w:val="kk-KZ"/>
        </w:rPr>
      </w:pPr>
      <w:r>
        <w:object w:dxaOrig="9069" w:dyaOrig="2520" w14:anchorId="3778A292">
          <v:shape id="_x0000_i1097" type="#_x0000_t75" style="width:453.75pt;height:126.75pt" o:ole="">
            <v:imagedata r:id="rId161" o:title=""/>
          </v:shape>
          <o:OLEObject Type="Embed" ProgID="ChemDraw.Document.6.0" ShapeID="_x0000_i1097" DrawAspect="Content" ObjectID="_1707165311" r:id="rId162"/>
        </w:object>
      </w:r>
    </w:p>
    <w:p w14:paraId="3D8E508E" w14:textId="77777777" w:rsidR="00DB39E0" w:rsidRPr="00726925" w:rsidRDefault="00DB39E0" w:rsidP="00726925">
      <w:pPr>
        <w:pStyle w:val="a4"/>
        <w:rPr>
          <w:sz w:val="16"/>
          <w:szCs w:val="16"/>
          <w:lang w:val="kk-KZ"/>
        </w:rPr>
      </w:pPr>
    </w:p>
    <w:p w14:paraId="17B53972" w14:textId="77777777" w:rsidR="00DB39E0" w:rsidRPr="00BC7792" w:rsidRDefault="00DB39E0" w:rsidP="005D0B82">
      <w:pPr>
        <w:pStyle w:val="a4"/>
        <w:ind w:firstLine="567"/>
        <w:jc w:val="both"/>
        <w:rPr>
          <w:sz w:val="28"/>
          <w:szCs w:val="28"/>
          <w:lang w:val="kk-KZ"/>
        </w:rPr>
      </w:pPr>
      <w:r w:rsidRPr="00BC7792">
        <w:rPr>
          <w:sz w:val="28"/>
          <w:szCs w:val="28"/>
          <w:lang w:val="kk-KZ"/>
        </w:rPr>
        <w:t>Сонымен, диссертация жұмысының көлемімен сөзсіз шектелген соңғы жылдардағы әдебиет деректерін салыстырмалы түрде аздаған шолудың өзі де фосфор химиясының осы саласын АФҚ-ын практикалық қолданудың кең мүмкіндіктерімен байланысты үлкен қызығушылықтың бар екендігін көрсетеді.</w:t>
      </w:r>
    </w:p>
    <w:p w14:paraId="1E69866F" w14:textId="77777777" w:rsidR="00DB39E0" w:rsidRPr="00BC7792" w:rsidRDefault="00DB39E0" w:rsidP="005D0B82">
      <w:pPr>
        <w:pStyle w:val="a4"/>
        <w:ind w:firstLine="567"/>
        <w:jc w:val="both"/>
        <w:rPr>
          <w:sz w:val="28"/>
          <w:szCs w:val="28"/>
          <w:lang w:val="kk-KZ"/>
        </w:rPr>
      </w:pPr>
      <w:r w:rsidRPr="00BC7792">
        <w:rPr>
          <w:sz w:val="28"/>
          <w:szCs w:val="28"/>
          <w:lang w:val="kk-KZ"/>
        </w:rPr>
        <w:t>Оларды алу әдістерінің эксперименттік аспектісінде үш жаңа тенденция айқын көрінеді. Біріншіден, КФР компоненттерінің қатарына күрделі полифункционалды молекулалар, мысалы, табиғи аминқышқылдар қатысады. Екіншіден, реакцияның синтетикалық әлеуеті жаңа тиімділігі жоғары катализаторларды қолдану есебінен күрт өсті. Сонымен, синтетикалық химиктер мен технологтардың АФҚ құру әдістерін «жасыл» химияның қатаң критерийлеріне жақындатуға бағытталған табысты күш-жігерін ерекше атап өтпеске болмайды. Бұл жолдар бойымен, сонымен қатар энантиоселекторлы синтез әдістерінің тиімділігін жоғарылатумен бірге АФҚ-ның синтетикалық химиясы дамиды.</w:t>
      </w:r>
    </w:p>
    <w:p w14:paraId="515716C2" w14:textId="77777777" w:rsidR="00DB39E0" w:rsidRPr="00E80C95" w:rsidRDefault="00DB39E0" w:rsidP="005D0B82">
      <w:pPr>
        <w:pStyle w:val="a4"/>
        <w:ind w:firstLine="567"/>
        <w:jc w:val="both"/>
        <w:rPr>
          <w:sz w:val="28"/>
          <w:szCs w:val="28"/>
          <w:lang w:val="kk-KZ"/>
        </w:rPr>
      </w:pPr>
      <w:r w:rsidRPr="00E80C95">
        <w:rPr>
          <w:sz w:val="28"/>
          <w:szCs w:val="28"/>
          <w:lang w:val="kk-KZ"/>
        </w:rPr>
        <w:t>Оның қолданбалы аспектілері туралы айтар болсақ, соңғы жылдардағы ең айқын жаңалығы - әлемнің көптеген зертханаларында</w:t>
      </w:r>
      <w:r w:rsidR="002B0460">
        <w:rPr>
          <w:sz w:val="28"/>
          <w:szCs w:val="28"/>
          <w:lang w:val="kk-KZ"/>
        </w:rPr>
        <w:t xml:space="preserve"> АФҚ-ын олардың биобелсенділігіне</w:t>
      </w:r>
      <w:r w:rsidRPr="00E80C95">
        <w:rPr>
          <w:sz w:val="28"/>
          <w:szCs w:val="28"/>
          <w:lang w:val="kk-KZ"/>
        </w:rPr>
        <w:t xml:space="preserve"> ғана емес, сонымен қатар олардың басқа да маңызды қасиеттеріне негізделген практикалық қолдану үшін қарқынды жұмыстар – металл иондары және басқа субстраттармен кешентүзуші процестерге қатысу мүмкіндігі бар</w:t>
      </w:r>
      <w:r w:rsidR="00695C95">
        <w:rPr>
          <w:sz w:val="28"/>
          <w:szCs w:val="28"/>
          <w:lang w:val="kk-KZ"/>
        </w:rPr>
        <w:t xml:space="preserve"> екендігінде</w:t>
      </w:r>
      <w:r w:rsidRPr="00E80C95">
        <w:rPr>
          <w:sz w:val="28"/>
          <w:szCs w:val="28"/>
          <w:lang w:val="kk-KZ"/>
        </w:rPr>
        <w:t>.</w:t>
      </w:r>
    </w:p>
    <w:p w14:paraId="1510E06E" w14:textId="77777777" w:rsidR="00DB39E0" w:rsidRPr="00E80C95" w:rsidRDefault="00DB39E0" w:rsidP="00DB39E0">
      <w:pPr>
        <w:pStyle w:val="a4"/>
        <w:jc w:val="both"/>
        <w:rPr>
          <w:sz w:val="28"/>
          <w:szCs w:val="28"/>
          <w:lang w:val="kk-KZ"/>
        </w:rPr>
      </w:pPr>
    </w:p>
    <w:p w14:paraId="437E882B" w14:textId="77777777" w:rsidR="00DB39E0" w:rsidRDefault="00DB39E0" w:rsidP="00DB39E0">
      <w:pPr>
        <w:pStyle w:val="a4"/>
        <w:jc w:val="both"/>
        <w:rPr>
          <w:bCs/>
          <w:color w:val="202124"/>
          <w:sz w:val="28"/>
          <w:szCs w:val="28"/>
          <w:lang w:val="kk-KZ"/>
        </w:rPr>
      </w:pPr>
    </w:p>
    <w:p w14:paraId="683AB9E7" w14:textId="77777777" w:rsidR="002B0460" w:rsidRDefault="002B0460" w:rsidP="00DB39E0">
      <w:pPr>
        <w:pStyle w:val="a4"/>
        <w:jc w:val="both"/>
        <w:rPr>
          <w:bCs/>
          <w:color w:val="202124"/>
          <w:sz w:val="28"/>
          <w:szCs w:val="28"/>
          <w:lang w:val="kk-KZ"/>
        </w:rPr>
      </w:pPr>
    </w:p>
    <w:p w14:paraId="2FFABC6B" w14:textId="77777777" w:rsidR="002B0460" w:rsidRDefault="002B0460" w:rsidP="00DB39E0">
      <w:pPr>
        <w:pStyle w:val="a4"/>
        <w:jc w:val="both"/>
        <w:rPr>
          <w:bCs/>
          <w:color w:val="202124"/>
          <w:sz w:val="28"/>
          <w:szCs w:val="28"/>
          <w:lang w:val="kk-KZ"/>
        </w:rPr>
      </w:pPr>
    </w:p>
    <w:p w14:paraId="411B251F" w14:textId="77777777" w:rsidR="002B0460" w:rsidRDefault="002B0460" w:rsidP="00DB39E0">
      <w:pPr>
        <w:pStyle w:val="a4"/>
        <w:jc w:val="both"/>
        <w:rPr>
          <w:bCs/>
          <w:color w:val="202124"/>
          <w:sz w:val="28"/>
          <w:szCs w:val="28"/>
          <w:lang w:val="kk-KZ"/>
        </w:rPr>
      </w:pPr>
    </w:p>
    <w:p w14:paraId="496BDE58" w14:textId="77777777" w:rsidR="002B0460" w:rsidRDefault="002B0460" w:rsidP="00DB39E0">
      <w:pPr>
        <w:pStyle w:val="a4"/>
        <w:jc w:val="both"/>
        <w:rPr>
          <w:bCs/>
          <w:color w:val="202124"/>
          <w:sz w:val="28"/>
          <w:szCs w:val="28"/>
          <w:lang w:val="kk-KZ"/>
        </w:rPr>
      </w:pPr>
    </w:p>
    <w:p w14:paraId="4A3DA5C4" w14:textId="77777777" w:rsidR="002B0460" w:rsidRDefault="002B0460" w:rsidP="00DB39E0">
      <w:pPr>
        <w:pStyle w:val="a4"/>
        <w:jc w:val="both"/>
        <w:rPr>
          <w:bCs/>
          <w:color w:val="202124"/>
          <w:sz w:val="28"/>
          <w:szCs w:val="28"/>
          <w:lang w:val="kk-KZ"/>
        </w:rPr>
      </w:pPr>
    </w:p>
    <w:p w14:paraId="3A0D3B34" w14:textId="77777777" w:rsidR="002B0460" w:rsidRDefault="002B0460" w:rsidP="00DB39E0">
      <w:pPr>
        <w:pStyle w:val="a4"/>
        <w:jc w:val="both"/>
        <w:rPr>
          <w:bCs/>
          <w:color w:val="202124"/>
          <w:sz w:val="28"/>
          <w:szCs w:val="28"/>
          <w:lang w:val="kk-KZ"/>
        </w:rPr>
      </w:pPr>
    </w:p>
    <w:p w14:paraId="28A4FC0E" w14:textId="77777777" w:rsidR="002B0460" w:rsidRDefault="002B0460" w:rsidP="00DB39E0">
      <w:pPr>
        <w:pStyle w:val="a4"/>
        <w:jc w:val="both"/>
        <w:rPr>
          <w:bCs/>
          <w:color w:val="202124"/>
          <w:sz w:val="28"/>
          <w:szCs w:val="28"/>
          <w:lang w:val="kk-KZ"/>
        </w:rPr>
      </w:pPr>
    </w:p>
    <w:p w14:paraId="5C666779" w14:textId="77777777" w:rsidR="002B0460" w:rsidRDefault="002B0460" w:rsidP="00DB39E0">
      <w:pPr>
        <w:pStyle w:val="a4"/>
        <w:jc w:val="both"/>
        <w:rPr>
          <w:bCs/>
          <w:color w:val="202124"/>
          <w:sz w:val="28"/>
          <w:szCs w:val="28"/>
          <w:lang w:val="kk-KZ"/>
        </w:rPr>
      </w:pPr>
    </w:p>
    <w:p w14:paraId="5F9C643F" w14:textId="77777777" w:rsidR="002B0460" w:rsidRDefault="002B0460" w:rsidP="00DB39E0">
      <w:pPr>
        <w:pStyle w:val="a4"/>
        <w:jc w:val="both"/>
        <w:rPr>
          <w:bCs/>
          <w:color w:val="202124"/>
          <w:sz w:val="28"/>
          <w:szCs w:val="28"/>
          <w:lang w:val="kk-KZ"/>
        </w:rPr>
      </w:pPr>
    </w:p>
    <w:p w14:paraId="0DBEB62F" w14:textId="77777777" w:rsidR="002B0460" w:rsidRDefault="002B0460" w:rsidP="00DB39E0">
      <w:pPr>
        <w:pStyle w:val="a4"/>
        <w:jc w:val="both"/>
        <w:rPr>
          <w:bCs/>
          <w:color w:val="202124"/>
          <w:sz w:val="28"/>
          <w:szCs w:val="28"/>
          <w:lang w:val="kk-KZ"/>
        </w:rPr>
      </w:pPr>
    </w:p>
    <w:p w14:paraId="1D10EF6C" w14:textId="2DBDC7EB" w:rsidR="00726925" w:rsidRDefault="00726925" w:rsidP="00FD5844">
      <w:pPr>
        <w:pStyle w:val="a4"/>
        <w:numPr>
          <w:ilvl w:val="0"/>
          <w:numId w:val="7"/>
        </w:numPr>
        <w:tabs>
          <w:tab w:val="decimal" w:pos="993"/>
        </w:tabs>
        <w:ind w:left="0" w:firstLine="567"/>
        <w:jc w:val="both"/>
        <w:rPr>
          <w:b/>
          <w:bCs/>
          <w:sz w:val="28"/>
          <w:szCs w:val="28"/>
          <w:lang w:val="kk-KZ"/>
        </w:rPr>
      </w:pPr>
      <w:r w:rsidRPr="004211DC">
        <w:rPr>
          <w:b/>
          <w:bCs/>
          <w:sz w:val="28"/>
          <w:szCs w:val="28"/>
          <w:lang w:val="kk-KZ"/>
        </w:rPr>
        <w:lastRenderedPageBreak/>
        <w:t xml:space="preserve">ЦИКЛОГЕКСАМИНДЕР НЕГІЗІНДЕГІ ЖАҢА </w:t>
      </w:r>
      <w:r w:rsidRPr="004211DC">
        <w:rPr>
          <w:b/>
          <w:bCs/>
          <w:sz w:val="28"/>
          <w:szCs w:val="28"/>
        </w:rPr>
        <w:t>α</w:t>
      </w:r>
      <w:r w:rsidRPr="00726925">
        <w:rPr>
          <w:b/>
          <w:bCs/>
          <w:sz w:val="28"/>
          <w:szCs w:val="28"/>
          <w:lang w:val="kk-KZ"/>
        </w:rPr>
        <w:t>-</w:t>
      </w:r>
      <w:r w:rsidRPr="004211DC">
        <w:rPr>
          <w:b/>
          <w:bCs/>
          <w:sz w:val="28"/>
          <w:szCs w:val="28"/>
          <w:lang w:val="kk-KZ"/>
        </w:rPr>
        <w:t xml:space="preserve">АМИНОФОСФОНАТТАРДЫҢ СИНТЕЗІ, ҚҰРАМЫ ЖӘНЕ ҚАСИЕТТЕРІ </w:t>
      </w:r>
      <w:r>
        <w:rPr>
          <w:b/>
          <w:bCs/>
          <w:sz w:val="28"/>
          <w:szCs w:val="28"/>
          <w:lang w:val="kk-KZ"/>
        </w:rPr>
        <w:t xml:space="preserve"> </w:t>
      </w:r>
    </w:p>
    <w:p w14:paraId="3C13A0D7" w14:textId="77777777" w:rsidR="007B6505" w:rsidRDefault="007B6505" w:rsidP="005D0B82">
      <w:pPr>
        <w:pStyle w:val="a4"/>
        <w:ind w:firstLine="567"/>
        <w:jc w:val="both"/>
        <w:rPr>
          <w:rStyle w:val="tlid-translation"/>
          <w:b/>
          <w:sz w:val="28"/>
          <w:szCs w:val="28"/>
          <w:lang w:val="kk-KZ"/>
        </w:rPr>
      </w:pPr>
    </w:p>
    <w:p w14:paraId="49B80D0B" w14:textId="487B4505" w:rsidR="005A5993" w:rsidRPr="00094DD5" w:rsidRDefault="005A5993" w:rsidP="005D0B82">
      <w:pPr>
        <w:pStyle w:val="a4"/>
        <w:ind w:firstLine="567"/>
        <w:jc w:val="both"/>
        <w:rPr>
          <w:rStyle w:val="tlid-translation"/>
          <w:sz w:val="28"/>
          <w:szCs w:val="28"/>
          <w:lang w:val="kk-KZ"/>
        </w:rPr>
      </w:pPr>
      <w:r w:rsidRPr="00094DD5">
        <w:rPr>
          <w:rStyle w:val="tlid-translation"/>
          <w:sz w:val="28"/>
          <w:szCs w:val="28"/>
          <w:lang w:val="kk-KZ"/>
        </w:rPr>
        <w:t xml:space="preserve">Соңғы жылдары карбоксилді аминдер негізінде органикалық және </w:t>
      </w:r>
      <w:r w:rsidR="00D80369">
        <w:rPr>
          <w:rStyle w:val="tlid-translation"/>
          <w:sz w:val="28"/>
          <w:szCs w:val="28"/>
          <w:lang w:val="kk-KZ"/>
        </w:rPr>
        <w:t>элемент</w:t>
      </w:r>
      <w:r w:rsidR="00B16206" w:rsidRPr="00094DD5">
        <w:rPr>
          <w:rStyle w:val="tlid-translation"/>
          <w:sz w:val="28"/>
          <w:szCs w:val="28"/>
          <w:lang w:val="kk-KZ"/>
        </w:rPr>
        <w:t>органикалық</w:t>
      </w:r>
      <w:r w:rsidRPr="00094DD5">
        <w:rPr>
          <w:rStyle w:val="tlid-translation"/>
          <w:sz w:val="28"/>
          <w:szCs w:val="28"/>
          <w:lang w:val="kk-KZ"/>
        </w:rPr>
        <w:t xml:space="preserve"> қосылыстардың синтезі, стереохимиясы және </w:t>
      </w:r>
      <w:r w:rsidR="00751D62" w:rsidRPr="00094DD5">
        <w:rPr>
          <w:rStyle w:val="tlid-translation"/>
          <w:sz w:val="28"/>
          <w:szCs w:val="28"/>
          <w:lang w:val="kk-KZ"/>
        </w:rPr>
        <w:t>реакциялық қабілеттілігі</w:t>
      </w:r>
      <w:r w:rsidRPr="00094DD5">
        <w:rPr>
          <w:rStyle w:val="tlid-translation"/>
          <w:sz w:val="28"/>
          <w:szCs w:val="28"/>
          <w:lang w:val="kk-KZ"/>
        </w:rPr>
        <w:t xml:space="preserve"> саласында зерттеулер </w:t>
      </w:r>
      <w:r w:rsidR="00D80369">
        <w:rPr>
          <w:rStyle w:val="tlid-translation"/>
          <w:sz w:val="28"/>
          <w:szCs w:val="28"/>
          <w:lang w:val="kk-KZ"/>
        </w:rPr>
        <w:t>қарқынды</w:t>
      </w:r>
      <w:r w:rsidRPr="00094DD5">
        <w:rPr>
          <w:rStyle w:val="tlid-translation"/>
          <w:sz w:val="28"/>
          <w:szCs w:val="28"/>
          <w:lang w:val="kk-KZ"/>
        </w:rPr>
        <w:t xml:space="preserve"> жүргізілуде. Бұл жұмыстардың негізгі бағыты жаңа жоғары тиімді пестицидтер, өсімдіктердің өсуіне арналған стимуляторлар, ісікке қарсы, бактерицидті, </w:t>
      </w:r>
      <w:r w:rsidR="00B16206" w:rsidRPr="00094DD5">
        <w:rPr>
          <w:rStyle w:val="tlid-translation"/>
          <w:sz w:val="28"/>
          <w:szCs w:val="28"/>
          <w:lang w:val="kk-KZ"/>
        </w:rPr>
        <w:t>ауруды басатын</w:t>
      </w:r>
      <w:r w:rsidRPr="00094DD5">
        <w:rPr>
          <w:rStyle w:val="tlid-translation"/>
          <w:sz w:val="28"/>
          <w:szCs w:val="28"/>
          <w:lang w:val="kk-KZ"/>
        </w:rPr>
        <w:t xml:space="preserve"> белсенділігі бар түрлі препараттарды жасау </w:t>
      </w:r>
      <w:r w:rsidR="00B16206" w:rsidRPr="00094DD5">
        <w:rPr>
          <w:rStyle w:val="tlid-translation"/>
          <w:sz w:val="28"/>
          <w:szCs w:val="28"/>
          <w:lang w:val="kk-KZ"/>
        </w:rPr>
        <w:t>болып табылады.</w:t>
      </w:r>
      <w:r w:rsidRPr="00094DD5">
        <w:rPr>
          <w:rStyle w:val="tlid-translation"/>
          <w:sz w:val="28"/>
          <w:szCs w:val="28"/>
          <w:lang w:val="kk-KZ"/>
        </w:rPr>
        <w:t xml:space="preserve"> Олар к</w:t>
      </w:r>
      <w:r w:rsidR="00AA2E91">
        <w:rPr>
          <w:rStyle w:val="tlid-translation"/>
          <w:sz w:val="28"/>
          <w:szCs w:val="28"/>
          <w:lang w:val="kk-KZ"/>
        </w:rPr>
        <w:t>ешенді</w:t>
      </w:r>
      <w:r w:rsidRPr="00094DD5">
        <w:rPr>
          <w:rStyle w:val="tlid-translation"/>
          <w:sz w:val="28"/>
          <w:szCs w:val="28"/>
          <w:lang w:val="kk-KZ"/>
        </w:rPr>
        <w:t xml:space="preserve"> қосылыстардағы моно-, би және полидентаттық </w:t>
      </w:r>
      <w:r w:rsidR="00B16206" w:rsidRPr="00094DD5">
        <w:rPr>
          <w:rStyle w:val="tlid-translation"/>
          <w:sz w:val="28"/>
          <w:szCs w:val="28"/>
          <w:lang w:val="kk-KZ"/>
        </w:rPr>
        <w:t xml:space="preserve">лигандалар ретінде </w:t>
      </w:r>
      <w:r w:rsidR="00AA2E91">
        <w:rPr>
          <w:rStyle w:val="tlid-translation"/>
          <w:sz w:val="28"/>
          <w:szCs w:val="28"/>
          <w:lang w:val="kk-KZ"/>
        </w:rPr>
        <w:t>реакцияға түседі</w:t>
      </w:r>
      <w:r w:rsidR="00B16206" w:rsidRPr="00094DD5">
        <w:rPr>
          <w:rStyle w:val="tlid-translation"/>
          <w:sz w:val="28"/>
          <w:szCs w:val="28"/>
          <w:lang w:val="kk-KZ"/>
        </w:rPr>
        <w:t xml:space="preserve"> және</w:t>
      </w:r>
      <w:r w:rsidRPr="00094DD5">
        <w:rPr>
          <w:rStyle w:val="tlid-translation"/>
          <w:sz w:val="28"/>
          <w:szCs w:val="28"/>
          <w:lang w:val="kk-KZ"/>
        </w:rPr>
        <w:t xml:space="preserve"> экстракциялық қасиеттерге (металл иондары</w:t>
      </w:r>
      <w:r w:rsidR="00AA2E91">
        <w:rPr>
          <w:rStyle w:val="tlid-translation"/>
          <w:sz w:val="28"/>
          <w:szCs w:val="28"/>
          <w:lang w:val="kk-KZ"/>
        </w:rPr>
        <w:t>)</w:t>
      </w:r>
      <w:r w:rsidRPr="00094DD5">
        <w:rPr>
          <w:rStyle w:val="tlid-translation"/>
          <w:sz w:val="28"/>
          <w:szCs w:val="28"/>
          <w:lang w:val="kk-KZ"/>
        </w:rPr>
        <w:t xml:space="preserve"> </w:t>
      </w:r>
      <w:r w:rsidR="00AA2E91" w:rsidRPr="00094DD5">
        <w:rPr>
          <w:rStyle w:val="tlid-translation"/>
          <w:sz w:val="28"/>
          <w:szCs w:val="28"/>
          <w:lang w:val="kk-KZ"/>
        </w:rPr>
        <w:t>ие</w:t>
      </w:r>
      <w:r w:rsidR="00AA2E91">
        <w:rPr>
          <w:rStyle w:val="tlid-translation"/>
          <w:sz w:val="28"/>
          <w:szCs w:val="28"/>
          <w:lang w:val="kk-KZ"/>
        </w:rPr>
        <w:t xml:space="preserve"> болуы </w:t>
      </w:r>
      <w:r w:rsidRPr="00094DD5">
        <w:rPr>
          <w:rStyle w:val="tlid-translation"/>
          <w:sz w:val="28"/>
          <w:szCs w:val="28"/>
          <w:lang w:val="kk-KZ"/>
        </w:rPr>
        <w:t>бейорганикалық иондар мен кейбір органикалық қосылыстардың (1-гидрокси және 1-аминокарбон қышқылдары) липофильді мембраналар арқылы тасымалдағыштары болып табылады.</w:t>
      </w:r>
    </w:p>
    <w:p w14:paraId="34D94CEB" w14:textId="77777777" w:rsidR="005A5993" w:rsidRDefault="00751D62" w:rsidP="005D0B82">
      <w:pPr>
        <w:pStyle w:val="a4"/>
        <w:ind w:firstLine="567"/>
        <w:jc w:val="both"/>
        <w:rPr>
          <w:rStyle w:val="tlid-translation"/>
          <w:sz w:val="28"/>
          <w:szCs w:val="28"/>
          <w:lang w:val="kk-KZ"/>
        </w:rPr>
      </w:pPr>
      <w:r w:rsidRPr="00094DD5">
        <w:rPr>
          <w:rStyle w:val="tlid-translation"/>
          <w:sz w:val="28"/>
          <w:szCs w:val="28"/>
          <w:lang w:val="kk-KZ"/>
        </w:rPr>
        <w:t>α-аминоалкилфосфон қыш</w:t>
      </w:r>
      <w:r w:rsidR="00AA2E91">
        <w:rPr>
          <w:rStyle w:val="tlid-translation"/>
          <w:sz w:val="28"/>
          <w:szCs w:val="28"/>
          <w:lang w:val="kk-KZ"/>
        </w:rPr>
        <w:t>қылдарын</w:t>
      </w:r>
      <w:r w:rsidRPr="00094DD5">
        <w:rPr>
          <w:rStyle w:val="tlid-translation"/>
          <w:sz w:val="28"/>
          <w:szCs w:val="28"/>
          <w:lang w:val="kk-KZ"/>
        </w:rPr>
        <w:t xml:space="preserve"> синтездеу және </w:t>
      </w:r>
      <w:r w:rsidR="00AA2E91" w:rsidRPr="00094DD5">
        <w:rPr>
          <w:rStyle w:val="tlid-translation"/>
          <w:sz w:val="28"/>
          <w:szCs w:val="28"/>
          <w:lang w:val="kk-KZ"/>
        </w:rPr>
        <w:t xml:space="preserve">қасиеттерін </w:t>
      </w:r>
      <w:r w:rsidRPr="00094DD5">
        <w:rPr>
          <w:rStyle w:val="tlid-translation"/>
          <w:sz w:val="28"/>
          <w:szCs w:val="28"/>
          <w:lang w:val="kk-KZ"/>
        </w:rPr>
        <w:t>зерттеу саласында қол жеткізілген әсерлі жетістіктерге қарамастан, осы кластағы қосылыстар химиялық қайта жаңғырудың әртүрлі тәсілдерімен және оларды ғылым мен техниканың әртүрлі салаларында</w:t>
      </w:r>
      <w:r w:rsidR="00B83270" w:rsidRPr="00094DD5">
        <w:rPr>
          <w:rStyle w:val="tlid-translation"/>
          <w:sz w:val="28"/>
          <w:szCs w:val="28"/>
          <w:lang w:val="kk-KZ"/>
        </w:rPr>
        <w:t xml:space="preserve"> қолдану аясы кеңейіп</w:t>
      </w:r>
      <w:r w:rsidRPr="00094DD5">
        <w:rPr>
          <w:rStyle w:val="tlid-translation"/>
          <w:sz w:val="28"/>
          <w:szCs w:val="28"/>
          <w:lang w:val="kk-KZ"/>
        </w:rPr>
        <w:t>, зерттеушілердің назарынан тыс қалмай келеді.</w:t>
      </w:r>
      <w:r w:rsidR="00AA2E91">
        <w:rPr>
          <w:rStyle w:val="tlid-translation"/>
          <w:sz w:val="28"/>
          <w:szCs w:val="28"/>
          <w:lang w:val="kk-KZ"/>
        </w:rPr>
        <w:t xml:space="preserve"> а-</w:t>
      </w:r>
      <w:r w:rsidR="0007091E" w:rsidRPr="00094DD5">
        <w:rPr>
          <w:rStyle w:val="tlid-translation"/>
          <w:sz w:val="28"/>
          <w:szCs w:val="28"/>
          <w:lang w:val="kk-KZ"/>
        </w:rPr>
        <w:t>аминофосфонаттар,</w:t>
      </w:r>
      <w:r w:rsidRPr="00094DD5">
        <w:rPr>
          <w:rStyle w:val="tlid-translation"/>
          <w:sz w:val="28"/>
          <w:szCs w:val="28"/>
          <w:lang w:val="kk-KZ"/>
        </w:rPr>
        <w:t xml:space="preserve"> </w:t>
      </w:r>
      <w:r w:rsidR="0007091E" w:rsidRPr="00094DD5">
        <w:rPr>
          <w:rStyle w:val="tlid-translation"/>
          <w:sz w:val="28"/>
          <w:szCs w:val="28"/>
          <w:lang w:val="kk-KZ"/>
        </w:rPr>
        <w:t>α-</w:t>
      </w:r>
      <w:r w:rsidRPr="00094DD5">
        <w:rPr>
          <w:rStyle w:val="tlid-translation"/>
          <w:sz w:val="28"/>
          <w:szCs w:val="28"/>
          <w:lang w:val="kk-KZ"/>
        </w:rPr>
        <w:t xml:space="preserve">аминокарбон қышқылдарының құрылымдық аналогтары бола отырып әртүрлі биологиялық, кешенді және </w:t>
      </w:r>
      <w:r w:rsidR="002B0460">
        <w:rPr>
          <w:rStyle w:val="tlid-translation"/>
          <w:sz w:val="28"/>
          <w:szCs w:val="28"/>
          <w:lang w:val="kk-KZ"/>
        </w:rPr>
        <w:t xml:space="preserve">тағы </w:t>
      </w:r>
      <w:r w:rsidRPr="00094DD5">
        <w:rPr>
          <w:rStyle w:val="tlid-translation"/>
          <w:sz w:val="28"/>
          <w:szCs w:val="28"/>
          <w:lang w:val="kk-KZ"/>
        </w:rPr>
        <w:t>басқа да белс</w:t>
      </w:r>
      <w:r w:rsidR="0007091E" w:rsidRPr="00094DD5">
        <w:rPr>
          <w:rStyle w:val="tlid-translation"/>
          <w:sz w:val="28"/>
          <w:szCs w:val="28"/>
          <w:lang w:val="kk-KZ"/>
        </w:rPr>
        <w:t>енділік түрлерін көрсет</w:t>
      </w:r>
      <w:r w:rsidR="00AA2E91">
        <w:rPr>
          <w:rStyle w:val="tlid-translation"/>
          <w:sz w:val="28"/>
          <w:szCs w:val="28"/>
          <w:lang w:val="kk-KZ"/>
        </w:rPr>
        <w:t>еді</w:t>
      </w:r>
      <w:r w:rsidR="002B0460">
        <w:rPr>
          <w:rStyle w:val="tlid-translation"/>
          <w:sz w:val="28"/>
          <w:szCs w:val="28"/>
          <w:lang w:val="kk-KZ"/>
        </w:rPr>
        <w:t>. Б</w:t>
      </w:r>
      <w:r w:rsidRPr="00094DD5">
        <w:rPr>
          <w:rStyle w:val="tlid-translation"/>
          <w:sz w:val="28"/>
          <w:szCs w:val="28"/>
          <w:lang w:val="kk-KZ"/>
        </w:rPr>
        <w:t>ұл олардың полифункц</w:t>
      </w:r>
      <w:r w:rsidR="0007091E" w:rsidRPr="00094DD5">
        <w:rPr>
          <w:rStyle w:val="tlid-translation"/>
          <w:sz w:val="28"/>
          <w:szCs w:val="28"/>
          <w:lang w:val="kk-KZ"/>
        </w:rPr>
        <w:t>ионалды туындыларын синтездеу</w:t>
      </w:r>
      <w:r w:rsidR="00AA2E91">
        <w:rPr>
          <w:rStyle w:val="tlid-translation"/>
          <w:sz w:val="28"/>
          <w:szCs w:val="28"/>
          <w:lang w:val="kk-KZ"/>
        </w:rPr>
        <w:t xml:space="preserve"> үшін</w:t>
      </w:r>
      <w:r w:rsidR="0007091E" w:rsidRPr="00094DD5">
        <w:rPr>
          <w:rStyle w:val="tlid-translation"/>
          <w:sz w:val="28"/>
          <w:szCs w:val="28"/>
          <w:lang w:val="kk-KZ"/>
        </w:rPr>
        <w:t xml:space="preserve"> жаңа тәсілдерін әзірлеуде қолданылады.</w:t>
      </w:r>
      <w:r w:rsidR="003162FA" w:rsidRPr="00094DD5">
        <w:rPr>
          <w:rStyle w:val="tlid-translation"/>
          <w:sz w:val="28"/>
          <w:szCs w:val="28"/>
          <w:lang w:val="kk-KZ"/>
        </w:rPr>
        <w:t xml:space="preserve"> Фармакофорлық, конфигур</w:t>
      </w:r>
      <w:r w:rsidR="00AA2E91">
        <w:rPr>
          <w:rStyle w:val="tlid-translation"/>
          <w:sz w:val="28"/>
          <w:szCs w:val="28"/>
          <w:lang w:val="kk-KZ"/>
        </w:rPr>
        <w:t>ациялық жеке топтарды олардың N-</w:t>
      </w:r>
      <w:r w:rsidR="003162FA" w:rsidRPr="00094DD5">
        <w:rPr>
          <w:rStyle w:val="tlid-translation"/>
          <w:sz w:val="28"/>
          <w:szCs w:val="28"/>
          <w:lang w:val="kk-KZ"/>
        </w:rPr>
        <w:t xml:space="preserve">орталығына енгізе отырып, α-аминофосфонаттардың химиялық модификацияларының мүмкіндіктері олардың негізінде медицина, ауыл шаруашылығы және техника қажеттіліктері үшін биологиялық белсенді қосылыстар алу тұрғысынан кеңінен қолданылады. Сонымен қатар, </w:t>
      </w:r>
      <w:r w:rsidR="00E63606" w:rsidRPr="00094DD5">
        <w:rPr>
          <w:rStyle w:val="tlid-translation"/>
          <w:sz w:val="28"/>
          <w:szCs w:val="28"/>
          <w:lang w:val="kk-KZ"/>
        </w:rPr>
        <w:t>α-</w:t>
      </w:r>
      <w:r w:rsidR="003162FA" w:rsidRPr="00094DD5">
        <w:rPr>
          <w:rStyle w:val="tlid-translation"/>
          <w:sz w:val="28"/>
          <w:szCs w:val="28"/>
          <w:lang w:val="kk-KZ"/>
        </w:rPr>
        <w:t>аминофосфонаттар азот пен фосфор фрагменттерінің әсерімен анықталатын химиялық және биологиялық қасиеттердің кейбір ерекшеліктеріне байланысты органикалық химияны</w:t>
      </w:r>
      <w:r w:rsidR="00E63606" w:rsidRPr="00094DD5">
        <w:rPr>
          <w:rStyle w:val="tlid-translation"/>
          <w:sz w:val="28"/>
          <w:szCs w:val="28"/>
          <w:lang w:val="kk-KZ"/>
        </w:rPr>
        <w:t>ң теориялық мәселелерін зерттеуд</w:t>
      </w:r>
      <w:r w:rsidR="003162FA" w:rsidRPr="00094DD5">
        <w:rPr>
          <w:rStyle w:val="tlid-translation"/>
          <w:sz w:val="28"/>
          <w:szCs w:val="28"/>
          <w:lang w:val="kk-KZ"/>
        </w:rPr>
        <w:t>е қызығушылық тудырады.</w:t>
      </w:r>
      <w:r w:rsidR="00E63606" w:rsidRPr="00094DD5">
        <w:rPr>
          <w:rStyle w:val="tlid-translation"/>
          <w:sz w:val="28"/>
          <w:szCs w:val="28"/>
          <w:lang w:val="kk-KZ"/>
        </w:rPr>
        <w:t xml:space="preserve"> α-аминофосфонаттардың α-көміртегі орталығында амин тобы арқылы өтетін және фосфор атомына ресми түрде әсе</w:t>
      </w:r>
      <w:r w:rsidR="00AA2E91">
        <w:rPr>
          <w:rStyle w:val="tlid-translation"/>
          <w:sz w:val="28"/>
          <w:szCs w:val="28"/>
          <w:lang w:val="kk-KZ"/>
        </w:rPr>
        <w:t>р етпейтін реакциялар</w:t>
      </w:r>
      <w:r w:rsidR="00E63606" w:rsidRPr="00094DD5">
        <w:rPr>
          <w:rStyle w:val="tlid-translation"/>
          <w:sz w:val="28"/>
          <w:szCs w:val="28"/>
          <w:lang w:val="kk-KZ"/>
        </w:rPr>
        <w:t xml:space="preserve"> құрамында фосфор бар топтармен бақыланады. Ол реакциялардың түрі мен кинетикасын ғана емес, сонымен қатар жылдамдығын </w:t>
      </w:r>
      <w:r w:rsidR="00AA2E91">
        <w:rPr>
          <w:rStyle w:val="tlid-translation"/>
          <w:sz w:val="28"/>
          <w:szCs w:val="28"/>
          <w:lang w:val="kk-KZ"/>
        </w:rPr>
        <w:t xml:space="preserve">да </w:t>
      </w:r>
      <w:r w:rsidR="00E63606" w:rsidRPr="00094DD5">
        <w:rPr>
          <w:rStyle w:val="tlid-translation"/>
          <w:sz w:val="28"/>
          <w:szCs w:val="28"/>
          <w:lang w:val="kk-KZ"/>
        </w:rPr>
        <w:t>бірнеше рет өзгертеді. Сондықтан құрамында фосфоры бар топтардың әсерін, сондай-ақ олардың биологиялық белсенділікке әсерін бақылау мәселелері органикалық және элементорганикалық химия саласында жұмыс істейтін мамандардың назарында. Көптеген фосфорорганикалық қосылыстарының ішінде алициклді қатарлардың фосфоры бар туындыл</w:t>
      </w:r>
      <w:r w:rsidR="002B0460">
        <w:rPr>
          <w:rStyle w:val="tlid-translation"/>
          <w:sz w:val="28"/>
          <w:szCs w:val="28"/>
          <w:lang w:val="kk-KZ"/>
        </w:rPr>
        <w:t>ары ерекше қызығушылық тудырады. О</w:t>
      </w:r>
      <w:r w:rsidR="00E63606" w:rsidRPr="00094DD5">
        <w:rPr>
          <w:rStyle w:val="tlid-translation"/>
          <w:sz w:val="28"/>
          <w:szCs w:val="28"/>
          <w:lang w:val="kk-KZ"/>
        </w:rPr>
        <w:t>лардың арасында пайдалы қасиеттері бар көптеген құнды заттар синтездел</w:t>
      </w:r>
      <w:r w:rsidR="00CF03E5">
        <w:rPr>
          <w:rStyle w:val="tlid-translation"/>
          <w:sz w:val="28"/>
          <w:szCs w:val="28"/>
          <w:lang w:val="kk-KZ"/>
        </w:rPr>
        <w:t>ген</w:t>
      </w:r>
      <w:r w:rsidR="00E63606" w:rsidRPr="00094DD5">
        <w:rPr>
          <w:rStyle w:val="tlid-translation"/>
          <w:sz w:val="28"/>
          <w:szCs w:val="28"/>
          <w:lang w:val="kk-KZ"/>
        </w:rPr>
        <w:t>. Оларды әртүрлі химиялық т</w:t>
      </w:r>
      <w:r w:rsidR="00F95894">
        <w:rPr>
          <w:rStyle w:val="tlid-translation"/>
          <w:sz w:val="28"/>
          <w:szCs w:val="28"/>
          <w:lang w:val="kk-KZ"/>
        </w:rPr>
        <w:t>үрлендірулерде қолдануға болады. С</w:t>
      </w:r>
      <w:r w:rsidR="00E63606" w:rsidRPr="00094DD5">
        <w:rPr>
          <w:rStyle w:val="tlid-translation"/>
          <w:sz w:val="28"/>
          <w:szCs w:val="28"/>
          <w:lang w:val="kk-KZ"/>
        </w:rPr>
        <w:t>онымен қатар органикалық химияның бірқатар теориялық мәсе</w:t>
      </w:r>
      <w:r w:rsidR="00F95894">
        <w:rPr>
          <w:rStyle w:val="tlid-translation"/>
          <w:sz w:val="28"/>
          <w:szCs w:val="28"/>
          <w:lang w:val="kk-KZ"/>
        </w:rPr>
        <w:t>лелерін зерттеуде ыңғайлы нысан</w:t>
      </w:r>
      <w:r w:rsidR="00E63606" w:rsidRPr="00094DD5">
        <w:rPr>
          <w:rStyle w:val="tlid-translation"/>
          <w:sz w:val="28"/>
          <w:szCs w:val="28"/>
          <w:lang w:val="kk-KZ"/>
        </w:rPr>
        <w:t xml:space="preserve"> болып табылады. </w:t>
      </w:r>
      <w:r w:rsidR="00B83270" w:rsidRPr="00094DD5">
        <w:rPr>
          <w:rStyle w:val="tlid-translation"/>
          <w:sz w:val="28"/>
          <w:szCs w:val="28"/>
          <w:lang w:val="kk-KZ"/>
        </w:rPr>
        <w:t>Ф</w:t>
      </w:r>
      <w:r w:rsidR="00E63606" w:rsidRPr="00094DD5">
        <w:rPr>
          <w:rStyle w:val="tlid-translation"/>
          <w:sz w:val="28"/>
          <w:szCs w:val="28"/>
          <w:lang w:val="kk-KZ"/>
        </w:rPr>
        <w:t>осфор</w:t>
      </w:r>
      <w:r w:rsidR="00B83270" w:rsidRPr="00094DD5">
        <w:rPr>
          <w:rStyle w:val="tlid-translation"/>
          <w:sz w:val="28"/>
          <w:szCs w:val="28"/>
          <w:lang w:val="kk-KZ"/>
        </w:rPr>
        <w:t xml:space="preserve">органикалық қосылыстар </w:t>
      </w:r>
      <w:r w:rsidR="00E63606" w:rsidRPr="00094DD5">
        <w:rPr>
          <w:rStyle w:val="tlid-translation"/>
          <w:sz w:val="28"/>
          <w:szCs w:val="28"/>
          <w:lang w:val="kk-KZ"/>
        </w:rPr>
        <w:t xml:space="preserve">саласындағы зерттеулер саны жыл сайын </w:t>
      </w:r>
      <w:r w:rsidR="00E63606" w:rsidRPr="00094DD5">
        <w:rPr>
          <w:rStyle w:val="tlid-translation"/>
          <w:sz w:val="28"/>
          <w:szCs w:val="28"/>
          <w:lang w:val="kk-KZ"/>
        </w:rPr>
        <w:lastRenderedPageBreak/>
        <w:t>артып келе жатқанына қарамастан, циклде де, фосфор ато</w:t>
      </w:r>
      <w:r w:rsidR="00B83270" w:rsidRPr="00094DD5">
        <w:rPr>
          <w:rStyle w:val="tlid-translation"/>
          <w:sz w:val="28"/>
          <w:szCs w:val="28"/>
          <w:lang w:val="kk-KZ"/>
        </w:rPr>
        <w:t>мында да әртүрлі орынбасушысы</w:t>
      </w:r>
      <w:r w:rsidR="00E63606" w:rsidRPr="00094DD5">
        <w:rPr>
          <w:rStyle w:val="tlid-translation"/>
          <w:sz w:val="28"/>
          <w:szCs w:val="28"/>
          <w:lang w:val="kk-KZ"/>
        </w:rPr>
        <w:t xml:space="preserve"> бар алициклді қатард</w:t>
      </w:r>
      <w:r w:rsidR="00B83270" w:rsidRPr="00094DD5">
        <w:rPr>
          <w:rStyle w:val="tlid-translation"/>
          <w:sz w:val="28"/>
          <w:szCs w:val="28"/>
          <w:lang w:val="kk-KZ"/>
        </w:rPr>
        <w:t>ағы ацетиленді аминдердің фосфорорганикалық туындыларының</w:t>
      </w:r>
      <w:r w:rsidR="00E63606" w:rsidRPr="00094DD5">
        <w:rPr>
          <w:rStyle w:val="tlid-translation"/>
          <w:sz w:val="28"/>
          <w:szCs w:val="28"/>
          <w:lang w:val="kk-KZ"/>
        </w:rPr>
        <w:t xml:space="preserve"> кластары аз зерттелген.</w:t>
      </w:r>
      <w:r w:rsidR="00B83270" w:rsidRPr="00094DD5">
        <w:rPr>
          <w:rStyle w:val="tlid-translation"/>
          <w:sz w:val="28"/>
          <w:szCs w:val="28"/>
          <w:lang w:val="kk-KZ"/>
        </w:rPr>
        <w:t xml:space="preserve"> Осы кластағы қосылыстар әр</w:t>
      </w:r>
      <w:r w:rsidR="00CF03E5">
        <w:rPr>
          <w:rStyle w:val="tlid-translation"/>
          <w:sz w:val="28"/>
          <w:szCs w:val="28"/>
          <w:lang w:val="kk-KZ"/>
        </w:rPr>
        <w:t>түрлі химиялық түрлендірулері</w:t>
      </w:r>
      <w:r w:rsidR="00B83270" w:rsidRPr="00094DD5">
        <w:rPr>
          <w:rStyle w:val="tlid-translation"/>
          <w:sz w:val="28"/>
          <w:szCs w:val="28"/>
          <w:lang w:val="kk-KZ"/>
        </w:rPr>
        <w:t xml:space="preserve"> және оларды ғылым мен техниканың әртүрлі салаларында қ</w:t>
      </w:r>
      <w:r w:rsidR="00CF03E5">
        <w:rPr>
          <w:rStyle w:val="tlid-translation"/>
          <w:sz w:val="28"/>
          <w:szCs w:val="28"/>
          <w:lang w:val="kk-KZ"/>
        </w:rPr>
        <w:t>олдану аясы</w:t>
      </w:r>
      <w:r w:rsidR="00B83270" w:rsidRPr="00094DD5">
        <w:rPr>
          <w:rStyle w:val="tlid-translation"/>
          <w:sz w:val="28"/>
          <w:szCs w:val="28"/>
          <w:lang w:val="kk-KZ"/>
        </w:rPr>
        <w:t xml:space="preserve"> зе</w:t>
      </w:r>
      <w:r w:rsidR="00F95894">
        <w:rPr>
          <w:rStyle w:val="tlid-translation"/>
          <w:sz w:val="28"/>
          <w:szCs w:val="28"/>
          <w:lang w:val="kk-KZ"/>
        </w:rPr>
        <w:t>рттеушілердің назарынан тыс қалғ</w:t>
      </w:r>
      <w:r w:rsidR="00B83270" w:rsidRPr="00094DD5">
        <w:rPr>
          <w:rStyle w:val="tlid-translation"/>
          <w:sz w:val="28"/>
          <w:szCs w:val="28"/>
          <w:lang w:val="kk-KZ"/>
        </w:rPr>
        <w:t>а</w:t>
      </w:r>
      <w:r w:rsidR="00CF03E5">
        <w:rPr>
          <w:rStyle w:val="tlid-translation"/>
          <w:sz w:val="28"/>
          <w:szCs w:val="28"/>
          <w:lang w:val="kk-KZ"/>
        </w:rPr>
        <w:t>н емес</w:t>
      </w:r>
      <w:r w:rsidR="00F95894">
        <w:rPr>
          <w:rStyle w:val="tlid-translation"/>
          <w:sz w:val="28"/>
          <w:szCs w:val="28"/>
          <w:lang w:val="kk-KZ"/>
        </w:rPr>
        <w:t>. Б</w:t>
      </w:r>
      <w:r w:rsidR="00B83270" w:rsidRPr="00094DD5">
        <w:rPr>
          <w:rStyle w:val="tlid-translation"/>
          <w:sz w:val="28"/>
          <w:szCs w:val="28"/>
          <w:lang w:val="kk-KZ"/>
        </w:rPr>
        <w:t>ұл олардың полифункционалды туындыларын синтездеудің жаңа тәсілдерінің дамуын</w:t>
      </w:r>
      <w:r w:rsidR="00CF03E5">
        <w:rPr>
          <w:rStyle w:val="tlid-translation"/>
          <w:sz w:val="28"/>
          <w:szCs w:val="28"/>
          <w:lang w:val="kk-KZ"/>
        </w:rPr>
        <w:t>а</w:t>
      </w:r>
      <w:r w:rsidR="00B83270" w:rsidRPr="00094DD5">
        <w:rPr>
          <w:rStyle w:val="tlid-translation"/>
          <w:sz w:val="28"/>
          <w:szCs w:val="28"/>
          <w:lang w:val="kk-KZ"/>
        </w:rPr>
        <w:t xml:space="preserve"> ықпал етеді. Алайда, фосфорланған ацетиленді аминдер әлдеқайда аз зерттелген. Осыған байланысты</w:t>
      </w:r>
      <w:r w:rsidR="00CF03E5">
        <w:rPr>
          <w:rStyle w:val="tlid-translation"/>
          <w:sz w:val="28"/>
          <w:szCs w:val="28"/>
          <w:lang w:val="kk-KZ"/>
        </w:rPr>
        <w:t>,</w:t>
      </w:r>
      <w:r w:rsidR="00B83270" w:rsidRPr="00094DD5">
        <w:rPr>
          <w:rStyle w:val="tlid-translation"/>
          <w:sz w:val="28"/>
          <w:szCs w:val="28"/>
          <w:lang w:val="kk-KZ"/>
        </w:rPr>
        <w:t xml:space="preserve"> синтездеудің ыңғайлы әдістерін жасау және жаңа фосфорланған ацетилен</w:t>
      </w:r>
      <w:r w:rsidR="008F36DB" w:rsidRPr="00094DD5">
        <w:rPr>
          <w:rStyle w:val="tlid-translation"/>
          <w:sz w:val="28"/>
          <w:szCs w:val="28"/>
          <w:lang w:val="kk-KZ"/>
        </w:rPr>
        <w:t>ді аминдер</w:t>
      </w:r>
      <w:r w:rsidR="00B83270" w:rsidRPr="00094DD5">
        <w:rPr>
          <w:rStyle w:val="tlid-translation"/>
          <w:sz w:val="28"/>
          <w:szCs w:val="28"/>
          <w:lang w:val="kk-KZ"/>
        </w:rPr>
        <w:t xml:space="preserve"> қасиеттерін зерттеу маңызды. Мұнда</w:t>
      </w:r>
      <w:r w:rsidR="008F36DB" w:rsidRPr="00094DD5">
        <w:rPr>
          <w:rStyle w:val="tlid-translation"/>
          <w:sz w:val="28"/>
          <w:szCs w:val="28"/>
          <w:lang w:val="kk-KZ"/>
        </w:rPr>
        <w:t>й қосылыстарда бірнеше реакциялық қабілетті</w:t>
      </w:r>
      <w:r w:rsidR="00B83270" w:rsidRPr="00094DD5">
        <w:rPr>
          <w:rStyle w:val="tlid-translation"/>
          <w:sz w:val="28"/>
          <w:szCs w:val="28"/>
          <w:lang w:val="kk-KZ"/>
        </w:rPr>
        <w:t xml:space="preserve"> орталықтардың болуы үлкен синтетикалық мүмкіндіктер мен қызықты биологиялық қасиеттерді анықтайды.</w:t>
      </w:r>
      <w:r w:rsidR="00CF03E5">
        <w:rPr>
          <w:rStyle w:val="tlid-translation"/>
          <w:sz w:val="28"/>
          <w:szCs w:val="28"/>
          <w:lang w:val="kk-KZ"/>
        </w:rPr>
        <w:t xml:space="preserve"> Осылайша, </w:t>
      </w:r>
      <w:r w:rsidR="00CF03E5" w:rsidRPr="00094DD5">
        <w:rPr>
          <w:rStyle w:val="tlid-translation"/>
          <w:sz w:val="28"/>
          <w:szCs w:val="28"/>
          <w:lang w:val="kk-KZ"/>
        </w:rPr>
        <w:t>α</w:t>
      </w:r>
      <w:r w:rsidR="00CF03E5">
        <w:rPr>
          <w:rStyle w:val="tlid-translation"/>
          <w:sz w:val="28"/>
          <w:szCs w:val="28"/>
          <w:lang w:val="kk-KZ"/>
        </w:rPr>
        <w:t>-</w:t>
      </w:r>
      <w:r w:rsidR="008F36DB" w:rsidRPr="00094DD5">
        <w:rPr>
          <w:rStyle w:val="tlid-translation"/>
          <w:sz w:val="28"/>
          <w:szCs w:val="28"/>
          <w:lang w:val="kk-KZ"/>
        </w:rPr>
        <w:t xml:space="preserve">аминофосфонаттардың жаңа функционалды </w:t>
      </w:r>
      <w:r w:rsidR="006C7C07" w:rsidRPr="00094DD5">
        <w:rPr>
          <w:rStyle w:val="tlid-translation"/>
          <w:sz w:val="28"/>
          <w:szCs w:val="28"/>
          <w:lang w:val="kk-KZ"/>
        </w:rPr>
        <w:t>орынбасушы</w:t>
      </w:r>
      <w:r w:rsidR="008F36DB" w:rsidRPr="00094DD5">
        <w:rPr>
          <w:rStyle w:val="tlid-translation"/>
          <w:sz w:val="28"/>
          <w:szCs w:val="28"/>
          <w:lang w:val="kk-KZ"/>
        </w:rPr>
        <w:t xml:space="preserve"> туындыларын синтездеу әдістерін әзірлеу саласындағы зерттеулерді дамыту, олардың құрылымын құру, сондай-а</w:t>
      </w:r>
      <w:r w:rsidR="00F95894">
        <w:rPr>
          <w:rStyle w:val="tlid-translation"/>
          <w:sz w:val="28"/>
          <w:szCs w:val="28"/>
          <w:lang w:val="kk-KZ"/>
        </w:rPr>
        <w:t>қ олардың бірқатар болашағы зор</w:t>
      </w:r>
      <w:r w:rsidR="008F36DB" w:rsidRPr="00094DD5">
        <w:rPr>
          <w:rStyle w:val="tlid-translation"/>
          <w:sz w:val="28"/>
          <w:szCs w:val="28"/>
          <w:lang w:val="kk-KZ"/>
        </w:rPr>
        <w:t xml:space="preserve"> биологиялық белсенді қосылыс</w:t>
      </w:r>
      <w:r w:rsidR="006C7C07" w:rsidRPr="00094DD5">
        <w:rPr>
          <w:rStyle w:val="tlid-translation"/>
          <w:sz w:val="28"/>
          <w:szCs w:val="28"/>
          <w:lang w:val="kk-KZ"/>
        </w:rPr>
        <w:t>тарды іздеу қазіргі заманда</w:t>
      </w:r>
      <w:r w:rsidR="008F36DB" w:rsidRPr="00094DD5">
        <w:rPr>
          <w:rStyle w:val="tlid-translation"/>
          <w:sz w:val="28"/>
          <w:szCs w:val="28"/>
          <w:lang w:val="kk-KZ"/>
        </w:rPr>
        <w:t xml:space="preserve"> өзекті болып табылады.</w:t>
      </w:r>
    </w:p>
    <w:p w14:paraId="0F6898C2" w14:textId="77777777" w:rsidR="00A740E2" w:rsidRPr="00094DD5" w:rsidRDefault="00A740E2" w:rsidP="005D0B82">
      <w:pPr>
        <w:pStyle w:val="a4"/>
        <w:ind w:firstLine="567"/>
        <w:jc w:val="both"/>
        <w:rPr>
          <w:b/>
          <w:sz w:val="28"/>
          <w:szCs w:val="28"/>
          <w:lang w:val="kk-KZ"/>
        </w:rPr>
      </w:pPr>
    </w:p>
    <w:p w14:paraId="3AB90598" w14:textId="77777777" w:rsidR="005A5993" w:rsidRPr="00094DD5" w:rsidRDefault="00BF2E8A" w:rsidP="00CF03E5">
      <w:pPr>
        <w:pStyle w:val="a4"/>
        <w:ind w:firstLine="567"/>
        <w:jc w:val="both"/>
        <w:rPr>
          <w:rStyle w:val="tlid-translation"/>
          <w:sz w:val="28"/>
          <w:szCs w:val="28"/>
          <w:lang w:val="kk-KZ"/>
        </w:rPr>
      </w:pPr>
      <w:r>
        <w:rPr>
          <w:rStyle w:val="tlid-translation"/>
          <w:b/>
          <w:sz w:val="28"/>
          <w:szCs w:val="28"/>
          <w:lang w:val="kk-KZ"/>
        </w:rPr>
        <w:t>2.1</w:t>
      </w:r>
      <w:r w:rsidR="008F36DB" w:rsidRPr="00094DD5">
        <w:rPr>
          <w:rStyle w:val="tlid-translation"/>
          <w:b/>
          <w:sz w:val="28"/>
          <w:szCs w:val="28"/>
          <w:lang w:val="kk-KZ"/>
        </w:rPr>
        <w:t xml:space="preserve"> Циклогексиламин негізінде</w:t>
      </w:r>
      <w:r w:rsidR="005A5993" w:rsidRPr="00094DD5">
        <w:rPr>
          <w:rStyle w:val="tlid-translation"/>
          <w:b/>
          <w:sz w:val="28"/>
          <w:szCs w:val="28"/>
          <w:lang w:val="kk-KZ"/>
        </w:rPr>
        <w:t xml:space="preserve"> жаңа </w:t>
      </w:r>
      <w:r w:rsidR="00CF03E5">
        <w:rPr>
          <w:rStyle w:val="tlid-translation"/>
          <w:b/>
          <w:sz w:val="28"/>
          <w:szCs w:val="28"/>
          <w:lang w:val="kk-KZ"/>
        </w:rPr>
        <w:t>α</w:t>
      </w:r>
      <w:r w:rsidR="008F36DB" w:rsidRPr="00094DD5">
        <w:rPr>
          <w:rStyle w:val="tlid-translation"/>
          <w:b/>
          <w:sz w:val="28"/>
          <w:szCs w:val="28"/>
          <w:lang w:val="kk-KZ"/>
        </w:rPr>
        <w:t>-аминофосфонаттард</w:t>
      </w:r>
      <w:r w:rsidR="005A5993" w:rsidRPr="00094DD5">
        <w:rPr>
          <w:rStyle w:val="tlid-translation"/>
          <w:b/>
          <w:sz w:val="28"/>
          <w:szCs w:val="28"/>
          <w:lang w:val="kk-KZ"/>
        </w:rPr>
        <w:t>ың синтезі</w:t>
      </w:r>
      <w:r w:rsidR="005A5993" w:rsidRPr="00094DD5">
        <w:rPr>
          <w:sz w:val="28"/>
          <w:szCs w:val="28"/>
          <w:lang w:val="kk-KZ"/>
        </w:rPr>
        <w:br/>
      </w:r>
      <w:r w:rsidR="005D0B82">
        <w:rPr>
          <w:rStyle w:val="tlid-translation"/>
          <w:sz w:val="28"/>
          <w:szCs w:val="28"/>
          <w:lang w:val="kk-KZ"/>
        </w:rPr>
        <w:t xml:space="preserve">         </w:t>
      </w:r>
      <w:r w:rsidR="00695B44">
        <w:rPr>
          <w:rStyle w:val="tlid-translation"/>
          <w:sz w:val="28"/>
          <w:szCs w:val="28"/>
          <w:lang w:val="kk-KZ"/>
        </w:rPr>
        <w:t>Қазіргі таңда ф</w:t>
      </w:r>
      <w:r w:rsidR="005A5993" w:rsidRPr="00094DD5">
        <w:rPr>
          <w:rStyle w:val="tlid-translation"/>
          <w:sz w:val="28"/>
          <w:szCs w:val="28"/>
          <w:lang w:val="kk-KZ"/>
        </w:rPr>
        <w:t>осфор</w:t>
      </w:r>
      <w:r w:rsidR="00A744B2" w:rsidRPr="00094DD5">
        <w:rPr>
          <w:rStyle w:val="tlid-translation"/>
          <w:sz w:val="28"/>
          <w:szCs w:val="28"/>
          <w:lang w:val="kk-KZ"/>
        </w:rPr>
        <w:t>органикалық қосылыстар</w:t>
      </w:r>
      <w:r w:rsidR="005A5993" w:rsidRPr="00094DD5">
        <w:rPr>
          <w:rStyle w:val="tlid-translation"/>
          <w:sz w:val="28"/>
          <w:szCs w:val="28"/>
          <w:lang w:val="kk-KZ"/>
        </w:rPr>
        <w:t xml:space="preserve"> </w:t>
      </w:r>
      <w:r w:rsidR="003A5E9B" w:rsidRPr="00094DD5">
        <w:rPr>
          <w:rStyle w:val="tlid-translation"/>
          <w:sz w:val="28"/>
          <w:szCs w:val="28"/>
          <w:lang w:val="kk-KZ"/>
        </w:rPr>
        <w:t xml:space="preserve">ауыл шаруашылығының </w:t>
      </w:r>
      <w:r w:rsidR="005A5993" w:rsidRPr="00094DD5">
        <w:rPr>
          <w:rStyle w:val="tlid-translation"/>
          <w:sz w:val="28"/>
          <w:szCs w:val="28"/>
          <w:lang w:val="kk-KZ"/>
        </w:rPr>
        <w:t>әртүрлі салаларында кеңінен қолданыл</w:t>
      </w:r>
      <w:r w:rsidR="00695B44">
        <w:rPr>
          <w:rStyle w:val="tlid-translation"/>
          <w:sz w:val="28"/>
          <w:szCs w:val="28"/>
          <w:lang w:val="kk-KZ"/>
        </w:rPr>
        <w:t>уда</w:t>
      </w:r>
      <w:r w:rsidR="005A5993" w:rsidRPr="00094DD5">
        <w:rPr>
          <w:rStyle w:val="tlid-translation"/>
          <w:sz w:val="28"/>
          <w:szCs w:val="28"/>
          <w:lang w:val="kk-KZ"/>
        </w:rPr>
        <w:t>. Олар антиоксида</w:t>
      </w:r>
      <w:r w:rsidR="00695B44">
        <w:rPr>
          <w:rStyle w:val="tlid-translation"/>
          <w:sz w:val="28"/>
          <w:szCs w:val="28"/>
          <w:lang w:val="kk-KZ"/>
        </w:rPr>
        <w:t>нттар, полимерлі материалдардың</w:t>
      </w:r>
      <w:r w:rsidR="005A5993" w:rsidRPr="00094DD5">
        <w:rPr>
          <w:rStyle w:val="tlid-translation"/>
          <w:sz w:val="28"/>
          <w:szCs w:val="28"/>
          <w:lang w:val="kk-KZ"/>
        </w:rPr>
        <w:t xml:space="preserve"> </w:t>
      </w:r>
      <w:r w:rsidR="00F95894">
        <w:rPr>
          <w:rStyle w:val="tlid-translation"/>
          <w:sz w:val="28"/>
          <w:szCs w:val="28"/>
          <w:lang w:val="kk-KZ"/>
        </w:rPr>
        <w:t>суреті мен</w:t>
      </w:r>
      <w:r w:rsidR="00695B44" w:rsidRPr="00094DD5">
        <w:rPr>
          <w:rStyle w:val="tlid-translation"/>
          <w:sz w:val="28"/>
          <w:szCs w:val="28"/>
          <w:lang w:val="kk-KZ"/>
        </w:rPr>
        <w:t xml:space="preserve"> жылу тұрақтандырғыштары</w:t>
      </w:r>
      <w:r w:rsidR="00695B44">
        <w:rPr>
          <w:rStyle w:val="tlid-translation"/>
          <w:sz w:val="28"/>
          <w:szCs w:val="28"/>
          <w:lang w:val="kk-KZ"/>
        </w:rPr>
        <w:t>,</w:t>
      </w:r>
      <w:r w:rsidR="00695B44" w:rsidRPr="00094DD5">
        <w:rPr>
          <w:rStyle w:val="tlid-translation"/>
          <w:sz w:val="28"/>
          <w:szCs w:val="28"/>
          <w:lang w:val="kk-KZ"/>
        </w:rPr>
        <w:t xml:space="preserve"> </w:t>
      </w:r>
      <w:r w:rsidR="005A5993" w:rsidRPr="00094DD5">
        <w:rPr>
          <w:rStyle w:val="tlid-translation"/>
          <w:sz w:val="28"/>
          <w:szCs w:val="28"/>
          <w:lang w:val="kk-KZ"/>
        </w:rPr>
        <w:t xml:space="preserve">майлау </w:t>
      </w:r>
      <w:r w:rsidR="00695B44">
        <w:rPr>
          <w:rStyle w:val="tlid-translation"/>
          <w:sz w:val="28"/>
          <w:szCs w:val="28"/>
          <w:lang w:val="kk-KZ"/>
        </w:rPr>
        <w:t>материалдары,</w:t>
      </w:r>
      <w:r w:rsidR="00F95894">
        <w:rPr>
          <w:rStyle w:val="tlid-translation"/>
          <w:sz w:val="28"/>
          <w:szCs w:val="28"/>
          <w:lang w:val="kk-KZ"/>
        </w:rPr>
        <w:t xml:space="preserve"> гербицидтер, инсектицидтер мен</w:t>
      </w:r>
      <w:r w:rsidR="00695B44">
        <w:rPr>
          <w:rStyle w:val="tlid-translation"/>
          <w:sz w:val="28"/>
          <w:szCs w:val="28"/>
          <w:lang w:val="kk-KZ"/>
        </w:rPr>
        <w:t xml:space="preserve"> фунгицидтер</w:t>
      </w:r>
      <w:r w:rsidR="005A5993" w:rsidRPr="00094DD5">
        <w:rPr>
          <w:rStyle w:val="tlid-translation"/>
          <w:sz w:val="28"/>
          <w:szCs w:val="28"/>
          <w:lang w:val="kk-KZ"/>
        </w:rPr>
        <w:t xml:space="preserve"> ретінде </w:t>
      </w:r>
      <w:r w:rsidR="00695B44" w:rsidRPr="00094DD5">
        <w:rPr>
          <w:rStyle w:val="tlid-translation"/>
          <w:sz w:val="28"/>
          <w:szCs w:val="28"/>
          <w:lang w:val="kk-KZ"/>
        </w:rPr>
        <w:t xml:space="preserve">көпшілігі ауыл шаруашылығында өсімдіктерден қорғау және арамшөптермен күресуде кеңінен </w:t>
      </w:r>
      <w:r w:rsidR="00695B44">
        <w:rPr>
          <w:rStyle w:val="tlid-translation"/>
          <w:sz w:val="28"/>
          <w:szCs w:val="28"/>
          <w:lang w:val="kk-KZ"/>
        </w:rPr>
        <w:t>қолданылады.</w:t>
      </w:r>
      <w:r w:rsidR="005A5993" w:rsidRPr="00094DD5">
        <w:rPr>
          <w:rStyle w:val="tlid-translation"/>
          <w:sz w:val="28"/>
          <w:szCs w:val="28"/>
          <w:lang w:val="kk-KZ"/>
        </w:rPr>
        <w:t xml:space="preserve"> </w:t>
      </w:r>
      <w:r w:rsidR="00FB64ED" w:rsidRPr="00094DD5">
        <w:rPr>
          <w:rStyle w:val="tlid-translation"/>
          <w:sz w:val="28"/>
          <w:szCs w:val="28"/>
          <w:lang w:val="kk-KZ"/>
        </w:rPr>
        <w:t>ФОҚ</w:t>
      </w:r>
      <w:r w:rsidR="005A5993" w:rsidRPr="00094DD5">
        <w:rPr>
          <w:rStyle w:val="tlid-translation"/>
          <w:sz w:val="28"/>
          <w:szCs w:val="28"/>
          <w:lang w:val="kk-KZ"/>
        </w:rPr>
        <w:t xml:space="preserve"> негізіндегі бірқатар дәрі-дәрмектер</w:t>
      </w:r>
      <w:r w:rsidR="00A744B2" w:rsidRPr="00094DD5">
        <w:rPr>
          <w:rStyle w:val="tlid-translation"/>
          <w:sz w:val="28"/>
          <w:szCs w:val="28"/>
          <w:lang w:val="kk-KZ"/>
        </w:rPr>
        <w:t xml:space="preserve"> қатары</w:t>
      </w:r>
      <w:r w:rsidR="005A5993" w:rsidRPr="00094DD5">
        <w:rPr>
          <w:rStyle w:val="tlid-translation"/>
          <w:sz w:val="28"/>
          <w:szCs w:val="28"/>
          <w:lang w:val="kk-KZ"/>
        </w:rPr>
        <w:t xml:space="preserve"> медицинада </w:t>
      </w:r>
      <w:r w:rsidR="00695B44">
        <w:rPr>
          <w:rStyle w:val="tlid-translation"/>
          <w:sz w:val="28"/>
          <w:szCs w:val="28"/>
          <w:lang w:val="kk-KZ"/>
        </w:rPr>
        <w:t>пайдаланылуда</w:t>
      </w:r>
      <w:r w:rsidR="003A5E9B" w:rsidRPr="00094DD5">
        <w:rPr>
          <w:rStyle w:val="tlid-translation"/>
          <w:sz w:val="28"/>
          <w:szCs w:val="28"/>
          <w:lang w:val="kk-KZ"/>
        </w:rPr>
        <w:t>.</w:t>
      </w:r>
      <w:r w:rsidR="005A5993" w:rsidRPr="00094DD5">
        <w:rPr>
          <w:rStyle w:val="tlid-translation"/>
          <w:sz w:val="28"/>
          <w:szCs w:val="28"/>
          <w:lang w:val="kk-KZ"/>
        </w:rPr>
        <w:t xml:space="preserve"> Синтетикалық шайырларға кейбір </w:t>
      </w:r>
      <w:r w:rsidR="00FB64ED" w:rsidRPr="00094DD5">
        <w:rPr>
          <w:rStyle w:val="tlid-translation"/>
          <w:sz w:val="28"/>
          <w:szCs w:val="28"/>
          <w:lang w:val="kk-KZ"/>
        </w:rPr>
        <w:t>ФОҚ</w:t>
      </w:r>
      <w:r w:rsidR="005A5993" w:rsidRPr="00094DD5">
        <w:rPr>
          <w:rStyle w:val="tlid-translation"/>
          <w:sz w:val="28"/>
          <w:szCs w:val="28"/>
          <w:lang w:val="kk-KZ"/>
        </w:rPr>
        <w:t xml:space="preserve"> қоспалары</w:t>
      </w:r>
      <w:r w:rsidR="003A5E9B" w:rsidRPr="00094DD5">
        <w:rPr>
          <w:rStyle w:val="tlid-translation"/>
          <w:sz w:val="28"/>
          <w:szCs w:val="28"/>
          <w:lang w:val="kk-KZ"/>
        </w:rPr>
        <w:t>н қосу оларға</w:t>
      </w:r>
      <w:r w:rsidR="005A5993" w:rsidRPr="00094DD5">
        <w:rPr>
          <w:rStyle w:val="tlid-translation"/>
          <w:sz w:val="28"/>
          <w:szCs w:val="28"/>
          <w:lang w:val="kk-KZ"/>
        </w:rPr>
        <w:t xml:space="preserve"> </w:t>
      </w:r>
      <w:r w:rsidR="003A5E9B" w:rsidRPr="00094DD5">
        <w:rPr>
          <w:rStyle w:val="tlid-translation"/>
          <w:sz w:val="28"/>
          <w:szCs w:val="28"/>
          <w:lang w:val="kk-KZ"/>
        </w:rPr>
        <w:t>жанбайтын қасиет</w:t>
      </w:r>
      <w:r w:rsidR="00BB5664" w:rsidRPr="00094DD5">
        <w:rPr>
          <w:rStyle w:val="tlid-translation"/>
          <w:sz w:val="28"/>
          <w:szCs w:val="28"/>
          <w:lang w:val="kk-KZ"/>
        </w:rPr>
        <w:t xml:space="preserve"> береді, бұл құнды </w:t>
      </w:r>
      <w:r w:rsidR="00A744B2" w:rsidRPr="00094DD5">
        <w:rPr>
          <w:rStyle w:val="tlid-translation"/>
          <w:sz w:val="28"/>
          <w:szCs w:val="28"/>
          <w:lang w:val="kk-KZ"/>
        </w:rPr>
        <w:t xml:space="preserve"> қасиеттер</w:t>
      </w:r>
      <w:r w:rsidR="005A5993" w:rsidRPr="00094DD5">
        <w:rPr>
          <w:rStyle w:val="tlid-translation"/>
          <w:sz w:val="28"/>
          <w:szCs w:val="28"/>
          <w:lang w:val="kk-KZ"/>
        </w:rPr>
        <w:t xml:space="preserve"> отқа төзімді жаңа</w:t>
      </w:r>
      <w:r w:rsidR="00A744B2" w:rsidRPr="00094DD5">
        <w:rPr>
          <w:rStyle w:val="tlid-translation"/>
          <w:sz w:val="28"/>
          <w:szCs w:val="28"/>
          <w:lang w:val="kk-KZ"/>
        </w:rPr>
        <w:t xml:space="preserve"> полимерлер алуға жол</w:t>
      </w:r>
      <w:r w:rsidR="005A5993" w:rsidRPr="00094DD5">
        <w:rPr>
          <w:rStyle w:val="tlid-translation"/>
          <w:sz w:val="28"/>
          <w:szCs w:val="28"/>
          <w:lang w:val="kk-KZ"/>
        </w:rPr>
        <w:t xml:space="preserve"> аш</w:t>
      </w:r>
      <w:r w:rsidR="00695B44">
        <w:rPr>
          <w:rStyle w:val="tlid-translation"/>
          <w:sz w:val="28"/>
          <w:szCs w:val="28"/>
          <w:lang w:val="kk-KZ"/>
        </w:rPr>
        <w:t>уда</w:t>
      </w:r>
      <w:r w:rsidR="005A5993" w:rsidRPr="00094DD5">
        <w:rPr>
          <w:rStyle w:val="tlid-translation"/>
          <w:sz w:val="28"/>
          <w:szCs w:val="28"/>
          <w:lang w:val="kk-KZ"/>
        </w:rPr>
        <w:t>.</w:t>
      </w:r>
    </w:p>
    <w:p w14:paraId="67187E1F" w14:textId="77777777" w:rsidR="005A5993" w:rsidRPr="00094DD5" w:rsidRDefault="00A744B2" w:rsidP="005D0B82">
      <w:pPr>
        <w:pStyle w:val="a4"/>
        <w:ind w:firstLine="567"/>
        <w:jc w:val="both"/>
        <w:rPr>
          <w:rStyle w:val="tlid-translation"/>
          <w:sz w:val="28"/>
          <w:szCs w:val="28"/>
          <w:lang w:val="kk-KZ"/>
        </w:rPr>
      </w:pPr>
      <w:r w:rsidRPr="00094DD5">
        <w:rPr>
          <w:rStyle w:val="tlid-translation"/>
          <w:sz w:val="28"/>
          <w:szCs w:val="28"/>
          <w:lang w:val="kk-KZ"/>
        </w:rPr>
        <w:t>Ф</w:t>
      </w:r>
      <w:r w:rsidR="005A5993" w:rsidRPr="00094DD5">
        <w:rPr>
          <w:rStyle w:val="tlid-translation"/>
          <w:sz w:val="28"/>
          <w:szCs w:val="28"/>
          <w:lang w:val="kk-KZ"/>
        </w:rPr>
        <w:t>осфор</w:t>
      </w:r>
      <w:r w:rsidRPr="00094DD5">
        <w:rPr>
          <w:rStyle w:val="tlid-translation"/>
          <w:sz w:val="28"/>
          <w:szCs w:val="28"/>
          <w:lang w:val="kk-KZ"/>
        </w:rPr>
        <w:t>органикалық қосылыстард</w:t>
      </w:r>
      <w:r w:rsidR="005A5993" w:rsidRPr="00094DD5">
        <w:rPr>
          <w:rStyle w:val="tlid-translation"/>
          <w:sz w:val="28"/>
          <w:szCs w:val="28"/>
          <w:lang w:val="kk-KZ"/>
        </w:rPr>
        <w:t>ың көптеген түрлерінің арасында α-амино</w:t>
      </w:r>
      <w:r w:rsidR="00BB5664" w:rsidRPr="00094DD5">
        <w:rPr>
          <w:rStyle w:val="tlid-translation"/>
          <w:sz w:val="28"/>
          <w:szCs w:val="28"/>
          <w:lang w:val="kk-KZ"/>
        </w:rPr>
        <w:t>ал</w:t>
      </w:r>
      <w:r w:rsidR="00695B44">
        <w:rPr>
          <w:rStyle w:val="tlid-translation"/>
          <w:sz w:val="28"/>
          <w:szCs w:val="28"/>
          <w:lang w:val="kk-KZ"/>
        </w:rPr>
        <w:t>килфосфор(P(O)</w:t>
      </w:r>
      <w:r w:rsidR="005A5993" w:rsidRPr="00094DD5">
        <w:rPr>
          <w:rStyle w:val="tlid-translation"/>
          <w:sz w:val="28"/>
          <w:szCs w:val="28"/>
          <w:lang w:val="kk-KZ"/>
        </w:rPr>
        <w:t>-C-N) фрагменттері бар қ</w:t>
      </w:r>
      <w:r w:rsidR="00F95894">
        <w:rPr>
          <w:rStyle w:val="tlid-translation"/>
          <w:sz w:val="28"/>
          <w:szCs w:val="28"/>
          <w:lang w:val="kk-KZ"/>
        </w:rPr>
        <w:t>осылыстар үлкен практикалық пен</w:t>
      </w:r>
      <w:r w:rsidR="005A5993" w:rsidRPr="00094DD5">
        <w:rPr>
          <w:rStyle w:val="tlid-translation"/>
          <w:sz w:val="28"/>
          <w:szCs w:val="28"/>
          <w:lang w:val="kk-KZ"/>
        </w:rPr>
        <w:t xml:space="preserve"> теориялық қызығушылық тудырады. Мұндай заттар, әдетте, пайдалы қасиеттердің барлық спектріне ие, сонымен қатар</w:t>
      </w:r>
      <w:r w:rsidR="00695B44">
        <w:rPr>
          <w:rStyle w:val="tlid-translation"/>
          <w:sz w:val="28"/>
          <w:szCs w:val="28"/>
          <w:lang w:val="kk-KZ"/>
        </w:rPr>
        <w:t>,</w:t>
      </w:r>
      <w:r w:rsidR="005A5993" w:rsidRPr="00094DD5">
        <w:rPr>
          <w:rStyle w:val="tlid-translation"/>
          <w:sz w:val="28"/>
          <w:szCs w:val="28"/>
          <w:lang w:val="kk-KZ"/>
        </w:rPr>
        <w:t xml:space="preserve">  реак</w:t>
      </w:r>
      <w:r w:rsidR="00695B44">
        <w:rPr>
          <w:rStyle w:val="tlid-translation"/>
          <w:sz w:val="28"/>
          <w:szCs w:val="28"/>
          <w:lang w:val="kk-KZ"/>
        </w:rPr>
        <w:t>циялық қабілеттілігінің жоғарылығына</w:t>
      </w:r>
      <w:r w:rsidR="005A5993" w:rsidRPr="00094DD5">
        <w:rPr>
          <w:rStyle w:val="tlid-translation"/>
          <w:sz w:val="28"/>
          <w:szCs w:val="28"/>
          <w:lang w:val="kk-KZ"/>
        </w:rPr>
        <w:t xml:space="preserve"> байланысты әртүрлі синтездерде қолданыл</w:t>
      </w:r>
      <w:r w:rsidR="00695B44">
        <w:rPr>
          <w:rStyle w:val="tlid-translation"/>
          <w:sz w:val="28"/>
          <w:szCs w:val="28"/>
          <w:lang w:val="kk-KZ"/>
        </w:rPr>
        <w:t>уы мүмкін. Әсіресе, к</w:t>
      </w:r>
      <w:r w:rsidR="00695B44" w:rsidRPr="00094DD5">
        <w:rPr>
          <w:rStyle w:val="tlid-translation"/>
          <w:sz w:val="28"/>
          <w:szCs w:val="28"/>
          <w:lang w:val="kk-KZ"/>
        </w:rPr>
        <w:t>өміртегі-фосфор байланысы бар қосылыстар</w:t>
      </w:r>
      <w:r w:rsidR="00695B44">
        <w:rPr>
          <w:rStyle w:val="tlid-translation"/>
          <w:sz w:val="28"/>
          <w:szCs w:val="28"/>
          <w:lang w:val="kk-KZ"/>
        </w:rPr>
        <w:t>дағы</w:t>
      </w:r>
      <w:r w:rsidR="00695B44" w:rsidRPr="00094DD5">
        <w:rPr>
          <w:rStyle w:val="tlid-translation"/>
          <w:sz w:val="28"/>
          <w:szCs w:val="28"/>
          <w:lang w:val="kk-KZ"/>
        </w:rPr>
        <w:t xml:space="preserve"> байланыстың беріктігі</w:t>
      </w:r>
      <w:r w:rsidR="00695B44">
        <w:rPr>
          <w:rStyle w:val="tlid-translation"/>
          <w:sz w:val="28"/>
          <w:szCs w:val="28"/>
          <w:lang w:val="kk-KZ"/>
        </w:rPr>
        <w:t xml:space="preserve"> мен гидролиз, тоты</w:t>
      </w:r>
      <w:r w:rsidR="00F95894">
        <w:rPr>
          <w:rStyle w:val="tlid-translation"/>
          <w:sz w:val="28"/>
          <w:szCs w:val="28"/>
          <w:lang w:val="kk-KZ"/>
        </w:rPr>
        <w:t>ғу мен</w:t>
      </w:r>
      <w:r w:rsidR="00695B44">
        <w:rPr>
          <w:rStyle w:val="tlid-translation"/>
          <w:sz w:val="28"/>
          <w:szCs w:val="28"/>
          <w:lang w:val="kk-KZ"/>
        </w:rPr>
        <w:t xml:space="preserve"> </w:t>
      </w:r>
      <w:r w:rsidR="005A5993" w:rsidRPr="00094DD5">
        <w:rPr>
          <w:rStyle w:val="tlid-translation"/>
          <w:sz w:val="28"/>
          <w:szCs w:val="28"/>
          <w:lang w:val="kk-KZ"/>
        </w:rPr>
        <w:t>тотықсыздану реакцияларын</w:t>
      </w:r>
      <w:r w:rsidR="00695B44">
        <w:rPr>
          <w:rStyle w:val="tlid-translation"/>
          <w:sz w:val="28"/>
          <w:szCs w:val="28"/>
          <w:lang w:val="kk-KZ"/>
        </w:rPr>
        <w:t>дағы</w:t>
      </w:r>
      <w:r w:rsidR="005A5993" w:rsidRPr="00094DD5">
        <w:rPr>
          <w:rStyle w:val="tlid-translation"/>
          <w:sz w:val="28"/>
          <w:szCs w:val="28"/>
          <w:lang w:val="kk-KZ"/>
        </w:rPr>
        <w:t xml:space="preserve"> тұрақтылығы</w:t>
      </w:r>
      <w:r w:rsidR="00695B44">
        <w:rPr>
          <w:rStyle w:val="tlid-translation"/>
          <w:sz w:val="28"/>
          <w:szCs w:val="28"/>
          <w:lang w:val="kk-KZ"/>
        </w:rPr>
        <w:t>на</w:t>
      </w:r>
      <w:r w:rsidR="005A5993" w:rsidRPr="00094DD5">
        <w:rPr>
          <w:rStyle w:val="tlid-translation"/>
          <w:sz w:val="28"/>
          <w:szCs w:val="28"/>
          <w:lang w:val="kk-KZ"/>
        </w:rPr>
        <w:t xml:space="preserve"> </w:t>
      </w:r>
      <w:r w:rsidR="00695B44">
        <w:rPr>
          <w:rStyle w:val="tlid-translation"/>
          <w:sz w:val="28"/>
          <w:szCs w:val="28"/>
          <w:lang w:val="kk-KZ"/>
        </w:rPr>
        <w:t xml:space="preserve"> </w:t>
      </w:r>
      <w:r w:rsidR="005A5993" w:rsidRPr="00094DD5">
        <w:rPr>
          <w:rStyle w:val="tlid-translation"/>
          <w:sz w:val="28"/>
          <w:szCs w:val="28"/>
          <w:lang w:val="kk-KZ"/>
        </w:rPr>
        <w:t>байланысты ерекше көңіл бөлін</w:t>
      </w:r>
      <w:r w:rsidR="00695B44">
        <w:rPr>
          <w:rStyle w:val="tlid-translation"/>
          <w:sz w:val="28"/>
          <w:szCs w:val="28"/>
          <w:lang w:val="kk-KZ"/>
        </w:rPr>
        <w:t>уде</w:t>
      </w:r>
      <w:r w:rsidR="005A5993" w:rsidRPr="00094DD5">
        <w:rPr>
          <w:rStyle w:val="tlid-translation"/>
          <w:sz w:val="28"/>
          <w:szCs w:val="28"/>
          <w:lang w:val="kk-KZ"/>
        </w:rPr>
        <w:t>.</w:t>
      </w:r>
    </w:p>
    <w:p w14:paraId="31AB464D" w14:textId="46CB8C24" w:rsidR="005A5993" w:rsidRPr="00094DD5" w:rsidRDefault="00F95894" w:rsidP="00856059">
      <w:pPr>
        <w:pStyle w:val="a4"/>
        <w:ind w:firstLine="567"/>
        <w:jc w:val="both"/>
        <w:rPr>
          <w:rStyle w:val="tlid-translation"/>
          <w:sz w:val="28"/>
          <w:szCs w:val="28"/>
          <w:lang w:val="kk-KZ"/>
        </w:rPr>
      </w:pPr>
      <w:r>
        <w:rPr>
          <w:rStyle w:val="tlid-translation"/>
          <w:sz w:val="28"/>
          <w:szCs w:val="28"/>
          <w:lang w:val="kk-KZ"/>
        </w:rPr>
        <w:t>α-а</w:t>
      </w:r>
      <w:r w:rsidR="005A5993" w:rsidRPr="00094DD5">
        <w:rPr>
          <w:rStyle w:val="tlid-translation"/>
          <w:sz w:val="28"/>
          <w:szCs w:val="28"/>
          <w:lang w:val="kk-KZ"/>
        </w:rPr>
        <w:t xml:space="preserve">минофосфонаттар сонымен қатар </w:t>
      </w:r>
      <w:r w:rsidR="0044460E">
        <w:rPr>
          <w:rStyle w:val="tlid-translation"/>
          <w:sz w:val="28"/>
          <w:szCs w:val="28"/>
          <w:lang w:val="kk-KZ"/>
        </w:rPr>
        <w:t xml:space="preserve">өзінің </w:t>
      </w:r>
      <w:r w:rsidR="005A5993" w:rsidRPr="00094DD5">
        <w:rPr>
          <w:rStyle w:val="tlid-translation"/>
          <w:sz w:val="28"/>
          <w:szCs w:val="28"/>
          <w:lang w:val="kk-KZ"/>
        </w:rPr>
        <w:t xml:space="preserve">пайдалы қасиеттерімен </w:t>
      </w:r>
      <w:r w:rsidR="00CA4CA6">
        <w:rPr>
          <w:rStyle w:val="tlid-translation"/>
          <w:sz w:val="28"/>
          <w:szCs w:val="28"/>
          <w:lang w:val="kk-KZ"/>
        </w:rPr>
        <w:t xml:space="preserve">де </w:t>
      </w:r>
      <w:r w:rsidR="005A5993" w:rsidRPr="00094DD5">
        <w:rPr>
          <w:rStyle w:val="tlid-translation"/>
          <w:sz w:val="28"/>
          <w:szCs w:val="28"/>
          <w:lang w:val="kk-KZ"/>
        </w:rPr>
        <w:t xml:space="preserve">танымал, </w:t>
      </w:r>
      <w:r w:rsidR="00CA4CA6">
        <w:rPr>
          <w:rStyle w:val="tlid-translation"/>
          <w:sz w:val="28"/>
          <w:szCs w:val="28"/>
          <w:lang w:val="kk-KZ"/>
        </w:rPr>
        <w:t>әсіресе</w:t>
      </w:r>
      <w:r w:rsidR="00C64F75">
        <w:rPr>
          <w:rStyle w:val="tlid-translation"/>
          <w:sz w:val="28"/>
          <w:szCs w:val="28"/>
          <w:lang w:val="kk-KZ"/>
        </w:rPr>
        <w:t xml:space="preserve"> биологиялық белсенділігі [147-149</w:t>
      </w:r>
      <w:r w:rsidR="005A5993" w:rsidRPr="00094DD5">
        <w:rPr>
          <w:rStyle w:val="tlid-translation"/>
          <w:sz w:val="28"/>
          <w:szCs w:val="28"/>
          <w:lang w:val="kk-KZ"/>
        </w:rPr>
        <w:t>]. Ер</w:t>
      </w:r>
      <w:r w:rsidR="00A744B2" w:rsidRPr="00094DD5">
        <w:rPr>
          <w:rStyle w:val="tlid-translation"/>
          <w:sz w:val="28"/>
          <w:szCs w:val="28"/>
          <w:lang w:val="kk-KZ"/>
        </w:rPr>
        <w:t xml:space="preserve">екше қызығушылықты </w:t>
      </w:r>
      <w:r w:rsidR="0044460E">
        <w:rPr>
          <w:rStyle w:val="tlid-translation"/>
          <w:sz w:val="28"/>
          <w:szCs w:val="28"/>
          <w:lang w:val="kk-KZ"/>
        </w:rPr>
        <w:t xml:space="preserve">өзінің құрамындағы </w:t>
      </w:r>
      <w:r w:rsidR="00A744B2" w:rsidRPr="00094DD5">
        <w:rPr>
          <w:rStyle w:val="tlid-translation"/>
          <w:sz w:val="28"/>
          <w:szCs w:val="28"/>
          <w:lang w:val="kk-KZ"/>
        </w:rPr>
        <w:t>циклогексилді</w:t>
      </w:r>
      <w:r w:rsidR="005A5993" w:rsidRPr="00094DD5">
        <w:rPr>
          <w:rStyle w:val="tlid-translation"/>
          <w:sz w:val="28"/>
          <w:szCs w:val="28"/>
          <w:lang w:val="kk-KZ"/>
        </w:rPr>
        <w:t xml:space="preserve"> </w:t>
      </w:r>
      <w:r w:rsidR="0044460E">
        <w:rPr>
          <w:rStyle w:val="tlid-translation"/>
          <w:sz w:val="28"/>
          <w:szCs w:val="28"/>
          <w:lang w:val="kk-KZ"/>
        </w:rPr>
        <w:t>бөлігі бар</w:t>
      </w:r>
      <w:r w:rsidR="005A5993" w:rsidRPr="00094DD5">
        <w:rPr>
          <w:rStyle w:val="tlid-translation"/>
          <w:sz w:val="28"/>
          <w:szCs w:val="28"/>
          <w:lang w:val="kk-KZ"/>
        </w:rPr>
        <w:t xml:space="preserve"> α-аминофосфонаттар құрайды. Бұл класт</w:t>
      </w:r>
      <w:r w:rsidR="0044460E">
        <w:rPr>
          <w:rStyle w:val="tlid-translation"/>
          <w:sz w:val="28"/>
          <w:szCs w:val="28"/>
          <w:lang w:val="kk-KZ"/>
        </w:rPr>
        <w:t>ың</w:t>
      </w:r>
      <w:r w:rsidR="005A5993" w:rsidRPr="00094DD5">
        <w:rPr>
          <w:rStyle w:val="tlid-translation"/>
          <w:sz w:val="28"/>
          <w:szCs w:val="28"/>
          <w:lang w:val="kk-KZ"/>
        </w:rPr>
        <w:t xml:space="preserve"> қо</w:t>
      </w:r>
      <w:r w:rsidR="00E31B89" w:rsidRPr="00094DD5">
        <w:rPr>
          <w:rStyle w:val="tlid-translation"/>
          <w:sz w:val="28"/>
          <w:szCs w:val="28"/>
          <w:lang w:val="kk-KZ"/>
        </w:rPr>
        <w:t>сылыстар</w:t>
      </w:r>
      <w:r w:rsidR="0044460E">
        <w:rPr>
          <w:rStyle w:val="tlid-translation"/>
          <w:sz w:val="28"/>
          <w:szCs w:val="28"/>
          <w:lang w:val="kk-KZ"/>
        </w:rPr>
        <w:t>ы</w:t>
      </w:r>
      <w:r w:rsidR="00C64F75">
        <w:rPr>
          <w:rStyle w:val="tlid-translation"/>
          <w:sz w:val="28"/>
          <w:szCs w:val="28"/>
          <w:lang w:val="kk-KZ"/>
        </w:rPr>
        <w:t xml:space="preserve"> ацетилхолинэстераза [150</w:t>
      </w:r>
      <w:r w:rsidR="00E31B89" w:rsidRPr="00094DD5">
        <w:rPr>
          <w:rStyle w:val="tlid-translation"/>
          <w:sz w:val="28"/>
          <w:szCs w:val="28"/>
          <w:lang w:val="kk-KZ"/>
        </w:rPr>
        <w:t>], лизофосфолипаза D [15</w:t>
      </w:r>
      <w:r w:rsidR="00C64F75">
        <w:rPr>
          <w:rStyle w:val="tlid-translation"/>
          <w:sz w:val="28"/>
          <w:szCs w:val="28"/>
          <w:lang w:val="kk-KZ"/>
        </w:rPr>
        <w:t>1</w:t>
      </w:r>
      <w:r w:rsidR="00E31B89" w:rsidRPr="00094DD5">
        <w:rPr>
          <w:rStyle w:val="tlid-translation"/>
          <w:sz w:val="28"/>
          <w:szCs w:val="28"/>
          <w:lang w:val="kk-KZ"/>
        </w:rPr>
        <w:t>], эпоксихидролаза [15</w:t>
      </w:r>
      <w:r w:rsidR="00C64F75">
        <w:rPr>
          <w:rStyle w:val="tlid-translation"/>
          <w:sz w:val="28"/>
          <w:szCs w:val="28"/>
          <w:lang w:val="kk-KZ"/>
        </w:rPr>
        <w:t>2</w:t>
      </w:r>
      <w:r w:rsidR="005A5993" w:rsidRPr="00094DD5">
        <w:rPr>
          <w:rStyle w:val="tlid-translation"/>
          <w:sz w:val="28"/>
          <w:szCs w:val="28"/>
          <w:lang w:val="kk-KZ"/>
        </w:rPr>
        <w:t>], лейцинамино</w:t>
      </w:r>
      <w:r w:rsidR="0044460E">
        <w:rPr>
          <w:rStyle w:val="tlid-translation"/>
          <w:sz w:val="28"/>
          <w:szCs w:val="28"/>
          <w:lang w:val="kk-KZ"/>
        </w:rPr>
        <w:t>-пептидаза</w:t>
      </w:r>
      <w:r w:rsidR="005A5993" w:rsidRPr="00094DD5">
        <w:rPr>
          <w:rStyle w:val="tlid-translation"/>
          <w:sz w:val="28"/>
          <w:szCs w:val="28"/>
          <w:lang w:val="kk-KZ"/>
        </w:rPr>
        <w:t xml:space="preserve"> [</w:t>
      </w:r>
      <w:r w:rsidR="00E31B89" w:rsidRPr="00094DD5">
        <w:rPr>
          <w:rStyle w:val="tlid-translation"/>
          <w:sz w:val="28"/>
          <w:szCs w:val="28"/>
          <w:lang w:val="kk-KZ"/>
        </w:rPr>
        <w:t>15</w:t>
      </w:r>
      <w:r w:rsidR="00C64F75">
        <w:rPr>
          <w:rStyle w:val="tlid-translation"/>
          <w:sz w:val="28"/>
          <w:szCs w:val="28"/>
          <w:lang w:val="kk-KZ"/>
        </w:rPr>
        <w:t>3</w:t>
      </w:r>
      <w:r w:rsidR="005A5993" w:rsidRPr="00094DD5">
        <w:rPr>
          <w:rStyle w:val="tlid-translation"/>
          <w:sz w:val="28"/>
          <w:szCs w:val="28"/>
          <w:lang w:val="kk-KZ"/>
        </w:rPr>
        <w:t>], аланин</w:t>
      </w:r>
      <w:r w:rsidR="0082572E">
        <w:rPr>
          <w:rStyle w:val="tlid-translation"/>
          <w:sz w:val="28"/>
          <w:szCs w:val="28"/>
          <w:lang w:val="kk-KZ"/>
        </w:rPr>
        <w:t>аминопептидаза</w:t>
      </w:r>
      <w:r w:rsidR="00E31B89" w:rsidRPr="00094DD5">
        <w:rPr>
          <w:rStyle w:val="tlid-translation"/>
          <w:sz w:val="28"/>
          <w:szCs w:val="28"/>
          <w:lang w:val="kk-KZ"/>
        </w:rPr>
        <w:t xml:space="preserve"> [15</w:t>
      </w:r>
      <w:r w:rsidR="00C64F75">
        <w:rPr>
          <w:rStyle w:val="tlid-translation"/>
          <w:sz w:val="28"/>
          <w:szCs w:val="28"/>
          <w:lang w:val="kk-KZ"/>
        </w:rPr>
        <w:t>4</w:t>
      </w:r>
      <w:r w:rsidR="005A5993" w:rsidRPr="00094DD5">
        <w:rPr>
          <w:rStyle w:val="tlid-translation"/>
          <w:sz w:val="28"/>
          <w:szCs w:val="28"/>
          <w:lang w:val="kk-KZ"/>
        </w:rPr>
        <w:t xml:space="preserve">] </w:t>
      </w:r>
      <w:r w:rsidR="0082572E">
        <w:rPr>
          <w:rStyle w:val="tlid-translation"/>
          <w:sz w:val="28"/>
          <w:szCs w:val="28"/>
          <w:lang w:val="kk-KZ"/>
        </w:rPr>
        <w:t xml:space="preserve">ингибиторларының </w:t>
      </w:r>
      <w:r w:rsidR="00BB5664" w:rsidRPr="00094DD5">
        <w:rPr>
          <w:rStyle w:val="tlid-translation"/>
          <w:sz w:val="28"/>
          <w:szCs w:val="28"/>
          <w:lang w:val="kk-KZ"/>
        </w:rPr>
        <w:t>қатерлі ісікке қарсы</w:t>
      </w:r>
      <w:r w:rsidR="0082572E">
        <w:rPr>
          <w:rStyle w:val="tlid-translation"/>
          <w:sz w:val="28"/>
          <w:szCs w:val="28"/>
          <w:lang w:val="kk-KZ"/>
        </w:rPr>
        <w:t xml:space="preserve"> </w:t>
      </w:r>
      <w:r w:rsidR="0082572E" w:rsidRPr="00094DD5">
        <w:rPr>
          <w:rStyle w:val="tlid-translation"/>
          <w:sz w:val="28"/>
          <w:szCs w:val="28"/>
          <w:lang w:val="kk-KZ"/>
        </w:rPr>
        <w:t>[15</w:t>
      </w:r>
      <w:r w:rsidR="00C64F75">
        <w:rPr>
          <w:rStyle w:val="tlid-translation"/>
          <w:sz w:val="28"/>
          <w:szCs w:val="28"/>
          <w:lang w:val="kk-KZ"/>
        </w:rPr>
        <w:t>5</w:t>
      </w:r>
      <w:r w:rsidR="0082572E">
        <w:rPr>
          <w:rStyle w:val="tlid-translation"/>
          <w:sz w:val="28"/>
          <w:szCs w:val="28"/>
          <w:lang w:val="kk-KZ"/>
        </w:rPr>
        <w:t>]</w:t>
      </w:r>
      <w:r w:rsidR="0082572E" w:rsidRPr="00094DD5">
        <w:rPr>
          <w:rStyle w:val="tlid-translation"/>
          <w:sz w:val="28"/>
          <w:szCs w:val="28"/>
          <w:lang w:val="kk-KZ"/>
        </w:rPr>
        <w:t xml:space="preserve"> </w:t>
      </w:r>
      <w:r w:rsidR="00BB5664" w:rsidRPr="00094DD5">
        <w:rPr>
          <w:rStyle w:val="tlid-translation"/>
          <w:sz w:val="28"/>
          <w:szCs w:val="28"/>
          <w:lang w:val="kk-KZ"/>
        </w:rPr>
        <w:t xml:space="preserve"> қасиеттері</w:t>
      </w:r>
      <w:r w:rsidR="005A5993" w:rsidRPr="00094DD5">
        <w:rPr>
          <w:rStyle w:val="tlid-translation"/>
          <w:sz w:val="28"/>
          <w:szCs w:val="28"/>
          <w:lang w:val="kk-KZ"/>
        </w:rPr>
        <w:t xml:space="preserve"> бар</w:t>
      </w:r>
      <w:r w:rsidR="0082572E">
        <w:rPr>
          <w:rStyle w:val="tlid-translation"/>
          <w:sz w:val="28"/>
          <w:szCs w:val="28"/>
          <w:lang w:val="kk-KZ"/>
        </w:rPr>
        <w:t>.</w:t>
      </w:r>
      <w:r w:rsidR="005A5993" w:rsidRPr="00094DD5">
        <w:rPr>
          <w:rStyle w:val="tlid-translation"/>
          <w:sz w:val="28"/>
          <w:szCs w:val="28"/>
          <w:lang w:val="kk-KZ"/>
        </w:rPr>
        <w:t xml:space="preserve"> </w:t>
      </w:r>
      <w:r w:rsidR="0082572E">
        <w:rPr>
          <w:rStyle w:val="tlid-translation"/>
          <w:sz w:val="28"/>
          <w:szCs w:val="28"/>
          <w:lang w:val="kk-KZ"/>
        </w:rPr>
        <w:t>α-</w:t>
      </w:r>
      <w:r>
        <w:rPr>
          <w:rStyle w:val="tlid-translation"/>
          <w:sz w:val="28"/>
          <w:szCs w:val="28"/>
          <w:lang w:val="kk-KZ"/>
        </w:rPr>
        <w:t>а</w:t>
      </w:r>
      <w:r w:rsidR="005A5993" w:rsidRPr="00094DD5">
        <w:rPr>
          <w:rStyle w:val="tlid-translation"/>
          <w:sz w:val="28"/>
          <w:szCs w:val="28"/>
          <w:lang w:val="kk-KZ"/>
        </w:rPr>
        <w:t xml:space="preserve">минофосфонаттарды </w:t>
      </w:r>
      <w:r w:rsidR="0082572E">
        <w:rPr>
          <w:rStyle w:val="tlid-translation"/>
          <w:sz w:val="28"/>
          <w:szCs w:val="28"/>
          <w:lang w:val="kk-KZ"/>
        </w:rPr>
        <w:t xml:space="preserve">алудың ең ыңғайлы әдісі </w:t>
      </w:r>
      <w:r w:rsidR="005A5993" w:rsidRPr="00094DD5">
        <w:rPr>
          <w:rStyle w:val="tlid-translation"/>
          <w:sz w:val="28"/>
          <w:szCs w:val="28"/>
          <w:lang w:val="kk-KZ"/>
        </w:rPr>
        <w:t>бір сатыда мақсатты қосылыстарды синтездеуге мүмкіндік беретін Кабачник-Филдс реакциясы</w:t>
      </w:r>
      <w:r w:rsidR="00BB5664" w:rsidRPr="00094DD5">
        <w:rPr>
          <w:rStyle w:val="tlid-translation"/>
          <w:sz w:val="28"/>
          <w:szCs w:val="28"/>
          <w:lang w:val="kk-KZ"/>
        </w:rPr>
        <w:t xml:space="preserve"> болып табылады</w:t>
      </w:r>
      <w:r w:rsidR="005A5993" w:rsidRPr="00094DD5">
        <w:rPr>
          <w:rStyle w:val="tlid-translation"/>
          <w:sz w:val="28"/>
          <w:szCs w:val="28"/>
          <w:lang w:val="kk-KZ"/>
        </w:rPr>
        <w:t xml:space="preserve"> [1</w:t>
      </w:r>
      <w:r w:rsidR="00E31B89" w:rsidRPr="00094DD5">
        <w:rPr>
          <w:rStyle w:val="tlid-translation"/>
          <w:sz w:val="28"/>
          <w:szCs w:val="28"/>
          <w:lang w:val="kk-KZ"/>
        </w:rPr>
        <w:t>,</w:t>
      </w:r>
      <w:r w:rsidR="00334E45">
        <w:rPr>
          <w:rStyle w:val="tlid-translation"/>
          <w:sz w:val="28"/>
          <w:szCs w:val="28"/>
          <w:lang w:val="kk-KZ"/>
        </w:rPr>
        <w:t xml:space="preserve"> </w:t>
      </w:r>
      <w:r w:rsidR="00E31B89" w:rsidRPr="00094DD5">
        <w:rPr>
          <w:rStyle w:val="tlid-translation"/>
          <w:sz w:val="28"/>
          <w:szCs w:val="28"/>
          <w:lang w:val="kk-KZ"/>
        </w:rPr>
        <w:t>2</w:t>
      </w:r>
      <w:r w:rsidR="005A5993" w:rsidRPr="00094DD5">
        <w:rPr>
          <w:rStyle w:val="tlid-translation"/>
          <w:sz w:val="28"/>
          <w:szCs w:val="28"/>
          <w:lang w:val="kk-KZ"/>
        </w:rPr>
        <w:t>].</w:t>
      </w:r>
    </w:p>
    <w:p w14:paraId="12B4C60D" w14:textId="77777777" w:rsidR="00404063" w:rsidRPr="00094DD5" w:rsidRDefault="00404063" w:rsidP="005D0B82">
      <w:pPr>
        <w:spacing w:after="0" w:line="240" w:lineRule="auto"/>
        <w:ind w:firstLine="567"/>
        <w:jc w:val="both"/>
        <w:rPr>
          <w:rStyle w:val="tlid-translation"/>
          <w:rFonts w:ascii="Times New Roman" w:hAnsi="Times New Roman" w:cs="Times New Roman"/>
          <w:sz w:val="28"/>
          <w:szCs w:val="28"/>
          <w:lang w:val="kk-KZ"/>
        </w:rPr>
      </w:pPr>
      <w:r w:rsidRPr="00094DD5">
        <w:rPr>
          <w:rStyle w:val="tlid-translation"/>
          <w:rFonts w:ascii="Times New Roman" w:hAnsi="Times New Roman" w:cs="Times New Roman"/>
          <w:sz w:val="28"/>
          <w:szCs w:val="28"/>
          <w:lang w:val="kk-KZ"/>
        </w:rPr>
        <w:lastRenderedPageBreak/>
        <w:t xml:space="preserve">Зерттеу нысаны </w:t>
      </w:r>
      <w:r w:rsidR="008D698C" w:rsidRPr="00094DD5">
        <w:rPr>
          <w:rStyle w:val="tlid-translation"/>
          <w:rFonts w:ascii="Times New Roman" w:hAnsi="Times New Roman" w:cs="Times New Roman"/>
          <w:sz w:val="28"/>
          <w:szCs w:val="28"/>
          <w:lang w:val="kk-KZ"/>
        </w:rPr>
        <w:t xml:space="preserve">ретінде әр түрлі бензалдегидтер </w:t>
      </w:r>
      <w:r w:rsidR="008D698C" w:rsidRPr="006E4935">
        <w:rPr>
          <w:rStyle w:val="tlid-translation"/>
          <w:rFonts w:ascii="Times New Roman" w:hAnsi="Times New Roman" w:cs="Times New Roman"/>
          <w:sz w:val="28"/>
          <w:szCs w:val="28"/>
          <w:lang w:val="kk-KZ"/>
        </w:rPr>
        <w:t>(2.1а-d)</w:t>
      </w:r>
      <w:r w:rsidRPr="006E4935">
        <w:rPr>
          <w:rStyle w:val="tlid-translation"/>
          <w:rFonts w:ascii="Times New Roman" w:hAnsi="Times New Roman" w:cs="Times New Roman"/>
          <w:sz w:val="28"/>
          <w:szCs w:val="28"/>
          <w:lang w:val="kk-KZ"/>
        </w:rPr>
        <w:t>,</w:t>
      </w:r>
      <w:r w:rsidRPr="00094DD5">
        <w:rPr>
          <w:rStyle w:val="tlid-translation"/>
          <w:rFonts w:ascii="Times New Roman" w:hAnsi="Times New Roman" w:cs="Times New Roman"/>
          <w:sz w:val="28"/>
          <w:szCs w:val="28"/>
          <w:lang w:val="kk-KZ"/>
        </w:rPr>
        <w:t xml:space="preserve"> диэтилфосфит </w:t>
      </w:r>
      <w:r w:rsidR="008D698C" w:rsidRPr="006E4935">
        <w:rPr>
          <w:rStyle w:val="tlid-translation"/>
          <w:rFonts w:ascii="Times New Roman" w:hAnsi="Times New Roman" w:cs="Times New Roman"/>
          <w:sz w:val="28"/>
          <w:szCs w:val="28"/>
          <w:lang w:val="kk-KZ"/>
        </w:rPr>
        <w:t>(2.3)</w:t>
      </w:r>
      <w:r w:rsidRPr="00094DD5">
        <w:rPr>
          <w:rStyle w:val="tlid-translation"/>
          <w:rFonts w:ascii="Times New Roman" w:hAnsi="Times New Roman" w:cs="Times New Roman"/>
          <w:sz w:val="28"/>
          <w:szCs w:val="28"/>
          <w:lang w:val="kk-KZ"/>
        </w:rPr>
        <w:t xml:space="preserve"> және циклогексиламин </w:t>
      </w:r>
      <w:r w:rsidR="008D698C" w:rsidRPr="006E4935">
        <w:rPr>
          <w:rStyle w:val="tlid-translation"/>
          <w:rFonts w:ascii="Times New Roman" w:hAnsi="Times New Roman" w:cs="Times New Roman"/>
          <w:sz w:val="28"/>
          <w:szCs w:val="28"/>
          <w:lang w:val="kk-KZ"/>
        </w:rPr>
        <w:t>(2.2)</w:t>
      </w:r>
      <w:r w:rsidRPr="00094DD5">
        <w:rPr>
          <w:rStyle w:val="tlid-translation"/>
          <w:rFonts w:ascii="Times New Roman" w:hAnsi="Times New Roman" w:cs="Times New Roman"/>
          <w:sz w:val="28"/>
          <w:szCs w:val="28"/>
          <w:lang w:val="kk-KZ"/>
        </w:rPr>
        <w:t xml:space="preserve"> туындылары таңдал</w:t>
      </w:r>
      <w:r w:rsidR="0082572E">
        <w:rPr>
          <w:rStyle w:val="tlid-translation"/>
          <w:rFonts w:ascii="Times New Roman" w:hAnsi="Times New Roman" w:cs="Times New Roman"/>
          <w:sz w:val="28"/>
          <w:szCs w:val="28"/>
          <w:lang w:val="kk-KZ"/>
        </w:rPr>
        <w:t>ып алынды</w:t>
      </w:r>
      <w:r w:rsidRPr="00094DD5">
        <w:rPr>
          <w:rStyle w:val="tlid-translation"/>
          <w:rFonts w:ascii="Times New Roman" w:hAnsi="Times New Roman" w:cs="Times New Roman"/>
          <w:sz w:val="28"/>
          <w:szCs w:val="28"/>
          <w:lang w:val="kk-KZ"/>
        </w:rPr>
        <w:t>.</w:t>
      </w:r>
      <w:r w:rsidR="008D698C" w:rsidRPr="00094DD5">
        <w:rPr>
          <w:rStyle w:val="tlid-translation"/>
          <w:rFonts w:ascii="Times New Roman" w:hAnsi="Times New Roman" w:cs="Times New Roman"/>
          <w:sz w:val="28"/>
          <w:szCs w:val="28"/>
          <w:lang w:val="kk-KZ"/>
        </w:rPr>
        <w:t xml:space="preserve"> </w:t>
      </w:r>
      <w:r w:rsidRPr="00094DD5">
        <w:rPr>
          <w:rStyle w:val="tlid-translation"/>
          <w:rFonts w:ascii="Times New Roman" w:hAnsi="Times New Roman" w:cs="Times New Roman"/>
          <w:sz w:val="28"/>
          <w:szCs w:val="28"/>
          <w:lang w:val="kk-KZ"/>
        </w:rPr>
        <w:t>Бірінші кезеңде, мысал ретінде 4-хлорбензальдегидті</w:t>
      </w:r>
      <w:r w:rsidR="008D698C" w:rsidRPr="00094DD5">
        <w:rPr>
          <w:rStyle w:val="tlid-translation"/>
          <w:rFonts w:ascii="Times New Roman" w:hAnsi="Times New Roman" w:cs="Times New Roman"/>
          <w:sz w:val="28"/>
          <w:szCs w:val="28"/>
          <w:lang w:val="kk-KZ"/>
        </w:rPr>
        <w:t xml:space="preserve"> </w:t>
      </w:r>
      <w:r w:rsidR="008D698C" w:rsidRPr="006E4935">
        <w:rPr>
          <w:rStyle w:val="tlid-translation"/>
          <w:rFonts w:ascii="Times New Roman" w:hAnsi="Times New Roman" w:cs="Times New Roman"/>
          <w:sz w:val="28"/>
          <w:szCs w:val="28"/>
          <w:lang w:val="kk-KZ"/>
        </w:rPr>
        <w:t>(2.1a)</w:t>
      </w:r>
      <w:r w:rsidRPr="006E4935">
        <w:rPr>
          <w:rStyle w:val="tlid-translation"/>
          <w:rFonts w:ascii="Times New Roman" w:hAnsi="Times New Roman" w:cs="Times New Roman"/>
          <w:sz w:val="28"/>
          <w:szCs w:val="28"/>
          <w:lang w:val="kk-KZ"/>
        </w:rPr>
        <w:t>,</w:t>
      </w:r>
      <w:r w:rsidRPr="00094DD5">
        <w:rPr>
          <w:rStyle w:val="tlid-translation"/>
          <w:rFonts w:ascii="Times New Roman" w:hAnsi="Times New Roman" w:cs="Times New Roman"/>
          <w:sz w:val="28"/>
          <w:szCs w:val="28"/>
          <w:lang w:val="kk-KZ"/>
        </w:rPr>
        <w:t xml:space="preserve"> диэтилфосфитті және циклогексиламинді қолдана отыры</w:t>
      </w:r>
      <w:r w:rsidR="0087483F">
        <w:rPr>
          <w:rStyle w:val="tlid-translation"/>
          <w:rFonts w:ascii="Times New Roman" w:hAnsi="Times New Roman" w:cs="Times New Roman"/>
          <w:sz w:val="28"/>
          <w:szCs w:val="28"/>
          <w:lang w:val="kk-KZ"/>
        </w:rPr>
        <w:t>п,</w:t>
      </w:r>
      <w:r w:rsidRPr="00094DD5">
        <w:rPr>
          <w:rStyle w:val="tlid-translation"/>
          <w:rFonts w:ascii="Times New Roman" w:hAnsi="Times New Roman" w:cs="Times New Roman"/>
          <w:sz w:val="28"/>
          <w:szCs w:val="28"/>
          <w:lang w:val="kk-KZ"/>
        </w:rPr>
        <w:t xml:space="preserve"> реакцияның </w:t>
      </w:r>
      <w:r w:rsidR="00E048B9">
        <w:rPr>
          <w:rStyle w:val="tlid-translation"/>
          <w:rFonts w:ascii="Times New Roman" w:hAnsi="Times New Roman" w:cs="Times New Roman"/>
          <w:sz w:val="28"/>
          <w:szCs w:val="28"/>
          <w:lang w:val="kk-KZ"/>
        </w:rPr>
        <w:t>жүруіне реакция</w:t>
      </w:r>
      <w:r w:rsidRPr="00094DD5">
        <w:rPr>
          <w:rStyle w:val="tlid-translation"/>
          <w:rFonts w:ascii="Times New Roman" w:hAnsi="Times New Roman" w:cs="Times New Roman"/>
          <w:sz w:val="28"/>
          <w:szCs w:val="28"/>
          <w:lang w:val="kk-KZ"/>
        </w:rPr>
        <w:t xml:space="preserve"> жағдайлар</w:t>
      </w:r>
      <w:r w:rsidR="00E048B9">
        <w:rPr>
          <w:rStyle w:val="tlid-translation"/>
          <w:rFonts w:ascii="Times New Roman" w:hAnsi="Times New Roman" w:cs="Times New Roman"/>
          <w:sz w:val="28"/>
          <w:szCs w:val="28"/>
          <w:lang w:val="kk-KZ"/>
        </w:rPr>
        <w:t xml:space="preserve">ының </w:t>
      </w:r>
      <w:r w:rsidR="00E048B9" w:rsidRPr="00094DD5">
        <w:rPr>
          <w:rStyle w:val="tlid-translation"/>
          <w:rFonts w:ascii="Times New Roman" w:hAnsi="Times New Roman" w:cs="Times New Roman"/>
          <w:sz w:val="28"/>
          <w:szCs w:val="28"/>
          <w:lang w:val="kk-KZ"/>
        </w:rPr>
        <w:t>(температура, еріткіш, уақыт)</w:t>
      </w:r>
      <w:r w:rsidRPr="00094DD5">
        <w:rPr>
          <w:rStyle w:val="tlid-translation"/>
          <w:rFonts w:ascii="Times New Roman" w:hAnsi="Times New Roman" w:cs="Times New Roman"/>
          <w:sz w:val="28"/>
          <w:szCs w:val="28"/>
          <w:lang w:val="kk-KZ"/>
        </w:rPr>
        <w:t xml:space="preserve"> әсерін зерттедік. </w:t>
      </w:r>
      <w:r w:rsidR="00E703E9" w:rsidRPr="00094DD5">
        <w:rPr>
          <w:rStyle w:val="tlid-translation"/>
          <w:rFonts w:ascii="Times New Roman" w:hAnsi="Times New Roman" w:cs="Times New Roman"/>
          <w:sz w:val="28"/>
          <w:szCs w:val="28"/>
          <w:lang w:val="kk-KZ"/>
        </w:rPr>
        <w:t>Сон</w:t>
      </w:r>
      <w:r w:rsidR="00E048B9">
        <w:rPr>
          <w:rStyle w:val="tlid-translation"/>
          <w:rFonts w:ascii="Times New Roman" w:hAnsi="Times New Roman" w:cs="Times New Roman"/>
          <w:sz w:val="28"/>
          <w:szCs w:val="28"/>
          <w:lang w:val="kk-KZ"/>
        </w:rPr>
        <w:t xml:space="preserve">ымен, </w:t>
      </w:r>
      <w:r w:rsidR="00E703E9" w:rsidRPr="00094DD5">
        <w:rPr>
          <w:rStyle w:val="tlid-translation"/>
          <w:rFonts w:ascii="Times New Roman" w:hAnsi="Times New Roman" w:cs="Times New Roman"/>
          <w:sz w:val="28"/>
          <w:szCs w:val="28"/>
          <w:lang w:val="kk-KZ"/>
        </w:rPr>
        <w:t xml:space="preserve"> суда, бен</w:t>
      </w:r>
      <w:r w:rsidR="00F95894">
        <w:rPr>
          <w:rStyle w:val="tlid-translation"/>
          <w:rFonts w:ascii="Times New Roman" w:hAnsi="Times New Roman" w:cs="Times New Roman"/>
          <w:sz w:val="28"/>
          <w:szCs w:val="28"/>
          <w:lang w:val="kk-KZ"/>
        </w:rPr>
        <w:t>зол мен</w:t>
      </w:r>
      <w:r w:rsidR="00E703E9" w:rsidRPr="00094DD5">
        <w:rPr>
          <w:rStyle w:val="tlid-translation"/>
          <w:rFonts w:ascii="Times New Roman" w:hAnsi="Times New Roman" w:cs="Times New Roman"/>
          <w:sz w:val="28"/>
          <w:szCs w:val="28"/>
          <w:lang w:val="kk-KZ"/>
        </w:rPr>
        <w:t xml:space="preserve"> хлороформда </w:t>
      </w:r>
      <w:r w:rsidR="00E048B9" w:rsidRPr="00094DD5">
        <w:rPr>
          <w:rStyle w:val="tlid-translation"/>
          <w:rFonts w:ascii="Times New Roman" w:hAnsi="Times New Roman" w:cs="Times New Roman"/>
          <w:sz w:val="28"/>
          <w:szCs w:val="28"/>
          <w:lang w:val="kk-KZ"/>
        </w:rPr>
        <w:t>температураға</w:t>
      </w:r>
      <w:r w:rsidR="00E048B9">
        <w:rPr>
          <w:rStyle w:val="tlid-translation"/>
          <w:rFonts w:ascii="Times New Roman" w:hAnsi="Times New Roman" w:cs="Times New Roman"/>
          <w:sz w:val="28"/>
          <w:szCs w:val="28"/>
          <w:lang w:val="kk-KZ"/>
        </w:rPr>
        <w:t xml:space="preserve"> тәуелсіз</w:t>
      </w:r>
      <w:r w:rsidR="00E048B9" w:rsidRPr="00094DD5">
        <w:rPr>
          <w:rStyle w:val="tlid-translation"/>
          <w:rFonts w:ascii="Times New Roman" w:hAnsi="Times New Roman" w:cs="Times New Roman"/>
          <w:sz w:val="28"/>
          <w:szCs w:val="28"/>
          <w:lang w:val="kk-KZ"/>
        </w:rPr>
        <w:t xml:space="preserve"> </w:t>
      </w:r>
      <w:r w:rsidR="00E048B9">
        <w:rPr>
          <w:rStyle w:val="tlid-translation"/>
          <w:rFonts w:ascii="Times New Roman" w:hAnsi="Times New Roman" w:cs="Times New Roman"/>
          <w:sz w:val="28"/>
          <w:szCs w:val="28"/>
          <w:lang w:val="kk-KZ"/>
        </w:rPr>
        <w:t xml:space="preserve">жүргізілген </w:t>
      </w:r>
      <w:r w:rsidR="00E703E9" w:rsidRPr="00094DD5">
        <w:rPr>
          <w:rStyle w:val="tlid-translation"/>
          <w:rFonts w:ascii="Times New Roman" w:hAnsi="Times New Roman" w:cs="Times New Roman"/>
          <w:sz w:val="28"/>
          <w:szCs w:val="28"/>
          <w:lang w:val="kk-KZ"/>
        </w:rPr>
        <w:t>реакция</w:t>
      </w:r>
      <w:r w:rsidR="00E048B9">
        <w:rPr>
          <w:rStyle w:val="tlid-translation"/>
          <w:rFonts w:ascii="Times New Roman" w:hAnsi="Times New Roman" w:cs="Times New Roman"/>
          <w:sz w:val="28"/>
          <w:szCs w:val="28"/>
          <w:lang w:val="kk-KZ"/>
        </w:rPr>
        <w:t>лар</w:t>
      </w:r>
      <w:r w:rsidR="00E703E9" w:rsidRPr="00094DD5">
        <w:rPr>
          <w:rStyle w:val="tlid-translation"/>
          <w:rFonts w:ascii="Times New Roman" w:hAnsi="Times New Roman" w:cs="Times New Roman"/>
          <w:sz w:val="28"/>
          <w:szCs w:val="28"/>
          <w:lang w:val="kk-KZ"/>
        </w:rPr>
        <w:t xml:space="preserve"> </w:t>
      </w:r>
      <w:r w:rsidR="00E048B9">
        <w:rPr>
          <w:rStyle w:val="tlid-translation"/>
          <w:rFonts w:ascii="Times New Roman" w:hAnsi="Times New Roman" w:cs="Times New Roman"/>
          <w:sz w:val="28"/>
          <w:szCs w:val="28"/>
          <w:lang w:val="kk-KZ"/>
        </w:rPr>
        <w:t>с</w:t>
      </w:r>
      <w:r w:rsidR="00B151EC" w:rsidRPr="00094DD5">
        <w:rPr>
          <w:rStyle w:val="tlid-translation"/>
          <w:rFonts w:ascii="Times New Roman" w:hAnsi="Times New Roman" w:cs="Times New Roman"/>
          <w:sz w:val="28"/>
          <w:szCs w:val="28"/>
          <w:lang w:val="kk-KZ"/>
        </w:rPr>
        <w:t>әтті</w:t>
      </w:r>
      <w:r w:rsidR="00E048B9">
        <w:rPr>
          <w:rStyle w:val="tlid-translation"/>
          <w:rFonts w:ascii="Times New Roman" w:hAnsi="Times New Roman" w:cs="Times New Roman"/>
          <w:sz w:val="28"/>
          <w:szCs w:val="28"/>
          <w:lang w:val="kk-KZ"/>
        </w:rPr>
        <w:t>лік әкелмеді</w:t>
      </w:r>
      <w:r w:rsidR="00B151EC" w:rsidRPr="00094DD5">
        <w:rPr>
          <w:rStyle w:val="tlid-translation"/>
          <w:rFonts w:ascii="Times New Roman" w:hAnsi="Times New Roman" w:cs="Times New Roman"/>
          <w:sz w:val="28"/>
          <w:szCs w:val="28"/>
          <w:lang w:val="kk-KZ"/>
        </w:rPr>
        <w:t xml:space="preserve">. </w:t>
      </w:r>
      <w:r w:rsidR="00E703E9" w:rsidRPr="00094DD5">
        <w:rPr>
          <w:rStyle w:val="tlid-translation"/>
          <w:rFonts w:ascii="Times New Roman" w:hAnsi="Times New Roman" w:cs="Times New Roman"/>
          <w:sz w:val="28"/>
          <w:szCs w:val="28"/>
          <w:lang w:val="kk-KZ"/>
        </w:rPr>
        <w:t xml:space="preserve">Барлық жағдайларда </w:t>
      </w:r>
      <w:r w:rsidR="00E048B9">
        <w:rPr>
          <w:rStyle w:val="tlid-translation"/>
          <w:rFonts w:ascii="Times New Roman" w:hAnsi="Times New Roman" w:cs="Times New Roman"/>
          <w:sz w:val="28"/>
          <w:szCs w:val="28"/>
          <w:lang w:val="kk-KZ"/>
        </w:rPr>
        <w:t>реакция өнімдері өнімнің қиын</w:t>
      </w:r>
      <w:r w:rsidR="0087483F">
        <w:rPr>
          <w:rStyle w:val="tlid-translation"/>
          <w:rFonts w:ascii="Times New Roman" w:hAnsi="Times New Roman" w:cs="Times New Roman"/>
          <w:sz w:val="28"/>
          <w:szCs w:val="28"/>
          <w:lang w:val="kk-KZ"/>
        </w:rPr>
        <w:t xml:space="preserve"> бө</w:t>
      </w:r>
      <w:r w:rsidR="00E048B9">
        <w:rPr>
          <w:rStyle w:val="tlid-translation"/>
          <w:rFonts w:ascii="Times New Roman" w:hAnsi="Times New Roman" w:cs="Times New Roman"/>
          <w:sz w:val="28"/>
          <w:szCs w:val="28"/>
          <w:lang w:val="kk-KZ"/>
        </w:rPr>
        <w:t>лінетін</w:t>
      </w:r>
      <w:r w:rsidR="00E703E9" w:rsidRPr="00094DD5">
        <w:rPr>
          <w:rStyle w:val="tlid-translation"/>
          <w:rFonts w:ascii="Times New Roman" w:hAnsi="Times New Roman" w:cs="Times New Roman"/>
          <w:sz w:val="28"/>
          <w:szCs w:val="28"/>
          <w:lang w:val="kk-KZ"/>
        </w:rPr>
        <w:t xml:space="preserve"> қоспалары</w:t>
      </w:r>
      <w:r w:rsidR="00E048B9">
        <w:rPr>
          <w:rStyle w:val="tlid-translation"/>
          <w:rFonts w:ascii="Times New Roman" w:hAnsi="Times New Roman" w:cs="Times New Roman"/>
          <w:sz w:val="28"/>
          <w:szCs w:val="28"/>
          <w:lang w:val="kk-KZ"/>
        </w:rPr>
        <w:t>на айналды</w:t>
      </w:r>
      <w:r w:rsidR="00E703E9" w:rsidRPr="00094DD5">
        <w:rPr>
          <w:rStyle w:val="tlid-translation"/>
          <w:rFonts w:ascii="Times New Roman" w:hAnsi="Times New Roman" w:cs="Times New Roman"/>
          <w:sz w:val="28"/>
          <w:szCs w:val="28"/>
          <w:lang w:val="kk-KZ"/>
        </w:rPr>
        <w:t xml:space="preserve">. </w:t>
      </w:r>
      <w:r w:rsidR="00E048B9">
        <w:rPr>
          <w:rStyle w:val="tlid-translation"/>
          <w:rFonts w:ascii="Times New Roman" w:hAnsi="Times New Roman" w:cs="Times New Roman"/>
          <w:sz w:val="28"/>
          <w:szCs w:val="28"/>
          <w:lang w:val="kk-KZ"/>
        </w:rPr>
        <w:t>Соңғы уақытта</w:t>
      </w:r>
      <w:r w:rsidR="00E703E9" w:rsidRPr="00094DD5">
        <w:rPr>
          <w:rStyle w:val="tlid-translation"/>
          <w:rFonts w:ascii="Times New Roman" w:hAnsi="Times New Roman" w:cs="Times New Roman"/>
          <w:sz w:val="28"/>
          <w:szCs w:val="28"/>
          <w:lang w:val="kk-KZ"/>
        </w:rPr>
        <w:t xml:space="preserve"> "жасыл химия" әдістері м</w:t>
      </w:r>
      <w:r w:rsidR="0087483F">
        <w:rPr>
          <w:rStyle w:val="tlid-translation"/>
          <w:rFonts w:ascii="Times New Roman" w:hAnsi="Times New Roman" w:cs="Times New Roman"/>
          <w:sz w:val="28"/>
          <w:szCs w:val="28"/>
          <w:lang w:val="kk-KZ"/>
        </w:rPr>
        <w:t xml:space="preserve">аңызды бола бастағандықтан, </w:t>
      </w:r>
      <w:r w:rsidR="00E703E9" w:rsidRPr="00094DD5">
        <w:rPr>
          <w:rStyle w:val="tlid-translation"/>
          <w:rFonts w:ascii="Times New Roman" w:hAnsi="Times New Roman" w:cs="Times New Roman"/>
          <w:sz w:val="28"/>
          <w:szCs w:val="28"/>
          <w:lang w:val="kk-KZ"/>
        </w:rPr>
        <w:t>бұл реакция</w:t>
      </w:r>
      <w:r w:rsidR="00E048B9">
        <w:rPr>
          <w:rStyle w:val="tlid-translation"/>
          <w:rFonts w:ascii="Times New Roman" w:hAnsi="Times New Roman" w:cs="Times New Roman"/>
          <w:sz w:val="28"/>
          <w:szCs w:val="28"/>
          <w:lang w:val="kk-KZ"/>
        </w:rPr>
        <w:t>лар</w:t>
      </w:r>
      <w:r w:rsidR="00E703E9" w:rsidRPr="00094DD5">
        <w:rPr>
          <w:rStyle w:val="tlid-translation"/>
          <w:rFonts w:ascii="Times New Roman" w:hAnsi="Times New Roman" w:cs="Times New Roman"/>
          <w:sz w:val="28"/>
          <w:szCs w:val="28"/>
          <w:lang w:val="kk-KZ"/>
        </w:rPr>
        <w:t xml:space="preserve"> еріткішсіз жүргіз</w:t>
      </w:r>
      <w:r w:rsidR="00E048B9">
        <w:rPr>
          <w:rStyle w:val="tlid-translation"/>
          <w:rFonts w:ascii="Times New Roman" w:hAnsi="Times New Roman" w:cs="Times New Roman"/>
          <w:sz w:val="28"/>
          <w:szCs w:val="28"/>
          <w:lang w:val="kk-KZ"/>
        </w:rPr>
        <w:t>ілді</w:t>
      </w:r>
      <w:r w:rsidR="00E703E9" w:rsidRPr="00094DD5">
        <w:rPr>
          <w:rStyle w:val="tlid-translation"/>
          <w:rFonts w:ascii="Times New Roman" w:hAnsi="Times New Roman" w:cs="Times New Roman"/>
          <w:sz w:val="28"/>
          <w:szCs w:val="28"/>
          <w:lang w:val="kk-KZ"/>
        </w:rPr>
        <w:t>.</w:t>
      </w:r>
      <w:r w:rsidRPr="00094DD5">
        <w:rPr>
          <w:rStyle w:val="tlid-translation"/>
          <w:rFonts w:ascii="Times New Roman" w:hAnsi="Times New Roman" w:cs="Times New Roman"/>
          <w:sz w:val="28"/>
          <w:szCs w:val="28"/>
          <w:lang w:val="kk-KZ"/>
        </w:rPr>
        <w:t xml:space="preserve"> Реакция</w:t>
      </w:r>
      <w:r w:rsidR="00E048B9">
        <w:rPr>
          <w:rStyle w:val="tlid-translation"/>
          <w:rFonts w:ascii="Times New Roman" w:hAnsi="Times New Roman" w:cs="Times New Roman"/>
          <w:sz w:val="28"/>
          <w:szCs w:val="28"/>
          <w:lang w:val="kk-KZ"/>
        </w:rPr>
        <w:t xml:space="preserve"> толығымен </w:t>
      </w:r>
      <w:r w:rsidRPr="00094DD5">
        <w:rPr>
          <w:rStyle w:val="tlid-translation"/>
          <w:rFonts w:ascii="Times New Roman" w:hAnsi="Times New Roman" w:cs="Times New Roman"/>
          <w:sz w:val="28"/>
          <w:szCs w:val="28"/>
          <w:lang w:val="kk-KZ"/>
        </w:rPr>
        <w:t xml:space="preserve">тек 90°C температурада 160 сағатта аяқталды. Катализатор ретінде  </w:t>
      </w:r>
      <w:r w:rsidRPr="00E048B9">
        <w:rPr>
          <w:rStyle w:val="tlid-translation"/>
          <w:rFonts w:ascii="Times New Roman" w:hAnsi="Times New Roman" w:cs="Times New Roman"/>
          <w:i/>
          <w:sz w:val="28"/>
          <w:szCs w:val="28"/>
          <w:lang w:val="kk-KZ"/>
        </w:rPr>
        <w:t>n</w:t>
      </w:r>
      <w:r w:rsidRPr="00094DD5">
        <w:rPr>
          <w:rStyle w:val="tlid-translation"/>
          <w:rFonts w:ascii="Times New Roman" w:hAnsi="Times New Roman" w:cs="Times New Roman"/>
          <w:sz w:val="28"/>
          <w:szCs w:val="28"/>
          <w:lang w:val="kk-KZ"/>
        </w:rPr>
        <w:t>-толуолсульфон қышқылы қолданылған кезде ғана реакция уақыты 45 сағатқа дейін қысқар</w:t>
      </w:r>
      <w:r w:rsidR="00E048B9">
        <w:rPr>
          <w:rStyle w:val="tlid-translation"/>
          <w:rFonts w:ascii="Times New Roman" w:hAnsi="Times New Roman" w:cs="Times New Roman"/>
          <w:sz w:val="28"/>
          <w:szCs w:val="28"/>
          <w:lang w:val="kk-KZ"/>
        </w:rPr>
        <w:t>атыны байқалды.</w:t>
      </w:r>
      <w:r w:rsidRPr="00094DD5">
        <w:rPr>
          <w:rStyle w:val="tlid-translation"/>
          <w:rFonts w:ascii="Times New Roman" w:hAnsi="Times New Roman" w:cs="Times New Roman"/>
          <w:sz w:val="28"/>
          <w:szCs w:val="28"/>
          <w:lang w:val="kk-KZ"/>
        </w:rPr>
        <w:t xml:space="preserve"> </w:t>
      </w:r>
      <w:r w:rsidR="00E048B9">
        <w:rPr>
          <w:rStyle w:val="tlid-translation"/>
          <w:rFonts w:ascii="Times New Roman" w:hAnsi="Times New Roman" w:cs="Times New Roman"/>
          <w:sz w:val="28"/>
          <w:szCs w:val="28"/>
          <w:lang w:val="kk-KZ"/>
        </w:rPr>
        <w:t>Жүргізілген реакциялардың ішіндегі е</w:t>
      </w:r>
      <w:r w:rsidRPr="00094DD5">
        <w:rPr>
          <w:rStyle w:val="tlid-translation"/>
          <w:rFonts w:ascii="Times New Roman" w:hAnsi="Times New Roman" w:cs="Times New Roman"/>
          <w:sz w:val="28"/>
          <w:szCs w:val="28"/>
          <w:lang w:val="kk-KZ"/>
        </w:rPr>
        <w:t>ң оңтайлысы азеотроп</w:t>
      </w:r>
      <w:r w:rsidR="00E048B9">
        <w:rPr>
          <w:rStyle w:val="tlid-translation"/>
          <w:rFonts w:ascii="Times New Roman" w:hAnsi="Times New Roman" w:cs="Times New Roman"/>
          <w:sz w:val="28"/>
          <w:szCs w:val="28"/>
          <w:lang w:val="kk-KZ"/>
        </w:rPr>
        <w:t>пен суды</w:t>
      </w:r>
      <w:r w:rsidRPr="00094DD5">
        <w:rPr>
          <w:rStyle w:val="tlid-translation"/>
          <w:rFonts w:ascii="Times New Roman" w:hAnsi="Times New Roman" w:cs="Times New Roman"/>
          <w:sz w:val="28"/>
          <w:szCs w:val="28"/>
          <w:lang w:val="kk-KZ"/>
        </w:rPr>
        <w:t xml:space="preserve"> айд</w:t>
      </w:r>
      <w:r w:rsidR="00E048B9">
        <w:rPr>
          <w:rStyle w:val="tlid-translation"/>
          <w:rFonts w:ascii="Times New Roman" w:hAnsi="Times New Roman" w:cs="Times New Roman"/>
          <w:sz w:val="28"/>
          <w:szCs w:val="28"/>
          <w:lang w:val="kk-KZ"/>
        </w:rPr>
        <w:t xml:space="preserve">ау арқылы </w:t>
      </w:r>
      <w:r w:rsidRPr="00094DD5">
        <w:rPr>
          <w:rStyle w:val="tlid-translation"/>
          <w:rFonts w:ascii="Times New Roman" w:hAnsi="Times New Roman" w:cs="Times New Roman"/>
          <w:sz w:val="28"/>
          <w:szCs w:val="28"/>
          <w:lang w:val="kk-KZ"/>
        </w:rPr>
        <w:t xml:space="preserve">10% </w:t>
      </w:r>
      <w:r w:rsidRPr="00E048B9">
        <w:rPr>
          <w:rStyle w:val="tlid-translation"/>
          <w:rFonts w:ascii="Times New Roman" w:hAnsi="Times New Roman" w:cs="Times New Roman"/>
          <w:i/>
          <w:sz w:val="28"/>
          <w:szCs w:val="28"/>
          <w:lang w:val="kk-KZ"/>
        </w:rPr>
        <w:t>n</w:t>
      </w:r>
      <w:r w:rsidR="00E048B9">
        <w:rPr>
          <w:rStyle w:val="tlid-translation"/>
          <w:rFonts w:ascii="Times New Roman" w:hAnsi="Times New Roman" w:cs="Times New Roman"/>
          <w:sz w:val="28"/>
          <w:szCs w:val="28"/>
          <w:lang w:val="kk-KZ"/>
        </w:rPr>
        <w:t>-толуолсульфон қышқылының</w:t>
      </w:r>
      <w:r w:rsidRPr="00094DD5">
        <w:rPr>
          <w:rStyle w:val="tlid-translation"/>
          <w:rFonts w:ascii="Times New Roman" w:hAnsi="Times New Roman" w:cs="Times New Roman"/>
          <w:sz w:val="28"/>
          <w:szCs w:val="28"/>
          <w:lang w:val="kk-KZ"/>
        </w:rPr>
        <w:t xml:space="preserve"> қатысында, бензолда 30 сағат көлемінде </w:t>
      </w:r>
      <w:r w:rsidR="00E048B9" w:rsidRPr="00094DD5">
        <w:rPr>
          <w:rStyle w:val="tlid-translation"/>
          <w:rFonts w:ascii="Times New Roman" w:hAnsi="Times New Roman" w:cs="Times New Roman"/>
          <w:sz w:val="28"/>
          <w:szCs w:val="28"/>
          <w:lang w:val="kk-KZ"/>
        </w:rPr>
        <w:t>реа</w:t>
      </w:r>
      <w:r w:rsidR="00E048B9">
        <w:rPr>
          <w:rStyle w:val="tlid-translation"/>
          <w:rFonts w:ascii="Times New Roman" w:hAnsi="Times New Roman" w:cs="Times New Roman"/>
          <w:sz w:val="28"/>
          <w:szCs w:val="28"/>
          <w:lang w:val="kk-KZ"/>
        </w:rPr>
        <w:t>генттерді</w:t>
      </w:r>
      <w:r w:rsidR="00E048B9" w:rsidRPr="00094DD5">
        <w:rPr>
          <w:rStyle w:val="tlid-translation"/>
          <w:rFonts w:ascii="Times New Roman" w:hAnsi="Times New Roman" w:cs="Times New Roman"/>
          <w:sz w:val="28"/>
          <w:szCs w:val="28"/>
          <w:lang w:val="kk-KZ"/>
        </w:rPr>
        <w:t xml:space="preserve"> </w:t>
      </w:r>
      <w:r w:rsidRPr="00094DD5">
        <w:rPr>
          <w:rStyle w:val="tlid-translation"/>
          <w:rFonts w:ascii="Times New Roman" w:hAnsi="Times New Roman" w:cs="Times New Roman"/>
          <w:sz w:val="28"/>
          <w:szCs w:val="28"/>
          <w:lang w:val="kk-KZ"/>
        </w:rPr>
        <w:t>қайнат</w:t>
      </w:r>
      <w:r w:rsidR="00E048B9">
        <w:rPr>
          <w:rStyle w:val="tlid-translation"/>
          <w:rFonts w:ascii="Times New Roman" w:hAnsi="Times New Roman" w:cs="Times New Roman"/>
          <w:sz w:val="28"/>
          <w:szCs w:val="28"/>
          <w:lang w:val="kk-KZ"/>
        </w:rPr>
        <w:t>у</w:t>
      </w:r>
      <w:r w:rsidRPr="00094DD5">
        <w:rPr>
          <w:rStyle w:val="tlid-translation"/>
          <w:rFonts w:ascii="Times New Roman" w:hAnsi="Times New Roman" w:cs="Times New Roman"/>
          <w:sz w:val="28"/>
          <w:szCs w:val="28"/>
          <w:lang w:val="kk-KZ"/>
        </w:rPr>
        <w:t xml:space="preserve"> болды. </w:t>
      </w:r>
      <w:r w:rsidR="00E048B9">
        <w:rPr>
          <w:rStyle w:val="tlid-translation"/>
          <w:rFonts w:ascii="Times New Roman" w:hAnsi="Times New Roman" w:cs="Times New Roman"/>
          <w:sz w:val="28"/>
          <w:szCs w:val="28"/>
          <w:lang w:val="kk-KZ"/>
        </w:rPr>
        <w:t xml:space="preserve"> Онда </w:t>
      </w:r>
      <w:r w:rsidR="00B151EC" w:rsidRPr="006E4935">
        <w:rPr>
          <w:rStyle w:val="tlid-translation"/>
          <w:rFonts w:ascii="Times New Roman" w:hAnsi="Times New Roman" w:cs="Times New Roman"/>
          <w:sz w:val="28"/>
          <w:szCs w:val="28"/>
          <w:lang w:val="kk-KZ"/>
        </w:rPr>
        <w:t>(2.4a)</w:t>
      </w:r>
      <w:r w:rsidRPr="00094DD5">
        <w:rPr>
          <w:rStyle w:val="tlid-translation"/>
          <w:rFonts w:ascii="Times New Roman" w:hAnsi="Times New Roman" w:cs="Times New Roman"/>
          <w:sz w:val="28"/>
          <w:szCs w:val="28"/>
          <w:lang w:val="kk-KZ"/>
        </w:rPr>
        <w:t xml:space="preserve"> қосылысының шығымы 91% құрады.</w:t>
      </w:r>
    </w:p>
    <w:p w14:paraId="3C1E9E8A" w14:textId="77777777" w:rsidR="00404063" w:rsidRPr="00094DD5" w:rsidRDefault="00404063" w:rsidP="005D0B82">
      <w:pPr>
        <w:spacing w:after="0" w:line="240" w:lineRule="auto"/>
        <w:ind w:firstLine="567"/>
        <w:jc w:val="both"/>
        <w:rPr>
          <w:rStyle w:val="tlid-translation"/>
          <w:rFonts w:ascii="Times New Roman" w:hAnsi="Times New Roman" w:cs="Times New Roman"/>
          <w:sz w:val="28"/>
          <w:szCs w:val="28"/>
          <w:lang w:val="kk-KZ"/>
        </w:rPr>
      </w:pPr>
      <w:r w:rsidRPr="00094DD5">
        <w:rPr>
          <w:rStyle w:val="tlid-translation"/>
          <w:rFonts w:ascii="Times New Roman" w:hAnsi="Times New Roman" w:cs="Times New Roman"/>
          <w:sz w:val="28"/>
          <w:szCs w:val="28"/>
          <w:lang w:val="kk-KZ"/>
        </w:rPr>
        <w:t>Келесі кезеңде біз реакцияның жүр</w:t>
      </w:r>
      <w:r w:rsidR="00F95894">
        <w:rPr>
          <w:rStyle w:val="tlid-translation"/>
          <w:rFonts w:ascii="Times New Roman" w:hAnsi="Times New Roman" w:cs="Times New Roman"/>
          <w:sz w:val="28"/>
          <w:szCs w:val="28"/>
          <w:lang w:val="kk-KZ"/>
        </w:rPr>
        <w:t>уіне альдегид құрылымының әсері</w:t>
      </w:r>
      <w:r w:rsidRPr="00094DD5">
        <w:rPr>
          <w:rStyle w:val="tlid-translation"/>
          <w:rFonts w:ascii="Times New Roman" w:hAnsi="Times New Roman" w:cs="Times New Roman"/>
          <w:sz w:val="28"/>
          <w:szCs w:val="28"/>
          <w:lang w:val="kk-KZ"/>
        </w:rPr>
        <w:t xml:space="preserve"> зертте</w:t>
      </w:r>
      <w:r w:rsidR="00F95894">
        <w:rPr>
          <w:rStyle w:val="tlid-translation"/>
          <w:rFonts w:ascii="Times New Roman" w:hAnsi="Times New Roman" w:cs="Times New Roman"/>
          <w:sz w:val="28"/>
          <w:szCs w:val="28"/>
          <w:lang w:val="kk-KZ"/>
        </w:rPr>
        <w:t>лді</w:t>
      </w:r>
      <w:r w:rsidR="00E048B9">
        <w:rPr>
          <w:rStyle w:val="tlid-translation"/>
          <w:rFonts w:ascii="Times New Roman" w:hAnsi="Times New Roman" w:cs="Times New Roman"/>
          <w:sz w:val="28"/>
          <w:szCs w:val="28"/>
          <w:lang w:val="kk-KZ"/>
        </w:rPr>
        <w:t>.</w:t>
      </w:r>
      <w:r w:rsidR="00B151EC" w:rsidRPr="00094DD5">
        <w:rPr>
          <w:sz w:val="28"/>
          <w:szCs w:val="28"/>
          <w:lang w:val="kk-KZ"/>
        </w:rPr>
        <w:t xml:space="preserve"> </w:t>
      </w:r>
      <w:r w:rsidR="00DB0C1C">
        <w:rPr>
          <w:rStyle w:val="tlid-translation"/>
          <w:rFonts w:ascii="Times New Roman" w:hAnsi="Times New Roman" w:cs="Times New Roman"/>
          <w:sz w:val="28"/>
          <w:szCs w:val="28"/>
          <w:lang w:val="kk-KZ"/>
        </w:rPr>
        <w:t>Онда</w:t>
      </w:r>
      <w:r w:rsidR="00F95894">
        <w:rPr>
          <w:rStyle w:val="tlid-translation"/>
          <w:rFonts w:ascii="Times New Roman" w:hAnsi="Times New Roman" w:cs="Times New Roman"/>
          <w:sz w:val="28"/>
          <w:szCs w:val="28"/>
          <w:lang w:val="kk-KZ"/>
        </w:rPr>
        <w:t xml:space="preserve"> циклогексиламин   мен </w:t>
      </w:r>
      <w:r w:rsidR="00B151EC" w:rsidRPr="00094DD5">
        <w:rPr>
          <w:rStyle w:val="tlid-translation"/>
          <w:rFonts w:ascii="Times New Roman" w:hAnsi="Times New Roman" w:cs="Times New Roman"/>
          <w:sz w:val="28"/>
          <w:szCs w:val="28"/>
          <w:lang w:val="kk-KZ"/>
        </w:rPr>
        <w:t xml:space="preserve">диэтилфосфит  альдегидтермен </w:t>
      </w:r>
      <w:r w:rsidR="00B151EC" w:rsidRPr="006E4935">
        <w:rPr>
          <w:rStyle w:val="tlid-translation"/>
          <w:rFonts w:ascii="Times New Roman" w:hAnsi="Times New Roman" w:cs="Times New Roman"/>
          <w:sz w:val="28"/>
          <w:szCs w:val="28"/>
          <w:lang w:val="kk-KZ"/>
        </w:rPr>
        <w:t>(2.1-d)</w:t>
      </w:r>
      <w:r w:rsidR="00B151EC" w:rsidRPr="00094DD5">
        <w:rPr>
          <w:rStyle w:val="tlid-translation"/>
          <w:rFonts w:ascii="Times New Roman" w:hAnsi="Times New Roman" w:cs="Times New Roman"/>
          <w:sz w:val="28"/>
          <w:szCs w:val="28"/>
          <w:lang w:val="kk-KZ"/>
        </w:rPr>
        <w:t xml:space="preserve"> реакцияға қатысты. </w:t>
      </w:r>
      <w:r w:rsidR="00DB0C1C">
        <w:rPr>
          <w:rStyle w:val="tlid-translation"/>
          <w:rFonts w:ascii="Times New Roman" w:hAnsi="Times New Roman" w:cs="Times New Roman"/>
          <w:sz w:val="28"/>
          <w:szCs w:val="28"/>
          <w:lang w:val="kk-KZ"/>
        </w:rPr>
        <w:t>4-Б</w:t>
      </w:r>
      <w:r w:rsidRPr="00094DD5">
        <w:rPr>
          <w:rStyle w:val="tlid-translation"/>
          <w:rFonts w:ascii="Times New Roman" w:hAnsi="Times New Roman" w:cs="Times New Roman"/>
          <w:sz w:val="28"/>
          <w:szCs w:val="28"/>
          <w:lang w:val="kk-KZ"/>
        </w:rPr>
        <w:t>ромбензальдегид</w:t>
      </w:r>
      <w:r w:rsidR="00DB0C1C">
        <w:rPr>
          <w:rStyle w:val="tlid-translation"/>
          <w:rFonts w:ascii="Times New Roman" w:hAnsi="Times New Roman" w:cs="Times New Roman"/>
          <w:sz w:val="28"/>
          <w:szCs w:val="28"/>
          <w:lang w:val="kk-KZ"/>
        </w:rPr>
        <w:t>пен</w:t>
      </w:r>
      <w:r w:rsidRPr="00094DD5">
        <w:rPr>
          <w:rStyle w:val="tlid-translation"/>
          <w:rFonts w:ascii="Times New Roman" w:hAnsi="Times New Roman" w:cs="Times New Roman"/>
          <w:sz w:val="28"/>
          <w:szCs w:val="28"/>
          <w:lang w:val="kk-KZ"/>
        </w:rPr>
        <w:t xml:space="preserve"> </w:t>
      </w:r>
      <w:r w:rsidR="00B151EC" w:rsidRPr="006E4935">
        <w:rPr>
          <w:rStyle w:val="tlid-translation"/>
          <w:rFonts w:ascii="Times New Roman" w:hAnsi="Times New Roman" w:cs="Times New Roman"/>
          <w:sz w:val="28"/>
          <w:szCs w:val="28"/>
          <w:lang w:val="kk-KZ"/>
        </w:rPr>
        <w:t>(2.1</w:t>
      </w:r>
      <w:r w:rsidRPr="006E4935">
        <w:rPr>
          <w:rFonts w:ascii="Times New Roman" w:hAnsi="Times New Roman"/>
          <w:sz w:val="28"/>
          <w:szCs w:val="28"/>
          <w:lang w:val="kk-KZ"/>
        </w:rPr>
        <w:t>b</w:t>
      </w:r>
      <w:r w:rsidR="00B151EC" w:rsidRPr="006E4935">
        <w:rPr>
          <w:rFonts w:ascii="Times New Roman" w:hAnsi="Times New Roman"/>
          <w:sz w:val="28"/>
          <w:szCs w:val="28"/>
          <w:lang w:val="kk-KZ"/>
        </w:rPr>
        <w:t>)</w:t>
      </w:r>
      <w:r w:rsidR="00DB0C1C">
        <w:rPr>
          <w:rFonts w:ascii="Times New Roman" w:hAnsi="Times New Roman"/>
          <w:b/>
          <w:sz w:val="28"/>
          <w:szCs w:val="28"/>
          <w:lang w:val="kk-KZ"/>
        </w:rPr>
        <w:t xml:space="preserve"> </w:t>
      </w:r>
      <w:r w:rsidR="00DB0C1C">
        <w:rPr>
          <w:rFonts w:ascii="Times New Roman" w:hAnsi="Times New Roman"/>
          <w:sz w:val="28"/>
          <w:szCs w:val="28"/>
          <w:lang w:val="kk-KZ"/>
        </w:rPr>
        <w:t xml:space="preserve"> жүргізгендегі</w:t>
      </w:r>
      <w:r w:rsidRPr="00094DD5">
        <w:rPr>
          <w:rStyle w:val="tlid-translation"/>
          <w:rFonts w:ascii="Times New Roman" w:hAnsi="Times New Roman" w:cs="Times New Roman"/>
          <w:sz w:val="28"/>
          <w:szCs w:val="28"/>
          <w:lang w:val="kk-KZ"/>
        </w:rPr>
        <w:t xml:space="preserve"> реакция өнімі 86% шығым</w:t>
      </w:r>
      <w:r w:rsidR="00DB0C1C">
        <w:rPr>
          <w:rStyle w:val="tlid-translation"/>
          <w:rFonts w:ascii="Times New Roman" w:hAnsi="Times New Roman" w:cs="Times New Roman"/>
          <w:sz w:val="28"/>
          <w:szCs w:val="28"/>
          <w:lang w:val="kk-KZ"/>
        </w:rPr>
        <w:t>мен алынды</w:t>
      </w:r>
      <w:r w:rsidRPr="00094DD5">
        <w:rPr>
          <w:rStyle w:val="tlid-translation"/>
          <w:rFonts w:ascii="Times New Roman" w:hAnsi="Times New Roman" w:cs="Times New Roman"/>
          <w:sz w:val="28"/>
          <w:szCs w:val="28"/>
          <w:lang w:val="kk-KZ"/>
        </w:rPr>
        <w:t xml:space="preserve">. </w:t>
      </w:r>
      <w:r w:rsidR="00B151EC" w:rsidRPr="00094DD5">
        <w:rPr>
          <w:rStyle w:val="tlid-translation"/>
          <w:rFonts w:ascii="Times New Roman" w:hAnsi="Times New Roman" w:cs="Times New Roman"/>
          <w:sz w:val="28"/>
          <w:szCs w:val="28"/>
          <w:lang w:val="kk-KZ"/>
        </w:rPr>
        <w:t xml:space="preserve">Бензол сақинасында донорлық орынбасушысы бар бензальдегидтерді </w:t>
      </w:r>
      <w:r w:rsidR="00B151EC" w:rsidRPr="006E4935">
        <w:rPr>
          <w:rStyle w:val="tlid-translation"/>
          <w:rFonts w:ascii="Times New Roman" w:hAnsi="Times New Roman" w:cs="Times New Roman"/>
          <w:sz w:val="28"/>
          <w:szCs w:val="28"/>
          <w:lang w:val="kk-KZ"/>
        </w:rPr>
        <w:t>(2.1 c,d)</w:t>
      </w:r>
      <w:r w:rsidR="00B151EC" w:rsidRPr="00094DD5">
        <w:rPr>
          <w:rStyle w:val="tlid-translation"/>
          <w:rFonts w:ascii="Times New Roman" w:hAnsi="Times New Roman" w:cs="Times New Roman"/>
          <w:sz w:val="28"/>
          <w:szCs w:val="28"/>
          <w:lang w:val="kk-KZ"/>
        </w:rPr>
        <w:t xml:space="preserve"> қолдану реакция уақытын 8 сағатқа дейін азайтуға мүмкіндік берді және α-аминофосфонаттар </w:t>
      </w:r>
      <w:r w:rsidR="00B151EC" w:rsidRPr="006E4935">
        <w:rPr>
          <w:rStyle w:val="tlid-translation"/>
          <w:rFonts w:ascii="Times New Roman" w:hAnsi="Times New Roman" w:cs="Times New Roman"/>
          <w:sz w:val="28"/>
          <w:szCs w:val="28"/>
          <w:lang w:val="kk-KZ"/>
        </w:rPr>
        <w:t>(2.4 c, d)</w:t>
      </w:r>
      <w:r w:rsidR="00B151EC" w:rsidRPr="00094DD5">
        <w:rPr>
          <w:rStyle w:val="tlid-translation"/>
          <w:rFonts w:ascii="Times New Roman" w:hAnsi="Times New Roman" w:cs="Times New Roman"/>
          <w:sz w:val="28"/>
          <w:szCs w:val="28"/>
          <w:lang w:val="kk-KZ"/>
        </w:rPr>
        <w:t xml:space="preserve"> сәйкесінше 77% және 89% шығыммен бөлін</w:t>
      </w:r>
      <w:r w:rsidR="00DB0C1C">
        <w:rPr>
          <w:rStyle w:val="tlid-translation"/>
          <w:rFonts w:ascii="Times New Roman" w:hAnsi="Times New Roman" w:cs="Times New Roman"/>
          <w:sz w:val="28"/>
          <w:szCs w:val="28"/>
          <w:lang w:val="kk-KZ"/>
        </w:rPr>
        <w:t>іп алынды</w:t>
      </w:r>
      <w:r w:rsidR="00B151EC" w:rsidRPr="00094DD5">
        <w:rPr>
          <w:rStyle w:val="tlid-translation"/>
          <w:rFonts w:ascii="Times New Roman" w:hAnsi="Times New Roman" w:cs="Times New Roman"/>
          <w:sz w:val="28"/>
          <w:szCs w:val="28"/>
          <w:lang w:val="kk-KZ"/>
        </w:rPr>
        <w:t xml:space="preserve">. </w:t>
      </w:r>
    </w:p>
    <w:p w14:paraId="7DB4E859" w14:textId="77777777" w:rsidR="00404063" w:rsidRPr="00094DD5" w:rsidRDefault="00D61F33" w:rsidP="007B6505">
      <w:pPr>
        <w:spacing w:after="0"/>
        <w:jc w:val="center"/>
        <w:rPr>
          <w:rFonts w:ascii="Times New Roman" w:hAnsi="Times New Roman" w:cs="Times New Roman"/>
          <w:noProof/>
          <w:sz w:val="28"/>
          <w:szCs w:val="28"/>
        </w:rPr>
      </w:pPr>
      <w:r w:rsidRPr="00094DD5">
        <w:rPr>
          <w:sz w:val="28"/>
          <w:szCs w:val="28"/>
        </w:rPr>
        <w:object w:dxaOrig="7726" w:dyaOrig="2885" w14:anchorId="2A018884">
          <v:shape id="_x0000_i1098" type="#_x0000_t75" style="width:454.5pt;height:185.25pt" o:ole="">
            <v:imagedata r:id="rId163" o:title=""/>
          </v:shape>
          <o:OLEObject Type="Embed" ProgID="ChemDraw.Document.6.0" ShapeID="_x0000_i1098" DrawAspect="Content" ObjectID="_1707165312" r:id="rId164"/>
        </w:object>
      </w:r>
    </w:p>
    <w:p w14:paraId="3393631B" w14:textId="77777777" w:rsidR="007B6505" w:rsidRPr="007B6505" w:rsidRDefault="007B6505" w:rsidP="005D0B82">
      <w:pPr>
        <w:pStyle w:val="a4"/>
        <w:ind w:firstLine="567"/>
        <w:jc w:val="both"/>
        <w:rPr>
          <w:rStyle w:val="tlid-translation"/>
          <w:sz w:val="16"/>
          <w:szCs w:val="16"/>
          <w:lang w:val="kk-KZ"/>
        </w:rPr>
      </w:pPr>
    </w:p>
    <w:p w14:paraId="2042A4D5" w14:textId="35C36B44" w:rsidR="00B151EC" w:rsidRPr="00094DD5" w:rsidRDefault="00404063" w:rsidP="005D0B82">
      <w:pPr>
        <w:pStyle w:val="a4"/>
        <w:ind w:firstLine="567"/>
        <w:jc w:val="both"/>
        <w:rPr>
          <w:lang w:val="kk-KZ"/>
        </w:rPr>
      </w:pPr>
      <w:r w:rsidRPr="00094DD5">
        <w:rPr>
          <w:rStyle w:val="tlid-translation"/>
          <w:sz w:val="28"/>
          <w:szCs w:val="28"/>
          <w:lang w:val="kk-KZ"/>
        </w:rPr>
        <w:t xml:space="preserve">Синтезделген </w:t>
      </w:r>
      <w:r w:rsidR="00B151EC" w:rsidRPr="006E4935">
        <w:rPr>
          <w:rStyle w:val="tlid-translation"/>
          <w:sz w:val="28"/>
          <w:szCs w:val="28"/>
          <w:lang w:val="kk-KZ"/>
        </w:rPr>
        <w:t>(2.</w:t>
      </w:r>
      <w:r w:rsidRPr="006E4935">
        <w:rPr>
          <w:rStyle w:val="tlid-translation"/>
          <w:sz w:val="28"/>
          <w:szCs w:val="28"/>
          <w:lang w:val="kk-KZ"/>
        </w:rPr>
        <w:t>4a-d</w:t>
      </w:r>
      <w:r w:rsidR="00B151EC" w:rsidRPr="006E4935">
        <w:rPr>
          <w:rStyle w:val="tlid-translation"/>
          <w:sz w:val="28"/>
          <w:szCs w:val="28"/>
          <w:lang w:val="kk-KZ"/>
        </w:rPr>
        <w:t>)</w:t>
      </w:r>
      <w:r w:rsidRPr="00094DD5">
        <w:rPr>
          <w:rStyle w:val="tlid-translation"/>
          <w:sz w:val="28"/>
          <w:szCs w:val="28"/>
          <w:lang w:val="kk-KZ"/>
        </w:rPr>
        <w:t xml:space="preserve"> α-аминофосфонаттардың суда ерігіштігін арттыру үшін бөлме температурасында тұз қышқылының сулы-спиртті ерітіндісімен өңдеу арқылы </w:t>
      </w:r>
      <w:r w:rsidR="0093495D">
        <w:rPr>
          <w:rStyle w:val="tlid-translation"/>
          <w:sz w:val="28"/>
          <w:szCs w:val="28"/>
          <w:lang w:val="kk-KZ"/>
        </w:rPr>
        <w:t xml:space="preserve">олардың </w:t>
      </w:r>
      <w:r w:rsidRPr="00094DD5">
        <w:rPr>
          <w:rStyle w:val="tlid-translation"/>
          <w:sz w:val="28"/>
          <w:szCs w:val="28"/>
          <w:lang w:val="kk-KZ"/>
        </w:rPr>
        <w:t>гидрохлоридтер</w:t>
      </w:r>
      <w:r w:rsidR="0093495D">
        <w:rPr>
          <w:rStyle w:val="tlid-translation"/>
          <w:sz w:val="28"/>
          <w:szCs w:val="28"/>
          <w:lang w:val="kk-KZ"/>
        </w:rPr>
        <w:t>і алынды</w:t>
      </w:r>
      <w:r w:rsidRPr="00094DD5">
        <w:rPr>
          <w:rStyle w:val="tlid-translation"/>
          <w:sz w:val="28"/>
          <w:szCs w:val="28"/>
          <w:lang w:val="kk-KZ"/>
        </w:rPr>
        <w:t xml:space="preserve">. Нәтижесінде </w:t>
      </w:r>
      <w:r w:rsidR="00BC7115" w:rsidRPr="006E4935">
        <w:rPr>
          <w:rStyle w:val="tlid-translation"/>
          <w:sz w:val="28"/>
          <w:szCs w:val="28"/>
          <w:lang w:val="kk-KZ"/>
        </w:rPr>
        <w:t>(</w:t>
      </w:r>
      <w:r w:rsidR="00B151EC" w:rsidRPr="006E4935">
        <w:rPr>
          <w:rStyle w:val="tlid-translation"/>
          <w:sz w:val="28"/>
          <w:szCs w:val="28"/>
          <w:lang w:val="kk-KZ"/>
        </w:rPr>
        <w:t>2.</w:t>
      </w:r>
      <w:r w:rsidRPr="006E4935">
        <w:rPr>
          <w:rStyle w:val="tlid-translation"/>
          <w:sz w:val="28"/>
          <w:szCs w:val="28"/>
          <w:lang w:val="kk-KZ"/>
        </w:rPr>
        <w:t>5а-b</w:t>
      </w:r>
      <w:r w:rsidR="00BC7115" w:rsidRPr="006E4935">
        <w:rPr>
          <w:rStyle w:val="tlid-translation"/>
          <w:sz w:val="28"/>
          <w:szCs w:val="28"/>
          <w:lang w:val="kk-KZ"/>
        </w:rPr>
        <w:t>)</w:t>
      </w:r>
      <w:r w:rsidRPr="00094DD5">
        <w:rPr>
          <w:rStyle w:val="tlid-translation"/>
          <w:sz w:val="28"/>
          <w:szCs w:val="28"/>
          <w:lang w:val="kk-KZ"/>
        </w:rPr>
        <w:t xml:space="preserve"> тұ</w:t>
      </w:r>
      <w:r w:rsidR="00BC7115">
        <w:rPr>
          <w:rStyle w:val="tlid-translation"/>
          <w:sz w:val="28"/>
          <w:szCs w:val="28"/>
          <w:lang w:val="kk-KZ"/>
        </w:rPr>
        <w:t>здары бөлінді. Ф</w:t>
      </w:r>
      <w:r w:rsidR="00B151EC" w:rsidRPr="00094DD5">
        <w:rPr>
          <w:rStyle w:val="tlid-translation"/>
          <w:sz w:val="28"/>
          <w:szCs w:val="28"/>
          <w:lang w:val="kk-KZ"/>
        </w:rPr>
        <w:t>осфонат</w:t>
      </w:r>
      <w:r w:rsidR="00BC7115">
        <w:rPr>
          <w:rStyle w:val="tlid-translation"/>
          <w:sz w:val="28"/>
          <w:szCs w:val="28"/>
          <w:lang w:val="kk-KZ"/>
        </w:rPr>
        <w:t>ты</w:t>
      </w:r>
      <w:r w:rsidRPr="00094DD5">
        <w:rPr>
          <w:rStyle w:val="tlid-translation"/>
          <w:sz w:val="28"/>
          <w:szCs w:val="28"/>
          <w:lang w:val="kk-KZ"/>
        </w:rPr>
        <w:t xml:space="preserve"> </w:t>
      </w:r>
      <w:r w:rsidR="00BC7115" w:rsidRPr="006E4935">
        <w:rPr>
          <w:rStyle w:val="tlid-translation"/>
          <w:sz w:val="28"/>
          <w:szCs w:val="28"/>
          <w:lang w:val="kk-KZ"/>
        </w:rPr>
        <w:t>(2.4d)</w:t>
      </w:r>
      <w:r w:rsidR="00BC7115" w:rsidRPr="00094DD5">
        <w:rPr>
          <w:rStyle w:val="tlid-translation"/>
          <w:sz w:val="28"/>
          <w:szCs w:val="28"/>
          <w:lang w:val="kk-KZ"/>
        </w:rPr>
        <w:t xml:space="preserve"> </w:t>
      </w:r>
      <w:r w:rsidRPr="00094DD5">
        <w:rPr>
          <w:rStyle w:val="tlid-translation"/>
          <w:sz w:val="28"/>
          <w:szCs w:val="28"/>
          <w:lang w:val="kk-KZ"/>
        </w:rPr>
        <w:t>тұз қышқылымен өңде</w:t>
      </w:r>
      <w:r w:rsidR="00BC7115">
        <w:rPr>
          <w:rStyle w:val="tlid-translation"/>
          <w:sz w:val="28"/>
          <w:szCs w:val="28"/>
          <w:lang w:val="kk-KZ"/>
        </w:rPr>
        <w:t>ген кезде аздап қана гидролизденіп</w:t>
      </w:r>
      <w:r w:rsidRPr="00094DD5">
        <w:rPr>
          <w:rStyle w:val="tlid-translation"/>
          <w:sz w:val="28"/>
          <w:szCs w:val="28"/>
          <w:lang w:val="kk-KZ"/>
        </w:rPr>
        <w:t xml:space="preserve"> </w:t>
      </w:r>
      <w:r w:rsidR="00BC7115">
        <w:rPr>
          <w:rStyle w:val="tlid-translation"/>
          <w:sz w:val="28"/>
          <w:szCs w:val="28"/>
          <w:lang w:val="kk-KZ"/>
        </w:rPr>
        <w:t xml:space="preserve">нәтижесінде </w:t>
      </w:r>
      <w:r w:rsidR="00BC7115" w:rsidRPr="006E4935">
        <w:rPr>
          <w:rStyle w:val="tlid-translation"/>
          <w:sz w:val="28"/>
          <w:szCs w:val="28"/>
          <w:lang w:val="kk-KZ"/>
        </w:rPr>
        <w:t>(2.5d)</w:t>
      </w:r>
      <w:r w:rsidR="00BC7115" w:rsidRPr="00094DD5">
        <w:rPr>
          <w:rStyle w:val="tlid-translation"/>
          <w:sz w:val="28"/>
          <w:szCs w:val="28"/>
          <w:lang w:val="kk-KZ"/>
        </w:rPr>
        <w:t xml:space="preserve"> </w:t>
      </w:r>
      <w:r w:rsidRPr="00094DD5">
        <w:rPr>
          <w:rStyle w:val="tlid-translation"/>
          <w:sz w:val="28"/>
          <w:szCs w:val="28"/>
          <w:lang w:val="kk-KZ"/>
        </w:rPr>
        <w:t>қышқылы түзіл</w:t>
      </w:r>
      <w:r w:rsidR="00BC7115">
        <w:rPr>
          <w:rStyle w:val="tlid-translation"/>
          <w:sz w:val="28"/>
          <w:szCs w:val="28"/>
          <w:lang w:val="kk-KZ"/>
        </w:rPr>
        <w:t>генін атап кетуге болады</w:t>
      </w:r>
      <w:r w:rsidRPr="00094DD5">
        <w:rPr>
          <w:rStyle w:val="tlid-translation"/>
          <w:sz w:val="28"/>
          <w:szCs w:val="28"/>
          <w:lang w:val="kk-KZ"/>
        </w:rPr>
        <w:t>.</w:t>
      </w:r>
      <w:r w:rsidR="00B151EC" w:rsidRPr="00094DD5">
        <w:rPr>
          <w:rStyle w:val="tlid-translation"/>
          <w:sz w:val="28"/>
          <w:szCs w:val="28"/>
          <w:lang w:val="kk-KZ"/>
        </w:rPr>
        <w:t xml:space="preserve"> </w:t>
      </w:r>
      <w:r w:rsidR="00BC7115">
        <w:rPr>
          <w:rStyle w:val="tlid-translation"/>
          <w:sz w:val="28"/>
          <w:szCs w:val="28"/>
          <w:lang w:val="kk-KZ"/>
        </w:rPr>
        <w:t xml:space="preserve">Сонымен, </w:t>
      </w:r>
      <w:r w:rsidR="00B151EC" w:rsidRPr="00094DD5">
        <w:rPr>
          <w:rStyle w:val="tlid-translation"/>
          <w:sz w:val="28"/>
          <w:szCs w:val="28"/>
          <w:lang w:val="kk-KZ"/>
        </w:rPr>
        <w:t xml:space="preserve">диэтилфосфиттің ароматты альдегидтермен және циклогексиламинмен 10 моль </w:t>
      </w:r>
      <w:r w:rsidR="00B151EC" w:rsidRPr="00BC7115">
        <w:rPr>
          <w:rStyle w:val="tlid-translation"/>
          <w:i/>
          <w:sz w:val="28"/>
          <w:szCs w:val="28"/>
          <w:lang w:val="kk-KZ"/>
        </w:rPr>
        <w:t>п</w:t>
      </w:r>
      <w:r w:rsidR="00B151EC" w:rsidRPr="00094DD5">
        <w:rPr>
          <w:rStyle w:val="tlid-translation"/>
          <w:sz w:val="28"/>
          <w:szCs w:val="28"/>
          <w:lang w:val="kk-KZ"/>
        </w:rPr>
        <w:t>-толуолсульфон қышқылының қатысуымен</w:t>
      </w:r>
      <w:r w:rsidR="00BC7115">
        <w:rPr>
          <w:rStyle w:val="tlid-translation"/>
          <w:sz w:val="28"/>
          <w:szCs w:val="28"/>
          <w:lang w:val="kk-KZ"/>
        </w:rPr>
        <w:t xml:space="preserve"> жүргізілген</w:t>
      </w:r>
      <w:r w:rsidR="00B151EC" w:rsidRPr="00094DD5">
        <w:rPr>
          <w:rStyle w:val="tlid-translation"/>
          <w:sz w:val="28"/>
          <w:szCs w:val="28"/>
          <w:lang w:val="kk-KZ"/>
        </w:rPr>
        <w:t xml:space="preserve"> </w:t>
      </w:r>
      <w:r w:rsidR="00BC7115" w:rsidRPr="00094DD5">
        <w:rPr>
          <w:rStyle w:val="tlid-translation"/>
          <w:sz w:val="28"/>
          <w:szCs w:val="28"/>
          <w:lang w:val="kk-KZ"/>
        </w:rPr>
        <w:t>үш комп</w:t>
      </w:r>
      <w:r w:rsidR="00BC7115">
        <w:rPr>
          <w:rStyle w:val="tlid-translation"/>
          <w:sz w:val="28"/>
          <w:szCs w:val="28"/>
          <w:lang w:val="kk-KZ"/>
        </w:rPr>
        <w:t>онентті реакцияның</w:t>
      </w:r>
      <w:r w:rsidR="00B151EC" w:rsidRPr="00094DD5">
        <w:rPr>
          <w:rStyle w:val="tlid-translation"/>
          <w:sz w:val="28"/>
          <w:szCs w:val="28"/>
          <w:lang w:val="kk-KZ"/>
        </w:rPr>
        <w:t xml:space="preserve"> нәтижесінде α-аминофосфонаттар мен олардың гидрохлоридтерін алуға мүмкіндік бер</w:t>
      </w:r>
      <w:r w:rsidR="00BC7115">
        <w:rPr>
          <w:rStyle w:val="tlid-translation"/>
          <w:sz w:val="28"/>
          <w:szCs w:val="28"/>
          <w:lang w:val="kk-KZ"/>
        </w:rPr>
        <w:t>етіні зерттелді</w:t>
      </w:r>
      <w:r w:rsidR="00334E45">
        <w:rPr>
          <w:rStyle w:val="tlid-translation"/>
          <w:sz w:val="28"/>
          <w:szCs w:val="28"/>
          <w:lang w:val="kk-KZ"/>
        </w:rPr>
        <w:t xml:space="preserve"> </w:t>
      </w:r>
      <w:r w:rsidR="00C64F75" w:rsidRPr="00C64F75">
        <w:rPr>
          <w:rStyle w:val="tlid-translation"/>
          <w:sz w:val="28"/>
          <w:szCs w:val="28"/>
          <w:lang w:val="kk-KZ"/>
        </w:rPr>
        <w:t>[15</w:t>
      </w:r>
      <w:r w:rsidR="00C64F75">
        <w:rPr>
          <w:rStyle w:val="tlid-translation"/>
          <w:sz w:val="28"/>
          <w:szCs w:val="28"/>
          <w:lang w:val="kk-KZ"/>
        </w:rPr>
        <w:t>6</w:t>
      </w:r>
      <w:r w:rsidR="00C64F75" w:rsidRPr="00C64F75">
        <w:rPr>
          <w:rStyle w:val="tlid-translation"/>
          <w:sz w:val="28"/>
          <w:szCs w:val="28"/>
          <w:lang w:val="kk-KZ"/>
        </w:rPr>
        <w:t>]</w:t>
      </w:r>
      <w:r w:rsidR="00334E45">
        <w:rPr>
          <w:lang w:val="kk-KZ"/>
        </w:rPr>
        <w:t>.</w:t>
      </w:r>
      <w:r w:rsidRPr="00094DD5">
        <w:rPr>
          <w:lang w:val="kk-KZ"/>
        </w:rPr>
        <w:t xml:space="preserve">      </w:t>
      </w:r>
    </w:p>
    <w:p w14:paraId="37BA34A7" w14:textId="06C015CC" w:rsidR="00670B0F" w:rsidRDefault="003A4EC0" w:rsidP="00F95894">
      <w:pPr>
        <w:spacing w:after="0" w:line="240" w:lineRule="auto"/>
        <w:ind w:firstLine="567"/>
        <w:jc w:val="both"/>
        <w:rPr>
          <w:rStyle w:val="tlid-translation"/>
          <w:rFonts w:ascii="Times New Roman" w:hAnsi="Times New Roman" w:cs="Times New Roman"/>
          <w:sz w:val="28"/>
          <w:szCs w:val="28"/>
          <w:lang w:val="kk-KZ"/>
        </w:rPr>
      </w:pPr>
      <w:r w:rsidRPr="006E4935">
        <w:rPr>
          <w:rStyle w:val="tlid-translation"/>
          <w:rFonts w:ascii="Times New Roman" w:hAnsi="Times New Roman" w:cs="Times New Roman"/>
          <w:sz w:val="28"/>
          <w:szCs w:val="28"/>
          <w:lang w:val="kk-KZ"/>
        </w:rPr>
        <w:lastRenderedPageBreak/>
        <w:t>Алынған жаңа α-аминофосфонаттардың</w:t>
      </w:r>
      <w:r w:rsidR="00F95894">
        <w:rPr>
          <w:rStyle w:val="tlid-translation"/>
          <w:rFonts w:ascii="Times New Roman" w:hAnsi="Times New Roman" w:cs="Times New Roman"/>
          <w:sz w:val="28"/>
          <w:szCs w:val="28"/>
          <w:lang w:val="kk-KZ"/>
        </w:rPr>
        <w:t xml:space="preserve"> </w:t>
      </w:r>
      <w:r w:rsidR="0092332A" w:rsidRPr="006E4935">
        <w:rPr>
          <w:rStyle w:val="tlid-translation"/>
          <w:rFonts w:ascii="Times New Roman" w:hAnsi="Times New Roman" w:cs="Times New Roman"/>
          <w:sz w:val="28"/>
          <w:szCs w:val="28"/>
          <w:lang w:val="kk-KZ"/>
        </w:rPr>
        <w:t>(2.4</w:t>
      </w:r>
      <w:r w:rsidRPr="006E4935">
        <w:rPr>
          <w:rStyle w:val="tlid-translation"/>
          <w:rFonts w:ascii="Times New Roman" w:hAnsi="Times New Roman" w:cs="Times New Roman"/>
          <w:sz w:val="28"/>
          <w:szCs w:val="28"/>
          <w:lang w:val="kk-KZ"/>
        </w:rPr>
        <w:t xml:space="preserve">а-d) және гидрохлоридтердің (2.5 а-d) құрамы мен құрылымы элементтік талдау, ИҚ-, ЯМР </w:t>
      </w:r>
      <w:r w:rsidR="002B5B94" w:rsidRPr="006E4935">
        <w:rPr>
          <w:rFonts w:ascii="Times New Roman" w:hAnsi="Times New Roman"/>
          <w:sz w:val="28"/>
          <w:szCs w:val="28"/>
          <w:vertAlign w:val="superscript"/>
          <w:lang w:val="kk-KZ"/>
        </w:rPr>
        <w:t>1</w:t>
      </w:r>
      <w:r w:rsidR="002B5B94" w:rsidRPr="006E4935">
        <w:rPr>
          <w:rFonts w:ascii="Times New Roman" w:hAnsi="Times New Roman"/>
          <w:sz w:val="28"/>
          <w:szCs w:val="28"/>
          <w:lang w:val="kk-KZ"/>
        </w:rPr>
        <w:t>Н</w:t>
      </w:r>
      <w:r w:rsidR="007F7854" w:rsidRPr="006E4935">
        <w:rPr>
          <w:rStyle w:val="tlid-translation"/>
          <w:rFonts w:ascii="Times New Roman" w:hAnsi="Times New Roman" w:cs="Times New Roman"/>
          <w:sz w:val="28"/>
          <w:szCs w:val="28"/>
          <w:lang w:val="kk-KZ"/>
        </w:rPr>
        <w:t xml:space="preserve"> және</w:t>
      </w:r>
      <w:r w:rsidRPr="006E4935">
        <w:rPr>
          <w:rStyle w:val="tlid-translation"/>
          <w:rFonts w:ascii="Times New Roman" w:hAnsi="Times New Roman" w:cs="Times New Roman"/>
          <w:sz w:val="28"/>
          <w:szCs w:val="28"/>
          <w:lang w:val="kk-KZ"/>
        </w:rPr>
        <w:t xml:space="preserve"> </w:t>
      </w:r>
      <w:r w:rsidR="002B5B94" w:rsidRPr="006E4935">
        <w:rPr>
          <w:rFonts w:ascii="Times New Roman" w:eastAsia="Times New Roman" w:hAnsi="Times New Roman"/>
          <w:sz w:val="28"/>
          <w:szCs w:val="28"/>
          <w:vertAlign w:val="superscript"/>
          <w:lang w:val="kk-KZ" w:eastAsia="ru-RU"/>
        </w:rPr>
        <w:t>31</w:t>
      </w:r>
      <w:r w:rsidR="002B5B94" w:rsidRPr="006E4935">
        <w:rPr>
          <w:rFonts w:ascii="Times New Roman" w:eastAsia="Times New Roman" w:hAnsi="Times New Roman"/>
          <w:sz w:val="28"/>
          <w:szCs w:val="28"/>
          <w:lang w:val="kk-KZ" w:eastAsia="ru-RU"/>
        </w:rPr>
        <w:t>Р</w:t>
      </w:r>
      <w:r w:rsidRPr="006E4935">
        <w:rPr>
          <w:rStyle w:val="tlid-translation"/>
          <w:rFonts w:ascii="Times New Roman" w:hAnsi="Times New Roman" w:cs="Times New Roman"/>
          <w:sz w:val="28"/>
          <w:szCs w:val="28"/>
          <w:lang w:val="kk-KZ"/>
        </w:rPr>
        <w:t xml:space="preserve"> спектроскопия және масс-спектрометрия </w:t>
      </w:r>
      <w:r w:rsidR="007F7854" w:rsidRPr="006E4935">
        <w:rPr>
          <w:rStyle w:val="tlid-translation"/>
          <w:rFonts w:ascii="Times New Roman" w:hAnsi="Times New Roman" w:cs="Times New Roman"/>
          <w:sz w:val="28"/>
          <w:szCs w:val="28"/>
          <w:lang w:val="kk-KZ"/>
        </w:rPr>
        <w:t>мәліметтерімен анықталып дәлелденді</w:t>
      </w:r>
      <w:r w:rsidRPr="006E4935">
        <w:rPr>
          <w:rStyle w:val="tlid-translation"/>
          <w:rFonts w:ascii="Times New Roman" w:hAnsi="Times New Roman" w:cs="Times New Roman"/>
          <w:sz w:val="28"/>
          <w:szCs w:val="28"/>
          <w:lang w:val="kk-KZ"/>
        </w:rPr>
        <w:t>.</w:t>
      </w:r>
    </w:p>
    <w:p w14:paraId="2C318843" w14:textId="77777777" w:rsidR="007B6505" w:rsidRDefault="007B6505" w:rsidP="007B6505">
      <w:pPr>
        <w:pStyle w:val="a4"/>
        <w:jc w:val="both"/>
        <w:rPr>
          <w:sz w:val="28"/>
          <w:szCs w:val="28"/>
          <w:lang w:val="kk-KZ"/>
        </w:rPr>
      </w:pPr>
    </w:p>
    <w:p w14:paraId="7D82CA20" w14:textId="03454092" w:rsidR="00670B0F" w:rsidRDefault="00670B0F" w:rsidP="007B6505">
      <w:pPr>
        <w:pStyle w:val="a4"/>
        <w:jc w:val="both"/>
        <w:rPr>
          <w:sz w:val="28"/>
          <w:szCs w:val="28"/>
          <w:lang w:val="kk-KZ"/>
        </w:rPr>
      </w:pPr>
      <w:r w:rsidRPr="006E4935">
        <w:rPr>
          <w:sz w:val="28"/>
          <w:szCs w:val="28"/>
          <w:lang w:val="kk-KZ"/>
        </w:rPr>
        <w:t xml:space="preserve">Кесте </w:t>
      </w:r>
      <w:r w:rsidR="00BC4C9D">
        <w:rPr>
          <w:sz w:val="28"/>
          <w:szCs w:val="28"/>
          <w:lang w:val="kk-KZ"/>
        </w:rPr>
        <w:t>1</w:t>
      </w:r>
      <w:r w:rsidRPr="006E4935">
        <w:rPr>
          <w:sz w:val="28"/>
          <w:szCs w:val="28"/>
          <w:lang w:val="kk-KZ"/>
        </w:rPr>
        <w:t xml:space="preserve"> – Синтезделген</w:t>
      </w:r>
      <w:r w:rsidR="006E4935" w:rsidRPr="006E4935">
        <w:rPr>
          <w:sz w:val="28"/>
          <w:szCs w:val="28"/>
          <w:lang w:val="kk-KZ"/>
        </w:rPr>
        <w:t xml:space="preserve"> </w:t>
      </w:r>
      <w:r w:rsidR="006E4935" w:rsidRPr="006E4935">
        <w:rPr>
          <w:rStyle w:val="tlid-translation"/>
          <w:sz w:val="28"/>
          <w:szCs w:val="28"/>
          <w:lang w:val="kk-KZ"/>
        </w:rPr>
        <w:t xml:space="preserve">жаңа α-аминофосфонаттардың </w:t>
      </w:r>
      <w:r w:rsidR="006E4935" w:rsidRPr="008C23E7">
        <w:rPr>
          <w:sz w:val="28"/>
          <w:szCs w:val="28"/>
          <w:lang w:val="kk-KZ"/>
        </w:rPr>
        <w:t>(2.4 a-d, 2.5 a-d)</w:t>
      </w:r>
      <w:r w:rsidR="006E4935" w:rsidRPr="006E4935">
        <w:rPr>
          <w:b/>
          <w:sz w:val="28"/>
          <w:szCs w:val="28"/>
          <w:lang w:val="kk-KZ"/>
        </w:rPr>
        <w:t xml:space="preserve"> </w:t>
      </w:r>
      <w:r w:rsidR="006E4935" w:rsidRPr="006E4935">
        <w:rPr>
          <w:sz w:val="28"/>
          <w:szCs w:val="28"/>
          <w:lang w:val="kk-KZ"/>
        </w:rPr>
        <w:t xml:space="preserve"> </w:t>
      </w:r>
      <w:r w:rsidRPr="006E4935">
        <w:rPr>
          <w:sz w:val="28"/>
          <w:szCs w:val="28"/>
          <w:lang w:val="kk-KZ"/>
        </w:rPr>
        <w:t xml:space="preserve"> </w:t>
      </w:r>
      <w:r w:rsidR="006E4935" w:rsidRPr="006E4935">
        <w:rPr>
          <w:rStyle w:val="tlid-translation"/>
          <w:sz w:val="28"/>
          <w:szCs w:val="28"/>
          <w:lang w:val="kk-KZ"/>
        </w:rPr>
        <w:t xml:space="preserve">құрамы мен ЯМР </w:t>
      </w:r>
      <w:r w:rsidR="006E4935" w:rsidRPr="006E4935">
        <w:rPr>
          <w:sz w:val="28"/>
          <w:szCs w:val="28"/>
          <w:vertAlign w:val="superscript"/>
          <w:lang w:val="kk-KZ"/>
        </w:rPr>
        <w:t>1</w:t>
      </w:r>
      <w:r w:rsidR="006E4935" w:rsidRPr="006E4935">
        <w:rPr>
          <w:sz w:val="28"/>
          <w:szCs w:val="28"/>
          <w:lang w:val="kk-KZ"/>
        </w:rPr>
        <w:t>Н</w:t>
      </w:r>
      <w:r w:rsidR="006E4935" w:rsidRPr="006E4935">
        <w:rPr>
          <w:rStyle w:val="tlid-translation"/>
          <w:sz w:val="28"/>
          <w:szCs w:val="28"/>
          <w:lang w:val="kk-KZ"/>
        </w:rPr>
        <w:t xml:space="preserve"> және </w:t>
      </w:r>
      <w:r w:rsidR="006E4935" w:rsidRPr="006E4935">
        <w:rPr>
          <w:sz w:val="28"/>
          <w:szCs w:val="28"/>
          <w:vertAlign w:val="superscript"/>
          <w:lang w:val="kk-KZ"/>
        </w:rPr>
        <w:t>31</w:t>
      </w:r>
      <w:r w:rsidR="006E4935" w:rsidRPr="006E4935">
        <w:rPr>
          <w:sz w:val="28"/>
          <w:szCs w:val="28"/>
          <w:lang w:val="kk-KZ"/>
        </w:rPr>
        <w:t>Р</w:t>
      </w:r>
      <w:r w:rsidR="006E4935" w:rsidRPr="006E4935">
        <w:rPr>
          <w:rStyle w:val="tlid-translation"/>
          <w:sz w:val="28"/>
          <w:szCs w:val="28"/>
          <w:lang w:val="kk-KZ"/>
        </w:rPr>
        <w:t xml:space="preserve"> спектроскопия </w:t>
      </w:r>
      <w:r w:rsidRPr="006E4935">
        <w:rPr>
          <w:sz w:val="28"/>
          <w:szCs w:val="28"/>
          <w:lang w:val="kk-KZ"/>
        </w:rPr>
        <w:t>сипаттамаларының көрсеткіштері</w:t>
      </w:r>
    </w:p>
    <w:p w14:paraId="12CAC66E" w14:textId="77777777" w:rsidR="007B6505" w:rsidRPr="006E4935" w:rsidRDefault="007B6505" w:rsidP="007B6505">
      <w:pPr>
        <w:pStyle w:val="a4"/>
        <w:jc w:val="both"/>
        <w:rPr>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40"/>
        <w:gridCol w:w="1423"/>
        <w:gridCol w:w="7371"/>
      </w:tblGrid>
      <w:tr w:rsidR="00670B0F" w:rsidRPr="00F95894" w14:paraId="6359439D" w14:textId="77777777" w:rsidTr="00E40B6A">
        <w:trPr>
          <w:trHeight w:val="55"/>
        </w:trPr>
        <w:tc>
          <w:tcPr>
            <w:tcW w:w="840" w:type="dxa"/>
            <w:shd w:val="clear" w:color="auto" w:fill="auto"/>
            <w:tcMar>
              <w:top w:w="15" w:type="dxa"/>
              <w:left w:w="71" w:type="dxa"/>
              <w:bottom w:w="0" w:type="dxa"/>
              <w:right w:w="71" w:type="dxa"/>
            </w:tcMar>
            <w:hideMark/>
          </w:tcPr>
          <w:p w14:paraId="1D911734" w14:textId="77777777" w:rsidR="00670B0F" w:rsidRPr="00F95894" w:rsidRDefault="00670B0F" w:rsidP="007B6505">
            <w:pPr>
              <w:spacing w:after="0" w:line="240" w:lineRule="auto"/>
              <w:jc w:val="center"/>
              <w:rPr>
                <w:rFonts w:ascii="Times New Roman" w:hAnsi="Times New Roman" w:cs="Times New Roman"/>
                <w:sz w:val="24"/>
                <w:szCs w:val="24"/>
                <w:lang w:val="kk-KZ"/>
              </w:rPr>
            </w:pPr>
            <w:r w:rsidRPr="00F95894">
              <w:rPr>
                <w:rFonts w:ascii="Times New Roman" w:hAnsi="Times New Roman" w:cs="Times New Roman"/>
                <w:bCs/>
                <w:sz w:val="24"/>
                <w:szCs w:val="24"/>
                <w:lang w:val="kk-KZ"/>
              </w:rPr>
              <w:t>№</w:t>
            </w:r>
          </w:p>
        </w:tc>
        <w:tc>
          <w:tcPr>
            <w:tcW w:w="1423" w:type="dxa"/>
            <w:shd w:val="clear" w:color="auto" w:fill="auto"/>
            <w:tcMar>
              <w:top w:w="15" w:type="dxa"/>
              <w:left w:w="71" w:type="dxa"/>
              <w:bottom w:w="0" w:type="dxa"/>
              <w:right w:w="71" w:type="dxa"/>
            </w:tcMar>
            <w:hideMark/>
          </w:tcPr>
          <w:p w14:paraId="79C50137" w14:textId="7D1B301A" w:rsidR="00670B0F" w:rsidRPr="00F95894" w:rsidRDefault="00670B0F" w:rsidP="007B6505">
            <w:pPr>
              <w:spacing w:after="0" w:line="240" w:lineRule="auto"/>
              <w:jc w:val="center"/>
              <w:rPr>
                <w:rFonts w:ascii="Times New Roman" w:hAnsi="Times New Roman" w:cs="Times New Roman"/>
                <w:sz w:val="24"/>
                <w:szCs w:val="24"/>
                <w:lang w:val="kk-KZ"/>
              </w:rPr>
            </w:pPr>
            <w:r w:rsidRPr="00F95894">
              <w:rPr>
                <w:rFonts w:ascii="Times New Roman" w:hAnsi="Times New Roman" w:cs="Times New Roman"/>
                <w:bCs/>
                <w:sz w:val="24"/>
                <w:szCs w:val="24"/>
                <w:lang w:val="kk-KZ"/>
              </w:rPr>
              <w:t>Шығым</w:t>
            </w:r>
            <w:r w:rsidR="007B6505">
              <w:rPr>
                <w:rFonts w:ascii="Times New Roman" w:hAnsi="Times New Roman" w:cs="Times New Roman"/>
                <w:bCs/>
                <w:sz w:val="24"/>
                <w:szCs w:val="24"/>
                <w:lang w:val="kk-KZ"/>
              </w:rPr>
              <w:t xml:space="preserve"> </w:t>
            </w:r>
            <w:r w:rsidRPr="00F95894">
              <w:rPr>
                <w:rFonts w:ascii="Times New Roman" w:hAnsi="Times New Roman" w:cs="Times New Roman"/>
                <w:bCs/>
                <w:sz w:val="24"/>
                <w:szCs w:val="24"/>
                <w:lang w:val="kk-KZ"/>
              </w:rPr>
              <w:t>%</w:t>
            </w:r>
          </w:p>
        </w:tc>
        <w:tc>
          <w:tcPr>
            <w:tcW w:w="7371" w:type="dxa"/>
            <w:shd w:val="clear" w:color="auto" w:fill="auto"/>
            <w:tcMar>
              <w:top w:w="15" w:type="dxa"/>
              <w:left w:w="71" w:type="dxa"/>
              <w:bottom w:w="0" w:type="dxa"/>
              <w:right w:w="71" w:type="dxa"/>
            </w:tcMar>
            <w:hideMark/>
          </w:tcPr>
          <w:p w14:paraId="15CC8D66" w14:textId="77777777" w:rsidR="00670B0F" w:rsidRPr="00F95894" w:rsidRDefault="00670B0F" w:rsidP="007B6505">
            <w:pPr>
              <w:spacing w:after="0" w:line="240" w:lineRule="auto"/>
              <w:jc w:val="center"/>
              <w:rPr>
                <w:rFonts w:ascii="Times New Roman" w:hAnsi="Times New Roman" w:cs="Times New Roman"/>
                <w:sz w:val="24"/>
                <w:szCs w:val="24"/>
                <w:lang w:val="kk-KZ"/>
              </w:rPr>
            </w:pPr>
            <w:r w:rsidRPr="00F95894">
              <w:rPr>
                <w:rFonts w:ascii="Times New Roman" w:hAnsi="Times New Roman" w:cs="Times New Roman"/>
                <w:bCs/>
                <w:sz w:val="24"/>
                <w:szCs w:val="24"/>
                <w:lang w:val="kk-KZ"/>
              </w:rPr>
              <w:t>Спектрлік сипаттамасы</w:t>
            </w:r>
          </w:p>
        </w:tc>
      </w:tr>
      <w:tr w:rsidR="007B6505" w:rsidRPr="00F95894" w14:paraId="607E0339" w14:textId="77777777" w:rsidTr="00E40B6A">
        <w:trPr>
          <w:trHeight w:val="55"/>
        </w:trPr>
        <w:tc>
          <w:tcPr>
            <w:tcW w:w="840" w:type="dxa"/>
            <w:shd w:val="clear" w:color="auto" w:fill="auto"/>
            <w:tcMar>
              <w:top w:w="15" w:type="dxa"/>
              <w:left w:w="71" w:type="dxa"/>
              <w:bottom w:w="0" w:type="dxa"/>
              <w:right w:w="71" w:type="dxa"/>
            </w:tcMar>
          </w:tcPr>
          <w:p w14:paraId="4CE43112" w14:textId="60062FA2" w:rsidR="007B6505" w:rsidRPr="007B6505" w:rsidRDefault="007B6505" w:rsidP="007B6505">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1423" w:type="dxa"/>
            <w:shd w:val="clear" w:color="auto" w:fill="auto"/>
            <w:tcMar>
              <w:top w:w="15" w:type="dxa"/>
              <w:left w:w="71" w:type="dxa"/>
              <w:bottom w:w="0" w:type="dxa"/>
              <w:right w:w="71" w:type="dxa"/>
            </w:tcMar>
          </w:tcPr>
          <w:p w14:paraId="693B6178" w14:textId="685E4B11" w:rsidR="007B6505" w:rsidRPr="007B6505" w:rsidRDefault="007B6505" w:rsidP="007B650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7371" w:type="dxa"/>
            <w:shd w:val="clear" w:color="auto" w:fill="auto"/>
            <w:tcMar>
              <w:top w:w="15" w:type="dxa"/>
              <w:left w:w="71" w:type="dxa"/>
              <w:bottom w:w="0" w:type="dxa"/>
              <w:right w:w="71" w:type="dxa"/>
            </w:tcMar>
          </w:tcPr>
          <w:p w14:paraId="261721F2" w14:textId="0472B6A0" w:rsidR="007B6505" w:rsidRPr="007B6505" w:rsidRDefault="007B6505" w:rsidP="007B650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670B0F" w:rsidRPr="00F95894" w14:paraId="33D3C3F9" w14:textId="77777777" w:rsidTr="00E40B6A">
        <w:trPr>
          <w:trHeight w:val="1428"/>
        </w:trPr>
        <w:tc>
          <w:tcPr>
            <w:tcW w:w="840" w:type="dxa"/>
            <w:shd w:val="clear" w:color="auto" w:fill="auto"/>
            <w:tcMar>
              <w:top w:w="15" w:type="dxa"/>
              <w:left w:w="71" w:type="dxa"/>
              <w:bottom w:w="0" w:type="dxa"/>
              <w:right w:w="71" w:type="dxa"/>
            </w:tcMar>
            <w:hideMark/>
          </w:tcPr>
          <w:p w14:paraId="7283DBC3" w14:textId="77777777" w:rsidR="00670B0F" w:rsidRPr="007B6505" w:rsidRDefault="00670B0F" w:rsidP="007B6505">
            <w:pPr>
              <w:spacing w:after="0" w:line="240" w:lineRule="auto"/>
              <w:jc w:val="center"/>
              <w:rPr>
                <w:rFonts w:ascii="Times New Roman" w:hAnsi="Times New Roman" w:cs="Times New Roman"/>
                <w:sz w:val="24"/>
                <w:szCs w:val="24"/>
                <w:lang w:val="kk-KZ"/>
              </w:rPr>
            </w:pPr>
            <w:r w:rsidRPr="007B6505">
              <w:rPr>
                <w:rFonts w:ascii="Times New Roman" w:hAnsi="Times New Roman" w:cs="Times New Roman"/>
                <w:bCs/>
                <w:sz w:val="24"/>
                <w:szCs w:val="24"/>
                <w:lang w:val="kk-KZ"/>
              </w:rPr>
              <w:t>2.4а</w:t>
            </w:r>
          </w:p>
        </w:tc>
        <w:tc>
          <w:tcPr>
            <w:tcW w:w="1423" w:type="dxa"/>
            <w:shd w:val="clear" w:color="auto" w:fill="auto"/>
            <w:tcMar>
              <w:top w:w="15" w:type="dxa"/>
              <w:left w:w="71" w:type="dxa"/>
              <w:bottom w:w="0" w:type="dxa"/>
              <w:right w:w="71" w:type="dxa"/>
            </w:tcMar>
            <w:hideMark/>
          </w:tcPr>
          <w:p w14:paraId="4792C01A" w14:textId="77777777" w:rsidR="00670B0F" w:rsidRPr="007B6505" w:rsidRDefault="00670B0F" w:rsidP="007B6505">
            <w:pPr>
              <w:spacing w:after="0" w:line="240" w:lineRule="auto"/>
              <w:jc w:val="center"/>
              <w:rPr>
                <w:rFonts w:ascii="Times New Roman" w:hAnsi="Times New Roman" w:cs="Times New Roman"/>
                <w:sz w:val="24"/>
                <w:szCs w:val="24"/>
                <w:lang w:val="kk-KZ"/>
              </w:rPr>
            </w:pPr>
            <w:r w:rsidRPr="007B6505">
              <w:rPr>
                <w:rFonts w:ascii="Times New Roman" w:hAnsi="Times New Roman" w:cs="Times New Roman"/>
                <w:sz w:val="24"/>
                <w:szCs w:val="24"/>
                <w:lang w:val="kk-KZ"/>
              </w:rPr>
              <w:t>91</w:t>
            </w:r>
          </w:p>
        </w:tc>
        <w:tc>
          <w:tcPr>
            <w:tcW w:w="7371" w:type="dxa"/>
            <w:shd w:val="clear" w:color="auto" w:fill="auto"/>
            <w:tcMar>
              <w:top w:w="15" w:type="dxa"/>
              <w:left w:w="71" w:type="dxa"/>
              <w:bottom w:w="0" w:type="dxa"/>
              <w:right w:w="71" w:type="dxa"/>
            </w:tcMar>
            <w:hideMark/>
          </w:tcPr>
          <w:p w14:paraId="63E06D73" w14:textId="77777777" w:rsidR="00670B0F" w:rsidRPr="007B6505" w:rsidRDefault="00670B0F" w:rsidP="007B6505">
            <w:pPr>
              <w:spacing w:after="0" w:line="240" w:lineRule="auto"/>
              <w:rPr>
                <w:rFonts w:ascii="Times New Roman" w:hAnsi="Times New Roman" w:cs="Times New Roman"/>
                <w:sz w:val="24"/>
                <w:szCs w:val="24"/>
              </w:rPr>
            </w:pPr>
            <w:r w:rsidRPr="007B6505">
              <w:rPr>
                <w:rFonts w:ascii="Times New Roman" w:hAnsi="Times New Roman" w:cs="Times New Roman"/>
                <w:sz w:val="24"/>
                <w:szCs w:val="24"/>
                <w:lang w:val="kk-KZ"/>
              </w:rPr>
              <w:t xml:space="preserve">ЯМР </w:t>
            </w:r>
            <w:r w:rsidRPr="007B6505">
              <w:rPr>
                <w:rFonts w:ascii="Times New Roman" w:hAnsi="Times New Roman" w:cs="Times New Roman"/>
                <w:sz w:val="24"/>
                <w:szCs w:val="24"/>
                <w:vertAlign w:val="superscript"/>
                <w:lang w:val="kk-KZ"/>
              </w:rPr>
              <w:t>1</w:t>
            </w:r>
            <w:r w:rsidRPr="007B6505">
              <w:rPr>
                <w:rFonts w:ascii="Times New Roman" w:hAnsi="Times New Roman" w:cs="Times New Roman"/>
                <w:sz w:val="24"/>
                <w:szCs w:val="24"/>
                <w:lang w:val="kk-KZ"/>
              </w:rPr>
              <w:t>Н спектрі (CDCl</w:t>
            </w:r>
            <w:r w:rsidRPr="007B6505">
              <w:rPr>
                <w:rFonts w:ascii="Times New Roman" w:hAnsi="Times New Roman" w:cs="Times New Roman"/>
                <w:sz w:val="24"/>
                <w:szCs w:val="24"/>
                <w:vertAlign w:val="subscript"/>
                <w:lang w:val="kk-KZ"/>
              </w:rPr>
              <w:t>3</w:t>
            </w:r>
            <w:r w:rsidRPr="007B6505">
              <w:rPr>
                <w:rFonts w:ascii="Times New Roman" w:hAnsi="Times New Roman" w:cs="Times New Roman"/>
                <w:sz w:val="24"/>
                <w:szCs w:val="24"/>
                <w:lang w:val="kk-KZ"/>
              </w:rPr>
              <w:t>), δ, м.ү.: 0,98–1,15 м (4Н, СН</w:t>
            </w:r>
            <w:r w:rsidRPr="007B6505">
              <w:rPr>
                <w:rFonts w:ascii="Times New Roman" w:hAnsi="Times New Roman" w:cs="Times New Roman"/>
                <w:sz w:val="24"/>
                <w:szCs w:val="24"/>
                <w:vertAlign w:val="subscript"/>
                <w:lang w:val="kk-KZ"/>
              </w:rPr>
              <w:t>2</w:t>
            </w:r>
            <w:r w:rsidRPr="007B6505">
              <w:rPr>
                <w:rFonts w:ascii="Times New Roman" w:hAnsi="Times New Roman" w:cs="Times New Roman"/>
                <w:sz w:val="24"/>
                <w:szCs w:val="24"/>
                <w:lang w:val="kk-KZ"/>
              </w:rPr>
              <w:t>), 1,18 т (3Н, СН</w:t>
            </w:r>
            <w:r w:rsidRPr="007B6505">
              <w:rPr>
                <w:rFonts w:ascii="Times New Roman" w:hAnsi="Times New Roman" w:cs="Times New Roman"/>
                <w:sz w:val="24"/>
                <w:szCs w:val="24"/>
                <w:vertAlign w:val="subscript"/>
                <w:lang w:val="kk-KZ"/>
              </w:rPr>
              <w:t>3</w:t>
            </w:r>
            <w:r w:rsidRPr="007B6505">
              <w:rPr>
                <w:rFonts w:ascii="Times New Roman" w:hAnsi="Times New Roman" w:cs="Times New Roman"/>
                <w:sz w:val="24"/>
                <w:szCs w:val="24"/>
                <w:lang w:val="kk-KZ"/>
              </w:rPr>
              <w:t xml:space="preserve">, </w:t>
            </w:r>
            <w:r w:rsidRPr="007B6505">
              <w:rPr>
                <w:rFonts w:ascii="Times New Roman" w:hAnsi="Times New Roman" w:cs="Times New Roman"/>
                <w:sz w:val="24"/>
                <w:szCs w:val="24"/>
                <w:vertAlign w:val="superscript"/>
                <w:lang w:val="kk-KZ"/>
              </w:rPr>
              <w:t>3</w:t>
            </w:r>
            <w:r w:rsidRPr="007B6505">
              <w:rPr>
                <w:rFonts w:ascii="Times New Roman" w:hAnsi="Times New Roman" w:cs="Times New Roman"/>
                <w:sz w:val="24"/>
                <w:szCs w:val="24"/>
                <w:lang w:val="kk-KZ"/>
              </w:rPr>
              <w:t>J</w:t>
            </w:r>
            <w:r w:rsidRPr="007B6505">
              <w:rPr>
                <w:rFonts w:ascii="Times New Roman" w:hAnsi="Times New Roman" w:cs="Times New Roman"/>
                <w:sz w:val="24"/>
                <w:szCs w:val="24"/>
                <w:vertAlign w:val="subscript"/>
                <w:lang w:val="kk-KZ"/>
              </w:rPr>
              <w:t>HH</w:t>
            </w:r>
            <w:r w:rsidRPr="007B6505">
              <w:rPr>
                <w:rFonts w:ascii="Times New Roman" w:hAnsi="Times New Roman" w:cs="Times New Roman"/>
                <w:sz w:val="24"/>
                <w:szCs w:val="24"/>
                <w:lang w:val="kk-KZ"/>
              </w:rPr>
              <w:t xml:space="preserve"> = 7,1 Гц), 1,31 т (3Н, СН</w:t>
            </w:r>
            <w:r w:rsidRPr="007B6505">
              <w:rPr>
                <w:rFonts w:ascii="Times New Roman" w:hAnsi="Times New Roman" w:cs="Times New Roman"/>
                <w:sz w:val="24"/>
                <w:szCs w:val="24"/>
                <w:vertAlign w:val="subscript"/>
                <w:lang w:val="kk-KZ"/>
              </w:rPr>
              <w:t>3</w:t>
            </w:r>
            <w:r w:rsidRPr="007B6505">
              <w:rPr>
                <w:rFonts w:ascii="Times New Roman" w:hAnsi="Times New Roman" w:cs="Times New Roman"/>
                <w:sz w:val="24"/>
                <w:szCs w:val="24"/>
                <w:lang w:val="kk-KZ"/>
              </w:rPr>
              <w:t xml:space="preserve">, </w:t>
            </w:r>
            <w:r w:rsidRPr="007B6505">
              <w:rPr>
                <w:rFonts w:ascii="Times New Roman" w:hAnsi="Times New Roman" w:cs="Times New Roman"/>
                <w:sz w:val="24"/>
                <w:szCs w:val="24"/>
                <w:vertAlign w:val="superscript"/>
                <w:lang w:val="kk-KZ"/>
              </w:rPr>
              <w:t>3</w:t>
            </w:r>
            <w:r w:rsidRPr="007B6505">
              <w:rPr>
                <w:rFonts w:ascii="Times New Roman" w:hAnsi="Times New Roman" w:cs="Times New Roman"/>
                <w:sz w:val="24"/>
                <w:szCs w:val="24"/>
                <w:lang w:val="kk-KZ"/>
              </w:rPr>
              <w:t>J</w:t>
            </w:r>
            <w:r w:rsidRPr="007B6505">
              <w:rPr>
                <w:rFonts w:ascii="Times New Roman" w:hAnsi="Times New Roman" w:cs="Times New Roman"/>
                <w:sz w:val="24"/>
                <w:szCs w:val="24"/>
                <w:vertAlign w:val="subscript"/>
                <w:lang w:val="kk-KZ"/>
              </w:rPr>
              <w:t>HH</w:t>
            </w:r>
            <w:r w:rsidRPr="007B6505">
              <w:rPr>
                <w:rFonts w:ascii="Times New Roman" w:hAnsi="Times New Roman" w:cs="Times New Roman"/>
                <w:sz w:val="24"/>
                <w:szCs w:val="24"/>
                <w:lang w:val="kk-KZ"/>
              </w:rPr>
              <w:t xml:space="preserve"> = 7,1 Гц), 1,51–1,59 м (1Н, СН</w:t>
            </w:r>
            <w:r w:rsidRPr="007B6505">
              <w:rPr>
                <w:rFonts w:ascii="Times New Roman" w:hAnsi="Times New Roman" w:cs="Times New Roman"/>
                <w:sz w:val="24"/>
                <w:szCs w:val="24"/>
                <w:vertAlign w:val="subscript"/>
                <w:lang w:val="kk-KZ"/>
              </w:rPr>
              <w:t>2</w:t>
            </w:r>
            <w:r w:rsidRPr="007B6505">
              <w:rPr>
                <w:rFonts w:ascii="Times New Roman" w:hAnsi="Times New Roman" w:cs="Times New Roman"/>
                <w:sz w:val="24"/>
                <w:szCs w:val="24"/>
                <w:lang w:val="kk-KZ"/>
              </w:rPr>
              <w:t>), 1.64–1.80 м (3Н, СН</w:t>
            </w:r>
            <w:r w:rsidRPr="007B6505">
              <w:rPr>
                <w:rFonts w:ascii="Times New Roman" w:hAnsi="Times New Roman" w:cs="Times New Roman"/>
                <w:sz w:val="24"/>
                <w:szCs w:val="24"/>
                <w:vertAlign w:val="subscript"/>
                <w:lang w:val="kk-KZ"/>
              </w:rPr>
              <w:t>2</w:t>
            </w:r>
            <w:r w:rsidRPr="007B6505">
              <w:rPr>
                <w:rFonts w:ascii="Times New Roman" w:hAnsi="Times New Roman" w:cs="Times New Roman"/>
                <w:sz w:val="24"/>
                <w:szCs w:val="24"/>
                <w:lang w:val="kk-KZ"/>
              </w:rPr>
              <w:t>), 1.82–1.92 м (2Н, СН</w:t>
            </w:r>
            <w:r w:rsidRPr="007B6505">
              <w:rPr>
                <w:rFonts w:ascii="Times New Roman" w:hAnsi="Times New Roman" w:cs="Times New Roman"/>
                <w:sz w:val="24"/>
                <w:szCs w:val="24"/>
                <w:vertAlign w:val="subscript"/>
                <w:lang w:val="kk-KZ"/>
              </w:rPr>
              <w:t>2</w:t>
            </w:r>
            <w:r w:rsidRPr="007B6505">
              <w:rPr>
                <w:rFonts w:ascii="Times New Roman" w:hAnsi="Times New Roman" w:cs="Times New Roman"/>
                <w:sz w:val="24"/>
                <w:szCs w:val="24"/>
                <w:lang w:val="kk-KZ"/>
              </w:rPr>
              <w:t>), 2.28–2.37 м (1Н, СН), 3.82–3.93 м (1Н, СН</w:t>
            </w:r>
            <w:r w:rsidRPr="007B6505">
              <w:rPr>
                <w:rFonts w:ascii="Times New Roman" w:hAnsi="Times New Roman" w:cs="Times New Roman"/>
                <w:sz w:val="24"/>
                <w:szCs w:val="24"/>
                <w:vertAlign w:val="subscript"/>
                <w:lang w:val="kk-KZ"/>
              </w:rPr>
              <w:t>2</w:t>
            </w:r>
            <w:r w:rsidRPr="007B6505">
              <w:rPr>
                <w:rFonts w:ascii="Times New Roman" w:hAnsi="Times New Roman" w:cs="Times New Roman"/>
                <w:sz w:val="24"/>
                <w:szCs w:val="24"/>
                <w:lang w:val="kk-KZ"/>
              </w:rPr>
              <w:t>), 3,96–4,04 м (1Н, СН</w:t>
            </w:r>
            <w:r w:rsidRPr="007B6505">
              <w:rPr>
                <w:rFonts w:ascii="Times New Roman" w:hAnsi="Times New Roman" w:cs="Times New Roman"/>
                <w:sz w:val="24"/>
                <w:szCs w:val="24"/>
                <w:vertAlign w:val="subscript"/>
                <w:lang w:val="kk-KZ"/>
              </w:rPr>
              <w:t>2</w:t>
            </w:r>
            <w:r w:rsidRPr="007B6505">
              <w:rPr>
                <w:rFonts w:ascii="Times New Roman" w:hAnsi="Times New Roman" w:cs="Times New Roman"/>
                <w:sz w:val="24"/>
                <w:szCs w:val="24"/>
                <w:lang w:val="kk-KZ"/>
              </w:rPr>
              <w:t>), 4.07–4.15 м (2Н, СН</w:t>
            </w:r>
            <w:r w:rsidRPr="007B6505">
              <w:rPr>
                <w:rFonts w:ascii="Times New Roman" w:hAnsi="Times New Roman" w:cs="Times New Roman"/>
                <w:sz w:val="24"/>
                <w:szCs w:val="24"/>
                <w:vertAlign w:val="subscript"/>
                <w:lang w:val="kk-KZ"/>
              </w:rPr>
              <w:t>2</w:t>
            </w:r>
            <w:r w:rsidRPr="007B6505">
              <w:rPr>
                <w:rFonts w:ascii="Times New Roman" w:hAnsi="Times New Roman" w:cs="Times New Roman"/>
                <w:sz w:val="24"/>
                <w:szCs w:val="24"/>
                <w:lang w:val="kk-KZ"/>
              </w:rPr>
              <w:t xml:space="preserve">), 4,99 д (1Н, СН, </w:t>
            </w:r>
            <w:r w:rsidRPr="007B6505">
              <w:rPr>
                <w:rFonts w:ascii="Times New Roman" w:hAnsi="Times New Roman" w:cs="Times New Roman"/>
                <w:sz w:val="24"/>
                <w:szCs w:val="24"/>
                <w:vertAlign w:val="superscript"/>
                <w:lang w:val="kk-KZ"/>
              </w:rPr>
              <w:t>2</w:t>
            </w:r>
            <w:r w:rsidRPr="007B6505">
              <w:rPr>
                <w:rFonts w:ascii="Times New Roman" w:hAnsi="Times New Roman" w:cs="Times New Roman"/>
                <w:sz w:val="24"/>
                <w:szCs w:val="24"/>
                <w:lang w:val="kk-KZ"/>
              </w:rPr>
              <w:t>J</w:t>
            </w:r>
            <w:r w:rsidRPr="007B6505">
              <w:rPr>
                <w:rFonts w:ascii="Times New Roman" w:hAnsi="Times New Roman" w:cs="Times New Roman"/>
                <w:sz w:val="24"/>
                <w:szCs w:val="24"/>
                <w:vertAlign w:val="subscript"/>
                <w:lang w:val="kk-KZ"/>
              </w:rPr>
              <w:t>HR</w:t>
            </w:r>
            <w:r w:rsidRPr="007B6505">
              <w:rPr>
                <w:rFonts w:ascii="Times New Roman" w:hAnsi="Times New Roman" w:cs="Times New Roman"/>
                <w:sz w:val="24"/>
                <w:szCs w:val="24"/>
                <w:lang w:val="kk-KZ"/>
              </w:rPr>
              <w:t xml:space="preserve"> = 21.9 Гц), 7.31–7.35 м (2Н, СН</w:t>
            </w:r>
            <w:r w:rsidRPr="007B6505">
              <w:rPr>
                <w:rFonts w:ascii="Times New Roman" w:hAnsi="Times New Roman" w:cs="Times New Roman"/>
                <w:sz w:val="24"/>
                <w:szCs w:val="24"/>
                <w:vertAlign w:val="subscript"/>
                <w:lang w:val="kk-KZ"/>
              </w:rPr>
              <w:t>Ar</w:t>
            </w:r>
            <w:r w:rsidRPr="007B6505">
              <w:rPr>
                <w:rFonts w:ascii="Times New Roman" w:hAnsi="Times New Roman" w:cs="Times New Roman"/>
                <w:sz w:val="24"/>
                <w:szCs w:val="24"/>
                <w:lang w:val="kk-KZ"/>
              </w:rPr>
              <w:t>), 7.36–7.40 м (2Н, CH</w:t>
            </w:r>
            <w:r w:rsidRPr="007B6505">
              <w:rPr>
                <w:rFonts w:ascii="Times New Roman" w:hAnsi="Times New Roman" w:cs="Times New Roman"/>
                <w:sz w:val="24"/>
                <w:szCs w:val="24"/>
                <w:vertAlign w:val="subscript"/>
                <w:lang w:val="kk-KZ"/>
              </w:rPr>
              <w:t>Ar</w:t>
            </w:r>
            <w:r w:rsidRPr="007B6505">
              <w:rPr>
                <w:rFonts w:ascii="Times New Roman" w:hAnsi="Times New Roman" w:cs="Times New Roman"/>
                <w:sz w:val="24"/>
                <w:szCs w:val="24"/>
                <w:lang w:val="kk-KZ"/>
              </w:rPr>
              <w:t xml:space="preserve">). </w:t>
            </w:r>
            <w:r w:rsidRPr="007B6505">
              <w:rPr>
                <w:rFonts w:ascii="Times New Roman" w:hAnsi="Times New Roman" w:cs="Times New Roman"/>
                <w:sz w:val="24"/>
                <w:szCs w:val="24"/>
                <w:vertAlign w:val="superscript"/>
                <w:lang w:val="kk-KZ"/>
              </w:rPr>
              <w:t>31</w:t>
            </w:r>
            <w:r w:rsidRPr="007B6505">
              <w:rPr>
                <w:rFonts w:ascii="Times New Roman" w:hAnsi="Times New Roman" w:cs="Times New Roman"/>
                <w:sz w:val="24"/>
                <w:szCs w:val="24"/>
                <w:lang w:val="kk-KZ"/>
              </w:rPr>
              <w:t>P ЯМР спектрі (CDCl</w:t>
            </w:r>
            <w:r w:rsidRPr="007B6505">
              <w:rPr>
                <w:rFonts w:ascii="Times New Roman" w:hAnsi="Times New Roman" w:cs="Times New Roman"/>
                <w:sz w:val="24"/>
                <w:szCs w:val="24"/>
                <w:vertAlign w:val="subscript"/>
                <w:lang w:val="kk-KZ"/>
              </w:rPr>
              <w:t>3</w:t>
            </w:r>
            <w:r w:rsidRPr="007B6505">
              <w:rPr>
                <w:rFonts w:ascii="Times New Roman" w:hAnsi="Times New Roman" w:cs="Times New Roman"/>
                <w:sz w:val="24"/>
                <w:szCs w:val="24"/>
                <w:lang w:val="kk-KZ"/>
              </w:rPr>
              <w:t xml:space="preserve">): </w:t>
            </w:r>
            <w:r w:rsidRPr="007B6505">
              <w:rPr>
                <w:rFonts w:ascii="Times New Roman" w:hAnsi="Times New Roman" w:cs="Times New Roman"/>
                <w:sz w:val="24"/>
                <w:szCs w:val="24"/>
                <w:lang w:val="kk-KZ"/>
              </w:rPr>
              <w:sym w:font="Symbol" w:char="F064"/>
            </w:r>
            <w:r w:rsidRPr="007B6505">
              <w:rPr>
                <w:rFonts w:ascii="Times New Roman" w:hAnsi="Times New Roman" w:cs="Times New Roman"/>
                <w:sz w:val="24"/>
                <w:szCs w:val="24"/>
                <w:lang w:val="kk-KZ"/>
              </w:rPr>
              <w:t>P 23.56 м.ү.</w:t>
            </w:r>
          </w:p>
        </w:tc>
      </w:tr>
      <w:tr w:rsidR="00670B0F" w:rsidRPr="00F95894" w14:paraId="6F3733ED" w14:textId="77777777" w:rsidTr="00E40B6A">
        <w:trPr>
          <w:trHeight w:val="432"/>
        </w:trPr>
        <w:tc>
          <w:tcPr>
            <w:tcW w:w="840" w:type="dxa"/>
            <w:shd w:val="clear" w:color="auto" w:fill="auto"/>
            <w:tcMar>
              <w:top w:w="15" w:type="dxa"/>
              <w:left w:w="71" w:type="dxa"/>
              <w:bottom w:w="0" w:type="dxa"/>
              <w:right w:w="71" w:type="dxa"/>
            </w:tcMar>
            <w:hideMark/>
          </w:tcPr>
          <w:p w14:paraId="5E11F036" w14:textId="77777777" w:rsidR="00670B0F" w:rsidRPr="007B6505" w:rsidRDefault="00670B0F" w:rsidP="007B6505">
            <w:pPr>
              <w:spacing w:after="0" w:line="240" w:lineRule="auto"/>
              <w:jc w:val="center"/>
              <w:rPr>
                <w:rFonts w:ascii="Times New Roman" w:hAnsi="Times New Roman" w:cs="Times New Roman"/>
                <w:sz w:val="24"/>
                <w:szCs w:val="24"/>
              </w:rPr>
            </w:pPr>
            <w:r w:rsidRPr="007B6505">
              <w:rPr>
                <w:rFonts w:ascii="Times New Roman" w:hAnsi="Times New Roman" w:cs="Times New Roman"/>
                <w:bCs/>
                <w:sz w:val="24"/>
                <w:szCs w:val="24"/>
                <w:lang w:val="kk-KZ"/>
              </w:rPr>
              <w:t>2.4</w:t>
            </w:r>
            <w:r w:rsidRPr="007B6505">
              <w:rPr>
                <w:rFonts w:ascii="Times New Roman" w:hAnsi="Times New Roman" w:cs="Times New Roman"/>
                <w:bCs/>
                <w:sz w:val="24"/>
                <w:szCs w:val="24"/>
                <w:lang w:val="en-US"/>
              </w:rPr>
              <w:t>b</w:t>
            </w:r>
          </w:p>
        </w:tc>
        <w:tc>
          <w:tcPr>
            <w:tcW w:w="1423" w:type="dxa"/>
            <w:shd w:val="clear" w:color="auto" w:fill="auto"/>
            <w:tcMar>
              <w:top w:w="15" w:type="dxa"/>
              <w:left w:w="71" w:type="dxa"/>
              <w:bottom w:w="0" w:type="dxa"/>
              <w:right w:w="71" w:type="dxa"/>
            </w:tcMar>
            <w:hideMark/>
          </w:tcPr>
          <w:p w14:paraId="71392FC4" w14:textId="77777777" w:rsidR="00670B0F" w:rsidRPr="007B6505" w:rsidRDefault="00670B0F" w:rsidP="007B6505">
            <w:pPr>
              <w:spacing w:after="0" w:line="240" w:lineRule="auto"/>
              <w:jc w:val="center"/>
              <w:rPr>
                <w:rFonts w:ascii="Times New Roman" w:hAnsi="Times New Roman" w:cs="Times New Roman"/>
                <w:sz w:val="24"/>
                <w:szCs w:val="24"/>
              </w:rPr>
            </w:pPr>
            <w:r w:rsidRPr="007B6505">
              <w:rPr>
                <w:rFonts w:ascii="Times New Roman" w:hAnsi="Times New Roman" w:cs="Times New Roman"/>
                <w:sz w:val="24"/>
                <w:szCs w:val="24"/>
                <w:lang w:val="en-US"/>
              </w:rPr>
              <w:t>86</w:t>
            </w:r>
          </w:p>
        </w:tc>
        <w:tc>
          <w:tcPr>
            <w:tcW w:w="7371" w:type="dxa"/>
            <w:shd w:val="clear" w:color="auto" w:fill="auto"/>
            <w:tcMar>
              <w:top w:w="15" w:type="dxa"/>
              <w:left w:w="71" w:type="dxa"/>
              <w:bottom w:w="0" w:type="dxa"/>
              <w:right w:w="71" w:type="dxa"/>
            </w:tcMar>
            <w:hideMark/>
          </w:tcPr>
          <w:p w14:paraId="39EA5E7A" w14:textId="610171FD" w:rsidR="00670B0F" w:rsidRPr="007B6505" w:rsidRDefault="00670B0F" w:rsidP="007B6505">
            <w:pPr>
              <w:spacing w:after="0" w:line="240" w:lineRule="auto"/>
              <w:rPr>
                <w:rFonts w:ascii="Times New Roman" w:hAnsi="Times New Roman" w:cs="Times New Roman"/>
                <w:sz w:val="24"/>
                <w:szCs w:val="24"/>
              </w:rPr>
            </w:pPr>
            <w:r w:rsidRPr="007B6505">
              <w:rPr>
                <w:rFonts w:ascii="Times New Roman" w:hAnsi="Times New Roman" w:cs="Times New Roman"/>
                <w:sz w:val="24"/>
                <w:szCs w:val="24"/>
                <w:lang w:val="kk-KZ"/>
              </w:rPr>
              <w:t xml:space="preserve">ЯМР </w:t>
            </w:r>
            <w:r w:rsidRPr="007B6505">
              <w:rPr>
                <w:rFonts w:ascii="Times New Roman" w:hAnsi="Times New Roman" w:cs="Times New Roman"/>
                <w:sz w:val="24"/>
                <w:szCs w:val="24"/>
                <w:vertAlign w:val="superscript"/>
                <w:lang w:val="kk-KZ"/>
              </w:rPr>
              <w:t>1</w:t>
            </w:r>
            <w:r w:rsidRPr="007B6505">
              <w:rPr>
                <w:rFonts w:ascii="Times New Roman" w:hAnsi="Times New Roman" w:cs="Times New Roman"/>
                <w:sz w:val="24"/>
                <w:szCs w:val="24"/>
                <w:lang w:val="kk-KZ"/>
              </w:rPr>
              <w:t>Н спектр (CDCl</w:t>
            </w:r>
            <w:r w:rsidRPr="007B6505">
              <w:rPr>
                <w:rFonts w:ascii="Times New Roman" w:hAnsi="Times New Roman" w:cs="Times New Roman"/>
                <w:sz w:val="24"/>
                <w:szCs w:val="24"/>
                <w:vertAlign w:val="subscript"/>
                <w:lang w:val="kk-KZ"/>
              </w:rPr>
              <w:t>3</w:t>
            </w:r>
            <w:r w:rsidRPr="007B6505">
              <w:rPr>
                <w:rFonts w:ascii="Times New Roman" w:hAnsi="Times New Roman" w:cs="Times New Roman"/>
                <w:sz w:val="24"/>
                <w:szCs w:val="24"/>
                <w:lang w:val="kk-KZ"/>
              </w:rPr>
              <w:t xml:space="preserve">), </w:t>
            </w:r>
            <w:r w:rsidRPr="007B6505">
              <w:rPr>
                <w:rFonts w:ascii="Times New Roman" w:hAnsi="Times New Roman" w:cs="Times New Roman"/>
                <w:sz w:val="24"/>
                <w:szCs w:val="24"/>
              </w:rPr>
              <w:t>δ</w:t>
            </w:r>
            <w:r w:rsidRPr="007B6505">
              <w:rPr>
                <w:rFonts w:ascii="Times New Roman" w:hAnsi="Times New Roman" w:cs="Times New Roman"/>
                <w:sz w:val="24"/>
                <w:szCs w:val="24"/>
                <w:lang w:val="kk-KZ"/>
              </w:rPr>
              <w:t>, м. ү.: 0.97-1.13 м (4Н, СН</w:t>
            </w:r>
            <w:r w:rsidRPr="007B6505">
              <w:rPr>
                <w:rFonts w:ascii="Times New Roman" w:hAnsi="Times New Roman" w:cs="Times New Roman"/>
                <w:sz w:val="24"/>
                <w:szCs w:val="24"/>
                <w:vertAlign w:val="subscript"/>
                <w:lang w:val="kk-KZ"/>
              </w:rPr>
              <w:t>2</w:t>
            </w:r>
            <w:r w:rsidRPr="007B6505">
              <w:rPr>
                <w:rFonts w:ascii="Times New Roman" w:hAnsi="Times New Roman" w:cs="Times New Roman"/>
                <w:sz w:val="24"/>
                <w:szCs w:val="24"/>
                <w:lang w:val="kk-KZ"/>
              </w:rPr>
              <w:t>), 1.18 т (3Н, J 7.0 Гц, СН</w:t>
            </w:r>
            <w:r w:rsidRPr="007B6505">
              <w:rPr>
                <w:rFonts w:ascii="Times New Roman" w:hAnsi="Times New Roman" w:cs="Times New Roman"/>
                <w:sz w:val="24"/>
                <w:szCs w:val="24"/>
                <w:vertAlign w:val="subscript"/>
                <w:lang w:val="kk-KZ"/>
              </w:rPr>
              <w:t>3</w:t>
            </w:r>
            <w:r w:rsidRPr="007B6505">
              <w:rPr>
                <w:rFonts w:ascii="Times New Roman" w:hAnsi="Times New Roman" w:cs="Times New Roman"/>
                <w:sz w:val="24"/>
                <w:szCs w:val="24"/>
                <w:lang w:val="kk-KZ"/>
              </w:rPr>
              <w:t>), 1.34 т (3Н, J 7.0 Гц, СН</w:t>
            </w:r>
            <w:r w:rsidRPr="007B6505">
              <w:rPr>
                <w:rFonts w:ascii="Times New Roman" w:hAnsi="Times New Roman" w:cs="Times New Roman"/>
                <w:sz w:val="24"/>
                <w:szCs w:val="24"/>
                <w:vertAlign w:val="subscript"/>
                <w:lang w:val="kk-KZ"/>
              </w:rPr>
              <w:t>3</w:t>
            </w:r>
            <w:r w:rsidRPr="007B6505">
              <w:rPr>
                <w:rFonts w:ascii="Times New Roman" w:hAnsi="Times New Roman" w:cs="Times New Roman"/>
                <w:sz w:val="24"/>
                <w:szCs w:val="24"/>
                <w:lang w:val="kk-KZ"/>
              </w:rPr>
              <w:t>), 1.55-1.64 м (1Н, СН</w:t>
            </w:r>
            <w:r w:rsidRPr="007B6505">
              <w:rPr>
                <w:rFonts w:ascii="Times New Roman" w:hAnsi="Times New Roman" w:cs="Times New Roman"/>
                <w:sz w:val="24"/>
                <w:szCs w:val="24"/>
                <w:vertAlign w:val="subscript"/>
                <w:lang w:val="kk-KZ"/>
              </w:rPr>
              <w:t>2</w:t>
            </w:r>
            <w:r w:rsidRPr="007B6505">
              <w:rPr>
                <w:rFonts w:ascii="Times New Roman" w:hAnsi="Times New Roman" w:cs="Times New Roman"/>
                <w:sz w:val="24"/>
                <w:szCs w:val="24"/>
                <w:lang w:val="kk-KZ"/>
              </w:rPr>
              <w:t>), 1.64-1.82 м (3Н, СН</w:t>
            </w:r>
            <w:r w:rsidRPr="007B6505">
              <w:rPr>
                <w:rFonts w:ascii="Times New Roman" w:hAnsi="Times New Roman" w:cs="Times New Roman"/>
                <w:sz w:val="24"/>
                <w:szCs w:val="24"/>
                <w:vertAlign w:val="subscript"/>
                <w:lang w:val="kk-KZ"/>
              </w:rPr>
              <w:t>2</w:t>
            </w:r>
            <w:r w:rsidRPr="007B6505">
              <w:rPr>
                <w:rFonts w:ascii="Times New Roman" w:hAnsi="Times New Roman" w:cs="Times New Roman"/>
                <w:sz w:val="24"/>
                <w:szCs w:val="24"/>
                <w:lang w:val="kk-KZ"/>
              </w:rPr>
              <w:t>), 1.84-1.94 м (2Н, СН</w:t>
            </w:r>
            <w:r w:rsidRPr="007B6505">
              <w:rPr>
                <w:rFonts w:ascii="Times New Roman" w:hAnsi="Times New Roman" w:cs="Times New Roman"/>
                <w:sz w:val="24"/>
                <w:szCs w:val="24"/>
                <w:vertAlign w:val="subscript"/>
                <w:lang w:val="kk-KZ"/>
              </w:rPr>
              <w:t>2</w:t>
            </w:r>
            <w:r w:rsidRPr="007B6505">
              <w:rPr>
                <w:rFonts w:ascii="Times New Roman" w:hAnsi="Times New Roman" w:cs="Times New Roman"/>
                <w:sz w:val="24"/>
                <w:szCs w:val="24"/>
                <w:lang w:val="kk-KZ"/>
              </w:rPr>
              <w:t>), 2.29-2.37 м (1Н, СН), 3.83-3.94 м (1Н, СН</w:t>
            </w:r>
            <w:r w:rsidRPr="007B6505">
              <w:rPr>
                <w:rFonts w:ascii="Times New Roman" w:hAnsi="Times New Roman" w:cs="Times New Roman"/>
                <w:sz w:val="24"/>
                <w:szCs w:val="24"/>
                <w:vertAlign w:val="subscript"/>
                <w:lang w:val="kk-KZ"/>
              </w:rPr>
              <w:t>2</w:t>
            </w:r>
            <w:r w:rsidRPr="007B6505">
              <w:rPr>
                <w:rFonts w:ascii="Times New Roman" w:hAnsi="Times New Roman" w:cs="Times New Roman"/>
                <w:sz w:val="24"/>
                <w:szCs w:val="24"/>
                <w:lang w:val="kk-KZ"/>
              </w:rPr>
              <w:t>), 3.95-4.05 м (1Н, СН</w:t>
            </w:r>
            <w:r w:rsidRPr="007B6505">
              <w:rPr>
                <w:rFonts w:ascii="Times New Roman" w:hAnsi="Times New Roman" w:cs="Times New Roman"/>
                <w:sz w:val="24"/>
                <w:szCs w:val="24"/>
                <w:vertAlign w:val="subscript"/>
                <w:lang w:val="kk-KZ"/>
              </w:rPr>
              <w:t>2</w:t>
            </w:r>
            <w:r w:rsidRPr="007B6505">
              <w:rPr>
                <w:rFonts w:ascii="Times New Roman" w:hAnsi="Times New Roman" w:cs="Times New Roman"/>
                <w:sz w:val="24"/>
                <w:szCs w:val="24"/>
                <w:lang w:val="kk-KZ"/>
              </w:rPr>
              <w:t>), 4.08-4.15 м (2Н, СН</w:t>
            </w:r>
            <w:r w:rsidRPr="007B6505">
              <w:rPr>
                <w:rFonts w:ascii="Times New Roman" w:hAnsi="Times New Roman" w:cs="Times New Roman"/>
                <w:sz w:val="24"/>
                <w:szCs w:val="24"/>
                <w:vertAlign w:val="subscript"/>
                <w:lang w:val="kk-KZ"/>
              </w:rPr>
              <w:t>2</w:t>
            </w:r>
            <w:r w:rsidRPr="007B6505">
              <w:rPr>
                <w:rFonts w:ascii="Times New Roman" w:hAnsi="Times New Roman" w:cs="Times New Roman"/>
                <w:sz w:val="24"/>
                <w:szCs w:val="24"/>
                <w:lang w:val="kk-KZ"/>
              </w:rPr>
              <w:t>), 4.22 д (1H, J 21.8 Гц, СН), 7.33 д (2H, J 7.2 Гц, СН</w:t>
            </w:r>
            <w:r w:rsidRPr="007B6505">
              <w:rPr>
                <w:rFonts w:ascii="Times New Roman" w:hAnsi="Times New Roman" w:cs="Times New Roman"/>
                <w:sz w:val="24"/>
                <w:szCs w:val="24"/>
                <w:vertAlign w:val="subscript"/>
                <w:lang w:val="kk-KZ"/>
              </w:rPr>
              <w:t>аром.</w:t>
            </w:r>
            <w:r w:rsidRPr="007B6505">
              <w:rPr>
                <w:rFonts w:ascii="Times New Roman" w:hAnsi="Times New Roman" w:cs="Times New Roman"/>
                <w:sz w:val="24"/>
                <w:szCs w:val="24"/>
                <w:lang w:val="kk-KZ"/>
              </w:rPr>
              <w:t>), 7.40 д (2H, J 7.3 Гц, СН</w:t>
            </w:r>
            <w:r w:rsidRPr="007B6505">
              <w:rPr>
                <w:rFonts w:ascii="Times New Roman" w:hAnsi="Times New Roman" w:cs="Times New Roman"/>
                <w:sz w:val="24"/>
                <w:szCs w:val="24"/>
                <w:vertAlign w:val="subscript"/>
                <w:lang w:val="kk-KZ"/>
              </w:rPr>
              <w:t>аром.</w:t>
            </w:r>
            <w:r w:rsidRPr="007B6505">
              <w:rPr>
                <w:rFonts w:ascii="Times New Roman" w:hAnsi="Times New Roman" w:cs="Times New Roman"/>
                <w:sz w:val="24"/>
                <w:szCs w:val="24"/>
                <w:lang w:val="kk-KZ"/>
              </w:rPr>
              <w:t xml:space="preserve">). ЯМР </w:t>
            </w:r>
            <w:r w:rsidRPr="007B6505">
              <w:rPr>
                <w:rFonts w:ascii="Times New Roman" w:hAnsi="Times New Roman" w:cs="Times New Roman"/>
                <w:sz w:val="24"/>
                <w:szCs w:val="24"/>
                <w:vertAlign w:val="superscript"/>
                <w:lang w:val="kk-KZ"/>
              </w:rPr>
              <w:t>31</w:t>
            </w:r>
            <w:r w:rsidRPr="007B6505">
              <w:rPr>
                <w:rFonts w:ascii="Times New Roman" w:hAnsi="Times New Roman" w:cs="Times New Roman"/>
                <w:sz w:val="24"/>
                <w:szCs w:val="24"/>
                <w:lang w:val="kk-KZ"/>
              </w:rPr>
              <w:t>Р спектр (CDCl</w:t>
            </w:r>
            <w:r w:rsidRPr="007B6505">
              <w:rPr>
                <w:rFonts w:ascii="Times New Roman" w:hAnsi="Times New Roman" w:cs="Times New Roman"/>
                <w:sz w:val="24"/>
                <w:szCs w:val="24"/>
                <w:vertAlign w:val="subscript"/>
                <w:lang w:val="kk-KZ"/>
              </w:rPr>
              <w:t>3</w:t>
            </w:r>
            <w:r w:rsidRPr="007B6505">
              <w:rPr>
                <w:rFonts w:ascii="Times New Roman" w:hAnsi="Times New Roman" w:cs="Times New Roman"/>
                <w:sz w:val="24"/>
                <w:szCs w:val="24"/>
                <w:lang w:val="kk-KZ"/>
              </w:rPr>
              <w:t xml:space="preserve">, </w:t>
            </w:r>
            <w:r w:rsidRPr="007B6505">
              <w:rPr>
                <w:rFonts w:ascii="Times New Roman" w:hAnsi="Times New Roman" w:cs="Times New Roman"/>
                <w:sz w:val="24"/>
                <w:szCs w:val="24"/>
              </w:rPr>
              <w:sym w:font="Symbol" w:char="F064"/>
            </w:r>
            <w:r w:rsidRPr="007B6505">
              <w:rPr>
                <w:rFonts w:ascii="Times New Roman" w:hAnsi="Times New Roman" w:cs="Times New Roman"/>
                <w:sz w:val="24"/>
                <w:szCs w:val="24"/>
                <w:vertAlign w:val="subscript"/>
                <w:lang w:val="kk-KZ"/>
              </w:rPr>
              <w:t>Р</w:t>
            </w:r>
            <w:r w:rsidRPr="007B6505">
              <w:rPr>
                <w:rFonts w:ascii="Times New Roman" w:hAnsi="Times New Roman" w:cs="Times New Roman"/>
                <w:sz w:val="24"/>
                <w:szCs w:val="24"/>
                <w:lang w:val="kk-KZ"/>
              </w:rPr>
              <w:t>, м.ү.): 23.78</w:t>
            </w:r>
          </w:p>
        </w:tc>
      </w:tr>
      <w:tr w:rsidR="00670B0F" w:rsidRPr="00F95894" w14:paraId="1E7B918B" w14:textId="77777777" w:rsidTr="00E40B6A">
        <w:trPr>
          <w:trHeight w:val="300"/>
        </w:trPr>
        <w:tc>
          <w:tcPr>
            <w:tcW w:w="840" w:type="dxa"/>
            <w:shd w:val="clear" w:color="auto" w:fill="auto"/>
            <w:tcMar>
              <w:top w:w="15" w:type="dxa"/>
              <w:left w:w="71" w:type="dxa"/>
              <w:bottom w:w="0" w:type="dxa"/>
              <w:right w:w="71" w:type="dxa"/>
            </w:tcMar>
            <w:hideMark/>
          </w:tcPr>
          <w:p w14:paraId="33D0017C" w14:textId="77777777" w:rsidR="00670B0F" w:rsidRPr="007B6505" w:rsidRDefault="00670B0F" w:rsidP="007B6505">
            <w:pPr>
              <w:spacing w:after="0" w:line="240" w:lineRule="auto"/>
              <w:jc w:val="center"/>
              <w:rPr>
                <w:rFonts w:ascii="Times New Roman" w:hAnsi="Times New Roman" w:cs="Times New Roman"/>
                <w:sz w:val="24"/>
                <w:szCs w:val="24"/>
              </w:rPr>
            </w:pPr>
            <w:r w:rsidRPr="007B6505">
              <w:rPr>
                <w:rFonts w:ascii="Times New Roman" w:hAnsi="Times New Roman" w:cs="Times New Roman"/>
                <w:bCs/>
                <w:sz w:val="24"/>
                <w:szCs w:val="24"/>
                <w:lang w:val="en-US"/>
              </w:rPr>
              <w:t>2.4c</w:t>
            </w:r>
          </w:p>
        </w:tc>
        <w:tc>
          <w:tcPr>
            <w:tcW w:w="1423" w:type="dxa"/>
            <w:shd w:val="clear" w:color="auto" w:fill="auto"/>
            <w:tcMar>
              <w:top w:w="15" w:type="dxa"/>
              <w:left w:w="71" w:type="dxa"/>
              <w:bottom w:w="0" w:type="dxa"/>
              <w:right w:w="71" w:type="dxa"/>
            </w:tcMar>
            <w:hideMark/>
          </w:tcPr>
          <w:p w14:paraId="4DD5CB96" w14:textId="77777777" w:rsidR="00670B0F" w:rsidRPr="007B6505" w:rsidRDefault="00670B0F" w:rsidP="007B6505">
            <w:pPr>
              <w:spacing w:after="0" w:line="240" w:lineRule="auto"/>
              <w:jc w:val="center"/>
              <w:rPr>
                <w:rFonts w:ascii="Times New Roman" w:hAnsi="Times New Roman" w:cs="Times New Roman"/>
                <w:sz w:val="24"/>
                <w:szCs w:val="24"/>
              </w:rPr>
            </w:pPr>
            <w:r w:rsidRPr="007B6505">
              <w:rPr>
                <w:rFonts w:ascii="Times New Roman" w:hAnsi="Times New Roman" w:cs="Times New Roman"/>
                <w:sz w:val="24"/>
                <w:szCs w:val="24"/>
                <w:lang w:val="en-US"/>
              </w:rPr>
              <w:t>77</w:t>
            </w:r>
          </w:p>
        </w:tc>
        <w:tc>
          <w:tcPr>
            <w:tcW w:w="7371" w:type="dxa"/>
            <w:shd w:val="clear" w:color="auto" w:fill="auto"/>
            <w:tcMar>
              <w:top w:w="15" w:type="dxa"/>
              <w:left w:w="71" w:type="dxa"/>
              <w:bottom w:w="0" w:type="dxa"/>
              <w:right w:w="71" w:type="dxa"/>
            </w:tcMar>
            <w:hideMark/>
          </w:tcPr>
          <w:p w14:paraId="1DF015A8" w14:textId="0F7ED39A" w:rsidR="00670B0F" w:rsidRPr="007B6505" w:rsidRDefault="00670B0F" w:rsidP="007B6505">
            <w:pPr>
              <w:spacing w:after="0" w:line="240" w:lineRule="auto"/>
              <w:rPr>
                <w:rFonts w:ascii="Times New Roman" w:hAnsi="Times New Roman" w:cs="Times New Roman"/>
                <w:sz w:val="24"/>
                <w:szCs w:val="24"/>
              </w:rPr>
            </w:pPr>
            <w:r w:rsidRPr="007B6505">
              <w:rPr>
                <w:rFonts w:ascii="Times New Roman" w:hAnsi="Times New Roman" w:cs="Times New Roman"/>
                <w:sz w:val="24"/>
                <w:szCs w:val="24"/>
                <w:lang w:val="kk-KZ"/>
              </w:rPr>
              <w:t xml:space="preserve">ЯМР </w:t>
            </w:r>
            <w:r w:rsidRPr="007B6505">
              <w:rPr>
                <w:rFonts w:ascii="Times New Roman" w:hAnsi="Times New Roman" w:cs="Times New Roman"/>
                <w:sz w:val="24"/>
                <w:szCs w:val="24"/>
                <w:vertAlign w:val="superscript"/>
                <w:lang w:val="kk-KZ"/>
              </w:rPr>
              <w:t>1</w:t>
            </w:r>
            <w:r w:rsidRPr="007B6505">
              <w:rPr>
                <w:rFonts w:ascii="Times New Roman" w:hAnsi="Times New Roman" w:cs="Times New Roman"/>
                <w:sz w:val="24"/>
                <w:szCs w:val="24"/>
                <w:lang w:val="kk-KZ"/>
              </w:rPr>
              <w:t>Н спектр (ДМСО-d</w:t>
            </w:r>
            <w:r w:rsidRPr="007B6505">
              <w:rPr>
                <w:rFonts w:ascii="Times New Roman" w:hAnsi="Times New Roman" w:cs="Times New Roman"/>
                <w:sz w:val="24"/>
                <w:szCs w:val="24"/>
                <w:vertAlign w:val="subscript"/>
                <w:lang w:val="kk-KZ"/>
              </w:rPr>
              <w:t>6</w:t>
            </w:r>
            <w:r w:rsidRPr="007B6505">
              <w:rPr>
                <w:rFonts w:ascii="Times New Roman" w:hAnsi="Times New Roman" w:cs="Times New Roman"/>
                <w:sz w:val="24"/>
                <w:szCs w:val="24"/>
                <w:lang w:val="kk-KZ"/>
              </w:rPr>
              <w:t xml:space="preserve">), </w:t>
            </w:r>
            <w:r w:rsidRPr="007B6505">
              <w:rPr>
                <w:rFonts w:ascii="Times New Roman" w:hAnsi="Times New Roman" w:cs="Times New Roman"/>
                <w:sz w:val="24"/>
                <w:szCs w:val="24"/>
              </w:rPr>
              <w:t>δ</w:t>
            </w:r>
            <w:r w:rsidRPr="007B6505">
              <w:rPr>
                <w:rFonts w:ascii="Times New Roman" w:hAnsi="Times New Roman" w:cs="Times New Roman"/>
                <w:sz w:val="24"/>
                <w:szCs w:val="24"/>
                <w:lang w:val="kk-KZ"/>
              </w:rPr>
              <w:t>, м. ү.: 0.86 т (</w:t>
            </w:r>
            <w:r w:rsidRPr="007B6505">
              <w:rPr>
                <w:rFonts w:ascii="Times New Roman" w:hAnsi="Times New Roman" w:cs="Times New Roman"/>
                <w:sz w:val="24"/>
                <w:szCs w:val="24"/>
              </w:rPr>
              <w:t>3Н, J 7.0 Гц, СН</w:t>
            </w:r>
            <w:r w:rsidRPr="007B6505">
              <w:rPr>
                <w:rFonts w:ascii="Times New Roman" w:hAnsi="Times New Roman" w:cs="Times New Roman"/>
                <w:sz w:val="24"/>
                <w:szCs w:val="24"/>
                <w:vertAlign w:val="subscript"/>
              </w:rPr>
              <w:t>3</w:t>
            </w:r>
            <w:r w:rsidRPr="007B6505">
              <w:rPr>
                <w:rFonts w:ascii="Times New Roman" w:hAnsi="Times New Roman" w:cs="Times New Roman"/>
                <w:sz w:val="24"/>
                <w:szCs w:val="24"/>
              </w:rPr>
              <w:t>), 0.99 т (3Н, J 7.0 Гц, СН</w:t>
            </w:r>
            <w:r w:rsidRPr="007B6505">
              <w:rPr>
                <w:rFonts w:ascii="Times New Roman" w:hAnsi="Times New Roman" w:cs="Times New Roman"/>
                <w:sz w:val="24"/>
                <w:szCs w:val="24"/>
                <w:vertAlign w:val="subscript"/>
              </w:rPr>
              <w:t>3</w:t>
            </w:r>
            <w:r w:rsidRPr="007B6505">
              <w:rPr>
                <w:rFonts w:ascii="Times New Roman" w:hAnsi="Times New Roman" w:cs="Times New Roman"/>
                <w:sz w:val="24"/>
                <w:szCs w:val="24"/>
              </w:rPr>
              <w:t>), 1.04-1.20 м (4Н, СН</w:t>
            </w:r>
            <w:r w:rsidRPr="007B6505">
              <w:rPr>
                <w:rFonts w:ascii="Times New Roman" w:hAnsi="Times New Roman" w:cs="Times New Roman"/>
                <w:sz w:val="24"/>
                <w:szCs w:val="24"/>
                <w:vertAlign w:val="subscript"/>
              </w:rPr>
              <w:t>2</w:t>
            </w:r>
            <w:r w:rsidRPr="007B6505">
              <w:rPr>
                <w:rFonts w:ascii="Times New Roman" w:hAnsi="Times New Roman" w:cs="Times New Roman"/>
                <w:sz w:val="24"/>
                <w:szCs w:val="24"/>
              </w:rPr>
              <w:t>), 1.36-1.64 м (5Н, СН</w:t>
            </w:r>
            <w:r w:rsidRPr="007B6505">
              <w:rPr>
                <w:rFonts w:ascii="Times New Roman" w:hAnsi="Times New Roman" w:cs="Times New Roman"/>
                <w:sz w:val="24"/>
                <w:szCs w:val="24"/>
                <w:vertAlign w:val="subscript"/>
              </w:rPr>
              <w:t>2</w:t>
            </w:r>
            <w:r w:rsidRPr="007B6505">
              <w:rPr>
                <w:rFonts w:ascii="Times New Roman" w:hAnsi="Times New Roman" w:cs="Times New Roman"/>
                <w:sz w:val="24"/>
                <w:szCs w:val="24"/>
              </w:rPr>
              <w:t>), 1.69-1.83 м (1Н, СН</w:t>
            </w:r>
            <w:r w:rsidRPr="007B6505">
              <w:rPr>
                <w:rFonts w:ascii="Times New Roman" w:hAnsi="Times New Roman" w:cs="Times New Roman"/>
                <w:sz w:val="24"/>
                <w:szCs w:val="24"/>
                <w:vertAlign w:val="subscript"/>
              </w:rPr>
              <w:t>2</w:t>
            </w:r>
            <w:r w:rsidRPr="007B6505">
              <w:rPr>
                <w:rFonts w:ascii="Times New Roman" w:hAnsi="Times New Roman" w:cs="Times New Roman"/>
                <w:sz w:val="24"/>
                <w:szCs w:val="24"/>
              </w:rPr>
              <w:t>), 2.56-2.69 м (1Н, СН), 3.57-3.67 м (2Н, СН</w:t>
            </w:r>
            <w:r w:rsidRPr="007B6505">
              <w:rPr>
                <w:rFonts w:ascii="Times New Roman" w:hAnsi="Times New Roman" w:cs="Times New Roman"/>
                <w:sz w:val="24"/>
                <w:szCs w:val="24"/>
                <w:vertAlign w:val="subscript"/>
              </w:rPr>
              <w:t>2</w:t>
            </w:r>
            <w:r w:rsidRPr="007B6505">
              <w:rPr>
                <w:rFonts w:ascii="Times New Roman" w:hAnsi="Times New Roman" w:cs="Times New Roman"/>
                <w:sz w:val="24"/>
                <w:szCs w:val="24"/>
              </w:rPr>
              <w:t>), 3.69-3.90 м (3Н, СН,</w:t>
            </w:r>
            <w:r w:rsidRPr="007B6505">
              <w:rPr>
                <w:rFonts w:ascii="Times New Roman" w:hAnsi="Times New Roman" w:cs="Times New Roman"/>
                <w:sz w:val="24"/>
                <w:szCs w:val="24"/>
                <w:vertAlign w:val="subscript"/>
              </w:rPr>
              <w:t xml:space="preserve"> </w:t>
            </w:r>
            <w:r w:rsidRPr="007B6505">
              <w:rPr>
                <w:rFonts w:ascii="Times New Roman" w:hAnsi="Times New Roman" w:cs="Times New Roman"/>
                <w:sz w:val="24"/>
                <w:szCs w:val="24"/>
              </w:rPr>
              <w:t>СН</w:t>
            </w:r>
            <w:r w:rsidRPr="007B6505">
              <w:rPr>
                <w:rFonts w:ascii="Times New Roman" w:hAnsi="Times New Roman" w:cs="Times New Roman"/>
                <w:sz w:val="24"/>
                <w:szCs w:val="24"/>
                <w:vertAlign w:val="subscript"/>
              </w:rPr>
              <w:t>2</w:t>
            </w:r>
            <w:r w:rsidRPr="007B6505">
              <w:rPr>
                <w:rFonts w:ascii="Times New Roman" w:hAnsi="Times New Roman" w:cs="Times New Roman"/>
                <w:sz w:val="24"/>
                <w:szCs w:val="24"/>
              </w:rPr>
              <w:t xml:space="preserve">), 7.28 д (2H, </w:t>
            </w:r>
            <w:r w:rsidRPr="007B6505">
              <w:rPr>
                <w:rFonts w:ascii="Times New Roman" w:hAnsi="Times New Roman" w:cs="Times New Roman"/>
                <w:sz w:val="24"/>
                <w:szCs w:val="24"/>
                <w:lang w:val="en-US"/>
              </w:rPr>
              <w:t>J</w:t>
            </w:r>
            <w:r w:rsidRPr="007B6505">
              <w:rPr>
                <w:rFonts w:ascii="Times New Roman" w:hAnsi="Times New Roman" w:cs="Times New Roman"/>
                <w:sz w:val="24"/>
                <w:szCs w:val="24"/>
              </w:rPr>
              <w:t xml:space="preserve"> 8.0 Гц, СН</w:t>
            </w:r>
            <w:r w:rsidRPr="007B6505">
              <w:rPr>
                <w:rFonts w:ascii="Times New Roman" w:hAnsi="Times New Roman" w:cs="Times New Roman"/>
                <w:sz w:val="24"/>
                <w:szCs w:val="24"/>
                <w:vertAlign w:val="subscript"/>
              </w:rPr>
              <w:t>аром.</w:t>
            </w:r>
            <w:r w:rsidRPr="007B6505">
              <w:rPr>
                <w:rFonts w:ascii="Times New Roman" w:hAnsi="Times New Roman" w:cs="Times New Roman"/>
                <w:sz w:val="24"/>
                <w:szCs w:val="24"/>
              </w:rPr>
              <w:t xml:space="preserve">), 7.46 д (2H, </w:t>
            </w:r>
            <w:r w:rsidRPr="007B6505">
              <w:rPr>
                <w:rFonts w:ascii="Times New Roman" w:hAnsi="Times New Roman" w:cs="Times New Roman"/>
                <w:sz w:val="24"/>
                <w:szCs w:val="24"/>
                <w:lang w:val="en-US"/>
              </w:rPr>
              <w:t>J</w:t>
            </w:r>
            <w:r w:rsidRPr="007B6505">
              <w:rPr>
                <w:rFonts w:ascii="Times New Roman" w:hAnsi="Times New Roman" w:cs="Times New Roman"/>
                <w:sz w:val="24"/>
                <w:szCs w:val="24"/>
              </w:rPr>
              <w:t xml:space="preserve"> 8.1 Гц, СН</w:t>
            </w:r>
            <w:r w:rsidRPr="007B6505">
              <w:rPr>
                <w:rFonts w:ascii="Times New Roman" w:hAnsi="Times New Roman" w:cs="Times New Roman"/>
                <w:sz w:val="24"/>
                <w:szCs w:val="24"/>
                <w:vertAlign w:val="subscript"/>
              </w:rPr>
              <w:t>аром.</w:t>
            </w:r>
            <w:r w:rsidRPr="007B6505">
              <w:rPr>
                <w:rFonts w:ascii="Times New Roman" w:hAnsi="Times New Roman" w:cs="Times New Roman"/>
                <w:sz w:val="24"/>
                <w:szCs w:val="24"/>
              </w:rPr>
              <w:t xml:space="preserve">). ЯМР </w:t>
            </w:r>
            <w:r w:rsidRPr="007B6505">
              <w:rPr>
                <w:rFonts w:ascii="Times New Roman" w:hAnsi="Times New Roman" w:cs="Times New Roman"/>
                <w:sz w:val="24"/>
                <w:szCs w:val="24"/>
                <w:vertAlign w:val="superscript"/>
              </w:rPr>
              <w:t>31</w:t>
            </w:r>
            <w:r w:rsidRPr="007B6505">
              <w:rPr>
                <w:rFonts w:ascii="Times New Roman" w:hAnsi="Times New Roman" w:cs="Times New Roman"/>
                <w:sz w:val="24"/>
                <w:szCs w:val="24"/>
              </w:rPr>
              <w:t>Р спектр (ДМСО-</w:t>
            </w:r>
            <w:r w:rsidRPr="007B6505">
              <w:rPr>
                <w:rFonts w:ascii="Times New Roman" w:hAnsi="Times New Roman" w:cs="Times New Roman"/>
                <w:sz w:val="24"/>
                <w:szCs w:val="24"/>
                <w:lang w:val="en-US"/>
              </w:rPr>
              <w:t>d</w:t>
            </w:r>
            <w:r w:rsidRPr="007B6505">
              <w:rPr>
                <w:rFonts w:ascii="Times New Roman" w:hAnsi="Times New Roman" w:cs="Times New Roman"/>
                <w:sz w:val="24"/>
                <w:szCs w:val="24"/>
                <w:vertAlign w:val="subscript"/>
              </w:rPr>
              <w:t>6</w:t>
            </w:r>
            <w:r w:rsidRPr="007B6505">
              <w:rPr>
                <w:rFonts w:ascii="Times New Roman" w:hAnsi="Times New Roman" w:cs="Times New Roman"/>
                <w:sz w:val="24"/>
                <w:szCs w:val="24"/>
              </w:rPr>
              <w:t xml:space="preserve">, </w:t>
            </w:r>
            <w:r w:rsidRPr="007B6505">
              <w:rPr>
                <w:rFonts w:ascii="Times New Roman" w:hAnsi="Times New Roman" w:cs="Times New Roman"/>
                <w:sz w:val="24"/>
                <w:szCs w:val="24"/>
              </w:rPr>
              <w:sym w:font="Symbol" w:char="F064"/>
            </w:r>
            <w:r w:rsidRPr="007B6505">
              <w:rPr>
                <w:rFonts w:ascii="Times New Roman" w:hAnsi="Times New Roman" w:cs="Times New Roman"/>
                <w:sz w:val="24"/>
                <w:szCs w:val="24"/>
                <w:vertAlign w:val="subscript"/>
              </w:rPr>
              <w:t>Р</w:t>
            </w:r>
            <w:r w:rsidRPr="007B6505">
              <w:rPr>
                <w:rFonts w:ascii="Times New Roman" w:hAnsi="Times New Roman" w:cs="Times New Roman"/>
                <w:sz w:val="24"/>
                <w:szCs w:val="24"/>
              </w:rPr>
              <w:t>, м.</w:t>
            </w:r>
            <w:r w:rsidRPr="007B6505">
              <w:rPr>
                <w:rFonts w:ascii="Times New Roman" w:hAnsi="Times New Roman" w:cs="Times New Roman"/>
                <w:sz w:val="24"/>
                <w:szCs w:val="24"/>
                <w:lang w:val="kk-KZ"/>
              </w:rPr>
              <w:t>ү</w:t>
            </w:r>
            <w:r w:rsidRPr="007B6505">
              <w:rPr>
                <w:rFonts w:ascii="Times New Roman" w:hAnsi="Times New Roman" w:cs="Times New Roman"/>
                <w:sz w:val="24"/>
                <w:szCs w:val="24"/>
              </w:rPr>
              <w:t>.): 25.08</w:t>
            </w:r>
          </w:p>
        </w:tc>
      </w:tr>
      <w:tr w:rsidR="00670B0F" w:rsidRPr="00F95894" w14:paraId="5FF860CB" w14:textId="77777777" w:rsidTr="00E40B6A">
        <w:trPr>
          <w:trHeight w:val="683"/>
        </w:trPr>
        <w:tc>
          <w:tcPr>
            <w:tcW w:w="840" w:type="dxa"/>
            <w:shd w:val="clear" w:color="auto" w:fill="auto"/>
            <w:tcMar>
              <w:top w:w="15" w:type="dxa"/>
              <w:left w:w="71" w:type="dxa"/>
              <w:bottom w:w="0" w:type="dxa"/>
              <w:right w:w="71" w:type="dxa"/>
            </w:tcMar>
            <w:hideMark/>
          </w:tcPr>
          <w:p w14:paraId="058B4E3A" w14:textId="77777777" w:rsidR="00670B0F" w:rsidRPr="007B6505" w:rsidRDefault="00670B0F" w:rsidP="007B6505">
            <w:pPr>
              <w:spacing w:after="0" w:line="240" w:lineRule="auto"/>
              <w:rPr>
                <w:rFonts w:ascii="Times New Roman" w:hAnsi="Times New Roman" w:cs="Times New Roman"/>
                <w:sz w:val="24"/>
                <w:szCs w:val="24"/>
              </w:rPr>
            </w:pPr>
            <w:r w:rsidRPr="007B6505">
              <w:rPr>
                <w:rFonts w:ascii="Times New Roman" w:hAnsi="Times New Roman" w:cs="Times New Roman"/>
                <w:bCs/>
                <w:sz w:val="24"/>
                <w:szCs w:val="24"/>
                <w:lang w:val="kk-KZ"/>
              </w:rPr>
              <w:t>2.4</w:t>
            </w:r>
            <w:r w:rsidRPr="007B6505">
              <w:rPr>
                <w:rFonts w:ascii="Times New Roman" w:hAnsi="Times New Roman" w:cs="Times New Roman"/>
                <w:bCs/>
                <w:sz w:val="24"/>
                <w:szCs w:val="24"/>
                <w:lang w:val="en-US"/>
              </w:rPr>
              <w:t>d</w:t>
            </w:r>
          </w:p>
        </w:tc>
        <w:tc>
          <w:tcPr>
            <w:tcW w:w="1423" w:type="dxa"/>
            <w:shd w:val="clear" w:color="auto" w:fill="auto"/>
            <w:tcMar>
              <w:top w:w="15" w:type="dxa"/>
              <w:left w:w="71" w:type="dxa"/>
              <w:bottom w:w="0" w:type="dxa"/>
              <w:right w:w="71" w:type="dxa"/>
            </w:tcMar>
            <w:hideMark/>
          </w:tcPr>
          <w:p w14:paraId="4C44BA8C" w14:textId="77777777" w:rsidR="00670B0F" w:rsidRPr="007B6505" w:rsidRDefault="00670B0F" w:rsidP="007B6505">
            <w:pPr>
              <w:spacing w:after="0" w:line="240" w:lineRule="auto"/>
              <w:jc w:val="center"/>
              <w:rPr>
                <w:rFonts w:ascii="Times New Roman" w:hAnsi="Times New Roman" w:cs="Times New Roman"/>
                <w:sz w:val="24"/>
                <w:szCs w:val="24"/>
              </w:rPr>
            </w:pPr>
            <w:r w:rsidRPr="007B6505">
              <w:rPr>
                <w:rFonts w:ascii="Times New Roman" w:hAnsi="Times New Roman" w:cs="Times New Roman"/>
                <w:sz w:val="24"/>
                <w:szCs w:val="24"/>
                <w:lang w:val="en-US"/>
              </w:rPr>
              <w:t>89</w:t>
            </w:r>
          </w:p>
        </w:tc>
        <w:tc>
          <w:tcPr>
            <w:tcW w:w="7371" w:type="dxa"/>
            <w:shd w:val="clear" w:color="auto" w:fill="auto"/>
            <w:tcMar>
              <w:top w:w="15" w:type="dxa"/>
              <w:left w:w="71" w:type="dxa"/>
              <w:bottom w:w="0" w:type="dxa"/>
              <w:right w:w="71" w:type="dxa"/>
            </w:tcMar>
            <w:hideMark/>
          </w:tcPr>
          <w:p w14:paraId="03B55E89" w14:textId="7E37EB77" w:rsidR="00670B0F" w:rsidRPr="007B6505" w:rsidRDefault="00670B0F" w:rsidP="007B6505">
            <w:pPr>
              <w:spacing w:after="0" w:line="240" w:lineRule="auto"/>
              <w:rPr>
                <w:rFonts w:ascii="Times New Roman" w:hAnsi="Times New Roman" w:cs="Times New Roman"/>
                <w:sz w:val="24"/>
                <w:szCs w:val="24"/>
              </w:rPr>
            </w:pPr>
            <w:r w:rsidRPr="007B6505">
              <w:rPr>
                <w:rFonts w:ascii="Times New Roman" w:hAnsi="Times New Roman" w:cs="Times New Roman"/>
                <w:sz w:val="24"/>
                <w:szCs w:val="24"/>
              </w:rPr>
              <w:t xml:space="preserve">ЯМР </w:t>
            </w:r>
            <w:r w:rsidRPr="007B6505">
              <w:rPr>
                <w:rFonts w:ascii="Times New Roman" w:hAnsi="Times New Roman" w:cs="Times New Roman"/>
                <w:sz w:val="24"/>
                <w:szCs w:val="24"/>
                <w:vertAlign w:val="superscript"/>
              </w:rPr>
              <w:t>1</w:t>
            </w:r>
            <w:r w:rsidRPr="007B6505">
              <w:rPr>
                <w:rFonts w:ascii="Times New Roman" w:hAnsi="Times New Roman" w:cs="Times New Roman"/>
                <w:sz w:val="24"/>
                <w:szCs w:val="24"/>
              </w:rPr>
              <w:t xml:space="preserve">Н </w:t>
            </w:r>
            <w:r w:rsidRPr="007B6505">
              <w:rPr>
                <w:rFonts w:ascii="Times New Roman" w:hAnsi="Times New Roman" w:cs="Times New Roman"/>
                <w:sz w:val="24"/>
                <w:szCs w:val="24"/>
                <w:lang w:val="kk-KZ"/>
              </w:rPr>
              <w:t>с</w:t>
            </w:r>
            <w:r w:rsidRPr="007B6505">
              <w:rPr>
                <w:rFonts w:ascii="Times New Roman" w:hAnsi="Times New Roman" w:cs="Times New Roman"/>
                <w:sz w:val="24"/>
                <w:szCs w:val="24"/>
              </w:rPr>
              <w:t>пектр</w:t>
            </w:r>
            <w:r w:rsidRPr="007B6505">
              <w:rPr>
                <w:rFonts w:ascii="Times New Roman" w:hAnsi="Times New Roman" w:cs="Times New Roman"/>
                <w:sz w:val="24"/>
                <w:szCs w:val="24"/>
                <w:lang w:val="kk-KZ"/>
              </w:rPr>
              <w:t xml:space="preserve">і </w:t>
            </w:r>
            <w:r w:rsidRPr="007B6505">
              <w:rPr>
                <w:rFonts w:ascii="Times New Roman" w:hAnsi="Times New Roman" w:cs="Times New Roman"/>
                <w:sz w:val="24"/>
                <w:szCs w:val="24"/>
              </w:rPr>
              <w:t>(</w:t>
            </w:r>
            <w:r w:rsidRPr="007B6505">
              <w:rPr>
                <w:rFonts w:ascii="Times New Roman" w:hAnsi="Times New Roman" w:cs="Times New Roman"/>
                <w:sz w:val="24"/>
                <w:szCs w:val="24"/>
                <w:lang w:val="en-US"/>
              </w:rPr>
              <w:t>CDCl</w:t>
            </w:r>
            <w:r w:rsidRPr="007B6505">
              <w:rPr>
                <w:rFonts w:ascii="Times New Roman" w:hAnsi="Times New Roman" w:cs="Times New Roman"/>
                <w:sz w:val="24"/>
                <w:szCs w:val="24"/>
                <w:vertAlign w:val="subscript"/>
              </w:rPr>
              <w:t>3</w:t>
            </w:r>
            <w:r w:rsidRPr="007B6505">
              <w:rPr>
                <w:rFonts w:ascii="Times New Roman" w:hAnsi="Times New Roman" w:cs="Times New Roman"/>
                <w:sz w:val="24"/>
                <w:szCs w:val="24"/>
              </w:rPr>
              <w:t xml:space="preserve">), δ, м. </w:t>
            </w:r>
            <w:r w:rsidRPr="007B6505">
              <w:rPr>
                <w:rFonts w:ascii="Times New Roman" w:hAnsi="Times New Roman" w:cs="Times New Roman"/>
                <w:sz w:val="24"/>
                <w:szCs w:val="24"/>
                <w:lang w:val="kk-KZ"/>
              </w:rPr>
              <w:t>ү</w:t>
            </w:r>
            <w:r w:rsidRPr="007B6505">
              <w:rPr>
                <w:rFonts w:ascii="Times New Roman" w:hAnsi="Times New Roman" w:cs="Times New Roman"/>
                <w:sz w:val="24"/>
                <w:szCs w:val="24"/>
              </w:rPr>
              <w:t>.: 0.99-1.19 м (4Н, СН</w:t>
            </w:r>
            <w:r w:rsidRPr="007B6505">
              <w:rPr>
                <w:rFonts w:ascii="Times New Roman" w:hAnsi="Times New Roman" w:cs="Times New Roman"/>
                <w:sz w:val="24"/>
                <w:szCs w:val="24"/>
                <w:vertAlign w:val="subscript"/>
              </w:rPr>
              <w:t>2</w:t>
            </w:r>
            <w:r w:rsidRPr="007B6505">
              <w:rPr>
                <w:rFonts w:ascii="Times New Roman" w:hAnsi="Times New Roman" w:cs="Times New Roman"/>
                <w:sz w:val="24"/>
                <w:szCs w:val="24"/>
              </w:rPr>
              <w:t>), 1.16 т (3Н, J 7.1 Гц, СН</w:t>
            </w:r>
            <w:r w:rsidRPr="007B6505">
              <w:rPr>
                <w:rFonts w:ascii="Times New Roman" w:hAnsi="Times New Roman" w:cs="Times New Roman"/>
                <w:sz w:val="24"/>
                <w:szCs w:val="24"/>
                <w:vertAlign w:val="subscript"/>
              </w:rPr>
              <w:t>3</w:t>
            </w:r>
            <w:r w:rsidRPr="007B6505">
              <w:rPr>
                <w:rFonts w:ascii="Times New Roman" w:hAnsi="Times New Roman" w:cs="Times New Roman"/>
                <w:sz w:val="24"/>
                <w:szCs w:val="24"/>
              </w:rPr>
              <w:t>), 1.31 т (3Н, J 7.1 Гц, СН</w:t>
            </w:r>
            <w:r w:rsidRPr="007B6505">
              <w:rPr>
                <w:rFonts w:ascii="Times New Roman" w:hAnsi="Times New Roman" w:cs="Times New Roman"/>
                <w:sz w:val="24"/>
                <w:szCs w:val="24"/>
                <w:vertAlign w:val="subscript"/>
              </w:rPr>
              <w:t>3</w:t>
            </w:r>
            <w:r w:rsidRPr="007B6505">
              <w:rPr>
                <w:rFonts w:ascii="Times New Roman" w:hAnsi="Times New Roman" w:cs="Times New Roman"/>
                <w:sz w:val="24"/>
                <w:szCs w:val="24"/>
              </w:rPr>
              <w:t>), 1.52-1.59 м (1Н, СН</w:t>
            </w:r>
            <w:r w:rsidRPr="007B6505">
              <w:rPr>
                <w:rFonts w:ascii="Times New Roman" w:hAnsi="Times New Roman" w:cs="Times New Roman"/>
                <w:sz w:val="24"/>
                <w:szCs w:val="24"/>
                <w:vertAlign w:val="subscript"/>
              </w:rPr>
              <w:t>2</w:t>
            </w:r>
            <w:r w:rsidRPr="007B6505">
              <w:rPr>
                <w:rFonts w:ascii="Times New Roman" w:hAnsi="Times New Roman" w:cs="Times New Roman"/>
                <w:sz w:val="24"/>
                <w:szCs w:val="24"/>
              </w:rPr>
              <w:t>), 1.63-1.75 м (3Н, СН</w:t>
            </w:r>
            <w:r w:rsidRPr="007B6505">
              <w:rPr>
                <w:rFonts w:ascii="Times New Roman" w:hAnsi="Times New Roman" w:cs="Times New Roman"/>
                <w:sz w:val="24"/>
                <w:szCs w:val="24"/>
                <w:vertAlign w:val="subscript"/>
              </w:rPr>
              <w:t>2</w:t>
            </w:r>
            <w:r w:rsidRPr="007B6505">
              <w:rPr>
                <w:rFonts w:ascii="Times New Roman" w:hAnsi="Times New Roman" w:cs="Times New Roman"/>
                <w:sz w:val="24"/>
                <w:szCs w:val="24"/>
              </w:rPr>
              <w:t>), 1.79-1.95 м (2Н, СН</w:t>
            </w:r>
            <w:r w:rsidRPr="007B6505">
              <w:rPr>
                <w:rFonts w:ascii="Times New Roman" w:hAnsi="Times New Roman" w:cs="Times New Roman"/>
                <w:sz w:val="24"/>
                <w:szCs w:val="24"/>
                <w:vertAlign w:val="subscript"/>
              </w:rPr>
              <w:t>2</w:t>
            </w:r>
            <w:r w:rsidRPr="007B6505">
              <w:rPr>
                <w:rFonts w:ascii="Times New Roman" w:hAnsi="Times New Roman" w:cs="Times New Roman"/>
                <w:sz w:val="24"/>
                <w:szCs w:val="24"/>
              </w:rPr>
              <w:t>), 2.18 с (3Н, СН</w:t>
            </w:r>
            <w:r w:rsidRPr="007B6505">
              <w:rPr>
                <w:rFonts w:ascii="Times New Roman" w:hAnsi="Times New Roman" w:cs="Times New Roman"/>
                <w:sz w:val="24"/>
                <w:szCs w:val="24"/>
                <w:vertAlign w:val="subscript"/>
              </w:rPr>
              <w:t>3</w:t>
            </w:r>
            <w:r w:rsidRPr="007B6505">
              <w:rPr>
                <w:rFonts w:ascii="Times New Roman" w:hAnsi="Times New Roman" w:cs="Times New Roman"/>
                <w:sz w:val="24"/>
                <w:szCs w:val="24"/>
              </w:rPr>
              <w:t>), 2.33-2.42 (1Н, СН), 3.76-3.86 м (1Н, СН</w:t>
            </w:r>
            <w:r w:rsidRPr="007B6505">
              <w:rPr>
                <w:rFonts w:ascii="Times New Roman" w:hAnsi="Times New Roman" w:cs="Times New Roman"/>
                <w:sz w:val="24"/>
                <w:szCs w:val="24"/>
                <w:vertAlign w:val="subscript"/>
              </w:rPr>
              <w:t>2</w:t>
            </w:r>
            <w:r w:rsidRPr="007B6505">
              <w:rPr>
                <w:rFonts w:ascii="Times New Roman" w:hAnsi="Times New Roman" w:cs="Times New Roman"/>
                <w:sz w:val="24"/>
                <w:szCs w:val="24"/>
              </w:rPr>
              <w:t>), 3.92-.4.00 м (2Н, СН</w:t>
            </w:r>
            <w:r w:rsidRPr="007B6505">
              <w:rPr>
                <w:rFonts w:ascii="Times New Roman" w:hAnsi="Times New Roman" w:cs="Times New Roman"/>
                <w:sz w:val="24"/>
                <w:szCs w:val="24"/>
                <w:vertAlign w:val="subscript"/>
              </w:rPr>
              <w:t>2</w:t>
            </w:r>
            <w:r w:rsidRPr="007B6505">
              <w:rPr>
                <w:rFonts w:ascii="Times New Roman" w:hAnsi="Times New Roman" w:cs="Times New Roman"/>
                <w:sz w:val="24"/>
                <w:szCs w:val="24"/>
              </w:rPr>
              <w:t>), 4.08-4.12 м (1Н, СН</w:t>
            </w:r>
            <w:r w:rsidRPr="007B6505">
              <w:rPr>
                <w:rFonts w:ascii="Times New Roman" w:hAnsi="Times New Roman" w:cs="Times New Roman"/>
                <w:sz w:val="24"/>
                <w:szCs w:val="24"/>
                <w:vertAlign w:val="subscript"/>
              </w:rPr>
              <w:t>2</w:t>
            </w:r>
            <w:r w:rsidRPr="007B6505">
              <w:rPr>
                <w:rFonts w:ascii="Times New Roman" w:hAnsi="Times New Roman" w:cs="Times New Roman"/>
                <w:sz w:val="24"/>
                <w:szCs w:val="24"/>
              </w:rPr>
              <w:t>), 4.13 д (1</w:t>
            </w:r>
            <w:r w:rsidRPr="007B6505">
              <w:rPr>
                <w:rFonts w:ascii="Times New Roman" w:hAnsi="Times New Roman" w:cs="Times New Roman"/>
                <w:sz w:val="24"/>
                <w:szCs w:val="24"/>
                <w:lang w:val="en-US"/>
              </w:rPr>
              <w:t>H</w:t>
            </w:r>
            <w:r w:rsidRPr="007B6505">
              <w:rPr>
                <w:rFonts w:ascii="Times New Roman" w:hAnsi="Times New Roman" w:cs="Times New Roman"/>
                <w:sz w:val="24"/>
                <w:szCs w:val="24"/>
              </w:rPr>
              <w:t>, J 21.1 Гц, СН), 6.83-6.90 м (1Н, СН</w:t>
            </w:r>
            <w:r w:rsidRPr="007B6505">
              <w:rPr>
                <w:rFonts w:ascii="Times New Roman" w:hAnsi="Times New Roman" w:cs="Times New Roman"/>
                <w:sz w:val="24"/>
                <w:szCs w:val="24"/>
                <w:vertAlign w:val="subscript"/>
              </w:rPr>
              <w:t>аром.</w:t>
            </w:r>
            <w:r w:rsidRPr="007B6505">
              <w:rPr>
                <w:rFonts w:ascii="Times New Roman" w:hAnsi="Times New Roman" w:cs="Times New Roman"/>
                <w:sz w:val="24"/>
                <w:szCs w:val="24"/>
              </w:rPr>
              <w:t>), 7.00-7.08 м (1Н, СН</w:t>
            </w:r>
            <w:r w:rsidRPr="007B6505">
              <w:rPr>
                <w:rFonts w:ascii="Times New Roman" w:hAnsi="Times New Roman" w:cs="Times New Roman"/>
                <w:sz w:val="24"/>
                <w:szCs w:val="24"/>
                <w:vertAlign w:val="subscript"/>
              </w:rPr>
              <w:t>аром.</w:t>
            </w:r>
            <w:r w:rsidRPr="007B6505">
              <w:rPr>
                <w:rFonts w:ascii="Times New Roman" w:hAnsi="Times New Roman" w:cs="Times New Roman"/>
                <w:sz w:val="24"/>
                <w:szCs w:val="24"/>
              </w:rPr>
              <w:t>), 7.37 с (1Н, СН</w:t>
            </w:r>
            <w:r w:rsidRPr="007B6505">
              <w:rPr>
                <w:rFonts w:ascii="Times New Roman" w:hAnsi="Times New Roman" w:cs="Times New Roman"/>
                <w:sz w:val="24"/>
                <w:szCs w:val="24"/>
                <w:vertAlign w:val="subscript"/>
              </w:rPr>
              <w:t>аром.</w:t>
            </w:r>
            <w:r w:rsidRPr="007B6505">
              <w:rPr>
                <w:rFonts w:ascii="Times New Roman" w:hAnsi="Times New Roman" w:cs="Times New Roman"/>
                <w:sz w:val="24"/>
                <w:szCs w:val="24"/>
              </w:rPr>
              <w:t xml:space="preserve">). ЯМР  </w:t>
            </w:r>
            <w:r w:rsidRPr="007B6505">
              <w:rPr>
                <w:rFonts w:ascii="Times New Roman" w:hAnsi="Times New Roman" w:cs="Times New Roman"/>
                <w:sz w:val="24"/>
                <w:szCs w:val="24"/>
                <w:vertAlign w:val="superscript"/>
              </w:rPr>
              <w:t>31</w:t>
            </w:r>
            <w:r w:rsidRPr="007B6505">
              <w:rPr>
                <w:rFonts w:ascii="Times New Roman" w:hAnsi="Times New Roman" w:cs="Times New Roman"/>
                <w:sz w:val="24"/>
                <w:szCs w:val="24"/>
              </w:rPr>
              <w:t xml:space="preserve">Р </w:t>
            </w:r>
            <w:r w:rsidRPr="007B6505">
              <w:rPr>
                <w:rFonts w:ascii="Times New Roman" w:hAnsi="Times New Roman" w:cs="Times New Roman"/>
                <w:sz w:val="24"/>
                <w:szCs w:val="24"/>
                <w:lang w:val="kk-KZ"/>
              </w:rPr>
              <w:t>с</w:t>
            </w:r>
            <w:r w:rsidRPr="007B6505">
              <w:rPr>
                <w:rFonts w:ascii="Times New Roman" w:hAnsi="Times New Roman" w:cs="Times New Roman"/>
                <w:sz w:val="24"/>
                <w:szCs w:val="24"/>
              </w:rPr>
              <w:t>пектр</w:t>
            </w:r>
            <w:r w:rsidRPr="007B6505">
              <w:rPr>
                <w:rFonts w:ascii="Times New Roman" w:hAnsi="Times New Roman" w:cs="Times New Roman"/>
                <w:sz w:val="24"/>
                <w:szCs w:val="24"/>
                <w:lang w:val="kk-KZ"/>
              </w:rPr>
              <w:t xml:space="preserve">і </w:t>
            </w:r>
            <w:r w:rsidRPr="007B6505">
              <w:rPr>
                <w:rFonts w:ascii="Times New Roman" w:hAnsi="Times New Roman" w:cs="Times New Roman"/>
                <w:sz w:val="24"/>
                <w:szCs w:val="24"/>
              </w:rPr>
              <w:t>(</w:t>
            </w:r>
            <w:r w:rsidRPr="007B6505">
              <w:rPr>
                <w:rFonts w:ascii="Times New Roman" w:hAnsi="Times New Roman" w:cs="Times New Roman"/>
                <w:sz w:val="24"/>
                <w:szCs w:val="24"/>
                <w:lang w:val="en-US"/>
              </w:rPr>
              <w:t>CDCl</w:t>
            </w:r>
            <w:r w:rsidRPr="007B6505">
              <w:rPr>
                <w:rFonts w:ascii="Times New Roman" w:hAnsi="Times New Roman" w:cs="Times New Roman"/>
                <w:sz w:val="24"/>
                <w:szCs w:val="24"/>
                <w:vertAlign w:val="subscript"/>
              </w:rPr>
              <w:t>3</w:t>
            </w:r>
            <w:r w:rsidRPr="007B6505">
              <w:rPr>
                <w:rFonts w:ascii="Times New Roman" w:hAnsi="Times New Roman" w:cs="Times New Roman"/>
                <w:sz w:val="24"/>
                <w:szCs w:val="24"/>
              </w:rPr>
              <w:t xml:space="preserve">, </w:t>
            </w:r>
            <w:r w:rsidRPr="007B6505">
              <w:rPr>
                <w:rFonts w:ascii="Times New Roman" w:hAnsi="Times New Roman" w:cs="Times New Roman"/>
                <w:sz w:val="24"/>
                <w:szCs w:val="24"/>
              </w:rPr>
              <w:sym w:font="Symbol" w:char="F064"/>
            </w:r>
            <w:r w:rsidRPr="007B6505">
              <w:rPr>
                <w:rFonts w:ascii="Times New Roman" w:hAnsi="Times New Roman" w:cs="Times New Roman"/>
                <w:sz w:val="24"/>
                <w:szCs w:val="24"/>
                <w:vertAlign w:val="subscript"/>
              </w:rPr>
              <w:t>Р</w:t>
            </w:r>
            <w:r w:rsidRPr="007B6505">
              <w:rPr>
                <w:rFonts w:ascii="Times New Roman" w:hAnsi="Times New Roman" w:cs="Times New Roman"/>
                <w:sz w:val="24"/>
                <w:szCs w:val="24"/>
              </w:rPr>
              <w:t>, м.</w:t>
            </w:r>
            <w:r w:rsidRPr="007B6505">
              <w:rPr>
                <w:rFonts w:ascii="Times New Roman" w:hAnsi="Times New Roman" w:cs="Times New Roman"/>
                <w:sz w:val="24"/>
                <w:szCs w:val="24"/>
                <w:lang w:val="kk-KZ"/>
              </w:rPr>
              <w:t>ү</w:t>
            </w:r>
            <w:r w:rsidRPr="007B6505">
              <w:rPr>
                <w:rFonts w:ascii="Times New Roman" w:hAnsi="Times New Roman" w:cs="Times New Roman"/>
                <w:sz w:val="24"/>
                <w:szCs w:val="24"/>
              </w:rPr>
              <w:t>.): 24.35</w:t>
            </w:r>
          </w:p>
        </w:tc>
      </w:tr>
      <w:tr w:rsidR="00670B0F" w:rsidRPr="00F95894" w14:paraId="70D6FFEA" w14:textId="77777777" w:rsidTr="00E40B6A">
        <w:trPr>
          <w:trHeight w:val="683"/>
        </w:trPr>
        <w:tc>
          <w:tcPr>
            <w:tcW w:w="840"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hideMark/>
          </w:tcPr>
          <w:p w14:paraId="56A64055" w14:textId="77777777" w:rsidR="00670B0F" w:rsidRPr="007B6505" w:rsidRDefault="00670B0F" w:rsidP="007B6505">
            <w:pPr>
              <w:spacing w:after="0" w:line="240" w:lineRule="auto"/>
              <w:rPr>
                <w:rFonts w:ascii="Times New Roman" w:hAnsi="Times New Roman" w:cs="Times New Roman"/>
                <w:bCs/>
                <w:sz w:val="24"/>
                <w:szCs w:val="24"/>
                <w:lang w:val="kk-KZ"/>
              </w:rPr>
            </w:pPr>
            <w:r w:rsidRPr="007B6505">
              <w:rPr>
                <w:rFonts w:ascii="Times New Roman" w:hAnsi="Times New Roman" w:cs="Times New Roman"/>
                <w:bCs/>
                <w:sz w:val="24"/>
                <w:szCs w:val="24"/>
                <w:lang w:val="kk-KZ"/>
              </w:rPr>
              <w:t>2.5a</w:t>
            </w:r>
          </w:p>
        </w:tc>
        <w:tc>
          <w:tcPr>
            <w:tcW w:w="1423"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hideMark/>
          </w:tcPr>
          <w:p w14:paraId="42FEEEFF" w14:textId="77777777" w:rsidR="00670B0F" w:rsidRPr="007B6505" w:rsidRDefault="00670B0F" w:rsidP="007B6505">
            <w:pPr>
              <w:spacing w:after="0" w:line="240" w:lineRule="auto"/>
              <w:jc w:val="center"/>
              <w:rPr>
                <w:rFonts w:ascii="Times New Roman" w:hAnsi="Times New Roman" w:cs="Times New Roman"/>
                <w:sz w:val="24"/>
                <w:szCs w:val="24"/>
                <w:lang w:val="en-US"/>
              </w:rPr>
            </w:pPr>
            <w:r w:rsidRPr="007B6505">
              <w:rPr>
                <w:rFonts w:ascii="Times New Roman" w:hAnsi="Times New Roman" w:cs="Times New Roman"/>
                <w:sz w:val="24"/>
                <w:szCs w:val="24"/>
                <w:lang w:val="en-US"/>
              </w:rPr>
              <w:t>98</w:t>
            </w:r>
          </w:p>
        </w:tc>
        <w:tc>
          <w:tcPr>
            <w:tcW w:w="7371"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hideMark/>
          </w:tcPr>
          <w:p w14:paraId="4923789D" w14:textId="5E6EACD8" w:rsidR="00670B0F" w:rsidRPr="007B6505" w:rsidRDefault="00670B0F" w:rsidP="007B6505">
            <w:pPr>
              <w:spacing w:after="0" w:line="240" w:lineRule="auto"/>
              <w:rPr>
                <w:rFonts w:ascii="Times New Roman" w:hAnsi="Times New Roman" w:cs="Times New Roman"/>
                <w:sz w:val="24"/>
                <w:szCs w:val="24"/>
              </w:rPr>
            </w:pPr>
            <w:r w:rsidRPr="007B6505">
              <w:rPr>
                <w:rFonts w:ascii="Times New Roman" w:hAnsi="Times New Roman" w:cs="Times New Roman"/>
                <w:sz w:val="24"/>
                <w:szCs w:val="24"/>
              </w:rPr>
              <w:t xml:space="preserve">ЯМР 1Н Спектрі (CDCl3), δ, м. ү.: 0.96-1.07 м (1Н, СН2), 1.07-1.18 м (3Н, СН2), 1.20 т (3Н, J 7.1 Гц, СН3), 1.36 т (3Н, J 7.0 Гц, СН3), 1.52-1.66 м (2Н, СН2), 1.74-1.86 м (3Н, СН2), 1.94-2.05 м (1Н, СН2), 2.45-2.54 м (1Н, СН), 3.99-4.10 м (1Н, СН2), 4.13-4.23 м (2Н, СН2), 4.26-4.37 м (1Н, СН2), 4.64 д (1H, J 19.5 Гц, СН), 7.48 д (2H, J 8.2 Гц, СНаром.), 7.80 д (2H, J 8.5 Гц, СНаром.). ЯМР 31Р Спектр (CDCl3, </w:t>
            </w:r>
            <w:r w:rsidRPr="007B6505">
              <w:rPr>
                <w:rFonts w:ascii="Times New Roman" w:hAnsi="Times New Roman" w:cs="Times New Roman"/>
                <w:sz w:val="24"/>
                <w:szCs w:val="24"/>
              </w:rPr>
              <w:sym w:font="Symbol" w:char="F064"/>
            </w:r>
            <w:r w:rsidRPr="007B6505">
              <w:rPr>
                <w:rFonts w:ascii="Times New Roman" w:hAnsi="Times New Roman" w:cs="Times New Roman"/>
                <w:sz w:val="24"/>
                <w:szCs w:val="24"/>
              </w:rPr>
              <w:t>Р, м.ү.): 14.87. Масс-спектр (MALDI-TOF): m/z: 361 [M ‒ Сl]+. Табылғаны, (%): C, 51.65; H, 7.30; Cl, 17.71; N, 3.69; P, 7.99. C17H28Cl2NO3P. Есептелінгені, (%): C, 51.52; H, 7.12; Cl, 17.89; N, 3.53; P, 7.82</w:t>
            </w:r>
          </w:p>
        </w:tc>
      </w:tr>
      <w:tr w:rsidR="00670B0F" w:rsidRPr="00382378" w14:paraId="3906C943" w14:textId="77777777" w:rsidTr="00E40B6A">
        <w:trPr>
          <w:trHeight w:val="1470"/>
        </w:trPr>
        <w:tc>
          <w:tcPr>
            <w:tcW w:w="840" w:type="dxa"/>
            <w:tcBorders>
              <w:top w:val="single" w:sz="4" w:space="0" w:color="auto"/>
              <w:left w:val="single" w:sz="4" w:space="0" w:color="auto"/>
              <w:bottom w:val="nil"/>
              <w:right w:val="single" w:sz="4" w:space="0" w:color="auto"/>
            </w:tcBorders>
            <w:shd w:val="clear" w:color="auto" w:fill="auto"/>
            <w:tcMar>
              <w:top w:w="15" w:type="dxa"/>
              <w:left w:w="71" w:type="dxa"/>
              <w:bottom w:w="0" w:type="dxa"/>
              <w:right w:w="71" w:type="dxa"/>
            </w:tcMar>
            <w:hideMark/>
          </w:tcPr>
          <w:p w14:paraId="0324AEE5" w14:textId="77777777" w:rsidR="00670B0F" w:rsidRPr="007B6505" w:rsidRDefault="00670B0F" w:rsidP="007B6505">
            <w:pPr>
              <w:spacing w:after="0" w:line="240" w:lineRule="auto"/>
              <w:rPr>
                <w:rFonts w:ascii="Times New Roman" w:hAnsi="Times New Roman" w:cs="Times New Roman"/>
                <w:bCs/>
                <w:sz w:val="24"/>
                <w:szCs w:val="24"/>
                <w:lang w:val="kk-KZ"/>
              </w:rPr>
            </w:pPr>
            <w:r w:rsidRPr="007B6505">
              <w:rPr>
                <w:rFonts w:ascii="Times New Roman" w:hAnsi="Times New Roman" w:cs="Times New Roman"/>
                <w:bCs/>
                <w:sz w:val="24"/>
                <w:szCs w:val="24"/>
                <w:lang w:val="kk-KZ"/>
              </w:rPr>
              <w:t>2.5b</w:t>
            </w:r>
          </w:p>
        </w:tc>
        <w:tc>
          <w:tcPr>
            <w:tcW w:w="1423" w:type="dxa"/>
            <w:tcBorders>
              <w:top w:val="single" w:sz="4" w:space="0" w:color="auto"/>
              <w:left w:val="single" w:sz="4" w:space="0" w:color="auto"/>
              <w:bottom w:val="nil"/>
              <w:right w:val="single" w:sz="4" w:space="0" w:color="auto"/>
            </w:tcBorders>
            <w:shd w:val="clear" w:color="auto" w:fill="auto"/>
            <w:tcMar>
              <w:top w:w="15" w:type="dxa"/>
              <w:left w:w="71" w:type="dxa"/>
              <w:bottom w:w="0" w:type="dxa"/>
              <w:right w:w="71" w:type="dxa"/>
            </w:tcMar>
            <w:hideMark/>
          </w:tcPr>
          <w:p w14:paraId="31563679" w14:textId="77777777" w:rsidR="00670B0F" w:rsidRPr="007B6505" w:rsidRDefault="00670B0F" w:rsidP="007B6505">
            <w:pPr>
              <w:spacing w:after="0" w:line="240" w:lineRule="auto"/>
              <w:jc w:val="center"/>
              <w:rPr>
                <w:rFonts w:ascii="Times New Roman" w:hAnsi="Times New Roman" w:cs="Times New Roman"/>
                <w:sz w:val="24"/>
                <w:szCs w:val="24"/>
                <w:lang w:val="en-US"/>
              </w:rPr>
            </w:pPr>
            <w:r w:rsidRPr="007B6505">
              <w:rPr>
                <w:rFonts w:ascii="Times New Roman" w:hAnsi="Times New Roman" w:cs="Times New Roman"/>
                <w:sz w:val="24"/>
                <w:szCs w:val="24"/>
                <w:lang w:val="en-US"/>
              </w:rPr>
              <w:t>96</w:t>
            </w:r>
          </w:p>
        </w:tc>
        <w:tc>
          <w:tcPr>
            <w:tcW w:w="7371" w:type="dxa"/>
            <w:tcBorders>
              <w:top w:val="single" w:sz="4" w:space="0" w:color="auto"/>
              <w:left w:val="single" w:sz="4" w:space="0" w:color="auto"/>
              <w:bottom w:val="nil"/>
              <w:right w:val="single" w:sz="4" w:space="0" w:color="auto"/>
            </w:tcBorders>
            <w:shd w:val="clear" w:color="auto" w:fill="auto"/>
            <w:tcMar>
              <w:top w:w="15" w:type="dxa"/>
              <w:left w:w="71" w:type="dxa"/>
              <w:bottom w:w="0" w:type="dxa"/>
              <w:right w:w="71" w:type="dxa"/>
            </w:tcMar>
            <w:hideMark/>
          </w:tcPr>
          <w:p w14:paraId="53748B09" w14:textId="5743F226" w:rsidR="00670B0F" w:rsidRPr="007B6505" w:rsidRDefault="00670B0F" w:rsidP="007B6505">
            <w:pPr>
              <w:spacing w:after="0" w:line="240" w:lineRule="auto"/>
              <w:rPr>
                <w:rFonts w:ascii="Times New Roman" w:hAnsi="Times New Roman" w:cs="Times New Roman"/>
                <w:sz w:val="24"/>
                <w:szCs w:val="24"/>
                <w:lang w:val="en-US"/>
              </w:rPr>
            </w:pPr>
            <w:r w:rsidRPr="007B6505">
              <w:rPr>
                <w:rFonts w:ascii="Times New Roman" w:hAnsi="Times New Roman" w:cs="Times New Roman"/>
                <w:sz w:val="24"/>
                <w:szCs w:val="24"/>
              </w:rPr>
              <w:t>ЯМР</w:t>
            </w:r>
            <w:r w:rsidRPr="007B6505">
              <w:rPr>
                <w:rFonts w:ascii="Times New Roman" w:hAnsi="Times New Roman" w:cs="Times New Roman"/>
                <w:sz w:val="24"/>
                <w:szCs w:val="24"/>
                <w:lang w:val="en-US"/>
              </w:rPr>
              <w:t xml:space="preserve"> 1</w:t>
            </w:r>
            <w:r w:rsidRPr="007B6505">
              <w:rPr>
                <w:rFonts w:ascii="Times New Roman" w:hAnsi="Times New Roman" w:cs="Times New Roman"/>
                <w:sz w:val="24"/>
                <w:szCs w:val="24"/>
              </w:rPr>
              <w:t>Н</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спектрі</w:t>
            </w:r>
            <w:r w:rsidRPr="007B6505">
              <w:rPr>
                <w:rFonts w:ascii="Times New Roman" w:hAnsi="Times New Roman" w:cs="Times New Roman"/>
                <w:sz w:val="24"/>
                <w:szCs w:val="24"/>
                <w:lang w:val="en-US"/>
              </w:rPr>
              <w:t xml:space="preserve"> (CDCl3), </w:t>
            </w:r>
            <w:r w:rsidRPr="007B6505">
              <w:rPr>
                <w:rFonts w:ascii="Times New Roman" w:hAnsi="Times New Roman" w:cs="Times New Roman"/>
                <w:sz w:val="24"/>
                <w:szCs w:val="24"/>
              </w:rPr>
              <w:t>δ</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м</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ү</w:t>
            </w:r>
            <w:r w:rsidRPr="007B6505">
              <w:rPr>
                <w:rFonts w:ascii="Times New Roman" w:hAnsi="Times New Roman" w:cs="Times New Roman"/>
                <w:sz w:val="24"/>
                <w:szCs w:val="24"/>
                <w:lang w:val="en-US"/>
              </w:rPr>
              <w:t xml:space="preserve">.: 1.01-1.17 </w:t>
            </w:r>
            <w:r w:rsidRPr="007B6505">
              <w:rPr>
                <w:rFonts w:ascii="Times New Roman" w:hAnsi="Times New Roman" w:cs="Times New Roman"/>
                <w:sz w:val="24"/>
                <w:szCs w:val="24"/>
              </w:rPr>
              <w:t>м</w:t>
            </w:r>
            <w:r w:rsidRPr="007B6505">
              <w:rPr>
                <w:rFonts w:ascii="Times New Roman" w:hAnsi="Times New Roman" w:cs="Times New Roman"/>
                <w:sz w:val="24"/>
                <w:szCs w:val="24"/>
                <w:lang w:val="en-US"/>
              </w:rPr>
              <w:t xml:space="preserve"> (4</w:t>
            </w:r>
            <w:r w:rsidRPr="007B6505">
              <w:rPr>
                <w:rFonts w:ascii="Times New Roman" w:hAnsi="Times New Roman" w:cs="Times New Roman"/>
                <w:sz w:val="24"/>
                <w:szCs w:val="24"/>
              </w:rPr>
              <w:t>Н</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СН</w:t>
            </w:r>
            <w:r w:rsidRPr="007B6505">
              <w:rPr>
                <w:rFonts w:ascii="Times New Roman" w:hAnsi="Times New Roman" w:cs="Times New Roman"/>
                <w:sz w:val="24"/>
                <w:szCs w:val="24"/>
                <w:lang w:val="en-US"/>
              </w:rPr>
              <w:t xml:space="preserve">2), 1.23 </w:t>
            </w:r>
            <w:r w:rsidRPr="007B6505">
              <w:rPr>
                <w:rFonts w:ascii="Times New Roman" w:hAnsi="Times New Roman" w:cs="Times New Roman"/>
                <w:sz w:val="24"/>
                <w:szCs w:val="24"/>
              </w:rPr>
              <w:t>т</w:t>
            </w:r>
            <w:r w:rsidRPr="007B6505">
              <w:rPr>
                <w:rFonts w:ascii="Times New Roman" w:hAnsi="Times New Roman" w:cs="Times New Roman"/>
                <w:sz w:val="24"/>
                <w:szCs w:val="24"/>
                <w:lang w:val="en-US"/>
              </w:rPr>
              <w:t xml:space="preserve"> (3</w:t>
            </w:r>
            <w:r w:rsidRPr="007B6505">
              <w:rPr>
                <w:rFonts w:ascii="Times New Roman" w:hAnsi="Times New Roman" w:cs="Times New Roman"/>
                <w:sz w:val="24"/>
                <w:szCs w:val="24"/>
              </w:rPr>
              <w:t>Н</w:t>
            </w:r>
            <w:r w:rsidRPr="007B6505">
              <w:rPr>
                <w:rFonts w:ascii="Times New Roman" w:hAnsi="Times New Roman" w:cs="Times New Roman"/>
                <w:sz w:val="24"/>
                <w:szCs w:val="24"/>
                <w:lang w:val="en-US"/>
              </w:rPr>
              <w:t xml:space="preserve">, J 7.1 </w:t>
            </w:r>
            <w:r w:rsidRPr="007B6505">
              <w:rPr>
                <w:rFonts w:ascii="Times New Roman" w:hAnsi="Times New Roman" w:cs="Times New Roman"/>
                <w:sz w:val="24"/>
                <w:szCs w:val="24"/>
              </w:rPr>
              <w:t>Гц</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СН</w:t>
            </w:r>
            <w:r w:rsidRPr="007B6505">
              <w:rPr>
                <w:rFonts w:ascii="Times New Roman" w:hAnsi="Times New Roman" w:cs="Times New Roman"/>
                <w:sz w:val="24"/>
                <w:szCs w:val="24"/>
                <w:lang w:val="en-US"/>
              </w:rPr>
              <w:t xml:space="preserve">3), 1.38 </w:t>
            </w:r>
            <w:r w:rsidRPr="007B6505">
              <w:rPr>
                <w:rFonts w:ascii="Times New Roman" w:hAnsi="Times New Roman" w:cs="Times New Roman"/>
                <w:sz w:val="24"/>
                <w:szCs w:val="24"/>
              </w:rPr>
              <w:t>т</w:t>
            </w:r>
            <w:r w:rsidRPr="007B6505">
              <w:rPr>
                <w:rFonts w:ascii="Times New Roman" w:hAnsi="Times New Roman" w:cs="Times New Roman"/>
                <w:sz w:val="24"/>
                <w:szCs w:val="24"/>
                <w:lang w:val="en-US"/>
              </w:rPr>
              <w:t xml:space="preserve"> (3</w:t>
            </w:r>
            <w:r w:rsidRPr="007B6505">
              <w:rPr>
                <w:rFonts w:ascii="Times New Roman" w:hAnsi="Times New Roman" w:cs="Times New Roman"/>
                <w:sz w:val="24"/>
                <w:szCs w:val="24"/>
              </w:rPr>
              <w:t>Н</w:t>
            </w:r>
            <w:r w:rsidRPr="007B6505">
              <w:rPr>
                <w:rFonts w:ascii="Times New Roman" w:hAnsi="Times New Roman" w:cs="Times New Roman"/>
                <w:sz w:val="24"/>
                <w:szCs w:val="24"/>
                <w:lang w:val="en-US"/>
              </w:rPr>
              <w:t xml:space="preserve">, J 7.0 </w:t>
            </w:r>
            <w:r w:rsidRPr="007B6505">
              <w:rPr>
                <w:rFonts w:ascii="Times New Roman" w:hAnsi="Times New Roman" w:cs="Times New Roman"/>
                <w:sz w:val="24"/>
                <w:szCs w:val="24"/>
              </w:rPr>
              <w:t>Гц</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СН</w:t>
            </w:r>
            <w:r w:rsidRPr="007B6505">
              <w:rPr>
                <w:rFonts w:ascii="Times New Roman" w:hAnsi="Times New Roman" w:cs="Times New Roman"/>
                <w:sz w:val="24"/>
                <w:szCs w:val="24"/>
                <w:lang w:val="en-US"/>
              </w:rPr>
              <w:t xml:space="preserve">3), 1.57-1.66 </w:t>
            </w:r>
            <w:r w:rsidRPr="007B6505">
              <w:rPr>
                <w:rFonts w:ascii="Times New Roman" w:hAnsi="Times New Roman" w:cs="Times New Roman"/>
                <w:sz w:val="24"/>
                <w:szCs w:val="24"/>
              </w:rPr>
              <w:t>м</w:t>
            </w:r>
            <w:r w:rsidRPr="007B6505">
              <w:rPr>
                <w:rFonts w:ascii="Times New Roman" w:hAnsi="Times New Roman" w:cs="Times New Roman"/>
                <w:sz w:val="24"/>
                <w:szCs w:val="24"/>
                <w:lang w:val="en-US"/>
              </w:rPr>
              <w:t xml:space="preserve"> (1</w:t>
            </w:r>
            <w:r w:rsidRPr="007B6505">
              <w:rPr>
                <w:rFonts w:ascii="Times New Roman" w:hAnsi="Times New Roman" w:cs="Times New Roman"/>
                <w:sz w:val="24"/>
                <w:szCs w:val="24"/>
              </w:rPr>
              <w:t>Н</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СН</w:t>
            </w:r>
            <w:r w:rsidRPr="007B6505">
              <w:rPr>
                <w:rFonts w:ascii="Times New Roman" w:hAnsi="Times New Roman" w:cs="Times New Roman"/>
                <w:sz w:val="24"/>
                <w:szCs w:val="24"/>
                <w:lang w:val="en-US"/>
              </w:rPr>
              <w:t xml:space="preserve">2), 1.68-1.83 </w:t>
            </w:r>
            <w:r w:rsidRPr="007B6505">
              <w:rPr>
                <w:rFonts w:ascii="Times New Roman" w:hAnsi="Times New Roman" w:cs="Times New Roman"/>
                <w:sz w:val="24"/>
                <w:szCs w:val="24"/>
              </w:rPr>
              <w:t>м</w:t>
            </w:r>
            <w:r w:rsidRPr="007B6505">
              <w:rPr>
                <w:rFonts w:ascii="Times New Roman" w:hAnsi="Times New Roman" w:cs="Times New Roman"/>
                <w:sz w:val="24"/>
                <w:szCs w:val="24"/>
                <w:lang w:val="en-US"/>
              </w:rPr>
              <w:t xml:space="preserve"> (3</w:t>
            </w:r>
            <w:r w:rsidRPr="007B6505">
              <w:rPr>
                <w:rFonts w:ascii="Times New Roman" w:hAnsi="Times New Roman" w:cs="Times New Roman"/>
                <w:sz w:val="24"/>
                <w:szCs w:val="24"/>
              </w:rPr>
              <w:t>Н</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СН</w:t>
            </w:r>
            <w:r w:rsidRPr="007B6505">
              <w:rPr>
                <w:rFonts w:ascii="Times New Roman" w:hAnsi="Times New Roman" w:cs="Times New Roman"/>
                <w:sz w:val="24"/>
                <w:szCs w:val="24"/>
                <w:lang w:val="en-US"/>
              </w:rPr>
              <w:t xml:space="preserve">2), 1.84-1.94 </w:t>
            </w:r>
            <w:r w:rsidRPr="007B6505">
              <w:rPr>
                <w:rFonts w:ascii="Times New Roman" w:hAnsi="Times New Roman" w:cs="Times New Roman"/>
                <w:sz w:val="24"/>
                <w:szCs w:val="24"/>
              </w:rPr>
              <w:t>м</w:t>
            </w:r>
            <w:r w:rsidRPr="007B6505">
              <w:rPr>
                <w:rFonts w:ascii="Times New Roman" w:hAnsi="Times New Roman" w:cs="Times New Roman"/>
                <w:sz w:val="24"/>
                <w:szCs w:val="24"/>
                <w:lang w:val="en-US"/>
              </w:rPr>
              <w:t xml:space="preserve"> (2</w:t>
            </w:r>
            <w:r w:rsidRPr="007B6505">
              <w:rPr>
                <w:rFonts w:ascii="Times New Roman" w:hAnsi="Times New Roman" w:cs="Times New Roman"/>
                <w:sz w:val="24"/>
                <w:szCs w:val="24"/>
              </w:rPr>
              <w:t>Н</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СН</w:t>
            </w:r>
            <w:r w:rsidRPr="007B6505">
              <w:rPr>
                <w:rFonts w:ascii="Times New Roman" w:hAnsi="Times New Roman" w:cs="Times New Roman"/>
                <w:sz w:val="24"/>
                <w:szCs w:val="24"/>
                <w:lang w:val="en-US"/>
              </w:rPr>
              <w:t xml:space="preserve">2), 2.32-2.39 </w:t>
            </w:r>
            <w:r w:rsidRPr="007B6505">
              <w:rPr>
                <w:rFonts w:ascii="Times New Roman" w:hAnsi="Times New Roman" w:cs="Times New Roman"/>
                <w:sz w:val="24"/>
                <w:szCs w:val="24"/>
              </w:rPr>
              <w:t>м</w:t>
            </w:r>
            <w:r w:rsidRPr="007B6505">
              <w:rPr>
                <w:rFonts w:ascii="Times New Roman" w:hAnsi="Times New Roman" w:cs="Times New Roman"/>
                <w:sz w:val="24"/>
                <w:szCs w:val="24"/>
                <w:lang w:val="en-US"/>
              </w:rPr>
              <w:t xml:space="preserve"> (1</w:t>
            </w:r>
            <w:r w:rsidRPr="007B6505">
              <w:rPr>
                <w:rFonts w:ascii="Times New Roman" w:hAnsi="Times New Roman" w:cs="Times New Roman"/>
                <w:sz w:val="24"/>
                <w:szCs w:val="24"/>
              </w:rPr>
              <w:t>Н</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СН</w:t>
            </w:r>
            <w:r w:rsidRPr="007B6505">
              <w:rPr>
                <w:rFonts w:ascii="Times New Roman" w:hAnsi="Times New Roman" w:cs="Times New Roman"/>
                <w:sz w:val="24"/>
                <w:szCs w:val="24"/>
                <w:lang w:val="en-US"/>
              </w:rPr>
              <w:t xml:space="preserve">), 3.89-3.99 </w:t>
            </w:r>
            <w:r w:rsidRPr="007B6505">
              <w:rPr>
                <w:rFonts w:ascii="Times New Roman" w:hAnsi="Times New Roman" w:cs="Times New Roman"/>
                <w:sz w:val="24"/>
                <w:szCs w:val="24"/>
              </w:rPr>
              <w:t>м</w:t>
            </w:r>
            <w:r w:rsidRPr="007B6505">
              <w:rPr>
                <w:rFonts w:ascii="Times New Roman" w:hAnsi="Times New Roman" w:cs="Times New Roman"/>
                <w:sz w:val="24"/>
                <w:szCs w:val="24"/>
                <w:lang w:val="en-US"/>
              </w:rPr>
              <w:t xml:space="preserve"> (1</w:t>
            </w:r>
            <w:r w:rsidRPr="007B6505">
              <w:rPr>
                <w:rFonts w:ascii="Times New Roman" w:hAnsi="Times New Roman" w:cs="Times New Roman"/>
                <w:sz w:val="24"/>
                <w:szCs w:val="24"/>
              </w:rPr>
              <w:t>Н</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СН</w:t>
            </w:r>
            <w:r w:rsidRPr="007B6505">
              <w:rPr>
                <w:rFonts w:ascii="Times New Roman" w:hAnsi="Times New Roman" w:cs="Times New Roman"/>
                <w:sz w:val="24"/>
                <w:szCs w:val="24"/>
                <w:lang w:val="en-US"/>
              </w:rPr>
              <w:t xml:space="preserve">2), 4.00-4.08 </w:t>
            </w:r>
            <w:r w:rsidRPr="007B6505">
              <w:rPr>
                <w:rFonts w:ascii="Times New Roman" w:hAnsi="Times New Roman" w:cs="Times New Roman"/>
                <w:sz w:val="24"/>
                <w:szCs w:val="24"/>
              </w:rPr>
              <w:t>м</w:t>
            </w:r>
            <w:r w:rsidRPr="007B6505">
              <w:rPr>
                <w:rFonts w:ascii="Times New Roman" w:hAnsi="Times New Roman" w:cs="Times New Roman"/>
                <w:sz w:val="24"/>
                <w:szCs w:val="24"/>
                <w:lang w:val="en-US"/>
              </w:rPr>
              <w:t xml:space="preserve"> (1</w:t>
            </w:r>
            <w:r w:rsidRPr="007B6505">
              <w:rPr>
                <w:rFonts w:ascii="Times New Roman" w:hAnsi="Times New Roman" w:cs="Times New Roman"/>
                <w:sz w:val="24"/>
                <w:szCs w:val="24"/>
              </w:rPr>
              <w:t>Н</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СН</w:t>
            </w:r>
            <w:r w:rsidRPr="007B6505">
              <w:rPr>
                <w:rFonts w:ascii="Times New Roman" w:hAnsi="Times New Roman" w:cs="Times New Roman"/>
                <w:sz w:val="24"/>
                <w:szCs w:val="24"/>
                <w:lang w:val="en-US"/>
              </w:rPr>
              <w:t xml:space="preserve">2), 4.09-4.18 </w:t>
            </w:r>
            <w:r w:rsidRPr="007B6505">
              <w:rPr>
                <w:rFonts w:ascii="Times New Roman" w:hAnsi="Times New Roman" w:cs="Times New Roman"/>
                <w:sz w:val="24"/>
                <w:szCs w:val="24"/>
              </w:rPr>
              <w:t>м</w:t>
            </w:r>
            <w:r w:rsidRPr="007B6505">
              <w:rPr>
                <w:rFonts w:ascii="Times New Roman" w:hAnsi="Times New Roman" w:cs="Times New Roman"/>
                <w:sz w:val="24"/>
                <w:szCs w:val="24"/>
                <w:lang w:val="en-US"/>
              </w:rPr>
              <w:t xml:space="preserve"> (2</w:t>
            </w:r>
            <w:r w:rsidRPr="007B6505">
              <w:rPr>
                <w:rFonts w:ascii="Times New Roman" w:hAnsi="Times New Roman" w:cs="Times New Roman"/>
                <w:sz w:val="24"/>
                <w:szCs w:val="24"/>
              </w:rPr>
              <w:t>Н</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СН</w:t>
            </w:r>
            <w:r w:rsidRPr="007B6505">
              <w:rPr>
                <w:rFonts w:ascii="Times New Roman" w:hAnsi="Times New Roman" w:cs="Times New Roman"/>
                <w:sz w:val="24"/>
                <w:szCs w:val="24"/>
                <w:lang w:val="en-US"/>
              </w:rPr>
              <w:t xml:space="preserve">2), 4.66 </w:t>
            </w:r>
            <w:r w:rsidRPr="007B6505">
              <w:rPr>
                <w:rFonts w:ascii="Times New Roman" w:hAnsi="Times New Roman" w:cs="Times New Roman"/>
                <w:sz w:val="24"/>
                <w:szCs w:val="24"/>
              </w:rPr>
              <w:t>д</w:t>
            </w:r>
            <w:r w:rsidRPr="007B6505">
              <w:rPr>
                <w:rFonts w:ascii="Times New Roman" w:hAnsi="Times New Roman" w:cs="Times New Roman"/>
                <w:sz w:val="24"/>
                <w:szCs w:val="24"/>
                <w:lang w:val="en-US"/>
              </w:rPr>
              <w:t xml:space="preserve"> (1H, J 19.1 </w:t>
            </w:r>
            <w:r w:rsidRPr="007B6505">
              <w:rPr>
                <w:rFonts w:ascii="Times New Roman" w:hAnsi="Times New Roman" w:cs="Times New Roman"/>
                <w:sz w:val="24"/>
                <w:szCs w:val="24"/>
              </w:rPr>
              <w:t>Гц</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СН</w:t>
            </w:r>
            <w:r w:rsidRPr="007B6505">
              <w:rPr>
                <w:rFonts w:ascii="Times New Roman" w:hAnsi="Times New Roman" w:cs="Times New Roman"/>
                <w:sz w:val="24"/>
                <w:szCs w:val="24"/>
                <w:lang w:val="en-US"/>
              </w:rPr>
              <w:t xml:space="preserve">), 7.41 </w:t>
            </w:r>
            <w:r w:rsidRPr="007B6505">
              <w:rPr>
                <w:rFonts w:ascii="Times New Roman" w:hAnsi="Times New Roman" w:cs="Times New Roman"/>
                <w:sz w:val="24"/>
                <w:szCs w:val="24"/>
              </w:rPr>
              <w:t>д</w:t>
            </w:r>
            <w:r w:rsidRPr="007B6505">
              <w:rPr>
                <w:rFonts w:ascii="Times New Roman" w:hAnsi="Times New Roman" w:cs="Times New Roman"/>
                <w:sz w:val="24"/>
                <w:szCs w:val="24"/>
                <w:lang w:val="en-US"/>
              </w:rPr>
              <w:t xml:space="preserve"> (2H, J 7.2 </w:t>
            </w:r>
            <w:r w:rsidRPr="007B6505">
              <w:rPr>
                <w:rFonts w:ascii="Times New Roman" w:hAnsi="Times New Roman" w:cs="Times New Roman"/>
                <w:sz w:val="24"/>
                <w:szCs w:val="24"/>
              </w:rPr>
              <w:t>Гц</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СНаром</w:t>
            </w:r>
            <w:r w:rsidRPr="007B6505">
              <w:rPr>
                <w:rFonts w:ascii="Times New Roman" w:hAnsi="Times New Roman" w:cs="Times New Roman"/>
                <w:sz w:val="24"/>
                <w:szCs w:val="24"/>
                <w:lang w:val="en-US"/>
              </w:rPr>
              <w:t xml:space="preserve">.), 7.52 </w:t>
            </w:r>
            <w:r w:rsidRPr="007B6505">
              <w:rPr>
                <w:rFonts w:ascii="Times New Roman" w:hAnsi="Times New Roman" w:cs="Times New Roman"/>
                <w:sz w:val="24"/>
                <w:szCs w:val="24"/>
              </w:rPr>
              <w:t>д</w:t>
            </w:r>
            <w:r w:rsidRPr="007B6505">
              <w:rPr>
                <w:rFonts w:ascii="Times New Roman" w:hAnsi="Times New Roman" w:cs="Times New Roman"/>
                <w:sz w:val="24"/>
                <w:szCs w:val="24"/>
                <w:lang w:val="en-US"/>
              </w:rPr>
              <w:t xml:space="preserve"> (2H, J 7.2 </w:t>
            </w:r>
            <w:r w:rsidRPr="007B6505">
              <w:rPr>
                <w:rFonts w:ascii="Times New Roman" w:hAnsi="Times New Roman" w:cs="Times New Roman"/>
                <w:sz w:val="24"/>
                <w:szCs w:val="24"/>
              </w:rPr>
              <w:t>Гц</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СНаром</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ЯМР</w:t>
            </w:r>
            <w:r w:rsidRPr="007B6505">
              <w:rPr>
                <w:rFonts w:ascii="Times New Roman" w:hAnsi="Times New Roman" w:cs="Times New Roman"/>
                <w:sz w:val="24"/>
                <w:szCs w:val="24"/>
                <w:lang w:val="en-US"/>
              </w:rPr>
              <w:t xml:space="preserve"> 31</w:t>
            </w:r>
            <w:r w:rsidRPr="007B6505">
              <w:rPr>
                <w:rFonts w:ascii="Times New Roman" w:hAnsi="Times New Roman" w:cs="Times New Roman"/>
                <w:sz w:val="24"/>
                <w:szCs w:val="24"/>
              </w:rPr>
              <w:t>Р</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спектрі</w:t>
            </w:r>
            <w:r w:rsidRPr="007B6505">
              <w:rPr>
                <w:rFonts w:ascii="Times New Roman" w:hAnsi="Times New Roman" w:cs="Times New Roman"/>
                <w:sz w:val="24"/>
                <w:szCs w:val="24"/>
                <w:lang w:val="en-US"/>
              </w:rPr>
              <w:t xml:space="preserve"> (CDCl3, </w:t>
            </w:r>
          </w:p>
        </w:tc>
      </w:tr>
    </w:tbl>
    <w:p w14:paraId="29F646E2" w14:textId="01329C1E" w:rsidR="007B6505" w:rsidRDefault="007B6505"/>
    <w:p w14:paraId="0D9BD516" w14:textId="7CFB51FB" w:rsidR="00E40B6A" w:rsidRDefault="00E40B6A" w:rsidP="00E40B6A">
      <w:pPr>
        <w:spacing w:after="0" w:line="240" w:lineRule="auto"/>
        <w:rPr>
          <w:rFonts w:ascii="Times New Roman" w:hAnsi="Times New Roman" w:cs="Times New Roman"/>
          <w:sz w:val="28"/>
          <w:szCs w:val="28"/>
          <w:lang w:val="kk-KZ"/>
        </w:rPr>
      </w:pPr>
      <w:r w:rsidRPr="00E40B6A">
        <w:rPr>
          <w:rFonts w:ascii="Times New Roman" w:hAnsi="Times New Roman" w:cs="Times New Roman"/>
          <w:sz w:val="28"/>
          <w:szCs w:val="28"/>
          <w:lang w:val="kk-KZ"/>
        </w:rPr>
        <w:lastRenderedPageBreak/>
        <w:t>1 – кестенің  жалғасы</w:t>
      </w:r>
    </w:p>
    <w:p w14:paraId="50850477" w14:textId="77777777" w:rsidR="00E40B6A" w:rsidRPr="00E40B6A" w:rsidRDefault="00E40B6A" w:rsidP="00E40B6A">
      <w:pPr>
        <w:spacing w:after="0" w:line="240" w:lineRule="auto"/>
        <w:rPr>
          <w:rFonts w:ascii="Times New Roman" w:hAnsi="Times New Roman" w:cs="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40"/>
        <w:gridCol w:w="1282"/>
        <w:gridCol w:w="7512"/>
      </w:tblGrid>
      <w:tr w:rsidR="007B6505" w:rsidRPr="007B6505" w14:paraId="5A830AB1" w14:textId="77777777" w:rsidTr="00E40B6A">
        <w:trPr>
          <w:trHeight w:val="55"/>
        </w:trPr>
        <w:tc>
          <w:tcPr>
            <w:tcW w:w="840"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tcPr>
          <w:p w14:paraId="7A007CBB" w14:textId="1370E088" w:rsidR="007B6505" w:rsidRPr="007B6505" w:rsidRDefault="007B6505" w:rsidP="007B6505">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1282"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tcPr>
          <w:p w14:paraId="7FBDF882" w14:textId="6C6272DB" w:rsidR="007B6505" w:rsidRPr="007B6505" w:rsidRDefault="007B6505" w:rsidP="007B6505">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kk-KZ"/>
              </w:rPr>
              <w:t>2</w:t>
            </w:r>
          </w:p>
        </w:tc>
        <w:tc>
          <w:tcPr>
            <w:tcW w:w="7512"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tcPr>
          <w:p w14:paraId="35F386B1" w14:textId="17DD3745" w:rsidR="007B6505" w:rsidRPr="007B6505" w:rsidRDefault="007B6505" w:rsidP="007B6505">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3</w:t>
            </w:r>
          </w:p>
        </w:tc>
      </w:tr>
      <w:tr w:rsidR="007B6505" w:rsidRPr="00AB2313" w14:paraId="1E4EFCC6" w14:textId="77777777" w:rsidTr="00E40B6A">
        <w:trPr>
          <w:trHeight w:val="156"/>
        </w:trPr>
        <w:tc>
          <w:tcPr>
            <w:tcW w:w="840"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tcPr>
          <w:p w14:paraId="5B6F514A" w14:textId="6E4D63B0" w:rsidR="007B6505" w:rsidRPr="007B6505" w:rsidRDefault="007B6505" w:rsidP="007B6505">
            <w:pPr>
              <w:spacing w:after="0" w:line="240" w:lineRule="auto"/>
              <w:rPr>
                <w:rFonts w:ascii="Times New Roman" w:hAnsi="Times New Roman" w:cs="Times New Roman"/>
                <w:bCs/>
                <w:sz w:val="24"/>
                <w:szCs w:val="24"/>
                <w:lang w:val="kk-KZ"/>
              </w:rPr>
            </w:pPr>
          </w:p>
        </w:tc>
        <w:tc>
          <w:tcPr>
            <w:tcW w:w="1282"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tcPr>
          <w:p w14:paraId="588E6164" w14:textId="77777777" w:rsidR="007B6505" w:rsidRPr="007B6505" w:rsidRDefault="007B6505" w:rsidP="007B6505">
            <w:pPr>
              <w:spacing w:after="0" w:line="240" w:lineRule="auto"/>
              <w:jc w:val="center"/>
              <w:rPr>
                <w:rFonts w:ascii="Times New Roman" w:hAnsi="Times New Roman" w:cs="Times New Roman"/>
                <w:sz w:val="24"/>
                <w:szCs w:val="24"/>
                <w:lang w:val="en-US"/>
              </w:rPr>
            </w:pPr>
          </w:p>
        </w:tc>
        <w:tc>
          <w:tcPr>
            <w:tcW w:w="7512"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tcPr>
          <w:p w14:paraId="693B2D8A" w14:textId="77777777" w:rsidR="007B6505" w:rsidRPr="007B6505" w:rsidRDefault="007B6505" w:rsidP="007B6505">
            <w:pPr>
              <w:spacing w:after="0" w:line="240" w:lineRule="auto"/>
              <w:rPr>
                <w:rFonts w:ascii="Times New Roman" w:hAnsi="Times New Roman" w:cs="Times New Roman"/>
                <w:sz w:val="24"/>
                <w:szCs w:val="24"/>
                <w:lang w:val="en-US"/>
              </w:rPr>
            </w:pPr>
            <w:r w:rsidRPr="007B6505">
              <w:rPr>
                <w:rFonts w:ascii="Times New Roman" w:hAnsi="Times New Roman" w:cs="Times New Roman"/>
                <w:sz w:val="24"/>
                <w:szCs w:val="24"/>
              </w:rPr>
              <w:sym w:font="Symbol" w:char="F064"/>
            </w:r>
            <w:r w:rsidRPr="007B6505">
              <w:rPr>
                <w:rFonts w:ascii="Times New Roman" w:hAnsi="Times New Roman" w:cs="Times New Roman"/>
                <w:sz w:val="24"/>
                <w:szCs w:val="24"/>
              </w:rPr>
              <w:t>Р</w:t>
            </w:r>
            <w:r w:rsidRPr="007B6505">
              <w:rPr>
                <w:rFonts w:ascii="Times New Roman" w:hAnsi="Times New Roman" w:cs="Times New Roman"/>
                <w:sz w:val="24"/>
                <w:szCs w:val="24"/>
                <w:lang w:val="en-US"/>
              </w:rPr>
              <w:t xml:space="preserve">, </w:t>
            </w:r>
            <w:r w:rsidRPr="007B6505">
              <w:rPr>
                <w:rFonts w:ascii="Times New Roman" w:hAnsi="Times New Roman" w:cs="Times New Roman"/>
                <w:sz w:val="24"/>
                <w:szCs w:val="24"/>
              </w:rPr>
              <w:t>м</w:t>
            </w:r>
            <w:r w:rsidRPr="007B6505">
              <w:rPr>
                <w:rFonts w:ascii="Times New Roman" w:hAnsi="Times New Roman" w:cs="Times New Roman"/>
                <w:sz w:val="24"/>
                <w:szCs w:val="24"/>
                <w:lang w:val="en-US"/>
              </w:rPr>
              <w:t>.</w:t>
            </w:r>
            <w:r w:rsidRPr="007B6505">
              <w:rPr>
                <w:rFonts w:ascii="Times New Roman" w:hAnsi="Times New Roman" w:cs="Times New Roman"/>
                <w:sz w:val="24"/>
                <w:szCs w:val="24"/>
              </w:rPr>
              <w:t>ү</w:t>
            </w:r>
            <w:r w:rsidRPr="007B6505">
              <w:rPr>
                <w:rFonts w:ascii="Times New Roman" w:hAnsi="Times New Roman" w:cs="Times New Roman"/>
                <w:sz w:val="24"/>
                <w:szCs w:val="24"/>
                <w:lang w:val="en-US"/>
              </w:rPr>
              <w:t xml:space="preserve">.): 16.98. </w:t>
            </w:r>
            <w:r w:rsidRPr="007B6505">
              <w:rPr>
                <w:rFonts w:ascii="Times New Roman" w:hAnsi="Times New Roman" w:cs="Times New Roman"/>
                <w:sz w:val="24"/>
                <w:szCs w:val="24"/>
              </w:rPr>
              <w:t>Масс</w:t>
            </w:r>
            <w:r w:rsidRPr="007B6505">
              <w:rPr>
                <w:rFonts w:ascii="Times New Roman" w:hAnsi="Times New Roman" w:cs="Times New Roman"/>
                <w:sz w:val="24"/>
                <w:szCs w:val="24"/>
                <w:lang w:val="en-US"/>
              </w:rPr>
              <w:t>-</w:t>
            </w:r>
            <w:r w:rsidRPr="007B6505">
              <w:rPr>
                <w:rFonts w:ascii="Times New Roman" w:hAnsi="Times New Roman" w:cs="Times New Roman"/>
                <w:sz w:val="24"/>
                <w:szCs w:val="24"/>
              </w:rPr>
              <w:t>спектр</w:t>
            </w:r>
            <w:r w:rsidRPr="007B6505">
              <w:rPr>
                <w:rFonts w:ascii="Times New Roman" w:hAnsi="Times New Roman" w:cs="Times New Roman"/>
                <w:sz w:val="24"/>
                <w:szCs w:val="24"/>
                <w:lang w:val="en-US"/>
              </w:rPr>
              <w:t xml:space="preserve"> (MALDI-TOF): m/z: 405 [M ‒ </w:t>
            </w:r>
            <w:r w:rsidRPr="007B6505">
              <w:rPr>
                <w:rFonts w:ascii="Times New Roman" w:hAnsi="Times New Roman" w:cs="Times New Roman"/>
                <w:sz w:val="24"/>
                <w:szCs w:val="24"/>
              </w:rPr>
              <w:t>С</w:t>
            </w:r>
            <w:r w:rsidRPr="007B6505">
              <w:rPr>
                <w:rFonts w:ascii="Times New Roman" w:hAnsi="Times New Roman" w:cs="Times New Roman"/>
                <w:sz w:val="24"/>
                <w:szCs w:val="24"/>
                <w:lang w:val="en-US"/>
              </w:rPr>
              <w:t xml:space="preserve">l + H]+. </w:t>
            </w:r>
            <w:r w:rsidRPr="007B6505">
              <w:rPr>
                <w:rFonts w:ascii="Times New Roman" w:hAnsi="Times New Roman" w:cs="Times New Roman"/>
                <w:sz w:val="24"/>
                <w:szCs w:val="24"/>
              </w:rPr>
              <w:t>Табылғаны</w:t>
            </w:r>
            <w:r w:rsidRPr="007B6505">
              <w:rPr>
                <w:rFonts w:ascii="Times New Roman" w:hAnsi="Times New Roman" w:cs="Times New Roman"/>
                <w:sz w:val="24"/>
                <w:szCs w:val="24"/>
                <w:lang w:val="en-US"/>
              </w:rPr>
              <w:t xml:space="preserve">, (%): C, 46.45; H, 6.57; Br, 18.36; Cl, 7.94; N, 3.03; P, 6.84. C17H28BrClNO3P. </w:t>
            </w:r>
            <w:r w:rsidRPr="007B6505">
              <w:rPr>
                <w:rFonts w:ascii="Times New Roman" w:hAnsi="Times New Roman" w:cs="Times New Roman"/>
                <w:sz w:val="24"/>
                <w:szCs w:val="24"/>
              </w:rPr>
              <w:t>Есептелгені</w:t>
            </w:r>
            <w:r w:rsidRPr="007B6505">
              <w:rPr>
                <w:rFonts w:ascii="Times New Roman" w:hAnsi="Times New Roman" w:cs="Times New Roman"/>
                <w:sz w:val="24"/>
                <w:szCs w:val="24"/>
                <w:lang w:val="en-US"/>
              </w:rPr>
              <w:t>, (%): C, 46.33; H, 6.40; Br, 18.13; Cl, 8.04; N, 3.18; P, 7.03</w:t>
            </w:r>
          </w:p>
        </w:tc>
      </w:tr>
      <w:tr w:rsidR="007B6505" w:rsidRPr="00F95894" w14:paraId="5218F093" w14:textId="77777777" w:rsidTr="00E40B6A">
        <w:trPr>
          <w:trHeight w:val="826"/>
        </w:trPr>
        <w:tc>
          <w:tcPr>
            <w:tcW w:w="840"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hideMark/>
          </w:tcPr>
          <w:p w14:paraId="5463E5E2" w14:textId="77777777" w:rsidR="007B6505" w:rsidRPr="007B6505" w:rsidRDefault="007B6505" w:rsidP="007B6505">
            <w:pPr>
              <w:spacing w:after="0" w:line="240" w:lineRule="auto"/>
              <w:rPr>
                <w:rFonts w:ascii="Times New Roman" w:hAnsi="Times New Roman" w:cs="Times New Roman"/>
                <w:bCs/>
                <w:sz w:val="24"/>
                <w:szCs w:val="24"/>
                <w:lang w:val="kk-KZ"/>
              </w:rPr>
            </w:pPr>
            <w:r w:rsidRPr="007B6505">
              <w:rPr>
                <w:rFonts w:ascii="Times New Roman" w:hAnsi="Times New Roman" w:cs="Times New Roman"/>
                <w:bCs/>
                <w:sz w:val="24"/>
                <w:szCs w:val="24"/>
                <w:lang w:val="kk-KZ"/>
              </w:rPr>
              <w:t>2.5c</w:t>
            </w:r>
          </w:p>
        </w:tc>
        <w:tc>
          <w:tcPr>
            <w:tcW w:w="1282"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hideMark/>
          </w:tcPr>
          <w:p w14:paraId="1776E113" w14:textId="77777777" w:rsidR="007B6505" w:rsidRPr="007B6505" w:rsidRDefault="007B6505" w:rsidP="007B6505">
            <w:pPr>
              <w:spacing w:after="0" w:line="240" w:lineRule="auto"/>
              <w:jc w:val="center"/>
              <w:rPr>
                <w:rFonts w:ascii="Times New Roman" w:hAnsi="Times New Roman" w:cs="Times New Roman"/>
                <w:sz w:val="24"/>
                <w:szCs w:val="24"/>
                <w:lang w:val="en-US"/>
              </w:rPr>
            </w:pPr>
            <w:r w:rsidRPr="007B6505">
              <w:rPr>
                <w:rFonts w:ascii="Times New Roman" w:hAnsi="Times New Roman" w:cs="Times New Roman"/>
                <w:sz w:val="24"/>
                <w:szCs w:val="24"/>
                <w:lang w:val="en-US"/>
              </w:rPr>
              <w:t>91</w:t>
            </w:r>
          </w:p>
        </w:tc>
        <w:tc>
          <w:tcPr>
            <w:tcW w:w="7512"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hideMark/>
          </w:tcPr>
          <w:p w14:paraId="46A564CD" w14:textId="6ECC9597" w:rsidR="007B6505" w:rsidRPr="007B6505" w:rsidRDefault="007B6505" w:rsidP="007B6505">
            <w:pPr>
              <w:spacing w:after="0" w:line="240" w:lineRule="auto"/>
              <w:rPr>
                <w:rFonts w:ascii="Times New Roman" w:hAnsi="Times New Roman" w:cs="Times New Roman"/>
                <w:sz w:val="24"/>
                <w:szCs w:val="24"/>
              </w:rPr>
            </w:pPr>
            <w:r w:rsidRPr="007B6505">
              <w:rPr>
                <w:rFonts w:ascii="Times New Roman" w:hAnsi="Times New Roman" w:cs="Times New Roman"/>
                <w:sz w:val="24"/>
                <w:szCs w:val="24"/>
              </w:rPr>
              <w:t xml:space="preserve">ЯМР 1Н спектрі (ДМСО-d6), δ, м. ү.: 0.87 т (3Н, J 7.0 Гц, СН3), 1.01 т (3Н, J 7.0 Гц, СН3), 1.04-1.20 м (4Н, СН2), 1.38-1.66 м (5Н, СН2), 1.68-1.82 м (1Н, СН2), 2.59-2.72 м (1Н, СН), 3.59-3.68 м (2Н, СН2), 3.69-3.91 м (3Н, СН, СН2), 7.33 д (2H, J 8.2 Гц, СНаром.), 7.57 д (2H, J 8.2 Гц, СНаром.). ЯМР 31Р спектрі (ДМСО-d6, </w:t>
            </w:r>
            <w:r w:rsidRPr="007B6505">
              <w:rPr>
                <w:rFonts w:ascii="Times New Roman" w:hAnsi="Times New Roman" w:cs="Times New Roman"/>
                <w:sz w:val="24"/>
                <w:szCs w:val="24"/>
              </w:rPr>
              <w:sym w:font="Symbol" w:char="F064"/>
            </w:r>
            <w:r w:rsidRPr="007B6505">
              <w:rPr>
                <w:rFonts w:ascii="Times New Roman" w:hAnsi="Times New Roman" w:cs="Times New Roman"/>
                <w:sz w:val="24"/>
                <w:szCs w:val="24"/>
              </w:rPr>
              <w:t>Р, м.ү.): 18.64. Масс-спектр (MALDI-TOF): m/z: 343 [M ‒ Сl + H]+, 365 [M ‒ Сl + Na]+. Табылғаны, (%): C, 54.26; H, 7.90; Cl, 9.25; N, 3.89; P, 8.29. C17H29ClNO4P. Есептелгені, (%): C, 54.04; H, 7.74; Cl, 9.38; N, 3.71; P, 8.20</w:t>
            </w:r>
          </w:p>
        </w:tc>
      </w:tr>
      <w:tr w:rsidR="007B6505" w:rsidRPr="00F95894" w14:paraId="2965C790" w14:textId="77777777" w:rsidTr="00E40B6A">
        <w:trPr>
          <w:trHeight w:val="2105"/>
        </w:trPr>
        <w:tc>
          <w:tcPr>
            <w:tcW w:w="840"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hideMark/>
          </w:tcPr>
          <w:p w14:paraId="21D22B05" w14:textId="77777777" w:rsidR="007B6505" w:rsidRPr="007B6505" w:rsidRDefault="007B6505" w:rsidP="007B6505">
            <w:pPr>
              <w:spacing w:after="0" w:line="240" w:lineRule="auto"/>
              <w:rPr>
                <w:rFonts w:ascii="Times New Roman" w:hAnsi="Times New Roman" w:cs="Times New Roman"/>
                <w:bCs/>
                <w:sz w:val="24"/>
                <w:szCs w:val="24"/>
                <w:lang w:val="kk-KZ"/>
              </w:rPr>
            </w:pPr>
            <w:r w:rsidRPr="007B6505">
              <w:rPr>
                <w:rFonts w:ascii="Times New Roman" w:hAnsi="Times New Roman" w:cs="Times New Roman"/>
                <w:bCs/>
                <w:sz w:val="24"/>
                <w:szCs w:val="24"/>
                <w:lang w:val="kk-KZ"/>
              </w:rPr>
              <w:t>2.5d</w:t>
            </w:r>
          </w:p>
        </w:tc>
        <w:tc>
          <w:tcPr>
            <w:tcW w:w="1282"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hideMark/>
          </w:tcPr>
          <w:p w14:paraId="16C91CB6" w14:textId="77777777" w:rsidR="007B6505" w:rsidRPr="007B6505" w:rsidRDefault="007B6505" w:rsidP="007B6505">
            <w:pPr>
              <w:spacing w:after="0" w:line="240" w:lineRule="auto"/>
              <w:jc w:val="center"/>
              <w:rPr>
                <w:rFonts w:ascii="Times New Roman" w:hAnsi="Times New Roman" w:cs="Times New Roman"/>
                <w:sz w:val="24"/>
                <w:szCs w:val="24"/>
                <w:lang w:val="en-US"/>
              </w:rPr>
            </w:pPr>
            <w:r w:rsidRPr="007B6505">
              <w:rPr>
                <w:rFonts w:ascii="Times New Roman" w:hAnsi="Times New Roman" w:cs="Times New Roman"/>
                <w:sz w:val="24"/>
                <w:szCs w:val="24"/>
                <w:lang w:val="en-US"/>
              </w:rPr>
              <w:t>98</w:t>
            </w:r>
          </w:p>
        </w:tc>
        <w:tc>
          <w:tcPr>
            <w:tcW w:w="7512"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hideMark/>
          </w:tcPr>
          <w:p w14:paraId="3C5F26F1" w14:textId="3993AAE8" w:rsidR="007B6505" w:rsidRPr="007B6505" w:rsidRDefault="007B6505" w:rsidP="007B6505">
            <w:pPr>
              <w:spacing w:after="0" w:line="240" w:lineRule="auto"/>
              <w:rPr>
                <w:rFonts w:ascii="Times New Roman" w:hAnsi="Times New Roman" w:cs="Times New Roman"/>
                <w:sz w:val="24"/>
                <w:szCs w:val="24"/>
              </w:rPr>
            </w:pPr>
            <w:r w:rsidRPr="007B6505">
              <w:rPr>
                <w:rFonts w:ascii="Times New Roman" w:hAnsi="Times New Roman" w:cs="Times New Roman"/>
                <w:sz w:val="24"/>
                <w:szCs w:val="24"/>
              </w:rPr>
              <w:t xml:space="preserve">ЯМР 1Н спектрі (ДМСО-d6), δ, м. ү.: 0.99-1.06 м (2Н, СН2), 1.09 т (3Н, J 7.0 Гц, СН3), 1.23-1.36 м (2Н, СН2), 1.39-1.49 м (1Н, СН2), 1.52-1.61 м (1Н, СН2), 1.69-1.76 м (2Н, СН), 2.09 с (3Н, СН3), 2.10-2.17 м (2Н, СН2), 2.81-2.88 м (1Н, СН), 3.82-3.89 м (2Н, СН2), 4.59 д (1H, J 17.3 Гц, СН), 6.81 д (1H, J 8.2 Гц, СНаром.), 7.02 д (1H, J 8.6 Гц, СНаром.), 7.33 с (1H, СНаром.). ЯМР 31Р спектрі (ДМСО-d6, </w:t>
            </w:r>
            <w:r w:rsidRPr="007B6505">
              <w:rPr>
                <w:rFonts w:ascii="Times New Roman" w:hAnsi="Times New Roman" w:cs="Times New Roman"/>
                <w:sz w:val="24"/>
                <w:szCs w:val="24"/>
              </w:rPr>
              <w:sym w:font="Symbol" w:char="F064"/>
            </w:r>
            <w:r w:rsidRPr="007B6505">
              <w:rPr>
                <w:rFonts w:ascii="Times New Roman" w:hAnsi="Times New Roman" w:cs="Times New Roman"/>
                <w:sz w:val="24"/>
                <w:szCs w:val="24"/>
              </w:rPr>
              <w:t>Р, м.ү.): 14.48. Масс-спектр (MALDI-TOF): m/z: 343 [M ‒ Сl]+, 366 [M ‒ Сl + Na]+, 382 [M ‒ Сl + K]+.Табылғаны, (%): C, 50.70; H, 7.28; Cl, 9.43; N, 3.87; P, 8.01. C16H27ClNO5P. Есептелгені, (%): C, 50.60; H, 7.17; Cl, 9.33; N, 3.69; P, 8.15</w:t>
            </w:r>
          </w:p>
        </w:tc>
      </w:tr>
    </w:tbl>
    <w:p w14:paraId="40A5BB40" w14:textId="77777777" w:rsidR="00670B0F" w:rsidRPr="00094DD5" w:rsidRDefault="00670B0F" w:rsidP="007F7854">
      <w:pPr>
        <w:spacing w:after="0" w:line="240" w:lineRule="auto"/>
        <w:ind w:firstLine="567"/>
        <w:jc w:val="both"/>
        <w:rPr>
          <w:rStyle w:val="tlid-translation"/>
          <w:rFonts w:ascii="Times New Roman" w:hAnsi="Times New Roman" w:cs="Times New Roman"/>
          <w:sz w:val="28"/>
          <w:szCs w:val="28"/>
          <w:lang w:val="kk-KZ"/>
        </w:rPr>
      </w:pPr>
    </w:p>
    <w:p w14:paraId="310D5B38" w14:textId="77777777" w:rsidR="00993336" w:rsidRDefault="00993336" w:rsidP="005A5993">
      <w:pPr>
        <w:pStyle w:val="a4"/>
        <w:jc w:val="center"/>
        <w:rPr>
          <w:noProof/>
          <w:sz w:val="28"/>
          <w:szCs w:val="28"/>
          <w:lang w:val="kk-KZ"/>
        </w:rPr>
      </w:pPr>
      <w:r w:rsidRPr="00A949CA">
        <w:rPr>
          <w:noProof/>
          <w:sz w:val="28"/>
          <w:szCs w:val="28"/>
        </w:rPr>
        <w:object w:dxaOrig="12226" w:dyaOrig="8536" w14:anchorId="17DF02C0">
          <v:shape id="_x0000_i1099" type="#_x0000_t75" style="width:417pt;height:291.75pt" o:ole="">
            <v:imagedata r:id="rId165" o:title=""/>
          </v:shape>
          <o:OLEObject Type="Embed" ProgID="MestReNova.Document.1" ShapeID="_x0000_i1099" DrawAspect="Content" ObjectID="_1707165313" r:id="rId166"/>
        </w:object>
      </w:r>
    </w:p>
    <w:p w14:paraId="68714C6E" w14:textId="77777777" w:rsidR="00993336" w:rsidRDefault="00993336" w:rsidP="005A5993">
      <w:pPr>
        <w:pStyle w:val="a4"/>
        <w:jc w:val="center"/>
        <w:rPr>
          <w:b/>
          <w:sz w:val="28"/>
          <w:szCs w:val="28"/>
          <w:lang w:val="kk-KZ"/>
        </w:rPr>
      </w:pPr>
    </w:p>
    <w:p w14:paraId="5DF9D161" w14:textId="7DA2D49D" w:rsidR="00A21C8A" w:rsidRPr="00E40B6A" w:rsidRDefault="006575EF" w:rsidP="00E40B6A">
      <w:pPr>
        <w:spacing w:line="240" w:lineRule="auto"/>
        <w:jc w:val="center"/>
        <w:rPr>
          <w:rStyle w:val="tlid-translation"/>
          <w:rFonts w:ascii="Times New Roman" w:hAnsi="Times New Roman" w:cs="Times New Roman"/>
          <w:sz w:val="28"/>
          <w:szCs w:val="28"/>
          <w:lang w:val="kk-KZ"/>
        </w:rPr>
      </w:pPr>
      <w:r>
        <w:rPr>
          <w:rStyle w:val="tlid-translation"/>
          <w:rFonts w:ascii="Times New Roman" w:hAnsi="Times New Roman" w:cs="Times New Roman"/>
          <w:sz w:val="28"/>
          <w:szCs w:val="28"/>
          <w:lang w:val="kk-KZ"/>
        </w:rPr>
        <w:t>Сурет 1</w:t>
      </w:r>
      <w:r w:rsidR="00E40B6A">
        <w:rPr>
          <w:rStyle w:val="tlid-translation"/>
          <w:rFonts w:ascii="Times New Roman" w:hAnsi="Times New Roman" w:cs="Times New Roman"/>
          <w:sz w:val="28"/>
          <w:szCs w:val="28"/>
          <w:lang w:val="kk-KZ"/>
        </w:rPr>
        <w:t xml:space="preserve"> </w:t>
      </w:r>
      <w:r w:rsidR="00993336" w:rsidRPr="006575EF">
        <w:rPr>
          <w:rStyle w:val="tlid-translation"/>
          <w:rFonts w:ascii="Times New Roman" w:hAnsi="Times New Roman" w:cs="Times New Roman"/>
          <w:sz w:val="28"/>
          <w:szCs w:val="28"/>
          <w:lang w:val="kk-KZ"/>
        </w:rPr>
        <w:t>-</w:t>
      </w:r>
      <w:r w:rsidR="00993336" w:rsidRPr="00D61F33">
        <w:rPr>
          <w:rStyle w:val="tlid-translation"/>
          <w:rFonts w:ascii="Times New Roman" w:hAnsi="Times New Roman" w:cs="Times New Roman"/>
          <w:sz w:val="28"/>
          <w:szCs w:val="28"/>
          <w:lang w:val="kk-KZ"/>
        </w:rPr>
        <w:t xml:space="preserve"> </w:t>
      </w:r>
      <w:r w:rsidR="00993336" w:rsidRPr="006575EF">
        <w:rPr>
          <w:rStyle w:val="tlid-translation"/>
          <w:rFonts w:ascii="Times New Roman" w:hAnsi="Times New Roman" w:cs="Times New Roman"/>
          <w:sz w:val="28"/>
          <w:szCs w:val="28"/>
          <w:lang w:val="kk-KZ"/>
        </w:rPr>
        <w:t xml:space="preserve">ЯМР спектрі </w:t>
      </w:r>
      <w:r w:rsidR="00993336" w:rsidRPr="006575EF">
        <w:rPr>
          <w:rStyle w:val="tlid-translation"/>
          <w:rFonts w:ascii="Times New Roman" w:hAnsi="Times New Roman" w:cs="Times New Roman"/>
          <w:sz w:val="28"/>
          <w:szCs w:val="28"/>
          <w:vertAlign w:val="superscript"/>
          <w:lang w:val="kk-KZ"/>
        </w:rPr>
        <w:t>1</w:t>
      </w:r>
      <w:r w:rsidR="00993336" w:rsidRPr="006575EF">
        <w:rPr>
          <w:rStyle w:val="tlid-translation"/>
          <w:rFonts w:ascii="Times New Roman" w:hAnsi="Times New Roman" w:cs="Times New Roman"/>
          <w:sz w:val="28"/>
          <w:szCs w:val="28"/>
          <w:lang w:val="kk-KZ"/>
        </w:rPr>
        <w:t>Н диэтил [(4-хлорфенил) (циклогексиламино)метил)]фосфонат (2.4 а)</w:t>
      </w:r>
    </w:p>
    <w:p w14:paraId="53E25073" w14:textId="77777777" w:rsidR="00A21C8A" w:rsidRDefault="00A21C8A" w:rsidP="00993336">
      <w:pPr>
        <w:spacing w:line="240" w:lineRule="auto"/>
        <w:jc w:val="center"/>
        <w:rPr>
          <w:rFonts w:ascii="Times New Roman" w:hAnsi="Times New Roman" w:cs="Times New Roman"/>
          <w:noProof/>
          <w:sz w:val="28"/>
          <w:szCs w:val="28"/>
        </w:rPr>
      </w:pPr>
      <w:r w:rsidRPr="00A949CA">
        <w:rPr>
          <w:rFonts w:ascii="Times New Roman" w:hAnsi="Times New Roman" w:cs="Times New Roman"/>
          <w:noProof/>
          <w:sz w:val="28"/>
          <w:szCs w:val="28"/>
        </w:rPr>
        <w:object w:dxaOrig="12226" w:dyaOrig="8536" w14:anchorId="61794E93">
          <v:shape id="_x0000_i1100" type="#_x0000_t75" style="width:401.25pt;height:198.75pt" o:ole="">
            <v:imagedata r:id="rId167" o:title=""/>
          </v:shape>
          <o:OLEObject Type="Embed" ProgID="MestReNova.Document.1" ShapeID="_x0000_i1100" DrawAspect="Content" ObjectID="_1707165314" r:id="rId168"/>
        </w:object>
      </w:r>
    </w:p>
    <w:p w14:paraId="2DF10FBE" w14:textId="77777777" w:rsidR="00E40B6A" w:rsidRDefault="00E40B6A" w:rsidP="00D61F33">
      <w:pPr>
        <w:pStyle w:val="a4"/>
        <w:jc w:val="center"/>
        <w:rPr>
          <w:sz w:val="28"/>
          <w:szCs w:val="28"/>
          <w:lang w:val="kk-KZ"/>
        </w:rPr>
      </w:pPr>
      <w:r>
        <w:rPr>
          <w:sz w:val="28"/>
          <w:szCs w:val="28"/>
          <w:lang w:val="kk-KZ"/>
        </w:rPr>
        <w:t xml:space="preserve">    </w:t>
      </w:r>
      <w:r w:rsidR="006575EF">
        <w:rPr>
          <w:sz w:val="28"/>
          <w:szCs w:val="28"/>
          <w:lang w:val="kk-KZ"/>
        </w:rPr>
        <w:t>Сурет 2</w:t>
      </w:r>
      <w:r w:rsidR="00D61F33" w:rsidRPr="006575EF">
        <w:rPr>
          <w:sz w:val="28"/>
          <w:szCs w:val="28"/>
        </w:rPr>
        <w:t xml:space="preserve"> - ЯМР </w:t>
      </w:r>
      <w:r w:rsidR="00D61F33" w:rsidRPr="006575EF">
        <w:rPr>
          <w:sz w:val="28"/>
          <w:szCs w:val="28"/>
          <w:vertAlign w:val="superscript"/>
        </w:rPr>
        <w:t>1</w:t>
      </w:r>
      <w:r w:rsidR="00D61F33" w:rsidRPr="006575EF">
        <w:rPr>
          <w:sz w:val="28"/>
          <w:szCs w:val="28"/>
        </w:rPr>
        <w:t>Н спектр</w:t>
      </w:r>
      <w:r w:rsidR="00D61F33" w:rsidRPr="006575EF">
        <w:rPr>
          <w:sz w:val="28"/>
          <w:szCs w:val="28"/>
          <w:lang w:val="kk-KZ"/>
        </w:rPr>
        <w:t>і</w:t>
      </w:r>
      <w:r w:rsidR="00D61F33" w:rsidRPr="006575EF">
        <w:rPr>
          <w:sz w:val="28"/>
          <w:szCs w:val="28"/>
        </w:rPr>
        <w:t xml:space="preserve"> хлорид </w:t>
      </w:r>
      <w:r w:rsidR="00D61F33" w:rsidRPr="006575EF">
        <w:rPr>
          <w:sz w:val="28"/>
          <w:szCs w:val="28"/>
          <w:lang w:val="en-US"/>
        </w:rPr>
        <w:t>N</w:t>
      </w:r>
      <w:r w:rsidR="00D61F33" w:rsidRPr="006575EF">
        <w:rPr>
          <w:sz w:val="28"/>
          <w:szCs w:val="28"/>
        </w:rPr>
        <w:t xml:space="preserve">-[(4-хлорфенил) </w:t>
      </w:r>
      <w:r>
        <w:rPr>
          <w:sz w:val="28"/>
          <w:szCs w:val="28"/>
          <w:lang w:val="kk-KZ"/>
        </w:rPr>
        <w:t xml:space="preserve">    </w:t>
      </w:r>
    </w:p>
    <w:p w14:paraId="2C35404B" w14:textId="0D111038" w:rsidR="00D61F33" w:rsidRPr="006575EF" w:rsidRDefault="00E40B6A" w:rsidP="00D61F33">
      <w:pPr>
        <w:pStyle w:val="a4"/>
        <w:jc w:val="center"/>
        <w:rPr>
          <w:sz w:val="28"/>
          <w:szCs w:val="28"/>
        </w:rPr>
      </w:pPr>
      <w:r>
        <w:rPr>
          <w:sz w:val="28"/>
          <w:szCs w:val="28"/>
          <w:lang w:val="kk-KZ"/>
        </w:rPr>
        <w:t xml:space="preserve">    </w:t>
      </w:r>
      <w:r w:rsidR="00D61F33" w:rsidRPr="006575EF">
        <w:rPr>
          <w:sz w:val="28"/>
          <w:szCs w:val="28"/>
        </w:rPr>
        <w:t>(диэтоксифосфорил)метил)]циклогексиламин (2.5а)</w:t>
      </w:r>
    </w:p>
    <w:p w14:paraId="11F04209" w14:textId="77777777" w:rsidR="00D61F33" w:rsidRDefault="00D61F33" w:rsidP="00D61F33">
      <w:pPr>
        <w:pStyle w:val="a4"/>
        <w:jc w:val="center"/>
        <w:rPr>
          <w:b/>
        </w:rPr>
      </w:pPr>
    </w:p>
    <w:p w14:paraId="4921FD01" w14:textId="77777777" w:rsidR="00D61F33" w:rsidRPr="00D61F33" w:rsidRDefault="00D61F33" w:rsidP="00D61F33">
      <w:pPr>
        <w:pStyle w:val="a4"/>
        <w:jc w:val="center"/>
        <w:rPr>
          <w:b/>
        </w:rPr>
      </w:pPr>
      <w:r>
        <w:rPr>
          <w:noProof/>
        </w:rPr>
        <w:drawing>
          <wp:inline distT="0" distB="0" distL="0" distR="0" wp14:anchorId="05C83A8B" wp14:editId="43382FBE">
            <wp:extent cx="6086475" cy="3924300"/>
            <wp:effectExtent l="0" t="0" r="9525" b="0"/>
            <wp:docPr id="160" name="Рисунок 160" descr="C:\Users\admin\Desktop\DG-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DG-1_page-0001.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087818" cy="3925166"/>
                    </a:xfrm>
                    <a:prstGeom prst="rect">
                      <a:avLst/>
                    </a:prstGeom>
                    <a:noFill/>
                    <a:ln>
                      <a:noFill/>
                    </a:ln>
                  </pic:spPr>
                </pic:pic>
              </a:graphicData>
            </a:graphic>
          </wp:inline>
        </w:drawing>
      </w:r>
    </w:p>
    <w:p w14:paraId="37F3EFDF" w14:textId="77777777" w:rsidR="00BC4C9D" w:rsidRDefault="00BC4C9D" w:rsidP="00D61F33">
      <w:pPr>
        <w:pStyle w:val="a4"/>
        <w:jc w:val="center"/>
        <w:rPr>
          <w:sz w:val="28"/>
          <w:szCs w:val="28"/>
          <w:lang w:val="kk-KZ"/>
        </w:rPr>
      </w:pPr>
    </w:p>
    <w:p w14:paraId="32238578" w14:textId="77777777" w:rsidR="00856059" w:rsidRDefault="00D61F33" w:rsidP="00856059">
      <w:pPr>
        <w:pStyle w:val="a4"/>
        <w:jc w:val="center"/>
        <w:rPr>
          <w:sz w:val="28"/>
          <w:szCs w:val="28"/>
        </w:rPr>
      </w:pPr>
      <w:r w:rsidRPr="006575EF">
        <w:rPr>
          <w:sz w:val="28"/>
          <w:szCs w:val="28"/>
          <w:lang w:val="kk-KZ"/>
        </w:rPr>
        <w:t>Сурет</w:t>
      </w:r>
      <w:r w:rsidR="006575EF">
        <w:rPr>
          <w:sz w:val="28"/>
          <w:szCs w:val="28"/>
        </w:rPr>
        <w:t xml:space="preserve"> 3</w:t>
      </w:r>
      <w:r w:rsidRPr="006575EF">
        <w:rPr>
          <w:sz w:val="28"/>
          <w:szCs w:val="28"/>
          <w:lang w:val="kk-KZ"/>
        </w:rPr>
        <w:t>-</w:t>
      </w:r>
      <w:r w:rsidRPr="006575EF">
        <w:rPr>
          <w:sz w:val="28"/>
          <w:szCs w:val="28"/>
        </w:rPr>
        <w:t xml:space="preserve">  И</w:t>
      </w:r>
      <w:r w:rsidRPr="006575EF">
        <w:rPr>
          <w:sz w:val="28"/>
          <w:szCs w:val="28"/>
          <w:lang w:val="kk-KZ"/>
        </w:rPr>
        <w:t>Қ</w:t>
      </w:r>
      <w:r w:rsidRPr="006575EF">
        <w:rPr>
          <w:sz w:val="28"/>
          <w:szCs w:val="28"/>
        </w:rPr>
        <w:t xml:space="preserve"> спектр</w:t>
      </w:r>
      <w:r w:rsidRPr="006575EF">
        <w:rPr>
          <w:sz w:val="28"/>
          <w:szCs w:val="28"/>
          <w:lang w:val="kk-KZ"/>
        </w:rPr>
        <w:t>і</w:t>
      </w:r>
      <w:r w:rsidRPr="006575EF">
        <w:rPr>
          <w:sz w:val="28"/>
          <w:szCs w:val="28"/>
        </w:rPr>
        <w:t xml:space="preserve"> хлорид </w:t>
      </w:r>
      <w:r w:rsidRPr="006575EF">
        <w:rPr>
          <w:sz w:val="28"/>
          <w:szCs w:val="28"/>
          <w:lang w:val="en-US"/>
        </w:rPr>
        <w:t>N</w:t>
      </w:r>
      <w:r w:rsidRPr="006575EF">
        <w:rPr>
          <w:sz w:val="28"/>
          <w:szCs w:val="28"/>
        </w:rPr>
        <w:t xml:space="preserve">-[(4-хлорфенил) </w:t>
      </w:r>
    </w:p>
    <w:p w14:paraId="2446160E" w14:textId="0BBECF4D" w:rsidR="00D61F33" w:rsidRPr="006575EF" w:rsidRDefault="00D61F33" w:rsidP="00856059">
      <w:pPr>
        <w:pStyle w:val="a4"/>
        <w:jc w:val="center"/>
        <w:rPr>
          <w:sz w:val="28"/>
          <w:szCs w:val="28"/>
        </w:rPr>
      </w:pPr>
      <w:r w:rsidRPr="006575EF">
        <w:rPr>
          <w:sz w:val="28"/>
          <w:szCs w:val="28"/>
        </w:rPr>
        <w:t>(диэтоксифосфорил)метил)]циклогексиламин (2.5а)</w:t>
      </w:r>
    </w:p>
    <w:p w14:paraId="2FC8DAF9" w14:textId="77777777" w:rsidR="00D61F33" w:rsidRDefault="00D61F33" w:rsidP="00D61F33">
      <w:pPr>
        <w:pStyle w:val="a4"/>
        <w:jc w:val="center"/>
        <w:rPr>
          <w:b/>
        </w:rPr>
      </w:pPr>
    </w:p>
    <w:p w14:paraId="47854BA9" w14:textId="77777777" w:rsidR="00D61F33" w:rsidRPr="00006493" w:rsidRDefault="00D61F33" w:rsidP="00D61F33">
      <w:pPr>
        <w:pStyle w:val="a4"/>
        <w:jc w:val="center"/>
        <w:rPr>
          <w:b/>
        </w:rPr>
      </w:pPr>
      <w:r>
        <w:rPr>
          <w:noProof/>
        </w:rPr>
        <w:lastRenderedPageBreak/>
        <w:drawing>
          <wp:inline distT="0" distB="0" distL="0" distR="0" wp14:anchorId="122CE5BF" wp14:editId="5F7688CE">
            <wp:extent cx="5809270" cy="3810000"/>
            <wp:effectExtent l="0" t="0" r="1270" b="0"/>
            <wp:docPr id="162" name="Рисунок 162" descr="C:\Users\admin\Desktop\3DG M=278 pNA (po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3DG M=278 pNA (pos.)_page-0001.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830037" cy="3823620"/>
                    </a:xfrm>
                    <a:prstGeom prst="rect">
                      <a:avLst/>
                    </a:prstGeom>
                    <a:noFill/>
                    <a:ln>
                      <a:noFill/>
                    </a:ln>
                  </pic:spPr>
                </pic:pic>
              </a:graphicData>
            </a:graphic>
          </wp:inline>
        </w:drawing>
      </w:r>
    </w:p>
    <w:p w14:paraId="5FB47DFD" w14:textId="77777777" w:rsidR="00BC4C9D" w:rsidRDefault="00BC4C9D" w:rsidP="00D61F33">
      <w:pPr>
        <w:pStyle w:val="a4"/>
        <w:jc w:val="center"/>
        <w:rPr>
          <w:sz w:val="28"/>
          <w:szCs w:val="28"/>
          <w:lang w:val="kk-KZ"/>
        </w:rPr>
      </w:pPr>
    </w:p>
    <w:p w14:paraId="2A524CD2" w14:textId="77777777" w:rsidR="00D61F33" w:rsidRPr="006575EF" w:rsidRDefault="00D61F33" w:rsidP="00D61F33">
      <w:pPr>
        <w:pStyle w:val="a4"/>
        <w:jc w:val="center"/>
        <w:rPr>
          <w:sz w:val="28"/>
          <w:szCs w:val="28"/>
        </w:rPr>
      </w:pPr>
      <w:r w:rsidRPr="006575EF">
        <w:rPr>
          <w:sz w:val="28"/>
          <w:szCs w:val="28"/>
          <w:lang w:val="kk-KZ"/>
        </w:rPr>
        <w:t>Сурет</w:t>
      </w:r>
      <w:r w:rsidRPr="006575EF">
        <w:rPr>
          <w:sz w:val="28"/>
          <w:szCs w:val="28"/>
        </w:rPr>
        <w:t xml:space="preserve"> </w:t>
      </w:r>
      <w:r w:rsidR="006575EF">
        <w:rPr>
          <w:sz w:val="28"/>
          <w:szCs w:val="28"/>
          <w:lang w:val="kk-KZ"/>
        </w:rPr>
        <w:t>4</w:t>
      </w:r>
      <w:r w:rsidRPr="006575EF">
        <w:rPr>
          <w:sz w:val="28"/>
          <w:szCs w:val="28"/>
          <w:lang w:val="kk-KZ"/>
        </w:rPr>
        <w:t>-</w:t>
      </w:r>
      <w:r w:rsidRPr="006575EF">
        <w:rPr>
          <w:sz w:val="28"/>
          <w:szCs w:val="28"/>
        </w:rPr>
        <w:t xml:space="preserve"> Масс-спектр  хлорид </w:t>
      </w:r>
      <w:r w:rsidRPr="006575EF">
        <w:rPr>
          <w:sz w:val="28"/>
          <w:szCs w:val="28"/>
          <w:lang w:val="en-US"/>
        </w:rPr>
        <w:t>N</w:t>
      </w:r>
      <w:r w:rsidRPr="006575EF">
        <w:rPr>
          <w:sz w:val="28"/>
          <w:szCs w:val="28"/>
        </w:rPr>
        <w:t>-[(4-хлорфенил) (диэтоксифосфорил)метил)]циклогексиламин (2.5а)</w:t>
      </w:r>
    </w:p>
    <w:p w14:paraId="3259DC12" w14:textId="77777777" w:rsidR="00D61F33" w:rsidRPr="006575EF" w:rsidRDefault="00D61F33" w:rsidP="00D61F33">
      <w:pPr>
        <w:spacing w:after="0" w:line="240" w:lineRule="auto"/>
        <w:jc w:val="both"/>
        <w:rPr>
          <w:rFonts w:ascii="Times New Roman" w:hAnsi="Times New Roman" w:cs="Times New Roman"/>
          <w:sz w:val="28"/>
          <w:szCs w:val="28"/>
        </w:rPr>
      </w:pPr>
    </w:p>
    <w:p w14:paraId="3C5C78D4" w14:textId="77777777" w:rsidR="00D61F33" w:rsidRPr="00D61F33" w:rsidRDefault="00D61F33" w:rsidP="00993336">
      <w:pPr>
        <w:spacing w:line="240" w:lineRule="auto"/>
        <w:jc w:val="center"/>
        <w:rPr>
          <w:rStyle w:val="tlid-translation"/>
          <w:rFonts w:ascii="Times New Roman" w:hAnsi="Times New Roman" w:cs="Times New Roman"/>
          <w:b/>
          <w:sz w:val="28"/>
          <w:szCs w:val="28"/>
        </w:rPr>
      </w:pPr>
      <w:r>
        <w:rPr>
          <w:noProof/>
          <w:lang w:eastAsia="ru-RU"/>
        </w:rPr>
        <w:drawing>
          <wp:inline distT="0" distB="0" distL="0" distR="0" wp14:anchorId="616B3E6B" wp14:editId="6A468B2D">
            <wp:extent cx="5953760" cy="3829050"/>
            <wp:effectExtent l="0" t="0" r="8890" b="0"/>
            <wp:docPr id="163" name="Рисунок 163" descr="C:\Users\admin\Desktop\DG-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DG-4_page-0001.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58611" cy="3832170"/>
                    </a:xfrm>
                    <a:prstGeom prst="rect">
                      <a:avLst/>
                    </a:prstGeom>
                    <a:noFill/>
                    <a:ln>
                      <a:noFill/>
                    </a:ln>
                  </pic:spPr>
                </pic:pic>
              </a:graphicData>
            </a:graphic>
          </wp:inline>
        </w:drawing>
      </w:r>
    </w:p>
    <w:p w14:paraId="19C43EB7" w14:textId="41BD1256" w:rsidR="00D61F33" w:rsidRPr="00E40B6A" w:rsidRDefault="00D61F33" w:rsidP="00E40B6A">
      <w:pPr>
        <w:pStyle w:val="a4"/>
        <w:jc w:val="center"/>
        <w:rPr>
          <w:sz w:val="28"/>
          <w:szCs w:val="28"/>
          <w:lang w:val="kk-KZ"/>
        </w:rPr>
      </w:pPr>
      <w:r>
        <w:rPr>
          <w:b/>
          <w:sz w:val="28"/>
          <w:szCs w:val="28"/>
          <w:lang w:val="kk-KZ"/>
        </w:rPr>
        <w:tab/>
      </w:r>
      <w:r w:rsidRPr="006575EF">
        <w:rPr>
          <w:sz w:val="28"/>
          <w:szCs w:val="28"/>
          <w:lang w:val="kk-KZ"/>
        </w:rPr>
        <w:t xml:space="preserve">Сурет </w:t>
      </w:r>
      <w:r w:rsidR="006575EF">
        <w:rPr>
          <w:sz w:val="28"/>
          <w:szCs w:val="28"/>
          <w:lang w:val="kk-KZ"/>
        </w:rPr>
        <w:t>5</w:t>
      </w:r>
      <w:r w:rsidRPr="006575EF">
        <w:rPr>
          <w:sz w:val="28"/>
          <w:szCs w:val="28"/>
          <w:lang w:val="kk-KZ"/>
        </w:rPr>
        <w:t xml:space="preserve"> -  ИҚ спектрі хлорид N-[(4-бромфенил) (диэтоксифосфорил)метил)]циклогексиламин (2.5b)</w:t>
      </w:r>
    </w:p>
    <w:p w14:paraId="18A6A91B" w14:textId="77777777" w:rsidR="00D61F33" w:rsidRDefault="00D61F33" w:rsidP="00D61F33">
      <w:pPr>
        <w:pStyle w:val="a4"/>
        <w:jc w:val="center"/>
        <w:rPr>
          <w:b/>
          <w:lang w:val="kk-KZ"/>
        </w:rPr>
      </w:pPr>
      <w:r>
        <w:rPr>
          <w:noProof/>
        </w:rPr>
        <w:lastRenderedPageBreak/>
        <w:drawing>
          <wp:inline distT="0" distB="0" distL="0" distR="0" wp14:anchorId="2F56244D" wp14:editId="16BB677B">
            <wp:extent cx="5837194" cy="3609975"/>
            <wp:effectExtent l="0" t="0" r="0" b="0"/>
            <wp:docPr id="164" name="Рисунок 164" descr="C:\Users\admin\Desktop\3DG M=278 pNA (neg) all matrix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3DG M=278 pNA (neg) all matrix_page-0001.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840906" cy="3612271"/>
                    </a:xfrm>
                    <a:prstGeom prst="rect">
                      <a:avLst/>
                    </a:prstGeom>
                    <a:noFill/>
                    <a:ln>
                      <a:noFill/>
                    </a:ln>
                  </pic:spPr>
                </pic:pic>
              </a:graphicData>
            </a:graphic>
          </wp:inline>
        </w:drawing>
      </w:r>
    </w:p>
    <w:p w14:paraId="4CB2343E" w14:textId="0D7546B6" w:rsidR="00D61F33" w:rsidRDefault="00D61F33" w:rsidP="00D61F33">
      <w:pPr>
        <w:spacing w:after="0" w:line="240" w:lineRule="auto"/>
        <w:jc w:val="center"/>
        <w:rPr>
          <w:rFonts w:ascii="Times New Roman" w:hAnsi="Times New Roman" w:cs="Times New Roman"/>
          <w:sz w:val="28"/>
          <w:szCs w:val="28"/>
        </w:rPr>
      </w:pPr>
      <w:r w:rsidRPr="006575EF">
        <w:rPr>
          <w:rFonts w:ascii="Times New Roman" w:hAnsi="Times New Roman" w:cs="Times New Roman"/>
          <w:sz w:val="28"/>
          <w:szCs w:val="28"/>
          <w:lang w:val="kk-KZ"/>
        </w:rPr>
        <w:t>Сурет</w:t>
      </w:r>
      <w:r w:rsidR="006575EF">
        <w:rPr>
          <w:rFonts w:ascii="Times New Roman" w:hAnsi="Times New Roman" w:cs="Times New Roman"/>
          <w:sz w:val="28"/>
          <w:szCs w:val="28"/>
        </w:rPr>
        <w:t xml:space="preserve"> 6</w:t>
      </w:r>
      <w:r w:rsidRPr="006575EF">
        <w:rPr>
          <w:rFonts w:ascii="Times New Roman" w:hAnsi="Times New Roman" w:cs="Times New Roman"/>
          <w:sz w:val="28"/>
          <w:szCs w:val="28"/>
        </w:rPr>
        <w:t xml:space="preserve"> -</w:t>
      </w:r>
      <w:r w:rsidRPr="006575EF">
        <w:rPr>
          <w:rFonts w:ascii="Times New Roman" w:hAnsi="Times New Roman" w:cs="Times New Roman"/>
          <w:sz w:val="28"/>
          <w:szCs w:val="28"/>
          <w:lang w:val="kk-KZ"/>
        </w:rPr>
        <w:t xml:space="preserve"> </w:t>
      </w:r>
      <w:r w:rsidRPr="006575EF">
        <w:rPr>
          <w:rFonts w:ascii="Times New Roman" w:hAnsi="Times New Roman" w:cs="Times New Roman"/>
          <w:sz w:val="28"/>
          <w:szCs w:val="28"/>
        </w:rPr>
        <w:t xml:space="preserve">Масс-спектр  хлорида </w:t>
      </w:r>
      <w:r w:rsidRPr="006575EF">
        <w:rPr>
          <w:rFonts w:ascii="Times New Roman" w:hAnsi="Times New Roman" w:cs="Times New Roman"/>
          <w:sz w:val="28"/>
          <w:szCs w:val="28"/>
          <w:lang w:val="en-US"/>
        </w:rPr>
        <w:t>N</w:t>
      </w:r>
      <w:r w:rsidRPr="006575EF">
        <w:rPr>
          <w:rFonts w:ascii="Times New Roman" w:hAnsi="Times New Roman" w:cs="Times New Roman"/>
          <w:sz w:val="28"/>
          <w:szCs w:val="28"/>
        </w:rPr>
        <w:t>-[(4-бромфенил) (диэтоксифосфорил)метил)]циклогексиламин (2.5</w:t>
      </w:r>
      <w:r w:rsidRPr="006575EF">
        <w:rPr>
          <w:rFonts w:ascii="Times New Roman" w:hAnsi="Times New Roman" w:cs="Times New Roman"/>
          <w:sz w:val="28"/>
          <w:szCs w:val="28"/>
          <w:lang w:val="en-US"/>
        </w:rPr>
        <w:t>b</w:t>
      </w:r>
      <w:r w:rsidRPr="006575EF">
        <w:rPr>
          <w:rFonts w:ascii="Times New Roman" w:hAnsi="Times New Roman" w:cs="Times New Roman"/>
          <w:sz w:val="28"/>
          <w:szCs w:val="28"/>
        </w:rPr>
        <w:t>)</w:t>
      </w:r>
    </w:p>
    <w:p w14:paraId="672662F2" w14:textId="77777777" w:rsidR="00E40B6A" w:rsidRPr="006575EF" w:rsidRDefault="00E40B6A" w:rsidP="00D61F33">
      <w:pPr>
        <w:spacing w:after="0" w:line="240" w:lineRule="auto"/>
        <w:jc w:val="center"/>
        <w:rPr>
          <w:rFonts w:ascii="Times New Roman" w:hAnsi="Times New Roman" w:cs="Times New Roman"/>
          <w:sz w:val="28"/>
          <w:szCs w:val="28"/>
        </w:rPr>
      </w:pPr>
    </w:p>
    <w:p w14:paraId="6B8B1AA5" w14:textId="0C92A98B" w:rsidR="00006493" w:rsidRDefault="000E03C4" w:rsidP="00247EF8">
      <w:pPr>
        <w:pStyle w:val="a4"/>
        <w:tabs>
          <w:tab w:val="decimal" w:pos="993"/>
        </w:tabs>
        <w:ind w:firstLine="567"/>
        <w:jc w:val="both"/>
        <w:rPr>
          <w:rStyle w:val="tlid-translation"/>
          <w:b/>
          <w:sz w:val="28"/>
          <w:szCs w:val="28"/>
          <w:lang w:val="kk-KZ"/>
        </w:rPr>
      </w:pPr>
      <w:r w:rsidRPr="00094DD5">
        <w:rPr>
          <w:rStyle w:val="tlid-translation"/>
          <w:b/>
          <w:sz w:val="28"/>
          <w:szCs w:val="28"/>
          <w:lang w:val="kk-KZ"/>
        </w:rPr>
        <w:t>2</w:t>
      </w:r>
      <w:r w:rsidR="005A5993" w:rsidRPr="00094DD5">
        <w:rPr>
          <w:rStyle w:val="tlid-translation"/>
          <w:b/>
          <w:sz w:val="28"/>
          <w:szCs w:val="28"/>
          <w:lang w:val="kk-KZ"/>
        </w:rPr>
        <w:t>.2</w:t>
      </w:r>
      <w:r w:rsidR="00247EF8">
        <w:rPr>
          <w:rStyle w:val="tlid-translation"/>
          <w:b/>
          <w:sz w:val="28"/>
          <w:szCs w:val="28"/>
          <w:lang w:val="kk-KZ"/>
        </w:rPr>
        <w:t xml:space="preserve"> </w:t>
      </w:r>
      <w:r w:rsidR="005A5993" w:rsidRPr="00094DD5">
        <w:rPr>
          <w:rStyle w:val="tlid-translation"/>
          <w:b/>
          <w:sz w:val="28"/>
          <w:szCs w:val="28"/>
          <w:lang w:val="kk-KZ"/>
        </w:rPr>
        <w:t xml:space="preserve">Кабачник-Филдс реакциясы </w:t>
      </w:r>
      <w:r w:rsidR="003B3994">
        <w:rPr>
          <w:rStyle w:val="tlid-translation"/>
          <w:b/>
          <w:sz w:val="28"/>
          <w:szCs w:val="28"/>
          <w:lang w:val="kk-KZ"/>
        </w:rPr>
        <w:t>жағдайында</w:t>
      </w:r>
      <w:r w:rsidR="005A5993" w:rsidRPr="00094DD5">
        <w:rPr>
          <w:rStyle w:val="tlid-translation"/>
          <w:b/>
          <w:sz w:val="28"/>
          <w:szCs w:val="28"/>
          <w:lang w:val="kk-KZ"/>
        </w:rPr>
        <w:t xml:space="preserve"> 1-этинил-1-амино-циклогексан негізі</w:t>
      </w:r>
      <w:r w:rsidRPr="00094DD5">
        <w:rPr>
          <w:rStyle w:val="tlid-translation"/>
          <w:b/>
          <w:sz w:val="28"/>
          <w:szCs w:val="28"/>
          <w:lang w:val="kk-KZ"/>
        </w:rPr>
        <w:t>нде</w:t>
      </w:r>
      <w:r w:rsidR="005A5993" w:rsidRPr="00094DD5">
        <w:rPr>
          <w:rStyle w:val="tlid-translation"/>
          <w:b/>
          <w:sz w:val="28"/>
          <w:szCs w:val="28"/>
          <w:lang w:val="kk-KZ"/>
        </w:rPr>
        <w:t xml:space="preserve"> жаңа α-аминофосфонаттардың синтезі</w:t>
      </w:r>
    </w:p>
    <w:p w14:paraId="528A09E7" w14:textId="77777777" w:rsidR="005A5993" w:rsidRPr="00094DD5" w:rsidRDefault="007F7854" w:rsidP="00F95894">
      <w:pPr>
        <w:pStyle w:val="a4"/>
        <w:ind w:firstLine="567"/>
        <w:jc w:val="both"/>
        <w:rPr>
          <w:sz w:val="28"/>
          <w:szCs w:val="28"/>
          <w:lang w:val="kk-KZ"/>
        </w:rPr>
      </w:pPr>
      <w:r>
        <w:rPr>
          <w:rStyle w:val="tlid-translation"/>
          <w:sz w:val="28"/>
          <w:szCs w:val="28"/>
          <w:lang w:val="kk-KZ"/>
        </w:rPr>
        <w:t>А</w:t>
      </w:r>
      <w:r w:rsidR="006A776C">
        <w:rPr>
          <w:rStyle w:val="tlid-translation"/>
          <w:sz w:val="28"/>
          <w:szCs w:val="28"/>
          <w:lang w:val="kk-KZ"/>
        </w:rPr>
        <w:t>льдегидтер мен аминдердің әр</w:t>
      </w:r>
      <w:r w:rsidRPr="00094DD5">
        <w:rPr>
          <w:rStyle w:val="tlid-translation"/>
          <w:sz w:val="28"/>
          <w:szCs w:val="28"/>
          <w:lang w:val="kk-KZ"/>
        </w:rPr>
        <w:t xml:space="preserve">түрлі түрлеріне, гидрофосфорлы қосылыстарға </w:t>
      </w:r>
      <w:r w:rsidR="00F87FFA">
        <w:rPr>
          <w:rStyle w:val="tlid-translation"/>
          <w:sz w:val="28"/>
          <w:szCs w:val="28"/>
          <w:lang w:val="kk-KZ"/>
        </w:rPr>
        <w:t>Кабачник-Филдс реакциясын</w:t>
      </w:r>
      <w:r w:rsidR="005A5993" w:rsidRPr="00094DD5">
        <w:rPr>
          <w:rStyle w:val="tlid-translation"/>
          <w:sz w:val="28"/>
          <w:szCs w:val="28"/>
          <w:lang w:val="kk-KZ"/>
        </w:rPr>
        <w:t xml:space="preserve"> қолдан</w:t>
      </w:r>
      <w:r w:rsidR="00F87FFA">
        <w:rPr>
          <w:rStyle w:val="tlid-translation"/>
          <w:sz w:val="28"/>
          <w:szCs w:val="28"/>
          <w:lang w:val="kk-KZ"/>
        </w:rPr>
        <w:t>у аймағы</w:t>
      </w:r>
      <w:r w:rsidR="005A5993" w:rsidRPr="00094DD5">
        <w:rPr>
          <w:rStyle w:val="tlid-translation"/>
          <w:sz w:val="28"/>
          <w:szCs w:val="28"/>
          <w:lang w:val="kk-KZ"/>
        </w:rPr>
        <w:t xml:space="preserve"> бүгінгі </w:t>
      </w:r>
      <w:r w:rsidR="00F87FFA">
        <w:rPr>
          <w:rStyle w:val="tlid-translation"/>
          <w:sz w:val="28"/>
          <w:szCs w:val="28"/>
          <w:lang w:val="kk-KZ"/>
        </w:rPr>
        <w:t xml:space="preserve">күнде </w:t>
      </w:r>
      <w:r w:rsidR="00BB5664" w:rsidRPr="00094DD5">
        <w:rPr>
          <w:rStyle w:val="tlid-translation"/>
          <w:sz w:val="28"/>
          <w:szCs w:val="28"/>
          <w:lang w:val="kk-KZ"/>
        </w:rPr>
        <w:t>айтарлықтай кеңейе түс</w:t>
      </w:r>
      <w:r w:rsidR="00F87FFA">
        <w:rPr>
          <w:rStyle w:val="tlid-translation"/>
          <w:sz w:val="28"/>
          <w:szCs w:val="28"/>
          <w:lang w:val="kk-KZ"/>
        </w:rPr>
        <w:t>уде</w:t>
      </w:r>
      <w:r w:rsidR="00BB5664" w:rsidRPr="00094DD5">
        <w:rPr>
          <w:rStyle w:val="tlid-translation"/>
          <w:sz w:val="28"/>
          <w:szCs w:val="28"/>
          <w:lang w:val="kk-KZ"/>
        </w:rPr>
        <w:t>.</w:t>
      </w:r>
      <w:r w:rsidR="005A5993" w:rsidRPr="00094DD5">
        <w:rPr>
          <w:rStyle w:val="tlid-translation"/>
          <w:sz w:val="28"/>
          <w:szCs w:val="28"/>
          <w:lang w:val="kk-KZ"/>
        </w:rPr>
        <w:t xml:space="preserve"> Гетероциклді қосылыстар, хиральды циклді карба</w:t>
      </w:r>
      <w:r w:rsidR="006A776C">
        <w:rPr>
          <w:rStyle w:val="tlid-translation"/>
          <w:sz w:val="28"/>
          <w:szCs w:val="28"/>
          <w:lang w:val="kk-KZ"/>
        </w:rPr>
        <w:t>маттар, мочевина, карбоксил мен</w:t>
      </w:r>
      <w:r w:rsidR="005A5993" w:rsidRPr="00094DD5">
        <w:rPr>
          <w:rStyle w:val="tlid-translation"/>
          <w:sz w:val="28"/>
          <w:szCs w:val="28"/>
          <w:lang w:val="kk-KZ"/>
        </w:rPr>
        <w:t xml:space="preserve"> фосфор амидтері, карбоксилді аминдер, функционалды селенамидтер амин компоненті ретінде пайдаланылған кезде классикалық реакция нұсқасының </w:t>
      </w:r>
      <w:r w:rsidR="000E03C4" w:rsidRPr="00094DD5">
        <w:rPr>
          <w:rStyle w:val="tlid-translation"/>
          <w:sz w:val="28"/>
          <w:szCs w:val="28"/>
          <w:lang w:val="kk-KZ"/>
        </w:rPr>
        <w:t>мүмкіндіктері</w:t>
      </w:r>
      <w:r w:rsidR="00F87FFA">
        <w:rPr>
          <w:rStyle w:val="tlid-translation"/>
          <w:sz w:val="28"/>
          <w:szCs w:val="28"/>
          <w:lang w:val="kk-KZ"/>
        </w:rPr>
        <w:t>н</w:t>
      </w:r>
      <w:r w:rsidR="000E03C4" w:rsidRPr="00094DD5">
        <w:rPr>
          <w:rStyle w:val="tlid-translation"/>
          <w:sz w:val="28"/>
          <w:szCs w:val="28"/>
          <w:lang w:val="kk-KZ"/>
        </w:rPr>
        <w:t xml:space="preserve"> кеңей</w:t>
      </w:r>
      <w:r w:rsidR="00F87FFA">
        <w:rPr>
          <w:rStyle w:val="tlid-translation"/>
          <w:sz w:val="28"/>
          <w:szCs w:val="28"/>
          <w:lang w:val="kk-KZ"/>
        </w:rPr>
        <w:t>т</w:t>
      </w:r>
      <w:r w:rsidR="000E03C4" w:rsidRPr="00094DD5">
        <w:rPr>
          <w:rStyle w:val="tlid-translation"/>
          <w:sz w:val="28"/>
          <w:szCs w:val="28"/>
          <w:lang w:val="kk-KZ"/>
        </w:rPr>
        <w:t>еді [158-162</w:t>
      </w:r>
      <w:r w:rsidR="005A5993" w:rsidRPr="00094DD5">
        <w:rPr>
          <w:rStyle w:val="tlid-translation"/>
          <w:sz w:val="28"/>
          <w:szCs w:val="28"/>
          <w:lang w:val="kk-KZ"/>
        </w:rPr>
        <w:t>].</w:t>
      </w:r>
    </w:p>
    <w:p w14:paraId="14AAB45E" w14:textId="77777777" w:rsidR="00F87FFA" w:rsidRPr="00D433B4" w:rsidRDefault="005A5993" w:rsidP="00C605C8">
      <w:pPr>
        <w:pStyle w:val="a4"/>
        <w:ind w:firstLine="567"/>
        <w:jc w:val="both"/>
        <w:rPr>
          <w:sz w:val="28"/>
          <w:szCs w:val="28"/>
          <w:lang w:val="kk-KZ"/>
        </w:rPr>
      </w:pPr>
      <w:r w:rsidRPr="00D433B4">
        <w:rPr>
          <w:sz w:val="28"/>
          <w:szCs w:val="28"/>
          <w:lang w:val="kk-KZ"/>
        </w:rPr>
        <w:t xml:space="preserve">Біздің </w:t>
      </w:r>
      <w:r w:rsidR="00F87FFA" w:rsidRPr="00D433B4">
        <w:rPr>
          <w:sz w:val="28"/>
          <w:szCs w:val="28"/>
          <w:lang w:val="kk-KZ"/>
        </w:rPr>
        <w:t xml:space="preserve"> әрі қарай </w:t>
      </w:r>
      <w:r w:rsidRPr="00D433B4">
        <w:rPr>
          <w:sz w:val="28"/>
          <w:szCs w:val="28"/>
          <w:lang w:val="kk-KZ"/>
        </w:rPr>
        <w:t>зе</w:t>
      </w:r>
      <w:r w:rsidR="00F87FFA" w:rsidRPr="00D433B4">
        <w:rPr>
          <w:sz w:val="28"/>
          <w:szCs w:val="28"/>
          <w:lang w:val="kk-KZ"/>
        </w:rPr>
        <w:t>рттеуіміздің мақсаты 1-этинил-1-</w:t>
      </w:r>
      <w:r w:rsidRPr="00D433B4">
        <w:rPr>
          <w:sz w:val="28"/>
          <w:szCs w:val="28"/>
          <w:lang w:val="kk-KZ"/>
        </w:rPr>
        <w:t>ам</w:t>
      </w:r>
      <w:r w:rsidR="00BB5664" w:rsidRPr="00D433B4">
        <w:rPr>
          <w:sz w:val="28"/>
          <w:szCs w:val="28"/>
          <w:lang w:val="kk-KZ"/>
        </w:rPr>
        <w:t>иноциклогексан</w:t>
      </w:r>
      <w:r w:rsidR="00F87FFA" w:rsidRPr="00D433B4">
        <w:rPr>
          <w:sz w:val="28"/>
          <w:szCs w:val="28"/>
          <w:lang w:val="kk-KZ"/>
        </w:rPr>
        <w:t xml:space="preserve"> негізінде</w:t>
      </w:r>
      <w:r w:rsidR="000E03C4" w:rsidRPr="00D433B4">
        <w:rPr>
          <w:sz w:val="28"/>
          <w:szCs w:val="28"/>
          <w:lang w:val="kk-KZ"/>
        </w:rPr>
        <w:t xml:space="preserve"> (2.8</w:t>
      </w:r>
      <w:r w:rsidRPr="00D433B4">
        <w:rPr>
          <w:sz w:val="28"/>
          <w:szCs w:val="28"/>
          <w:lang w:val="kk-KZ"/>
        </w:rPr>
        <w:t>)</w:t>
      </w:r>
      <w:r w:rsidR="00F87FFA" w:rsidRPr="00D433B4">
        <w:rPr>
          <w:sz w:val="28"/>
          <w:szCs w:val="28"/>
          <w:lang w:val="kk-KZ"/>
        </w:rPr>
        <w:t xml:space="preserve"> мақсатталған </w:t>
      </w:r>
      <w:r w:rsidRPr="00D433B4">
        <w:rPr>
          <w:sz w:val="28"/>
          <w:szCs w:val="28"/>
          <w:lang w:val="kk-KZ"/>
        </w:rPr>
        <w:t xml:space="preserve">жаңа </w:t>
      </w:r>
      <w:r w:rsidR="000E03C4" w:rsidRPr="00D433B4">
        <w:rPr>
          <w:sz w:val="28"/>
          <w:szCs w:val="28"/>
        </w:rPr>
        <w:t>α</w:t>
      </w:r>
      <w:r w:rsidR="00F87FFA" w:rsidRPr="00D433B4">
        <w:rPr>
          <w:sz w:val="28"/>
          <w:szCs w:val="28"/>
          <w:lang w:val="kk-KZ"/>
        </w:rPr>
        <w:t>-аминофосфонаттарды</w:t>
      </w:r>
      <w:r w:rsidR="00BB5664" w:rsidRPr="00D433B4">
        <w:rPr>
          <w:sz w:val="28"/>
          <w:szCs w:val="28"/>
          <w:lang w:val="kk-KZ"/>
        </w:rPr>
        <w:t xml:space="preserve"> синтез</w:t>
      </w:r>
      <w:r w:rsidR="00F87FFA" w:rsidRPr="00D433B4">
        <w:rPr>
          <w:sz w:val="28"/>
          <w:szCs w:val="28"/>
          <w:lang w:val="kk-KZ"/>
        </w:rPr>
        <w:t>деу</w:t>
      </w:r>
      <w:r w:rsidR="00BB5664" w:rsidRPr="00D433B4">
        <w:rPr>
          <w:sz w:val="28"/>
          <w:szCs w:val="28"/>
          <w:lang w:val="kk-KZ"/>
        </w:rPr>
        <w:t xml:space="preserve"> </w:t>
      </w:r>
      <w:r w:rsidR="006A776C">
        <w:rPr>
          <w:sz w:val="28"/>
          <w:szCs w:val="28"/>
          <w:lang w:val="kk-KZ"/>
        </w:rPr>
        <w:t>жолдарын жасау болды. 1-э</w:t>
      </w:r>
      <w:r w:rsidRPr="00D433B4">
        <w:rPr>
          <w:sz w:val="28"/>
          <w:szCs w:val="28"/>
          <w:lang w:val="kk-KZ"/>
        </w:rPr>
        <w:t>тинил-1-аминоциклогексанға деген қызығушылық, ең алдымен, оның молекуласында</w:t>
      </w:r>
      <w:r w:rsidR="00D476C1" w:rsidRPr="00D433B4">
        <w:rPr>
          <w:sz w:val="28"/>
          <w:szCs w:val="28"/>
          <w:lang w:val="kk-KZ"/>
        </w:rPr>
        <w:t>ғы</w:t>
      </w:r>
      <w:r w:rsidRPr="00D433B4">
        <w:rPr>
          <w:sz w:val="28"/>
          <w:szCs w:val="28"/>
          <w:lang w:val="kk-KZ"/>
        </w:rPr>
        <w:t xml:space="preserve"> бірнеше реакциялық орталықтардың </w:t>
      </w:r>
      <w:r w:rsidR="00F87FFA" w:rsidRPr="00D433B4">
        <w:rPr>
          <w:sz w:val="28"/>
          <w:szCs w:val="28"/>
          <w:lang w:val="kk-KZ"/>
        </w:rPr>
        <w:t xml:space="preserve">(амин тобы, көп байланыстар) </w:t>
      </w:r>
      <w:r w:rsidRPr="00D433B4">
        <w:rPr>
          <w:sz w:val="28"/>
          <w:szCs w:val="28"/>
          <w:lang w:val="kk-KZ"/>
        </w:rPr>
        <w:t xml:space="preserve">болуымен және оның </w:t>
      </w:r>
      <w:r w:rsidR="00F87FFA" w:rsidRPr="00D433B4">
        <w:rPr>
          <w:sz w:val="28"/>
          <w:szCs w:val="28"/>
          <w:lang w:val="kk-KZ"/>
        </w:rPr>
        <w:t xml:space="preserve"> потенциалды </w:t>
      </w:r>
      <w:r w:rsidRPr="00D433B4">
        <w:rPr>
          <w:sz w:val="28"/>
          <w:szCs w:val="28"/>
          <w:lang w:val="kk-KZ"/>
        </w:rPr>
        <w:t>биологиялық белсенділігі</w:t>
      </w:r>
      <w:r w:rsidR="00F87FFA" w:rsidRPr="00D433B4">
        <w:rPr>
          <w:sz w:val="28"/>
          <w:szCs w:val="28"/>
          <w:lang w:val="kk-KZ"/>
        </w:rPr>
        <w:t xml:space="preserve"> бар</w:t>
      </w:r>
      <w:r w:rsidRPr="00D433B4">
        <w:rPr>
          <w:sz w:val="28"/>
          <w:szCs w:val="28"/>
          <w:lang w:val="kk-KZ"/>
        </w:rPr>
        <w:t xml:space="preserve"> </w:t>
      </w:r>
      <w:r w:rsidR="00F87FFA" w:rsidRPr="00D433B4">
        <w:rPr>
          <w:sz w:val="28"/>
          <w:szCs w:val="28"/>
          <w:lang w:val="kk-KZ"/>
        </w:rPr>
        <w:t xml:space="preserve">[163-177] </w:t>
      </w:r>
      <w:r w:rsidRPr="00D433B4">
        <w:rPr>
          <w:sz w:val="28"/>
          <w:szCs w:val="28"/>
          <w:lang w:val="kk-KZ"/>
        </w:rPr>
        <w:t>жаңа қосылыстарды синтездеудің ерек</w:t>
      </w:r>
      <w:r w:rsidR="00F87FFA" w:rsidRPr="00D433B4">
        <w:rPr>
          <w:sz w:val="28"/>
          <w:szCs w:val="28"/>
          <w:lang w:val="kk-KZ"/>
        </w:rPr>
        <w:t>ше синтетикалық мүмкіндіктеріне</w:t>
      </w:r>
      <w:r w:rsidR="000E03C4" w:rsidRPr="00D433B4">
        <w:rPr>
          <w:sz w:val="28"/>
          <w:szCs w:val="28"/>
          <w:lang w:val="kk-KZ"/>
        </w:rPr>
        <w:t xml:space="preserve"> </w:t>
      </w:r>
      <w:r w:rsidRPr="00D433B4">
        <w:rPr>
          <w:sz w:val="28"/>
          <w:szCs w:val="28"/>
          <w:lang w:val="kk-KZ"/>
        </w:rPr>
        <w:t>байланысты</w:t>
      </w:r>
      <w:r w:rsidR="00F87FFA" w:rsidRPr="00D433B4">
        <w:rPr>
          <w:sz w:val="28"/>
          <w:szCs w:val="28"/>
          <w:lang w:val="kk-KZ"/>
        </w:rPr>
        <w:t>лығында болып табылады.</w:t>
      </w:r>
    </w:p>
    <w:p w14:paraId="73D63EA1" w14:textId="77777777" w:rsidR="005A5993" w:rsidRPr="00D433B4" w:rsidRDefault="000E03C4" w:rsidP="00247EF8">
      <w:pPr>
        <w:pStyle w:val="a4"/>
        <w:ind w:firstLine="567"/>
        <w:jc w:val="both"/>
        <w:rPr>
          <w:rStyle w:val="tlid-translation"/>
          <w:sz w:val="28"/>
          <w:szCs w:val="28"/>
          <w:lang w:val="kk-KZ"/>
        </w:rPr>
      </w:pPr>
      <w:r w:rsidRPr="00D433B4">
        <w:rPr>
          <w:rStyle w:val="tlid-translation"/>
          <w:sz w:val="28"/>
          <w:szCs w:val="28"/>
          <w:lang w:val="kk-KZ"/>
        </w:rPr>
        <w:t>1-Этинил-1-аминоциклогексан (2.8</w:t>
      </w:r>
      <w:r w:rsidR="005A5993" w:rsidRPr="00D433B4">
        <w:rPr>
          <w:rStyle w:val="tlid-translation"/>
          <w:sz w:val="28"/>
          <w:szCs w:val="28"/>
          <w:lang w:val="kk-KZ"/>
        </w:rPr>
        <w:t>)</w:t>
      </w:r>
      <w:r w:rsidRPr="00D433B4">
        <w:rPr>
          <w:rStyle w:val="tlid-translation"/>
          <w:sz w:val="28"/>
          <w:szCs w:val="28"/>
          <w:lang w:val="kk-KZ"/>
        </w:rPr>
        <w:t xml:space="preserve"> этинилкарбинол (2.6</w:t>
      </w:r>
      <w:r w:rsidR="005A5993" w:rsidRPr="00D433B4">
        <w:rPr>
          <w:rStyle w:val="tlid-translation"/>
          <w:sz w:val="28"/>
          <w:szCs w:val="28"/>
          <w:lang w:val="kk-KZ"/>
        </w:rPr>
        <w:t>)</w:t>
      </w:r>
      <w:r w:rsidRPr="00D433B4">
        <w:rPr>
          <w:rStyle w:val="tlid-translation"/>
          <w:sz w:val="28"/>
          <w:szCs w:val="28"/>
          <w:lang w:val="kk-KZ"/>
        </w:rPr>
        <w:t xml:space="preserve"> және оның хлор туындысының (2.7</w:t>
      </w:r>
      <w:r w:rsidR="005A5993" w:rsidRPr="00D433B4">
        <w:rPr>
          <w:rStyle w:val="tlid-translation"/>
          <w:sz w:val="28"/>
          <w:szCs w:val="28"/>
          <w:lang w:val="kk-KZ"/>
        </w:rPr>
        <w:t>) амин</w:t>
      </w:r>
      <w:r w:rsidR="00D476C1" w:rsidRPr="00D433B4">
        <w:rPr>
          <w:rStyle w:val="tlid-translation"/>
          <w:sz w:val="28"/>
          <w:szCs w:val="28"/>
          <w:lang w:val="kk-KZ"/>
        </w:rPr>
        <w:t>делуі</w:t>
      </w:r>
      <w:r w:rsidR="005A5993" w:rsidRPr="00D433B4">
        <w:rPr>
          <w:rStyle w:val="tlid-translation"/>
          <w:sz w:val="28"/>
          <w:szCs w:val="28"/>
          <w:lang w:val="kk-KZ"/>
        </w:rPr>
        <w:t xml:space="preserve"> негізінде алынды:</w:t>
      </w:r>
    </w:p>
    <w:p w14:paraId="7D2DA770" w14:textId="77777777" w:rsidR="00F87FFA" w:rsidRPr="00D433B4" w:rsidRDefault="00F87FFA" w:rsidP="00F87FFA">
      <w:pPr>
        <w:pStyle w:val="a4"/>
        <w:ind w:firstLine="708"/>
        <w:jc w:val="center"/>
        <w:rPr>
          <w:rStyle w:val="tlid-translation"/>
          <w:sz w:val="28"/>
          <w:szCs w:val="28"/>
          <w:lang w:val="kk-KZ"/>
        </w:rPr>
      </w:pPr>
    </w:p>
    <w:p w14:paraId="5B7D64C1" w14:textId="77777777" w:rsidR="00F87FFA" w:rsidRDefault="00F014F7" w:rsidP="00247EF8">
      <w:pPr>
        <w:spacing w:after="0" w:line="240" w:lineRule="auto"/>
        <w:jc w:val="center"/>
        <w:rPr>
          <w:rFonts w:ascii="Times New Roman" w:hAnsi="Times New Roman" w:cs="Times New Roman"/>
          <w:i/>
          <w:sz w:val="28"/>
          <w:szCs w:val="28"/>
          <w:vertAlign w:val="superscript"/>
          <w:lang w:val="kk-KZ"/>
        </w:rPr>
      </w:pPr>
      <w:r w:rsidRPr="00094DD5">
        <w:rPr>
          <w:sz w:val="28"/>
          <w:szCs w:val="28"/>
        </w:rPr>
        <w:object w:dxaOrig="8215" w:dyaOrig="3276" w14:anchorId="2E7D946E">
          <v:shape id="_x0000_i1101" type="#_x0000_t75" style="width:434.25pt;height:172.5pt" o:ole="">
            <v:imagedata r:id="rId173" o:title=""/>
          </v:shape>
          <o:OLEObject Type="Embed" ProgID="ChemDraw.Document.6.0" ShapeID="_x0000_i1101" DrawAspect="Content" ObjectID="_1707165315" r:id="rId174"/>
        </w:object>
      </w:r>
    </w:p>
    <w:p w14:paraId="748F1DB2" w14:textId="77777777" w:rsidR="005A5993" w:rsidRPr="00094DD5" w:rsidRDefault="00DE47C5" w:rsidP="00247EF8">
      <w:pPr>
        <w:pStyle w:val="a4"/>
        <w:ind w:firstLine="567"/>
        <w:jc w:val="both"/>
        <w:rPr>
          <w:rStyle w:val="tlid-translation"/>
          <w:sz w:val="28"/>
          <w:szCs w:val="28"/>
          <w:lang w:val="kk-KZ"/>
        </w:rPr>
      </w:pPr>
      <w:r>
        <w:rPr>
          <w:rStyle w:val="tlid-translation"/>
          <w:sz w:val="28"/>
          <w:szCs w:val="28"/>
          <w:lang w:val="kk-KZ"/>
        </w:rPr>
        <w:t>Этинилкарбинолды х</w:t>
      </w:r>
      <w:r w:rsidR="004058C7" w:rsidRPr="00094DD5">
        <w:rPr>
          <w:rStyle w:val="tlid-translation"/>
          <w:sz w:val="28"/>
          <w:szCs w:val="28"/>
          <w:lang w:val="kk-KZ"/>
        </w:rPr>
        <w:t>лорлау (2.6</w:t>
      </w:r>
      <w:r w:rsidR="005A5993" w:rsidRPr="00094DD5">
        <w:rPr>
          <w:rStyle w:val="tlid-translation"/>
          <w:sz w:val="28"/>
          <w:szCs w:val="28"/>
          <w:lang w:val="kk-KZ"/>
        </w:rPr>
        <w:t>) концентр</w:t>
      </w:r>
      <w:r w:rsidR="00D476C1" w:rsidRPr="00094DD5">
        <w:rPr>
          <w:rStyle w:val="tlid-translation"/>
          <w:sz w:val="28"/>
          <w:szCs w:val="28"/>
          <w:lang w:val="kk-KZ"/>
        </w:rPr>
        <w:t>ленген</w:t>
      </w:r>
      <w:r w:rsidR="005A5993" w:rsidRPr="00094DD5">
        <w:rPr>
          <w:rStyle w:val="tlid-translation"/>
          <w:sz w:val="28"/>
          <w:szCs w:val="28"/>
          <w:lang w:val="kk-KZ"/>
        </w:rPr>
        <w:t xml:space="preserve"> HCl көмегімен CuCl, мыс</w:t>
      </w:r>
      <w:r>
        <w:rPr>
          <w:rStyle w:val="tlid-translation"/>
          <w:sz w:val="28"/>
          <w:szCs w:val="28"/>
          <w:lang w:val="kk-KZ"/>
        </w:rPr>
        <w:t>ты</w:t>
      </w:r>
      <w:r w:rsidR="005A5993" w:rsidRPr="00094DD5">
        <w:rPr>
          <w:rStyle w:val="tlid-translation"/>
          <w:sz w:val="28"/>
          <w:szCs w:val="28"/>
          <w:lang w:val="kk-KZ"/>
        </w:rPr>
        <w:t xml:space="preserve"> қола және CaCl</w:t>
      </w:r>
      <w:r w:rsidR="005A5993" w:rsidRPr="00094DD5">
        <w:rPr>
          <w:rStyle w:val="tlid-translation"/>
          <w:sz w:val="28"/>
          <w:szCs w:val="28"/>
          <w:vertAlign w:val="subscript"/>
          <w:lang w:val="kk-KZ"/>
        </w:rPr>
        <w:t xml:space="preserve">2 </w:t>
      </w:r>
      <w:r w:rsidR="005A5993" w:rsidRPr="00094DD5">
        <w:rPr>
          <w:rStyle w:val="tlid-translation"/>
          <w:sz w:val="28"/>
          <w:szCs w:val="28"/>
          <w:lang w:val="kk-KZ"/>
        </w:rPr>
        <w:t>каталитикалық мөлшері</w:t>
      </w:r>
      <w:r>
        <w:rPr>
          <w:rStyle w:val="tlid-translation"/>
          <w:sz w:val="28"/>
          <w:szCs w:val="28"/>
          <w:lang w:val="kk-KZ"/>
        </w:rPr>
        <w:t xml:space="preserve"> қатысында</w:t>
      </w:r>
      <w:r w:rsidR="005A5993" w:rsidRPr="00094DD5">
        <w:rPr>
          <w:rStyle w:val="tlid-translation"/>
          <w:sz w:val="28"/>
          <w:szCs w:val="28"/>
          <w:lang w:val="kk-KZ"/>
        </w:rPr>
        <w:t xml:space="preserve"> жүргі</w:t>
      </w:r>
      <w:r>
        <w:rPr>
          <w:rStyle w:val="tlid-translation"/>
          <w:sz w:val="28"/>
          <w:szCs w:val="28"/>
          <w:lang w:val="kk-KZ"/>
        </w:rPr>
        <w:t>зілді. Циклогексилхлоридті</w:t>
      </w:r>
      <w:r w:rsidR="004058C7" w:rsidRPr="00094DD5">
        <w:rPr>
          <w:rStyle w:val="tlid-translation"/>
          <w:sz w:val="28"/>
          <w:szCs w:val="28"/>
          <w:lang w:val="kk-KZ"/>
        </w:rPr>
        <w:t xml:space="preserve"> (2.7</w:t>
      </w:r>
      <w:r w:rsidR="005A5993" w:rsidRPr="00094DD5">
        <w:rPr>
          <w:rStyle w:val="tlid-translation"/>
          <w:sz w:val="28"/>
          <w:szCs w:val="28"/>
          <w:lang w:val="kk-KZ"/>
        </w:rPr>
        <w:t xml:space="preserve">) </w:t>
      </w:r>
      <w:r>
        <w:rPr>
          <w:rStyle w:val="tlid-translation"/>
          <w:sz w:val="28"/>
          <w:szCs w:val="28"/>
          <w:lang w:val="kk-KZ"/>
        </w:rPr>
        <w:t xml:space="preserve">әрі қарай </w:t>
      </w:r>
      <w:r w:rsidR="005A5993" w:rsidRPr="00094DD5">
        <w:rPr>
          <w:rStyle w:val="tlid-translation"/>
          <w:sz w:val="28"/>
          <w:szCs w:val="28"/>
          <w:lang w:val="kk-KZ"/>
        </w:rPr>
        <w:t xml:space="preserve">сұйық аммиакпен инертті газ </w:t>
      </w:r>
      <w:r w:rsidR="004058C7" w:rsidRPr="00094DD5">
        <w:rPr>
          <w:rStyle w:val="tlid-translation"/>
          <w:sz w:val="28"/>
          <w:szCs w:val="28"/>
          <w:lang w:val="kk-KZ"/>
        </w:rPr>
        <w:t xml:space="preserve">ағымында </w:t>
      </w:r>
      <w:r>
        <w:rPr>
          <w:rStyle w:val="tlid-translation"/>
          <w:sz w:val="28"/>
          <w:szCs w:val="28"/>
          <w:lang w:val="kk-KZ"/>
        </w:rPr>
        <w:t>аминдегенде</w:t>
      </w:r>
      <w:r w:rsidRPr="00094DD5">
        <w:rPr>
          <w:rStyle w:val="tlid-translation"/>
          <w:sz w:val="28"/>
          <w:szCs w:val="28"/>
          <w:lang w:val="kk-KZ"/>
        </w:rPr>
        <w:t xml:space="preserve"> </w:t>
      </w:r>
      <w:r w:rsidR="004058C7" w:rsidRPr="00094DD5">
        <w:rPr>
          <w:rStyle w:val="tlid-translation"/>
          <w:sz w:val="28"/>
          <w:szCs w:val="28"/>
          <w:lang w:val="kk-KZ"/>
        </w:rPr>
        <w:t xml:space="preserve">74,0% </w:t>
      </w:r>
      <w:r>
        <w:rPr>
          <w:rStyle w:val="tlid-translation"/>
          <w:sz w:val="28"/>
          <w:szCs w:val="28"/>
          <w:lang w:val="kk-KZ"/>
        </w:rPr>
        <w:t>шығыммен</w:t>
      </w:r>
      <w:r w:rsidR="004058C7" w:rsidRPr="00094DD5">
        <w:rPr>
          <w:rStyle w:val="tlid-translation"/>
          <w:sz w:val="28"/>
          <w:szCs w:val="28"/>
          <w:lang w:val="kk-KZ"/>
        </w:rPr>
        <w:t xml:space="preserve"> (2.8а) мақсатты өнім алынды</w:t>
      </w:r>
      <w:r w:rsidR="005A5993" w:rsidRPr="00094DD5">
        <w:rPr>
          <w:rStyle w:val="tlid-translation"/>
          <w:sz w:val="28"/>
          <w:szCs w:val="28"/>
          <w:lang w:val="kk-KZ"/>
        </w:rPr>
        <w:t>. Мақсатты өнімнің гидр</w:t>
      </w:r>
      <w:r w:rsidR="00D476C1" w:rsidRPr="00094DD5">
        <w:rPr>
          <w:rStyle w:val="tlid-translation"/>
          <w:sz w:val="28"/>
          <w:szCs w:val="28"/>
          <w:lang w:val="kk-KZ"/>
        </w:rPr>
        <w:t xml:space="preserve">охлоридті түрі </w:t>
      </w:r>
      <w:r w:rsidR="004058C7" w:rsidRPr="00094DD5">
        <w:rPr>
          <w:rStyle w:val="tlid-translation"/>
          <w:sz w:val="28"/>
          <w:szCs w:val="28"/>
          <w:lang w:val="kk-KZ"/>
        </w:rPr>
        <w:t>(2.8</w:t>
      </w:r>
      <w:r w:rsidR="005A5993" w:rsidRPr="00094DD5">
        <w:rPr>
          <w:rStyle w:val="tlid-translation"/>
          <w:sz w:val="28"/>
          <w:szCs w:val="28"/>
          <w:lang w:val="kk-KZ"/>
        </w:rPr>
        <w:t xml:space="preserve">а) </w:t>
      </w:r>
      <w:r>
        <w:rPr>
          <w:rStyle w:val="tlid-translation"/>
          <w:sz w:val="28"/>
          <w:szCs w:val="28"/>
          <w:lang w:val="kk-KZ"/>
        </w:rPr>
        <w:t>сілтінің сулы</w:t>
      </w:r>
      <w:r w:rsidR="004058C7" w:rsidRPr="00094DD5">
        <w:rPr>
          <w:rStyle w:val="tlid-translation"/>
          <w:sz w:val="28"/>
          <w:szCs w:val="28"/>
          <w:lang w:val="kk-KZ"/>
        </w:rPr>
        <w:t xml:space="preserve"> ерітінді</w:t>
      </w:r>
      <w:r>
        <w:rPr>
          <w:rStyle w:val="tlid-translation"/>
          <w:sz w:val="28"/>
          <w:szCs w:val="28"/>
          <w:lang w:val="kk-KZ"/>
        </w:rPr>
        <w:t>сі</w:t>
      </w:r>
      <w:r w:rsidR="004058C7" w:rsidRPr="00094DD5">
        <w:rPr>
          <w:rStyle w:val="tlid-translation"/>
          <w:sz w:val="28"/>
          <w:szCs w:val="28"/>
          <w:lang w:val="kk-KZ"/>
        </w:rPr>
        <w:t>мен жойылды. Негіз</w:t>
      </w:r>
      <w:r>
        <w:rPr>
          <w:rStyle w:val="tlid-translation"/>
          <w:sz w:val="28"/>
          <w:szCs w:val="28"/>
          <w:lang w:val="kk-KZ"/>
        </w:rPr>
        <w:t>гі өнім</w:t>
      </w:r>
      <w:r w:rsidR="004058C7" w:rsidRPr="00094DD5">
        <w:rPr>
          <w:rStyle w:val="tlid-translation"/>
          <w:sz w:val="28"/>
          <w:szCs w:val="28"/>
          <w:lang w:val="kk-KZ"/>
        </w:rPr>
        <w:t xml:space="preserve"> (2.8</w:t>
      </w:r>
      <w:r w:rsidR="005A5993" w:rsidRPr="00094DD5">
        <w:rPr>
          <w:rStyle w:val="tlid-translation"/>
          <w:sz w:val="28"/>
          <w:szCs w:val="28"/>
          <w:lang w:val="kk-KZ"/>
        </w:rPr>
        <w:t xml:space="preserve">) 62,0% </w:t>
      </w:r>
      <w:r w:rsidR="00D476C1" w:rsidRPr="00094DD5">
        <w:rPr>
          <w:rStyle w:val="tlid-translation"/>
          <w:sz w:val="28"/>
          <w:szCs w:val="28"/>
          <w:lang w:val="kk-KZ"/>
        </w:rPr>
        <w:t>шығыммен</w:t>
      </w:r>
      <w:r w:rsidR="005A5993" w:rsidRPr="00094DD5">
        <w:rPr>
          <w:rStyle w:val="tlid-translation"/>
          <w:sz w:val="28"/>
          <w:szCs w:val="28"/>
          <w:lang w:val="kk-KZ"/>
        </w:rPr>
        <w:t xml:space="preserve"> алынды.</w:t>
      </w:r>
      <w:r w:rsidR="004058C7" w:rsidRPr="00094DD5">
        <w:rPr>
          <w:rStyle w:val="tlid-translation"/>
          <w:sz w:val="28"/>
          <w:szCs w:val="28"/>
          <w:lang w:val="kk-KZ"/>
        </w:rPr>
        <w:t xml:space="preserve"> Физика-химиялық қасиеттері (2.8</w:t>
      </w:r>
      <w:r w:rsidR="005A5993" w:rsidRPr="00094DD5">
        <w:rPr>
          <w:rStyle w:val="tlid-translation"/>
          <w:sz w:val="28"/>
          <w:szCs w:val="28"/>
          <w:lang w:val="kk-KZ"/>
        </w:rPr>
        <w:t xml:space="preserve">) </w:t>
      </w:r>
      <w:r w:rsidR="00D476C1" w:rsidRPr="00094DD5">
        <w:rPr>
          <w:rStyle w:val="tlid-translation"/>
          <w:sz w:val="28"/>
          <w:szCs w:val="28"/>
          <w:lang w:val="kk-KZ"/>
        </w:rPr>
        <w:t xml:space="preserve">жарияланған әдеби </w:t>
      </w:r>
      <w:r w:rsidR="005A5993" w:rsidRPr="00094DD5">
        <w:rPr>
          <w:rStyle w:val="tlid-translation"/>
          <w:sz w:val="28"/>
          <w:szCs w:val="28"/>
          <w:lang w:val="kk-KZ"/>
        </w:rPr>
        <w:t>м</w:t>
      </w:r>
      <w:r w:rsidR="004058C7" w:rsidRPr="00094DD5">
        <w:rPr>
          <w:rStyle w:val="tlid-translation"/>
          <w:sz w:val="28"/>
          <w:szCs w:val="28"/>
          <w:lang w:val="kk-KZ"/>
        </w:rPr>
        <w:t>әліметтерге сәйкес келеді [178</w:t>
      </w:r>
      <w:r w:rsidR="005A5993" w:rsidRPr="00094DD5">
        <w:rPr>
          <w:rStyle w:val="tlid-translation"/>
          <w:sz w:val="28"/>
          <w:szCs w:val="28"/>
          <w:lang w:val="kk-KZ"/>
        </w:rPr>
        <w:t>].</w:t>
      </w:r>
    </w:p>
    <w:p w14:paraId="317330D9" w14:textId="77777777" w:rsidR="00F57C2C" w:rsidRPr="00094DD5" w:rsidRDefault="00DE47C5" w:rsidP="00C605C8">
      <w:pPr>
        <w:pStyle w:val="a4"/>
        <w:ind w:firstLine="567"/>
        <w:jc w:val="both"/>
        <w:rPr>
          <w:rStyle w:val="tlid-translation"/>
          <w:sz w:val="28"/>
          <w:szCs w:val="28"/>
          <w:lang w:val="kk-KZ"/>
        </w:rPr>
      </w:pPr>
      <w:r>
        <w:rPr>
          <w:rStyle w:val="tlid-translation"/>
          <w:sz w:val="28"/>
          <w:szCs w:val="28"/>
          <w:lang w:val="kk-KZ"/>
        </w:rPr>
        <w:t>Зерттеу жұмысын жалғастыру барысында</w:t>
      </w:r>
      <w:r w:rsidR="00F57C2C" w:rsidRPr="00094DD5">
        <w:rPr>
          <w:rStyle w:val="tlid-translation"/>
          <w:sz w:val="28"/>
          <w:szCs w:val="28"/>
          <w:lang w:val="kk-KZ"/>
        </w:rPr>
        <w:t xml:space="preserve"> 1-этинил-1-аминоциклогексанның жаңа полифункционалды фосфоры бар туындыларын синтездеу бойынша жұмыстар жалғастырылды. Бұл нысанды таңдау кезінде негізгі критерийлер оның негізділігі және C</w:t>
      </w:r>
      <w:r w:rsidR="00F57C2C" w:rsidRPr="00DE47C5">
        <w:rPr>
          <w:rStyle w:val="tlid-translation"/>
          <w:sz w:val="28"/>
          <w:szCs w:val="28"/>
          <w:vertAlign w:val="subscript"/>
          <w:lang w:val="kk-KZ"/>
        </w:rPr>
        <w:t>1</w:t>
      </w:r>
      <w:r w:rsidR="00F57C2C" w:rsidRPr="00094DD5">
        <w:rPr>
          <w:rStyle w:val="tlid-translation"/>
          <w:sz w:val="28"/>
          <w:szCs w:val="28"/>
          <w:lang w:val="kk-KZ"/>
        </w:rPr>
        <w:t xml:space="preserve"> карбоциклінде реакциялық қабілетті этинил тобының болуы болды.  Циклогексиламиннің молекулалық құрылымына этинил тобын енгізу фосфонметилдену реакциясында реакциялық қабілеттілікті (2.8) жоғарылатады.</w:t>
      </w:r>
    </w:p>
    <w:p w14:paraId="62430781" w14:textId="559C3F2C" w:rsidR="005A5993" w:rsidRPr="00247EF8" w:rsidRDefault="005A5993" w:rsidP="00247EF8">
      <w:pPr>
        <w:pStyle w:val="a4"/>
        <w:ind w:firstLine="567"/>
        <w:jc w:val="both"/>
        <w:rPr>
          <w:b/>
          <w:sz w:val="28"/>
          <w:szCs w:val="28"/>
          <w:lang w:val="kk-KZ"/>
        </w:rPr>
      </w:pPr>
      <w:r w:rsidRPr="00094DD5">
        <w:rPr>
          <w:rStyle w:val="tlid-translation"/>
          <w:sz w:val="28"/>
          <w:szCs w:val="28"/>
          <w:lang w:val="kk-KZ"/>
        </w:rPr>
        <w:t>Жаңа потенциалды белсенді қосылыстарды синтездеу</w:t>
      </w:r>
      <w:r w:rsidR="00D476C1" w:rsidRPr="00094DD5">
        <w:rPr>
          <w:rStyle w:val="tlid-translation"/>
          <w:sz w:val="28"/>
          <w:szCs w:val="28"/>
          <w:lang w:val="kk-KZ"/>
        </w:rPr>
        <w:t xml:space="preserve"> мақсаты</w:t>
      </w:r>
      <w:r w:rsidR="00DE47C5">
        <w:rPr>
          <w:rStyle w:val="tlid-translation"/>
          <w:sz w:val="28"/>
          <w:szCs w:val="28"/>
          <w:lang w:val="kk-KZ"/>
        </w:rPr>
        <w:t>нда</w:t>
      </w:r>
      <w:r w:rsidRPr="00094DD5">
        <w:rPr>
          <w:rStyle w:val="tlid-translation"/>
          <w:sz w:val="28"/>
          <w:szCs w:val="28"/>
          <w:lang w:val="kk-KZ"/>
        </w:rPr>
        <w:t xml:space="preserve"> үш компонентті </w:t>
      </w:r>
      <w:r w:rsidR="008E18DA" w:rsidRPr="00094DD5">
        <w:rPr>
          <w:rStyle w:val="tlid-translation"/>
          <w:sz w:val="28"/>
          <w:szCs w:val="28"/>
          <w:lang w:val="kk-KZ"/>
        </w:rPr>
        <w:t>- 1-этинил-1-аминоциклогексан - альдегид –</w:t>
      </w:r>
      <w:r w:rsidR="004B5EAC" w:rsidRPr="00094DD5">
        <w:rPr>
          <w:rStyle w:val="tlid-translation"/>
          <w:sz w:val="28"/>
          <w:szCs w:val="28"/>
          <w:lang w:val="kk-KZ"/>
        </w:rPr>
        <w:t xml:space="preserve"> диалкилфосфит</w:t>
      </w:r>
      <w:r w:rsidR="008E18DA" w:rsidRPr="00094DD5">
        <w:rPr>
          <w:rStyle w:val="tlid-translation"/>
          <w:sz w:val="28"/>
          <w:szCs w:val="28"/>
          <w:lang w:val="kk-KZ"/>
        </w:rPr>
        <w:t xml:space="preserve"> </w:t>
      </w:r>
      <w:r w:rsidRPr="00094DD5">
        <w:rPr>
          <w:rStyle w:val="tlid-translation"/>
          <w:sz w:val="28"/>
          <w:szCs w:val="28"/>
          <w:lang w:val="kk-KZ"/>
        </w:rPr>
        <w:t>кон</w:t>
      </w:r>
      <w:r w:rsidR="004058C7" w:rsidRPr="00094DD5">
        <w:rPr>
          <w:rStyle w:val="tlid-translation"/>
          <w:sz w:val="28"/>
          <w:szCs w:val="28"/>
          <w:lang w:val="kk-KZ"/>
        </w:rPr>
        <w:t>денсация жағдайында жаңа алкил</w:t>
      </w:r>
      <w:r w:rsidRPr="00094DD5">
        <w:rPr>
          <w:rStyle w:val="tlid-translation"/>
          <w:sz w:val="28"/>
          <w:szCs w:val="28"/>
          <w:lang w:val="kk-KZ"/>
        </w:rPr>
        <w:t xml:space="preserve">аминофосфонаттарды </w:t>
      </w:r>
      <w:r w:rsidRPr="00D61F33">
        <w:rPr>
          <w:rStyle w:val="tlid-translation"/>
          <w:sz w:val="28"/>
          <w:szCs w:val="28"/>
          <w:lang w:val="kk-KZ"/>
        </w:rPr>
        <w:t>(</w:t>
      </w:r>
      <w:r w:rsidR="004058C7" w:rsidRPr="00D61F33">
        <w:rPr>
          <w:rStyle w:val="tlid-translation"/>
          <w:sz w:val="28"/>
          <w:szCs w:val="28"/>
          <w:lang w:val="kk-KZ"/>
        </w:rPr>
        <w:t>2.12</w:t>
      </w:r>
      <w:r w:rsidRPr="00D61F33">
        <w:rPr>
          <w:rStyle w:val="tlid-translation"/>
          <w:sz w:val="28"/>
          <w:szCs w:val="28"/>
          <w:lang w:val="kk-KZ"/>
        </w:rPr>
        <w:t xml:space="preserve">, </w:t>
      </w:r>
      <w:r w:rsidR="004058C7" w:rsidRPr="00D61F33">
        <w:rPr>
          <w:rStyle w:val="tlid-translation"/>
          <w:sz w:val="28"/>
          <w:szCs w:val="28"/>
          <w:lang w:val="kk-KZ"/>
        </w:rPr>
        <w:t>2.13</w:t>
      </w:r>
      <w:r w:rsidRPr="00D61F33">
        <w:rPr>
          <w:rStyle w:val="tlid-translation"/>
          <w:sz w:val="28"/>
          <w:szCs w:val="28"/>
          <w:lang w:val="kk-KZ"/>
        </w:rPr>
        <w:t>)</w:t>
      </w:r>
      <w:r w:rsidRPr="00094DD5">
        <w:rPr>
          <w:rStyle w:val="tlid-translation"/>
          <w:sz w:val="28"/>
          <w:szCs w:val="28"/>
          <w:lang w:val="kk-KZ"/>
        </w:rPr>
        <w:t xml:space="preserve"> алу</w:t>
      </w:r>
      <w:r w:rsidR="00DE47C5">
        <w:rPr>
          <w:rStyle w:val="tlid-translation"/>
          <w:sz w:val="28"/>
          <w:szCs w:val="28"/>
          <w:lang w:val="kk-KZ"/>
        </w:rPr>
        <w:t xml:space="preserve">  </w:t>
      </w:r>
      <w:r w:rsidRPr="00094DD5">
        <w:rPr>
          <w:rStyle w:val="tlid-translation"/>
          <w:sz w:val="28"/>
          <w:szCs w:val="28"/>
          <w:lang w:val="kk-KZ"/>
        </w:rPr>
        <w:t xml:space="preserve"> жұмыстар</w:t>
      </w:r>
      <w:r w:rsidR="00DE47C5">
        <w:rPr>
          <w:rStyle w:val="tlid-translation"/>
          <w:sz w:val="28"/>
          <w:szCs w:val="28"/>
          <w:lang w:val="kk-KZ"/>
        </w:rPr>
        <w:t>ы</w:t>
      </w:r>
      <w:r w:rsidR="00FB212E">
        <w:rPr>
          <w:rStyle w:val="tlid-translation"/>
          <w:sz w:val="28"/>
          <w:szCs w:val="28"/>
          <w:lang w:val="kk-KZ"/>
        </w:rPr>
        <w:t xml:space="preserve"> жүргізілді. </w:t>
      </w:r>
      <w:r w:rsidRPr="00094DD5">
        <w:rPr>
          <w:rStyle w:val="tlid-translation"/>
          <w:sz w:val="28"/>
          <w:szCs w:val="28"/>
          <w:lang w:val="kk-KZ"/>
        </w:rPr>
        <w:t>Карбонил ко</w:t>
      </w:r>
      <w:r w:rsidR="004B5EAC" w:rsidRPr="00094DD5">
        <w:rPr>
          <w:rStyle w:val="tlid-translation"/>
          <w:sz w:val="28"/>
          <w:szCs w:val="28"/>
          <w:lang w:val="kk-KZ"/>
        </w:rPr>
        <w:t>мпоненттері ретінде алифатты</w:t>
      </w:r>
      <w:r w:rsidR="004058C7" w:rsidRPr="00094DD5">
        <w:rPr>
          <w:rStyle w:val="tlid-translation"/>
          <w:sz w:val="28"/>
          <w:szCs w:val="28"/>
          <w:lang w:val="kk-KZ"/>
        </w:rPr>
        <w:t xml:space="preserve"> </w:t>
      </w:r>
      <w:r w:rsidR="004058C7" w:rsidRPr="00D61F33">
        <w:rPr>
          <w:rStyle w:val="tlid-translation"/>
          <w:sz w:val="28"/>
          <w:szCs w:val="28"/>
          <w:lang w:val="kk-KZ"/>
        </w:rPr>
        <w:t>(2.9</w:t>
      </w:r>
      <w:r w:rsidRPr="00D61F33">
        <w:rPr>
          <w:rStyle w:val="tlid-translation"/>
          <w:sz w:val="28"/>
          <w:szCs w:val="28"/>
          <w:lang w:val="kk-KZ"/>
        </w:rPr>
        <w:t>)</w:t>
      </w:r>
      <w:r w:rsidRPr="00094DD5">
        <w:rPr>
          <w:rStyle w:val="tlid-translation"/>
          <w:sz w:val="28"/>
          <w:szCs w:val="28"/>
          <w:lang w:val="kk-KZ"/>
        </w:rPr>
        <w:t xml:space="preserve"> және </w:t>
      </w:r>
      <w:r w:rsidR="004B5EAC" w:rsidRPr="00094DD5">
        <w:rPr>
          <w:rStyle w:val="tlid-translation"/>
          <w:sz w:val="28"/>
          <w:szCs w:val="28"/>
          <w:lang w:val="kk-KZ"/>
        </w:rPr>
        <w:t>ароматты</w:t>
      </w:r>
      <w:r w:rsidRPr="00094DD5">
        <w:rPr>
          <w:rStyle w:val="tlid-translation"/>
          <w:sz w:val="28"/>
          <w:szCs w:val="28"/>
          <w:lang w:val="kk-KZ"/>
        </w:rPr>
        <w:t xml:space="preserve"> </w:t>
      </w:r>
      <w:r w:rsidRPr="00D61F33">
        <w:rPr>
          <w:rStyle w:val="tlid-translation"/>
          <w:sz w:val="28"/>
          <w:szCs w:val="28"/>
          <w:lang w:val="kk-KZ"/>
        </w:rPr>
        <w:t>(</w:t>
      </w:r>
      <w:r w:rsidR="004058C7" w:rsidRPr="00D61F33">
        <w:rPr>
          <w:rStyle w:val="tlid-translation"/>
          <w:sz w:val="28"/>
          <w:szCs w:val="28"/>
          <w:lang w:val="kk-KZ"/>
        </w:rPr>
        <w:t>2.17-2.19, 2.23, 2.26</w:t>
      </w:r>
      <w:r w:rsidRPr="00D61F33">
        <w:rPr>
          <w:rStyle w:val="tlid-translation"/>
          <w:sz w:val="28"/>
          <w:szCs w:val="28"/>
          <w:lang w:val="kk-KZ"/>
        </w:rPr>
        <w:t>)</w:t>
      </w:r>
      <w:r w:rsidR="006A776C">
        <w:rPr>
          <w:rStyle w:val="tlid-translation"/>
          <w:sz w:val="28"/>
          <w:szCs w:val="28"/>
          <w:lang w:val="kk-KZ"/>
        </w:rPr>
        <w:t xml:space="preserve"> альдегидтер таңда</w:t>
      </w:r>
      <w:r w:rsidR="00DE47C5">
        <w:rPr>
          <w:rStyle w:val="tlid-translation"/>
          <w:sz w:val="28"/>
          <w:szCs w:val="28"/>
          <w:lang w:val="kk-KZ"/>
        </w:rPr>
        <w:t>п алынды</w:t>
      </w:r>
      <w:r w:rsidRPr="00094DD5">
        <w:rPr>
          <w:rStyle w:val="tlid-translation"/>
          <w:sz w:val="28"/>
          <w:szCs w:val="28"/>
          <w:lang w:val="kk-KZ"/>
        </w:rPr>
        <w:t>. Гидрофосфорланған қосылыстар ретінде диэт</w:t>
      </w:r>
      <w:r w:rsidR="004B5EAC" w:rsidRPr="00094DD5">
        <w:rPr>
          <w:rStyle w:val="tlid-translation"/>
          <w:sz w:val="28"/>
          <w:szCs w:val="28"/>
          <w:lang w:val="kk-KZ"/>
        </w:rPr>
        <w:t>ил</w:t>
      </w:r>
      <w:r w:rsidR="004058C7" w:rsidRPr="00094DD5">
        <w:rPr>
          <w:rStyle w:val="tlid-translation"/>
          <w:sz w:val="28"/>
          <w:szCs w:val="28"/>
          <w:lang w:val="kk-KZ"/>
        </w:rPr>
        <w:t xml:space="preserve">фосфит </w:t>
      </w:r>
      <w:r w:rsidR="004058C7" w:rsidRPr="00D61F33">
        <w:rPr>
          <w:rStyle w:val="tlid-translation"/>
          <w:sz w:val="28"/>
          <w:szCs w:val="28"/>
          <w:lang w:val="kk-KZ"/>
        </w:rPr>
        <w:t>(2.10)</w:t>
      </w:r>
      <w:r w:rsidR="004058C7" w:rsidRPr="00094DD5">
        <w:rPr>
          <w:rStyle w:val="tlid-translation"/>
          <w:sz w:val="28"/>
          <w:szCs w:val="28"/>
          <w:lang w:val="kk-KZ"/>
        </w:rPr>
        <w:t xml:space="preserve"> және диметилфосфит </w:t>
      </w:r>
      <w:r w:rsidR="004058C7" w:rsidRPr="009A5D4F">
        <w:rPr>
          <w:rStyle w:val="tlid-translation"/>
          <w:sz w:val="28"/>
          <w:szCs w:val="28"/>
          <w:lang w:val="kk-KZ"/>
        </w:rPr>
        <w:t>(2.11</w:t>
      </w:r>
      <w:r w:rsidRPr="009A5D4F">
        <w:rPr>
          <w:rStyle w:val="tlid-translation"/>
          <w:sz w:val="28"/>
          <w:szCs w:val="28"/>
          <w:lang w:val="kk-KZ"/>
        </w:rPr>
        <w:t>)</w:t>
      </w:r>
      <w:r w:rsidRPr="00094DD5">
        <w:rPr>
          <w:rStyle w:val="tlid-translation"/>
          <w:sz w:val="28"/>
          <w:szCs w:val="28"/>
          <w:lang w:val="kk-KZ"/>
        </w:rPr>
        <w:t xml:space="preserve"> пайдаланылды.</w:t>
      </w:r>
    </w:p>
    <w:p w14:paraId="4083BB5A" w14:textId="06738110" w:rsidR="005A5993" w:rsidRPr="00094DD5" w:rsidRDefault="00247EF8" w:rsidP="00247EF8">
      <w:pPr>
        <w:pStyle w:val="a4"/>
        <w:jc w:val="center"/>
        <w:rPr>
          <w:b/>
          <w:sz w:val="28"/>
          <w:szCs w:val="28"/>
          <w:lang w:val="kk-KZ"/>
        </w:rPr>
      </w:pPr>
      <w:r>
        <w:rPr>
          <w:noProof/>
          <w:sz w:val="28"/>
          <w:szCs w:val="28"/>
        </w:rPr>
        <mc:AlternateContent>
          <mc:Choice Requires="wpc">
            <w:drawing>
              <wp:anchor distT="0" distB="0" distL="114300" distR="114300" simplePos="0" relativeHeight="251698176" behindDoc="0" locked="0" layoutInCell="1" allowOverlap="1" wp14:anchorId="22B40306" wp14:editId="56F493A3">
                <wp:simplePos x="0" y="0"/>
                <wp:positionH relativeFrom="margin">
                  <wp:align>left</wp:align>
                </wp:positionH>
                <wp:positionV relativeFrom="paragraph">
                  <wp:posOffset>8255</wp:posOffset>
                </wp:positionV>
                <wp:extent cx="6257925" cy="2553335"/>
                <wp:effectExtent l="0" t="0" r="0" b="18415"/>
                <wp:wrapNone/>
                <wp:docPr id="2897" name="Полотно 289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717" name="Line 287"/>
                        <wps:cNvCnPr>
                          <a:cxnSpLocks noChangeShapeType="1"/>
                        </wps:cNvCnPr>
                        <wps:spPr bwMode="auto">
                          <a:xfrm>
                            <a:off x="280670" y="1032510"/>
                            <a:ext cx="0" cy="21272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18" name="Line 288"/>
                        <wps:cNvCnPr>
                          <a:cxnSpLocks noChangeShapeType="1"/>
                        </wps:cNvCnPr>
                        <wps:spPr bwMode="auto">
                          <a:xfrm>
                            <a:off x="280670" y="1245235"/>
                            <a:ext cx="184150" cy="10604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19" name="Line 289"/>
                        <wps:cNvCnPr>
                          <a:cxnSpLocks noChangeShapeType="1"/>
                        </wps:cNvCnPr>
                        <wps:spPr bwMode="auto">
                          <a:xfrm flipV="1">
                            <a:off x="464820" y="1245235"/>
                            <a:ext cx="183515" cy="10604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20" name="Line 290"/>
                        <wps:cNvCnPr>
                          <a:cxnSpLocks noChangeShapeType="1"/>
                        </wps:cNvCnPr>
                        <wps:spPr bwMode="auto">
                          <a:xfrm flipV="1">
                            <a:off x="648335" y="1027430"/>
                            <a:ext cx="0" cy="21780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21" name="Line 291"/>
                        <wps:cNvCnPr>
                          <a:cxnSpLocks noChangeShapeType="1"/>
                        </wps:cNvCnPr>
                        <wps:spPr bwMode="auto">
                          <a:xfrm flipH="1" flipV="1">
                            <a:off x="464820" y="926465"/>
                            <a:ext cx="183515" cy="10096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22" name="Line 292"/>
                        <wps:cNvCnPr>
                          <a:cxnSpLocks noChangeShapeType="1"/>
                        </wps:cNvCnPr>
                        <wps:spPr bwMode="auto">
                          <a:xfrm flipH="1">
                            <a:off x="280670" y="926465"/>
                            <a:ext cx="184150" cy="10604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23" name="Rectangle 293"/>
                        <wps:cNvSpPr>
                          <a:spLocks noChangeArrowheads="1"/>
                        </wps:cNvSpPr>
                        <wps:spPr bwMode="auto">
                          <a:xfrm>
                            <a:off x="655955" y="69532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1ED9B"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N</w:t>
                              </w:r>
                            </w:p>
                          </w:txbxContent>
                        </wps:txbx>
                        <wps:bodyPr rot="0" vert="horz" wrap="none" lIns="0" tIns="0" rIns="0" bIns="0" anchor="t" anchorCtr="0" upright="1">
                          <a:spAutoFit/>
                        </wps:bodyPr>
                      </wps:wsp>
                      <wps:wsp>
                        <wps:cNvPr id="2724" name="Rectangle 294"/>
                        <wps:cNvSpPr>
                          <a:spLocks noChangeArrowheads="1"/>
                        </wps:cNvSpPr>
                        <wps:spPr bwMode="auto">
                          <a:xfrm>
                            <a:off x="753745" y="69532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E2F658"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725" name="Rectangle 295"/>
                        <wps:cNvSpPr>
                          <a:spLocks noChangeArrowheads="1"/>
                        </wps:cNvSpPr>
                        <wps:spPr bwMode="auto">
                          <a:xfrm>
                            <a:off x="851535" y="758825"/>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C024CA"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wps:txbx>
                        <wps:bodyPr rot="0" vert="horz" wrap="none" lIns="0" tIns="0" rIns="0" bIns="0" anchor="t" anchorCtr="0" upright="1">
                          <a:spAutoFit/>
                        </wps:bodyPr>
                      </wps:wsp>
                      <wps:wsp>
                        <wps:cNvPr id="2726" name="Line 296"/>
                        <wps:cNvCnPr>
                          <a:cxnSpLocks noChangeShapeType="1"/>
                        </wps:cNvCnPr>
                        <wps:spPr bwMode="auto">
                          <a:xfrm flipV="1">
                            <a:off x="464820" y="814705"/>
                            <a:ext cx="165735" cy="11176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27" name="Rectangle 297"/>
                        <wps:cNvSpPr>
                          <a:spLocks noChangeArrowheads="1"/>
                        </wps:cNvSpPr>
                        <wps:spPr bwMode="auto">
                          <a:xfrm>
                            <a:off x="272415" y="713105"/>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E63E5"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728" name="Line 298"/>
                        <wps:cNvCnPr>
                          <a:cxnSpLocks noChangeShapeType="1"/>
                        </wps:cNvCnPr>
                        <wps:spPr bwMode="auto">
                          <a:xfrm>
                            <a:off x="370205" y="833755"/>
                            <a:ext cx="94615" cy="9271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29" name="Rectangle 299"/>
                        <wps:cNvSpPr>
                          <a:spLocks noChangeArrowheads="1"/>
                        </wps:cNvSpPr>
                        <wps:spPr bwMode="auto">
                          <a:xfrm>
                            <a:off x="0" y="71310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C82E7"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730" name="Rectangle 300"/>
                        <wps:cNvSpPr>
                          <a:spLocks noChangeArrowheads="1"/>
                        </wps:cNvSpPr>
                        <wps:spPr bwMode="auto">
                          <a:xfrm>
                            <a:off x="99060" y="713105"/>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E3125"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731" name="Line 301"/>
                        <wps:cNvCnPr>
                          <a:cxnSpLocks noChangeShapeType="1"/>
                        </wps:cNvCnPr>
                        <wps:spPr bwMode="auto">
                          <a:xfrm>
                            <a:off x="204470" y="753745"/>
                            <a:ext cx="50165"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32" name="Line 302"/>
                        <wps:cNvCnPr>
                          <a:cxnSpLocks noChangeShapeType="1"/>
                        </wps:cNvCnPr>
                        <wps:spPr bwMode="auto">
                          <a:xfrm>
                            <a:off x="204470" y="782320"/>
                            <a:ext cx="50165"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33" name="Line 303"/>
                        <wps:cNvCnPr>
                          <a:cxnSpLocks noChangeShapeType="1"/>
                        </wps:cNvCnPr>
                        <wps:spPr bwMode="auto">
                          <a:xfrm>
                            <a:off x="204470" y="810895"/>
                            <a:ext cx="50165"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34" name="Rectangle 304"/>
                        <wps:cNvSpPr>
                          <a:spLocks noChangeArrowheads="1"/>
                        </wps:cNvSpPr>
                        <wps:spPr bwMode="auto">
                          <a:xfrm>
                            <a:off x="370205" y="1345565"/>
                            <a:ext cx="31369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A0435" w14:textId="77777777" w:rsidR="00B94F34" w:rsidRPr="00045B16" w:rsidRDefault="00B94F34" w:rsidP="00D433B4">
                              <w:pPr>
                                <w:rPr>
                                  <w:rFonts w:ascii="Times New Roman" w:hAnsi="Times New Roman" w:cs="Times New Roman"/>
                                </w:rPr>
                              </w:pPr>
                              <w:r w:rsidRPr="00045B16">
                                <w:rPr>
                                  <w:rFonts w:ascii="Times New Roman" w:hAnsi="Times New Roman" w:cs="Times New Roman"/>
                                  <w:b/>
                                  <w:bCs/>
                                  <w:lang w:val="en-US"/>
                                </w:rPr>
                                <w:t>2.8</w:t>
                              </w:r>
                            </w:p>
                          </w:txbxContent>
                        </wps:txbx>
                        <wps:bodyPr rot="0" vert="horz" wrap="square" lIns="0" tIns="0" rIns="0" bIns="0" anchor="t" anchorCtr="0" upright="1">
                          <a:spAutoFit/>
                        </wps:bodyPr>
                      </wps:wsp>
                      <wps:wsp>
                        <wps:cNvPr id="2735" name="Rectangle 305"/>
                        <wps:cNvSpPr>
                          <a:spLocks noChangeArrowheads="1"/>
                        </wps:cNvSpPr>
                        <wps:spPr bwMode="auto">
                          <a:xfrm>
                            <a:off x="541020" y="1345565"/>
                            <a:ext cx="6350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407E7" w14:textId="77777777" w:rsidR="00B94F34" w:rsidRPr="00045B16" w:rsidRDefault="00B94F34" w:rsidP="00D433B4">
                              <w:pPr>
                                <w:rPr>
                                  <w:rFonts w:ascii="Times New Roman" w:hAnsi="Times New Roman" w:cs="Times New Roman"/>
                                </w:rPr>
                              </w:pPr>
                            </w:p>
                          </w:txbxContent>
                        </wps:txbx>
                        <wps:bodyPr rot="0" vert="horz" wrap="none" lIns="0" tIns="0" rIns="0" bIns="0" anchor="t" anchorCtr="0" upright="1">
                          <a:spAutoFit/>
                        </wps:bodyPr>
                      </wps:wsp>
                      <wps:wsp>
                        <wps:cNvPr id="2736" name="Rectangle 306"/>
                        <wps:cNvSpPr>
                          <a:spLocks noChangeArrowheads="1"/>
                        </wps:cNvSpPr>
                        <wps:spPr bwMode="auto">
                          <a:xfrm>
                            <a:off x="574675" y="1345565"/>
                            <a:ext cx="6350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4FD80" w14:textId="77777777" w:rsidR="00B94F34" w:rsidRPr="00045B16" w:rsidRDefault="00B94F34" w:rsidP="00D433B4">
                              <w:pPr>
                                <w:rPr>
                                  <w:rFonts w:ascii="Times New Roman" w:hAnsi="Times New Roman" w:cs="Times New Roman"/>
                                </w:rPr>
                              </w:pPr>
                            </w:p>
                          </w:txbxContent>
                        </wps:txbx>
                        <wps:bodyPr rot="0" vert="horz" wrap="none" lIns="0" tIns="0" rIns="0" bIns="0" anchor="t" anchorCtr="0" upright="1">
                          <a:spAutoFit/>
                        </wps:bodyPr>
                      </wps:wsp>
                      <wps:wsp>
                        <wps:cNvPr id="2737" name="Rectangle 307"/>
                        <wps:cNvSpPr>
                          <a:spLocks noChangeArrowheads="1"/>
                        </wps:cNvSpPr>
                        <wps:spPr bwMode="auto">
                          <a:xfrm>
                            <a:off x="1048385" y="1029970"/>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86A8E"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738" name="Rectangle 308"/>
                        <wps:cNvSpPr>
                          <a:spLocks noChangeArrowheads="1"/>
                        </wps:cNvSpPr>
                        <wps:spPr bwMode="auto">
                          <a:xfrm>
                            <a:off x="1139190" y="1029970"/>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D1CEC"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739" name="Rectangle 309"/>
                        <wps:cNvSpPr>
                          <a:spLocks noChangeArrowheads="1"/>
                        </wps:cNvSpPr>
                        <wps:spPr bwMode="auto">
                          <a:xfrm>
                            <a:off x="1236980" y="1093470"/>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1A54AD"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3</w:t>
                              </w:r>
                            </w:p>
                          </w:txbxContent>
                        </wps:txbx>
                        <wps:bodyPr rot="0" vert="horz" wrap="none" lIns="0" tIns="0" rIns="0" bIns="0" anchor="t" anchorCtr="0" upright="1">
                          <a:spAutoFit/>
                        </wps:bodyPr>
                      </wps:wsp>
                      <wps:wsp>
                        <wps:cNvPr id="2740" name="Rectangle 310"/>
                        <wps:cNvSpPr>
                          <a:spLocks noChangeArrowheads="1"/>
                        </wps:cNvSpPr>
                        <wps:spPr bwMode="auto">
                          <a:xfrm>
                            <a:off x="1288415" y="1029970"/>
                            <a:ext cx="4699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03BF5"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wps:txbx>
                        <wps:bodyPr rot="0" vert="horz" wrap="none" lIns="0" tIns="0" rIns="0" bIns="0" anchor="t" anchorCtr="0" upright="1">
                          <a:spAutoFit/>
                        </wps:bodyPr>
                      </wps:wsp>
                      <wps:wsp>
                        <wps:cNvPr id="2741" name="Rectangle 311"/>
                        <wps:cNvSpPr>
                          <a:spLocks noChangeArrowheads="1"/>
                        </wps:cNvSpPr>
                        <wps:spPr bwMode="auto">
                          <a:xfrm>
                            <a:off x="1332865" y="1029970"/>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171C7"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742" name="Rectangle 312"/>
                        <wps:cNvSpPr>
                          <a:spLocks noChangeArrowheads="1"/>
                        </wps:cNvSpPr>
                        <wps:spPr bwMode="auto">
                          <a:xfrm>
                            <a:off x="1423670" y="1029970"/>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BCF22"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743" name="Rectangle 313"/>
                        <wps:cNvSpPr>
                          <a:spLocks noChangeArrowheads="1"/>
                        </wps:cNvSpPr>
                        <wps:spPr bwMode="auto">
                          <a:xfrm>
                            <a:off x="1521460" y="1093470"/>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89D94"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wps:txbx>
                        <wps:bodyPr rot="0" vert="horz" wrap="none" lIns="0" tIns="0" rIns="0" bIns="0" anchor="t" anchorCtr="0" upright="1">
                          <a:spAutoFit/>
                        </wps:bodyPr>
                      </wps:wsp>
                      <wps:wsp>
                        <wps:cNvPr id="2744" name="Rectangle 314"/>
                        <wps:cNvSpPr>
                          <a:spLocks noChangeArrowheads="1"/>
                        </wps:cNvSpPr>
                        <wps:spPr bwMode="auto">
                          <a:xfrm>
                            <a:off x="1571625" y="1029970"/>
                            <a:ext cx="4699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5B8B0"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wps:txbx>
                        <wps:bodyPr rot="0" vert="horz" wrap="none" lIns="0" tIns="0" rIns="0" bIns="0" anchor="t" anchorCtr="0" upright="1">
                          <a:spAutoFit/>
                        </wps:bodyPr>
                      </wps:wsp>
                      <wps:wsp>
                        <wps:cNvPr id="2745" name="Rectangle 315"/>
                        <wps:cNvSpPr>
                          <a:spLocks noChangeArrowheads="1"/>
                        </wps:cNvSpPr>
                        <wps:spPr bwMode="auto">
                          <a:xfrm>
                            <a:off x="1617980" y="1093470"/>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419B0"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wps:txbx>
                        <wps:bodyPr rot="0" vert="horz" wrap="none" lIns="0" tIns="0" rIns="0" bIns="0" anchor="t" anchorCtr="0" upright="1">
                          <a:spAutoFit/>
                        </wps:bodyPr>
                      </wps:wsp>
                      <wps:wsp>
                        <wps:cNvPr id="2746" name="Rectangle 316"/>
                        <wps:cNvSpPr>
                          <a:spLocks noChangeArrowheads="1"/>
                        </wps:cNvSpPr>
                        <wps:spPr bwMode="auto">
                          <a:xfrm>
                            <a:off x="1668145" y="1029970"/>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98D2A"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747" name="Rectangle 317"/>
                        <wps:cNvSpPr>
                          <a:spLocks noChangeArrowheads="1"/>
                        </wps:cNvSpPr>
                        <wps:spPr bwMode="auto">
                          <a:xfrm>
                            <a:off x="1758950" y="1029970"/>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4418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748" name="Rectangle 318"/>
                        <wps:cNvSpPr>
                          <a:spLocks noChangeArrowheads="1"/>
                        </wps:cNvSpPr>
                        <wps:spPr bwMode="auto">
                          <a:xfrm>
                            <a:off x="1856740" y="1029970"/>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6EE6F9"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O</w:t>
                              </w:r>
                            </w:p>
                          </w:txbxContent>
                        </wps:txbx>
                        <wps:bodyPr rot="0" vert="horz" wrap="none" lIns="0" tIns="0" rIns="0" bIns="0" anchor="t" anchorCtr="0" upright="1">
                          <a:spAutoFit/>
                        </wps:bodyPr>
                      </wps:wsp>
                      <wps:wsp>
                        <wps:cNvPr id="2749" name="Rectangle 319"/>
                        <wps:cNvSpPr>
                          <a:spLocks noChangeArrowheads="1"/>
                        </wps:cNvSpPr>
                        <wps:spPr bwMode="auto">
                          <a:xfrm>
                            <a:off x="2045335" y="1566545"/>
                            <a:ext cx="6350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7EC1E" w14:textId="77777777" w:rsidR="00B94F34" w:rsidRPr="00045B16" w:rsidRDefault="00B94F34" w:rsidP="00D433B4">
                              <w:pPr>
                                <w:rPr>
                                  <w:rFonts w:ascii="Times New Roman" w:hAnsi="Times New Roman" w:cs="Times New Roman"/>
                                </w:rPr>
                              </w:pPr>
                            </w:p>
                          </w:txbxContent>
                        </wps:txbx>
                        <wps:bodyPr rot="0" vert="horz" wrap="none" lIns="0" tIns="0" rIns="0" bIns="0" anchor="t" anchorCtr="0" upright="1">
                          <a:spAutoFit/>
                        </wps:bodyPr>
                      </wps:wsp>
                      <wps:wsp>
                        <wps:cNvPr id="2750" name="Rectangle 320"/>
                        <wps:cNvSpPr>
                          <a:spLocks noChangeArrowheads="1"/>
                        </wps:cNvSpPr>
                        <wps:spPr bwMode="auto">
                          <a:xfrm>
                            <a:off x="2113280" y="1566545"/>
                            <a:ext cx="6350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9A06EA" w14:textId="77777777" w:rsidR="00B94F34" w:rsidRPr="00045B16" w:rsidRDefault="00B94F34" w:rsidP="00D433B4">
                              <w:pPr>
                                <w:rPr>
                                  <w:rFonts w:ascii="Times New Roman" w:hAnsi="Times New Roman" w:cs="Times New Roman"/>
                                </w:rPr>
                              </w:pPr>
                            </w:p>
                          </w:txbxContent>
                        </wps:txbx>
                        <wps:bodyPr rot="0" vert="horz" wrap="none" lIns="0" tIns="0" rIns="0" bIns="0" anchor="t" anchorCtr="0" upright="1">
                          <a:spAutoFit/>
                        </wps:bodyPr>
                      </wps:wsp>
                      <wps:wsp>
                        <wps:cNvPr id="2751" name="Rectangle 321"/>
                        <wps:cNvSpPr>
                          <a:spLocks noChangeArrowheads="1"/>
                        </wps:cNvSpPr>
                        <wps:spPr bwMode="auto">
                          <a:xfrm>
                            <a:off x="1922780" y="1572895"/>
                            <a:ext cx="35369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1BD86" w14:textId="77777777" w:rsidR="00B94F34" w:rsidRPr="00045B16" w:rsidRDefault="00B94F34" w:rsidP="00D433B4">
                              <w:pPr>
                                <w:rPr>
                                  <w:rFonts w:ascii="Times New Roman" w:hAnsi="Times New Roman" w:cs="Times New Roman"/>
                                  <w:b/>
                                  <w:lang w:val="en-US"/>
                                </w:rPr>
                              </w:pPr>
                              <w:r w:rsidRPr="00045B16">
                                <w:rPr>
                                  <w:rFonts w:ascii="Times New Roman" w:hAnsi="Times New Roman" w:cs="Times New Roman"/>
                                  <w:b/>
                                  <w:lang w:val="en-US"/>
                                </w:rPr>
                                <w:t>2.10-</w:t>
                              </w:r>
                            </w:p>
                          </w:txbxContent>
                        </wps:txbx>
                        <wps:bodyPr rot="0" vert="horz" wrap="square" lIns="0" tIns="0" rIns="0" bIns="0" anchor="t" anchorCtr="0" upright="1">
                          <a:spAutoFit/>
                        </wps:bodyPr>
                      </wps:wsp>
                      <wps:wsp>
                        <wps:cNvPr id="2752" name="Rectangle 322"/>
                        <wps:cNvSpPr>
                          <a:spLocks noChangeArrowheads="1"/>
                        </wps:cNvSpPr>
                        <wps:spPr bwMode="auto">
                          <a:xfrm>
                            <a:off x="2214880" y="1567815"/>
                            <a:ext cx="6350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76D3F2" w14:textId="77777777" w:rsidR="00B94F34" w:rsidRPr="00045B16" w:rsidRDefault="00B94F34" w:rsidP="00D433B4">
                              <w:pPr>
                                <w:rPr>
                                  <w:rFonts w:ascii="Times New Roman" w:hAnsi="Times New Roman" w:cs="Times New Roman"/>
                                </w:rPr>
                              </w:pPr>
                            </w:p>
                          </w:txbxContent>
                        </wps:txbx>
                        <wps:bodyPr rot="0" vert="horz" wrap="none" lIns="0" tIns="0" rIns="0" bIns="0" anchor="t" anchorCtr="0" upright="1">
                          <a:spAutoFit/>
                        </wps:bodyPr>
                      </wps:wsp>
                      <wps:wsp>
                        <wps:cNvPr id="2753" name="Rectangle 323"/>
                        <wps:cNvSpPr>
                          <a:spLocks noChangeArrowheads="1"/>
                        </wps:cNvSpPr>
                        <wps:spPr bwMode="auto">
                          <a:xfrm>
                            <a:off x="2259330" y="1567815"/>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6A210"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R</w:t>
                              </w:r>
                            </w:p>
                          </w:txbxContent>
                        </wps:txbx>
                        <wps:bodyPr rot="0" vert="horz" wrap="none" lIns="0" tIns="0" rIns="0" bIns="0" anchor="t" anchorCtr="0" upright="1">
                          <a:spAutoFit/>
                        </wps:bodyPr>
                      </wps:wsp>
                      <wps:wsp>
                        <wps:cNvPr id="2754" name="Rectangle 324"/>
                        <wps:cNvSpPr>
                          <a:spLocks noChangeArrowheads="1"/>
                        </wps:cNvSpPr>
                        <wps:spPr bwMode="auto">
                          <a:xfrm>
                            <a:off x="2350135" y="1567815"/>
                            <a:ext cx="7937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B7630"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wps:txbx>
                        <wps:bodyPr rot="0" vert="horz" wrap="none" lIns="0" tIns="0" rIns="0" bIns="0" anchor="t" anchorCtr="0" upright="1">
                          <a:spAutoFit/>
                        </wps:bodyPr>
                      </wps:wsp>
                      <wps:wsp>
                        <wps:cNvPr id="2755" name="Rectangle 325"/>
                        <wps:cNvSpPr>
                          <a:spLocks noChangeArrowheads="1"/>
                        </wps:cNvSpPr>
                        <wps:spPr bwMode="auto">
                          <a:xfrm>
                            <a:off x="2426335" y="1567815"/>
                            <a:ext cx="3556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02807"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 xml:space="preserve"> </w:t>
                              </w:r>
                            </w:p>
                          </w:txbxContent>
                        </wps:txbx>
                        <wps:bodyPr rot="0" vert="horz" wrap="none" lIns="0" tIns="0" rIns="0" bIns="0" anchor="t" anchorCtr="0" upright="1">
                          <a:spAutoFit/>
                        </wps:bodyPr>
                      </wps:wsp>
                      <wps:wsp>
                        <wps:cNvPr id="2756" name="Rectangle 326"/>
                        <wps:cNvSpPr>
                          <a:spLocks noChangeArrowheads="1"/>
                        </wps:cNvSpPr>
                        <wps:spPr bwMode="auto">
                          <a:xfrm>
                            <a:off x="2459990" y="1567815"/>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D7111"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757" name="Rectangle 327"/>
                        <wps:cNvSpPr>
                          <a:spLocks noChangeArrowheads="1"/>
                        </wps:cNvSpPr>
                        <wps:spPr bwMode="auto">
                          <a:xfrm>
                            <a:off x="2551430" y="1631315"/>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12BCFE"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wps:txbx>
                        <wps:bodyPr rot="0" vert="horz" wrap="none" lIns="0" tIns="0" rIns="0" bIns="0" anchor="t" anchorCtr="0" upright="1">
                          <a:spAutoFit/>
                        </wps:bodyPr>
                      </wps:wsp>
                      <wps:wsp>
                        <wps:cNvPr id="2758" name="Rectangle 328"/>
                        <wps:cNvSpPr>
                          <a:spLocks noChangeArrowheads="1"/>
                        </wps:cNvSpPr>
                        <wps:spPr bwMode="auto">
                          <a:xfrm>
                            <a:off x="2601595" y="156781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F60A4"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759" name="Rectangle 329"/>
                        <wps:cNvSpPr>
                          <a:spLocks noChangeArrowheads="1"/>
                        </wps:cNvSpPr>
                        <wps:spPr bwMode="auto">
                          <a:xfrm>
                            <a:off x="2700020" y="1631315"/>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986D1"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5</w:t>
                              </w:r>
                            </w:p>
                          </w:txbxContent>
                        </wps:txbx>
                        <wps:bodyPr rot="0" vert="horz" wrap="none" lIns="0" tIns="0" rIns="0" bIns="0" anchor="t" anchorCtr="0" upright="1">
                          <a:spAutoFit/>
                        </wps:bodyPr>
                      </wps:wsp>
                      <wps:wsp>
                        <wps:cNvPr id="2760" name="Rectangle 330"/>
                        <wps:cNvSpPr>
                          <a:spLocks noChangeArrowheads="1"/>
                        </wps:cNvSpPr>
                        <wps:spPr bwMode="auto">
                          <a:xfrm>
                            <a:off x="1791477" y="1725295"/>
                            <a:ext cx="38925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7A87B" w14:textId="77777777" w:rsidR="00B94F34" w:rsidRPr="00045B16" w:rsidRDefault="00B94F34" w:rsidP="00D433B4">
                              <w:pPr>
                                <w:rPr>
                                  <w:rFonts w:ascii="Times New Roman" w:hAnsi="Times New Roman" w:cs="Times New Roman"/>
                                </w:rPr>
                              </w:pPr>
                            </w:p>
                          </w:txbxContent>
                        </wps:txbx>
                        <wps:bodyPr rot="0" vert="horz" wrap="square" lIns="0" tIns="0" rIns="0" bIns="0" anchor="t" anchorCtr="0" upright="1">
                          <a:spAutoFit/>
                        </wps:bodyPr>
                      </wps:wsp>
                      <wps:wsp>
                        <wps:cNvPr id="2761" name="Rectangle 331"/>
                        <wps:cNvSpPr>
                          <a:spLocks noChangeArrowheads="1"/>
                        </wps:cNvSpPr>
                        <wps:spPr bwMode="auto">
                          <a:xfrm>
                            <a:off x="1931952" y="1732915"/>
                            <a:ext cx="30480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523E0" w14:textId="77777777" w:rsidR="00B94F34" w:rsidRPr="00045B16" w:rsidRDefault="00B94F34" w:rsidP="00D433B4">
                              <w:pPr>
                                <w:rPr>
                                  <w:rFonts w:ascii="Times New Roman" w:hAnsi="Times New Roman" w:cs="Times New Roman"/>
                                  <w:b/>
                                  <w:lang w:val="en-US"/>
                                </w:rPr>
                              </w:pPr>
                              <w:r w:rsidRPr="00045B16">
                                <w:rPr>
                                  <w:rFonts w:ascii="Times New Roman" w:hAnsi="Times New Roman" w:cs="Times New Roman"/>
                                  <w:b/>
                                  <w:lang w:val="en-US"/>
                                </w:rPr>
                                <w:t>2.11-</w:t>
                              </w:r>
                            </w:p>
                          </w:txbxContent>
                        </wps:txbx>
                        <wps:bodyPr rot="0" vert="horz" wrap="square" lIns="0" tIns="0" rIns="0" bIns="0" anchor="t" anchorCtr="0" upright="1">
                          <a:spAutoFit/>
                        </wps:bodyPr>
                      </wps:wsp>
                      <wps:wsp>
                        <wps:cNvPr id="2762" name="Rectangle 332"/>
                        <wps:cNvSpPr>
                          <a:spLocks noChangeArrowheads="1"/>
                        </wps:cNvSpPr>
                        <wps:spPr bwMode="auto">
                          <a:xfrm>
                            <a:off x="2146935" y="1725295"/>
                            <a:ext cx="6350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33F695" w14:textId="77777777" w:rsidR="00B94F34" w:rsidRPr="00045B16" w:rsidRDefault="00B94F34" w:rsidP="00D433B4">
                              <w:pPr>
                                <w:rPr>
                                  <w:rFonts w:ascii="Times New Roman" w:hAnsi="Times New Roman" w:cs="Times New Roman"/>
                                </w:rPr>
                              </w:pPr>
                            </w:p>
                          </w:txbxContent>
                        </wps:txbx>
                        <wps:bodyPr rot="0" vert="horz" wrap="none" lIns="0" tIns="0" rIns="0" bIns="0" anchor="t" anchorCtr="0" upright="1">
                          <a:spAutoFit/>
                        </wps:bodyPr>
                      </wps:wsp>
                      <wps:wsp>
                        <wps:cNvPr id="2763" name="Rectangle 334"/>
                        <wps:cNvSpPr>
                          <a:spLocks noChangeArrowheads="1"/>
                        </wps:cNvSpPr>
                        <wps:spPr bwMode="auto">
                          <a:xfrm>
                            <a:off x="2259330" y="1726565"/>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448A79"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R</w:t>
                              </w:r>
                            </w:p>
                          </w:txbxContent>
                        </wps:txbx>
                        <wps:bodyPr rot="0" vert="horz" wrap="none" lIns="0" tIns="0" rIns="0" bIns="0" anchor="t" anchorCtr="0" upright="1">
                          <a:spAutoFit/>
                        </wps:bodyPr>
                      </wps:wsp>
                      <wps:wsp>
                        <wps:cNvPr id="2764" name="Rectangle 335"/>
                        <wps:cNvSpPr>
                          <a:spLocks noChangeArrowheads="1"/>
                        </wps:cNvSpPr>
                        <wps:spPr bwMode="auto">
                          <a:xfrm>
                            <a:off x="2350135" y="1726565"/>
                            <a:ext cx="7937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84D2C"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wps:txbx>
                        <wps:bodyPr rot="0" vert="horz" wrap="none" lIns="0" tIns="0" rIns="0" bIns="0" anchor="t" anchorCtr="0" upright="1">
                          <a:spAutoFit/>
                        </wps:bodyPr>
                      </wps:wsp>
                      <wps:wsp>
                        <wps:cNvPr id="2765" name="Rectangle 336"/>
                        <wps:cNvSpPr>
                          <a:spLocks noChangeArrowheads="1"/>
                        </wps:cNvSpPr>
                        <wps:spPr bwMode="auto">
                          <a:xfrm>
                            <a:off x="2426335" y="1726565"/>
                            <a:ext cx="3556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3C1FDA"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 xml:space="preserve"> </w:t>
                              </w:r>
                            </w:p>
                          </w:txbxContent>
                        </wps:txbx>
                        <wps:bodyPr rot="0" vert="horz" wrap="none" lIns="0" tIns="0" rIns="0" bIns="0" anchor="t" anchorCtr="0" upright="1">
                          <a:spAutoFit/>
                        </wps:bodyPr>
                      </wps:wsp>
                      <wps:wsp>
                        <wps:cNvPr id="2766" name="Rectangle 337"/>
                        <wps:cNvSpPr>
                          <a:spLocks noChangeArrowheads="1"/>
                        </wps:cNvSpPr>
                        <wps:spPr bwMode="auto">
                          <a:xfrm>
                            <a:off x="2459990" y="1726565"/>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11E7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767" name="Rectangle 338"/>
                        <wps:cNvSpPr>
                          <a:spLocks noChangeArrowheads="1"/>
                        </wps:cNvSpPr>
                        <wps:spPr bwMode="auto">
                          <a:xfrm>
                            <a:off x="2551430" y="172656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A3EED7"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768" name="Rectangle 339"/>
                        <wps:cNvSpPr>
                          <a:spLocks noChangeArrowheads="1"/>
                        </wps:cNvSpPr>
                        <wps:spPr bwMode="auto">
                          <a:xfrm>
                            <a:off x="2648585" y="1790700"/>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90D6F6"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3</w:t>
                              </w:r>
                            </w:p>
                          </w:txbxContent>
                        </wps:txbx>
                        <wps:bodyPr rot="0" vert="horz" wrap="none" lIns="0" tIns="0" rIns="0" bIns="0" anchor="t" anchorCtr="0" upright="1">
                          <a:spAutoFit/>
                        </wps:bodyPr>
                      </wps:wsp>
                      <wps:wsp>
                        <wps:cNvPr id="2769" name="Rectangle 340"/>
                        <wps:cNvSpPr>
                          <a:spLocks noChangeArrowheads="1"/>
                        </wps:cNvSpPr>
                        <wps:spPr bwMode="auto">
                          <a:xfrm>
                            <a:off x="2700020" y="1726565"/>
                            <a:ext cx="3556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8EC03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wps:txbx>
                        <wps:bodyPr rot="0" vert="horz" wrap="none" lIns="0" tIns="0" rIns="0" bIns="0" anchor="t" anchorCtr="0" upright="1">
                          <a:spAutoFit/>
                        </wps:bodyPr>
                      </wps:wsp>
                      <wps:wsp>
                        <wps:cNvPr id="2770" name="Rectangle 341"/>
                        <wps:cNvSpPr>
                          <a:spLocks noChangeArrowheads="1"/>
                        </wps:cNvSpPr>
                        <wps:spPr bwMode="auto">
                          <a:xfrm>
                            <a:off x="899160" y="1026160"/>
                            <a:ext cx="7937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065161"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wps:txbx>
                        <wps:bodyPr rot="0" vert="horz" wrap="none" lIns="0" tIns="0" rIns="0" bIns="0" anchor="t" anchorCtr="0" upright="1">
                          <a:spAutoFit/>
                        </wps:bodyPr>
                      </wps:wsp>
                      <wps:wsp>
                        <wps:cNvPr id="2771" name="Rectangle 342"/>
                        <wps:cNvSpPr>
                          <a:spLocks noChangeArrowheads="1"/>
                        </wps:cNvSpPr>
                        <wps:spPr bwMode="auto">
                          <a:xfrm>
                            <a:off x="2051685" y="1026160"/>
                            <a:ext cx="7937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0CDA37"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wps:txbx>
                        <wps:bodyPr rot="0" vert="horz" wrap="none" lIns="0" tIns="0" rIns="0" bIns="0" anchor="t" anchorCtr="0" upright="1">
                          <a:spAutoFit/>
                        </wps:bodyPr>
                      </wps:wsp>
                      <wps:wsp>
                        <wps:cNvPr id="2772" name="Rectangle 343"/>
                        <wps:cNvSpPr>
                          <a:spLocks noChangeArrowheads="1"/>
                        </wps:cNvSpPr>
                        <wps:spPr bwMode="auto">
                          <a:xfrm>
                            <a:off x="2216150" y="1029970"/>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D93689"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773" name="Rectangle 344"/>
                        <wps:cNvSpPr>
                          <a:spLocks noChangeArrowheads="1"/>
                        </wps:cNvSpPr>
                        <wps:spPr bwMode="auto">
                          <a:xfrm>
                            <a:off x="2313940" y="1029970"/>
                            <a:ext cx="7810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4DEA8"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P</w:t>
                              </w:r>
                            </w:p>
                          </w:txbxContent>
                        </wps:txbx>
                        <wps:bodyPr rot="0" vert="horz" wrap="none" lIns="0" tIns="0" rIns="0" bIns="0" anchor="t" anchorCtr="0" upright="1">
                          <a:spAutoFit/>
                        </wps:bodyPr>
                      </wps:wsp>
                      <wps:wsp>
                        <wps:cNvPr id="2774" name="Rectangle 345"/>
                        <wps:cNvSpPr>
                          <a:spLocks noChangeArrowheads="1"/>
                        </wps:cNvSpPr>
                        <wps:spPr bwMode="auto">
                          <a:xfrm>
                            <a:off x="2388235" y="1029970"/>
                            <a:ext cx="4699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28B0B"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wps:txbx>
                        <wps:bodyPr rot="0" vert="horz" wrap="none" lIns="0" tIns="0" rIns="0" bIns="0" anchor="t" anchorCtr="0" upright="1">
                          <a:spAutoFit/>
                        </wps:bodyPr>
                      </wps:wsp>
                      <wps:wsp>
                        <wps:cNvPr id="2775" name="Rectangle 346"/>
                        <wps:cNvSpPr>
                          <a:spLocks noChangeArrowheads="1"/>
                        </wps:cNvSpPr>
                        <wps:spPr bwMode="auto">
                          <a:xfrm>
                            <a:off x="2433320" y="1029970"/>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D573D"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O</w:t>
                              </w:r>
                            </w:p>
                          </w:txbxContent>
                        </wps:txbx>
                        <wps:bodyPr rot="0" vert="horz" wrap="none" lIns="0" tIns="0" rIns="0" bIns="0" anchor="t" anchorCtr="0" upright="1">
                          <a:spAutoFit/>
                        </wps:bodyPr>
                      </wps:wsp>
                      <wps:wsp>
                        <wps:cNvPr id="2776" name="Rectangle 347"/>
                        <wps:cNvSpPr>
                          <a:spLocks noChangeArrowheads="1"/>
                        </wps:cNvSpPr>
                        <wps:spPr bwMode="auto">
                          <a:xfrm>
                            <a:off x="2530475" y="1029970"/>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510A0"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R</w:t>
                              </w:r>
                            </w:p>
                          </w:txbxContent>
                        </wps:txbx>
                        <wps:bodyPr rot="0" vert="horz" wrap="none" lIns="0" tIns="0" rIns="0" bIns="0" anchor="t" anchorCtr="0" upright="1">
                          <a:spAutoFit/>
                        </wps:bodyPr>
                      </wps:wsp>
                      <wps:wsp>
                        <wps:cNvPr id="2777" name="Rectangle 348"/>
                        <wps:cNvSpPr>
                          <a:spLocks noChangeArrowheads="1"/>
                        </wps:cNvSpPr>
                        <wps:spPr bwMode="auto">
                          <a:xfrm>
                            <a:off x="2621915" y="1029970"/>
                            <a:ext cx="4699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3C18FC"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wps:txbx>
                        <wps:bodyPr rot="0" vert="horz" wrap="none" lIns="0" tIns="0" rIns="0" bIns="0" anchor="t" anchorCtr="0" upright="1">
                          <a:spAutoFit/>
                        </wps:bodyPr>
                      </wps:wsp>
                      <wps:wsp>
                        <wps:cNvPr id="2778" name="Rectangle 349"/>
                        <wps:cNvSpPr>
                          <a:spLocks noChangeArrowheads="1"/>
                        </wps:cNvSpPr>
                        <wps:spPr bwMode="auto">
                          <a:xfrm>
                            <a:off x="2666365" y="1093470"/>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E5A28"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wps:txbx>
                        <wps:bodyPr rot="0" vert="horz" wrap="none" lIns="0" tIns="0" rIns="0" bIns="0" anchor="t" anchorCtr="0" upright="1">
                          <a:spAutoFit/>
                        </wps:bodyPr>
                      </wps:wsp>
                      <wps:wsp>
                        <wps:cNvPr id="2779" name="Rectangle 350"/>
                        <wps:cNvSpPr>
                          <a:spLocks noChangeArrowheads="1"/>
                        </wps:cNvSpPr>
                        <wps:spPr bwMode="auto">
                          <a:xfrm>
                            <a:off x="2298700" y="673100"/>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07716B"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O</w:t>
                              </w:r>
                            </w:p>
                          </w:txbxContent>
                        </wps:txbx>
                        <wps:bodyPr rot="0" vert="horz" wrap="none" lIns="0" tIns="0" rIns="0" bIns="0" anchor="t" anchorCtr="0" upright="1">
                          <a:spAutoFit/>
                        </wps:bodyPr>
                      </wps:wsp>
                      <wps:wsp>
                        <wps:cNvPr id="2780" name="Line 351"/>
                        <wps:cNvCnPr>
                          <a:cxnSpLocks noChangeShapeType="1"/>
                        </wps:cNvCnPr>
                        <wps:spPr bwMode="auto">
                          <a:xfrm>
                            <a:off x="2367915" y="817880"/>
                            <a:ext cx="4445" cy="22415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81" name="Line 352"/>
                        <wps:cNvCnPr>
                          <a:cxnSpLocks noChangeShapeType="1"/>
                        </wps:cNvCnPr>
                        <wps:spPr bwMode="auto">
                          <a:xfrm>
                            <a:off x="2326005" y="817880"/>
                            <a:ext cx="3810" cy="22606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82" name="Line 353"/>
                        <wps:cNvCnPr>
                          <a:cxnSpLocks noChangeShapeType="1"/>
                        </wps:cNvCnPr>
                        <wps:spPr bwMode="auto">
                          <a:xfrm>
                            <a:off x="4114800" y="1789430"/>
                            <a:ext cx="0" cy="26162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83" name="Line 354"/>
                        <wps:cNvCnPr>
                          <a:cxnSpLocks noChangeShapeType="1"/>
                        </wps:cNvCnPr>
                        <wps:spPr bwMode="auto">
                          <a:xfrm>
                            <a:off x="4114800" y="2051050"/>
                            <a:ext cx="249555" cy="12192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84" name="Line 355"/>
                        <wps:cNvCnPr>
                          <a:cxnSpLocks noChangeShapeType="1"/>
                        </wps:cNvCnPr>
                        <wps:spPr bwMode="auto">
                          <a:xfrm flipV="1">
                            <a:off x="4364355" y="2051050"/>
                            <a:ext cx="202565" cy="12192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85" name="Line 356"/>
                        <wps:cNvCnPr>
                          <a:cxnSpLocks noChangeShapeType="1"/>
                        </wps:cNvCnPr>
                        <wps:spPr bwMode="auto">
                          <a:xfrm flipV="1">
                            <a:off x="4566920" y="1812290"/>
                            <a:ext cx="0" cy="23876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86" name="Line 357"/>
                        <wps:cNvCnPr>
                          <a:cxnSpLocks noChangeShapeType="1"/>
                        </wps:cNvCnPr>
                        <wps:spPr bwMode="auto">
                          <a:xfrm flipH="1" flipV="1">
                            <a:off x="4341495" y="1658620"/>
                            <a:ext cx="225425" cy="15367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87" name="Line 358"/>
                        <wps:cNvCnPr>
                          <a:cxnSpLocks noChangeShapeType="1"/>
                        </wps:cNvCnPr>
                        <wps:spPr bwMode="auto">
                          <a:xfrm flipH="1">
                            <a:off x="4114800" y="1658620"/>
                            <a:ext cx="226695" cy="13081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88" name="Rectangle 359"/>
                        <wps:cNvSpPr>
                          <a:spLocks noChangeArrowheads="1"/>
                        </wps:cNvSpPr>
                        <wps:spPr bwMode="auto">
                          <a:xfrm>
                            <a:off x="4500245" y="145605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3A358"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N</w:t>
                              </w:r>
                            </w:p>
                          </w:txbxContent>
                        </wps:txbx>
                        <wps:bodyPr rot="0" vert="horz" wrap="none" lIns="0" tIns="0" rIns="0" bIns="0" anchor="t" anchorCtr="0" upright="1">
                          <a:spAutoFit/>
                        </wps:bodyPr>
                      </wps:wsp>
                      <wps:wsp>
                        <wps:cNvPr id="2789" name="Rectangle 360"/>
                        <wps:cNvSpPr>
                          <a:spLocks noChangeArrowheads="1"/>
                        </wps:cNvSpPr>
                        <wps:spPr bwMode="auto">
                          <a:xfrm>
                            <a:off x="4598035" y="145605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3A7F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790" name="Line 361"/>
                        <wps:cNvCnPr>
                          <a:cxnSpLocks noChangeShapeType="1"/>
                        </wps:cNvCnPr>
                        <wps:spPr bwMode="auto">
                          <a:xfrm flipV="1">
                            <a:off x="4341495" y="1572895"/>
                            <a:ext cx="132715" cy="8572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91" name="Rectangle 362"/>
                        <wps:cNvSpPr>
                          <a:spLocks noChangeArrowheads="1"/>
                        </wps:cNvSpPr>
                        <wps:spPr bwMode="auto">
                          <a:xfrm>
                            <a:off x="4070350" y="1458595"/>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AE1ED5"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792" name="Line 363"/>
                        <wps:cNvCnPr>
                          <a:cxnSpLocks noChangeShapeType="1"/>
                        </wps:cNvCnPr>
                        <wps:spPr bwMode="auto">
                          <a:xfrm flipH="1" flipV="1">
                            <a:off x="4178935" y="1564640"/>
                            <a:ext cx="162560" cy="9398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793" name="Rectangle 364"/>
                        <wps:cNvSpPr>
                          <a:spLocks noChangeArrowheads="1"/>
                        </wps:cNvSpPr>
                        <wps:spPr bwMode="auto">
                          <a:xfrm>
                            <a:off x="3750310" y="145859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445717"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794" name="Rectangle 365"/>
                        <wps:cNvSpPr>
                          <a:spLocks noChangeArrowheads="1"/>
                        </wps:cNvSpPr>
                        <wps:spPr bwMode="auto">
                          <a:xfrm>
                            <a:off x="3848100" y="1458595"/>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C5072"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795" name="Rectangle 366"/>
                        <wps:cNvSpPr>
                          <a:spLocks noChangeArrowheads="1"/>
                        </wps:cNvSpPr>
                        <wps:spPr bwMode="auto">
                          <a:xfrm>
                            <a:off x="5124450" y="1440815"/>
                            <a:ext cx="7810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0696C"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P</w:t>
                              </w:r>
                            </w:p>
                          </w:txbxContent>
                        </wps:txbx>
                        <wps:bodyPr rot="0" vert="horz" wrap="none" lIns="0" tIns="0" rIns="0" bIns="0" anchor="t" anchorCtr="0" upright="1">
                          <a:spAutoFit/>
                        </wps:bodyPr>
                      </wps:wsp>
                      <wps:wsp>
                        <wps:cNvPr id="2796" name="Rectangle 367"/>
                        <wps:cNvSpPr>
                          <a:spLocks noChangeArrowheads="1"/>
                        </wps:cNvSpPr>
                        <wps:spPr bwMode="auto">
                          <a:xfrm>
                            <a:off x="5198745" y="1440815"/>
                            <a:ext cx="3556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51C1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 xml:space="preserve"> </w:t>
                              </w:r>
                            </w:p>
                          </w:txbxContent>
                        </wps:txbx>
                        <wps:bodyPr rot="0" vert="horz" wrap="none" lIns="0" tIns="0" rIns="0" bIns="0" anchor="t" anchorCtr="0" upright="1">
                          <a:spAutoFit/>
                        </wps:bodyPr>
                      </wps:wsp>
                      <wps:wsp>
                        <wps:cNvPr id="2797" name="Rectangle 368"/>
                        <wps:cNvSpPr>
                          <a:spLocks noChangeArrowheads="1"/>
                        </wps:cNvSpPr>
                        <wps:spPr bwMode="auto">
                          <a:xfrm>
                            <a:off x="5233035" y="1440815"/>
                            <a:ext cx="4699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443EC8"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wps:txbx>
                        <wps:bodyPr rot="0" vert="horz" wrap="none" lIns="0" tIns="0" rIns="0" bIns="0" anchor="t" anchorCtr="0" upright="1">
                          <a:spAutoFit/>
                        </wps:bodyPr>
                      </wps:wsp>
                      <wps:wsp>
                        <wps:cNvPr id="2798" name="Rectangle 369"/>
                        <wps:cNvSpPr>
                          <a:spLocks noChangeArrowheads="1"/>
                        </wps:cNvSpPr>
                        <wps:spPr bwMode="auto">
                          <a:xfrm>
                            <a:off x="5277485" y="144081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5E586"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O</w:t>
                              </w:r>
                            </w:p>
                          </w:txbxContent>
                        </wps:txbx>
                        <wps:bodyPr rot="0" vert="horz" wrap="none" lIns="0" tIns="0" rIns="0" bIns="0" anchor="t" anchorCtr="0" upright="1">
                          <a:spAutoFit/>
                        </wps:bodyPr>
                      </wps:wsp>
                      <wps:wsp>
                        <wps:cNvPr id="2799" name="Rectangle 370"/>
                        <wps:cNvSpPr>
                          <a:spLocks noChangeArrowheads="1"/>
                        </wps:cNvSpPr>
                        <wps:spPr bwMode="auto">
                          <a:xfrm>
                            <a:off x="5375275" y="1440815"/>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DF158"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800" name="Rectangle 371"/>
                        <wps:cNvSpPr>
                          <a:spLocks noChangeArrowheads="1"/>
                        </wps:cNvSpPr>
                        <wps:spPr bwMode="auto">
                          <a:xfrm>
                            <a:off x="5466080" y="144081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7DA8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801" name="Rectangle 372"/>
                        <wps:cNvSpPr>
                          <a:spLocks noChangeArrowheads="1"/>
                        </wps:cNvSpPr>
                        <wps:spPr bwMode="auto">
                          <a:xfrm>
                            <a:off x="5563870" y="1504950"/>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11CBA"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3</w:t>
                              </w:r>
                            </w:p>
                          </w:txbxContent>
                        </wps:txbx>
                        <wps:bodyPr rot="0" vert="horz" wrap="none" lIns="0" tIns="0" rIns="0" bIns="0" anchor="t" anchorCtr="0" upright="1">
                          <a:spAutoFit/>
                        </wps:bodyPr>
                      </wps:wsp>
                      <wps:wsp>
                        <wps:cNvPr id="2802" name="Rectangle 373"/>
                        <wps:cNvSpPr>
                          <a:spLocks noChangeArrowheads="1"/>
                        </wps:cNvSpPr>
                        <wps:spPr bwMode="auto">
                          <a:xfrm>
                            <a:off x="5615305" y="1440815"/>
                            <a:ext cx="4699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8616C1"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wps:txbx>
                        <wps:bodyPr rot="0" vert="horz" wrap="none" lIns="0" tIns="0" rIns="0" bIns="0" anchor="t" anchorCtr="0" upright="1">
                          <a:spAutoFit/>
                        </wps:bodyPr>
                      </wps:wsp>
                      <wps:wsp>
                        <wps:cNvPr id="2803" name="Rectangle 374"/>
                        <wps:cNvSpPr>
                          <a:spLocks noChangeArrowheads="1"/>
                        </wps:cNvSpPr>
                        <wps:spPr bwMode="auto">
                          <a:xfrm>
                            <a:off x="5659755" y="1504950"/>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A7496"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wps:txbx>
                        <wps:bodyPr rot="0" vert="horz" wrap="none" lIns="0" tIns="0" rIns="0" bIns="0" anchor="t" anchorCtr="0" upright="1">
                          <a:spAutoFit/>
                        </wps:bodyPr>
                      </wps:wsp>
                      <wps:wsp>
                        <wps:cNvPr id="2804" name="Rectangle 375"/>
                        <wps:cNvSpPr>
                          <a:spLocks noChangeArrowheads="1"/>
                        </wps:cNvSpPr>
                        <wps:spPr bwMode="auto">
                          <a:xfrm>
                            <a:off x="5095875" y="119570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EFC521"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O</w:t>
                              </w:r>
                            </w:p>
                          </w:txbxContent>
                        </wps:txbx>
                        <wps:bodyPr rot="0" vert="horz" wrap="none" lIns="0" tIns="0" rIns="0" bIns="0" anchor="t" anchorCtr="0" upright="1">
                          <a:spAutoFit/>
                        </wps:bodyPr>
                      </wps:wsp>
                      <wps:wsp>
                        <wps:cNvPr id="2805" name="Line 376"/>
                        <wps:cNvCnPr>
                          <a:cxnSpLocks noChangeShapeType="1"/>
                        </wps:cNvCnPr>
                        <wps:spPr bwMode="auto">
                          <a:xfrm>
                            <a:off x="3954780" y="1499870"/>
                            <a:ext cx="97790"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06" name="Line 377"/>
                        <wps:cNvCnPr>
                          <a:cxnSpLocks noChangeShapeType="1"/>
                        </wps:cNvCnPr>
                        <wps:spPr bwMode="auto">
                          <a:xfrm>
                            <a:off x="3954780" y="1528445"/>
                            <a:ext cx="97790"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07" name="Line 378"/>
                        <wps:cNvCnPr>
                          <a:cxnSpLocks noChangeShapeType="1"/>
                        </wps:cNvCnPr>
                        <wps:spPr bwMode="auto">
                          <a:xfrm>
                            <a:off x="3954780" y="1557020"/>
                            <a:ext cx="97790"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08" name="Line 379"/>
                        <wps:cNvCnPr>
                          <a:cxnSpLocks noChangeShapeType="1"/>
                        </wps:cNvCnPr>
                        <wps:spPr bwMode="auto">
                          <a:xfrm>
                            <a:off x="5159375" y="1341755"/>
                            <a:ext cx="1270" cy="11430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09" name="Line 380"/>
                        <wps:cNvCnPr>
                          <a:cxnSpLocks noChangeShapeType="1"/>
                        </wps:cNvCnPr>
                        <wps:spPr bwMode="auto">
                          <a:xfrm>
                            <a:off x="5129530" y="1341755"/>
                            <a:ext cx="1270" cy="9080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10" name="Rectangle 381"/>
                        <wps:cNvSpPr>
                          <a:spLocks noChangeArrowheads="1"/>
                        </wps:cNvSpPr>
                        <wps:spPr bwMode="auto">
                          <a:xfrm>
                            <a:off x="4802505" y="1442085"/>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B7AFD"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811" name="Rectangle 382"/>
                        <wps:cNvSpPr>
                          <a:spLocks noChangeArrowheads="1"/>
                        </wps:cNvSpPr>
                        <wps:spPr bwMode="auto">
                          <a:xfrm>
                            <a:off x="4893310" y="144208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3C75C4"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812" name="Line 383"/>
                        <wps:cNvCnPr>
                          <a:cxnSpLocks noChangeShapeType="1"/>
                        </wps:cNvCnPr>
                        <wps:spPr bwMode="auto">
                          <a:xfrm>
                            <a:off x="4657725" y="1513205"/>
                            <a:ext cx="127635"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13" name="Rectangle 384"/>
                        <wps:cNvSpPr>
                          <a:spLocks noChangeArrowheads="1"/>
                        </wps:cNvSpPr>
                        <wps:spPr bwMode="auto">
                          <a:xfrm>
                            <a:off x="4806950" y="1678940"/>
                            <a:ext cx="4699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89ABC"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wps:txbx>
                        <wps:bodyPr rot="0" vert="horz" wrap="none" lIns="0" tIns="0" rIns="0" bIns="0" anchor="t" anchorCtr="0" upright="1">
                          <a:spAutoFit/>
                        </wps:bodyPr>
                      </wps:wsp>
                      <wps:wsp>
                        <wps:cNvPr id="2814" name="Rectangle 385"/>
                        <wps:cNvSpPr>
                          <a:spLocks noChangeArrowheads="1"/>
                        </wps:cNvSpPr>
                        <wps:spPr bwMode="auto">
                          <a:xfrm>
                            <a:off x="4851400" y="1678940"/>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B71B20"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815" name="Rectangle 386"/>
                        <wps:cNvSpPr>
                          <a:spLocks noChangeArrowheads="1"/>
                        </wps:cNvSpPr>
                        <wps:spPr bwMode="auto">
                          <a:xfrm>
                            <a:off x="4942205" y="1678940"/>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42F6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816" name="Rectangle 387"/>
                        <wps:cNvSpPr>
                          <a:spLocks noChangeArrowheads="1"/>
                        </wps:cNvSpPr>
                        <wps:spPr bwMode="auto">
                          <a:xfrm>
                            <a:off x="5039995" y="1741170"/>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A82D4"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wps:txbx>
                        <wps:bodyPr rot="0" vert="horz" wrap="none" lIns="0" tIns="0" rIns="0" bIns="0" anchor="t" anchorCtr="0" upright="1">
                          <a:spAutoFit/>
                        </wps:bodyPr>
                      </wps:wsp>
                      <wps:wsp>
                        <wps:cNvPr id="2817" name="Rectangle 388"/>
                        <wps:cNvSpPr>
                          <a:spLocks noChangeArrowheads="1"/>
                        </wps:cNvSpPr>
                        <wps:spPr bwMode="auto">
                          <a:xfrm>
                            <a:off x="5090160" y="1678940"/>
                            <a:ext cx="4699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EE0572"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wps:txbx>
                        <wps:bodyPr rot="0" vert="horz" wrap="none" lIns="0" tIns="0" rIns="0" bIns="0" anchor="t" anchorCtr="0" upright="1">
                          <a:spAutoFit/>
                        </wps:bodyPr>
                      </wps:wsp>
                      <wps:wsp>
                        <wps:cNvPr id="2818" name="Rectangle 389"/>
                        <wps:cNvSpPr>
                          <a:spLocks noChangeArrowheads="1"/>
                        </wps:cNvSpPr>
                        <wps:spPr bwMode="auto">
                          <a:xfrm>
                            <a:off x="5135245" y="1741170"/>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DCFDD"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wps:txbx>
                        <wps:bodyPr rot="0" vert="horz" wrap="none" lIns="0" tIns="0" rIns="0" bIns="0" anchor="t" anchorCtr="0" upright="1">
                          <a:spAutoFit/>
                        </wps:bodyPr>
                      </wps:wsp>
                      <wps:wsp>
                        <wps:cNvPr id="2819" name="Line 390"/>
                        <wps:cNvCnPr>
                          <a:cxnSpLocks noChangeShapeType="1"/>
                        </wps:cNvCnPr>
                        <wps:spPr bwMode="auto">
                          <a:xfrm flipV="1">
                            <a:off x="4896485" y="1589405"/>
                            <a:ext cx="0" cy="9525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20" name="Line 391"/>
                        <wps:cNvCnPr>
                          <a:cxnSpLocks noChangeShapeType="1"/>
                        </wps:cNvCnPr>
                        <wps:spPr bwMode="auto">
                          <a:xfrm flipV="1">
                            <a:off x="5010150" y="1510665"/>
                            <a:ext cx="99060" cy="254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21" name="Rectangle 392"/>
                        <wps:cNvSpPr>
                          <a:spLocks noChangeArrowheads="1"/>
                        </wps:cNvSpPr>
                        <wps:spPr bwMode="auto">
                          <a:xfrm>
                            <a:off x="5475605" y="1699260"/>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5E624"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822" name="Rectangle 393"/>
                        <wps:cNvSpPr>
                          <a:spLocks noChangeArrowheads="1"/>
                        </wps:cNvSpPr>
                        <wps:spPr bwMode="auto">
                          <a:xfrm>
                            <a:off x="5565140" y="1699260"/>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42F99"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823" name="Rectangle 394"/>
                        <wps:cNvSpPr>
                          <a:spLocks noChangeArrowheads="1"/>
                        </wps:cNvSpPr>
                        <wps:spPr bwMode="auto">
                          <a:xfrm>
                            <a:off x="5664200" y="1762125"/>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10F9D6"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3</w:t>
                              </w:r>
                            </w:p>
                          </w:txbxContent>
                        </wps:txbx>
                        <wps:bodyPr rot="0" vert="horz" wrap="none" lIns="0" tIns="0" rIns="0" bIns="0" anchor="t" anchorCtr="0" upright="1">
                          <a:spAutoFit/>
                        </wps:bodyPr>
                      </wps:wsp>
                      <wps:wsp>
                        <wps:cNvPr id="2824" name="Line 395"/>
                        <wps:cNvCnPr>
                          <a:cxnSpLocks noChangeShapeType="1"/>
                        </wps:cNvCnPr>
                        <wps:spPr bwMode="auto">
                          <a:xfrm>
                            <a:off x="5167630" y="1769110"/>
                            <a:ext cx="290195"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25" name="Line 396"/>
                        <wps:cNvCnPr>
                          <a:cxnSpLocks noChangeShapeType="1"/>
                        </wps:cNvCnPr>
                        <wps:spPr bwMode="auto">
                          <a:xfrm>
                            <a:off x="4093210" y="593090"/>
                            <a:ext cx="0" cy="26162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26" name="Line 397"/>
                        <wps:cNvCnPr>
                          <a:cxnSpLocks noChangeShapeType="1"/>
                        </wps:cNvCnPr>
                        <wps:spPr bwMode="auto">
                          <a:xfrm>
                            <a:off x="4093210" y="854710"/>
                            <a:ext cx="249555" cy="12255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27" name="Line 398"/>
                        <wps:cNvCnPr>
                          <a:cxnSpLocks noChangeShapeType="1"/>
                        </wps:cNvCnPr>
                        <wps:spPr bwMode="auto">
                          <a:xfrm flipV="1">
                            <a:off x="4342765" y="854710"/>
                            <a:ext cx="202565" cy="12255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28" name="Line 399"/>
                        <wps:cNvCnPr>
                          <a:cxnSpLocks noChangeShapeType="1"/>
                        </wps:cNvCnPr>
                        <wps:spPr bwMode="auto">
                          <a:xfrm flipV="1">
                            <a:off x="4545330" y="616585"/>
                            <a:ext cx="0" cy="23812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29" name="Line 400"/>
                        <wps:cNvCnPr>
                          <a:cxnSpLocks noChangeShapeType="1"/>
                        </wps:cNvCnPr>
                        <wps:spPr bwMode="auto">
                          <a:xfrm flipH="1" flipV="1">
                            <a:off x="4319905" y="462280"/>
                            <a:ext cx="225425" cy="15430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30" name="Line 401"/>
                        <wps:cNvCnPr>
                          <a:cxnSpLocks noChangeShapeType="1"/>
                        </wps:cNvCnPr>
                        <wps:spPr bwMode="auto">
                          <a:xfrm flipH="1">
                            <a:off x="4093210" y="462280"/>
                            <a:ext cx="226695" cy="13081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31" name="Rectangle 402"/>
                        <wps:cNvSpPr>
                          <a:spLocks noChangeArrowheads="1"/>
                        </wps:cNvSpPr>
                        <wps:spPr bwMode="auto">
                          <a:xfrm>
                            <a:off x="4478655" y="25971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992AE"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N</w:t>
                              </w:r>
                            </w:p>
                          </w:txbxContent>
                        </wps:txbx>
                        <wps:bodyPr rot="0" vert="horz" wrap="none" lIns="0" tIns="0" rIns="0" bIns="0" anchor="t" anchorCtr="0" upright="1">
                          <a:spAutoFit/>
                        </wps:bodyPr>
                      </wps:wsp>
                      <wps:wsp>
                        <wps:cNvPr id="2832" name="Rectangle 403"/>
                        <wps:cNvSpPr>
                          <a:spLocks noChangeArrowheads="1"/>
                        </wps:cNvSpPr>
                        <wps:spPr bwMode="auto">
                          <a:xfrm>
                            <a:off x="4577715" y="25971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BF555"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833" name="Line 404"/>
                        <wps:cNvCnPr>
                          <a:cxnSpLocks noChangeShapeType="1"/>
                        </wps:cNvCnPr>
                        <wps:spPr bwMode="auto">
                          <a:xfrm flipV="1">
                            <a:off x="4319905" y="376555"/>
                            <a:ext cx="132715" cy="8572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34" name="Rectangle 405"/>
                        <wps:cNvSpPr>
                          <a:spLocks noChangeArrowheads="1"/>
                        </wps:cNvSpPr>
                        <wps:spPr bwMode="auto">
                          <a:xfrm>
                            <a:off x="4048760" y="262255"/>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896A1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835" name="Line 406"/>
                        <wps:cNvCnPr>
                          <a:cxnSpLocks noChangeShapeType="1"/>
                        </wps:cNvCnPr>
                        <wps:spPr bwMode="auto">
                          <a:xfrm flipH="1" flipV="1">
                            <a:off x="4157345" y="367030"/>
                            <a:ext cx="162560" cy="9525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36" name="Rectangle 407"/>
                        <wps:cNvSpPr>
                          <a:spLocks noChangeArrowheads="1"/>
                        </wps:cNvSpPr>
                        <wps:spPr bwMode="auto">
                          <a:xfrm>
                            <a:off x="3728720" y="26225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D5DBE"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837" name="Rectangle 408"/>
                        <wps:cNvSpPr>
                          <a:spLocks noChangeArrowheads="1"/>
                        </wps:cNvSpPr>
                        <wps:spPr bwMode="auto">
                          <a:xfrm>
                            <a:off x="3825875" y="262255"/>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6C430"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838" name="Rectangle 409"/>
                        <wps:cNvSpPr>
                          <a:spLocks noChangeArrowheads="1"/>
                        </wps:cNvSpPr>
                        <wps:spPr bwMode="auto">
                          <a:xfrm>
                            <a:off x="5126990" y="244475"/>
                            <a:ext cx="7810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848E4"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P</w:t>
                              </w:r>
                            </w:p>
                          </w:txbxContent>
                        </wps:txbx>
                        <wps:bodyPr rot="0" vert="horz" wrap="none" lIns="0" tIns="0" rIns="0" bIns="0" anchor="t" anchorCtr="0" upright="1">
                          <a:spAutoFit/>
                        </wps:bodyPr>
                      </wps:wsp>
                      <wps:wsp>
                        <wps:cNvPr id="2839" name="Rectangle 410"/>
                        <wps:cNvSpPr>
                          <a:spLocks noChangeArrowheads="1"/>
                        </wps:cNvSpPr>
                        <wps:spPr bwMode="auto">
                          <a:xfrm>
                            <a:off x="5203190" y="244475"/>
                            <a:ext cx="3556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0C263C"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 xml:space="preserve"> </w:t>
                              </w:r>
                            </w:p>
                          </w:txbxContent>
                        </wps:txbx>
                        <wps:bodyPr rot="0" vert="horz" wrap="none" lIns="0" tIns="0" rIns="0" bIns="0" anchor="t" anchorCtr="0" upright="1">
                          <a:spAutoFit/>
                        </wps:bodyPr>
                      </wps:wsp>
                      <wps:wsp>
                        <wps:cNvPr id="2840" name="Rectangle 411"/>
                        <wps:cNvSpPr>
                          <a:spLocks noChangeArrowheads="1"/>
                        </wps:cNvSpPr>
                        <wps:spPr bwMode="auto">
                          <a:xfrm>
                            <a:off x="5236845" y="244475"/>
                            <a:ext cx="4699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27C9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wps:txbx>
                        <wps:bodyPr rot="0" vert="horz" wrap="none" lIns="0" tIns="0" rIns="0" bIns="0" anchor="t" anchorCtr="0" upright="1">
                          <a:spAutoFit/>
                        </wps:bodyPr>
                      </wps:wsp>
                      <wps:wsp>
                        <wps:cNvPr id="2841" name="Rectangle 412"/>
                        <wps:cNvSpPr>
                          <a:spLocks noChangeArrowheads="1"/>
                        </wps:cNvSpPr>
                        <wps:spPr bwMode="auto">
                          <a:xfrm>
                            <a:off x="5281295" y="24447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0A7E00"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O</w:t>
                              </w:r>
                            </w:p>
                          </w:txbxContent>
                        </wps:txbx>
                        <wps:bodyPr rot="0" vert="horz" wrap="none" lIns="0" tIns="0" rIns="0" bIns="0" anchor="t" anchorCtr="0" upright="1">
                          <a:spAutoFit/>
                        </wps:bodyPr>
                      </wps:wsp>
                      <wps:wsp>
                        <wps:cNvPr id="2842" name="Rectangle 413"/>
                        <wps:cNvSpPr>
                          <a:spLocks noChangeArrowheads="1"/>
                        </wps:cNvSpPr>
                        <wps:spPr bwMode="auto">
                          <a:xfrm>
                            <a:off x="5379085" y="244475"/>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EF1F8"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843" name="Rectangle 414"/>
                        <wps:cNvSpPr>
                          <a:spLocks noChangeArrowheads="1"/>
                        </wps:cNvSpPr>
                        <wps:spPr bwMode="auto">
                          <a:xfrm>
                            <a:off x="5469890" y="308610"/>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9B651"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wps:txbx>
                        <wps:bodyPr rot="0" vert="horz" wrap="none" lIns="0" tIns="0" rIns="0" bIns="0" anchor="t" anchorCtr="0" upright="1">
                          <a:spAutoFit/>
                        </wps:bodyPr>
                      </wps:wsp>
                      <wps:wsp>
                        <wps:cNvPr id="2844" name="Rectangle 415"/>
                        <wps:cNvSpPr>
                          <a:spLocks noChangeArrowheads="1"/>
                        </wps:cNvSpPr>
                        <wps:spPr bwMode="auto">
                          <a:xfrm>
                            <a:off x="5520055" y="24447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E001A"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845" name="Rectangle 416"/>
                        <wps:cNvSpPr>
                          <a:spLocks noChangeArrowheads="1"/>
                        </wps:cNvSpPr>
                        <wps:spPr bwMode="auto">
                          <a:xfrm>
                            <a:off x="5619115" y="308610"/>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DE4130"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5</w:t>
                              </w:r>
                            </w:p>
                          </w:txbxContent>
                        </wps:txbx>
                        <wps:bodyPr rot="0" vert="horz" wrap="none" lIns="0" tIns="0" rIns="0" bIns="0" anchor="t" anchorCtr="0" upright="1">
                          <a:spAutoFit/>
                        </wps:bodyPr>
                      </wps:wsp>
                      <wps:wsp>
                        <wps:cNvPr id="2846" name="Rectangle 417"/>
                        <wps:cNvSpPr>
                          <a:spLocks noChangeArrowheads="1"/>
                        </wps:cNvSpPr>
                        <wps:spPr bwMode="auto">
                          <a:xfrm>
                            <a:off x="5669280" y="244475"/>
                            <a:ext cx="4699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8B650"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wps:txbx>
                        <wps:bodyPr rot="0" vert="horz" wrap="none" lIns="0" tIns="0" rIns="0" bIns="0" anchor="t" anchorCtr="0" upright="1">
                          <a:spAutoFit/>
                        </wps:bodyPr>
                      </wps:wsp>
                      <wps:wsp>
                        <wps:cNvPr id="2847" name="Rectangle 418"/>
                        <wps:cNvSpPr>
                          <a:spLocks noChangeArrowheads="1"/>
                        </wps:cNvSpPr>
                        <wps:spPr bwMode="auto">
                          <a:xfrm>
                            <a:off x="5714365" y="308610"/>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7A18E"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wps:txbx>
                        <wps:bodyPr rot="0" vert="horz" wrap="none" lIns="0" tIns="0" rIns="0" bIns="0" anchor="t" anchorCtr="0" upright="1">
                          <a:spAutoFit/>
                        </wps:bodyPr>
                      </wps:wsp>
                      <wps:wsp>
                        <wps:cNvPr id="2848" name="Rectangle 419"/>
                        <wps:cNvSpPr>
                          <a:spLocks noChangeArrowheads="1"/>
                        </wps:cNvSpPr>
                        <wps:spPr bwMode="auto">
                          <a:xfrm>
                            <a:off x="5099685" y="0"/>
                            <a:ext cx="9271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D7A649" w14:textId="77777777" w:rsidR="00B94F34" w:rsidRDefault="00B94F34" w:rsidP="00D433B4">
                              <w:r>
                                <w:rPr>
                                  <w:lang w:val="en-US"/>
                                </w:rPr>
                                <w:t>O</w:t>
                              </w:r>
                            </w:p>
                          </w:txbxContent>
                        </wps:txbx>
                        <wps:bodyPr rot="0" vert="horz" wrap="none" lIns="0" tIns="0" rIns="0" bIns="0" anchor="t" anchorCtr="0" upright="1">
                          <a:spAutoFit/>
                        </wps:bodyPr>
                      </wps:wsp>
                      <wps:wsp>
                        <wps:cNvPr id="2849" name="Line 420"/>
                        <wps:cNvCnPr>
                          <a:cxnSpLocks noChangeShapeType="1"/>
                        </wps:cNvCnPr>
                        <wps:spPr bwMode="auto">
                          <a:xfrm>
                            <a:off x="3933190" y="303530"/>
                            <a:ext cx="97790"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50" name="Line 421"/>
                        <wps:cNvCnPr>
                          <a:cxnSpLocks noChangeShapeType="1"/>
                        </wps:cNvCnPr>
                        <wps:spPr bwMode="auto">
                          <a:xfrm>
                            <a:off x="3933190" y="332105"/>
                            <a:ext cx="97790"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51" name="Line 422"/>
                        <wps:cNvCnPr>
                          <a:cxnSpLocks noChangeShapeType="1"/>
                        </wps:cNvCnPr>
                        <wps:spPr bwMode="auto">
                          <a:xfrm>
                            <a:off x="3933190" y="360680"/>
                            <a:ext cx="97790"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52" name="Line 423"/>
                        <wps:cNvCnPr>
                          <a:cxnSpLocks noChangeShapeType="1"/>
                        </wps:cNvCnPr>
                        <wps:spPr bwMode="auto">
                          <a:xfrm>
                            <a:off x="5163820" y="145415"/>
                            <a:ext cx="1270" cy="11430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53" name="Line 424"/>
                        <wps:cNvCnPr>
                          <a:cxnSpLocks noChangeShapeType="1"/>
                        </wps:cNvCnPr>
                        <wps:spPr bwMode="auto">
                          <a:xfrm>
                            <a:off x="5133975" y="145415"/>
                            <a:ext cx="1270" cy="9144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54" name="Rectangle 425"/>
                        <wps:cNvSpPr>
                          <a:spLocks noChangeArrowheads="1"/>
                        </wps:cNvSpPr>
                        <wps:spPr bwMode="auto">
                          <a:xfrm>
                            <a:off x="4806950" y="246380"/>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A82DC"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855" name="Rectangle 426"/>
                        <wps:cNvSpPr>
                          <a:spLocks noChangeArrowheads="1"/>
                        </wps:cNvSpPr>
                        <wps:spPr bwMode="auto">
                          <a:xfrm>
                            <a:off x="4897755" y="246380"/>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97107"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856" name="Line 427"/>
                        <wps:cNvCnPr>
                          <a:cxnSpLocks noChangeShapeType="1"/>
                        </wps:cNvCnPr>
                        <wps:spPr bwMode="auto">
                          <a:xfrm>
                            <a:off x="4636135" y="316865"/>
                            <a:ext cx="153035"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57" name="Rectangle 428"/>
                        <wps:cNvSpPr>
                          <a:spLocks noChangeArrowheads="1"/>
                        </wps:cNvSpPr>
                        <wps:spPr bwMode="auto">
                          <a:xfrm>
                            <a:off x="4809490" y="482600"/>
                            <a:ext cx="4699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748E48"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wps:txbx>
                        <wps:bodyPr rot="0" vert="horz" wrap="none" lIns="0" tIns="0" rIns="0" bIns="0" anchor="t" anchorCtr="0" upright="1">
                          <a:spAutoFit/>
                        </wps:bodyPr>
                      </wps:wsp>
                      <wps:wsp>
                        <wps:cNvPr id="2858" name="Rectangle 429"/>
                        <wps:cNvSpPr>
                          <a:spLocks noChangeArrowheads="1"/>
                        </wps:cNvSpPr>
                        <wps:spPr bwMode="auto">
                          <a:xfrm>
                            <a:off x="4855845" y="482600"/>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C8546"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859" name="Rectangle 430"/>
                        <wps:cNvSpPr>
                          <a:spLocks noChangeArrowheads="1"/>
                        </wps:cNvSpPr>
                        <wps:spPr bwMode="auto">
                          <a:xfrm>
                            <a:off x="4945380" y="482600"/>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1CC6ED"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860" name="Rectangle 431"/>
                        <wps:cNvSpPr>
                          <a:spLocks noChangeArrowheads="1"/>
                        </wps:cNvSpPr>
                        <wps:spPr bwMode="auto">
                          <a:xfrm>
                            <a:off x="5042535" y="545465"/>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54446"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wps:txbx>
                        <wps:bodyPr rot="0" vert="horz" wrap="none" lIns="0" tIns="0" rIns="0" bIns="0" anchor="t" anchorCtr="0" upright="1">
                          <a:spAutoFit/>
                        </wps:bodyPr>
                      </wps:wsp>
                      <wps:wsp>
                        <wps:cNvPr id="2861" name="Rectangle 432"/>
                        <wps:cNvSpPr>
                          <a:spLocks noChangeArrowheads="1"/>
                        </wps:cNvSpPr>
                        <wps:spPr bwMode="auto">
                          <a:xfrm>
                            <a:off x="5094605" y="482600"/>
                            <a:ext cx="4699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E2399"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wps:txbx>
                        <wps:bodyPr rot="0" vert="horz" wrap="none" lIns="0" tIns="0" rIns="0" bIns="0" anchor="t" anchorCtr="0" upright="1">
                          <a:spAutoFit/>
                        </wps:bodyPr>
                      </wps:wsp>
                      <wps:wsp>
                        <wps:cNvPr id="2862" name="Rectangle 433"/>
                        <wps:cNvSpPr>
                          <a:spLocks noChangeArrowheads="1"/>
                        </wps:cNvSpPr>
                        <wps:spPr bwMode="auto">
                          <a:xfrm>
                            <a:off x="5139055" y="545465"/>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16270"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wps:txbx>
                        <wps:bodyPr rot="0" vert="horz" wrap="none" lIns="0" tIns="0" rIns="0" bIns="0" anchor="t" anchorCtr="0" upright="1">
                          <a:spAutoFit/>
                        </wps:bodyPr>
                      </wps:wsp>
                      <wps:wsp>
                        <wps:cNvPr id="2863" name="Line 434"/>
                        <wps:cNvCnPr>
                          <a:cxnSpLocks noChangeShapeType="1"/>
                        </wps:cNvCnPr>
                        <wps:spPr bwMode="auto">
                          <a:xfrm flipV="1">
                            <a:off x="4900295" y="393065"/>
                            <a:ext cx="0" cy="9525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64" name="Line 435"/>
                        <wps:cNvCnPr>
                          <a:cxnSpLocks noChangeShapeType="1"/>
                        </wps:cNvCnPr>
                        <wps:spPr bwMode="auto">
                          <a:xfrm flipV="1">
                            <a:off x="5014595" y="314325"/>
                            <a:ext cx="99060" cy="254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65" name="Rectangle 436"/>
                        <wps:cNvSpPr>
                          <a:spLocks noChangeArrowheads="1"/>
                        </wps:cNvSpPr>
                        <wps:spPr bwMode="auto">
                          <a:xfrm>
                            <a:off x="5479415" y="503555"/>
                            <a:ext cx="9334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06CE4"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wps:txbx>
                        <wps:bodyPr rot="0" vert="horz" wrap="none" lIns="0" tIns="0" rIns="0" bIns="0" anchor="t" anchorCtr="0" upright="1">
                          <a:spAutoFit/>
                        </wps:bodyPr>
                      </wps:wsp>
                      <wps:wsp>
                        <wps:cNvPr id="2866" name="Rectangle 437"/>
                        <wps:cNvSpPr>
                          <a:spLocks noChangeArrowheads="1"/>
                        </wps:cNvSpPr>
                        <wps:spPr bwMode="auto">
                          <a:xfrm>
                            <a:off x="5568950" y="503555"/>
                            <a:ext cx="10096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E029C"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wps:txbx>
                        <wps:bodyPr rot="0" vert="horz" wrap="none" lIns="0" tIns="0" rIns="0" bIns="0" anchor="t" anchorCtr="0" upright="1">
                          <a:spAutoFit/>
                        </wps:bodyPr>
                      </wps:wsp>
                      <wps:wsp>
                        <wps:cNvPr id="2867" name="Rectangle 438"/>
                        <wps:cNvSpPr>
                          <a:spLocks noChangeArrowheads="1"/>
                        </wps:cNvSpPr>
                        <wps:spPr bwMode="auto">
                          <a:xfrm>
                            <a:off x="5666740" y="565785"/>
                            <a:ext cx="514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A5C95"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3</w:t>
                              </w:r>
                            </w:p>
                          </w:txbxContent>
                        </wps:txbx>
                        <wps:bodyPr rot="0" vert="horz" wrap="none" lIns="0" tIns="0" rIns="0" bIns="0" anchor="t" anchorCtr="0" upright="1">
                          <a:spAutoFit/>
                        </wps:bodyPr>
                      </wps:wsp>
                      <wps:wsp>
                        <wps:cNvPr id="2868" name="Line 439"/>
                        <wps:cNvCnPr>
                          <a:cxnSpLocks noChangeShapeType="1"/>
                        </wps:cNvCnPr>
                        <wps:spPr bwMode="auto">
                          <a:xfrm>
                            <a:off x="5170170" y="572770"/>
                            <a:ext cx="292100"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2869" name="Line 440"/>
                        <wps:cNvCnPr>
                          <a:cxnSpLocks noChangeShapeType="1"/>
                        </wps:cNvCnPr>
                        <wps:spPr bwMode="auto">
                          <a:xfrm flipH="1">
                            <a:off x="2783205" y="1096645"/>
                            <a:ext cx="34290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870" name="Rectangle 441"/>
                        <wps:cNvSpPr>
                          <a:spLocks noChangeArrowheads="1"/>
                        </wps:cNvSpPr>
                        <wps:spPr bwMode="auto">
                          <a:xfrm>
                            <a:off x="2781935" y="1091565"/>
                            <a:ext cx="34671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71" name="Line 442"/>
                        <wps:cNvCnPr>
                          <a:cxnSpLocks noChangeShapeType="1"/>
                        </wps:cNvCnPr>
                        <wps:spPr bwMode="auto">
                          <a:xfrm>
                            <a:off x="3127375" y="715645"/>
                            <a:ext cx="0" cy="37846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872" name="Rectangle 443"/>
                        <wps:cNvSpPr>
                          <a:spLocks noChangeArrowheads="1"/>
                        </wps:cNvSpPr>
                        <wps:spPr bwMode="auto">
                          <a:xfrm>
                            <a:off x="3123565" y="714375"/>
                            <a:ext cx="10795" cy="3822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73" name="Line 444"/>
                        <wps:cNvCnPr>
                          <a:cxnSpLocks noChangeShapeType="1"/>
                        </wps:cNvCnPr>
                        <wps:spPr bwMode="auto">
                          <a:xfrm flipV="1">
                            <a:off x="3127375" y="1097915"/>
                            <a:ext cx="0" cy="7785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874" name="Rectangle 445"/>
                        <wps:cNvSpPr>
                          <a:spLocks noChangeArrowheads="1"/>
                        </wps:cNvSpPr>
                        <wps:spPr bwMode="auto">
                          <a:xfrm>
                            <a:off x="3123565" y="1096645"/>
                            <a:ext cx="10795" cy="7823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75" name="Freeform 446"/>
                        <wps:cNvSpPr>
                          <a:spLocks/>
                        </wps:cNvSpPr>
                        <wps:spPr bwMode="auto">
                          <a:xfrm>
                            <a:off x="3854450" y="684530"/>
                            <a:ext cx="114300" cy="58420"/>
                          </a:xfrm>
                          <a:custGeom>
                            <a:avLst/>
                            <a:gdLst>
                              <a:gd name="T0" fmla="*/ 114300 w 180"/>
                              <a:gd name="T1" fmla="*/ 29845 h 92"/>
                              <a:gd name="T2" fmla="*/ 0 w 180"/>
                              <a:gd name="T3" fmla="*/ 58420 h 92"/>
                              <a:gd name="T4" fmla="*/ 15240 w 180"/>
                              <a:gd name="T5" fmla="*/ 29845 h 92"/>
                              <a:gd name="T6" fmla="*/ 0 w 180"/>
                              <a:gd name="T7" fmla="*/ 0 h 92"/>
                              <a:gd name="T8" fmla="*/ 114300 w 180"/>
                              <a:gd name="T9" fmla="*/ 29845 h 9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0" h="92">
                                <a:moveTo>
                                  <a:pt x="180" y="47"/>
                                </a:moveTo>
                                <a:lnTo>
                                  <a:pt x="0" y="92"/>
                                </a:lnTo>
                                <a:lnTo>
                                  <a:pt x="24" y="47"/>
                                </a:lnTo>
                                <a:lnTo>
                                  <a:pt x="0" y="0"/>
                                </a:lnTo>
                                <a:lnTo>
                                  <a:pt x="180"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6" name="Line 447"/>
                        <wps:cNvCnPr>
                          <a:cxnSpLocks noChangeShapeType="1"/>
                        </wps:cNvCnPr>
                        <wps:spPr bwMode="auto">
                          <a:xfrm flipH="1">
                            <a:off x="3130550" y="714375"/>
                            <a:ext cx="7359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877" name="Rectangle 448"/>
                        <wps:cNvSpPr>
                          <a:spLocks noChangeArrowheads="1"/>
                        </wps:cNvSpPr>
                        <wps:spPr bwMode="auto">
                          <a:xfrm>
                            <a:off x="3128645" y="708660"/>
                            <a:ext cx="741045"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78" name="Freeform 449"/>
                        <wps:cNvSpPr>
                          <a:spLocks/>
                        </wps:cNvSpPr>
                        <wps:spPr bwMode="auto">
                          <a:xfrm>
                            <a:off x="3914140" y="1849120"/>
                            <a:ext cx="113030" cy="58420"/>
                          </a:xfrm>
                          <a:custGeom>
                            <a:avLst/>
                            <a:gdLst>
                              <a:gd name="T0" fmla="*/ 113030 w 178"/>
                              <a:gd name="T1" fmla="*/ 29845 h 92"/>
                              <a:gd name="T2" fmla="*/ 0 w 178"/>
                              <a:gd name="T3" fmla="*/ 58420 h 92"/>
                              <a:gd name="T4" fmla="*/ 13970 w 178"/>
                              <a:gd name="T5" fmla="*/ 29845 h 92"/>
                              <a:gd name="T6" fmla="*/ 0 w 178"/>
                              <a:gd name="T7" fmla="*/ 0 h 92"/>
                              <a:gd name="T8" fmla="*/ 113030 w 178"/>
                              <a:gd name="T9" fmla="*/ 29845 h 9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78" h="92">
                                <a:moveTo>
                                  <a:pt x="178" y="47"/>
                                </a:moveTo>
                                <a:lnTo>
                                  <a:pt x="0" y="92"/>
                                </a:lnTo>
                                <a:lnTo>
                                  <a:pt x="22" y="47"/>
                                </a:lnTo>
                                <a:lnTo>
                                  <a:pt x="0" y="0"/>
                                </a:lnTo>
                                <a:lnTo>
                                  <a:pt x="178"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9" name="Line 450"/>
                        <wps:cNvCnPr>
                          <a:cxnSpLocks noChangeShapeType="1"/>
                        </wps:cNvCnPr>
                        <wps:spPr bwMode="auto">
                          <a:xfrm flipH="1">
                            <a:off x="3130550" y="1878965"/>
                            <a:ext cx="7943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880" name="Rectangle 451"/>
                        <wps:cNvSpPr>
                          <a:spLocks noChangeArrowheads="1"/>
                        </wps:cNvSpPr>
                        <wps:spPr bwMode="auto">
                          <a:xfrm>
                            <a:off x="3128645" y="1873885"/>
                            <a:ext cx="799465"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81" name="Rectangle 452"/>
                        <wps:cNvSpPr>
                          <a:spLocks noChangeArrowheads="1"/>
                        </wps:cNvSpPr>
                        <wps:spPr bwMode="auto">
                          <a:xfrm>
                            <a:off x="4403725" y="2230120"/>
                            <a:ext cx="25019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76D79" w14:textId="77777777" w:rsidR="00B94F34" w:rsidRDefault="00B94F34" w:rsidP="00D433B4">
                              <w:r>
                                <w:rPr>
                                  <w:b/>
                                  <w:bCs/>
                                  <w:lang w:val="en-US"/>
                                </w:rPr>
                                <w:t>2.13</w:t>
                              </w:r>
                            </w:p>
                          </w:txbxContent>
                        </wps:txbx>
                        <wps:bodyPr rot="0" vert="horz" wrap="none" lIns="0" tIns="0" rIns="0" bIns="0" anchor="t" anchorCtr="0" upright="1">
                          <a:spAutoFit/>
                        </wps:bodyPr>
                      </wps:wsp>
                      <wps:wsp>
                        <wps:cNvPr id="2882" name="Rectangle 453"/>
                        <wps:cNvSpPr>
                          <a:spLocks noChangeArrowheads="1"/>
                        </wps:cNvSpPr>
                        <wps:spPr bwMode="auto">
                          <a:xfrm>
                            <a:off x="4471670" y="2230120"/>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A7081" w14:textId="77777777" w:rsidR="00B94F34" w:rsidRDefault="00B94F34" w:rsidP="00D433B4"/>
                          </w:txbxContent>
                        </wps:txbx>
                        <wps:bodyPr rot="0" vert="horz" wrap="none" lIns="0" tIns="0" rIns="0" bIns="0" anchor="t" anchorCtr="0" upright="1">
                          <a:spAutoFit/>
                        </wps:bodyPr>
                      </wps:wsp>
                      <wps:wsp>
                        <wps:cNvPr id="2883" name="Rectangle 455"/>
                        <wps:cNvSpPr>
                          <a:spLocks noChangeArrowheads="1"/>
                        </wps:cNvSpPr>
                        <wps:spPr bwMode="auto">
                          <a:xfrm>
                            <a:off x="4340225" y="1095375"/>
                            <a:ext cx="24511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B0442" w14:textId="77777777" w:rsidR="00B94F34" w:rsidRPr="00045B16" w:rsidRDefault="00B94F34" w:rsidP="00D433B4">
                              <w:pPr>
                                <w:rPr>
                                  <w:rFonts w:ascii="Times New Roman" w:hAnsi="Times New Roman" w:cs="Times New Roman"/>
                                  <w:b/>
                                  <w:lang w:val="en-US"/>
                                </w:rPr>
                              </w:pPr>
                              <w:r w:rsidRPr="00045B16">
                                <w:rPr>
                                  <w:rFonts w:ascii="Times New Roman" w:hAnsi="Times New Roman" w:cs="Times New Roman"/>
                                  <w:b/>
                                  <w:lang w:val="en-US"/>
                                </w:rPr>
                                <w:t>2.12</w:t>
                              </w:r>
                            </w:p>
                          </w:txbxContent>
                        </wps:txbx>
                        <wps:bodyPr rot="0" vert="horz" wrap="none" lIns="0" tIns="0" rIns="0" bIns="0" anchor="t" anchorCtr="0" upright="1">
                          <a:spAutoFit/>
                        </wps:bodyPr>
                      </wps:wsp>
                      <wps:wsp>
                        <wps:cNvPr id="2884" name="Rectangle 456"/>
                        <wps:cNvSpPr>
                          <a:spLocks noChangeArrowheads="1"/>
                        </wps:cNvSpPr>
                        <wps:spPr bwMode="auto">
                          <a:xfrm>
                            <a:off x="4408170" y="1095375"/>
                            <a:ext cx="6350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F3930" w14:textId="77777777" w:rsidR="00B94F34" w:rsidRPr="00045B16" w:rsidRDefault="00B94F34" w:rsidP="00D433B4">
                              <w:pPr>
                                <w:rPr>
                                  <w:rFonts w:ascii="Times New Roman" w:hAnsi="Times New Roman" w:cs="Times New Roman"/>
                                </w:rPr>
                              </w:pPr>
                            </w:p>
                          </w:txbxContent>
                        </wps:txbx>
                        <wps:bodyPr rot="0" vert="horz" wrap="none" lIns="0" tIns="0" rIns="0" bIns="0" anchor="t" anchorCtr="0" upright="1">
                          <a:spAutoFit/>
                        </wps:bodyPr>
                      </wps:wsp>
                      <wps:wsp>
                        <wps:cNvPr id="2885" name="Rectangle 457"/>
                        <wps:cNvSpPr>
                          <a:spLocks noChangeArrowheads="1"/>
                        </wps:cNvSpPr>
                        <wps:spPr bwMode="auto">
                          <a:xfrm>
                            <a:off x="4441825" y="1095375"/>
                            <a:ext cx="6350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BC3161" w14:textId="77777777" w:rsidR="00B94F34" w:rsidRPr="00045B16" w:rsidRDefault="00B94F34" w:rsidP="00D433B4">
                              <w:pPr>
                                <w:rPr>
                                  <w:rFonts w:ascii="Times New Roman" w:hAnsi="Times New Roman" w:cs="Times New Roman"/>
                                </w:rPr>
                              </w:pPr>
                            </w:p>
                          </w:txbxContent>
                        </wps:txbx>
                        <wps:bodyPr rot="0" vert="horz" wrap="none" lIns="0" tIns="0" rIns="0" bIns="0" anchor="t" anchorCtr="0" upright="1">
                          <a:spAutoFit/>
                        </wps:bodyPr>
                      </wps:wsp>
                      <wps:wsp>
                        <wps:cNvPr id="2886" name="Rectangle 458"/>
                        <wps:cNvSpPr>
                          <a:spLocks noChangeArrowheads="1"/>
                        </wps:cNvSpPr>
                        <wps:spPr bwMode="auto">
                          <a:xfrm>
                            <a:off x="1341120" y="1303655"/>
                            <a:ext cx="17526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DDD8E" w14:textId="77777777" w:rsidR="00B94F34" w:rsidRPr="00045B16" w:rsidRDefault="00B94F34" w:rsidP="00D433B4">
                              <w:pPr>
                                <w:rPr>
                                  <w:rFonts w:ascii="Times New Roman" w:hAnsi="Times New Roman" w:cs="Times New Roman"/>
                                  <w:b/>
                                  <w:lang w:val="en-US"/>
                                </w:rPr>
                              </w:pPr>
                              <w:r w:rsidRPr="00045B16">
                                <w:rPr>
                                  <w:rFonts w:ascii="Times New Roman" w:hAnsi="Times New Roman" w:cs="Times New Roman"/>
                                  <w:b/>
                                  <w:lang w:val="en-US"/>
                                </w:rPr>
                                <w:t>2.9</w:t>
                              </w:r>
                            </w:p>
                          </w:txbxContent>
                        </wps:txbx>
                        <wps:bodyPr rot="0" vert="horz" wrap="none" lIns="0" tIns="0" rIns="0" bIns="0" anchor="t" anchorCtr="0" upright="1">
                          <a:spAutoFit/>
                        </wps:bodyPr>
                      </wps:wsp>
                      <wps:wsp>
                        <wps:cNvPr id="2887" name="Rectangle 459"/>
                        <wps:cNvSpPr>
                          <a:spLocks noChangeArrowheads="1"/>
                        </wps:cNvSpPr>
                        <wps:spPr bwMode="auto">
                          <a:xfrm>
                            <a:off x="1657844" y="1259981"/>
                            <a:ext cx="6350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4405A2" w14:textId="77777777" w:rsidR="00B94F34" w:rsidRPr="00045B16" w:rsidRDefault="00B94F34" w:rsidP="00D433B4">
                              <w:pPr>
                                <w:rPr>
                                  <w:rFonts w:ascii="Times New Roman" w:hAnsi="Times New Roman" w:cs="Times New Roman"/>
                                </w:rPr>
                              </w:pPr>
                            </w:p>
                          </w:txbxContent>
                        </wps:txbx>
                        <wps:bodyPr rot="0" vert="horz" wrap="none" lIns="0" tIns="0" rIns="0" bIns="0" anchor="t" anchorCtr="0" upright="1">
                          <a:spAutoFit/>
                        </wps:bodyPr>
                      </wps:wsp>
                      <wps:wsp>
                        <wps:cNvPr id="2888" name="Rectangle 460"/>
                        <wps:cNvSpPr>
                          <a:spLocks noChangeArrowheads="1"/>
                        </wps:cNvSpPr>
                        <wps:spPr bwMode="auto">
                          <a:xfrm>
                            <a:off x="1442720" y="1303655"/>
                            <a:ext cx="22542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051C7" w14:textId="77777777" w:rsidR="00B94F34" w:rsidRPr="00045B16" w:rsidRDefault="00B94F34" w:rsidP="00D433B4">
                              <w:pPr>
                                <w:rPr>
                                  <w:rFonts w:ascii="Times New Roman" w:hAnsi="Times New Roman" w:cs="Times New Roman"/>
                                </w:rPr>
                              </w:pPr>
                            </w:p>
                          </w:txbxContent>
                        </wps:txbx>
                        <wps:bodyPr rot="0" vert="horz" wrap="square" lIns="0" tIns="0" rIns="0" bIns="0" anchor="t" anchorCtr="0" upright="1">
                          <a:spAutoFit/>
                        </wps:bodyPr>
                      </wps:wsp>
                      <wps:wsp>
                        <wps:cNvPr id="2889" name="Rectangle 461"/>
                        <wps:cNvSpPr>
                          <a:spLocks noChangeArrowheads="1"/>
                        </wps:cNvSpPr>
                        <wps:spPr bwMode="auto">
                          <a:xfrm>
                            <a:off x="2294890" y="1304925"/>
                            <a:ext cx="7048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C37FD" w14:textId="77777777" w:rsidR="00B94F34" w:rsidRPr="00045B16" w:rsidRDefault="00B94F34" w:rsidP="00D433B4">
                              <w:pPr>
                                <w:rPr>
                                  <w:rFonts w:ascii="Times New Roman" w:hAnsi="Times New Roman" w:cs="Times New Roman"/>
                                </w:rPr>
                              </w:pPr>
                              <w:r w:rsidRPr="00045B16">
                                <w:rPr>
                                  <w:rFonts w:ascii="Times New Roman" w:hAnsi="Times New Roman" w:cs="Times New Roman"/>
                                  <w:b/>
                                  <w:bCs/>
                                  <w:lang w:val="en-US"/>
                                </w:rPr>
                                <w:t>2</w:t>
                              </w:r>
                            </w:p>
                          </w:txbxContent>
                        </wps:txbx>
                        <wps:bodyPr rot="0" vert="horz" wrap="none" lIns="0" tIns="0" rIns="0" bIns="0" anchor="t" anchorCtr="0" upright="1">
                          <a:spAutoFit/>
                        </wps:bodyPr>
                      </wps:wsp>
                      <wps:wsp>
                        <wps:cNvPr id="2890" name="Rectangle 462"/>
                        <wps:cNvSpPr>
                          <a:spLocks noChangeArrowheads="1"/>
                        </wps:cNvSpPr>
                        <wps:spPr bwMode="auto">
                          <a:xfrm>
                            <a:off x="2362835" y="1304925"/>
                            <a:ext cx="3556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3D221" w14:textId="77777777" w:rsidR="00B94F34" w:rsidRPr="00045B16" w:rsidRDefault="00B94F34" w:rsidP="00D433B4">
                              <w:pPr>
                                <w:rPr>
                                  <w:rFonts w:ascii="Times New Roman" w:hAnsi="Times New Roman" w:cs="Times New Roman"/>
                                </w:rPr>
                              </w:pPr>
                              <w:r w:rsidRPr="00045B16">
                                <w:rPr>
                                  <w:rFonts w:ascii="Times New Roman" w:hAnsi="Times New Roman" w:cs="Times New Roman"/>
                                  <w:b/>
                                  <w:bCs/>
                                  <w:lang w:val="en-US"/>
                                </w:rPr>
                                <w:t>.</w:t>
                              </w:r>
                            </w:p>
                          </w:txbxContent>
                        </wps:txbx>
                        <wps:bodyPr rot="0" vert="horz" wrap="none" lIns="0" tIns="0" rIns="0" bIns="0" anchor="t" anchorCtr="0" upright="1">
                          <a:spAutoFit/>
                        </wps:bodyPr>
                      </wps:wsp>
                      <wps:wsp>
                        <wps:cNvPr id="2891" name="Rectangle 463"/>
                        <wps:cNvSpPr>
                          <a:spLocks noChangeArrowheads="1"/>
                        </wps:cNvSpPr>
                        <wps:spPr bwMode="auto">
                          <a:xfrm>
                            <a:off x="2396490" y="1304925"/>
                            <a:ext cx="17526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1C089" w14:textId="77777777" w:rsidR="00B94F34" w:rsidRPr="00045B16" w:rsidRDefault="00B94F34" w:rsidP="00D433B4">
                              <w:pPr>
                                <w:rPr>
                                  <w:rFonts w:ascii="Times New Roman" w:hAnsi="Times New Roman" w:cs="Times New Roman"/>
                                </w:rPr>
                              </w:pPr>
                              <w:r w:rsidRPr="00045B16">
                                <w:rPr>
                                  <w:rFonts w:ascii="Times New Roman" w:hAnsi="Times New Roman" w:cs="Times New Roman"/>
                                  <w:b/>
                                  <w:bCs/>
                                  <w:lang w:val="en-US"/>
                                </w:rPr>
                                <w:t>10,</w:t>
                              </w:r>
                            </w:p>
                          </w:txbxContent>
                        </wps:txbx>
                        <wps:bodyPr rot="0" vert="horz" wrap="none" lIns="0" tIns="0" rIns="0" bIns="0" anchor="t" anchorCtr="0" upright="1">
                          <a:spAutoFit/>
                        </wps:bodyPr>
                      </wps:wsp>
                      <wps:wsp>
                        <wps:cNvPr id="2892" name="Rectangle 464"/>
                        <wps:cNvSpPr>
                          <a:spLocks noChangeArrowheads="1"/>
                        </wps:cNvSpPr>
                        <wps:spPr bwMode="auto">
                          <a:xfrm>
                            <a:off x="2464435" y="1304925"/>
                            <a:ext cx="6350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85D09" w14:textId="77777777" w:rsidR="00B94F34" w:rsidRPr="00045B16" w:rsidRDefault="00B94F34" w:rsidP="00D433B4">
                              <w:pPr>
                                <w:rPr>
                                  <w:rFonts w:ascii="Times New Roman" w:hAnsi="Times New Roman" w:cs="Times New Roman"/>
                                </w:rPr>
                              </w:pPr>
                            </w:p>
                          </w:txbxContent>
                        </wps:txbx>
                        <wps:bodyPr rot="0" vert="horz" wrap="none" lIns="0" tIns="0" rIns="0" bIns="0" anchor="t" anchorCtr="0" upright="1">
                          <a:spAutoFit/>
                        </wps:bodyPr>
                      </wps:wsp>
                      <wps:wsp>
                        <wps:cNvPr id="2893" name="Rectangle 465"/>
                        <wps:cNvSpPr>
                          <a:spLocks noChangeArrowheads="1"/>
                        </wps:cNvSpPr>
                        <wps:spPr bwMode="auto">
                          <a:xfrm>
                            <a:off x="2498090" y="1304925"/>
                            <a:ext cx="3556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DA286" w14:textId="77777777" w:rsidR="00B94F34" w:rsidRPr="00045B16" w:rsidRDefault="00B94F34" w:rsidP="00D433B4">
                              <w:pPr>
                                <w:rPr>
                                  <w:rFonts w:ascii="Times New Roman" w:hAnsi="Times New Roman" w:cs="Times New Roman"/>
                                </w:rPr>
                              </w:pPr>
                              <w:r w:rsidRPr="00045B16">
                                <w:rPr>
                                  <w:rFonts w:ascii="Times New Roman" w:hAnsi="Times New Roman" w:cs="Times New Roman"/>
                                  <w:b/>
                                  <w:bCs/>
                                  <w:lang w:val="en-US"/>
                                </w:rPr>
                                <w:t xml:space="preserve"> </w:t>
                              </w:r>
                            </w:p>
                          </w:txbxContent>
                        </wps:txbx>
                        <wps:bodyPr rot="0" vert="horz" wrap="none" lIns="0" tIns="0" rIns="0" bIns="0" anchor="t" anchorCtr="0" upright="1">
                          <a:spAutoFit/>
                        </wps:bodyPr>
                      </wps:wsp>
                      <wps:wsp>
                        <wps:cNvPr id="2894" name="Rectangle 466"/>
                        <wps:cNvSpPr>
                          <a:spLocks noChangeArrowheads="1"/>
                        </wps:cNvSpPr>
                        <wps:spPr bwMode="auto">
                          <a:xfrm>
                            <a:off x="2532380" y="1304925"/>
                            <a:ext cx="6350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94D08" w14:textId="77777777" w:rsidR="00B94F34" w:rsidRPr="00045B16" w:rsidRDefault="00B94F34" w:rsidP="00D433B4">
                              <w:pPr>
                                <w:rPr>
                                  <w:rFonts w:ascii="Times New Roman" w:hAnsi="Times New Roman" w:cs="Times New Roman"/>
                                </w:rPr>
                              </w:pPr>
                            </w:p>
                          </w:txbxContent>
                        </wps:txbx>
                        <wps:bodyPr rot="0" vert="horz" wrap="none" lIns="0" tIns="0" rIns="0" bIns="0" anchor="t" anchorCtr="0" upright="1">
                          <a:spAutoFit/>
                        </wps:bodyPr>
                      </wps:wsp>
                      <wps:wsp>
                        <wps:cNvPr id="2895" name="Rectangle 467"/>
                        <wps:cNvSpPr>
                          <a:spLocks noChangeArrowheads="1"/>
                        </wps:cNvSpPr>
                        <wps:spPr bwMode="auto">
                          <a:xfrm>
                            <a:off x="2599690" y="1304925"/>
                            <a:ext cx="6350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37D64A" w14:textId="77777777" w:rsidR="00B94F34" w:rsidRPr="00045B16" w:rsidRDefault="00B94F34" w:rsidP="00D433B4">
                              <w:pPr>
                                <w:rPr>
                                  <w:rFonts w:ascii="Times New Roman" w:hAnsi="Times New Roman" w:cs="Times New Roman"/>
                                </w:rPr>
                              </w:pPr>
                            </w:p>
                          </w:txbxContent>
                        </wps:txbx>
                        <wps:bodyPr rot="0" vert="horz" wrap="none" lIns="0" tIns="0" rIns="0" bIns="0" anchor="t" anchorCtr="0" upright="1">
                          <a:spAutoFit/>
                        </wps:bodyPr>
                      </wps:wsp>
                      <wps:wsp>
                        <wps:cNvPr id="2896" name="Rectangle 468"/>
                        <wps:cNvSpPr>
                          <a:spLocks noChangeArrowheads="1"/>
                        </wps:cNvSpPr>
                        <wps:spPr bwMode="auto">
                          <a:xfrm>
                            <a:off x="2459990" y="1308735"/>
                            <a:ext cx="45339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8912C8" w14:textId="77777777" w:rsidR="00B94F34" w:rsidRPr="00045B16" w:rsidRDefault="00B94F34" w:rsidP="00D433B4">
                              <w:pPr>
                                <w:rPr>
                                  <w:rFonts w:ascii="Times New Roman" w:hAnsi="Times New Roman" w:cs="Times New Roman"/>
                                </w:rPr>
                              </w:pPr>
                              <w:r w:rsidRPr="00045B16">
                                <w:rPr>
                                  <w:rFonts w:ascii="Times New Roman" w:hAnsi="Times New Roman" w:cs="Times New Roman"/>
                                  <w:b/>
                                  <w:bCs/>
                                  <w:lang w:val="en-US"/>
                                </w:rPr>
                                <w:t xml:space="preserve">  , 2.11</w:t>
                              </w:r>
                            </w:p>
                          </w:txbxContent>
                        </wps:txbx>
                        <wps:bodyPr rot="0" vert="horz" wrap="square" lIns="0" tIns="0" rIns="0" bIns="0" anchor="t" anchorCtr="0" upright="1">
                          <a:spAutoFit/>
                        </wps:bodyPr>
                      </wps:wsp>
                    </wpc:wpc>
                  </a:graphicData>
                </a:graphic>
                <wp14:sizeRelH relativeFrom="page">
                  <wp14:pctWidth>0</wp14:pctWidth>
                </wp14:sizeRelH>
                <wp14:sizeRelV relativeFrom="page">
                  <wp14:pctHeight>0</wp14:pctHeight>
                </wp14:sizeRelV>
              </wp:anchor>
            </w:drawing>
          </mc:Choice>
          <mc:Fallback>
            <w:pict>
              <v:group w14:anchorId="22B40306" id="Полотно 2897" o:spid="_x0000_s1026" editas="canvas" style="position:absolute;left:0;text-align:left;margin-left:0;margin-top:.65pt;width:492.75pt;height:201.05pt;z-index:251698176;mso-position-horizontal:left;mso-position-horizontal-relative:margin" coordsize="62579,25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">
                <v:shape id="_x0000_s1027" type="#_x0000_t75" style="position:absolute;width:62579;height:25533;visibility:visible;mso-wrap-style:square">
                  <v:fill o:detectmouseclick="t"/>
                  <v:path o:connecttype="none"/>
                </v:shape>
                <v:line id="Line 287" o:spid="_x0000_s1028" style="position:absolute;visibility:visible;mso-wrap-style:square" from="2806,10325" to="2806,12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" strokeweight=".85pt"/>
                <v:line id="Line 288" o:spid="_x0000_s1029" style="position:absolute;visibility:visible;mso-wrap-style:square" from="2806,12452" to="4648,13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" strokeweight=".85pt"/>
                <v:line id="Line 289" o:spid="_x0000_s1030" style="position:absolute;flip:y;visibility:visible;mso-wrap-style:square" from="4648,12452" to="6483,13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" strokeweight=".85pt"/>
                <v:line id="Line 290" o:spid="_x0000_s1031" style="position:absolute;flip:y;visibility:visible;mso-wrap-style:square" from="6483,10274" to="6483,12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" strokeweight=".85pt"/>
                <v:line id="Line 291" o:spid="_x0000_s1032" style="position:absolute;flip:x y;visibility:visible;mso-wrap-style:square" from="4648,9264" to="6483,10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" strokeweight=".85pt"/>
                <v:line id="Line 292" o:spid="_x0000_s1033" style="position:absolute;flip:x;visibility:visible;mso-wrap-style:square" from="2806,9264" to="4648,10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" strokeweight=".85pt"/>
                <v:rect id="Rectangle 293" o:spid="_x0000_s1034" style="position:absolute;left:6559;top:6953;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" filled="f" stroked="f">
                  <v:textbox style="mso-fit-shape-to-text:t" inset="0,0,0,0">
                    <w:txbxContent>
                      <w:p w14:paraId="1D81ED9B"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N</w:t>
                        </w:r>
                      </w:p>
                    </w:txbxContent>
                  </v:textbox>
                </v:rect>
                <v:rect id="Rectangle 294" o:spid="_x0000_s1035" style="position:absolute;left:7537;top:6953;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" filled="f" stroked="f">
                  <v:textbox style="mso-fit-shape-to-text:t" inset="0,0,0,0">
                    <w:txbxContent>
                      <w:p w14:paraId="39E2F658"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rect id="Rectangle 295" o:spid="_x0000_s1036" style="position:absolute;left:8515;top:7588;width:51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" filled="f" stroked="f">
                  <v:textbox style="mso-fit-shape-to-text:t" inset="0,0,0,0">
                    <w:txbxContent>
                      <w:p w14:paraId="5AC024CA"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v:textbox>
                </v:rect>
                <v:line id="Line 296" o:spid="_x0000_s1037" style="position:absolute;flip:y;visibility:visible;mso-wrap-style:square" from="4648,8147" to="6305,9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" strokeweight=".85pt"/>
                <v:rect id="Rectangle 297" o:spid="_x0000_s1038" style="position:absolute;left:2724;top:7131;width:933;height:31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" filled="f" stroked="f">
                  <v:textbox style="mso-fit-shape-to-text:t" inset="0,0,0,0">
                    <w:txbxContent>
                      <w:p w14:paraId="57BE63E5"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line id="Line 298" o:spid="_x0000_s1039" style="position:absolute;visibility:visible;mso-wrap-style:square" from="3702,8337" to="4648,9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" strokeweight=".85pt"/>
                <v:rect id="Rectangle 299" o:spid="_x0000_s1040" style="position:absolute;top:7131;width:1009;height:31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" filled="f" stroked="f">
                  <v:textbox style="mso-fit-shape-to-text:t" inset="0,0,0,0">
                    <w:txbxContent>
                      <w:p w14:paraId="4E8C82E7"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rect id="Rectangle 300" o:spid="_x0000_s1041" style="position:absolute;left:990;top:7131;width:934;height:31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" filled="f" stroked="f">
                  <v:textbox style="mso-fit-shape-to-text:t" inset="0,0,0,0">
                    <w:txbxContent>
                      <w:p w14:paraId="6D5E3125"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line id="Line 301" o:spid="_x0000_s1042" style="position:absolute;visibility:visible;mso-wrap-style:square" from="2044,7537" to="2546,7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" strokeweight=".85pt"/>
                <v:line id="Line 302" o:spid="_x0000_s1043" style="position:absolute;visibility:visible;mso-wrap-style:square" from="2044,7823" to="2546,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" strokeweight=".85pt"/>
                <v:line id="Line 303" o:spid="_x0000_s1044" style="position:absolute;visibility:visible;mso-wrap-style:square" from="2044,8108" to="2546,8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" strokeweight=".85pt"/>
                <v:rect id="Rectangle 304" o:spid="_x0000_s1045" style="position:absolute;left:3702;top:13455;width:31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" filled="f" stroked="f">
                  <v:textbox style="mso-fit-shape-to-text:t" inset="0,0,0,0">
                    <w:txbxContent>
                      <w:p w14:paraId="299A0435" w14:textId="77777777" w:rsidR="00B94F34" w:rsidRPr="00045B16" w:rsidRDefault="00B94F34" w:rsidP="00D433B4">
                        <w:pPr>
                          <w:rPr>
                            <w:rFonts w:ascii="Times New Roman" w:hAnsi="Times New Roman" w:cs="Times New Roman"/>
                          </w:rPr>
                        </w:pPr>
                        <w:r w:rsidRPr="00045B16">
                          <w:rPr>
                            <w:rFonts w:ascii="Times New Roman" w:hAnsi="Times New Roman" w:cs="Times New Roman"/>
                            <w:b/>
                            <w:bCs/>
                            <w:lang w:val="en-US"/>
                          </w:rPr>
                          <w:t>2.8</w:t>
                        </w:r>
                      </w:p>
                    </w:txbxContent>
                  </v:textbox>
                </v:rect>
                <v:rect id="Rectangle 305" o:spid="_x0000_s1046" style="position:absolute;left:5410;top:13455;width:635;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" filled="f" stroked="f">
                  <v:textbox style="mso-fit-shape-to-text:t" inset="0,0,0,0">
                    <w:txbxContent>
                      <w:p w14:paraId="605407E7" w14:textId="77777777" w:rsidR="00B94F34" w:rsidRPr="00045B16" w:rsidRDefault="00B94F34" w:rsidP="00D433B4">
                        <w:pPr>
                          <w:rPr>
                            <w:rFonts w:ascii="Times New Roman" w:hAnsi="Times New Roman" w:cs="Times New Roman"/>
                          </w:rPr>
                        </w:pPr>
                      </w:p>
                    </w:txbxContent>
                  </v:textbox>
                </v:rect>
                <v:rect id="Rectangle 306" o:spid="_x0000_s1047" style="position:absolute;left:5746;top:13455;width:635;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" filled="f" stroked="f">
                  <v:textbox style="mso-fit-shape-to-text:t" inset="0,0,0,0">
                    <w:txbxContent>
                      <w:p w14:paraId="6B44FD80" w14:textId="77777777" w:rsidR="00B94F34" w:rsidRPr="00045B16" w:rsidRDefault="00B94F34" w:rsidP="00D433B4">
                        <w:pPr>
                          <w:rPr>
                            <w:rFonts w:ascii="Times New Roman" w:hAnsi="Times New Roman" w:cs="Times New Roman"/>
                          </w:rPr>
                        </w:pPr>
                      </w:p>
                    </w:txbxContent>
                  </v:textbox>
                </v:rect>
                <v:rect id="Rectangle 307" o:spid="_x0000_s1048" style="position:absolute;left:10483;top:10299;width:934;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" filled="f" stroked="f">
                  <v:textbox style="mso-fit-shape-to-text:t" inset="0,0,0,0">
                    <w:txbxContent>
                      <w:p w14:paraId="24786A8E"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rect id="Rectangle 308" o:spid="_x0000_s1049" style="position:absolute;left:11391;top:10299;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" filled="f" stroked="f">
                  <v:textbox style="mso-fit-shape-to-text:t" inset="0,0,0,0">
                    <w:txbxContent>
                      <w:p w14:paraId="238D1CEC"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rect id="Rectangle 309" o:spid="_x0000_s1050" style="position:absolute;left:12369;top:10934;width:515;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" filled="f" stroked="f">
                  <v:textbox style="mso-fit-shape-to-text:t" inset="0,0,0,0">
                    <w:txbxContent>
                      <w:p w14:paraId="1C1A54AD"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3</w:t>
                        </w:r>
                      </w:p>
                    </w:txbxContent>
                  </v:textbox>
                </v:rect>
                <v:rect id="Rectangle 310" o:spid="_x0000_s1051" style="position:absolute;left:12884;top:10299;width:47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" filled="f" stroked="f">
                  <v:textbox style="mso-fit-shape-to-text:t" inset="0,0,0,0">
                    <w:txbxContent>
                      <w:p w14:paraId="62D03BF5"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v:textbox>
                </v:rect>
                <v:rect id="Rectangle 311" o:spid="_x0000_s1052" style="position:absolute;left:13328;top:10299;width:934;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" filled="f" stroked="f">
                  <v:textbox style="mso-fit-shape-to-text:t" inset="0,0,0,0">
                    <w:txbxContent>
                      <w:p w14:paraId="308171C7"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rect id="Rectangle 312" o:spid="_x0000_s1053" style="position:absolute;left:14236;top:10299;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" filled="f" stroked="f">
                  <v:textbox style="mso-fit-shape-to-text:t" inset="0,0,0,0">
                    <w:txbxContent>
                      <w:p w14:paraId="3FFBCF22"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rect id="Rectangle 313" o:spid="_x0000_s1054" style="position:absolute;left:15214;top:10934;width:51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" filled="f" stroked="f">
                  <v:textbox style="mso-fit-shape-to-text:t" inset="0,0,0,0">
                    <w:txbxContent>
                      <w:p w14:paraId="2FC89D94"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v:textbox>
                </v:rect>
                <v:rect id="Rectangle 314" o:spid="_x0000_s1055" style="position:absolute;left:15716;top:10299;width:47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" filled="f" stroked="f">
                  <v:textbox style="mso-fit-shape-to-text:t" inset="0,0,0,0">
                    <w:txbxContent>
                      <w:p w14:paraId="6AD5B8B0"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v:textbox>
                </v:rect>
                <v:rect id="Rectangle 315" o:spid="_x0000_s1056" style="position:absolute;left:16179;top:10934;width:515;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" filled="f" stroked="f">
                  <v:textbox style="mso-fit-shape-to-text:t" inset="0,0,0,0">
                    <w:txbxContent>
                      <w:p w14:paraId="425419B0"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v:textbox>
                </v:rect>
                <v:rect id="Rectangle 316" o:spid="_x0000_s1057" style="position:absolute;left:16681;top:10299;width:933;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" filled="f" stroked="f">
                  <v:textbox style="mso-fit-shape-to-text:t" inset="0,0,0,0">
                    <w:txbxContent>
                      <w:p w14:paraId="1D798D2A"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rect id="Rectangle 317" o:spid="_x0000_s1058" style="position:absolute;left:17589;top:10299;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" filled="f" stroked="f">
                  <v:textbox style="mso-fit-shape-to-text:t" inset="0,0,0,0">
                    <w:txbxContent>
                      <w:p w14:paraId="5954418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rect id="Rectangle 318" o:spid="_x0000_s1059" style="position:absolute;left:18567;top:10299;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" filled="f" stroked="f">
                  <v:textbox style="mso-fit-shape-to-text:t" inset="0,0,0,0">
                    <w:txbxContent>
                      <w:p w14:paraId="666EE6F9"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O</w:t>
                        </w:r>
                      </w:p>
                    </w:txbxContent>
                  </v:textbox>
                </v:rect>
                <v:rect id="Rectangle 319" o:spid="_x0000_s1060" style="position:absolute;left:20453;top:15665;width:635;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" filled="f" stroked="f">
                  <v:textbox style="mso-fit-shape-to-text:t" inset="0,0,0,0">
                    <w:txbxContent>
                      <w:p w14:paraId="5587EC1E" w14:textId="77777777" w:rsidR="00B94F34" w:rsidRPr="00045B16" w:rsidRDefault="00B94F34" w:rsidP="00D433B4">
                        <w:pPr>
                          <w:rPr>
                            <w:rFonts w:ascii="Times New Roman" w:hAnsi="Times New Roman" w:cs="Times New Roman"/>
                          </w:rPr>
                        </w:pPr>
                      </w:p>
                    </w:txbxContent>
                  </v:textbox>
                </v:rect>
                <v:rect id="Rectangle 320" o:spid="_x0000_s1061" style="position:absolute;left:21132;top:15665;width:635;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" filled="f" stroked="f">
                  <v:textbox style="mso-fit-shape-to-text:t" inset="0,0,0,0">
                    <w:txbxContent>
                      <w:p w14:paraId="189A06EA" w14:textId="77777777" w:rsidR="00B94F34" w:rsidRPr="00045B16" w:rsidRDefault="00B94F34" w:rsidP="00D433B4">
                        <w:pPr>
                          <w:rPr>
                            <w:rFonts w:ascii="Times New Roman" w:hAnsi="Times New Roman" w:cs="Times New Roman"/>
                          </w:rPr>
                        </w:pPr>
                      </w:p>
                    </w:txbxContent>
                  </v:textbox>
                </v:rect>
                <v:rect id="Rectangle 321" o:spid="_x0000_s1062" style="position:absolute;left:19227;top:15728;width:3537;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" filled="f" stroked="f">
                  <v:textbox style="mso-fit-shape-to-text:t" inset="0,0,0,0">
                    <w:txbxContent>
                      <w:p w14:paraId="12D1BD86" w14:textId="77777777" w:rsidR="00B94F34" w:rsidRPr="00045B16" w:rsidRDefault="00B94F34" w:rsidP="00D433B4">
                        <w:pPr>
                          <w:rPr>
                            <w:rFonts w:ascii="Times New Roman" w:hAnsi="Times New Roman" w:cs="Times New Roman"/>
                            <w:b/>
                            <w:lang w:val="en-US"/>
                          </w:rPr>
                        </w:pPr>
                        <w:r w:rsidRPr="00045B16">
                          <w:rPr>
                            <w:rFonts w:ascii="Times New Roman" w:hAnsi="Times New Roman" w:cs="Times New Roman"/>
                            <w:b/>
                            <w:lang w:val="en-US"/>
                          </w:rPr>
                          <w:t>2.10-</w:t>
                        </w:r>
                      </w:p>
                    </w:txbxContent>
                  </v:textbox>
                </v:rect>
                <v:rect id="Rectangle 322" o:spid="_x0000_s1063" style="position:absolute;left:22148;top:15678;width:635;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" filled="f" stroked="f">
                  <v:textbox style="mso-fit-shape-to-text:t" inset="0,0,0,0">
                    <w:txbxContent>
                      <w:p w14:paraId="7976D3F2" w14:textId="77777777" w:rsidR="00B94F34" w:rsidRPr="00045B16" w:rsidRDefault="00B94F34" w:rsidP="00D433B4">
                        <w:pPr>
                          <w:rPr>
                            <w:rFonts w:ascii="Times New Roman" w:hAnsi="Times New Roman" w:cs="Times New Roman"/>
                          </w:rPr>
                        </w:pPr>
                      </w:p>
                    </w:txbxContent>
                  </v:textbox>
                </v:rect>
                <v:rect id="Rectangle 323" o:spid="_x0000_s1064" style="position:absolute;left:22593;top:15678;width:933;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" filled="f" stroked="f">
                  <v:textbox style="mso-fit-shape-to-text:t" inset="0,0,0,0">
                    <w:txbxContent>
                      <w:p w14:paraId="4F86A210"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R</w:t>
                        </w:r>
                      </w:p>
                    </w:txbxContent>
                  </v:textbox>
                </v:rect>
                <v:rect id="Rectangle 324" o:spid="_x0000_s1065" style="position:absolute;left:23501;top:15678;width:794;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" filled="f" stroked="f">
                  <v:textbox style="mso-fit-shape-to-text:t" inset="0,0,0,0">
                    <w:txbxContent>
                      <w:p w14:paraId="695B7630"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v:textbox>
                </v:rect>
                <v:rect id="Rectangle 325" o:spid="_x0000_s1066" style="position:absolute;left:24263;top:15678;width:355;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" filled="f" stroked="f">
                  <v:textbox style="mso-fit-shape-to-text:t" inset="0,0,0,0">
                    <w:txbxContent>
                      <w:p w14:paraId="38502807"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 xml:space="preserve"> </w:t>
                        </w:r>
                      </w:p>
                    </w:txbxContent>
                  </v:textbox>
                </v:rect>
                <v:rect id="Rectangle 326" o:spid="_x0000_s1067" style="position:absolute;left:24599;top:15678;width:934;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" filled="f" stroked="f">
                  <v:textbox style="mso-fit-shape-to-text:t" inset="0,0,0,0">
                    <w:txbxContent>
                      <w:p w14:paraId="3C4D7111"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rect id="Rectangle 327" o:spid="_x0000_s1068" style="position:absolute;left:25514;top:16313;width:51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" filled="f" stroked="f">
                  <v:textbox style="mso-fit-shape-to-text:t" inset="0,0,0,0">
                    <w:txbxContent>
                      <w:p w14:paraId="0C12BCFE"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v:textbox>
                </v:rect>
                <v:rect id="Rectangle 328" o:spid="_x0000_s1069" style="position:absolute;left:26015;top:15678;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" filled="f" stroked="f">
                  <v:textbox style="mso-fit-shape-to-text:t" inset="0,0,0,0">
                    <w:txbxContent>
                      <w:p w14:paraId="191F60A4"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rect id="Rectangle 329" o:spid="_x0000_s1070" style="position:absolute;left:27000;top:16313;width:51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" filled="f" stroked="f">
                  <v:textbox style="mso-fit-shape-to-text:t" inset="0,0,0,0">
                    <w:txbxContent>
                      <w:p w14:paraId="07B986D1"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5</w:t>
                        </w:r>
                      </w:p>
                    </w:txbxContent>
                  </v:textbox>
                </v:rect>
                <v:rect id="Rectangle 330" o:spid="_x0000_s1071" style="position:absolute;left:17914;top:17252;width:3893;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" filled="f" stroked="f">
                  <v:textbox style="mso-fit-shape-to-text:t" inset="0,0,0,0">
                    <w:txbxContent>
                      <w:p w14:paraId="0567A87B" w14:textId="77777777" w:rsidR="00B94F34" w:rsidRPr="00045B16" w:rsidRDefault="00B94F34" w:rsidP="00D433B4">
                        <w:pPr>
                          <w:rPr>
                            <w:rFonts w:ascii="Times New Roman" w:hAnsi="Times New Roman" w:cs="Times New Roman"/>
                          </w:rPr>
                        </w:pPr>
                      </w:p>
                    </w:txbxContent>
                  </v:textbox>
                </v:rect>
                <v:rect id="Rectangle 331" o:spid="_x0000_s1072" style="position:absolute;left:19319;top:17329;width:3048;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" filled="f" stroked="f">
                  <v:textbox style="mso-fit-shape-to-text:t" inset="0,0,0,0">
                    <w:txbxContent>
                      <w:p w14:paraId="33A523E0" w14:textId="77777777" w:rsidR="00B94F34" w:rsidRPr="00045B16" w:rsidRDefault="00B94F34" w:rsidP="00D433B4">
                        <w:pPr>
                          <w:rPr>
                            <w:rFonts w:ascii="Times New Roman" w:hAnsi="Times New Roman" w:cs="Times New Roman"/>
                            <w:b/>
                            <w:lang w:val="en-US"/>
                          </w:rPr>
                        </w:pPr>
                        <w:r w:rsidRPr="00045B16">
                          <w:rPr>
                            <w:rFonts w:ascii="Times New Roman" w:hAnsi="Times New Roman" w:cs="Times New Roman"/>
                            <w:b/>
                            <w:lang w:val="en-US"/>
                          </w:rPr>
                          <w:t>2.11-</w:t>
                        </w:r>
                      </w:p>
                    </w:txbxContent>
                  </v:textbox>
                </v:rect>
                <v:rect id="Rectangle 332" o:spid="_x0000_s1073" style="position:absolute;left:21469;top:17252;width:635;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" filled="f" stroked="f">
                  <v:textbox style="mso-fit-shape-to-text:t" inset="0,0,0,0">
                    <w:txbxContent>
                      <w:p w14:paraId="7233F695" w14:textId="77777777" w:rsidR="00B94F34" w:rsidRPr="00045B16" w:rsidRDefault="00B94F34" w:rsidP="00D433B4">
                        <w:pPr>
                          <w:rPr>
                            <w:rFonts w:ascii="Times New Roman" w:hAnsi="Times New Roman" w:cs="Times New Roman"/>
                          </w:rPr>
                        </w:pPr>
                      </w:p>
                    </w:txbxContent>
                  </v:textbox>
                </v:rect>
                <v:rect id="Rectangle 334" o:spid="_x0000_s1074" style="position:absolute;left:22593;top:17265;width:933;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" filled="f" stroked="f">
                  <v:textbox style="mso-fit-shape-to-text:t" inset="0,0,0,0">
                    <w:txbxContent>
                      <w:p w14:paraId="45448A79"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R</w:t>
                        </w:r>
                      </w:p>
                    </w:txbxContent>
                  </v:textbox>
                </v:rect>
                <v:rect id="Rectangle 335" o:spid="_x0000_s1075" style="position:absolute;left:23501;top:17265;width:794;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" filled="f" stroked="f">
                  <v:textbox style="mso-fit-shape-to-text:t" inset="0,0,0,0">
                    <w:txbxContent>
                      <w:p w14:paraId="01584D2C"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v:textbox>
                </v:rect>
                <v:rect id="Rectangle 336" o:spid="_x0000_s1076" style="position:absolute;left:24263;top:17265;width:355;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" filled="f" stroked="f">
                  <v:textbox style="mso-fit-shape-to-text:t" inset="0,0,0,0">
                    <w:txbxContent>
                      <w:p w14:paraId="023C1FDA"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 xml:space="preserve"> </w:t>
                        </w:r>
                      </w:p>
                    </w:txbxContent>
                  </v:textbox>
                </v:rect>
                <v:rect id="Rectangle 337" o:spid="_x0000_s1077" style="position:absolute;left:24599;top:17265;width:934;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" filled="f" stroked="f">
                  <v:textbox style="mso-fit-shape-to-text:t" inset="0,0,0,0">
                    <w:txbxContent>
                      <w:p w14:paraId="7C411E7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rect id="Rectangle 338" o:spid="_x0000_s1078" style="position:absolute;left:25514;top:17265;width:1009;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" filled="f" stroked="f">
                  <v:textbox style="mso-fit-shape-to-text:t" inset="0,0,0,0">
                    <w:txbxContent>
                      <w:p w14:paraId="38A3EED7"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rect id="Rectangle 339" o:spid="_x0000_s1079" style="position:absolute;left:26485;top:17907;width:515;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" filled="f" stroked="f">
                  <v:textbox style="mso-fit-shape-to-text:t" inset="0,0,0,0">
                    <w:txbxContent>
                      <w:p w14:paraId="3A90D6F6"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3</w:t>
                        </w:r>
                      </w:p>
                    </w:txbxContent>
                  </v:textbox>
                </v:rect>
                <v:rect id="Rectangle 340" o:spid="_x0000_s1080" style="position:absolute;left:27000;top:17265;width:355;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" filled="f" stroked="f">
                  <v:textbox style="mso-fit-shape-to-text:t" inset="0,0,0,0">
                    <w:txbxContent>
                      <w:p w14:paraId="6E8EC03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v:textbox>
                </v:rect>
                <v:rect id="Rectangle 341" o:spid="_x0000_s1081" style="position:absolute;left:8991;top:10261;width:794;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" filled="f" stroked="f">
                  <v:textbox style="mso-fit-shape-to-text:t" inset="0,0,0,0">
                    <w:txbxContent>
                      <w:p w14:paraId="36065161"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v:textbox>
                </v:rect>
                <v:rect id="Rectangle 342" o:spid="_x0000_s1082" style="position:absolute;left:20516;top:10261;width:794;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" filled="f" stroked="f">
                  <v:textbox style="mso-fit-shape-to-text:t" inset="0,0,0,0">
                    <w:txbxContent>
                      <w:p w14:paraId="090CDA37"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v:textbox>
                </v:rect>
                <v:rect id="Rectangle 343" o:spid="_x0000_s1083" style="position:absolute;left:22161;top:10299;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" filled="f" stroked="f">
                  <v:textbox style="mso-fit-shape-to-text:t" inset="0,0,0,0">
                    <w:txbxContent>
                      <w:p w14:paraId="4DD93689"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rect id="Rectangle 344" o:spid="_x0000_s1084" style="position:absolute;left:23139;top:10299;width:781;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" filled="f" stroked="f">
                  <v:textbox style="mso-fit-shape-to-text:t" inset="0,0,0,0">
                    <w:txbxContent>
                      <w:p w14:paraId="3044DEA8"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P</w:t>
                        </w:r>
                      </w:p>
                    </w:txbxContent>
                  </v:textbox>
                </v:rect>
                <v:rect id="Rectangle 345" o:spid="_x0000_s1085" style="position:absolute;left:23882;top:10299;width:47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" filled="f" stroked="f">
                  <v:textbox style="mso-fit-shape-to-text:t" inset="0,0,0,0">
                    <w:txbxContent>
                      <w:p w14:paraId="7B428B0B"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v:textbox>
                </v:rect>
                <v:rect id="Rectangle 346" o:spid="_x0000_s1086" style="position:absolute;left:24333;top:10299;width:1009;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" filled="f" stroked="f">
                  <v:textbox style="mso-fit-shape-to-text:t" inset="0,0,0,0">
                    <w:txbxContent>
                      <w:p w14:paraId="3A4D573D"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O</w:t>
                        </w:r>
                      </w:p>
                    </w:txbxContent>
                  </v:textbox>
                </v:rect>
                <v:rect id="Rectangle 347" o:spid="_x0000_s1087" style="position:absolute;left:25304;top:10299;width:934;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" filled="f" stroked="f">
                  <v:textbox style="mso-fit-shape-to-text:t" inset="0,0,0,0">
                    <w:txbxContent>
                      <w:p w14:paraId="7DD510A0"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R</w:t>
                        </w:r>
                      </w:p>
                    </w:txbxContent>
                  </v:textbox>
                </v:rect>
                <v:rect id="Rectangle 348" o:spid="_x0000_s1088" style="position:absolute;left:26219;top:10299;width:47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" filled="f" stroked="f">
                  <v:textbox style="mso-fit-shape-to-text:t" inset="0,0,0,0">
                    <w:txbxContent>
                      <w:p w14:paraId="7F3C18FC"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v:textbox>
                </v:rect>
                <v:rect id="Rectangle 349" o:spid="_x0000_s1089" style="position:absolute;left:26663;top:10934;width:515;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" filled="f" stroked="f">
                  <v:textbox style="mso-fit-shape-to-text:t" inset="0,0,0,0">
                    <w:txbxContent>
                      <w:p w14:paraId="2FBE5A28"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v:textbox>
                </v:rect>
                <v:rect id="Rectangle 350" o:spid="_x0000_s1090" style="position:absolute;left:22987;top:6731;width:1009;height:31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" filled="f" stroked="f">
                  <v:textbox style="mso-fit-shape-to-text:t" inset="0,0,0,0">
                    <w:txbxContent>
                      <w:p w14:paraId="6507716B"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O</w:t>
                        </w:r>
                      </w:p>
                    </w:txbxContent>
                  </v:textbox>
                </v:rect>
                <v:line id="Line 351" o:spid="_x0000_s1091" style="position:absolute;visibility:visible;mso-wrap-style:square" from="23679,8178" to="23723,10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" strokeweight=".85pt"/>
                <v:line id="Line 352" o:spid="_x0000_s1092" style="position:absolute;visibility:visible;mso-wrap-style:square" from="23260,8178" to="23298,10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" strokeweight=".85pt"/>
                <v:line id="Line 353" o:spid="_x0000_s1093" style="position:absolute;visibility:visible;mso-wrap-style:square" from="41148,17894" to="41148,20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" strokeweight=".85pt"/>
                <v:line id="Line 354" o:spid="_x0000_s1094" style="position:absolute;visibility:visible;mso-wrap-style:square" from="41148,20510" to="43643,21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" strokeweight=".85pt"/>
                <v:line id="Line 355" o:spid="_x0000_s1095" style="position:absolute;flip:y;visibility:visible;mso-wrap-style:square" from="43643,20510" to="45669,21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" strokeweight=".85pt"/>
                <v:line id="Line 356" o:spid="_x0000_s1096" style="position:absolute;flip:y;visibility:visible;mso-wrap-style:square" from="45669,18122" to="45669,20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" strokeweight=".85pt"/>
                <v:line id="Line 357" o:spid="_x0000_s1097" style="position:absolute;flip:x y;visibility:visible;mso-wrap-style:square" from="43414,16586" to="45669,18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" strokeweight=".85pt"/>
                <v:line id="Line 358" o:spid="_x0000_s1098" style="position:absolute;flip:x;visibility:visible;mso-wrap-style:square" from="41148,16586" to="43414,17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" strokeweight=".85pt"/>
                <v:rect id="Rectangle 359" o:spid="_x0000_s1099" style="position:absolute;left:45002;top:14560;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" filled="f" stroked="f">
                  <v:textbox style="mso-fit-shape-to-text:t" inset="0,0,0,0">
                    <w:txbxContent>
                      <w:p w14:paraId="61E3A358"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N</w:t>
                        </w:r>
                      </w:p>
                    </w:txbxContent>
                  </v:textbox>
                </v:rect>
                <v:rect id="Rectangle 360" o:spid="_x0000_s1100" style="position:absolute;left:45980;top:14560;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" filled="f" stroked="f">
                  <v:textbox style="mso-fit-shape-to-text:t" inset="0,0,0,0">
                    <w:txbxContent>
                      <w:p w14:paraId="5A53A7F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line id="Line 361" o:spid="_x0000_s1101" style="position:absolute;flip:y;visibility:visible;mso-wrap-style:square" from="43414,15728" to="44742,16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" strokeweight=".85pt"/>
                <v:rect id="Rectangle 362" o:spid="_x0000_s1102" style="position:absolute;left:40703;top:14585;width:933;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" filled="f" stroked="f">
                  <v:textbox style="mso-fit-shape-to-text:t" inset="0,0,0,0">
                    <w:txbxContent>
                      <w:p w14:paraId="5BAE1ED5"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line id="Line 363" o:spid="_x0000_s1103" style="position:absolute;flip:x y;visibility:visible;mso-wrap-style:square" from="41789,15646" to="43414,16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" strokeweight=".85pt"/>
                <v:rect id="Rectangle 364" o:spid="_x0000_s1104" style="position:absolute;left:37503;top:14585;width:1009;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" filled="f" stroked="f">
                  <v:textbox style="mso-fit-shape-to-text:t" inset="0,0,0,0">
                    <w:txbxContent>
                      <w:p w14:paraId="09445717"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rect id="Rectangle 365" o:spid="_x0000_s1105" style="position:absolute;left:38481;top:14585;width:933;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" filled="f" stroked="f">
                  <v:textbox style="mso-fit-shape-to-text:t" inset="0,0,0,0">
                    <w:txbxContent>
                      <w:p w14:paraId="77BC5072"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rect id="Rectangle 366" o:spid="_x0000_s1106" style="position:absolute;left:51244;top:14408;width:781;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" filled="f" stroked="f">
                  <v:textbox style="mso-fit-shape-to-text:t" inset="0,0,0,0">
                    <w:txbxContent>
                      <w:p w14:paraId="26B0696C"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P</w:t>
                        </w:r>
                      </w:p>
                    </w:txbxContent>
                  </v:textbox>
                </v:rect>
                <v:rect id="Rectangle 367" o:spid="_x0000_s1107" style="position:absolute;left:51987;top:14408;width:356;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" filled="f" stroked="f">
                  <v:textbox style="mso-fit-shape-to-text:t" inset="0,0,0,0">
                    <w:txbxContent>
                      <w:p w14:paraId="36951C1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 xml:space="preserve"> </w:t>
                        </w:r>
                      </w:p>
                    </w:txbxContent>
                  </v:textbox>
                </v:rect>
                <v:rect id="Rectangle 368" o:spid="_x0000_s1108" style="position:absolute;left:52330;top:14408;width:47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" filled="f" stroked="f">
                  <v:textbox style="mso-fit-shape-to-text:t" inset="0,0,0,0">
                    <w:txbxContent>
                      <w:p w14:paraId="5D443EC8"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v:textbox>
                </v:rect>
                <v:rect id="Rectangle 369" o:spid="_x0000_s1109" style="position:absolute;left:52774;top:14408;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" filled="f" stroked="f">
                  <v:textbox style="mso-fit-shape-to-text:t" inset="0,0,0,0">
                    <w:txbxContent>
                      <w:p w14:paraId="3445E586"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O</w:t>
                        </w:r>
                      </w:p>
                    </w:txbxContent>
                  </v:textbox>
                </v:rect>
                <v:rect id="Rectangle 370" o:spid="_x0000_s1110" style="position:absolute;left:53752;top:14408;width:934;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" filled="f" stroked="f">
                  <v:textbox style="mso-fit-shape-to-text:t" inset="0,0,0,0">
                    <w:txbxContent>
                      <w:p w14:paraId="581DF158"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rect id="Rectangle 371" o:spid="_x0000_s1111" style="position:absolute;left:54660;top:14408;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" filled="f" stroked="f">
                  <v:textbox style="mso-fit-shape-to-text:t" inset="0,0,0,0">
                    <w:txbxContent>
                      <w:p w14:paraId="69E7DA8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rect id="Rectangle 372" o:spid="_x0000_s1112" style="position:absolute;left:55638;top:15049;width:515;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" filled="f" stroked="f">
                  <v:textbox style="mso-fit-shape-to-text:t" inset="0,0,0,0">
                    <w:txbxContent>
                      <w:p w14:paraId="0A411CBA"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3</w:t>
                        </w:r>
                      </w:p>
                    </w:txbxContent>
                  </v:textbox>
                </v:rect>
                <v:rect id="Rectangle 373" o:spid="_x0000_s1113" style="position:absolute;left:56153;top:14408;width:469;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" filled="f" stroked="f">
                  <v:textbox style="mso-fit-shape-to-text:t" inset="0,0,0,0">
                    <w:txbxContent>
                      <w:p w14:paraId="7F8616C1"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v:textbox>
                </v:rect>
                <v:rect id="Rectangle 374" o:spid="_x0000_s1114" style="position:absolute;left:56597;top:15049;width:51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" filled="f" stroked="f">
                  <v:textbox style="mso-fit-shape-to-text:t" inset="0,0,0,0">
                    <w:txbxContent>
                      <w:p w14:paraId="3B1A7496"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v:textbox>
                </v:rect>
                <v:rect id="Rectangle 375" o:spid="_x0000_s1115" style="position:absolute;left:50958;top:11957;width:1010;height:31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" filled="f" stroked="f">
                  <v:textbox style="mso-fit-shape-to-text:t" inset="0,0,0,0">
                    <w:txbxContent>
                      <w:p w14:paraId="30EFC521"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O</w:t>
                        </w:r>
                      </w:p>
                    </w:txbxContent>
                  </v:textbox>
                </v:rect>
                <v:line id="Line 376" o:spid="_x0000_s1116" style="position:absolute;visibility:visible;mso-wrap-style:square" from="39547,14998" to="40525,14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" strokeweight=".85pt"/>
                <v:line id="Line 377" o:spid="_x0000_s1117" style="position:absolute;visibility:visible;mso-wrap-style:square" from="39547,15284" to="40525,15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" strokeweight=".85pt"/>
                <v:line id="Line 378" o:spid="_x0000_s1118" style="position:absolute;visibility:visible;mso-wrap-style:square" from="39547,15570" to="40525,15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" strokeweight=".85pt"/>
                <v:line id="Line 379" o:spid="_x0000_s1119" style="position:absolute;visibility:visible;mso-wrap-style:square" from="51593,13417" to="51606,14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" strokeweight=".85pt"/>
                <v:line id="Line 380" o:spid="_x0000_s1120" style="position:absolute;visibility:visible;mso-wrap-style:square" from="51295,13417" to="51308,1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" strokeweight=".85pt"/>
                <v:rect id="Rectangle 381" o:spid="_x0000_s1121" style="position:absolute;left:48025;top:14420;width:933;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" filled="f" stroked="f">
                  <v:textbox style="mso-fit-shape-to-text:t" inset="0,0,0,0">
                    <w:txbxContent>
                      <w:p w14:paraId="7F5B7AFD"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rect id="Rectangle 382" o:spid="_x0000_s1122" style="position:absolute;left:48933;top:14420;width:1009;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" filled="f" stroked="f">
                  <v:textbox style="mso-fit-shape-to-text:t" inset="0,0,0,0">
                    <w:txbxContent>
                      <w:p w14:paraId="193C75C4"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line id="Line 383" o:spid="_x0000_s1123" style="position:absolute;visibility:visible;mso-wrap-style:square" from="46577,15132" to="47853,15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" strokeweight=".85pt"/>
                <v:rect id="Rectangle 384" o:spid="_x0000_s1124" style="position:absolute;left:48069;top:16789;width:47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" filled="f" stroked="f">
                  <v:textbox style="mso-fit-shape-to-text:t" inset="0,0,0,0">
                    <w:txbxContent>
                      <w:p w14:paraId="7A389ABC"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v:textbox>
                </v:rect>
                <v:rect id="Rectangle 385" o:spid="_x0000_s1125" style="position:absolute;left:48514;top:16789;width:933;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" filled="f" stroked="f">
                  <v:textbox style="mso-fit-shape-to-text:t" inset="0,0,0,0">
                    <w:txbxContent>
                      <w:p w14:paraId="3CB71B20"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rect id="Rectangle 386" o:spid="_x0000_s1126" style="position:absolute;left:49422;top:16789;width:1009;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" filled="f" stroked="f">
                  <v:textbox style="mso-fit-shape-to-text:t" inset="0,0,0,0">
                    <w:txbxContent>
                      <w:p w14:paraId="0E542F6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rect id="Rectangle 387" o:spid="_x0000_s1127" style="position:absolute;left:50399;top:17411;width:515;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" filled="f" stroked="f">
                  <v:textbox style="mso-fit-shape-to-text:t" inset="0,0,0,0">
                    <w:txbxContent>
                      <w:p w14:paraId="45CA82D4"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v:textbox>
                </v:rect>
                <v:rect id="Rectangle 388" o:spid="_x0000_s1128" style="position:absolute;left:50901;top:16789;width:47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" filled="f" stroked="f">
                  <v:textbox style="mso-fit-shape-to-text:t" inset="0,0,0,0">
                    <w:txbxContent>
                      <w:p w14:paraId="64EE0572"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v:textbox>
                </v:rect>
                <v:rect id="Rectangle 389" o:spid="_x0000_s1129" style="position:absolute;left:51352;top:17411;width:51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" filled="f" stroked="f">
                  <v:textbox style="mso-fit-shape-to-text:t" inset="0,0,0,0">
                    <w:txbxContent>
                      <w:p w14:paraId="1CBDCFDD"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v:textbox>
                </v:rect>
                <v:line id="Line 390" o:spid="_x0000_s1130" style="position:absolute;flip:y;visibility:visible;mso-wrap-style:square" from="48964,15894" to="48964,16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" strokeweight=".85pt"/>
                <v:line id="Line 391" o:spid="_x0000_s1131" style="position:absolute;flip:y;visibility:visible;mso-wrap-style:square" from="50101,15106" to="51092,15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" strokeweight=".85pt"/>
                <v:rect id="Rectangle 392" o:spid="_x0000_s1132" style="position:absolute;left:54756;top:16992;width:933;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" filled="f" stroked="f">
                  <v:textbox style="mso-fit-shape-to-text:t" inset="0,0,0,0">
                    <w:txbxContent>
                      <w:p w14:paraId="6B05E624"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rect id="Rectangle 393" o:spid="_x0000_s1133" style="position:absolute;left:55651;top:16992;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" filled="f" stroked="f">
                  <v:textbox style="mso-fit-shape-to-text:t" inset="0,0,0,0">
                    <w:txbxContent>
                      <w:p w14:paraId="24542F99"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rect id="Rectangle 394" o:spid="_x0000_s1134" style="position:absolute;left:56642;top:17621;width:51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" filled="f" stroked="f">
                  <v:textbox style="mso-fit-shape-to-text:t" inset="0,0,0,0">
                    <w:txbxContent>
                      <w:p w14:paraId="0110F9D6"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3</w:t>
                        </w:r>
                      </w:p>
                    </w:txbxContent>
                  </v:textbox>
                </v:rect>
                <v:line id="Line 395" o:spid="_x0000_s1135" style="position:absolute;visibility:visible;mso-wrap-style:square" from="51676,17691" to="54578,17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" strokeweight=".85pt"/>
                <v:line id="Line 396" o:spid="_x0000_s1136" style="position:absolute;visibility:visible;mso-wrap-style:square" from="40932,5930" to="40932,8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" strokeweight=".85pt"/>
                <v:line id="Line 397" o:spid="_x0000_s1137" style="position:absolute;visibility:visible;mso-wrap-style:square" from="40932,8547" to="43427,9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" strokeweight=".85pt"/>
                <v:line id="Line 398" o:spid="_x0000_s1138" style="position:absolute;flip:y;visibility:visible;mso-wrap-style:square" from="43427,8547" to="45453,9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" strokeweight=".85pt"/>
                <v:line id="Line 399" o:spid="_x0000_s1139" style="position:absolute;flip:y;visibility:visible;mso-wrap-style:square" from="45453,6165" to="45453,8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" strokeweight=".85pt"/>
                <v:line id="Line 400" o:spid="_x0000_s1140" style="position:absolute;flip:x y;visibility:visible;mso-wrap-style:square" from="43199,4622" to="45453,6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" strokeweight=".85pt"/>
                <v:line id="Line 401" o:spid="_x0000_s1141" style="position:absolute;flip:x;visibility:visible;mso-wrap-style:square" from="40932,4622" to="43199,5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" strokeweight=".85pt"/>
                <v:rect id="Rectangle 402" o:spid="_x0000_s1142" style="position:absolute;left:44786;top:2597;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" filled="f" stroked="f">
                  <v:textbox style="mso-fit-shape-to-text:t" inset="0,0,0,0">
                    <w:txbxContent>
                      <w:p w14:paraId="469992AE"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N</w:t>
                        </w:r>
                      </w:p>
                    </w:txbxContent>
                  </v:textbox>
                </v:rect>
                <v:rect id="Rectangle 403" o:spid="_x0000_s1143" style="position:absolute;left:45777;top:2597;width:1009;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" filled="f" stroked="f">
                  <v:textbox style="mso-fit-shape-to-text:t" inset="0,0,0,0">
                    <w:txbxContent>
                      <w:p w14:paraId="7A3BF555"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line id="Line 404" o:spid="_x0000_s1144" style="position:absolute;flip:y;visibility:visible;mso-wrap-style:square" from="43199,3765" to="44526,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" strokeweight=".85pt"/>
                <v:rect id="Rectangle 405" o:spid="_x0000_s1145" style="position:absolute;left:40487;top:2622;width:934;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" filled="f" stroked="f">
                  <v:textbox style="mso-fit-shape-to-text:t" inset="0,0,0,0">
                    <w:txbxContent>
                      <w:p w14:paraId="49896A1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line id="Line 406" o:spid="_x0000_s1146" style="position:absolute;flip:x y;visibility:visible;mso-wrap-style:square" from="41573,3670" to="43199,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" strokeweight=".85pt"/>
                <v:rect id="Rectangle 407" o:spid="_x0000_s1147" style="position:absolute;left:37287;top:2622;width:1009;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" filled="f" stroked="f">
                  <v:textbox style="mso-fit-shape-to-text:t" inset="0,0,0,0">
                    <w:txbxContent>
                      <w:p w14:paraId="515D5DBE"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rect id="Rectangle 408" o:spid="_x0000_s1148" style="position:absolute;left:38258;top:2622;width:934;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" filled="f" stroked="f">
                  <v:textbox style="mso-fit-shape-to-text:t" inset="0,0,0,0">
                    <w:txbxContent>
                      <w:p w14:paraId="50A6C430"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rect id="Rectangle 409" o:spid="_x0000_s1149" style="position:absolute;left:51269;top:2444;width:781;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" filled="f" stroked="f">
                  <v:textbox style="mso-fit-shape-to-text:t" inset="0,0,0,0">
                    <w:txbxContent>
                      <w:p w14:paraId="173848E4"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P</w:t>
                        </w:r>
                      </w:p>
                    </w:txbxContent>
                  </v:textbox>
                </v:rect>
                <v:rect id="Rectangle 410" o:spid="_x0000_s1150" style="position:absolute;left:52031;top:2444;width:356;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" filled="f" stroked="f">
                  <v:textbox style="mso-fit-shape-to-text:t" inset="0,0,0,0">
                    <w:txbxContent>
                      <w:p w14:paraId="740C263C"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 xml:space="preserve"> </w:t>
                        </w:r>
                      </w:p>
                    </w:txbxContent>
                  </v:textbox>
                </v:rect>
                <v:rect id="Rectangle 411" o:spid="_x0000_s1151" style="position:absolute;left:52368;top:2444;width:47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" filled="f" stroked="f">
                  <v:textbox style="mso-fit-shape-to-text:t" inset="0,0,0,0">
                    <w:txbxContent>
                      <w:p w14:paraId="21427C9F"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v:textbox>
                </v:rect>
                <v:rect id="Rectangle 412" o:spid="_x0000_s1152" style="position:absolute;left:52812;top:2444;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" filled="f" stroked="f">
                  <v:textbox style="mso-fit-shape-to-text:t" inset="0,0,0,0">
                    <w:txbxContent>
                      <w:p w14:paraId="1A0A7E00"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O</w:t>
                        </w:r>
                      </w:p>
                    </w:txbxContent>
                  </v:textbox>
                </v:rect>
                <v:rect id="Rectangle 413" o:spid="_x0000_s1153" style="position:absolute;left:53790;top:2444;width:934;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" filled="f" stroked="f">
                  <v:textbox style="mso-fit-shape-to-text:t" inset="0,0,0,0">
                    <w:txbxContent>
                      <w:p w14:paraId="044EF1F8"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rect id="Rectangle 414" o:spid="_x0000_s1154" style="position:absolute;left:54698;top:3086;width:515;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" filled="f" stroked="f">
                  <v:textbox style="mso-fit-shape-to-text:t" inset="0,0,0,0">
                    <w:txbxContent>
                      <w:p w14:paraId="5E99B651"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v:textbox>
                </v:rect>
                <v:rect id="Rectangle 415" o:spid="_x0000_s1155" style="position:absolute;left:55200;top:2444;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" filled="f" stroked="f">
                  <v:textbox style="mso-fit-shape-to-text:t" inset="0,0,0,0">
                    <w:txbxContent>
                      <w:p w14:paraId="390E001A"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rect id="Rectangle 416" o:spid="_x0000_s1156" style="position:absolute;left:56191;top:3086;width:51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" filled="f" stroked="f">
                  <v:textbox style="mso-fit-shape-to-text:t" inset="0,0,0,0">
                    <w:txbxContent>
                      <w:p w14:paraId="0EDE4130"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5</w:t>
                        </w:r>
                      </w:p>
                    </w:txbxContent>
                  </v:textbox>
                </v:rect>
                <v:rect id="Rectangle 417" o:spid="_x0000_s1157" style="position:absolute;left:56692;top:2444;width:47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" filled="f" stroked="f">
                  <v:textbox style="mso-fit-shape-to-text:t" inset="0,0,0,0">
                    <w:txbxContent>
                      <w:p w14:paraId="24C8B650"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v:textbox>
                </v:rect>
                <v:rect id="Rectangle 418" o:spid="_x0000_s1158" style="position:absolute;left:57143;top:3086;width:515;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" filled="f" stroked="f">
                  <v:textbox style="mso-fit-shape-to-text:t" inset="0,0,0,0">
                    <w:txbxContent>
                      <w:p w14:paraId="7BB7A18E"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v:textbox>
                </v:rect>
                <v:rect id="Rectangle 419" o:spid="_x0000_s1159" style="position:absolute;left:50996;width:927;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" filled="f" stroked="f">
                  <v:textbox style="mso-fit-shape-to-text:t" inset="0,0,0,0">
                    <w:txbxContent>
                      <w:p w14:paraId="5ED7A649" w14:textId="77777777" w:rsidR="00B94F34" w:rsidRDefault="00B94F34" w:rsidP="00D433B4">
                        <w:r>
                          <w:rPr>
                            <w:lang w:val="en-US"/>
                          </w:rPr>
                          <w:t>O</w:t>
                        </w:r>
                      </w:p>
                    </w:txbxContent>
                  </v:textbox>
                </v:rect>
                <v:line id="Line 420" o:spid="_x0000_s1160" style="position:absolute;visibility:visible;mso-wrap-style:square" from="39331,3035" to="40309,3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" strokeweight=".85pt"/>
                <v:line id="Line 421" o:spid="_x0000_s1161" style="position:absolute;visibility:visible;mso-wrap-style:square" from="39331,3321" to="40309,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" strokeweight=".85pt"/>
                <v:line id="Line 422" o:spid="_x0000_s1162" style="position:absolute;visibility:visible;mso-wrap-style:square" from="39331,3606" to="40309,3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" strokeweight=".85pt"/>
                <v:line id="Line 423" o:spid="_x0000_s1163" style="position:absolute;visibility:visible;mso-wrap-style:square" from="51638,1454" to="51650,2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" strokeweight=".85pt"/>
                <v:line id="Line 424" o:spid="_x0000_s1164" style="position:absolute;visibility:visible;mso-wrap-style:square" from="51339,1454" to="51352,2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" strokeweight=".85pt"/>
                <v:rect id="Rectangle 425" o:spid="_x0000_s1165" style="position:absolute;left:48069;top:2463;width:933;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" filled="f" stroked="f">
                  <v:textbox style="mso-fit-shape-to-text:t" inset="0,0,0,0">
                    <w:txbxContent>
                      <w:p w14:paraId="05CA82DC"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rect id="Rectangle 426" o:spid="_x0000_s1166" style="position:absolute;left:48977;top:2463;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" filled="f" stroked="f">
                  <v:textbox style="mso-fit-shape-to-text:t" inset="0,0,0,0">
                    <w:txbxContent>
                      <w:p w14:paraId="4D997107"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line id="Line 427" o:spid="_x0000_s1167" style="position:absolute;visibility:visible;mso-wrap-style:square" from="46361,3168" to="47891,3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" strokeweight=".85pt"/>
                <v:rect id="Rectangle 428" o:spid="_x0000_s1168" style="position:absolute;left:48094;top:4826;width:470;height:31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" filled="f" stroked="f">
                  <v:textbox style="mso-fit-shape-to-text:t" inset="0,0,0,0">
                    <w:txbxContent>
                      <w:p w14:paraId="06748E48"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v:textbox>
                </v:rect>
                <v:rect id="Rectangle 429" o:spid="_x0000_s1169" style="position:absolute;left:48558;top:4826;width:933;height:31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" filled="f" stroked="f">
                  <v:textbox style="mso-fit-shape-to-text:t" inset="0,0,0,0">
                    <w:txbxContent>
                      <w:p w14:paraId="01DC8546"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rect id="Rectangle 430" o:spid="_x0000_s1170" style="position:absolute;left:49453;top:4826;width:1010;height:31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" filled="f" stroked="f">
                  <v:textbox style="mso-fit-shape-to-text:t" inset="0,0,0,0">
                    <w:txbxContent>
                      <w:p w14:paraId="641CC6ED"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rect id="Rectangle 431" o:spid="_x0000_s1171" style="position:absolute;left:50425;top:5454;width:51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" filled="f" stroked="f">
                  <v:textbox style="mso-fit-shape-to-text:t" inset="0,0,0,0">
                    <w:txbxContent>
                      <w:p w14:paraId="3FC54446"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v:textbox>
                </v:rect>
                <v:rect id="Rectangle 432" o:spid="_x0000_s1172" style="position:absolute;left:50946;top:4826;width:469;height:31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" filled="f" stroked="f">
                  <v:textbox style="mso-fit-shape-to-text:t" inset="0,0,0,0">
                    <w:txbxContent>
                      <w:p w14:paraId="5AEE2399"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w:t>
                        </w:r>
                      </w:p>
                    </w:txbxContent>
                  </v:textbox>
                </v:rect>
                <v:rect id="Rectangle 433" o:spid="_x0000_s1173" style="position:absolute;left:51390;top:5454;width:51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" filled="f" stroked="f">
                  <v:textbox style="mso-fit-shape-to-text:t" inset="0,0,0,0">
                    <w:txbxContent>
                      <w:p w14:paraId="1BA16270"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2</w:t>
                        </w:r>
                      </w:p>
                    </w:txbxContent>
                  </v:textbox>
                </v:rect>
                <v:line id="Line 434" o:spid="_x0000_s1174" style="position:absolute;flip:y;visibility:visible;mso-wrap-style:square" from="49002,3930" to="49002,4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" strokeweight=".85pt"/>
                <v:line id="Line 435" o:spid="_x0000_s1175" style="position:absolute;flip:y;visibility:visible;mso-wrap-style:square" from="50145,3143" to="51136,3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" strokeweight=".85pt"/>
                <v:rect id="Rectangle 436" o:spid="_x0000_s1176" style="position:absolute;left:54794;top:5035;width:933;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" filled="f" stroked="f">
                  <v:textbox style="mso-fit-shape-to-text:t" inset="0,0,0,0">
                    <w:txbxContent>
                      <w:p w14:paraId="4E406CE4"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C</w:t>
                        </w:r>
                      </w:p>
                    </w:txbxContent>
                  </v:textbox>
                </v:rect>
                <v:rect id="Rectangle 437" o:spid="_x0000_s1177" style="position:absolute;left:55689;top:5035;width:1010;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" filled="f" stroked="f">
                  <v:textbox style="mso-fit-shape-to-text:t" inset="0,0,0,0">
                    <w:txbxContent>
                      <w:p w14:paraId="08AE029C" w14:textId="77777777" w:rsidR="00B94F34" w:rsidRPr="00045B16" w:rsidRDefault="00B94F34" w:rsidP="00D433B4">
                        <w:pPr>
                          <w:rPr>
                            <w:rFonts w:ascii="Times New Roman" w:hAnsi="Times New Roman" w:cs="Times New Roman"/>
                          </w:rPr>
                        </w:pPr>
                        <w:r w:rsidRPr="00045B16">
                          <w:rPr>
                            <w:rFonts w:ascii="Times New Roman" w:hAnsi="Times New Roman" w:cs="Times New Roman"/>
                            <w:lang w:val="en-US"/>
                          </w:rPr>
                          <w:t>H</w:t>
                        </w:r>
                      </w:p>
                    </w:txbxContent>
                  </v:textbox>
                </v:rect>
                <v:rect id="Rectangle 438" o:spid="_x0000_s1178" style="position:absolute;left:56667;top:5657;width:514;height:26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" filled="f" stroked="f">
                  <v:textbox style="mso-fit-shape-to-text:t" inset="0,0,0,0">
                    <w:txbxContent>
                      <w:p w14:paraId="17FA5C95" w14:textId="77777777" w:rsidR="00B94F34" w:rsidRPr="00045B16" w:rsidRDefault="00B94F34" w:rsidP="00D433B4">
                        <w:pPr>
                          <w:rPr>
                            <w:rFonts w:ascii="Times New Roman" w:hAnsi="Times New Roman" w:cs="Times New Roman"/>
                          </w:rPr>
                        </w:pPr>
                        <w:r w:rsidRPr="00045B16">
                          <w:rPr>
                            <w:rFonts w:ascii="Times New Roman" w:hAnsi="Times New Roman" w:cs="Times New Roman"/>
                            <w:sz w:val="16"/>
                            <w:szCs w:val="16"/>
                            <w:lang w:val="en-US"/>
                          </w:rPr>
                          <w:t>3</w:t>
                        </w:r>
                      </w:p>
                    </w:txbxContent>
                  </v:textbox>
                </v:rect>
                <v:line id="Line 439" o:spid="_x0000_s1179" style="position:absolute;visibility:visible;mso-wrap-style:square" from="51701,5727" to="54622,5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" strokeweight=".85pt"/>
                <v:line id="Line 440" o:spid="_x0000_s1180" style="position:absolute;flip:x;visibility:visible;mso-wrap-style:square" from="27832,10966" to="31261,10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" strokeweight="0"/>
                <v:rect id="Rectangle 441" o:spid="_x0000_s1181" style="position:absolute;left:27819;top:10915;width:3467;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" fillcolor="black" stroked="f"/>
                <v:line id="Line 442" o:spid="_x0000_s1182" style="position:absolute;visibility:visible;mso-wrap-style:square" from="31273,7156" to="31273,10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" strokeweight="0"/>
                <v:rect id="Rectangle 443" o:spid="_x0000_s1183" style="position:absolute;left:31235;top:7143;width:108;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" fillcolor="black" stroked="f"/>
                <v:line id="Line 444" o:spid="_x0000_s1184" style="position:absolute;flip:y;visibility:visible;mso-wrap-style:square" from="31273,10979" to="31273,18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" strokeweight="0"/>
                <v:rect id="Rectangle 445" o:spid="_x0000_s1185" style="position:absolute;left:31235;top:10966;width:108;height:7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" fillcolor="black" stroked="f"/>
                <v:shape id="Freeform 446" o:spid="_x0000_s1186" style="position:absolute;left:38544;top:6845;width:1143;height:584;visibility:visible;mso-wrap-style:square;v-text-anchor:top" coordsize="18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" path="m180,47l,92,24,47,,,180,47xe" fillcolor="black" stroked="f">
                  <v:path arrowok="t" o:connecttype="custom" o:connectlocs="72580500,18951575;0,37096700;9677400,18951575;0,0;72580500,18951575" o:connectangles="0,0,0,0,0"/>
                </v:shape>
                <v:line id="Line 447" o:spid="_x0000_s1187" style="position:absolute;flip:x;visibility:visible;mso-wrap-style:square" from="31305,7143" to="38665,7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" strokeweight="0"/>
                <v:rect id="Rectangle 448" o:spid="_x0000_s1188" style="position:absolute;left:31286;top:7086;width:7410;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" fillcolor="black" stroked="f"/>
                <v:shape id="Freeform 449" o:spid="_x0000_s1189" style="position:absolute;left:39141;top:18491;width:1130;height:584;visibility:visible;mso-wrap-style:square;v-text-anchor:top" coordsize="17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" path="m178,47l,92,22,47,,,178,47xe" fillcolor="black" stroked="f">
                  <v:path arrowok="t" o:connecttype="custom" o:connectlocs="71774050,18951575;0,37096700;8870950,18951575;0,0;71774050,18951575" o:connectangles="0,0,0,0,0"/>
                </v:shape>
                <v:line id="Line 450" o:spid="_x0000_s1190" style="position:absolute;flip:x;visibility:visible;mso-wrap-style:square" from="31305,18789" to="39249,18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" strokeweight="0"/>
                <v:rect id="Rectangle 451" o:spid="_x0000_s1191" style="position:absolute;left:31286;top:18738;width:7995;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" fillcolor="black" stroked="f"/>
                <v:rect id="Rectangle 452" o:spid="_x0000_s1192" style="position:absolute;left:44037;top:22301;width:2502;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" filled="f" stroked="f">
                  <v:textbox style="mso-fit-shape-to-text:t" inset="0,0,0,0">
                    <w:txbxContent>
                      <w:p w14:paraId="7AA76D79" w14:textId="77777777" w:rsidR="00B94F34" w:rsidRDefault="00B94F34" w:rsidP="00D433B4">
                        <w:r>
                          <w:rPr>
                            <w:b/>
                            <w:bCs/>
                            <w:lang w:val="en-US"/>
                          </w:rPr>
                          <w:t>2.13</w:t>
                        </w:r>
                      </w:p>
                    </w:txbxContent>
                  </v:textbox>
                </v:rect>
                <v:rect id="Rectangle 453" o:spid="_x0000_s1193" style="position:absolute;left:44716;top:22301;width:819;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" filled="f" stroked="f">
                  <v:textbox style="mso-fit-shape-to-text:t" inset="0,0,0,0">
                    <w:txbxContent>
                      <w:p w14:paraId="4F6A7081" w14:textId="77777777" w:rsidR="00B94F34" w:rsidRDefault="00B94F34" w:rsidP="00D433B4"/>
                    </w:txbxContent>
                  </v:textbox>
                </v:rect>
                <v:rect id="Rectangle 455" o:spid="_x0000_s1194" style="position:absolute;left:43402;top:10953;width:2451;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" filled="f" stroked="f">
                  <v:textbox style="mso-fit-shape-to-text:t" inset="0,0,0,0">
                    <w:txbxContent>
                      <w:p w14:paraId="3D0B0442" w14:textId="77777777" w:rsidR="00B94F34" w:rsidRPr="00045B16" w:rsidRDefault="00B94F34" w:rsidP="00D433B4">
                        <w:pPr>
                          <w:rPr>
                            <w:rFonts w:ascii="Times New Roman" w:hAnsi="Times New Roman" w:cs="Times New Roman"/>
                            <w:b/>
                            <w:lang w:val="en-US"/>
                          </w:rPr>
                        </w:pPr>
                        <w:r w:rsidRPr="00045B16">
                          <w:rPr>
                            <w:rFonts w:ascii="Times New Roman" w:hAnsi="Times New Roman" w:cs="Times New Roman"/>
                            <w:b/>
                            <w:lang w:val="en-US"/>
                          </w:rPr>
                          <w:t>2.12</w:t>
                        </w:r>
                      </w:p>
                    </w:txbxContent>
                  </v:textbox>
                </v:rect>
                <v:rect id="Rectangle 456" o:spid="_x0000_s1195" style="position:absolute;left:44081;top:10953;width:635;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" filled="f" stroked="f">
                  <v:textbox style="mso-fit-shape-to-text:t" inset="0,0,0,0">
                    <w:txbxContent>
                      <w:p w14:paraId="601F3930" w14:textId="77777777" w:rsidR="00B94F34" w:rsidRPr="00045B16" w:rsidRDefault="00B94F34" w:rsidP="00D433B4">
                        <w:pPr>
                          <w:rPr>
                            <w:rFonts w:ascii="Times New Roman" w:hAnsi="Times New Roman" w:cs="Times New Roman"/>
                          </w:rPr>
                        </w:pPr>
                      </w:p>
                    </w:txbxContent>
                  </v:textbox>
                </v:rect>
                <v:rect id="Rectangle 457" o:spid="_x0000_s1196" style="position:absolute;left:44418;top:10953;width:635;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" filled="f" stroked="f">
                  <v:textbox style="mso-fit-shape-to-text:t" inset="0,0,0,0">
                    <w:txbxContent>
                      <w:p w14:paraId="7ABC3161" w14:textId="77777777" w:rsidR="00B94F34" w:rsidRPr="00045B16" w:rsidRDefault="00B94F34" w:rsidP="00D433B4">
                        <w:pPr>
                          <w:rPr>
                            <w:rFonts w:ascii="Times New Roman" w:hAnsi="Times New Roman" w:cs="Times New Roman"/>
                          </w:rPr>
                        </w:pPr>
                      </w:p>
                    </w:txbxContent>
                  </v:textbox>
                </v:rect>
                <v:rect id="Rectangle 458" o:spid="_x0000_s1197" style="position:absolute;left:13411;top:13036;width:1752;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" filled="f" stroked="f">
                  <v:textbox style="mso-fit-shape-to-text:t" inset="0,0,0,0">
                    <w:txbxContent>
                      <w:p w14:paraId="677DDD8E" w14:textId="77777777" w:rsidR="00B94F34" w:rsidRPr="00045B16" w:rsidRDefault="00B94F34" w:rsidP="00D433B4">
                        <w:pPr>
                          <w:rPr>
                            <w:rFonts w:ascii="Times New Roman" w:hAnsi="Times New Roman" w:cs="Times New Roman"/>
                            <w:b/>
                            <w:lang w:val="en-US"/>
                          </w:rPr>
                        </w:pPr>
                        <w:r w:rsidRPr="00045B16">
                          <w:rPr>
                            <w:rFonts w:ascii="Times New Roman" w:hAnsi="Times New Roman" w:cs="Times New Roman"/>
                            <w:b/>
                            <w:lang w:val="en-US"/>
                          </w:rPr>
                          <w:t>2.9</w:t>
                        </w:r>
                      </w:p>
                    </w:txbxContent>
                  </v:textbox>
                </v:rect>
                <v:rect id="Rectangle 459" o:spid="_x0000_s1198" style="position:absolute;left:16578;top:12599;width:635;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" filled="f" stroked="f">
                  <v:textbox style="mso-fit-shape-to-text:t" inset="0,0,0,0">
                    <w:txbxContent>
                      <w:p w14:paraId="1E4405A2" w14:textId="77777777" w:rsidR="00B94F34" w:rsidRPr="00045B16" w:rsidRDefault="00B94F34" w:rsidP="00D433B4">
                        <w:pPr>
                          <w:rPr>
                            <w:rFonts w:ascii="Times New Roman" w:hAnsi="Times New Roman" w:cs="Times New Roman"/>
                          </w:rPr>
                        </w:pPr>
                      </w:p>
                    </w:txbxContent>
                  </v:textbox>
                </v:rect>
                <v:rect id="Rectangle 460" o:spid="_x0000_s1199" style="position:absolute;left:14427;top:13036;width:2254;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" filled="f" stroked="f">
                  <v:textbox style="mso-fit-shape-to-text:t" inset="0,0,0,0">
                    <w:txbxContent>
                      <w:p w14:paraId="2F6051C7" w14:textId="77777777" w:rsidR="00B94F34" w:rsidRPr="00045B16" w:rsidRDefault="00B94F34" w:rsidP="00D433B4">
                        <w:pPr>
                          <w:rPr>
                            <w:rFonts w:ascii="Times New Roman" w:hAnsi="Times New Roman" w:cs="Times New Roman"/>
                          </w:rPr>
                        </w:pPr>
                      </w:p>
                    </w:txbxContent>
                  </v:textbox>
                </v:rect>
                <v:rect id="Rectangle 461" o:spid="_x0000_s1200" style="position:absolute;left:22948;top:13049;width:705;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" filled="f" stroked="f">
                  <v:textbox style="mso-fit-shape-to-text:t" inset="0,0,0,0">
                    <w:txbxContent>
                      <w:p w14:paraId="0A5C37FD" w14:textId="77777777" w:rsidR="00B94F34" w:rsidRPr="00045B16" w:rsidRDefault="00B94F34" w:rsidP="00D433B4">
                        <w:pPr>
                          <w:rPr>
                            <w:rFonts w:ascii="Times New Roman" w:hAnsi="Times New Roman" w:cs="Times New Roman"/>
                          </w:rPr>
                        </w:pPr>
                        <w:r w:rsidRPr="00045B16">
                          <w:rPr>
                            <w:rFonts w:ascii="Times New Roman" w:hAnsi="Times New Roman" w:cs="Times New Roman"/>
                            <w:b/>
                            <w:bCs/>
                            <w:lang w:val="en-US"/>
                          </w:rPr>
                          <w:t>2</w:t>
                        </w:r>
                      </w:p>
                    </w:txbxContent>
                  </v:textbox>
                </v:rect>
                <v:rect id="Rectangle 462" o:spid="_x0000_s1201" style="position:absolute;left:23628;top:13049;width:355;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" filled="f" stroked="f">
                  <v:textbox style="mso-fit-shape-to-text:t" inset="0,0,0,0">
                    <w:txbxContent>
                      <w:p w14:paraId="3E33D221" w14:textId="77777777" w:rsidR="00B94F34" w:rsidRPr="00045B16" w:rsidRDefault="00B94F34" w:rsidP="00D433B4">
                        <w:pPr>
                          <w:rPr>
                            <w:rFonts w:ascii="Times New Roman" w:hAnsi="Times New Roman" w:cs="Times New Roman"/>
                          </w:rPr>
                        </w:pPr>
                        <w:r w:rsidRPr="00045B16">
                          <w:rPr>
                            <w:rFonts w:ascii="Times New Roman" w:hAnsi="Times New Roman" w:cs="Times New Roman"/>
                            <w:b/>
                            <w:bCs/>
                            <w:lang w:val="en-US"/>
                          </w:rPr>
                          <w:t>.</w:t>
                        </w:r>
                      </w:p>
                    </w:txbxContent>
                  </v:textbox>
                </v:rect>
                <v:rect id="Rectangle 463" o:spid="_x0000_s1202" style="position:absolute;left:23964;top:13049;width:1753;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" filled="f" stroked="f">
                  <v:textbox style="mso-fit-shape-to-text:t" inset="0,0,0,0">
                    <w:txbxContent>
                      <w:p w14:paraId="5D81C089" w14:textId="77777777" w:rsidR="00B94F34" w:rsidRPr="00045B16" w:rsidRDefault="00B94F34" w:rsidP="00D433B4">
                        <w:pPr>
                          <w:rPr>
                            <w:rFonts w:ascii="Times New Roman" w:hAnsi="Times New Roman" w:cs="Times New Roman"/>
                          </w:rPr>
                        </w:pPr>
                        <w:r w:rsidRPr="00045B16">
                          <w:rPr>
                            <w:rFonts w:ascii="Times New Roman" w:hAnsi="Times New Roman" w:cs="Times New Roman"/>
                            <w:b/>
                            <w:bCs/>
                            <w:lang w:val="en-US"/>
                          </w:rPr>
                          <w:t>10,</w:t>
                        </w:r>
                      </w:p>
                    </w:txbxContent>
                  </v:textbox>
                </v:rect>
                <v:rect id="Rectangle 464" o:spid="_x0000_s1203" style="position:absolute;left:24644;top:13049;width:635;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" filled="f" stroked="f">
                  <v:textbox style="mso-fit-shape-to-text:t" inset="0,0,0,0">
                    <w:txbxContent>
                      <w:p w14:paraId="64A85D09" w14:textId="77777777" w:rsidR="00B94F34" w:rsidRPr="00045B16" w:rsidRDefault="00B94F34" w:rsidP="00D433B4">
                        <w:pPr>
                          <w:rPr>
                            <w:rFonts w:ascii="Times New Roman" w:hAnsi="Times New Roman" w:cs="Times New Roman"/>
                          </w:rPr>
                        </w:pPr>
                      </w:p>
                    </w:txbxContent>
                  </v:textbox>
                </v:rect>
                <v:rect id="Rectangle 465" o:spid="_x0000_s1204" style="position:absolute;left:24980;top:13049;width:356;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" filled="f" stroked="f">
                  <v:textbox style="mso-fit-shape-to-text:t" inset="0,0,0,0">
                    <w:txbxContent>
                      <w:p w14:paraId="43CDA286" w14:textId="77777777" w:rsidR="00B94F34" w:rsidRPr="00045B16" w:rsidRDefault="00B94F34" w:rsidP="00D433B4">
                        <w:pPr>
                          <w:rPr>
                            <w:rFonts w:ascii="Times New Roman" w:hAnsi="Times New Roman" w:cs="Times New Roman"/>
                          </w:rPr>
                        </w:pPr>
                        <w:r w:rsidRPr="00045B16">
                          <w:rPr>
                            <w:rFonts w:ascii="Times New Roman" w:hAnsi="Times New Roman" w:cs="Times New Roman"/>
                            <w:b/>
                            <w:bCs/>
                            <w:lang w:val="en-US"/>
                          </w:rPr>
                          <w:t xml:space="preserve"> </w:t>
                        </w:r>
                      </w:p>
                    </w:txbxContent>
                  </v:textbox>
                </v:rect>
                <v:rect id="Rectangle 466" o:spid="_x0000_s1205" style="position:absolute;left:25323;top:13049;width:635;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" filled="f" stroked="f">
                  <v:textbox style="mso-fit-shape-to-text:t" inset="0,0,0,0">
                    <w:txbxContent>
                      <w:p w14:paraId="44094D08" w14:textId="77777777" w:rsidR="00B94F34" w:rsidRPr="00045B16" w:rsidRDefault="00B94F34" w:rsidP="00D433B4">
                        <w:pPr>
                          <w:rPr>
                            <w:rFonts w:ascii="Times New Roman" w:hAnsi="Times New Roman" w:cs="Times New Roman"/>
                          </w:rPr>
                        </w:pPr>
                      </w:p>
                    </w:txbxContent>
                  </v:textbox>
                </v:rect>
                <v:rect id="Rectangle 467" o:spid="_x0000_s1206" style="position:absolute;left:25996;top:13049;width:635;height:31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" filled="f" stroked="f">
                  <v:textbox style="mso-fit-shape-to-text:t" inset="0,0,0,0">
                    <w:txbxContent>
                      <w:p w14:paraId="4237D64A" w14:textId="77777777" w:rsidR="00B94F34" w:rsidRPr="00045B16" w:rsidRDefault="00B94F34" w:rsidP="00D433B4">
                        <w:pPr>
                          <w:rPr>
                            <w:rFonts w:ascii="Times New Roman" w:hAnsi="Times New Roman" w:cs="Times New Roman"/>
                          </w:rPr>
                        </w:pPr>
                      </w:p>
                    </w:txbxContent>
                  </v:textbox>
                </v:rect>
                <v:rect id="Rectangle 468" o:spid="_x0000_s1207" style="position:absolute;left:24599;top:13087;width:4534;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" filled="f" stroked="f">
                  <v:textbox style="mso-fit-shape-to-text:t" inset="0,0,0,0">
                    <w:txbxContent>
                      <w:p w14:paraId="628912C8" w14:textId="77777777" w:rsidR="00B94F34" w:rsidRPr="00045B16" w:rsidRDefault="00B94F34" w:rsidP="00D433B4">
                        <w:pPr>
                          <w:rPr>
                            <w:rFonts w:ascii="Times New Roman" w:hAnsi="Times New Roman" w:cs="Times New Roman"/>
                          </w:rPr>
                        </w:pPr>
                        <w:r w:rsidRPr="00045B16">
                          <w:rPr>
                            <w:rFonts w:ascii="Times New Roman" w:hAnsi="Times New Roman" w:cs="Times New Roman"/>
                            <w:b/>
                            <w:bCs/>
                            <w:lang w:val="en-US"/>
                          </w:rPr>
                          <w:t xml:space="preserve">  , 2.11</w:t>
                        </w:r>
                      </w:p>
                    </w:txbxContent>
                  </v:textbox>
                </v:rect>
                <w10:wrap anchorx="margin"/>
              </v:group>
            </w:pict>
          </mc:Fallback>
        </mc:AlternateContent>
      </w:r>
    </w:p>
    <w:p w14:paraId="18B73D38" w14:textId="77777777" w:rsidR="00EA389C" w:rsidRDefault="00EA389C" w:rsidP="005A5993">
      <w:pPr>
        <w:pStyle w:val="a4"/>
        <w:jc w:val="center"/>
        <w:rPr>
          <w:b/>
          <w:sz w:val="28"/>
          <w:szCs w:val="28"/>
          <w:lang w:val="kk-KZ"/>
        </w:rPr>
      </w:pPr>
    </w:p>
    <w:p w14:paraId="48B458CC" w14:textId="77777777" w:rsidR="00EA389C" w:rsidRDefault="00EA389C" w:rsidP="005A5993">
      <w:pPr>
        <w:pStyle w:val="a4"/>
        <w:jc w:val="center"/>
        <w:rPr>
          <w:b/>
          <w:sz w:val="28"/>
          <w:szCs w:val="28"/>
          <w:lang w:val="kk-KZ"/>
        </w:rPr>
      </w:pPr>
    </w:p>
    <w:p w14:paraId="49BF6094" w14:textId="77777777" w:rsidR="00EA389C" w:rsidRDefault="00EA389C" w:rsidP="005A5993">
      <w:pPr>
        <w:pStyle w:val="a4"/>
        <w:jc w:val="center"/>
        <w:rPr>
          <w:b/>
          <w:sz w:val="28"/>
          <w:szCs w:val="28"/>
          <w:lang w:val="kk-KZ"/>
        </w:rPr>
      </w:pPr>
    </w:p>
    <w:p w14:paraId="4DE8D8C5" w14:textId="77777777" w:rsidR="00EA389C" w:rsidRPr="00094DD5" w:rsidRDefault="00EA389C" w:rsidP="005A5993">
      <w:pPr>
        <w:pStyle w:val="a4"/>
        <w:jc w:val="center"/>
        <w:rPr>
          <w:b/>
          <w:sz w:val="28"/>
          <w:szCs w:val="28"/>
          <w:lang w:val="kk-KZ"/>
        </w:rPr>
      </w:pPr>
    </w:p>
    <w:p w14:paraId="78D0D095" w14:textId="77777777" w:rsidR="005A5993" w:rsidRPr="00094DD5" w:rsidRDefault="005A5993" w:rsidP="005A5993">
      <w:pPr>
        <w:pStyle w:val="a4"/>
        <w:jc w:val="center"/>
        <w:rPr>
          <w:b/>
          <w:sz w:val="28"/>
          <w:szCs w:val="28"/>
          <w:lang w:val="kk-KZ"/>
        </w:rPr>
      </w:pPr>
    </w:p>
    <w:p w14:paraId="7DDEEE38" w14:textId="77777777" w:rsidR="00273581" w:rsidRDefault="00273581" w:rsidP="005A5993">
      <w:pPr>
        <w:pStyle w:val="a4"/>
        <w:ind w:firstLine="708"/>
        <w:jc w:val="both"/>
        <w:rPr>
          <w:rStyle w:val="tlid-translation"/>
          <w:sz w:val="28"/>
          <w:szCs w:val="28"/>
          <w:lang w:val="kk-KZ"/>
        </w:rPr>
      </w:pPr>
    </w:p>
    <w:p w14:paraId="6C65D18D" w14:textId="77777777" w:rsidR="00273581" w:rsidRDefault="00273581" w:rsidP="005A5993">
      <w:pPr>
        <w:pStyle w:val="a4"/>
        <w:ind w:firstLine="708"/>
        <w:jc w:val="both"/>
        <w:rPr>
          <w:rStyle w:val="tlid-translation"/>
          <w:sz w:val="28"/>
          <w:szCs w:val="28"/>
          <w:lang w:val="kk-KZ"/>
        </w:rPr>
      </w:pPr>
    </w:p>
    <w:p w14:paraId="19250E21" w14:textId="77777777" w:rsidR="00273581" w:rsidRDefault="00273581" w:rsidP="005A5993">
      <w:pPr>
        <w:pStyle w:val="a4"/>
        <w:ind w:firstLine="708"/>
        <w:jc w:val="both"/>
        <w:rPr>
          <w:rStyle w:val="tlid-translation"/>
          <w:sz w:val="28"/>
          <w:szCs w:val="28"/>
          <w:lang w:val="kk-KZ"/>
        </w:rPr>
      </w:pPr>
    </w:p>
    <w:p w14:paraId="3D9BBDDD" w14:textId="77777777" w:rsidR="00273581" w:rsidRDefault="00273581" w:rsidP="005A5993">
      <w:pPr>
        <w:pStyle w:val="a4"/>
        <w:ind w:firstLine="708"/>
        <w:jc w:val="both"/>
        <w:rPr>
          <w:rStyle w:val="tlid-translation"/>
          <w:sz w:val="28"/>
          <w:szCs w:val="28"/>
          <w:lang w:val="kk-KZ"/>
        </w:rPr>
      </w:pPr>
    </w:p>
    <w:p w14:paraId="1ACF91C4" w14:textId="77777777" w:rsidR="00FB212E" w:rsidRDefault="00FB212E" w:rsidP="005A5993">
      <w:pPr>
        <w:pStyle w:val="a4"/>
        <w:ind w:firstLine="708"/>
        <w:jc w:val="both"/>
        <w:rPr>
          <w:rStyle w:val="tlid-translation"/>
          <w:sz w:val="28"/>
          <w:szCs w:val="28"/>
          <w:lang w:val="kk-KZ"/>
        </w:rPr>
      </w:pPr>
    </w:p>
    <w:p w14:paraId="2817D4CF" w14:textId="77777777" w:rsidR="00FB212E" w:rsidRDefault="00FB212E" w:rsidP="005A5993">
      <w:pPr>
        <w:pStyle w:val="a4"/>
        <w:ind w:firstLine="708"/>
        <w:jc w:val="both"/>
        <w:rPr>
          <w:rStyle w:val="tlid-translation"/>
          <w:sz w:val="28"/>
          <w:szCs w:val="28"/>
          <w:lang w:val="kk-KZ"/>
        </w:rPr>
      </w:pPr>
    </w:p>
    <w:p w14:paraId="354BE36A" w14:textId="77777777" w:rsidR="00FB212E" w:rsidRDefault="00FB212E" w:rsidP="005A5993">
      <w:pPr>
        <w:pStyle w:val="a4"/>
        <w:ind w:firstLine="708"/>
        <w:jc w:val="both"/>
        <w:rPr>
          <w:rStyle w:val="tlid-translation"/>
          <w:sz w:val="28"/>
          <w:szCs w:val="28"/>
          <w:lang w:val="kk-KZ"/>
        </w:rPr>
      </w:pPr>
    </w:p>
    <w:p w14:paraId="3B6027A9" w14:textId="2E749B4E" w:rsidR="005A5993" w:rsidRPr="00094DD5" w:rsidRDefault="00DE47C5" w:rsidP="00247EF8">
      <w:pPr>
        <w:pStyle w:val="a4"/>
        <w:tabs>
          <w:tab w:val="decimal" w:pos="567"/>
        </w:tabs>
        <w:ind w:firstLine="567"/>
        <w:jc w:val="both"/>
        <w:rPr>
          <w:rStyle w:val="tlid-translation"/>
          <w:sz w:val="28"/>
          <w:szCs w:val="28"/>
          <w:lang w:val="kk-KZ"/>
        </w:rPr>
      </w:pPr>
      <w:r>
        <w:rPr>
          <w:rStyle w:val="tlid-translation"/>
          <w:sz w:val="28"/>
          <w:szCs w:val="28"/>
          <w:lang w:val="kk-KZ"/>
        </w:rPr>
        <w:lastRenderedPageBreak/>
        <w:t>Ацетиленді аминді</w:t>
      </w:r>
      <w:r w:rsidR="0055619F" w:rsidRPr="00094DD5">
        <w:rPr>
          <w:rStyle w:val="tlid-translation"/>
          <w:sz w:val="28"/>
          <w:szCs w:val="28"/>
          <w:lang w:val="kk-KZ"/>
        </w:rPr>
        <w:t xml:space="preserve"> (2.8) карбонилді қосылыс қоспасына (2.9) және </w:t>
      </w:r>
      <w:r w:rsidR="0021043E">
        <w:rPr>
          <w:rStyle w:val="tlid-translation"/>
          <w:sz w:val="28"/>
          <w:szCs w:val="28"/>
          <w:lang w:val="kk-KZ"/>
        </w:rPr>
        <w:t>сәйкес</w:t>
      </w:r>
      <w:r w:rsidR="0055619F" w:rsidRPr="00094DD5">
        <w:rPr>
          <w:rStyle w:val="tlid-translation"/>
          <w:sz w:val="28"/>
          <w:szCs w:val="28"/>
          <w:lang w:val="kk-KZ"/>
        </w:rPr>
        <w:t xml:space="preserve"> диалкилфосфиттерд</w:t>
      </w:r>
      <w:r w:rsidR="0021043E">
        <w:rPr>
          <w:rStyle w:val="tlid-translation"/>
          <w:sz w:val="28"/>
          <w:szCs w:val="28"/>
          <w:lang w:val="kk-KZ"/>
        </w:rPr>
        <w:t>і (2.10, 2.11) абсолютті бензолда 10</w:t>
      </w:r>
      <w:r w:rsidR="0021043E" w:rsidRPr="00094DD5">
        <w:rPr>
          <w:rStyle w:val="tlid-translation"/>
          <w:sz w:val="28"/>
          <w:szCs w:val="28"/>
          <w:lang w:val="kk-KZ"/>
        </w:rPr>
        <w:t>%</w:t>
      </w:r>
      <w:r w:rsidR="0021043E">
        <w:rPr>
          <w:rStyle w:val="tlid-translation"/>
          <w:sz w:val="28"/>
          <w:szCs w:val="28"/>
          <w:lang w:val="kk-KZ"/>
        </w:rPr>
        <w:t xml:space="preserve"> </w:t>
      </w:r>
      <w:r w:rsidR="0055619F" w:rsidRPr="00094DD5">
        <w:rPr>
          <w:rStyle w:val="tlid-translation"/>
          <w:sz w:val="28"/>
          <w:szCs w:val="28"/>
          <w:lang w:val="kk-KZ"/>
        </w:rPr>
        <w:t xml:space="preserve"> </w:t>
      </w:r>
      <w:r w:rsidR="0055619F" w:rsidRPr="00273581">
        <w:rPr>
          <w:rStyle w:val="tlid-translation"/>
          <w:i/>
          <w:sz w:val="28"/>
          <w:szCs w:val="28"/>
          <w:lang w:val="kk-KZ"/>
        </w:rPr>
        <w:t>п</w:t>
      </w:r>
      <w:r w:rsidR="0021043E">
        <w:rPr>
          <w:rStyle w:val="tlid-translation"/>
          <w:sz w:val="28"/>
          <w:szCs w:val="28"/>
          <w:lang w:val="kk-KZ"/>
        </w:rPr>
        <w:t>-толуолсульфон қышқылы қатысында біртіндеп қосқанда</w:t>
      </w:r>
      <w:r w:rsidR="0055619F" w:rsidRPr="00094DD5">
        <w:rPr>
          <w:rStyle w:val="tlid-translation"/>
          <w:sz w:val="28"/>
          <w:szCs w:val="28"/>
          <w:lang w:val="kk-KZ"/>
        </w:rPr>
        <w:t xml:space="preserve"> реа</w:t>
      </w:r>
      <w:r w:rsidR="0021043E">
        <w:rPr>
          <w:rStyle w:val="tlid-translation"/>
          <w:sz w:val="28"/>
          <w:szCs w:val="28"/>
          <w:lang w:val="kk-KZ"/>
        </w:rPr>
        <w:t>кция қоспасының температурасы</w:t>
      </w:r>
      <w:r w:rsidR="0055619F" w:rsidRPr="00094DD5">
        <w:rPr>
          <w:rStyle w:val="tlid-translation"/>
          <w:sz w:val="28"/>
          <w:szCs w:val="28"/>
          <w:lang w:val="kk-KZ"/>
        </w:rPr>
        <w:t xml:space="preserve"> 2-4 ° C жоғарыла</w:t>
      </w:r>
      <w:r w:rsidR="0021043E">
        <w:rPr>
          <w:rStyle w:val="tlid-translation"/>
          <w:sz w:val="28"/>
          <w:szCs w:val="28"/>
          <w:lang w:val="kk-KZ"/>
        </w:rPr>
        <w:t>й</w:t>
      </w:r>
      <w:r w:rsidR="0055619F" w:rsidRPr="00094DD5">
        <w:rPr>
          <w:rStyle w:val="tlid-translation"/>
          <w:sz w:val="28"/>
          <w:szCs w:val="28"/>
          <w:lang w:val="kk-KZ"/>
        </w:rPr>
        <w:t xml:space="preserve"> бірге жүре</w:t>
      </w:r>
      <w:r w:rsidR="0021043E">
        <w:rPr>
          <w:rStyle w:val="tlid-translation"/>
          <w:sz w:val="28"/>
          <w:szCs w:val="28"/>
          <w:lang w:val="kk-KZ"/>
        </w:rPr>
        <w:t>тіні анықталды</w:t>
      </w:r>
      <w:r w:rsidR="0055619F" w:rsidRPr="00094DD5">
        <w:rPr>
          <w:rStyle w:val="tlid-translation"/>
          <w:sz w:val="28"/>
          <w:szCs w:val="28"/>
          <w:lang w:val="kk-KZ"/>
        </w:rPr>
        <w:t>. Реакцияны аяқтау үшін қоспаны үшкомпонентті конденсация барысында түзілетін суды азеотропты айдауға арналған Дин</w:t>
      </w:r>
      <w:r w:rsidR="0021043E">
        <w:rPr>
          <w:rStyle w:val="tlid-translation"/>
          <w:sz w:val="28"/>
          <w:szCs w:val="28"/>
          <w:lang w:val="kk-KZ"/>
        </w:rPr>
        <w:t>а</w:t>
      </w:r>
      <w:r w:rsidR="0055619F" w:rsidRPr="00094DD5">
        <w:rPr>
          <w:rStyle w:val="tlid-translation"/>
          <w:sz w:val="28"/>
          <w:szCs w:val="28"/>
          <w:lang w:val="kk-KZ"/>
        </w:rPr>
        <w:t>-Старк саптамасымен 6-8 сағат бойы қыздыр</w:t>
      </w:r>
      <w:r w:rsidR="0021043E">
        <w:rPr>
          <w:rStyle w:val="tlid-translation"/>
          <w:sz w:val="28"/>
          <w:szCs w:val="28"/>
          <w:lang w:val="kk-KZ"/>
        </w:rPr>
        <w:t>ыл</w:t>
      </w:r>
      <w:r w:rsidR="0055619F" w:rsidRPr="00094DD5">
        <w:rPr>
          <w:rStyle w:val="tlid-translation"/>
          <w:sz w:val="28"/>
          <w:szCs w:val="28"/>
          <w:lang w:val="kk-KZ"/>
        </w:rPr>
        <w:t>ды.</w:t>
      </w:r>
      <w:r w:rsidR="0055619F" w:rsidRPr="00094DD5">
        <w:rPr>
          <w:sz w:val="28"/>
          <w:szCs w:val="28"/>
          <w:lang w:val="kk-KZ"/>
        </w:rPr>
        <w:t xml:space="preserve"> </w:t>
      </w:r>
      <w:r w:rsidR="0055619F" w:rsidRPr="00094DD5">
        <w:rPr>
          <w:rStyle w:val="tlid-translation"/>
          <w:sz w:val="28"/>
          <w:szCs w:val="28"/>
          <w:lang w:val="kk-KZ"/>
        </w:rPr>
        <w:t>Мақсатты ө</w:t>
      </w:r>
      <w:r w:rsidR="0021043E">
        <w:rPr>
          <w:rStyle w:val="tlid-translation"/>
          <w:sz w:val="28"/>
          <w:szCs w:val="28"/>
          <w:lang w:val="kk-KZ"/>
        </w:rPr>
        <w:t>німдер (2.12, 2.13) тиісінше 62</w:t>
      </w:r>
      <w:r w:rsidR="0055619F" w:rsidRPr="00094DD5">
        <w:rPr>
          <w:rStyle w:val="tlid-translation"/>
          <w:sz w:val="28"/>
          <w:szCs w:val="28"/>
          <w:lang w:val="kk-KZ"/>
        </w:rPr>
        <w:t xml:space="preserve"> және 77% шығыммен алынды. Фосфор фрагментіндегі фосфор атомындағы орынбасушы құрылымының мақсатты өнімдердің шығымына әсері</w:t>
      </w:r>
      <w:r w:rsidR="0021043E">
        <w:rPr>
          <w:rStyle w:val="tlid-translation"/>
          <w:sz w:val="28"/>
          <w:szCs w:val="28"/>
          <w:lang w:val="kk-KZ"/>
        </w:rPr>
        <w:t>н</w:t>
      </w:r>
      <w:r w:rsidR="0055619F" w:rsidRPr="00094DD5">
        <w:rPr>
          <w:rStyle w:val="tlid-translation"/>
          <w:sz w:val="28"/>
          <w:szCs w:val="28"/>
          <w:lang w:val="kk-KZ"/>
        </w:rPr>
        <w:t xml:space="preserve"> атап өт</w:t>
      </w:r>
      <w:r w:rsidR="0021043E">
        <w:rPr>
          <w:rStyle w:val="tlid-translation"/>
          <w:sz w:val="28"/>
          <w:szCs w:val="28"/>
          <w:lang w:val="kk-KZ"/>
        </w:rPr>
        <w:t>уге болады</w:t>
      </w:r>
      <w:r w:rsidR="0055619F" w:rsidRPr="00094DD5">
        <w:rPr>
          <w:rStyle w:val="tlid-translation"/>
          <w:sz w:val="28"/>
          <w:szCs w:val="28"/>
          <w:lang w:val="kk-KZ"/>
        </w:rPr>
        <w:t>: диэтилфосфитпен жоғары шығымды өнім алынды. Синтезделген аминофосфонаттар</w:t>
      </w:r>
      <w:r w:rsidR="0021043E">
        <w:rPr>
          <w:rStyle w:val="tlid-translation"/>
          <w:sz w:val="28"/>
          <w:szCs w:val="28"/>
          <w:lang w:val="kk-KZ"/>
        </w:rPr>
        <w:t>дың құрамы мен құрылысы</w:t>
      </w:r>
      <w:r w:rsidR="0055619F" w:rsidRPr="00094DD5">
        <w:rPr>
          <w:rStyle w:val="tlid-translation"/>
          <w:sz w:val="28"/>
          <w:szCs w:val="28"/>
          <w:lang w:val="kk-KZ"/>
        </w:rPr>
        <w:t xml:space="preserve"> ИҚ-, ЯМР</w:t>
      </w:r>
      <w:r w:rsidR="0021043E">
        <w:rPr>
          <w:rStyle w:val="tlid-translation"/>
          <w:sz w:val="28"/>
          <w:szCs w:val="28"/>
          <w:lang w:val="kk-KZ"/>
        </w:rPr>
        <w:t xml:space="preserve"> </w:t>
      </w:r>
      <w:r w:rsidR="0055619F" w:rsidRPr="00094DD5">
        <w:rPr>
          <w:rStyle w:val="tlid-translation"/>
          <w:sz w:val="28"/>
          <w:szCs w:val="28"/>
          <w:vertAlign w:val="superscript"/>
          <w:lang w:val="kk-KZ"/>
        </w:rPr>
        <w:t>1</w:t>
      </w:r>
      <w:r w:rsidR="0021043E">
        <w:rPr>
          <w:rStyle w:val="tlid-translation"/>
          <w:sz w:val="28"/>
          <w:szCs w:val="28"/>
          <w:lang w:val="kk-KZ"/>
        </w:rPr>
        <w:t>Н және</w:t>
      </w:r>
      <w:r w:rsidR="0055619F" w:rsidRPr="00094DD5">
        <w:rPr>
          <w:rStyle w:val="tlid-translation"/>
          <w:sz w:val="28"/>
          <w:szCs w:val="28"/>
          <w:lang w:val="kk-KZ"/>
        </w:rPr>
        <w:t xml:space="preserve"> </w:t>
      </w:r>
      <w:r w:rsidR="0055619F" w:rsidRPr="00094DD5">
        <w:rPr>
          <w:rStyle w:val="tlid-translation"/>
          <w:sz w:val="28"/>
          <w:szCs w:val="28"/>
          <w:vertAlign w:val="superscript"/>
          <w:lang w:val="kk-KZ"/>
        </w:rPr>
        <w:t>31</w:t>
      </w:r>
      <w:r w:rsidR="0055619F" w:rsidRPr="00094DD5">
        <w:rPr>
          <w:rStyle w:val="tlid-translation"/>
          <w:sz w:val="28"/>
          <w:szCs w:val="28"/>
          <w:lang w:val="kk-KZ"/>
        </w:rPr>
        <w:t>P спектроск</w:t>
      </w:r>
      <w:r w:rsidR="0021043E">
        <w:rPr>
          <w:rStyle w:val="tlid-translation"/>
          <w:sz w:val="28"/>
          <w:szCs w:val="28"/>
          <w:lang w:val="kk-KZ"/>
        </w:rPr>
        <w:t>опия, элементтік талдау, ал даралығы – ЖҚХ көмегімен анықта</w:t>
      </w:r>
      <w:r w:rsidR="00FB212E">
        <w:rPr>
          <w:rStyle w:val="tlid-translation"/>
          <w:sz w:val="28"/>
          <w:szCs w:val="28"/>
          <w:lang w:val="kk-KZ"/>
        </w:rPr>
        <w:t>лды</w:t>
      </w:r>
      <w:r w:rsidR="008347B3">
        <w:rPr>
          <w:rStyle w:val="tlid-translation"/>
          <w:sz w:val="28"/>
          <w:szCs w:val="28"/>
          <w:lang w:val="kk-KZ"/>
        </w:rPr>
        <w:t xml:space="preserve"> </w:t>
      </w:r>
      <w:r w:rsidR="008347B3" w:rsidRPr="008347B3">
        <w:rPr>
          <w:rStyle w:val="tlid-translation"/>
          <w:sz w:val="28"/>
          <w:szCs w:val="28"/>
          <w:shd w:val="clear" w:color="auto" w:fill="FFFFFF" w:themeFill="background1"/>
          <w:lang w:val="kk-KZ"/>
        </w:rPr>
        <w:t>(кесте 2,</w:t>
      </w:r>
      <w:r w:rsidR="00644CCB">
        <w:rPr>
          <w:rStyle w:val="tlid-translation"/>
          <w:sz w:val="28"/>
          <w:szCs w:val="28"/>
          <w:shd w:val="clear" w:color="auto" w:fill="FFFFFF" w:themeFill="background1"/>
          <w:lang w:val="kk-KZ"/>
        </w:rPr>
        <w:t xml:space="preserve"> </w:t>
      </w:r>
      <w:r w:rsidR="008347B3" w:rsidRPr="008347B3">
        <w:rPr>
          <w:rStyle w:val="tlid-translation"/>
          <w:sz w:val="28"/>
          <w:szCs w:val="28"/>
          <w:shd w:val="clear" w:color="auto" w:fill="FFFFFF" w:themeFill="background1"/>
          <w:lang w:val="kk-KZ"/>
        </w:rPr>
        <w:t>3).</w:t>
      </w:r>
    </w:p>
    <w:p w14:paraId="53C40BCF" w14:textId="7E0CC190" w:rsidR="005A5993" w:rsidRPr="00247EF8" w:rsidRDefault="00AF5089" w:rsidP="00247EF8">
      <w:pPr>
        <w:pStyle w:val="a4"/>
        <w:ind w:firstLine="567"/>
        <w:jc w:val="both"/>
        <w:rPr>
          <w:sz w:val="28"/>
          <w:szCs w:val="28"/>
          <w:lang w:val="kk-KZ"/>
        </w:rPr>
      </w:pPr>
      <w:r w:rsidRPr="00094DD5">
        <w:rPr>
          <w:sz w:val="28"/>
          <w:szCs w:val="28"/>
        </w:rPr>
        <w:t>α</w:t>
      </w:r>
      <w:r w:rsidR="00C605C8">
        <w:rPr>
          <w:sz w:val="28"/>
          <w:szCs w:val="28"/>
          <w:lang w:val="kk-KZ"/>
        </w:rPr>
        <w:t>-а</w:t>
      </w:r>
      <w:r w:rsidRPr="00094DD5">
        <w:rPr>
          <w:sz w:val="28"/>
          <w:szCs w:val="28"/>
          <w:lang w:val="kk-KZ"/>
        </w:rPr>
        <w:t xml:space="preserve">минофосфонаттардың </w:t>
      </w:r>
      <w:r w:rsidRPr="00094DD5">
        <w:rPr>
          <w:rStyle w:val="tlid-translation"/>
          <w:sz w:val="28"/>
          <w:szCs w:val="28"/>
          <w:lang w:val="kk-KZ"/>
        </w:rPr>
        <w:t xml:space="preserve">(2.12, 2.13) </w:t>
      </w:r>
      <w:r w:rsidR="004B5EAC" w:rsidRPr="00094DD5">
        <w:rPr>
          <w:rStyle w:val="tlid-translation"/>
          <w:sz w:val="28"/>
          <w:szCs w:val="28"/>
          <w:lang w:val="kk-KZ"/>
        </w:rPr>
        <w:t xml:space="preserve"> ИҚ</w:t>
      </w:r>
      <w:r w:rsidR="005A5993" w:rsidRPr="00094DD5">
        <w:rPr>
          <w:rStyle w:val="tlid-translation"/>
          <w:sz w:val="28"/>
          <w:szCs w:val="28"/>
          <w:lang w:val="kk-KZ"/>
        </w:rPr>
        <w:t xml:space="preserve">-спектрінде </w:t>
      </w:r>
      <w:r w:rsidR="000B427B" w:rsidRPr="00094DD5">
        <w:rPr>
          <w:sz w:val="28"/>
          <w:szCs w:val="28"/>
          <w:lang w:val="kk-KZ"/>
        </w:rPr>
        <w:t>3310, 3325</w:t>
      </w:r>
      <w:r w:rsidR="0021043E">
        <w:rPr>
          <w:sz w:val="28"/>
          <w:szCs w:val="28"/>
          <w:lang w:val="kk-KZ"/>
        </w:rPr>
        <w:t xml:space="preserve"> </w:t>
      </w:r>
      <w:r w:rsidR="0021043E" w:rsidRPr="00094DD5">
        <w:rPr>
          <w:sz w:val="28"/>
          <w:szCs w:val="28"/>
          <w:lang w:val="kk-KZ"/>
        </w:rPr>
        <w:t>см</w:t>
      </w:r>
      <w:r w:rsidR="0021043E" w:rsidRPr="00094DD5">
        <w:rPr>
          <w:sz w:val="28"/>
          <w:szCs w:val="28"/>
          <w:vertAlign w:val="superscript"/>
          <w:lang w:val="kk-KZ"/>
        </w:rPr>
        <w:t>-1</w:t>
      </w:r>
      <w:r w:rsidR="0021043E" w:rsidRPr="00094DD5">
        <w:rPr>
          <w:sz w:val="28"/>
          <w:szCs w:val="28"/>
          <w:lang w:val="kk-KZ"/>
        </w:rPr>
        <w:t xml:space="preserve"> </w:t>
      </w:r>
      <w:r w:rsidR="0021043E">
        <w:rPr>
          <w:sz w:val="28"/>
          <w:szCs w:val="28"/>
          <w:lang w:val="kk-KZ"/>
        </w:rPr>
        <w:t>аймағында</w:t>
      </w:r>
      <w:r w:rsidR="000B427B" w:rsidRPr="00094DD5">
        <w:rPr>
          <w:sz w:val="28"/>
          <w:szCs w:val="28"/>
          <w:lang w:val="kk-KZ"/>
        </w:rPr>
        <w:t xml:space="preserve"> (≡СН)</w:t>
      </w:r>
      <w:r w:rsidR="0021043E">
        <w:rPr>
          <w:sz w:val="28"/>
          <w:szCs w:val="28"/>
          <w:lang w:val="kk-KZ"/>
        </w:rPr>
        <w:t xml:space="preserve"> тобы</w:t>
      </w:r>
      <w:r w:rsidR="00FB212E">
        <w:rPr>
          <w:sz w:val="28"/>
          <w:szCs w:val="28"/>
          <w:lang w:val="kk-KZ"/>
        </w:rPr>
        <w:t xml:space="preserve"> мен</w:t>
      </w:r>
      <w:r w:rsidR="000B427B" w:rsidRPr="00094DD5">
        <w:rPr>
          <w:sz w:val="28"/>
          <w:szCs w:val="28"/>
          <w:lang w:val="kk-KZ"/>
        </w:rPr>
        <w:t xml:space="preserve"> 2102, 2187 см</w:t>
      </w:r>
      <w:r w:rsidR="000B427B" w:rsidRPr="00094DD5">
        <w:rPr>
          <w:sz w:val="28"/>
          <w:szCs w:val="28"/>
          <w:vertAlign w:val="superscript"/>
          <w:lang w:val="kk-KZ"/>
        </w:rPr>
        <w:t>-1</w:t>
      </w:r>
      <w:r w:rsidR="000B427B" w:rsidRPr="00094DD5">
        <w:rPr>
          <w:sz w:val="28"/>
          <w:szCs w:val="28"/>
          <w:lang w:val="kk-KZ"/>
        </w:rPr>
        <w:t xml:space="preserve"> </w:t>
      </w:r>
      <w:r w:rsidR="0021043E" w:rsidRPr="00094DD5">
        <w:rPr>
          <w:sz w:val="28"/>
          <w:szCs w:val="28"/>
          <w:lang w:val="kk-KZ"/>
        </w:rPr>
        <w:t xml:space="preserve">аймағында </w:t>
      </w:r>
      <w:r w:rsidR="0021043E">
        <w:rPr>
          <w:sz w:val="28"/>
          <w:szCs w:val="28"/>
          <w:lang w:val="kk-KZ"/>
        </w:rPr>
        <w:t>үш</w:t>
      </w:r>
      <w:r w:rsidR="0021043E" w:rsidRPr="00094DD5">
        <w:rPr>
          <w:sz w:val="28"/>
          <w:szCs w:val="28"/>
          <w:lang w:val="kk-KZ"/>
        </w:rPr>
        <w:t xml:space="preserve"> байланыс</w:t>
      </w:r>
      <w:r w:rsidR="0021043E">
        <w:rPr>
          <w:sz w:val="28"/>
          <w:szCs w:val="28"/>
          <w:lang w:val="kk-KZ"/>
        </w:rPr>
        <w:t>тың</w:t>
      </w:r>
      <w:r w:rsidR="0021043E" w:rsidRPr="00094DD5">
        <w:rPr>
          <w:sz w:val="28"/>
          <w:szCs w:val="28"/>
          <w:lang w:val="kk-KZ"/>
        </w:rPr>
        <w:t xml:space="preserve"> </w:t>
      </w:r>
      <w:r w:rsidR="000B427B" w:rsidRPr="00094DD5">
        <w:rPr>
          <w:sz w:val="28"/>
          <w:szCs w:val="28"/>
          <w:lang w:val="kk-KZ"/>
        </w:rPr>
        <w:t>валентті сіңіру жолақтары байқалады.</w:t>
      </w:r>
      <w:r w:rsidR="00D863F2" w:rsidRPr="00094DD5">
        <w:rPr>
          <w:spacing w:val="4"/>
          <w:sz w:val="28"/>
          <w:szCs w:val="28"/>
          <w:lang w:val="kk-KZ"/>
        </w:rPr>
        <w:t xml:space="preserve">Р=О </w:t>
      </w:r>
      <w:r w:rsidR="005A5993" w:rsidRPr="00094DD5">
        <w:rPr>
          <w:rStyle w:val="tlid-translation"/>
          <w:sz w:val="28"/>
          <w:szCs w:val="28"/>
          <w:lang w:val="kk-KZ"/>
        </w:rPr>
        <w:t xml:space="preserve">(1225–1240 см </w:t>
      </w:r>
      <w:r w:rsidR="005A5993" w:rsidRPr="00094DD5">
        <w:rPr>
          <w:rStyle w:val="tlid-translation"/>
          <w:sz w:val="28"/>
          <w:szCs w:val="28"/>
          <w:vertAlign w:val="superscript"/>
          <w:lang w:val="kk-KZ"/>
        </w:rPr>
        <w:t>- 1</w:t>
      </w:r>
      <w:r w:rsidR="005A5993" w:rsidRPr="00094DD5">
        <w:rPr>
          <w:rStyle w:val="tlid-translation"/>
          <w:sz w:val="28"/>
          <w:szCs w:val="28"/>
          <w:lang w:val="kk-KZ"/>
        </w:rPr>
        <w:t xml:space="preserve">), P - O - C (1030–1060 см </w:t>
      </w:r>
      <w:r w:rsidR="005A5993" w:rsidRPr="00094DD5">
        <w:rPr>
          <w:rStyle w:val="tlid-translation"/>
          <w:sz w:val="28"/>
          <w:szCs w:val="28"/>
          <w:vertAlign w:val="superscript"/>
          <w:lang w:val="kk-KZ"/>
        </w:rPr>
        <w:t>- 1</w:t>
      </w:r>
      <w:r w:rsidR="005A5993" w:rsidRPr="00094DD5">
        <w:rPr>
          <w:rStyle w:val="tlid-translation"/>
          <w:sz w:val="28"/>
          <w:szCs w:val="28"/>
          <w:lang w:val="kk-KZ"/>
        </w:rPr>
        <w:t xml:space="preserve">), NH (3310–3325 см </w:t>
      </w:r>
      <w:r w:rsidR="005A5993" w:rsidRPr="00094DD5">
        <w:rPr>
          <w:rStyle w:val="tlid-translation"/>
          <w:sz w:val="28"/>
          <w:szCs w:val="28"/>
          <w:vertAlign w:val="superscript"/>
          <w:lang w:val="kk-KZ"/>
        </w:rPr>
        <w:t>- 1</w:t>
      </w:r>
      <w:r w:rsidR="005A5993" w:rsidRPr="00094DD5">
        <w:rPr>
          <w:rStyle w:val="tlid-translation"/>
          <w:sz w:val="28"/>
          <w:szCs w:val="28"/>
          <w:lang w:val="kk-KZ"/>
        </w:rPr>
        <w:t>)</w:t>
      </w:r>
      <w:r w:rsidR="00D863F2" w:rsidRPr="00094DD5">
        <w:rPr>
          <w:rStyle w:val="tlid-translation"/>
          <w:sz w:val="28"/>
          <w:szCs w:val="28"/>
          <w:lang w:val="kk-KZ"/>
        </w:rPr>
        <w:t xml:space="preserve"> сәйкес жұтылу жолақтары пайда болса,</w:t>
      </w:r>
      <w:r w:rsidR="005A5993" w:rsidRPr="00094DD5">
        <w:rPr>
          <w:rStyle w:val="tlid-translation"/>
          <w:sz w:val="28"/>
          <w:szCs w:val="28"/>
          <w:lang w:val="kk-KZ"/>
        </w:rPr>
        <w:t xml:space="preserve"> </w:t>
      </w:r>
      <w:r w:rsidR="00D863F2" w:rsidRPr="00094DD5">
        <w:rPr>
          <w:rStyle w:val="tlid-translation"/>
          <w:sz w:val="28"/>
          <w:szCs w:val="28"/>
          <w:lang w:val="kk-KZ"/>
        </w:rPr>
        <w:t xml:space="preserve">карбонилді фрагмент пен </w:t>
      </w:r>
      <w:r w:rsidR="0021043E">
        <w:rPr>
          <w:rStyle w:val="tlid-translation"/>
          <w:sz w:val="28"/>
          <w:szCs w:val="28"/>
          <w:lang w:val="kk-KZ"/>
        </w:rPr>
        <w:t>P-</w:t>
      </w:r>
      <w:r w:rsidR="005A5993" w:rsidRPr="00094DD5">
        <w:rPr>
          <w:rStyle w:val="tlid-translation"/>
          <w:sz w:val="28"/>
          <w:szCs w:val="28"/>
          <w:lang w:val="kk-KZ"/>
        </w:rPr>
        <w:t>H (N, NH</w:t>
      </w:r>
      <w:r w:rsidR="005A5993" w:rsidRPr="00094DD5">
        <w:rPr>
          <w:rStyle w:val="tlid-translation"/>
          <w:sz w:val="28"/>
          <w:szCs w:val="28"/>
          <w:vertAlign w:val="subscript"/>
          <w:lang w:val="kk-KZ"/>
        </w:rPr>
        <w:t>2</w:t>
      </w:r>
      <w:r w:rsidR="005A5993" w:rsidRPr="00094DD5">
        <w:rPr>
          <w:rStyle w:val="tlid-translation"/>
          <w:sz w:val="28"/>
          <w:szCs w:val="28"/>
          <w:lang w:val="kk-KZ"/>
        </w:rPr>
        <w:t xml:space="preserve">) </w:t>
      </w:r>
      <w:r w:rsidR="00D863F2" w:rsidRPr="00094DD5">
        <w:rPr>
          <w:rStyle w:val="tlid-translation"/>
          <w:sz w:val="28"/>
          <w:szCs w:val="28"/>
          <w:lang w:val="kk-KZ"/>
        </w:rPr>
        <w:t>топтарын</w:t>
      </w:r>
      <w:r w:rsidR="0021043E">
        <w:rPr>
          <w:rStyle w:val="tlid-translation"/>
          <w:sz w:val="28"/>
          <w:szCs w:val="28"/>
          <w:lang w:val="kk-KZ"/>
        </w:rPr>
        <w:t>ың</w:t>
      </w:r>
      <w:r w:rsidR="00D863F2" w:rsidRPr="00094DD5">
        <w:rPr>
          <w:rStyle w:val="tlid-translation"/>
          <w:sz w:val="28"/>
          <w:szCs w:val="28"/>
          <w:lang w:val="kk-KZ"/>
        </w:rPr>
        <w:t xml:space="preserve"> </w:t>
      </w:r>
      <w:r w:rsidR="00375D2B" w:rsidRPr="00094DD5">
        <w:rPr>
          <w:rStyle w:val="tlid-translation"/>
          <w:sz w:val="28"/>
          <w:szCs w:val="28"/>
          <w:lang w:val="kk-KZ"/>
        </w:rPr>
        <w:t>жұтылу</w:t>
      </w:r>
      <w:r w:rsidR="00D863F2" w:rsidRPr="00094DD5">
        <w:rPr>
          <w:rStyle w:val="tlid-translation"/>
          <w:sz w:val="28"/>
          <w:szCs w:val="28"/>
          <w:lang w:val="kk-KZ"/>
        </w:rPr>
        <w:t xml:space="preserve"> жолақтары </w:t>
      </w:r>
      <w:r w:rsidR="0021043E">
        <w:rPr>
          <w:rStyle w:val="tlid-translation"/>
          <w:sz w:val="28"/>
          <w:szCs w:val="28"/>
          <w:lang w:val="kk-KZ"/>
        </w:rPr>
        <w:t>көрінбеді</w:t>
      </w:r>
      <w:r w:rsidR="00D863F2" w:rsidRPr="00094DD5">
        <w:rPr>
          <w:rStyle w:val="tlid-translation"/>
          <w:sz w:val="28"/>
          <w:szCs w:val="28"/>
          <w:lang w:val="kk-KZ"/>
        </w:rPr>
        <w:t>.</w:t>
      </w:r>
      <w:r w:rsidR="005A5993" w:rsidRPr="00094DD5">
        <w:rPr>
          <w:rStyle w:val="tlid-translation"/>
          <w:sz w:val="28"/>
          <w:szCs w:val="28"/>
          <w:lang w:val="kk-KZ"/>
        </w:rPr>
        <w:t xml:space="preserve"> </w:t>
      </w:r>
    </w:p>
    <w:p w14:paraId="2305E4C9" w14:textId="77777777" w:rsidR="005A5993" w:rsidRPr="00094DD5" w:rsidRDefault="0021043E" w:rsidP="00C605C8">
      <w:pPr>
        <w:pStyle w:val="a4"/>
        <w:ind w:firstLine="567"/>
        <w:jc w:val="both"/>
        <w:rPr>
          <w:b/>
          <w:sz w:val="28"/>
          <w:szCs w:val="28"/>
          <w:lang w:val="kk-KZ"/>
        </w:rPr>
      </w:pPr>
      <w:r w:rsidRPr="00094DD5">
        <w:rPr>
          <w:spacing w:val="4"/>
          <w:sz w:val="28"/>
          <w:szCs w:val="28"/>
          <w:lang w:val="kk-KZ"/>
        </w:rPr>
        <w:t>(</w:t>
      </w:r>
      <w:r w:rsidRPr="00094DD5">
        <w:rPr>
          <w:sz w:val="28"/>
          <w:szCs w:val="28"/>
          <w:lang w:val="kk-KZ"/>
        </w:rPr>
        <w:t>2.12, 2.13</w:t>
      </w:r>
      <w:r w:rsidRPr="00094DD5">
        <w:rPr>
          <w:spacing w:val="4"/>
          <w:sz w:val="28"/>
          <w:szCs w:val="28"/>
          <w:lang w:val="kk-KZ"/>
        </w:rPr>
        <w:t>)</w:t>
      </w:r>
      <w:r>
        <w:rPr>
          <w:spacing w:val="4"/>
          <w:sz w:val="28"/>
          <w:szCs w:val="28"/>
          <w:lang w:val="kk-KZ"/>
        </w:rPr>
        <w:t xml:space="preserve"> қосылыстардың</w:t>
      </w:r>
      <w:r w:rsidRPr="00094DD5">
        <w:rPr>
          <w:spacing w:val="4"/>
          <w:sz w:val="28"/>
          <w:szCs w:val="28"/>
          <w:lang w:val="kk-KZ"/>
        </w:rPr>
        <w:t xml:space="preserve"> </w:t>
      </w:r>
      <w:r w:rsidR="00D863F2" w:rsidRPr="00094DD5">
        <w:rPr>
          <w:rStyle w:val="tlid-translation"/>
          <w:sz w:val="28"/>
          <w:szCs w:val="28"/>
          <w:lang w:val="kk-KZ"/>
        </w:rPr>
        <w:t>ПМР</w:t>
      </w:r>
      <w:r w:rsidR="005A5993" w:rsidRPr="00094DD5">
        <w:rPr>
          <w:rStyle w:val="tlid-translation"/>
          <w:sz w:val="28"/>
          <w:szCs w:val="28"/>
          <w:lang w:val="kk-KZ"/>
        </w:rPr>
        <w:t xml:space="preserve"> спектрлерінде</w:t>
      </w:r>
      <w:r>
        <w:rPr>
          <w:rStyle w:val="tlid-translation"/>
          <w:sz w:val="28"/>
          <w:szCs w:val="28"/>
          <w:lang w:val="kk-KZ"/>
        </w:rPr>
        <w:t xml:space="preserve"> </w:t>
      </w:r>
      <w:r w:rsidR="005A5993" w:rsidRPr="00094DD5">
        <w:rPr>
          <w:rStyle w:val="tlid-translation"/>
          <w:sz w:val="28"/>
          <w:szCs w:val="28"/>
          <w:lang w:val="kk-KZ"/>
        </w:rPr>
        <w:t xml:space="preserve">циклогексан сақинасының протоны сигналдары 1,44-1,77 </w:t>
      </w:r>
      <w:r w:rsidR="00D863F2" w:rsidRPr="00094DD5">
        <w:rPr>
          <w:rStyle w:val="tlid-translation"/>
          <w:sz w:val="28"/>
          <w:szCs w:val="28"/>
          <w:lang w:val="kk-KZ"/>
        </w:rPr>
        <w:t>м.</w:t>
      </w:r>
      <w:r w:rsidR="000B427B" w:rsidRPr="00094DD5">
        <w:rPr>
          <w:rStyle w:val="tlid-translation"/>
          <w:sz w:val="28"/>
          <w:szCs w:val="28"/>
          <w:lang w:val="kk-KZ"/>
        </w:rPr>
        <w:t>ү</w:t>
      </w:r>
      <w:r w:rsidR="00D863F2" w:rsidRPr="00094DD5">
        <w:rPr>
          <w:rStyle w:val="tlid-translation"/>
          <w:sz w:val="28"/>
          <w:szCs w:val="28"/>
          <w:lang w:val="kk-KZ"/>
        </w:rPr>
        <w:t>.</w:t>
      </w:r>
      <w:r w:rsidR="005A5993" w:rsidRPr="00094DD5">
        <w:rPr>
          <w:rStyle w:val="tlid-translation"/>
          <w:sz w:val="28"/>
          <w:szCs w:val="28"/>
          <w:lang w:val="kk-KZ"/>
        </w:rPr>
        <w:t xml:space="preserve"> (10 N, CH</w:t>
      </w:r>
      <w:r w:rsidR="005A5993" w:rsidRPr="00094DD5">
        <w:rPr>
          <w:rStyle w:val="tlid-translation"/>
          <w:sz w:val="28"/>
          <w:szCs w:val="28"/>
          <w:vertAlign w:val="subscript"/>
          <w:lang w:val="kk-KZ"/>
        </w:rPr>
        <w:t>2</w:t>
      </w:r>
      <w:r w:rsidR="00D863F2" w:rsidRPr="00094DD5">
        <w:rPr>
          <w:rStyle w:val="tlid-translation"/>
          <w:sz w:val="28"/>
          <w:szCs w:val="28"/>
          <w:lang w:val="kk-KZ"/>
        </w:rPr>
        <w:t>)</w:t>
      </w:r>
      <w:r w:rsidR="005A5993" w:rsidRPr="00094DD5">
        <w:rPr>
          <w:rStyle w:val="tlid-translation"/>
          <w:sz w:val="28"/>
          <w:szCs w:val="28"/>
          <w:lang w:val="kk-KZ"/>
        </w:rPr>
        <w:t xml:space="preserve"> </w:t>
      </w:r>
      <w:r w:rsidR="00D863F2" w:rsidRPr="00094DD5">
        <w:rPr>
          <w:rStyle w:val="tlid-translation"/>
          <w:sz w:val="28"/>
          <w:szCs w:val="28"/>
          <w:lang w:val="kk-KZ"/>
        </w:rPr>
        <w:t xml:space="preserve">аймақта, </w:t>
      </w:r>
      <w:r w:rsidR="005A5993" w:rsidRPr="00094DD5">
        <w:rPr>
          <w:rStyle w:val="tlid-translation"/>
          <w:sz w:val="28"/>
          <w:szCs w:val="28"/>
          <w:lang w:val="kk-KZ"/>
        </w:rPr>
        <w:t xml:space="preserve">протондар </w:t>
      </w:r>
      <w:r w:rsidR="00D863F2" w:rsidRPr="00094DD5">
        <w:rPr>
          <w:rStyle w:val="tlid-translation"/>
          <w:sz w:val="28"/>
          <w:szCs w:val="28"/>
          <w:lang w:val="kk-KZ"/>
        </w:rPr>
        <w:t xml:space="preserve">фрагменті </w:t>
      </w:r>
      <w:r w:rsidR="005A5993" w:rsidRPr="00094DD5">
        <w:rPr>
          <w:rStyle w:val="tlid-translation"/>
          <w:sz w:val="28"/>
          <w:szCs w:val="28"/>
          <w:lang w:val="kk-KZ"/>
        </w:rPr>
        <w:t>(P-O-CH</w:t>
      </w:r>
      <w:r w:rsidR="005A5993" w:rsidRPr="00094DD5">
        <w:rPr>
          <w:rStyle w:val="tlid-translation"/>
          <w:sz w:val="28"/>
          <w:szCs w:val="28"/>
          <w:vertAlign w:val="subscript"/>
          <w:lang w:val="kk-KZ"/>
        </w:rPr>
        <w:t>2</w:t>
      </w:r>
      <w:r w:rsidR="005A5993" w:rsidRPr="00094DD5">
        <w:rPr>
          <w:rStyle w:val="tlid-translation"/>
          <w:sz w:val="28"/>
          <w:szCs w:val="28"/>
          <w:lang w:val="kk-KZ"/>
        </w:rPr>
        <w:t>-CH</w:t>
      </w:r>
      <w:r w:rsidR="005A5993" w:rsidRPr="00094DD5">
        <w:rPr>
          <w:rStyle w:val="tlid-translation"/>
          <w:sz w:val="28"/>
          <w:szCs w:val="28"/>
          <w:vertAlign w:val="subscript"/>
          <w:lang w:val="kk-KZ"/>
        </w:rPr>
        <w:t>3</w:t>
      </w:r>
      <w:r w:rsidR="00D863F2" w:rsidRPr="00094DD5">
        <w:rPr>
          <w:rStyle w:val="tlid-translation"/>
          <w:sz w:val="28"/>
          <w:szCs w:val="28"/>
          <w:lang w:val="kk-KZ"/>
        </w:rPr>
        <w:t xml:space="preserve">) </w:t>
      </w:r>
      <w:r w:rsidR="003F0CF0" w:rsidRPr="00094DD5">
        <w:rPr>
          <w:rStyle w:val="tlid-translation"/>
          <w:sz w:val="28"/>
          <w:szCs w:val="28"/>
          <w:lang w:val="kk-KZ"/>
        </w:rPr>
        <w:t>4,01–4.1 м.</w:t>
      </w:r>
      <w:r w:rsidR="000B427B" w:rsidRPr="00094DD5">
        <w:rPr>
          <w:rStyle w:val="tlid-translation"/>
          <w:sz w:val="28"/>
          <w:szCs w:val="28"/>
          <w:lang w:val="kk-KZ"/>
        </w:rPr>
        <w:t>ү</w:t>
      </w:r>
      <w:r w:rsidR="003F0CF0" w:rsidRPr="00094DD5">
        <w:rPr>
          <w:rStyle w:val="tlid-translation"/>
          <w:sz w:val="28"/>
          <w:szCs w:val="28"/>
          <w:lang w:val="kk-KZ"/>
        </w:rPr>
        <w:t>. (CH</w:t>
      </w:r>
      <w:r w:rsidR="003F0CF0" w:rsidRPr="00094DD5">
        <w:rPr>
          <w:rStyle w:val="tlid-translation"/>
          <w:sz w:val="28"/>
          <w:szCs w:val="28"/>
          <w:vertAlign w:val="subscript"/>
          <w:lang w:val="kk-KZ"/>
        </w:rPr>
        <w:t>2</w:t>
      </w:r>
      <w:r w:rsidR="003F0CF0" w:rsidRPr="00094DD5">
        <w:rPr>
          <w:rStyle w:val="tlid-translation"/>
          <w:sz w:val="28"/>
          <w:szCs w:val="28"/>
          <w:lang w:val="kk-KZ"/>
        </w:rPr>
        <w:t>, м</w:t>
      </w:r>
      <w:r>
        <w:rPr>
          <w:rStyle w:val="tlid-translation"/>
          <w:sz w:val="28"/>
          <w:szCs w:val="28"/>
          <w:lang w:val="kk-KZ"/>
        </w:rPr>
        <w:t>.</w:t>
      </w:r>
      <w:r w:rsidR="003F0CF0" w:rsidRPr="00094DD5">
        <w:rPr>
          <w:rStyle w:val="tlid-translation"/>
          <w:sz w:val="28"/>
          <w:szCs w:val="28"/>
          <w:lang w:val="kk-KZ"/>
        </w:rPr>
        <w:t xml:space="preserve">) және 1.11-1.25 </w:t>
      </w:r>
      <w:r w:rsidR="003F0CF0" w:rsidRPr="00094DD5">
        <w:rPr>
          <w:spacing w:val="4"/>
          <w:sz w:val="28"/>
          <w:szCs w:val="28"/>
          <w:lang w:val="kk-KZ"/>
        </w:rPr>
        <w:t>м.</w:t>
      </w:r>
      <w:r w:rsidR="000B427B" w:rsidRPr="00094DD5">
        <w:rPr>
          <w:spacing w:val="4"/>
          <w:sz w:val="28"/>
          <w:szCs w:val="28"/>
          <w:lang w:val="kk-KZ"/>
        </w:rPr>
        <w:t>ү</w:t>
      </w:r>
      <w:r w:rsidR="003F0CF0" w:rsidRPr="00094DD5">
        <w:rPr>
          <w:spacing w:val="4"/>
          <w:sz w:val="28"/>
          <w:szCs w:val="28"/>
          <w:lang w:val="kk-KZ"/>
        </w:rPr>
        <w:t>. (СН</w:t>
      </w:r>
      <w:r w:rsidR="003F0CF0" w:rsidRPr="00094DD5">
        <w:rPr>
          <w:spacing w:val="4"/>
          <w:sz w:val="28"/>
          <w:szCs w:val="28"/>
          <w:vertAlign w:val="subscript"/>
          <w:lang w:val="kk-KZ"/>
        </w:rPr>
        <w:t>3</w:t>
      </w:r>
      <w:r w:rsidR="003F0CF0" w:rsidRPr="00094DD5">
        <w:rPr>
          <w:spacing w:val="4"/>
          <w:sz w:val="28"/>
          <w:szCs w:val="28"/>
          <w:lang w:val="kk-KZ"/>
        </w:rPr>
        <w:t>,т</w:t>
      </w:r>
      <w:r>
        <w:rPr>
          <w:spacing w:val="4"/>
          <w:sz w:val="28"/>
          <w:szCs w:val="28"/>
          <w:lang w:val="kk-KZ"/>
        </w:rPr>
        <w:t>.</w:t>
      </w:r>
      <w:r w:rsidR="003F0CF0" w:rsidRPr="00094DD5">
        <w:rPr>
          <w:spacing w:val="4"/>
          <w:sz w:val="28"/>
          <w:szCs w:val="28"/>
          <w:lang w:val="kk-KZ"/>
        </w:rPr>
        <w:t>)</w:t>
      </w:r>
      <w:r w:rsidR="003F0CF0" w:rsidRPr="00094DD5">
        <w:rPr>
          <w:rStyle w:val="tlid-translation"/>
          <w:sz w:val="28"/>
          <w:szCs w:val="28"/>
          <w:lang w:val="kk-KZ"/>
        </w:rPr>
        <w:t xml:space="preserve"> </w:t>
      </w:r>
      <w:r w:rsidR="00D863F2" w:rsidRPr="00094DD5">
        <w:rPr>
          <w:rStyle w:val="tlid-translation"/>
          <w:sz w:val="28"/>
          <w:szCs w:val="28"/>
          <w:lang w:val="kk-KZ"/>
        </w:rPr>
        <w:t>аймақ</w:t>
      </w:r>
      <w:r>
        <w:rPr>
          <w:rStyle w:val="tlid-translation"/>
          <w:sz w:val="28"/>
          <w:szCs w:val="28"/>
          <w:lang w:val="kk-KZ"/>
        </w:rPr>
        <w:t>тарында көрінді</w:t>
      </w:r>
      <w:r w:rsidR="003F0CF0" w:rsidRPr="00094DD5">
        <w:rPr>
          <w:rStyle w:val="tlid-translation"/>
          <w:sz w:val="28"/>
          <w:szCs w:val="28"/>
          <w:lang w:val="kk-KZ"/>
        </w:rPr>
        <w:t>. Спектрде</w:t>
      </w:r>
      <w:r w:rsidR="00CD388E">
        <w:rPr>
          <w:rStyle w:val="tlid-translation"/>
          <w:sz w:val="28"/>
          <w:szCs w:val="28"/>
          <w:lang w:val="kk-KZ"/>
        </w:rPr>
        <w:t>,</w:t>
      </w:r>
      <w:r w:rsidR="003F0CF0" w:rsidRPr="00094DD5">
        <w:rPr>
          <w:rStyle w:val="tlid-translation"/>
          <w:sz w:val="28"/>
          <w:szCs w:val="28"/>
          <w:lang w:val="kk-KZ"/>
        </w:rPr>
        <w:t xml:space="preserve"> сонымен қатар </w:t>
      </w:r>
      <w:r w:rsidR="003F0CF0" w:rsidRPr="00094DD5">
        <w:rPr>
          <w:spacing w:val="4"/>
          <w:sz w:val="28"/>
          <w:szCs w:val="28"/>
          <w:lang w:val="kk-KZ"/>
        </w:rPr>
        <w:t>NН</w:t>
      </w:r>
      <w:r w:rsidR="005A5993" w:rsidRPr="00094DD5">
        <w:rPr>
          <w:rStyle w:val="tlid-translation"/>
          <w:sz w:val="28"/>
          <w:szCs w:val="28"/>
          <w:lang w:val="kk-KZ"/>
        </w:rPr>
        <w:t xml:space="preserve">-топтарының протондары 2,06 </w:t>
      </w:r>
      <w:r w:rsidR="003F0CF0" w:rsidRPr="00094DD5">
        <w:rPr>
          <w:rStyle w:val="tlid-translation"/>
          <w:sz w:val="28"/>
          <w:szCs w:val="28"/>
          <w:lang w:val="kk-KZ"/>
        </w:rPr>
        <w:t>м.</w:t>
      </w:r>
      <w:r w:rsidR="000B427B" w:rsidRPr="00094DD5">
        <w:rPr>
          <w:rStyle w:val="tlid-translation"/>
          <w:sz w:val="28"/>
          <w:szCs w:val="28"/>
          <w:lang w:val="kk-KZ"/>
        </w:rPr>
        <w:t>ү</w:t>
      </w:r>
      <w:r w:rsidR="003F0CF0" w:rsidRPr="00094DD5">
        <w:rPr>
          <w:rStyle w:val="tlid-translation"/>
          <w:sz w:val="28"/>
          <w:szCs w:val="28"/>
          <w:lang w:val="kk-KZ"/>
        </w:rPr>
        <w:t>.</w:t>
      </w:r>
      <w:r w:rsidR="005A5993" w:rsidRPr="00094DD5">
        <w:rPr>
          <w:rStyle w:val="tlid-translation"/>
          <w:sz w:val="28"/>
          <w:szCs w:val="28"/>
          <w:lang w:val="kk-KZ"/>
        </w:rPr>
        <w:t>,</w:t>
      </w:r>
      <w:r w:rsidR="00CD388E">
        <w:rPr>
          <w:rStyle w:val="tlid-translation"/>
          <w:sz w:val="28"/>
          <w:szCs w:val="28"/>
          <w:lang w:val="kk-KZ"/>
        </w:rPr>
        <w:t xml:space="preserve"> аймағында,</w:t>
      </w:r>
      <w:r w:rsidR="005A5993" w:rsidRPr="00094DD5">
        <w:rPr>
          <w:rStyle w:val="tlid-translation"/>
          <w:sz w:val="28"/>
          <w:szCs w:val="28"/>
          <w:lang w:val="kk-KZ"/>
        </w:rPr>
        <w:t xml:space="preserve"> ацетилен протондары</w:t>
      </w:r>
      <w:r w:rsidR="00CD388E">
        <w:rPr>
          <w:rStyle w:val="tlid-translation"/>
          <w:sz w:val="28"/>
          <w:szCs w:val="28"/>
          <w:lang w:val="kk-KZ"/>
        </w:rPr>
        <w:t>ның</w:t>
      </w:r>
      <w:r w:rsidR="005A5993" w:rsidRPr="00094DD5">
        <w:rPr>
          <w:rStyle w:val="tlid-translation"/>
          <w:sz w:val="28"/>
          <w:szCs w:val="28"/>
          <w:lang w:val="kk-KZ"/>
        </w:rPr>
        <w:t xml:space="preserve"> </w:t>
      </w:r>
      <w:r w:rsidR="00CD388E" w:rsidRPr="00094DD5">
        <w:rPr>
          <w:rStyle w:val="tlid-translation"/>
          <w:sz w:val="28"/>
          <w:szCs w:val="28"/>
          <w:lang w:val="kk-KZ"/>
        </w:rPr>
        <w:t xml:space="preserve">этинил фрагменттері </w:t>
      </w:r>
      <w:r w:rsidR="005A5993" w:rsidRPr="00094DD5">
        <w:rPr>
          <w:rStyle w:val="tlid-translation"/>
          <w:sz w:val="28"/>
          <w:szCs w:val="28"/>
          <w:lang w:val="kk-KZ"/>
        </w:rPr>
        <w:t xml:space="preserve">(≡CH) 2,8-2,85 </w:t>
      </w:r>
      <w:r w:rsidR="000B427B" w:rsidRPr="00094DD5">
        <w:rPr>
          <w:rStyle w:val="tlid-translation"/>
          <w:sz w:val="28"/>
          <w:szCs w:val="28"/>
          <w:lang w:val="kk-KZ"/>
        </w:rPr>
        <w:t>м.ү</w:t>
      </w:r>
      <w:r w:rsidR="003F0CF0" w:rsidRPr="00094DD5">
        <w:rPr>
          <w:rStyle w:val="tlid-translation"/>
          <w:sz w:val="28"/>
          <w:szCs w:val="28"/>
          <w:lang w:val="kk-KZ"/>
        </w:rPr>
        <w:t>.</w:t>
      </w:r>
      <w:r w:rsidR="00CD388E">
        <w:rPr>
          <w:rStyle w:val="tlid-translation"/>
          <w:sz w:val="28"/>
          <w:szCs w:val="28"/>
          <w:lang w:val="kk-KZ"/>
        </w:rPr>
        <w:t xml:space="preserve"> аймағында, </w:t>
      </w:r>
      <w:r w:rsidR="003F0CF0" w:rsidRPr="00094DD5">
        <w:rPr>
          <w:rStyle w:val="tlid-translation"/>
          <w:sz w:val="28"/>
          <w:szCs w:val="28"/>
          <w:lang w:val="kk-KZ"/>
        </w:rPr>
        <w:t xml:space="preserve"> мети</w:t>
      </w:r>
      <w:r w:rsidR="005A5993" w:rsidRPr="00094DD5">
        <w:rPr>
          <w:rStyle w:val="tlid-translation"/>
          <w:sz w:val="28"/>
          <w:szCs w:val="28"/>
          <w:lang w:val="kk-KZ"/>
        </w:rPr>
        <w:t xml:space="preserve">н </w:t>
      </w:r>
      <w:r w:rsidR="003F0CF0" w:rsidRPr="00094DD5">
        <w:rPr>
          <w:rStyle w:val="tlid-translation"/>
          <w:sz w:val="28"/>
          <w:szCs w:val="28"/>
          <w:lang w:val="kk-KZ"/>
        </w:rPr>
        <w:t>протондары (N-CH-</w:t>
      </w:r>
      <w:r w:rsidR="003F0CF0" w:rsidRPr="00094DD5">
        <w:rPr>
          <w:spacing w:val="4"/>
          <w:sz w:val="28"/>
          <w:szCs w:val="28"/>
          <w:lang w:val="kk-KZ"/>
        </w:rPr>
        <w:t xml:space="preserve"> Р</w:t>
      </w:r>
      <w:r w:rsidR="003F0CF0" w:rsidRPr="00094DD5">
        <w:rPr>
          <w:rStyle w:val="tlid-translation"/>
          <w:sz w:val="28"/>
          <w:szCs w:val="28"/>
          <w:lang w:val="kk-KZ"/>
        </w:rPr>
        <w:t>) - 3,75-3,8 м.</w:t>
      </w:r>
      <w:r w:rsidR="000B427B" w:rsidRPr="00094DD5">
        <w:rPr>
          <w:rStyle w:val="tlid-translation"/>
          <w:sz w:val="28"/>
          <w:szCs w:val="28"/>
          <w:lang w:val="kk-KZ"/>
        </w:rPr>
        <w:t>ү</w:t>
      </w:r>
      <w:r w:rsidR="003F0CF0" w:rsidRPr="00094DD5">
        <w:rPr>
          <w:rStyle w:val="tlid-translation"/>
          <w:sz w:val="28"/>
          <w:szCs w:val="28"/>
          <w:lang w:val="kk-KZ"/>
        </w:rPr>
        <w:t xml:space="preserve">. </w:t>
      </w:r>
      <w:r w:rsidR="00CD388E">
        <w:rPr>
          <w:rStyle w:val="tlid-translation"/>
          <w:sz w:val="28"/>
          <w:szCs w:val="28"/>
          <w:lang w:val="kk-KZ"/>
        </w:rPr>
        <w:t xml:space="preserve">аймағында </w:t>
      </w:r>
      <w:r w:rsidR="00CD388E" w:rsidRPr="00094DD5">
        <w:rPr>
          <w:rStyle w:val="tlid-translation"/>
          <w:sz w:val="28"/>
          <w:szCs w:val="28"/>
          <w:lang w:val="kk-KZ"/>
        </w:rPr>
        <w:t xml:space="preserve">мультиплеттік сигнал </w:t>
      </w:r>
      <w:r w:rsidR="005A5993" w:rsidRPr="00094DD5">
        <w:rPr>
          <w:rStyle w:val="tlid-translation"/>
          <w:sz w:val="28"/>
          <w:szCs w:val="28"/>
          <w:lang w:val="kk-KZ"/>
        </w:rPr>
        <w:t xml:space="preserve">түріндегі </w:t>
      </w:r>
      <w:r w:rsidR="00CD388E">
        <w:rPr>
          <w:rStyle w:val="tlid-translation"/>
          <w:sz w:val="28"/>
          <w:szCs w:val="28"/>
          <w:lang w:val="kk-KZ"/>
        </w:rPr>
        <w:t>байқалған.</w:t>
      </w:r>
      <w:r w:rsidR="005A5993" w:rsidRPr="00094DD5">
        <w:rPr>
          <w:rStyle w:val="tlid-translation"/>
          <w:sz w:val="28"/>
          <w:szCs w:val="28"/>
          <w:lang w:val="kk-KZ"/>
        </w:rPr>
        <w:t xml:space="preserve"> Синтезделген α-аминофосфонаттардың </w:t>
      </w:r>
      <w:r w:rsidR="000B427B" w:rsidRPr="00094DD5">
        <w:rPr>
          <w:rStyle w:val="tlid-translation"/>
          <w:sz w:val="28"/>
          <w:szCs w:val="28"/>
          <w:lang w:val="kk-KZ"/>
        </w:rPr>
        <w:t xml:space="preserve"> ЯМР </w:t>
      </w:r>
      <w:r w:rsidR="00CD388E" w:rsidRPr="00094DD5">
        <w:rPr>
          <w:rStyle w:val="tlid-translation"/>
          <w:sz w:val="28"/>
          <w:szCs w:val="28"/>
          <w:vertAlign w:val="superscript"/>
          <w:lang w:val="kk-KZ"/>
        </w:rPr>
        <w:t>31</w:t>
      </w:r>
      <w:r w:rsidR="00CD388E" w:rsidRPr="00094DD5">
        <w:rPr>
          <w:rStyle w:val="tlid-translation"/>
          <w:sz w:val="28"/>
          <w:szCs w:val="28"/>
          <w:lang w:val="kk-KZ"/>
        </w:rPr>
        <w:t xml:space="preserve">Р </w:t>
      </w:r>
      <w:r w:rsidR="000B427B" w:rsidRPr="00094DD5">
        <w:rPr>
          <w:rStyle w:val="tlid-translation"/>
          <w:sz w:val="28"/>
          <w:szCs w:val="28"/>
          <w:lang w:val="kk-KZ"/>
        </w:rPr>
        <w:t>спектрінде (2.12, 2.13</w:t>
      </w:r>
      <w:r w:rsidR="005A5993" w:rsidRPr="00094DD5">
        <w:rPr>
          <w:rStyle w:val="tlid-translation"/>
          <w:sz w:val="28"/>
          <w:szCs w:val="28"/>
          <w:lang w:val="kk-KZ"/>
        </w:rPr>
        <w:t xml:space="preserve">) </w:t>
      </w:r>
      <w:r w:rsidR="00CD388E">
        <w:rPr>
          <w:rStyle w:val="tlid-translation"/>
          <w:sz w:val="28"/>
          <w:szCs w:val="28"/>
          <w:lang w:val="kk-KZ"/>
        </w:rPr>
        <w:t>N-CH-P-(O)-OR фрагментіндегі</w:t>
      </w:r>
      <w:r w:rsidR="003F0CF0" w:rsidRPr="00094DD5">
        <w:rPr>
          <w:rStyle w:val="tlid-translation"/>
          <w:sz w:val="28"/>
          <w:szCs w:val="28"/>
          <w:lang w:val="kk-KZ"/>
        </w:rPr>
        <w:t xml:space="preserve"> </w:t>
      </w:r>
      <w:r w:rsidR="005A5993" w:rsidRPr="00094DD5">
        <w:rPr>
          <w:rStyle w:val="tlid-translation"/>
          <w:sz w:val="28"/>
          <w:szCs w:val="28"/>
          <w:lang w:val="kk-KZ"/>
        </w:rPr>
        <w:t>фосфор атомының ядросына тән 22 және 21</w:t>
      </w:r>
      <w:r w:rsidR="003F0CF0" w:rsidRPr="00094DD5">
        <w:rPr>
          <w:rStyle w:val="tlid-translation"/>
          <w:sz w:val="28"/>
          <w:szCs w:val="28"/>
          <w:lang w:val="kk-KZ"/>
        </w:rPr>
        <w:t>м.</w:t>
      </w:r>
      <w:r w:rsidR="000B427B" w:rsidRPr="00094DD5">
        <w:rPr>
          <w:rStyle w:val="tlid-translation"/>
          <w:sz w:val="28"/>
          <w:szCs w:val="28"/>
          <w:lang w:val="kk-KZ"/>
        </w:rPr>
        <w:t>ү</w:t>
      </w:r>
      <w:r w:rsidR="003F0CF0" w:rsidRPr="00094DD5">
        <w:rPr>
          <w:rStyle w:val="tlid-translation"/>
          <w:sz w:val="28"/>
          <w:szCs w:val="28"/>
          <w:lang w:val="kk-KZ"/>
        </w:rPr>
        <w:t>.</w:t>
      </w:r>
      <w:r w:rsidR="005A5993" w:rsidRPr="00094DD5">
        <w:rPr>
          <w:rStyle w:val="tlid-translation"/>
          <w:sz w:val="28"/>
          <w:szCs w:val="28"/>
          <w:lang w:val="kk-KZ"/>
        </w:rPr>
        <w:t xml:space="preserve"> аймағында сигнал</w:t>
      </w:r>
      <w:r w:rsidR="00CD388E">
        <w:rPr>
          <w:rStyle w:val="tlid-translation"/>
          <w:sz w:val="28"/>
          <w:szCs w:val="28"/>
          <w:lang w:val="kk-KZ"/>
        </w:rPr>
        <w:t>дар көрінген</w:t>
      </w:r>
      <w:r w:rsidR="005A5993" w:rsidRPr="00094DD5">
        <w:rPr>
          <w:rStyle w:val="tlid-translation"/>
          <w:sz w:val="28"/>
          <w:szCs w:val="28"/>
          <w:lang w:val="kk-KZ"/>
        </w:rPr>
        <w:t xml:space="preserve">. </w:t>
      </w:r>
    </w:p>
    <w:p w14:paraId="0D1E2159" w14:textId="4A6AA48D" w:rsidR="00247EF8" w:rsidRDefault="003F0CF0" w:rsidP="00BA1064">
      <w:pPr>
        <w:pStyle w:val="a4"/>
        <w:ind w:firstLine="567"/>
        <w:jc w:val="both"/>
        <w:rPr>
          <w:rStyle w:val="tlid-translation"/>
          <w:sz w:val="28"/>
          <w:szCs w:val="28"/>
          <w:lang w:val="kk-KZ"/>
        </w:rPr>
      </w:pPr>
      <w:r w:rsidRPr="00094DD5">
        <w:rPr>
          <w:rStyle w:val="tlid-translation"/>
          <w:sz w:val="28"/>
          <w:szCs w:val="28"/>
          <w:lang w:val="kk-KZ"/>
        </w:rPr>
        <w:t>Осы бағыттағы зерттеулердің жалғасы ретінде</w:t>
      </w:r>
      <w:r w:rsidR="000B427B" w:rsidRPr="00094DD5">
        <w:rPr>
          <w:rStyle w:val="tlid-translation"/>
          <w:sz w:val="28"/>
          <w:szCs w:val="28"/>
          <w:lang w:val="kk-KZ"/>
        </w:rPr>
        <w:t xml:space="preserve"> α-аминофосфонаттардың (2.20-2.22</w:t>
      </w:r>
      <w:r w:rsidR="005A5993" w:rsidRPr="00094DD5">
        <w:rPr>
          <w:rStyle w:val="tlid-translation"/>
          <w:sz w:val="28"/>
          <w:szCs w:val="28"/>
          <w:lang w:val="kk-KZ"/>
        </w:rPr>
        <w:t>) үш компонентті синтезіндегі альдегидтермен (</w:t>
      </w:r>
      <w:r w:rsidR="000B427B" w:rsidRPr="00094DD5">
        <w:rPr>
          <w:rStyle w:val="tlid-translation"/>
          <w:sz w:val="28"/>
          <w:szCs w:val="28"/>
          <w:lang w:val="kk-KZ"/>
        </w:rPr>
        <w:t>2.17-2.19</w:t>
      </w:r>
      <w:r w:rsidR="005A5993" w:rsidRPr="00094DD5">
        <w:rPr>
          <w:rStyle w:val="tlid-translation"/>
          <w:sz w:val="28"/>
          <w:szCs w:val="28"/>
          <w:lang w:val="kk-KZ"/>
        </w:rPr>
        <w:t>) және диметилфосфитпен (</w:t>
      </w:r>
      <w:r w:rsidR="000B427B" w:rsidRPr="00094DD5">
        <w:rPr>
          <w:rStyle w:val="tlid-translation"/>
          <w:sz w:val="28"/>
          <w:szCs w:val="28"/>
          <w:lang w:val="kk-KZ"/>
        </w:rPr>
        <w:t>2.11</w:t>
      </w:r>
      <w:r w:rsidR="005A5993" w:rsidRPr="00094DD5">
        <w:rPr>
          <w:rStyle w:val="tlid-translation"/>
          <w:sz w:val="28"/>
          <w:szCs w:val="28"/>
          <w:lang w:val="kk-KZ"/>
        </w:rPr>
        <w:t>) аминнің (</w:t>
      </w:r>
      <w:r w:rsidR="000B427B" w:rsidRPr="00094DD5">
        <w:rPr>
          <w:rStyle w:val="tlid-translation"/>
          <w:sz w:val="28"/>
          <w:szCs w:val="28"/>
          <w:lang w:val="kk-KZ"/>
        </w:rPr>
        <w:t>2.8</w:t>
      </w:r>
      <w:r w:rsidR="005A5993" w:rsidRPr="00094DD5">
        <w:rPr>
          <w:rStyle w:val="tlid-translation"/>
          <w:sz w:val="28"/>
          <w:szCs w:val="28"/>
          <w:lang w:val="kk-KZ"/>
        </w:rPr>
        <w:t>) өзара әрекеттесуі зерттелді:</w:t>
      </w:r>
    </w:p>
    <w:p w14:paraId="78379D25" w14:textId="77777777" w:rsidR="00247EF8" w:rsidRDefault="00247EF8" w:rsidP="00247EF8">
      <w:pPr>
        <w:pStyle w:val="a4"/>
        <w:ind w:firstLine="708"/>
        <w:jc w:val="both"/>
        <w:rPr>
          <w:rStyle w:val="tlid-translation"/>
          <w:sz w:val="28"/>
          <w:szCs w:val="28"/>
          <w:lang w:val="kk-KZ"/>
        </w:rPr>
      </w:pPr>
    </w:p>
    <w:p w14:paraId="4A947EE2" w14:textId="77777777" w:rsidR="0023030B" w:rsidRDefault="0023030B" w:rsidP="005A5993">
      <w:pPr>
        <w:pStyle w:val="a4"/>
        <w:ind w:firstLine="708"/>
        <w:jc w:val="both"/>
        <w:rPr>
          <w:rStyle w:val="tlid-translation"/>
          <w:sz w:val="28"/>
          <w:szCs w:val="28"/>
          <w:lang w:val="kk-KZ"/>
        </w:rPr>
      </w:pPr>
      <w:r w:rsidRPr="00483D16">
        <w:object w:dxaOrig="9793" w:dyaOrig="5942" w14:anchorId="599E6911">
          <v:shape id="_x0000_i1102" type="#_x0000_t75" style="width:402pt;height:206.25pt" o:ole="">
            <v:imagedata r:id="rId175" o:title=""/>
          </v:shape>
          <o:OLEObject Type="Embed" ProgID="ChemDraw.Document.6.0" ShapeID="_x0000_i1102" DrawAspect="Content" ObjectID="_1707165316" r:id="rId176"/>
        </w:object>
      </w:r>
    </w:p>
    <w:p w14:paraId="3DD4940B" w14:textId="77777777" w:rsidR="005A5993" w:rsidRPr="00094DD5" w:rsidRDefault="005A5993" w:rsidP="00C605C8">
      <w:pPr>
        <w:pStyle w:val="a4"/>
        <w:ind w:firstLine="567"/>
        <w:jc w:val="both"/>
        <w:rPr>
          <w:rStyle w:val="tlid-translation"/>
          <w:sz w:val="28"/>
          <w:szCs w:val="28"/>
          <w:lang w:val="kk-KZ"/>
        </w:rPr>
      </w:pPr>
      <w:r w:rsidRPr="00094DD5">
        <w:rPr>
          <w:rStyle w:val="tlid-translation"/>
          <w:sz w:val="28"/>
          <w:szCs w:val="28"/>
          <w:lang w:val="kk-KZ"/>
        </w:rPr>
        <w:lastRenderedPageBreak/>
        <w:t>Карбонил компоненттері ретінде әртүр</w:t>
      </w:r>
      <w:r w:rsidR="000B427B" w:rsidRPr="00094DD5">
        <w:rPr>
          <w:rStyle w:val="tlid-translation"/>
          <w:sz w:val="28"/>
          <w:szCs w:val="28"/>
          <w:lang w:val="kk-KZ"/>
        </w:rPr>
        <w:t xml:space="preserve">лі </w:t>
      </w:r>
      <w:r w:rsidR="00CD388E">
        <w:rPr>
          <w:rStyle w:val="tlid-translation"/>
          <w:sz w:val="28"/>
          <w:szCs w:val="28"/>
          <w:lang w:val="kk-KZ"/>
        </w:rPr>
        <w:t>екі орынбасушысы бар</w:t>
      </w:r>
      <w:r w:rsidR="000B427B" w:rsidRPr="00094DD5">
        <w:rPr>
          <w:rStyle w:val="tlid-translation"/>
          <w:sz w:val="28"/>
          <w:szCs w:val="28"/>
          <w:lang w:val="kk-KZ"/>
        </w:rPr>
        <w:t xml:space="preserve"> 3,4-диметокси- (2.17), 2,4-диметокси (2.18</w:t>
      </w:r>
      <w:r w:rsidR="00C21DA6" w:rsidRPr="00094DD5">
        <w:rPr>
          <w:rStyle w:val="tlid-translation"/>
          <w:sz w:val="28"/>
          <w:szCs w:val="28"/>
          <w:lang w:val="kk-KZ"/>
        </w:rPr>
        <w:t>) бензалдегидтер</w:t>
      </w:r>
      <w:r w:rsidRPr="00094DD5">
        <w:rPr>
          <w:rStyle w:val="tlid-translation"/>
          <w:sz w:val="28"/>
          <w:szCs w:val="28"/>
          <w:lang w:val="kk-KZ"/>
        </w:rPr>
        <w:t xml:space="preserve"> және қанықпаған </w:t>
      </w:r>
      <w:r w:rsidR="00CD388E">
        <w:rPr>
          <w:rStyle w:val="tlid-translation"/>
          <w:sz w:val="28"/>
          <w:szCs w:val="28"/>
          <w:lang w:val="kk-KZ"/>
        </w:rPr>
        <w:t>даршын</w:t>
      </w:r>
      <w:r w:rsidR="00F34D28" w:rsidRPr="00094DD5">
        <w:rPr>
          <w:rStyle w:val="tlid-translation"/>
          <w:sz w:val="28"/>
          <w:szCs w:val="28"/>
          <w:lang w:val="kk-KZ"/>
        </w:rPr>
        <w:t xml:space="preserve"> альдегиді </w:t>
      </w:r>
      <w:r w:rsidR="00C21DA6" w:rsidRPr="00094DD5">
        <w:rPr>
          <w:rStyle w:val="tlid-translation"/>
          <w:sz w:val="28"/>
          <w:szCs w:val="28"/>
          <w:lang w:val="kk-KZ"/>
        </w:rPr>
        <w:t>(2.19</w:t>
      </w:r>
      <w:r w:rsidRPr="00094DD5">
        <w:rPr>
          <w:rStyle w:val="tlid-translation"/>
          <w:sz w:val="28"/>
          <w:szCs w:val="28"/>
          <w:lang w:val="kk-KZ"/>
        </w:rPr>
        <w:t>) пайдаланылды.</w:t>
      </w:r>
      <w:r w:rsidR="00FB212E">
        <w:rPr>
          <w:rStyle w:val="tlid-translation"/>
          <w:sz w:val="28"/>
          <w:szCs w:val="28"/>
          <w:lang w:val="kk-KZ"/>
        </w:rPr>
        <w:t xml:space="preserve"> </w:t>
      </w:r>
      <w:r w:rsidR="00CD388E">
        <w:rPr>
          <w:rStyle w:val="tlid-translation"/>
          <w:sz w:val="28"/>
          <w:szCs w:val="28"/>
          <w:lang w:val="kk-KZ"/>
        </w:rPr>
        <w:t>Сәйкес</w:t>
      </w:r>
      <w:r w:rsidR="00C21DA6" w:rsidRPr="00094DD5">
        <w:rPr>
          <w:rStyle w:val="tlid-translation"/>
          <w:sz w:val="28"/>
          <w:szCs w:val="28"/>
          <w:lang w:val="kk-KZ"/>
        </w:rPr>
        <w:t xml:space="preserve"> бензальдегид (2.17-2.19) және ацетилен</w:t>
      </w:r>
      <w:r w:rsidR="00D255D6">
        <w:rPr>
          <w:rStyle w:val="tlid-translation"/>
          <w:sz w:val="28"/>
          <w:szCs w:val="28"/>
          <w:lang w:val="kk-KZ"/>
        </w:rPr>
        <w:t>ді амин</w:t>
      </w:r>
      <w:r w:rsidR="00C21DA6" w:rsidRPr="00094DD5">
        <w:rPr>
          <w:rStyle w:val="tlid-translation"/>
          <w:sz w:val="28"/>
          <w:szCs w:val="28"/>
          <w:lang w:val="kk-KZ"/>
        </w:rPr>
        <w:t xml:space="preserve"> (2.8) қоспасына димети</w:t>
      </w:r>
      <w:r w:rsidR="00D255D6">
        <w:rPr>
          <w:rStyle w:val="tlid-translation"/>
          <w:sz w:val="28"/>
          <w:szCs w:val="28"/>
          <w:lang w:val="kk-KZ"/>
        </w:rPr>
        <w:t>лфосфитті (2.11) абсолютті бензолд</w:t>
      </w:r>
      <w:r w:rsidR="00C21DA6" w:rsidRPr="00094DD5">
        <w:rPr>
          <w:rStyle w:val="tlid-translation"/>
          <w:sz w:val="28"/>
          <w:szCs w:val="28"/>
          <w:lang w:val="kk-KZ"/>
        </w:rPr>
        <w:t xml:space="preserve">а бір мезгілде суды азеотропты айдау арқылы 10 моль.% </w:t>
      </w:r>
      <w:r w:rsidR="00C21DA6" w:rsidRPr="00D255D6">
        <w:rPr>
          <w:rStyle w:val="tlid-translation"/>
          <w:i/>
          <w:sz w:val="28"/>
          <w:szCs w:val="28"/>
          <w:lang w:val="kk-KZ"/>
        </w:rPr>
        <w:t>п</w:t>
      </w:r>
      <w:r w:rsidR="00C21DA6" w:rsidRPr="00094DD5">
        <w:rPr>
          <w:rStyle w:val="tlid-translation"/>
          <w:sz w:val="28"/>
          <w:szCs w:val="28"/>
          <w:lang w:val="kk-KZ"/>
        </w:rPr>
        <w:t>-толуолсульфон қышқылы тамшылат</w:t>
      </w:r>
      <w:r w:rsidR="00D255D6">
        <w:rPr>
          <w:rStyle w:val="tlid-translation"/>
          <w:sz w:val="28"/>
          <w:szCs w:val="28"/>
          <w:lang w:val="kk-KZ"/>
        </w:rPr>
        <w:t>а отырып</w:t>
      </w:r>
      <w:r w:rsidR="00C21DA6" w:rsidRPr="00094DD5">
        <w:rPr>
          <w:rStyle w:val="tlid-translation"/>
          <w:sz w:val="28"/>
          <w:szCs w:val="28"/>
          <w:lang w:val="kk-KZ"/>
        </w:rPr>
        <w:t xml:space="preserve"> қосылды.</w:t>
      </w:r>
      <w:r w:rsidRPr="00094DD5">
        <w:rPr>
          <w:rStyle w:val="tlid-translation"/>
          <w:sz w:val="28"/>
          <w:szCs w:val="28"/>
          <w:lang w:val="kk-KZ"/>
        </w:rPr>
        <w:t xml:space="preserve"> Реакцияны аяқтау үшін реакция</w:t>
      </w:r>
      <w:r w:rsidR="00D255D6">
        <w:rPr>
          <w:rStyle w:val="tlid-translation"/>
          <w:sz w:val="28"/>
          <w:szCs w:val="28"/>
          <w:lang w:val="kk-KZ"/>
        </w:rPr>
        <w:t>лық қоспа</w:t>
      </w:r>
      <w:r w:rsidRPr="00094DD5">
        <w:rPr>
          <w:rStyle w:val="tlid-translation"/>
          <w:sz w:val="28"/>
          <w:szCs w:val="28"/>
          <w:lang w:val="kk-KZ"/>
        </w:rPr>
        <w:t xml:space="preserve"> су толығымен </w:t>
      </w:r>
      <w:r w:rsidR="00F34D28" w:rsidRPr="00094DD5">
        <w:rPr>
          <w:rStyle w:val="tlid-translation"/>
          <w:sz w:val="28"/>
          <w:szCs w:val="28"/>
          <w:lang w:val="kk-KZ"/>
        </w:rPr>
        <w:t>бөлінгенге</w:t>
      </w:r>
      <w:r w:rsidR="00D255D6">
        <w:rPr>
          <w:rStyle w:val="tlid-translation"/>
          <w:sz w:val="28"/>
          <w:szCs w:val="28"/>
          <w:lang w:val="kk-KZ"/>
        </w:rPr>
        <w:t xml:space="preserve"> дейін 78-80 °</w:t>
      </w:r>
      <w:r w:rsidRPr="00094DD5">
        <w:rPr>
          <w:rStyle w:val="tlid-translation"/>
          <w:sz w:val="28"/>
          <w:szCs w:val="28"/>
          <w:lang w:val="kk-KZ"/>
        </w:rPr>
        <w:t>C температурада қыздырылды.</w:t>
      </w:r>
    </w:p>
    <w:p w14:paraId="1F405213" w14:textId="77777777" w:rsidR="00855BDD" w:rsidRPr="00094DD5" w:rsidRDefault="005A5993" w:rsidP="00C605C8">
      <w:pPr>
        <w:pStyle w:val="a4"/>
        <w:ind w:firstLine="567"/>
        <w:jc w:val="both"/>
        <w:rPr>
          <w:rStyle w:val="tlid-translation"/>
          <w:sz w:val="28"/>
          <w:szCs w:val="28"/>
          <w:lang w:val="kk-KZ"/>
        </w:rPr>
      </w:pPr>
      <w:r w:rsidRPr="00094DD5">
        <w:rPr>
          <w:rStyle w:val="tlid-translation"/>
          <w:sz w:val="28"/>
          <w:szCs w:val="28"/>
          <w:lang w:val="kk-KZ"/>
        </w:rPr>
        <w:t xml:space="preserve">Мақсатты өнімдердің </w:t>
      </w:r>
      <w:r w:rsidR="00855BDD" w:rsidRPr="00094DD5">
        <w:rPr>
          <w:rStyle w:val="tlid-translation"/>
          <w:sz w:val="28"/>
          <w:szCs w:val="28"/>
          <w:lang w:val="kk-KZ"/>
        </w:rPr>
        <w:t>даралығы</w:t>
      </w:r>
      <w:r w:rsidRPr="00094DD5">
        <w:rPr>
          <w:rStyle w:val="tlid-translation"/>
          <w:sz w:val="28"/>
          <w:szCs w:val="28"/>
          <w:lang w:val="kk-KZ"/>
        </w:rPr>
        <w:t xml:space="preserve"> және реакция</w:t>
      </w:r>
      <w:r w:rsidR="00855BDD" w:rsidRPr="00094DD5">
        <w:rPr>
          <w:rStyle w:val="tlid-translation"/>
          <w:sz w:val="28"/>
          <w:szCs w:val="28"/>
          <w:lang w:val="kk-KZ"/>
        </w:rPr>
        <w:t>ның жүруі</w:t>
      </w:r>
      <w:r w:rsidRPr="00094DD5">
        <w:rPr>
          <w:rStyle w:val="tlid-translation"/>
          <w:sz w:val="28"/>
          <w:szCs w:val="28"/>
          <w:lang w:val="kk-KZ"/>
        </w:rPr>
        <w:t xml:space="preserve"> </w:t>
      </w:r>
      <w:r w:rsidR="00855BDD" w:rsidRPr="00094DD5">
        <w:rPr>
          <w:rStyle w:val="tlid-translation"/>
          <w:sz w:val="28"/>
          <w:szCs w:val="28"/>
          <w:lang w:val="kk-KZ"/>
        </w:rPr>
        <w:t xml:space="preserve">алюминий оксидіндінің II дәрежелі белсенділігінде </w:t>
      </w:r>
      <w:r w:rsidR="00BB1C06">
        <w:rPr>
          <w:rStyle w:val="tlid-translation"/>
          <w:sz w:val="28"/>
          <w:szCs w:val="28"/>
          <w:lang w:val="kk-KZ"/>
        </w:rPr>
        <w:t>ЖҚХ</w:t>
      </w:r>
      <w:r w:rsidR="00ED3D1F">
        <w:rPr>
          <w:rStyle w:val="tlid-translation"/>
          <w:sz w:val="28"/>
          <w:szCs w:val="28"/>
          <w:lang w:val="kk-KZ"/>
        </w:rPr>
        <w:t xml:space="preserve"> арқылы </w:t>
      </w:r>
      <w:r w:rsidRPr="00094DD5">
        <w:rPr>
          <w:rStyle w:val="tlid-translation"/>
          <w:sz w:val="28"/>
          <w:szCs w:val="28"/>
          <w:lang w:val="kk-KZ"/>
        </w:rPr>
        <w:t xml:space="preserve">бақыланды. Аминфосфонаттардың </w:t>
      </w:r>
      <w:r w:rsidR="00855BDD" w:rsidRPr="00094DD5">
        <w:rPr>
          <w:rStyle w:val="tlid-translation"/>
          <w:sz w:val="28"/>
          <w:szCs w:val="28"/>
          <w:lang w:val="kk-KZ"/>
        </w:rPr>
        <w:t>шығымы</w:t>
      </w:r>
      <w:r w:rsidRPr="00094DD5">
        <w:rPr>
          <w:rStyle w:val="tlid-translation"/>
          <w:sz w:val="28"/>
          <w:szCs w:val="28"/>
          <w:lang w:val="kk-KZ"/>
        </w:rPr>
        <w:t xml:space="preserve"> (</w:t>
      </w:r>
      <w:r w:rsidR="00C21DA6" w:rsidRPr="00094DD5">
        <w:rPr>
          <w:rStyle w:val="tlid-translation"/>
          <w:sz w:val="28"/>
          <w:szCs w:val="28"/>
          <w:lang w:val="kk-KZ"/>
        </w:rPr>
        <w:t>2.20-2.22</w:t>
      </w:r>
      <w:r w:rsidRPr="00094DD5">
        <w:rPr>
          <w:rStyle w:val="tlid-translation"/>
          <w:sz w:val="28"/>
          <w:szCs w:val="28"/>
          <w:lang w:val="kk-KZ"/>
        </w:rPr>
        <w:t xml:space="preserve">) 56-58% </w:t>
      </w:r>
      <w:r w:rsidR="00855BDD" w:rsidRPr="00094DD5">
        <w:rPr>
          <w:rStyle w:val="tlid-translation"/>
          <w:sz w:val="28"/>
          <w:szCs w:val="28"/>
          <w:lang w:val="kk-KZ"/>
        </w:rPr>
        <w:t>құрады,</w:t>
      </w:r>
      <w:r w:rsidRPr="00094DD5">
        <w:rPr>
          <w:rStyle w:val="tlid-translation"/>
          <w:sz w:val="28"/>
          <w:szCs w:val="28"/>
          <w:lang w:val="kk-KZ"/>
        </w:rPr>
        <w:t xml:space="preserve"> </w:t>
      </w:r>
      <w:r w:rsidR="00BB1C06">
        <w:rPr>
          <w:rStyle w:val="tlid-translation"/>
          <w:sz w:val="28"/>
          <w:szCs w:val="28"/>
          <w:lang w:val="kk-KZ"/>
        </w:rPr>
        <w:t>2-3</w:t>
      </w:r>
      <w:r w:rsidRPr="00094DD5">
        <w:rPr>
          <w:rStyle w:val="tlid-translation"/>
          <w:sz w:val="28"/>
          <w:szCs w:val="28"/>
          <w:lang w:val="kk-KZ"/>
        </w:rPr>
        <w:t xml:space="preserve"> кесте</w:t>
      </w:r>
      <w:r w:rsidR="00FB212E">
        <w:rPr>
          <w:rStyle w:val="tlid-translation"/>
          <w:sz w:val="28"/>
          <w:szCs w:val="28"/>
          <w:lang w:val="kk-KZ"/>
        </w:rPr>
        <w:t>де көрсетілген</w:t>
      </w:r>
      <w:r w:rsidRPr="00094DD5">
        <w:rPr>
          <w:rStyle w:val="tlid-translation"/>
          <w:sz w:val="28"/>
          <w:szCs w:val="28"/>
          <w:lang w:val="kk-KZ"/>
        </w:rPr>
        <w:t>.</w:t>
      </w:r>
    </w:p>
    <w:p w14:paraId="019961D9" w14:textId="77777777" w:rsidR="005A5993" w:rsidRPr="00094DD5" w:rsidRDefault="00FB212E" w:rsidP="00C605C8">
      <w:pPr>
        <w:pStyle w:val="a4"/>
        <w:ind w:firstLine="567"/>
        <w:jc w:val="both"/>
        <w:rPr>
          <w:rStyle w:val="tlid-translation"/>
          <w:sz w:val="28"/>
          <w:szCs w:val="28"/>
          <w:lang w:val="kk-KZ"/>
        </w:rPr>
      </w:pPr>
      <w:r>
        <w:rPr>
          <w:rStyle w:val="tlid-translation"/>
          <w:sz w:val="28"/>
          <w:szCs w:val="28"/>
          <w:lang w:val="kk-KZ"/>
        </w:rPr>
        <w:t>α-а</w:t>
      </w:r>
      <w:r w:rsidR="007F15FD" w:rsidRPr="00094DD5">
        <w:rPr>
          <w:rStyle w:val="tlid-translation"/>
          <w:sz w:val="28"/>
          <w:szCs w:val="28"/>
          <w:lang w:val="kk-KZ"/>
        </w:rPr>
        <w:t>минофосфонаттар (2.20-2.22</w:t>
      </w:r>
      <w:r>
        <w:rPr>
          <w:rStyle w:val="tlid-translation"/>
          <w:sz w:val="28"/>
          <w:szCs w:val="28"/>
          <w:lang w:val="kk-KZ"/>
        </w:rPr>
        <w:t>)</w:t>
      </w:r>
      <w:r w:rsidR="00ED3D1F">
        <w:rPr>
          <w:rStyle w:val="tlid-translation"/>
          <w:sz w:val="28"/>
          <w:szCs w:val="28"/>
          <w:lang w:val="kk-KZ"/>
        </w:rPr>
        <w:t xml:space="preserve"> балқу т</w:t>
      </w:r>
      <w:r w:rsidR="005A5993" w:rsidRPr="00094DD5">
        <w:rPr>
          <w:rStyle w:val="tlid-translation"/>
          <w:sz w:val="28"/>
          <w:szCs w:val="28"/>
          <w:lang w:val="kk-KZ"/>
        </w:rPr>
        <w:t>емпературасы</w:t>
      </w:r>
      <w:r w:rsidR="00ED3D1F">
        <w:rPr>
          <w:rStyle w:val="tlid-translation"/>
          <w:sz w:val="28"/>
          <w:szCs w:val="28"/>
          <w:lang w:val="kk-KZ"/>
        </w:rPr>
        <w:t xml:space="preserve"> сәйкес</w:t>
      </w:r>
      <w:r w:rsidR="005A5993" w:rsidRPr="00094DD5">
        <w:rPr>
          <w:rStyle w:val="tlid-translation"/>
          <w:sz w:val="28"/>
          <w:szCs w:val="28"/>
          <w:lang w:val="kk-KZ"/>
        </w:rPr>
        <w:t xml:space="preserve"> </w:t>
      </w:r>
      <w:r w:rsidR="00ED3D1F">
        <w:rPr>
          <w:rStyle w:val="tlid-translation"/>
          <w:sz w:val="28"/>
          <w:szCs w:val="28"/>
          <w:lang w:val="kk-KZ"/>
        </w:rPr>
        <w:t xml:space="preserve">82; 72 және 110 °C </w:t>
      </w:r>
      <w:r w:rsidR="00855BDD" w:rsidRPr="00094DD5">
        <w:rPr>
          <w:rStyle w:val="tlid-translation"/>
          <w:sz w:val="28"/>
          <w:szCs w:val="28"/>
          <w:lang w:val="kk-KZ"/>
        </w:rPr>
        <w:t>тең</w:t>
      </w:r>
      <w:r w:rsidR="005A5993" w:rsidRPr="00094DD5">
        <w:rPr>
          <w:rStyle w:val="tlid-translation"/>
          <w:sz w:val="28"/>
          <w:szCs w:val="28"/>
          <w:lang w:val="kk-KZ"/>
        </w:rPr>
        <w:t xml:space="preserve"> кристалды заттар</w:t>
      </w:r>
      <w:r w:rsidR="00855BDD" w:rsidRPr="00094DD5">
        <w:rPr>
          <w:rStyle w:val="tlid-translation"/>
          <w:sz w:val="28"/>
          <w:szCs w:val="28"/>
          <w:lang w:val="kk-KZ"/>
        </w:rPr>
        <w:t xml:space="preserve"> және</w:t>
      </w:r>
      <w:r w:rsidR="00ED3D1F">
        <w:rPr>
          <w:rStyle w:val="tlid-translation"/>
          <w:sz w:val="28"/>
          <w:szCs w:val="28"/>
          <w:lang w:val="kk-KZ"/>
        </w:rPr>
        <w:t xml:space="preserve"> олардың құрамы мен құрылыстары</w:t>
      </w:r>
      <w:r w:rsidR="00855BDD" w:rsidRPr="00094DD5">
        <w:rPr>
          <w:rStyle w:val="tlid-translation"/>
          <w:sz w:val="28"/>
          <w:szCs w:val="28"/>
          <w:lang w:val="kk-KZ"/>
        </w:rPr>
        <w:t xml:space="preserve"> элементтік талдау мен ИҚ спектроскопиясының </w:t>
      </w:r>
      <w:r w:rsidR="00BB1C06">
        <w:rPr>
          <w:rStyle w:val="tlid-translation"/>
          <w:sz w:val="28"/>
          <w:szCs w:val="28"/>
          <w:lang w:val="kk-KZ"/>
        </w:rPr>
        <w:t>мәліметтерімен расталған, 4-5</w:t>
      </w:r>
      <w:r w:rsidR="005A5993" w:rsidRPr="00094DD5">
        <w:rPr>
          <w:rStyle w:val="tlid-translation"/>
          <w:sz w:val="28"/>
          <w:szCs w:val="28"/>
          <w:lang w:val="kk-KZ"/>
        </w:rPr>
        <w:t xml:space="preserve"> кесте</w:t>
      </w:r>
      <w:r>
        <w:rPr>
          <w:rStyle w:val="tlid-translation"/>
          <w:sz w:val="28"/>
          <w:szCs w:val="28"/>
          <w:lang w:val="kk-KZ"/>
        </w:rPr>
        <w:t>де келтірілген</w:t>
      </w:r>
      <w:r w:rsidR="005A5993" w:rsidRPr="00094DD5">
        <w:rPr>
          <w:rStyle w:val="tlid-translation"/>
          <w:sz w:val="28"/>
          <w:szCs w:val="28"/>
          <w:lang w:val="kk-KZ"/>
        </w:rPr>
        <w:t>.</w:t>
      </w:r>
    </w:p>
    <w:p w14:paraId="744B651F" w14:textId="77777777" w:rsidR="008A5182" w:rsidRPr="00094DD5" w:rsidRDefault="00ED3D1F" w:rsidP="00C605C8">
      <w:pPr>
        <w:pStyle w:val="a4"/>
        <w:ind w:firstLine="567"/>
        <w:jc w:val="both"/>
        <w:rPr>
          <w:rStyle w:val="tlid-translation"/>
          <w:sz w:val="28"/>
          <w:szCs w:val="28"/>
          <w:lang w:val="kk-KZ"/>
        </w:rPr>
      </w:pPr>
      <w:r w:rsidRPr="00094DD5">
        <w:rPr>
          <w:rStyle w:val="tlid-translation"/>
          <w:sz w:val="28"/>
          <w:szCs w:val="28"/>
          <w:lang w:val="kk-KZ"/>
        </w:rPr>
        <w:t xml:space="preserve">(2.20-2.22) </w:t>
      </w:r>
      <w:r>
        <w:rPr>
          <w:rStyle w:val="tlid-translation"/>
          <w:sz w:val="28"/>
          <w:szCs w:val="28"/>
          <w:lang w:val="kk-KZ"/>
        </w:rPr>
        <w:t xml:space="preserve">қосылыстардың </w:t>
      </w:r>
      <w:r w:rsidR="007F15FD" w:rsidRPr="00094DD5">
        <w:rPr>
          <w:rStyle w:val="tlid-translation"/>
          <w:sz w:val="28"/>
          <w:szCs w:val="28"/>
          <w:lang w:val="kk-KZ"/>
        </w:rPr>
        <w:t>ИҚ спектрлерінде 3221-3269 (≡СН) және 2106-2156 см</w:t>
      </w:r>
      <w:r w:rsidR="007F15FD" w:rsidRPr="00094DD5">
        <w:rPr>
          <w:rStyle w:val="tlid-translation"/>
          <w:sz w:val="28"/>
          <w:szCs w:val="28"/>
          <w:vertAlign w:val="superscript"/>
          <w:lang w:val="kk-KZ"/>
        </w:rPr>
        <w:t xml:space="preserve">-1 </w:t>
      </w:r>
      <w:r w:rsidR="007F15FD" w:rsidRPr="00094DD5">
        <w:rPr>
          <w:rStyle w:val="tlid-translation"/>
          <w:sz w:val="28"/>
          <w:szCs w:val="28"/>
          <w:lang w:val="kk-KZ"/>
        </w:rPr>
        <w:t xml:space="preserve">аралығындағы </w:t>
      </w:r>
      <w:r w:rsidRPr="00094DD5">
        <w:rPr>
          <w:rStyle w:val="tlid-translation"/>
          <w:sz w:val="28"/>
          <w:szCs w:val="28"/>
          <w:lang w:val="kk-KZ"/>
        </w:rPr>
        <w:t>айма</w:t>
      </w:r>
      <w:r>
        <w:rPr>
          <w:rStyle w:val="tlid-translation"/>
          <w:sz w:val="28"/>
          <w:szCs w:val="28"/>
          <w:lang w:val="kk-KZ"/>
        </w:rPr>
        <w:t>қтарда</w:t>
      </w:r>
      <w:r w:rsidRPr="00094DD5">
        <w:rPr>
          <w:rStyle w:val="tlid-translation"/>
          <w:sz w:val="28"/>
          <w:szCs w:val="28"/>
          <w:lang w:val="kk-KZ"/>
        </w:rPr>
        <w:t xml:space="preserve"> </w:t>
      </w:r>
      <w:r w:rsidR="007F15FD" w:rsidRPr="00094DD5">
        <w:rPr>
          <w:rStyle w:val="tlid-translation"/>
          <w:sz w:val="28"/>
          <w:szCs w:val="28"/>
          <w:lang w:val="kk-KZ"/>
        </w:rPr>
        <w:t>үштік байланыс, сондай-ақ Р=О (1245-1255 см</w:t>
      </w:r>
      <w:r w:rsidR="007F15FD" w:rsidRPr="00094DD5">
        <w:rPr>
          <w:rStyle w:val="tlid-translation"/>
          <w:sz w:val="28"/>
          <w:szCs w:val="28"/>
          <w:vertAlign w:val="superscript"/>
          <w:lang w:val="kk-KZ"/>
        </w:rPr>
        <w:t>-1</w:t>
      </w:r>
      <w:r w:rsidR="007F15FD" w:rsidRPr="00094DD5">
        <w:rPr>
          <w:rStyle w:val="tlid-translation"/>
          <w:sz w:val="28"/>
          <w:szCs w:val="28"/>
          <w:lang w:val="kk-KZ"/>
        </w:rPr>
        <w:t>), Р-О-С (1175-1195см</w:t>
      </w:r>
      <w:r w:rsidR="007F15FD" w:rsidRPr="00094DD5">
        <w:rPr>
          <w:rStyle w:val="tlid-translation"/>
          <w:sz w:val="28"/>
          <w:szCs w:val="28"/>
          <w:vertAlign w:val="superscript"/>
          <w:lang w:val="kk-KZ"/>
        </w:rPr>
        <w:t>-1</w:t>
      </w:r>
      <w:r w:rsidR="007F15FD" w:rsidRPr="00094DD5">
        <w:rPr>
          <w:rStyle w:val="tlid-translation"/>
          <w:sz w:val="28"/>
          <w:szCs w:val="28"/>
          <w:lang w:val="kk-KZ"/>
        </w:rPr>
        <w:t>), NH (3145-3187см</w:t>
      </w:r>
      <w:r w:rsidR="007F15FD" w:rsidRPr="00094DD5">
        <w:rPr>
          <w:rStyle w:val="tlid-translation"/>
          <w:sz w:val="28"/>
          <w:szCs w:val="28"/>
          <w:vertAlign w:val="superscript"/>
          <w:lang w:val="kk-KZ"/>
        </w:rPr>
        <w:t>-1</w:t>
      </w:r>
      <w:r w:rsidR="007F15FD" w:rsidRPr="00094DD5">
        <w:rPr>
          <w:rStyle w:val="tlid-translation"/>
          <w:sz w:val="28"/>
          <w:szCs w:val="28"/>
          <w:lang w:val="kk-KZ"/>
        </w:rPr>
        <w:t>) валенттік ауытқуларға сәйкес келетін сіңіру жолақтары байқалады</w:t>
      </w:r>
      <w:r w:rsidR="00FB212E">
        <w:rPr>
          <w:rStyle w:val="tlid-translation"/>
          <w:sz w:val="28"/>
          <w:szCs w:val="28"/>
          <w:lang w:val="kk-KZ"/>
        </w:rPr>
        <w:t>. Б</w:t>
      </w:r>
      <w:r w:rsidR="00E14C8F" w:rsidRPr="00094DD5">
        <w:rPr>
          <w:rStyle w:val="tlid-translation"/>
          <w:sz w:val="28"/>
          <w:szCs w:val="28"/>
          <w:lang w:val="kk-KZ"/>
        </w:rPr>
        <w:t xml:space="preserve">ірақ </w:t>
      </w:r>
      <w:r w:rsidR="001A0D0D" w:rsidRPr="00094DD5">
        <w:rPr>
          <w:rStyle w:val="tlid-translation"/>
          <w:sz w:val="28"/>
          <w:szCs w:val="28"/>
          <w:lang w:val="kk-KZ"/>
        </w:rPr>
        <w:t>C=</w:t>
      </w:r>
      <w:r w:rsidR="005A5993" w:rsidRPr="00094DD5">
        <w:rPr>
          <w:rStyle w:val="tlid-translation"/>
          <w:sz w:val="28"/>
          <w:szCs w:val="28"/>
          <w:lang w:val="kk-KZ"/>
        </w:rPr>
        <w:t>O, NH</w:t>
      </w:r>
      <w:r w:rsidR="005A5993" w:rsidRPr="00094DD5">
        <w:rPr>
          <w:rStyle w:val="tlid-translation"/>
          <w:sz w:val="28"/>
          <w:szCs w:val="28"/>
          <w:vertAlign w:val="subscript"/>
          <w:lang w:val="kk-KZ"/>
        </w:rPr>
        <w:t>2</w:t>
      </w:r>
      <w:r w:rsidR="00652025" w:rsidRPr="00094DD5">
        <w:rPr>
          <w:rStyle w:val="tlid-translation"/>
          <w:sz w:val="28"/>
          <w:szCs w:val="28"/>
          <w:lang w:val="kk-KZ"/>
        </w:rPr>
        <w:t xml:space="preserve"> және P</w:t>
      </w:r>
      <w:r w:rsidR="001A0D0D" w:rsidRPr="00094DD5">
        <w:rPr>
          <w:rStyle w:val="tlid-translation"/>
          <w:sz w:val="28"/>
          <w:szCs w:val="28"/>
          <w:lang w:val="kk-KZ"/>
        </w:rPr>
        <w:t>H-</w:t>
      </w:r>
      <w:r w:rsidR="005A5993" w:rsidRPr="00094DD5">
        <w:rPr>
          <w:rStyle w:val="tlid-translation"/>
          <w:sz w:val="28"/>
          <w:szCs w:val="28"/>
          <w:lang w:val="kk-KZ"/>
        </w:rPr>
        <w:t xml:space="preserve">топтарының </w:t>
      </w:r>
      <w:r w:rsidR="001A0D0D" w:rsidRPr="00094DD5">
        <w:rPr>
          <w:rStyle w:val="tlid-translation"/>
          <w:sz w:val="28"/>
          <w:szCs w:val="28"/>
          <w:lang w:val="kk-KZ"/>
        </w:rPr>
        <w:t>жұтылу</w:t>
      </w:r>
      <w:r w:rsidR="005A5993" w:rsidRPr="00094DD5">
        <w:rPr>
          <w:rStyle w:val="tlid-translation"/>
          <w:sz w:val="28"/>
          <w:szCs w:val="28"/>
          <w:lang w:val="kk-KZ"/>
        </w:rPr>
        <w:t xml:space="preserve"> жолақтары </w:t>
      </w:r>
      <w:r>
        <w:rPr>
          <w:rStyle w:val="tlid-translation"/>
          <w:sz w:val="28"/>
          <w:szCs w:val="28"/>
          <w:lang w:val="kk-KZ"/>
        </w:rPr>
        <w:t>көрінбеді</w:t>
      </w:r>
      <w:r w:rsidR="00E14C8F" w:rsidRPr="00094DD5">
        <w:rPr>
          <w:rStyle w:val="tlid-translation"/>
          <w:sz w:val="28"/>
          <w:szCs w:val="28"/>
          <w:lang w:val="kk-KZ"/>
        </w:rPr>
        <w:t>.</w:t>
      </w:r>
    </w:p>
    <w:p w14:paraId="0B73454F" w14:textId="77777777" w:rsidR="000329B7" w:rsidRDefault="00ED3D1F" w:rsidP="00C605C8">
      <w:pPr>
        <w:pStyle w:val="a4"/>
        <w:ind w:firstLine="567"/>
        <w:jc w:val="both"/>
        <w:rPr>
          <w:spacing w:val="4"/>
          <w:sz w:val="28"/>
          <w:szCs w:val="28"/>
          <w:lang w:val="kk-KZ"/>
        </w:rPr>
      </w:pPr>
      <w:r w:rsidRPr="00094DD5">
        <w:rPr>
          <w:spacing w:val="4"/>
          <w:sz w:val="28"/>
          <w:szCs w:val="28"/>
          <w:lang w:val="kk-KZ"/>
        </w:rPr>
        <w:t>(2.20-2.22)</w:t>
      </w:r>
      <w:r>
        <w:rPr>
          <w:spacing w:val="4"/>
          <w:sz w:val="28"/>
          <w:szCs w:val="28"/>
          <w:lang w:val="kk-KZ"/>
        </w:rPr>
        <w:t xml:space="preserve"> қосылыстардың</w:t>
      </w:r>
      <w:r w:rsidRPr="00094DD5">
        <w:rPr>
          <w:spacing w:val="4"/>
          <w:sz w:val="28"/>
          <w:szCs w:val="28"/>
          <w:lang w:val="kk-KZ"/>
        </w:rPr>
        <w:t xml:space="preserve"> </w:t>
      </w:r>
      <w:r w:rsidR="008A5182" w:rsidRPr="00094DD5">
        <w:rPr>
          <w:spacing w:val="4"/>
          <w:sz w:val="28"/>
          <w:szCs w:val="28"/>
          <w:lang w:val="kk-KZ"/>
        </w:rPr>
        <w:t>ПМР спектрлерінде</w:t>
      </w:r>
      <w:r>
        <w:rPr>
          <w:spacing w:val="4"/>
          <w:sz w:val="28"/>
          <w:szCs w:val="28"/>
          <w:lang w:val="kk-KZ"/>
        </w:rPr>
        <w:t xml:space="preserve"> 1,38-1,72 м.</w:t>
      </w:r>
      <w:r w:rsidR="008A5182" w:rsidRPr="00094DD5">
        <w:rPr>
          <w:spacing w:val="4"/>
          <w:sz w:val="28"/>
          <w:szCs w:val="28"/>
          <w:lang w:val="kk-KZ"/>
        </w:rPr>
        <w:t>ү. (10 Н,</w:t>
      </w:r>
      <w:r>
        <w:rPr>
          <w:spacing w:val="4"/>
          <w:sz w:val="28"/>
          <w:szCs w:val="28"/>
          <w:lang w:val="kk-KZ"/>
        </w:rPr>
        <w:t xml:space="preserve"> </w:t>
      </w:r>
      <w:r w:rsidR="008A5182" w:rsidRPr="00094DD5">
        <w:rPr>
          <w:spacing w:val="4"/>
          <w:sz w:val="28"/>
          <w:szCs w:val="28"/>
          <w:lang w:val="kk-KZ"/>
        </w:rPr>
        <w:t>СН</w:t>
      </w:r>
      <w:r w:rsidR="008A5182" w:rsidRPr="00094DD5">
        <w:rPr>
          <w:spacing w:val="4"/>
          <w:sz w:val="28"/>
          <w:szCs w:val="28"/>
          <w:vertAlign w:val="subscript"/>
          <w:lang w:val="kk-KZ"/>
        </w:rPr>
        <w:t>2</w:t>
      </w:r>
      <w:r>
        <w:rPr>
          <w:spacing w:val="4"/>
          <w:sz w:val="28"/>
          <w:szCs w:val="28"/>
          <w:lang w:val="kk-KZ"/>
        </w:rPr>
        <w:t>) аралықта цикло</w:t>
      </w:r>
      <w:r w:rsidR="008A5182" w:rsidRPr="00094DD5">
        <w:rPr>
          <w:spacing w:val="4"/>
          <w:sz w:val="28"/>
          <w:szCs w:val="28"/>
          <w:lang w:val="kk-KZ"/>
        </w:rPr>
        <w:t>гексан сақинасы протондарының сигналдары, 3,72-4,22 м. ү. аймақта фрагменттің протоны (Р–О-СН</w:t>
      </w:r>
      <w:r w:rsidR="008A5182" w:rsidRPr="00ED3D1F">
        <w:rPr>
          <w:spacing w:val="4"/>
          <w:sz w:val="28"/>
          <w:szCs w:val="28"/>
          <w:vertAlign w:val="subscript"/>
          <w:lang w:val="kk-KZ"/>
        </w:rPr>
        <w:t>3</w:t>
      </w:r>
      <w:r w:rsidR="008A5182" w:rsidRPr="00094DD5">
        <w:rPr>
          <w:spacing w:val="4"/>
          <w:sz w:val="28"/>
          <w:szCs w:val="28"/>
          <w:lang w:val="kk-KZ"/>
        </w:rPr>
        <w:t>) байқалады.</w:t>
      </w:r>
      <w:r w:rsidR="008A5182" w:rsidRPr="00094DD5">
        <w:rPr>
          <w:sz w:val="28"/>
          <w:szCs w:val="28"/>
          <w:lang w:val="kk-KZ"/>
        </w:rPr>
        <w:t xml:space="preserve"> </w:t>
      </w:r>
      <w:r w:rsidR="008A5182" w:rsidRPr="00094DD5">
        <w:rPr>
          <w:spacing w:val="4"/>
          <w:sz w:val="28"/>
          <w:szCs w:val="28"/>
          <w:lang w:val="kk-KZ"/>
        </w:rPr>
        <w:t>Спектр</w:t>
      </w:r>
      <w:r>
        <w:rPr>
          <w:spacing w:val="4"/>
          <w:sz w:val="28"/>
          <w:szCs w:val="28"/>
          <w:lang w:val="kk-KZ"/>
        </w:rPr>
        <w:t>де 2,24 - 2,67 м.</w:t>
      </w:r>
      <w:r w:rsidR="008A5182" w:rsidRPr="00094DD5">
        <w:rPr>
          <w:spacing w:val="4"/>
          <w:sz w:val="28"/>
          <w:szCs w:val="28"/>
          <w:lang w:val="kk-KZ"/>
        </w:rPr>
        <w:t xml:space="preserve">ү. </w:t>
      </w:r>
      <w:r>
        <w:rPr>
          <w:spacing w:val="4"/>
          <w:sz w:val="28"/>
          <w:szCs w:val="28"/>
          <w:lang w:val="kk-KZ"/>
        </w:rPr>
        <w:t xml:space="preserve">аймағында </w:t>
      </w:r>
      <w:r w:rsidR="008A5182" w:rsidRPr="00094DD5">
        <w:rPr>
          <w:spacing w:val="4"/>
          <w:sz w:val="28"/>
          <w:szCs w:val="28"/>
          <w:lang w:val="kk-KZ"/>
        </w:rPr>
        <w:t>болатын NH-топ</w:t>
      </w:r>
      <w:r>
        <w:rPr>
          <w:spacing w:val="4"/>
          <w:sz w:val="28"/>
          <w:szCs w:val="28"/>
          <w:lang w:val="kk-KZ"/>
        </w:rPr>
        <w:t>тардың протондары, 2,30-2,38 м.</w:t>
      </w:r>
      <w:r w:rsidR="008A5182" w:rsidRPr="00094DD5">
        <w:rPr>
          <w:spacing w:val="4"/>
          <w:sz w:val="28"/>
          <w:szCs w:val="28"/>
          <w:lang w:val="kk-KZ"/>
        </w:rPr>
        <w:t>ү. аймақтағы ацетилен протондары</w:t>
      </w:r>
      <w:r>
        <w:rPr>
          <w:spacing w:val="4"/>
          <w:sz w:val="28"/>
          <w:szCs w:val="28"/>
          <w:lang w:val="kk-KZ"/>
        </w:rPr>
        <w:t>ның</w:t>
      </w:r>
      <w:r w:rsidR="008A5182" w:rsidRPr="00094DD5">
        <w:rPr>
          <w:spacing w:val="4"/>
          <w:sz w:val="28"/>
          <w:szCs w:val="28"/>
          <w:lang w:val="kk-KZ"/>
        </w:rPr>
        <w:t xml:space="preserve"> </w:t>
      </w:r>
      <w:r>
        <w:rPr>
          <w:spacing w:val="4"/>
          <w:sz w:val="28"/>
          <w:szCs w:val="28"/>
          <w:lang w:val="kk-KZ"/>
        </w:rPr>
        <w:t>этинилді фрагменті</w:t>
      </w:r>
      <w:r w:rsidRPr="00094DD5">
        <w:rPr>
          <w:spacing w:val="4"/>
          <w:sz w:val="28"/>
          <w:szCs w:val="28"/>
          <w:lang w:val="kk-KZ"/>
        </w:rPr>
        <w:t xml:space="preserve"> </w:t>
      </w:r>
      <w:r w:rsidR="008A5182" w:rsidRPr="00094DD5">
        <w:rPr>
          <w:spacing w:val="4"/>
          <w:sz w:val="28"/>
          <w:szCs w:val="28"/>
          <w:lang w:val="kk-KZ"/>
        </w:rPr>
        <w:t xml:space="preserve">(≡СН), </w:t>
      </w:r>
      <w:r>
        <w:rPr>
          <w:spacing w:val="4"/>
          <w:sz w:val="28"/>
          <w:szCs w:val="28"/>
          <w:lang w:val="kk-KZ"/>
        </w:rPr>
        <w:t>2,24-2,67 м.</w:t>
      </w:r>
      <w:r w:rsidRPr="00094DD5">
        <w:rPr>
          <w:spacing w:val="4"/>
          <w:sz w:val="28"/>
          <w:szCs w:val="28"/>
          <w:lang w:val="kk-KZ"/>
        </w:rPr>
        <w:t xml:space="preserve">ү. </w:t>
      </w:r>
      <w:r>
        <w:rPr>
          <w:spacing w:val="4"/>
          <w:sz w:val="28"/>
          <w:szCs w:val="28"/>
          <w:lang w:val="kk-KZ"/>
        </w:rPr>
        <w:t>аймағында метин протондары (N-СН-Р)</w:t>
      </w:r>
      <w:r w:rsidR="008A5182" w:rsidRPr="00094DD5">
        <w:rPr>
          <w:spacing w:val="4"/>
          <w:sz w:val="28"/>
          <w:szCs w:val="28"/>
          <w:lang w:val="kk-KZ"/>
        </w:rPr>
        <w:t xml:space="preserve"> </w:t>
      </w:r>
      <w:r w:rsidRPr="00094DD5">
        <w:rPr>
          <w:spacing w:val="4"/>
          <w:sz w:val="28"/>
          <w:szCs w:val="28"/>
          <w:lang w:val="kk-KZ"/>
        </w:rPr>
        <w:t>мультиплетті сигнал</w:t>
      </w:r>
      <w:r>
        <w:rPr>
          <w:spacing w:val="4"/>
          <w:sz w:val="28"/>
          <w:szCs w:val="28"/>
          <w:lang w:val="kk-KZ"/>
        </w:rPr>
        <w:t>дарын</w:t>
      </w:r>
      <w:r w:rsidRPr="00094DD5">
        <w:rPr>
          <w:spacing w:val="4"/>
          <w:sz w:val="28"/>
          <w:szCs w:val="28"/>
          <w:lang w:val="kk-KZ"/>
        </w:rPr>
        <w:t xml:space="preserve"> </w:t>
      </w:r>
      <w:r>
        <w:rPr>
          <w:spacing w:val="4"/>
          <w:sz w:val="28"/>
          <w:szCs w:val="28"/>
          <w:lang w:val="kk-KZ"/>
        </w:rPr>
        <w:t xml:space="preserve">береді. </w:t>
      </w:r>
      <w:r w:rsidR="008A5182" w:rsidRPr="00094DD5">
        <w:rPr>
          <w:spacing w:val="4"/>
          <w:sz w:val="28"/>
          <w:szCs w:val="28"/>
          <w:lang w:val="kk-KZ"/>
        </w:rPr>
        <w:t>Фенил тобының протондары</w:t>
      </w:r>
      <w:r>
        <w:rPr>
          <w:spacing w:val="4"/>
          <w:sz w:val="28"/>
          <w:szCs w:val="28"/>
          <w:lang w:val="kk-KZ"/>
        </w:rPr>
        <w:t xml:space="preserve"> 6,46-7,28 м.ү. аймағында</w:t>
      </w:r>
      <w:r w:rsidR="000329B7">
        <w:rPr>
          <w:spacing w:val="4"/>
          <w:sz w:val="28"/>
          <w:szCs w:val="28"/>
          <w:lang w:val="kk-KZ"/>
        </w:rPr>
        <w:t xml:space="preserve"> </w:t>
      </w:r>
      <w:r>
        <w:rPr>
          <w:spacing w:val="4"/>
          <w:sz w:val="28"/>
          <w:szCs w:val="28"/>
          <w:lang w:val="kk-KZ"/>
        </w:rPr>
        <w:t>резондалады.</w:t>
      </w:r>
    </w:p>
    <w:p w14:paraId="6036AE0E" w14:textId="77777777" w:rsidR="008A5182" w:rsidRPr="00094DD5" w:rsidRDefault="000329B7" w:rsidP="00C605C8">
      <w:pPr>
        <w:pStyle w:val="a4"/>
        <w:ind w:firstLine="567"/>
        <w:jc w:val="both"/>
        <w:rPr>
          <w:spacing w:val="4"/>
          <w:sz w:val="28"/>
          <w:szCs w:val="28"/>
          <w:lang w:val="kk-KZ"/>
        </w:rPr>
      </w:pPr>
      <w:r w:rsidRPr="00094DD5">
        <w:rPr>
          <w:spacing w:val="4"/>
          <w:sz w:val="28"/>
          <w:szCs w:val="28"/>
          <w:lang w:val="kk-KZ"/>
        </w:rPr>
        <w:t xml:space="preserve">ЯМР </w:t>
      </w:r>
      <w:r w:rsidRPr="00094DD5">
        <w:rPr>
          <w:spacing w:val="4"/>
          <w:sz w:val="28"/>
          <w:szCs w:val="28"/>
          <w:vertAlign w:val="superscript"/>
          <w:lang w:val="kk-KZ"/>
        </w:rPr>
        <w:t>31</w:t>
      </w:r>
      <w:r w:rsidRPr="00094DD5">
        <w:rPr>
          <w:spacing w:val="4"/>
          <w:sz w:val="28"/>
          <w:szCs w:val="28"/>
          <w:lang w:val="kk-KZ"/>
        </w:rPr>
        <w:t xml:space="preserve">Р спектрінде синтезделген </w:t>
      </w:r>
      <w:r w:rsidRPr="00094DD5">
        <w:rPr>
          <w:spacing w:val="4"/>
          <w:sz w:val="28"/>
          <w:szCs w:val="28"/>
        </w:rPr>
        <w:t>α</w:t>
      </w:r>
      <w:r>
        <w:rPr>
          <w:spacing w:val="4"/>
          <w:sz w:val="28"/>
          <w:szCs w:val="28"/>
          <w:lang w:val="kk-KZ"/>
        </w:rPr>
        <w:t>-аминофосфонаттар</w:t>
      </w:r>
      <w:r w:rsidRPr="00094DD5">
        <w:rPr>
          <w:spacing w:val="4"/>
          <w:sz w:val="28"/>
          <w:szCs w:val="28"/>
          <w:lang w:val="kk-KZ"/>
        </w:rPr>
        <w:t xml:space="preserve"> (2.20-2.22)</w:t>
      </w:r>
      <w:r>
        <w:rPr>
          <w:spacing w:val="4"/>
          <w:sz w:val="28"/>
          <w:szCs w:val="28"/>
          <w:lang w:val="kk-KZ"/>
        </w:rPr>
        <w:t xml:space="preserve"> </w:t>
      </w:r>
      <w:r w:rsidR="008A5182" w:rsidRPr="00094DD5">
        <w:rPr>
          <w:spacing w:val="4"/>
          <w:sz w:val="28"/>
          <w:szCs w:val="28"/>
          <w:lang w:val="kk-KZ"/>
        </w:rPr>
        <w:t>N-СН-Р-(О)-ОR фрагментіндегі фосфор атомының ядросына тән 21,75-25,03 м.ү. аймақта резонанс тудырады.</w:t>
      </w:r>
    </w:p>
    <w:p w14:paraId="2CC03E6E" w14:textId="77777777" w:rsidR="005A5993" w:rsidRDefault="005A5993" w:rsidP="00C605C8">
      <w:pPr>
        <w:pStyle w:val="a4"/>
        <w:ind w:firstLine="567"/>
        <w:jc w:val="both"/>
        <w:rPr>
          <w:rStyle w:val="tlid-translation"/>
          <w:sz w:val="28"/>
          <w:szCs w:val="28"/>
          <w:lang w:val="kk-KZ"/>
        </w:rPr>
      </w:pPr>
      <w:r w:rsidRPr="00094DD5">
        <w:rPr>
          <w:rStyle w:val="tlid-translation"/>
          <w:sz w:val="28"/>
          <w:szCs w:val="28"/>
          <w:lang w:val="kk-KZ"/>
        </w:rPr>
        <w:t xml:space="preserve">Жаңа биологиялық белсенді заттарды </w:t>
      </w:r>
      <w:r w:rsidR="002D74A1" w:rsidRPr="00094DD5">
        <w:rPr>
          <w:rStyle w:val="tlid-translation"/>
          <w:sz w:val="28"/>
          <w:szCs w:val="28"/>
          <w:lang w:val="kk-KZ"/>
        </w:rPr>
        <w:t xml:space="preserve">іздеу мен </w:t>
      </w:r>
      <w:r w:rsidRPr="00094DD5">
        <w:rPr>
          <w:rStyle w:val="tlid-translation"/>
          <w:sz w:val="28"/>
          <w:szCs w:val="28"/>
          <w:lang w:val="kk-KZ"/>
        </w:rPr>
        <w:t>синтездеу</w:t>
      </w:r>
      <w:r w:rsidR="002D74A1" w:rsidRPr="00094DD5">
        <w:rPr>
          <w:rStyle w:val="tlid-translation"/>
          <w:sz w:val="28"/>
          <w:szCs w:val="28"/>
          <w:lang w:val="kk-KZ"/>
        </w:rPr>
        <w:t xml:space="preserve"> әдістерін құрастыру</w:t>
      </w:r>
      <w:r w:rsidRPr="00094DD5">
        <w:rPr>
          <w:rStyle w:val="tlid-translation"/>
          <w:sz w:val="28"/>
          <w:szCs w:val="28"/>
          <w:lang w:val="kk-KZ"/>
        </w:rPr>
        <w:t xml:space="preserve"> бойынша зерттеулерді жалғастыра отырып, біз 1-</w:t>
      </w:r>
      <w:r w:rsidR="008A5182" w:rsidRPr="00094DD5">
        <w:rPr>
          <w:rStyle w:val="tlid-translation"/>
          <w:sz w:val="28"/>
          <w:szCs w:val="28"/>
          <w:lang w:val="kk-KZ"/>
        </w:rPr>
        <w:t>этинил-1-аминоциклогексанның (2.8</w:t>
      </w:r>
      <w:r w:rsidRPr="00094DD5">
        <w:rPr>
          <w:rStyle w:val="tlid-translation"/>
          <w:sz w:val="28"/>
          <w:szCs w:val="28"/>
          <w:lang w:val="kk-KZ"/>
        </w:rPr>
        <w:t xml:space="preserve">) </w:t>
      </w:r>
      <w:r w:rsidRPr="00BC4C9D">
        <w:rPr>
          <w:rStyle w:val="tlid-translation"/>
          <w:sz w:val="28"/>
          <w:szCs w:val="28"/>
          <w:lang w:val="kk-KZ"/>
        </w:rPr>
        <w:t>ани</w:t>
      </w:r>
      <w:r w:rsidR="000329B7" w:rsidRPr="00BC4C9D">
        <w:rPr>
          <w:rStyle w:val="tlid-translation"/>
          <w:sz w:val="28"/>
          <w:szCs w:val="28"/>
          <w:lang w:val="kk-KZ"/>
        </w:rPr>
        <w:t>с</w:t>
      </w:r>
      <w:r w:rsidR="008A5182" w:rsidRPr="00094DD5">
        <w:rPr>
          <w:rStyle w:val="tlid-translation"/>
          <w:sz w:val="28"/>
          <w:szCs w:val="28"/>
          <w:lang w:val="kk-KZ"/>
        </w:rPr>
        <w:t xml:space="preserve"> альдегидпен (2.23</w:t>
      </w:r>
      <w:r w:rsidRPr="00094DD5">
        <w:rPr>
          <w:rStyle w:val="tlid-translation"/>
          <w:sz w:val="28"/>
          <w:szCs w:val="28"/>
          <w:lang w:val="kk-KZ"/>
        </w:rPr>
        <w:t>) ж</w:t>
      </w:r>
      <w:r w:rsidR="008A5182" w:rsidRPr="00094DD5">
        <w:rPr>
          <w:rStyle w:val="tlid-translation"/>
          <w:sz w:val="28"/>
          <w:szCs w:val="28"/>
          <w:lang w:val="kk-KZ"/>
        </w:rPr>
        <w:t>әне диалкилфосфиттермен (2.10, 2.11</w:t>
      </w:r>
      <w:r w:rsidR="00FB212E">
        <w:rPr>
          <w:rStyle w:val="tlid-translation"/>
          <w:sz w:val="28"/>
          <w:szCs w:val="28"/>
          <w:lang w:val="kk-KZ"/>
        </w:rPr>
        <w:t>) өзара әрекеттесу реакциясы жүргізілді</w:t>
      </w:r>
      <w:r w:rsidRPr="00094DD5">
        <w:rPr>
          <w:rStyle w:val="tlid-translation"/>
          <w:sz w:val="28"/>
          <w:szCs w:val="28"/>
          <w:lang w:val="kk-KZ"/>
        </w:rPr>
        <w:t>.</w:t>
      </w:r>
    </w:p>
    <w:p w14:paraId="6627D8A7" w14:textId="77777777" w:rsidR="00094DD5" w:rsidRDefault="0023030B" w:rsidP="0023030B">
      <w:pPr>
        <w:pStyle w:val="a4"/>
        <w:ind w:firstLine="708"/>
        <w:rPr>
          <w:rStyle w:val="tlid-translation"/>
          <w:sz w:val="28"/>
          <w:szCs w:val="28"/>
          <w:lang w:val="kk-KZ"/>
        </w:rPr>
      </w:pPr>
      <w:r>
        <w:object w:dxaOrig="10024" w:dyaOrig="4857" w14:anchorId="2D31A70A">
          <v:shape id="_x0000_i1103" type="#_x0000_t75" style="width:418.5pt;height:172.5pt" o:ole="">
            <v:imagedata r:id="rId177" o:title=""/>
          </v:shape>
          <o:OLEObject Type="Embed" ProgID="ChemDraw.Document.6.0" ShapeID="_x0000_i1103" DrawAspect="Content" ObjectID="_1707165317" r:id="rId178"/>
        </w:object>
      </w:r>
    </w:p>
    <w:p w14:paraId="21AF5E94" w14:textId="08C1D12A" w:rsidR="00E97EA8" w:rsidRPr="00094DD5" w:rsidRDefault="0087409F" w:rsidP="00C605C8">
      <w:pPr>
        <w:pStyle w:val="a4"/>
        <w:ind w:firstLine="567"/>
        <w:jc w:val="both"/>
        <w:rPr>
          <w:rStyle w:val="tlid-translation"/>
          <w:sz w:val="28"/>
          <w:szCs w:val="28"/>
          <w:lang w:val="kk-KZ"/>
        </w:rPr>
      </w:pPr>
      <w:r w:rsidRPr="00094DD5">
        <w:rPr>
          <w:rStyle w:val="tlid-translation"/>
          <w:sz w:val="28"/>
          <w:szCs w:val="28"/>
          <w:lang w:val="kk-KZ"/>
        </w:rPr>
        <w:lastRenderedPageBreak/>
        <w:t>Аминнің (2.8) анис альдегидімен (2.23) және диалкилфосфиттермен (2.10,</w:t>
      </w:r>
      <w:r w:rsidR="000329B7">
        <w:rPr>
          <w:rStyle w:val="tlid-translation"/>
          <w:sz w:val="28"/>
          <w:szCs w:val="28"/>
          <w:lang w:val="kk-KZ"/>
        </w:rPr>
        <w:t xml:space="preserve"> 2.11) әрекеттесуі нәтижесінде</w:t>
      </w:r>
      <w:r w:rsidRPr="00094DD5">
        <w:rPr>
          <w:rStyle w:val="tlid-translation"/>
          <w:sz w:val="28"/>
          <w:szCs w:val="28"/>
          <w:lang w:val="kk-KZ"/>
        </w:rPr>
        <w:t xml:space="preserve"> 60г шығым</w:t>
      </w:r>
      <w:r w:rsidR="000329B7">
        <w:rPr>
          <w:rStyle w:val="tlid-translation"/>
          <w:sz w:val="28"/>
          <w:szCs w:val="28"/>
          <w:lang w:val="kk-KZ"/>
        </w:rPr>
        <w:t>мен</w:t>
      </w:r>
      <w:r w:rsidRPr="00094DD5">
        <w:rPr>
          <w:rStyle w:val="tlid-translation"/>
          <w:sz w:val="28"/>
          <w:szCs w:val="28"/>
          <w:lang w:val="kk-KZ"/>
        </w:rPr>
        <w:t xml:space="preserve"> 75% түрлі органикалық еріткіштерде еритін ақ кристалды заттар болып табылатын α-аминофосф</w:t>
      </w:r>
      <w:r w:rsidR="00FB212E">
        <w:rPr>
          <w:rStyle w:val="tlid-translation"/>
          <w:sz w:val="28"/>
          <w:szCs w:val="28"/>
          <w:lang w:val="kk-KZ"/>
        </w:rPr>
        <w:t xml:space="preserve">онаттар (2.24, 2.25) алынып, </w:t>
      </w:r>
      <w:r w:rsidRPr="00094DD5">
        <w:rPr>
          <w:rStyle w:val="tlid-translation"/>
          <w:sz w:val="28"/>
          <w:szCs w:val="28"/>
          <w:lang w:val="kk-KZ"/>
        </w:rPr>
        <w:t xml:space="preserve">сипатталды. </w:t>
      </w:r>
      <w:r w:rsidR="00E97EA8" w:rsidRPr="00094DD5">
        <w:rPr>
          <w:rStyle w:val="tlid-translation"/>
          <w:sz w:val="28"/>
          <w:szCs w:val="28"/>
          <w:lang w:val="kk-KZ"/>
        </w:rPr>
        <w:t>Алынған қосылыстардың құрамы мен құрылымы (2.24, 2.25) элементтік талдау, ИҚ</w:t>
      </w:r>
      <w:r w:rsidR="000329B7">
        <w:rPr>
          <w:rStyle w:val="tlid-translation"/>
          <w:sz w:val="28"/>
          <w:szCs w:val="28"/>
          <w:lang w:val="kk-KZ"/>
        </w:rPr>
        <w:t>-</w:t>
      </w:r>
      <w:r w:rsidR="00E97EA8" w:rsidRPr="00094DD5">
        <w:rPr>
          <w:rStyle w:val="tlid-translation"/>
          <w:sz w:val="28"/>
          <w:szCs w:val="28"/>
          <w:lang w:val="kk-KZ"/>
        </w:rPr>
        <w:t>, ЯМР</w:t>
      </w:r>
      <w:r w:rsidR="000329B7">
        <w:rPr>
          <w:rStyle w:val="tlid-translation"/>
          <w:sz w:val="28"/>
          <w:szCs w:val="28"/>
          <w:lang w:val="kk-KZ"/>
        </w:rPr>
        <w:t xml:space="preserve"> </w:t>
      </w:r>
      <w:r w:rsidR="00E97EA8" w:rsidRPr="00094DD5">
        <w:rPr>
          <w:rStyle w:val="tlid-translation"/>
          <w:sz w:val="28"/>
          <w:szCs w:val="28"/>
          <w:vertAlign w:val="superscript"/>
          <w:lang w:val="kk-KZ"/>
        </w:rPr>
        <w:t>1</w:t>
      </w:r>
      <w:r w:rsidR="00E97EA8" w:rsidRPr="00094DD5">
        <w:rPr>
          <w:rStyle w:val="tlid-translation"/>
          <w:sz w:val="28"/>
          <w:szCs w:val="28"/>
          <w:lang w:val="kk-KZ"/>
        </w:rPr>
        <w:t xml:space="preserve">Н және </w:t>
      </w:r>
      <w:r w:rsidR="00E97EA8" w:rsidRPr="00094DD5">
        <w:rPr>
          <w:rStyle w:val="tlid-translation"/>
          <w:sz w:val="28"/>
          <w:szCs w:val="28"/>
          <w:vertAlign w:val="superscript"/>
          <w:lang w:val="kk-KZ"/>
        </w:rPr>
        <w:t>31</w:t>
      </w:r>
      <w:r w:rsidR="00E97EA8" w:rsidRPr="00094DD5">
        <w:rPr>
          <w:rStyle w:val="tlid-translation"/>
          <w:sz w:val="28"/>
          <w:szCs w:val="28"/>
          <w:lang w:val="kk-KZ"/>
        </w:rPr>
        <w:t>P спектрлерімен расталған, заттардың даралығы бензол-ацетон (5:1) жүйесіндегі алюминий оксидіндегі жұқа қабатты хроматографиямен затт</w:t>
      </w:r>
      <w:r w:rsidR="000329B7">
        <w:rPr>
          <w:rStyle w:val="tlid-translation"/>
          <w:sz w:val="28"/>
          <w:szCs w:val="28"/>
          <w:lang w:val="kk-KZ"/>
        </w:rPr>
        <w:t>ардың жеке қасиеттері бақыланды</w:t>
      </w:r>
      <w:r w:rsidR="008347B3">
        <w:rPr>
          <w:rStyle w:val="tlid-translation"/>
          <w:sz w:val="28"/>
          <w:szCs w:val="28"/>
          <w:lang w:val="kk-KZ"/>
        </w:rPr>
        <w:t xml:space="preserve"> </w:t>
      </w:r>
      <w:r w:rsidR="008347B3" w:rsidRPr="008347B3">
        <w:rPr>
          <w:rStyle w:val="tlid-translation"/>
          <w:sz w:val="28"/>
          <w:szCs w:val="28"/>
          <w:lang w:val="kk-KZ"/>
        </w:rPr>
        <w:t>(кесте 2-3).</w:t>
      </w:r>
    </w:p>
    <w:p w14:paraId="5FCC1A6C" w14:textId="77777777" w:rsidR="00E458C2" w:rsidRPr="00094DD5" w:rsidRDefault="000329B7" w:rsidP="00C605C8">
      <w:pPr>
        <w:pStyle w:val="a4"/>
        <w:ind w:firstLine="567"/>
        <w:jc w:val="both"/>
        <w:rPr>
          <w:rStyle w:val="tlid-translation"/>
          <w:sz w:val="28"/>
          <w:szCs w:val="28"/>
          <w:lang w:val="kk-KZ"/>
        </w:rPr>
      </w:pPr>
      <w:r>
        <w:rPr>
          <w:rStyle w:val="tlid-translation"/>
          <w:sz w:val="28"/>
          <w:szCs w:val="28"/>
          <w:lang w:val="kk-KZ"/>
        </w:rPr>
        <w:t>Онда м</w:t>
      </w:r>
      <w:r w:rsidR="00E97EA8" w:rsidRPr="00094DD5">
        <w:rPr>
          <w:rStyle w:val="tlid-translation"/>
          <w:sz w:val="28"/>
          <w:szCs w:val="28"/>
          <w:lang w:val="kk-KZ"/>
        </w:rPr>
        <w:t>ақсатты өнімдердің шығымы (2.24, 2.25) фосфор фрагментінің орынбасушысының құрылымына байланысты екендігі атап өт</w:t>
      </w:r>
      <w:r>
        <w:rPr>
          <w:rStyle w:val="tlid-translation"/>
          <w:sz w:val="28"/>
          <w:szCs w:val="28"/>
          <w:lang w:val="kk-KZ"/>
        </w:rPr>
        <w:t>уге болады</w:t>
      </w:r>
      <w:r w:rsidR="00E97EA8" w:rsidRPr="00094DD5">
        <w:rPr>
          <w:rStyle w:val="tlid-translation"/>
          <w:sz w:val="28"/>
          <w:szCs w:val="28"/>
          <w:lang w:val="kk-KZ"/>
        </w:rPr>
        <w:t xml:space="preserve">. </w:t>
      </w:r>
      <w:r w:rsidR="00FB212E">
        <w:rPr>
          <w:rStyle w:val="tlid-translation"/>
          <w:sz w:val="28"/>
          <w:szCs w:val="28"/>
          <w:lang w:val="kk-KZ"/>
        </w:rPr>
        <w:t>1-э</w:t>
      </w:r>
      <w:r>
        <w:rPr>
          <w:rStyle w:val="tlid-translation"/>
          <w:sz w:val="28"/>
          <w:szCs w:val="28"/>
          <w:lang w:val="kk-KZ"/>
        </w:rPr>
        <w:t>тинил-1-</w:t>
      </w:r>
      <w:r w:rsidR="00E97EA8" w:rsidRPr="00094DD5">
        <w:rPr>
          <w:rStyle w:val="tlid-translation"/>
          <w:sz w:val="28"/>
          <w:szCs w:val="28"/>
          <w:lang w:val="kk-KZ"/>
        </w:rPr>
        <w:t xml:space="preserve">аминоциклогексан </w:t>
      </w:r>
      <w:r w:rsidR="00E97EA8" w:rsidRPr="00BC4C9D">
        <w:rPr>
          <w:rStyle w:val="tlid-translation"/>
          <w:sz w:val="28"/>
          <w:szCs w:val="28"/>
          <w:lang w:val="kk-KZ"/>
        </w:rPr>
        <w:t>– анис альдегид-диэтилфосфит</w:t>
      </w:r>
      <w:r w:rsidR="00FE52E7" w:rsidRPr="00BC4C9D">
        <w:rPr>
          <w:rStyle w:val="tlid-translation"/>
          <w:sz w:val="28"/>
          <w:szCs w:val="28"/>
          <w:lang w:val="kk-KZ"/>
        </w:rPr>
        <w:t>ті</w:t>
      </w:r>
      <w:r w:rsidR="00E97EA8" w:rsidRPr="00BC4C9D">
        <w:rPr>
          <w:rStyle w:val="tlid-translation"/>
          <w:sz w:val="28"/>
          <w:szCs w:val="28"/>
          <w:lang w:val="kk-KZ"/>
        </w:rPr>
        <w:t xml:space="preserve"> </w:t>
      </w:r>
      <w:r w:rsidR="00FE52E7" w:rsidRPr="00BC4C9D">
        <w:rPr>
          <w:rStyle w:val="tlid-translation"/>
          <w:sz w:val="28"/>
          <w:szCs w:val="28"/>
          <w:lang w:val="kk-KZ"/>
        </w:rPr>
        <w:t xml:space="preserve">үш компонентті жүйеде </w:t>
      </w:r>
      <w:r w:rsidR="00E97EA8" w:rsidRPr="00BC4C9D">
        <w:rPr>
          <w:rStyle w:val="tlid-translation"/>
          <w:sz w:val="28"/>
          <w:szCs w:val="28"/>
          <w:lang w:val="kk-KZ"/>
        </w:rPr>
        <w:t>ами</w:t>
      </w:r>
      <w:r w:rsidR="00FE52E7" w:rsidRPr="00BC4C9D">
        <w:rPr>
          <w:rStyle w:val="tlid-translation"/>
          <w:sz w:val="28"/>
          <w:szCs w:val="28"/>
          <w:lang w:val="kk-KZ"/>
        </w:rPr>
        <w:t>нфосфонаттың шығымы (2.24) (60%) 1-этинил-1-аминоцикло</w:t>
      </w:r>
      <w:r w:rsidR="00E97EA8" w:rsidRPr="00BC4C9D">
        <w:rPr>
          <w:rStyle w:val="tlid-translation"/>
          <w:sz w:val="28"/>
          <w:szCs w:val="28"/>
          <w:lang w:val="kk-KZ"/>
        </w:rPr>
        <w:t>гексан – анис альдегид</w:t>
      </w:r>
      <w:r w:rsidR="00FE52E7" w:rsidRPr="00BC4C9D">
        <w:rPr>
          <w:rStyle w:val="tlid-translation"/>
          <w:sz w:val="28"/>
          <w:szCs w:val="28"/>
          <w:lang w:val="kk-KZ"/>
        </w:rPr>
        <w:t>і</w:t>
      </w:r>
      <w:r w:rsidR="00E97EA8" w:rsidRPr="00BC4C9D">
        <w:rPr>
          <w:rStyle w:val="tlid-translation"/>
          <w:sz w:val="28"/>
          <w:szCs w:val="28"/>
          <w:lang w:val="kk-KZ"/>
        </w:rPr>
        <w:t xml:space="preserve"> </w:t>
      </w:r>
      <w:r w:rsidR="00FE52E7">
        <w:rPr>
          <w:rStyle w:val="tlid-translation"/>
          <w:sz w:val="28"/>
          <w:szCs w:val="28"/>
          <w:lang w:val="kk-KZ"/>
        </w:rPr>
        <w:t>–</w:t>
      </w:r>
      <w:r w:rsidR="00E97EA8" w:rsidRPr="00094DD5">
        <w:rPr>
          <w:rStyle w:val="tlid-translation"/>
          <w:sz w:val="28"/>
          <w:szCs w:val="28"/>
          <w:lang w:val="kk-KZ"/>
        </w:rPr>
        <w:t xml:space="preserve"> диметилфосфит</w:t>
      </w:r>
      <w:r w:rsidR="00FE52E7">
        <w:rPr>
          <w:rStyle w:val="tlid-translation"/>
          <w:sz w:val="28"/>
          <w:szCs w:val="28"/>
          <w:lang w:val="kk-KZ"/>
        </w:rPr>
        <w:t xml:space="preserve"> </w:t>
      </w:r>
      <w:r w:rsidR="00E97EA8" w:rsidRPr="00094DD5">
        <w:rPr>
          <w:rStyle w:val="tlid-translation"/>
          <w:sz w:val="28"/>
          <w:szCs w:val="28"/>
          <w:lang w:val="kk-KZ"/>
        </w:rPr>
        <w:t xml:space="preserve">(2.25) </w:t>
      </w:r>
      <w:r w:rsidR="00FE52E7">
        <w:rPr>
          <w:rStyle w:val="tlid-translation"/>
          <w:sz w:val="28"/>
          <w:szCs w:val="28"/>
          <w:lang w:val="kk-KZ"/>
        </w:rPr>
        <w:t>(75%) 1-жүйесіне қарағанда төмен екендігі анықталды</w:t>
      </w:r>
      <w:r w:rsidR="00E97EA8" w:rsidRPr="00094DD5">
        <w:rPr>
          <w:rStyle w:val="tlid-translation"/>
          <w:sz w:val="28"/>
          <w:szCs w:val="28"/>
          <w:lang w:val="kk-KZ"/>
        </w:rPr>
        <w:t xml:space="preserve">. </w:t>
      </w:r>
    </w:p>
    <w:p w14:paraId="341E8617" w14:textId="77777777" w:rsidR="00E97EA8" w:rsidRPr="00094DD5" w:rsidRDefault="00E97EA8" w:rsidP="00C605C8">
      <w:pPr>
        <w:pStyle w:val="a4"/>
        <w:ind w:firstLine="567"/>
        <w:jc w:val="both"/>
        <w:rPr>
          <w:rStyle w:val="tlid-translation"/>
          <w:sz w:val="28"/>
          <w:szCs w:val="28"/>
          <w:lang w:val="kk-KZ"/>
        </w:rPr>
      </w:pPr>
      <w:r w:rsidRPr="00094DD5">
        <w:rPr>
          <w:spacing w:val="4"/>
          <w:sz w:val="28"/>
          <w:szCs w:val="28"/>
        </w:rPr>
        <w:t>α</w:t>
      </w:r>
      <w:r w:rsidRPr="00094DD5">
        <w:rPr>
          <w:spacing w:val="4"/>
          <w:sz w:val="28"/>
          <w:szCs w:val="28"/>
          <w:lang w:val="kk-KZ"/>
        </w:rPr>
        <w:t>-</w:t>
      </w:r>
      <w:r w:rsidR="00FB212E">
        <w:rPr>
          <w:rStyle w:val="tlid-translation"/>
          <w:sz w:val="28"/>
          <w:szCs w:val="28"/>
          <w:lang w:val="kk-KZ"/>
        </w:rPr>
        <w:t>а</w:t>
      </w:r>
      <w:r w:rsidRPr="00094DD5">
        <w:rPr>
          <w:rStyle w:val="tlid-translation"/>
          <w:sz w:val="28"/>
          <w:szCs w:val="28"/>
          <w:lang w:val="kk-KZ"/>
        </w:rPr>
        <w:t xml:space="preserve">минофосфонаттардың ИҚ спектрлерінде (2.24, 2.25) </w:t>
      </w:r>
      <w:r w:rsidR="00FE52E7">
        <w:rPr>
          <w:rStyle w:val="tlid-translation"/>
          <w:sz w:val="28"/>
          <w:szCs w:val="28"/>
          <w:lang w:val="kk-KZ"/>
        </w:rPr>
        <w:t>біріншілік</w:t>
      </w:r>
      <w:r w:rsidRPr="00094DD5">
        <w:rPr>
          <w:rStyle w:val="tlid-translation"/>
          <w:sz w:val="28"/>
          <w:szCs w:val="28"/>
          <w:lang w:val="kk-KZ"/>
        </w:rPr>
        <w:t xml:space="preserve"> амин тобының</w:t>
      </w:r>
      <w:r w:rsidR="00FE52E7">
        <w:rPr>
          <w:rStyle w:val="tlid-translation"/>
          <w:sz w:val="28"/>
          <w:szCs w:val="28"/>
          <w:lang w:val="kk-KZ"/>
        </w:rPr>
        <w:t>,</w:t>
      </w:r>
      <w:r w:rsidRPr="00094DD5">
        <w:rPr>
          <w:rStyle w:val="tlid-translation"/>
          <w:sz w:val="28"/>
          <w:szCs w:val="28"/>
          <w:lang w:val="kk-KZ"/>
        </w:rPr>
        <w:t xml:space="preserve"> С=О, NH</w:t>
      </w:r>
      <w:r w:rsidRPr="00094DD5">
        <w:rPr>
          <w:rStyle w:val="tlid-translation"/>
          <w:sz w:val="28"/>
          <w:szCs w:val="28"/>
          <w:vertAlign w:val="subscript"/>
          <w:lang w:val="kk-KZ"/>
        </w:rPr>
        <w:t>2</w:t>
      </w:r>
      <w:r w:rsidRPr="00094DD5">
        <w:rPr>
          <w:rStyle w:val="tlid-translation"/>
          <w:sz w:val="28"/>
          <w:szCs w:val="28"/>
          <w:lang w:val="kk-KZ"/>
        </w:rPr>
        <w:t>,</w:t>
      </w:r>
      <w:r w:rsidR="00FE52E7">
        <w:rPr>
          <w:rStyle w:val="tlid-translation"/>
          <w:sz w:val="28"/>
          <w:szCs w:val="28"/>
          <w:lang w:val="kk-KZ"/>
        </w:rPr>
        <w:t xml:space="preserve"> </w:t>
      </w:r>
      <w:r w:rsidRPr="00094DD5">
        <w:rPr>
          <w:rStyle w:val="tlid-translation"/>
          <w:sz w:val="28"/>
          <w:szCs w:val="28"/>
          <w:lang w:val="kk-KZ"/>
        </w:rPr>
        <w:t>РН-топтар</w:t>
      </w:r>
      <w:r w:rsidR="00FE52E7">
        <w:rPr>
          <w:rStyle w:val="tlid-translation"/>
          <w:sz w:val="28"/>
          <w:szCs w:val="28"/>
          <w:lang w:val="kk-KZ"/>
        </w:rPr>
        <w:t>ының</w:t>
      </w:r>
      <w:r w:rsidRPr="00094DD5">
        <w:rPr>
          <w:rStyle w:val="tlid-translation"/>
          <w:sz w:val="28"/>
          <w:szCs w:val="28"/>
          <w:lang w:val="kk-KZ"/>
        </w:rPr>
        <w:t xml:space="preserve"> </w:t>
      </w:r>
      <w:r w:rsidR="00FE52E7" w:rsidRPr="00094DD5">
        <w:rPr>
          <w:rStyle w:val="tlid-translation"/>
          <w:sz w:val="28"/>
          <w:szCs w:val="28"/>
          <w:lang w:val="kk-KZ"/>
        </w:rPr>
        <w:t xml:space="preserve">сіңіру жолақтары </w:t>
      </w:r>
      <w:r w:rsidR="00FE52E7">
        <w:rPr>
          <w:rStyle w:val="tlid-translation"/>
          <w:sz w:val="28"/>
          <w:szCs w:val="28"/>
          <w:lang w:val="kk-KZ"/>
        </w:rPr>
        <w:t>көрінбеді</w:t>
      </w:r>
      <w:r w:rsidR="00FE52E7" w:rsidRPr="00094DD5">
        <w:rPr>
          <w:rStyle w:val="tlid-translation"/>
          <w:sz w:val="28"/>
          <w:szCs w:val="28"/>
          <w:lang w:val="kk-KZ"/>
        </w:rPr>
        <w:t>,</w:t>
      </w:r>
      <w:r w:rsidR="00FE52E7">
        <w:rPr>
          <w:rStyle w:val="tlid-translation"/>
          <w:sz w:val="28"/>
          <w:szCs w:val="28"/>
          <w:lang w:val="kk-KZ"/>
        </w:rPr>
        <w:t xml:space="preserve"> ал</w:t>
      </w:r>
      <w:r w:rsidR="00FE52E7" w:rsidRPr="00094DD5">
        <w:rPr>
          <w:rStyle w:val="tlid-translation"/>
          <w:sz w:val="28"/>
          <w:szCs w:val="28"/>
          <w:lang w:val="kk-KZ"/>
        </w:rPr>
        <w:t xml:space="preserve"> </w:t>
      </w:r>
      <w:r w:rsidRPr="00094DD5">
        <w:rPr>
          <w:rStyle w:val="tlid-translation"/>
          <w:sz w:val="28"/>
          <w:szCs w:val="28"/>
          <w:lang w:val="kk-KZ"/>
        </w:rPr>
        <w:t>Р=О (1235,1268 см</w:t>
      </w:r>
      <w:r w:rsidRPr="00094DD5">
        <w:rPr>
          <w:rStyle w:val="tlid-translation"/>
          <w:sz w:val="28"/>
          <w:szCs w:val="28"/>
          <w:vertAlign w:val="superscript"/>
          <w:lang w:val="kk-KZ"/>
        </w:rPr>
        <w:t>-1</w:t>
      </w:r>
      <w:r w:rsidRPr="00094DD5">
        <w:rPr>
          <w:rStyle w:val="tlid-translation"/>
          <w:sz w:val="28"/>
          <w:szCs w:val="28"/>
          <w:lang w:val="kk-KZ"/>
        </w:rPr>
        <w:t>), P-О-С (1008,1056 см</w:t>
      </w:r>
      <w:r w:rsidRPr="00094DD5">
        <w:rPr>
          <w:rStyle w:val="tlid-translation"/>
          <w:sz w:val="28"/>
          <w:szCs w:val="28"/>
          <w:vertAlign w:val="superscript"/>
          <w:lang w:val="kk-KZ"/>
        </w:rPr>
        <w:t>-1</w:t>
      </w:r>
      <w:r w:rsidRPr="00094DD5">
        <w:rPr>
          <w:rStyle w:val="tlid-translation"/>
          <w:sz w:val="28"/>
          <w:szCs w:val="28"/>
          <w:lang w:val="kk-KZ"/>
        </w:rPr>
        <w:t>) топтар</w:t>
      </w:r>
      <w:r w:rsidR="00FE52E7">
        <w:rPr>
          <w:rStyle w:val="tlid-translation"/>
          <w:sz w:val="28"/>
          <w:szCs w:val="28"/>
          <w:lang w:val="kk-KZ"/>
        </w:rPr>
        <w:t>ының</w:t>
      </w:r>
      <w:r w:rsidRPr="00094DD5">
        <w:rPr>
          <w:rStyle w:val="tlid-translation"/>
          <w:sz w:val="28"/>
          <w:szCs w:val="28"/>
          <w:lang w:val="kk-KZ"/>
        </w:rPr>
        <w:t>, 3221-3269 (≡СН) және үштік байланыс 2106-2156 см</w:t>
      </w:r>
      <w:r w:rsidRPr="00094DD5">
        <w:rPr>
          <w:rStyle w:val="tlid-translation"/>
          <w:sz w:val="28"/>
          <w:szCs w:val="28"/>
          <w:vertAlign w:val="superscript"/>
          <w:lang w:val="kk-KZ"/>
        </w:rPr>
        <w:t>-1</w:t>
      </w:r>
      <w:r w:rsidR="00FE52E7" w:rsidRPr="00FE52E7">
        <w:rPr>
          <w:rStyle w:val="tlid-translation"/>
          <w:sz w:val="28"/>
          <w:szCs w:val="28"/>
          <w:lang w:val="kk-KZ"/>
        </w:rPr>
        <w:t xml:space="preserve"> </w:t>
      </w:r>
      <w:r w:rsidR="00FE52E7" w:rsidRPr="00094DD5">
        <w:rPr>
          <w:rStyle w:val="tlid-translation"/>
          <w:sz w:val="28"/>
          <w:szCs w:val="28"/>
          <w:lang w:val="kk-KZ"/>
        </w:rPr>
        <w:t>аймағы</w:t>
      </w:r>
      <w:r w:rsidR="00FE52E7">
        <w:rPr>
          <w:rStyle w:val="tlid-translation"/>
          <w:sz w:val="28"/>
          <w:szCs w:val="28"/>
          <w:lang w:val="kk-KZ"/>
        </w:rPr>
        <w:t>нда интенсивті</w:t>
      </w:r>
      <w:r w:rsidR="00FE52E7" w:rsidRPr="00094DD5">
        <w:rPr>
          <w:rStyle w:val="tlid-translation"/>
          <w:sz w:val="28"/>
          <w:szCs w:val="28"/>
          <w:lang w:val="kk-KZ"/>
        </w:rPr>
        <w:t xml:space="preserve"> сіңіру жолақтары көрінеді</w:t>
      </w:r>
      <w:r w:rsidRPr="00094DD5">
        <w:rPr>
          <w:rStyle w:val="tlid-translation"/>
          <w:sz w:val="28"/>
          <w:szCs w:val="28"/>
          <w:lang w:val="kk-KZ"/>
        </w:rPr>
        <w:t>, сондай-ақ P=O (1245-1255 см</w:t>
      </w:r>
      <w:r w:rsidRPr="00094DD5">
        <w:rPr>
          <w:rStyle w:val="tlid-translation"/>
          <w:sz w:val="28"/>
          <w:szCs w:val="28"/>
          <w:vertAlign w:val="superscript"/>
          <w:lang w:val="kk-KZ"/>
        </w:rPr>
        <w:t>-1</w:t>
      </w:r>
      <w:r w:rsidRPr="00094DD5">
        <w:rPr>
          <w:rStyle w:val="tlid-translation"/>
          <w:sz w:val="28"/>
          <w:szCs w:val="28"/>
          <w:lang w:val="kk-KZ"/>
        </w:rPr>
        <w:t>), P-О-С (1175-1195см</w:t>
      </w:r>
      <w:r w:rsidRPr="00094DD5">
        <w:rPr>
          <w:rStyle w:val="tlid-translation"/>
          <w:sz w:val="28"/>
          <w:szCs w:val="28"/>
          <w:vertAlign w:val="superscript"/>
          <w:lang w:val="kk-KZ"/>
        </w:rPr>
        <w:t>-1</w:t>
      </w:r>
      <w:r w:rsidRPr="00094DD5">
        <w:rPr>
          <w:rStyle w:val="tlid-translation"/>
          <w:sz w:val="28"/>
          <w:szCs w:val="28"/>
          <w:lang w:val="kk-KZ"/>
        </w:rPr>
        <w:t>), NH (3145-3187см</w:t>
      </w:r>
      <w:r w:rsidRPr="00094DD5">
        <w:rPr>
          <w:rStyle w:val="tlid-translation"/>
          <w:sz w:val="28"/>
          <w:szCs w:val="28"/>
          <w:vertAlign w:val="superscript"/>
          <w:lang w:val="kk-KZ"/>
        </w:rPr>
        <w:t>-1</w:t>
      </w:r>
      <w:r w:rsidRPr="00094DD5">
        <w:rPr>
          <w:rStyle w:val="tlid-translation"/>
          <w:sz w:val="28"/>
          <w:szCs w:val="28"/>
          <w:lang w:val="kk-KZ"/>
        </w:rPr>
        <w:t xml:space="preserve">) валенттік тербелістерге сәйкес сіңіру жолақтары </w:t>
      </w:r>
      <w:r w:rsidR="00FE52E7">
        <w:rPr>
          <w:rStyle w:val="tlid-translation"/>
          <w:sz w:val="28"/>
          <w:szCs w:val="28"/>
          <w:lang w:val="kk-KZ"/>
        </w:rPr>
        <w:t>байқалды</w:t>
      </w:r>
      <w:r w:rsidRPr="00094DD5">
        <w:rPr>
          <w:rStyle w:val="tlid-translation"/>
          <w:sz w:val="28"/>
          <w:szCs w:val="28"/>
          <w:lang w:val="kk-KZ"/>
        </w:rPr>
        <w:t>.</w:t>
      </w:r>
      <w:r w:rsidR="00FE52E7" w:rsidRPr="00FE52E7">
        <w:rPr>
          <w:rStyle w:val="tlid-translation"/>
          <w:sz w:val="28"/>
          <w:szCs w:val="28"/>
          <w:lang w:val="kk-KZ"/>
        </w:rPr>
        <w:t xml:space="preserve"> </w:t>
      </w:r>
    </w:p>
    <w:p w14:paraId="120AE691" w14:textId="77777777" w:rsidR="00DF7128" w:rsidRDefault="005F031D" w:rsidP="00C605C8">
      <w:pPr>
        <w:pStyle w:val="a4"/>
        <w:ind w:firstLine="567"/>
        <w:jc w:val="both"/>
        <w:rPr>
          <w:rStyle w:val="tlid-translation"/>
          <w:sz w:val="28"/>
          <w:szCs w:val="28"/>
          <w:lang w:val="kk-KZ"/>
        </w:rPr>
      </w:pPr>
      <w:r w:rsidRPr="00094DD5">
        <w:rPr>
          <w:rStyle w:val="tlid-translation"/>
          <w:sz w:val="28"/>
          <w:szCs w:val="28"/>
          <w:lang w:val="kk-KZ"/>
        </w:rPr>
        <w:t xml:space="preserve">(2.24, 2.25) </w:t>
      </w:r>
      <w:r w:rsidR="00FE52E7">
        <w:rPr>
          <w:rStyle w:val="tlid-translation"/>
          <w:sz w:val="28"/>
          <w:szCs w:val="28"/>
          <w:lang w:val="kk-KZ"/>
        </w:rPr>
        <w:t>қосылыстарының қ</w:t>
      </w:r>
      <w:r w:rsidRPr="00094DD5">
        <w:rPr>
          <w:rStyle w:val="tlid-translation"/>
          <w:sz w:val="28"/>
          <w:szCs w:val="28"/>
          <w:lang w:val="kk-KZ"/>
        </w:rPr>
        <w:t xml:space="preserve">ұрылымы </w:t>
      </w:r>
      <w:r w:rsidR="00FE52E7" w:rsidRPr="00094DD5">
        <w:rPr>
          <w:rStyle w:val="tlid-translation"/>
          <w:sz w:val="28"/>
          <w:szCs w:val="28"/>
          <w:lang w:val="kk-KZ"/>
        </w:rPr>
        <w:t>ПМР деректерімен расталған</w:t>
      </w:r>
      <w:r w:rsidR="00FE52E7">
        <w:rPr>
          <w:rStyle w:val="tlid-translation"/>
          <w:sz w:val="28"/>
          <w:szCs w:val="28"/>
          <w:lang w:val="kk-KZ"/>
        </w:rPr>
        <w:t>, яғни</w:t>
      </w:r>
      <w:r w:rsidR="00FE52E7" w:rsidRPr="00094DD5">
        <w:rPr>
          <w:sz w:val="28"/>
          <w:szCs w:val="28"/>
          <w:lang w:val="kk-KZ"/>
        </w:rPr>
        <w:t xml:space="preserve"> </w:t>
      </w:r>
      <w:r w:rsidRPr="00094DD5">
        <w:rPr>
          <w:sz w:val="28"/>
          <w:szCs w:val="28"/>
          <w:lang w:val="kk-KZ"/>
        </w:rPr>
        <w:t xml:space="preserve">Р-ОR </w:t>
      </w:r>
      <w:r w:rsidRPr="00094DD5">
        <w:rPr>
          <w:rStyle w:val="tlid-translation"/>
          <w:sz w:val="28"/>
          <w:szCs w:val="28"/>
          <w:lang w:val="kk-KZ"/>
        </w:rPr>
        <w:t>тобының протондарының сигналдары (О-СН</w:t>
      </w:r>
      <w:r w:rsidRPr="00094DD5">
        <w:rPr>
          <w:rStyle w:val="tlid-translation"/>
          <w:sz w:val="28"/>
          <w:szCs w:val="28"/>
          <w:vertAlign w:val="subscript"/>
          <w:lang w:val="kk-KZ"/>
        </w:rPr>
        <w:t>2</w:t>
      </w:r>
      <w:r w:rsidRPr="00094DD5">
        <w:rPr>
          <w:rStyle w:val="tlid-translation"/>
          <w:sz w:val="28"/>
          <w:szCs w:val="28"/>
          <w:lang w:val="kk-KZ"/>
        </w:rPr>
        <w:t>-СН</w:t>
      </w:r>
      <w:r w:rsidRPr="00094DD5">
        <w:rPr>
          <w:rStyle w:val="tlid-translation"/>
          <w:sz w:val="28"/>
          <w:szCs w:val="28"/>
          <w:vertAlign w:val="subscript"/>
          <w:lang w:val="kk-KZ"/>
        </w:rPr>
        <w:t>3</w:t>
      </w:r>
      <w:r w:rsidRPr="00094DD5">
        <w:rPr>
          <w:rStyle w:val="tlid-translation"/>
          <w:sz w:val="28"/>
          <w:szCs w:val="28"/>
          <w:lang w:val="kk-KZ"/>
        </w:rPr>
        <w:t>, 4Н, 4 ,1 м.ү.,</w:t>
      </w:r>
      <w:r w:rsidR="00DF7128">
        <w:rPr>
          <w:rStyle w:val="tlid-translation"/>
          <w:sz w:val="28"/>
          <w:szCs w:val="28"/>
          <w:lang w:val="kk-KZ"/>
        </w:rPr>
        <w:t xml:space="preserve"> </w:t>
      </w:r>
      <w:r w:rsidRPr="00094DD5">
        <w:rPr>
          <w:rStyle w:val="tlid-translation"/>
          <w:sz w:val="28"/>
          <w:szCs w:val="28"/>
          <w:lang w:val="kk-KZ"/>
        </w:rPr>
        <w:t>м</w:t>
      </w:r>
      <w:r w:rsidR="00DF7128">
        <w:rPr>
          <w:rStyle w:val="tlid-translation"/>
          <w:sz w:val="28"/>
          <w:szCs w:val="28"/>
          <w:lang w:val="kk-KZ"/>
        </w:rPr>
        <w:t>.</w:t>
      </w:r>
      <w:r w:rsidRPr="00094DD5">
        <w:rPr>
          <w:rStyle w:val="tlid-translation"/>
          <w:sz w:val="28"/>
          <w:szCs w:val="28"/>
          <w:lang w:val="kk-KZ"/>
        </w:rPr>
        <w:t>; 6Н,1,09 м. ү., т</w:t>
      </w:r>
      <w:r w:rsidR="00DF7128">
        <w:rPr>
          <w:rStyle w:val="tlid-translation"/>
          <w:sz w:val="28"/>
          <w:szCs w:val="28"/>
          <w:lang w:val="kk-KZ"/>
        </w:rPr>
        <w:t>.</w:t>
      </w:r>
      <w:r w:rsidRPr="00094DD5">
        <w:rPr>
          <w:rStyle w:val="tlid-translation"/>
          <w:sz w:val="28"/>
          <w:szCs w:val="28"/>
          <w:lang w:val="kk-KZ"/>
        </w:rPr>
        <w:t>,</w:t>
      </w:r>
      <w:r w:rsidR="00DF7128">
        <w:rPr>
          <w:rStyle w:val="tlid-translation"/>
          <w:sz w:val="28"/>
          <w:szCs w:val="28"/>
          <w:lang w:val="kk-KZ"/>
        </w:rPr>
        <w:t xml:space="preserve"> </w:t>
      </w:r>
      <w:r w:rsidRPr="00094DD5">
        <w:rPr>
          <w:rStyle w:val="tlid-translation"/>
          <w:sz w:val="28"/>
          <w:szCs w:val="28"/>
          <w:lang w:val="kk-KZ"/>
        </w:rPr>
        <w:t>СН</w:t>
      </w:r>
      <w:r w:rsidRPr="00094DD5">
        <w:rPr>
          <w:rStyle w:val="tlid-translation"/>
          <w:sz w:val="28"/>
          <w:szCs w:val="28"/>
          <w:vertAlign w:val="subscript"/>
          <w:lang w:val="kk-KZ"/>
        </w:rPr>
        <w:t>3</w:t>
      </w:r>
      <w:r w:rsidRPr="00094DD5">
        <w:rPr>
          <w:rStyle w:val="tlid-translation"/>
          <w:sz w:val="28"/>
          <w:szCs w:val="28"/>
          <w:lang w:val="kk-KZ"/>
        </w:rPr>
        <w:t>) және (-ОСН</w:t>
      </w:r>
      <w:r w:rsidRPr="00094DD5">
        <w:rPr>
          <w:rStyle w:val="tlid-translation"/>
          <w:sz w:val="28"/>
          <w:szCs w:val="28"/>
          <w:vertAlign w:val="subscript"/>
          <w:lang w:val="kk-KZ"/>
        </w:rPr>
        <w:t>3</w:t>
      </w:r>
      <w:r w:rsidRPr="00094DD5">
        <w:rPr>
          <w:rStyle w:val="tlid-translation"/>
          <w:sz w:val="28"/>
          <w:szCs w:val="28"/>
          <w:lang w:val="kk-KZ"/>
        </w:rPr>
        <w:t>, 3Н, 3,4 м. ү., с</w:t>
      </w:r>
      <w:r w:rsidR="00DF7128">
        <w:rPr>
          <w:rStyle w:val="tlid-translation"/>
          <w:sz w:val="28"/>
          <w:szCs w:val="28"/>
          <w:lang w:val="kk-KZ"/>
        </w:rPr>
        <w:t>.</w:t>
      </w:r>
      <w:r w:rsidRPr="00094DD5">
        <w:rPr>
          <w:rStyle w:val="tlid-translation"/>
          <w:sz w:val="28"/>
          <w:szCs w:val="28"/>
          <w:lang w:val="kk-KZ"/>
        </w:rPr>
        <w:t>); ароматты сақина</w:t>
      </w:r>
      <w:r w:rsidR="00DF7128">
        <w:rPr>
          <w:rStyle w:val="tlid-translation"/>
          <w:sz w:val="28"/>
          <w:szCs w:val="28"/>
          <w:lang w:val="kk-KZ"/>
        </w:rPr>
        <w:t>ның протондары</w:t>
      </w:r>
      <w:r w:rsidRPr="00094DD5">
        <w:rPr>
          <w:rStyle w:val="tlid-translation"/>
          <w:sz w:val="28"/>
          <w:szCs w:val="28"/>
          <w:lang w:val="kk-KZ"/>
        </w:rPr>
        <w:t xml:space="preserve"> (6,51-7,3 м. ү., 4Н, м</w:t>
      </w:r>
      <w:r w:rsidR="00DF7128">
        <w:rPr>
          <w:rStyle w:val="tlid-translation"/>
          <w:sz w:val="28"/>
          <w:szCs w:val="28"/>
          <w:lang w:val="kk-KZ"/>
        </w:rPr>
        <w:t>.</w:t>
      </w:r>
      <w:r w:rsidRPr="00094DD5">
        <w:rPr>
          <w:rStyle w:val="tlid-translation"/>
          <w:sz w:val="28"/>
          <w:szCs w:val="28"/>
          <w:lang w:val="kk-KZ"/>
        </w:rPr>
        <w:t xml:space="preserve">), </w:t>
      </w:r>
      <w:r w:rsidR="00DF7128" w:rsidRPr="00094DD5">
        <w:rPr>
          <w:rStyle w:val="tlid-translation"/>
          <w:sz w:val="28"/>
          <w:szCs w:val="28"/>
          <w:lang w:val="kk-KZ"/>
        </w:rPr>
        <w:t>ароматты сақина</w:t>
      </w:r>
      <w:r w:rsidR="00DF7128">
        <w:rPr>
          <w:rStyle w:val="tlid-translation"/>
          <w:sz w:val="28"/>
          <w:szCs w:val="28"/>
          <w:lang w:val="kk-KZ"/>
        </w:rPr>
        <w:t>дағы</w:t>
      </w:r>
      <w:r w:rsidR="00DF7128" w:rsidRPr="00094DD5">
        <w:rPr>
          <w:rStyle w:val="tlid-translation"/>
          <w:sz w:val="28"/>
          <w:szCs w:val="28"/>
          <w:lang w:val="kk-KZ"/>
        </w:rPr>
        <w:t xml:space="preserve"> орынбасушы</w:t>
      </w:r>
      <w:r w:rsidR="00DF7128" w:rsidRPr="00DF7128">
        <w:rPr>
          <w:rStyle w:val="tlid-translation"/>
          <w:i/>
          <w:sz w:val="28"/>
          <w:szCs w:val="28"/>
          <w:lang w:val="kk-KZ"/>
        </w:rPr>
        <w:t xml:space="preserve"> </w:t>
      </w:r>
      <w:r w:rsidRPr="00DF7128">
        <w:rPr>
          <w:rStyle w:val="tlid-translation"/>
          <w:i/>
          <w:sz w:val="28"/>
          <w:szCs w:val="28"/>
          <w:lang w:val="kk-KZ"/>
        </w:rPr>
        <w:t>п</w:t>
      </w:r>
      <w:r w:rsidRPr="00094DD5">
        <w:rPr>
          <w:rStyle w:val="tlid-translation"/>
          <w:sz w:val="28"/>
          <w:szCs w:val="28"/>
          <w:lang w:val="kk-KZ"/>
        </w:rPr>
        <w:t>-метокси</w:t>
      </w:r>
      <w:r w:rsidR="00DF7128">
        <w:rPr>
          <w:rStyle w:val="tlid-translation"/>
          <w:sz w:val="28"/>
          <w:szCs w:val="28"/>
          <w:lang w:val="kk-KZ"/>
        </w:rPr>
        <w:t xml:space="preserve"> тобының протондары </w:t>
      </w:r>
      <w:r w:rsidRPr="00094DD5">
        <w:rPr>
          <w:sz w:val="28"/>
          <w:szCs w:val="28"/>
          <w:lang w:val="kk-KZ"/>
        </w:rPr>
        <w:t>(</w:t>
      </w:r>
      <w:r w:rsidRPr="00DF7128">
        <w:rPr>
          <w:i/>
          <w:sz w:val="28"/>
          <w:szCs w:val="28"/>
          <w:lang w:val="kk-KZ"/>
        </w:rPr>
        <w:t>п</w:t>
      </w:r>
      <w:r w:rsidRPr="00094DD5">
        <w:rPr>
          <w:sz w:val="28"/>
          <w:szCs w:val="28"/>
          <w:lang w:val="kk-KZ"/>
        </w:rPr>
        <w:t>-ОСН</w:t>
      </w:r>
      <w:r w:rsidRPr="00094DD5">
        <w:rPr>
          <w:sz w:val="28"/>
          <w:szCs w:val="28"/>
          <w:vertAlign w:val="subscript"/>
          <w:lang w:val="kk-KZ"/>
        </w:rPr>
        <w:t>3</w:t>
      </w:r>
      <w:r w:rsidRPr="00094DD5">
        <w:rPr>
          <w:sz w:val="28"/>
          <w:szCs w:val="28"/>
          <w:lang w:val="kk-KZ"/>
        </w:rPr>
        <w:t>,  3Н, 3,81 м.ү.,с</w:t>
      </w:r>
      <w:r w:rsidR="00DF7128">
        <w:rPr>
          <w:sz w:val="28"/>
          <w:szCs w:val="28"/>
          <w:lang w:val="kk-KZ"/>
        </w:rPr>
        <w:t>.</w:t>
      </w:r>
      <w:r w:rsidRPr="00094DD5">
        <w:rPr>
          <w:sz w:val="28"/>
          <w:szCs w:val="28"/>
          <w:lang w:val="kk-KZ"/>
        </w:rPr>
        <w:t xml:space="preserve">), </w:t>
      </w:r>
      <w:r w:rsidRPr="00094DD5">
        <w:rPr>
          <w:rStyle w:val="tlid-translation"/>
          <w:sz w:val="28"/>
          <w:szCs w:val="28"/>
          <w:lang w:val="kk-KZ"/>
        </w:rPr>
        <w:t>екінші</w:t>
      </w:r>
      <w:r w:rsidR="00DF7128">
        <w:rPr>
          <w:rStyle w:val="tlid-translation"/>
          <w:sz w:val="28"/>
          <w:szCs w:val="28"/>
          <w:lang w:val="kk-KZ"/>
        </w:rPr>
        <w:t>лік</w:t>
      </w:r>
      <w:r w:rsidRPr="00094DD5">
        <w:rPr>
          <w:rStyle w:val="tlid-translation"/>
          <w:sz w:val="28"/>
          <w:szCs w:val="28"/>
          <w:lang w:val="kk-KZ"/>
        </w:rPr>
        <w:t xml:space="preserve"> амин тобы</w:t>
      </w:r>
      <w:r w:rsidR="00DF7128">
        <w:rPr>
          <w:rStyle w:val="tlid-translation"/>
          <w:sz w:val="28"/>
          <w:szCs w:val="28"/>
          <w:lang w:val="kk-KZ"/>
        </w:rPr>
        <w:t>ның протоны (NН, 2,09 м. ү., с.), м</w:t>
      </w:r>
      <w:r w:rsidRPr="00094DD5">
        <w:rPr>
          <w:rStyle w:val="tlid-translation"/>
          <w:sz w:val="28"/>
          <w:szCs w:val="28"/>
          <w:lang w:val="kk-KZ"/>
        </w:rPr>
        <w:t>етин тобы</w:t>
      </w:r>
      <w:r w:rsidR="00DF7128">
        <w:rPr>
          <w:rStyle w:val="tlid-translation"/>
          <w:sz w:val="28"/>
          <w:szCs w:val="28"/>
          <w:lang w:val="kk-KZ"/>
        </w:rPr>
        <w:t xml:space="preserve"> протоны</w:t>
      </w:r>
      <w:r w:rsidRPr="00094DD5">
        <w:rPr>
          <w:rStyle w:val="tlid-translation"/>
          <w:sz w:val="28"/>
          <w:szCs w:val="28"/>
          <w:lang w:val="kk-KZ"/>
        </w:rPr>
        <w:t xml:space="preserve"> (N-СН-Р, 1Н,3,75 м.ү., м</w:t>
      </w:r>
      <w:r w:rsidR="00DF7128">
        <w:rPr>
          <w:rStyle w:val="tlid-translation"/>
          <w:sz w:val="28"/>
          <w:szCs w:val="28"/>
          <w:lang w:val="kk-KZ"/>
        </w:rPr>
        <w:t>.</w:t>
      </w:r>
      <w:r w:rsidRPr="00094DD5">
        <w:rPr>
          <w:rStyle w:val="tlid-translation"/>
          <w:sz w:val="28"/>
          <w:szCs w:val="28"/>
          <w:lang w:val="kk-KZ"/>
        </w:rPr>
        <w:t>), ацетилен сутегі</w:t>
      </w:r>
      <w:r w:rsidR="00DF7128">
        <w:rPr>
          <w:rStyle w:val="tlid-translation"/>
          <w:sz w:val="28"/>
          <w:szCs w:val="28"/>
          <w:lang w:val="kk-KZ"/>
        </w:rPr>
        <w:t xml:space="preserve"> протоны</w:t>
      </w:r>
      <w:r w:rsidRPr="00094DD5">
        <w:rPr>
          <w:rStyle w:val="tlid-translation"/>
          <w:sz w:val="28"/>
          <w:szCs w:val="28"/>
          <w:lang w:val="kk-KZ"/>
        </w:rPr>
        <w:t xml:space="preserve"> (=СН,1Н,2,35 м. ү., с</w:t>
      </w:r>
      <w:r w:rsidR="00DF7128">
        <w:rPr>
          <w:rStyle w:val="tlid-translation"/>
          <w:sz w:val="28"/>
          <w:szCs w:val="28"/>
          <w:lang w:val="kk-KZ"/>
        </w:rPr>
        <w:t>.</w:t>
      </w:r>
      <w:r w:rsidRPr="00094DD5">
        <w:rPr>
          <w:rStyle w:val="tlid-translation"/>
          <w:sz w:val="28"/>
          <w:szCs w:val="28"/>
          <w:lang w:val="kk-KZ"/>
        </w:rPr>
        <w:t>) және циклогексан сақинасы</w:t>
      </w:r>
      <w:r w:rsidR="00DF7128">
        <w:rPr>
          <w:rStyle w:val="tlid-translation"/>
          <w:sz w:val="28"/>
          <w:szCs w:val="28"/>
          <w:lang w:val="kk-KZ"/>
        </w:rPr>
        <w:t>ның протондары</w:t>
      </w:r>
      <w:r w:rsidRPr="00094DD5">
        <w:rPr>
          <w:rStyle w:val="tlid-translation"/>
          <w:sz w:val="28"/>
          <w:szCs w:val="28"/>
          <w:lang w:val="kk-KZ"/>
        </w:rPr>
        <w:t xml:space="preserve"> (10Н , СН</w:t>
      </w:r>
      <w:r w:rsidRPr="00094DD5">
        <w:rPr>
          <w:rStyle w:val="tlid-translation"/>
          <w:sz w:val="28"/>
          <w:szCs w:val="28"/>
          <w:vertAlign w:val="subscript"/>
          <w:lang w:val="kk-KZ"/>
        </w:rPr>
        <w:t>2</w:t>
      </w:r>
      <w:r w:rsidRPr="00094DD5">
        <w:rPr>
          <w:rStyle w:val="tlid-translation"/>
          <w:sz w:val="28"/>
          <w:szCs w:val="28"/>
          <w:lang w:val="kk-KZ"/>
        </w:rPr>
        <w:t>,1,33 м. ү., м</w:t>
      </w:r>
      <w:r w:rsidR="00DF7128">
        <w:rPr>
          <w:rStyle w:val="tlid-translation"/>
          <w:sz w:val="28"/>
          <w:szCs w:val="28"/>
          <w:lang w:val="kk-KZ"/>
        </w:rPr>
        <w:t>.</w:t>
      </w:r>
      <w:r w:rsidRPr="00094DD5">
        <w:rPr>
          <w:rStyle w:val="tlid-translation"/>
          <w:sz w:val="28"/>
          <w:szCs w:val="28"/>
          <w:lang w:val="kk-KZ"/>
        </w:rPr>
        <w:t>).</w:t>
      </w:r>
      <w:r w:rsidR="00FE52E7" w:rsidRPr="00FE52E7">
        <w:rPr>
          <w:rStyle w:val="tlid-translation"/>
          <w:sz w:val="28"/>
          <w:szCs w:val="28"/>
          <w:lang w:val="kk-KZ"/>
        </w:rPr>
        <w:t xml:space="preserve"> </w:t>
      </w:r>
      <w:r w:rsidR="00FE52E7" w:rsidRPr="00094DD5">
        <w:rPr>
          <w:rStyle w:val="tlid-translation"/>
          <w:sz w:val="28"/>
          <w:szCs w:val="28"/>
          <w:lang w:val="kk-KZ"/>
        </w:rPr>
        <w:t>байқал</w:t>
      </w:r>
      <w:r w:rsidR="00DF7128">
        <w:rPr>
          <w:rStyle w:val="tlid-translation"/>
          <w:sz w:val="28"/>
          <w:szCs w:val="28"/>
          <w:lang w:val="kk-KZ"/>
        </w:rPr>
        <w:t>ған.</w:t>
      </w:r>
    </w:p>
    <w:p w14:paraId="473C03B8" w14:textId="77777777" w:rsidR="005F031D" w:rsidRPr="00094DD5" w:rsidRDefault="005F031D" w:rsidP="00C605C8">
      <w:pPr>
        <w:pStyle w:val="a4"/>
        <w:ind w:firstLine="567"/>
        <w:jc w:val="both"/>
        <w:rPr>
          <w:sz w:val="28"/>
          <w:szCs w:val="28"/>
          <w:lang w:val="kk-KZ"/>
        </w:rPr>
      </w:pPr>
      <w:r w:rsidRPr="00094DD5">
        <w:rPr>
          <w:sz w:val="28"/>
          <w:szCs w:val="28"/>
          <w:lang w:val="kk-KZ"/>
        </w:rPr>
        <w:t xml:space="preserve">Аминофосфонаттардың (2.12, 2.13, 2.20-2.22, </w:t>
      </w:r>
      <w:r w:rsidR="00E80E49">
        <w:rPr>
          <w:sz w:val="28"/>
          <w:szCs w:val="28"/>
          <w:lang w:val="kk-KZ"/>
        </w:rPr>
        <w:t>2.24, 2.25) физика-химиялық пен</w:t>
      </w:r>
      <w:r w:rsidRPr="00094DD5">
        <w:rPr>
          <w:sz w:val="28"/>
          <w:szCs w:val="28"/>
          <w:lang w:val="kk-KZ"/>
        </w:rPr>
        <w:t xml:space="preserve"> спектрлік сипаттамалары</w:t>
      </w:r>
      <w:r w:rsidR="00BB1C06">
        <w:rPr>
          <w:sz w:val="28"/>
          <w:szCs w:val="28"/>
          <w:lang w:val="kk-KZ"/>
        </w:rPr>
        <w:t xml:space="preserve"> </w:t>
      </w:r>
      <w:r w:rsidR="00BB1C06" w:rsidRPr="002C6AAF">
        <w:rPr>
          <w:sz w:val="28"/>
          <w:szCs w:val="28"/>
          <w:lang w:val="kk-KZ"/>
        </w:rPr>
        <w:t>2-3</w:t>
      </w:r>
      <w:r w:rsidR="00717CBC" w:rsidRPr="002C6AAF">
        <w:rPr>
          <w:sz w:val="28"/>
          <w:szCs w:val="28"/>
          <w:lang w:val="kk-KZ"/>
        </w:rPr>
        <w:t xml:space="preserve"> кестелерде, 7-11</w:t>
      </w:r>
      <w:r w:rsidRPr="002C6AAF">
        <w:rPr>
          <w:sz w:val="28"/>
          <w:szCs w:val="28"/>
          <w:lang w:val="kk-KZ"/>
        </w:rPr>
        <w:t xml:space="preserve"> сурет</w:t>
      </w:r>
      <w:r w:rsidR="00DF7128" w:rsidRPr="002C6AAF">
        <w:rPr>
          <w:sz w:val="28"/>
          <w:szCs w:val="28"/>
          <w:lang w:val="kk-KZ"/>
        </w:rPr>
        <w:t>те</w:t>
      </w:r>
      <w:r w:rsidRPr="00094DD5">
        <w:rPr>
          <w:sz w:val="28"/>
          <w:szCs w:val="28"/>
          <w:lang w:val="kk-KZ"/>
        </w:rPr>
        <w:t xml:space="preserve"> және тәжірибелік бөлімде</w:t>
      </w:r>
      <w:r w:rsidR="00DF7128">
        <w:rPr>
          <w:sz w:val="28"/>
          <w:szCs w:val="28"/>
          <w:lang w:val="kk-KZ"/>
        </w:rPr>
        <w:t xml:space="preserve"> келтірілген</w:t>
      </w:r>
      <w:r w:rsidRPr="00094DD5">
        <w:rPr>
          <w:sz w:val="28"/>
          <w:szCs w:val="28"/>
          <w:lang w:val="kk-KZ"/>
        </w:rPr>
        <w:t>.</w:t>
      </w:r>
    </w:p>
    <w:p w14:paraId="646788C7" w14:textId="77777777" w:rsidR="005F031D" w:rsidRPr="00094DD5" w:rsidRDefault="005F031D" w:rsidP="00DF7128">
      <w:pPr>
        <w:pStyle w:val="a4"/>
        <w:ind w:firstLine="708"/>
        <w:jc w:val="both"/>
        <w:rPr>
          <w:rStyle w:val="tlid-translation"/>
          <w:sz w:val="28"/>
          <w:szCs w:val="28"/>
          <w:lang w:val="kk-KZ"/>
        </w:rPr>
      </w:pPr>
    </w:p>
    <w:p w14:paraId="72F71973" w14:textId="77777777" w:rsidR="00E458C2" w:rsidRPr="00094DD5" w:rsidRDefault="00E458C2" w:rsidP="005A5993">
      <w:pPr>
        <w:pStyle w:val="a4"/>
        <w:ind w:firstLine="708"/>
        <w:jc w:val="both"/>
        <w:rPr>
          <w:rStyle w:val="tlid-translation"/>
          <w:sz w:val="28"/>
          <w:szCs w:val="28"/>
          <w:lang w:val="kk-KZ"/>
        </w:rPr>
      </w:pPr>
    </w:p>
    <w:p w14:paraId="0C9844D8" w14:textId="77777777" w:rsidR="00E458C2" w:rsidRPr="00094DD5" w:rsidRDefault="00E458C2" w:rsidP="005A5993">
      <w:pPr>
        <w:pStyle w:val="a4"/>
        <w:ind w:firstLine="708"/>
        <w:jc w:val="both"/>
        <w:rPr>
          <w:rStyle w:val="tlid-translation"/>
          <w:sz w:val="28"/>
          <w:szCs w:val="28"/>
          <w:lang w:val="kk-KZ"/>
        </w:rPr>
      </w:pPr>
    </w:p>
    <w:p w14:paraId="4895D3E2" w14:textId="77777777" w:rsidR="00E458C2" w:rsidRPr="00094DD5" w:rsidRDefault="00E458C2" w:rsidP="005A5993">
      <w:pPr>
        <w:pStyle w:val="a4"/>
        <w:ind w:firstLine="708"/>
        <w:jc w:val="both"/>
        <w:rPr>
          <w:rStyle w:val="tlid-translation"/>
          <w:sz w:val="28"/>
          <w:szCs w:val="28"/>
          <w:lang w:val="kk-KZ"/>
        </w:rPr>
      </w:pPr>
    </w:p>
    <w:p w14:paraId="36EE4E88" w14:textId="77777777" w:rsidR="00E458C2" w:rsidRPr="00094DD5" w:rsidRDefault="00E458C2" w:rsidP="005A5993">
      <w:pPr>
        <w:pStyle w:val="a4"/>
        <w:ind w:firstLine="708"/>
        <w:jc w:val="both"/>
        <w:rPr>
          <w:rStyle w:val="tlid-translation"/>
          <w:sz w:val="28"/>
          <w:szCs w:val="28"/>
          <w:lang w:val="kk-KZ"/>
        </w:rPr>
      </w:pPr>
    </w:p>
    <w:p w14:paraId="6F47918B" w14:textId="77777777" w:rsidR="00E458C2" w:rsidRPr="00094DD5" w:rsidRDefault="00E458C2" w:rsidP="005A5993">
      <w:pPr>
        <w:pStyle w:val="a4"/>
        <w:ind w:firstLine="708"/>
        <w:jc w:val="both"/>
        <w:rPr>
          <w:rStyle w:val="tlid-translation"/>
          <w:sz w:val="28"/>
          <w:szCs w:val="28"/>
          <w:lang w:val="kk-KZ"/>
        </w:rPr>
      </w:pPr>
    </w:p>
    <w:p w14:paraId="27A76F0B" w14:textId="77777777" w:rsidR="00E458C2" w:rsidRPr="00094DD5" w:rsidRDefault="00E458C2" w:rsidP="005A5993">
      <w:pPr>
        <w:pStyle w:val="a4"/>
        <w:ind w:firstLine="708"/>
        <w:jc w:val="both"/>
        <w:rPr>
          <w:rStyle w:val="tlid-translation"/>
          <w:sz w:val="28"/>
          <w:szCs w:val="28"/>
          <w:lang w:val="kk-KZ"/>
        </w:rPr>
      </w:pPr>
    </w:p>
    <w:p w14:paraId="5D5BC20D" w14:textId="77777777" w:rsidR="00E458C2" w:rsidRPr="00094DD5" w:rsidRDefault="00E458C2" w:rsidP="005A5993">
      <w:pPr>
        <w:pStyle w:val="a4"/>
        <w:ind w:firstLine="708"/>
        <w:jc w:val="both"/>
        <w:rPr>
          <w:rStyle w:val="tlid-translation"/>
          <w:sz w:val="28"/>
          <w:szCs w:val="28"/>
          <w:lang w:val="kk-KZ"/>
        </w:rPr>
      </w:pPr>
    </w:p>
    <w:p w14:paraId="24304A63" w14:textId="77777777" w:rsidR="00E458C2" w:rsidRPr="00094DD5" w:rsidRDefault="00E458C2" w:rsidP="005A5993">
      <w:pPr>
        <w:pStyle w:val="a4"/>
        <w:ind w:firstLine="708"/>
        <w:jc w:val="both"/>
        <w:rPr>
          <w:rStyle w:val="tlid-translation"/>
          <w:sz w:val="28"/>
          <w:szCs w:val="28"/>
          <w:lang w:val="kk-KZ"/>
        </w:rPr>
      </w:pPr>
    </w:p>
    <w:p w14:paraId="6BA26D63" w14:textId="77777777" w:rsidR="00E458C2" w:rsidRPr="00094DD5" w:rsidRDefault="00E458C2" w:rsidP="005A5993">
      <w:pPr>
        <w:pStyle w:val="a4"/>
        <w:ind w:firstLine="708"/>
        <w:jc w:val="both"/>
        <w:rPr>
          <w:rStyle w:val="tlid-translation"/>
          <w:sz w:val="28"/>
          <w:szCs w:val="28"/>
          <w:lang w:val="kk-KZ"/>
        </w:rPr>
      </w:pPr>
    </w:p>
    <w:p w14:paraId="514B5C5C" w14:textId="77777777" w:rsidR="00E458C2" w:rsidRPr="00094DD5" w:rsidRDefault="00E458C2" w:rsidP="005A5993">
      <w:pPr>
        <w:pStyle w:val="a4"/>
        <w:ind w:firstLine="708"/>
        <w:jc w:val="both"/>
        <w:rPr>
          <w:rStyle w:val="tlid-translation"/>
          <w:sz w:val="28"/>
          <w:szCs w:val="28"/>
          <w:lang w:val="kk-KZ"/>
        </w:rPr>
      </w:pPr>
    </w:p>
    <w:p w14:paraId="532316C1" w14:textId="77777777" w:rsidR="008C23E7" w:rsidRDefault="008C23E7" w:rsidP="008C23E7">
      <w:pPr>
        <w:ind w:left="-284"/>
        <w:jc w:val="center"/>
        <w:rPr>
          <w:rFonts w:ascii="Times New Roman" w:hAnsi="Times New Roman" w:cs="Times New Roman"/>
          <w:sz w:val="28"/>
          <w:szCs w:val="28"/>
          <w:lang w:val="kk-KZ"/>
        </w:rPr>
        <w:sectPr w:rsidR="008C23E7" w:rsidSect="0036742F">
          <w:footerReference w:type="default" r:id="rId179"/>
          <w:pgSz w:w="11906" w:h="16838"/>
          <w:pgMar w:top="1134" w:right="566" w:bottom="1134" w:left="1701" w:header="708" w:footer="708" w:gutter="0"/>
          <w:pgNumType w:start="1"/>
          <w:cols w:space="708"/>
          <w:docGrid w:linePitch="360"/>
        </w:sectPr>
      </w:pPr>
    </w:p>
    <w:p w14:paraId="42D5C552" w14:textId="77777777" w:rsidR="00FA2D03" w:rsidRDefault="00FA2D03" w:rsidP="00247EF8">
      <w:pPr>
        <w:tabs>
          <w:tab w:val="left" w:pos="360"/>
        </w:tabs>
        <w:spacing w:after="0"/>
        <w:ind w:hanging="142"/>
        <w:jc w:val="both"/>
        <w:rPr>
          <w:rFonts w:ascii="Times New Roman" w:hAnsi="Times New Roman" w:cs="Times New Roman"/>
          <w:sz w:val="28"/>
          <w:szCs w:val="28"/>
          <w:lang w:val="kk-KZ"/>
        </w:rPr>
      </w:pPr>
    </w:p>
    <w:p w14:paraId="042CC215" w14:textId="1DFFA220" w:rsidR="008C23E7" w:rsidRDefault="00F07340" w:rsidP="00BA1064">
      <w:pPr>
        <w:tabs>
          <w:tab w:val="left" w:pos="360"/>
        </w:tabs>
        <w:spacing w:after="0"/>
        <w:jc w:val="both"/>
        <w:rPr>
          <w:rFonts w:ascii="Times New Roman" w:hAnsi="Times New Roman" w:cs="Times New Roman"/>
          <w:sz w:val="28"/>
          <w:szCs w:val="28"/>
          <w:lang w:val="kk-KZ"/>
        </w:rPr>
      </w:pPr>
      <w:r w:rsidRPr="00094DD5">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2</w:t>
      </w:r>
      <w:r w:rsidRPr="00094DD5">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094DD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Синтезделген </w:t>
      </w:r>
      <w:r w:rsidRPr="005D2B59">
        <w:rPr>
          <w:rFonts w:ascii="Times New Roman" w:hAnsi="Times New Roman" w:cs="Times New Roman"/>
          <w:sz w:val="28"/>
          <w:szCs w:val="28"/>
          <w:lang w:val="kk-KZ"/>
        </w:rPr>
        <w:t>(2.12, 2.13, 2.20, 2.22, 2.24, 2.25)</w:t>
      </w:r>
      <w:r w:rsidRPr="00094DD5">
        <w:rPr>
          <w:rFonts w:ascii="Times New Roman" w:hAnsi="Times New Roman" w:cs="Times New Roman"/>
          <w:sz w:val="28"/>
          <w:szCs w:val="28"/>
          <w:lang w:val="kk-KZ"/>
        </w:rPr>
        <w:t xml:space="preserve"> </w:t>
      </w:r>
      <w:r w:rsidRPr="00094DD5">
        <w:rPr>
          <w:rFonts w:ascii="Times New Roman" w:hAnsi="Times New Roman" w:cs="Times New Roman"/>
          <w:spacing w:val="4"/>
          <w:sz w:val="28"/>
          <w:szCs w:val="28"/>
        </w:rPr>
        <w:t>α</w:t>
      </w:r>
      <w:r w:rsidRPr="00094DD5">
        <w:rPr>
          <w:rFonts w:ascii="Times New Roman" w:hAnsi="Times New Roman" w:cs="Times New Roman"/>
          <w:spacing w:val="4"/>
          <w:sz w:val="28"/>
          <w:szCs w:val="28"/>
          <w:lang w:val="kk-KZ"/>
        </w:rPr>
        <w:t>-</w:t>
      </w:r>
      <w:r w:rsidRPr="00094DD5">
        <w:rPr>
          <w:rStyle w:val="tlid-translation"/>
          <w:rFonts w:ascii="Times New Roman" w:hAnsi="Times New Roman" w:cs="Times New Roman"/>
          <w:sz w:val="28"/>
          <w:szCs w:val="28"/>
          <w:lang w:val="kk-KZ"/>
        </w:rPr>
        <w:t>аминофосфонаттардың</w:t>
      </w:r>
      <w:r w:rsidRPr="00094DD5">
        <w:rPr>
          <w:rStyle w:val="tlid-translation"/>
          <w:sz w:val="28"/>
          <w:szCs w:val="28"/>
          <w:lang w:val="kk-KZ"/>
        </w:rPr>
        <w:t xml:space="preserve"> </w:t>
      </w:r>
      <w:r w:rsidRPr="00094DD5">
        <w:rPr>
          <w:rFonts w:ascii="Times New Roman" w:hAnsi="Times New Roman" w:cs="Times New Roman"/>
          <w:sz w:val="28"/>
          <w:szCs w:val="28"/>
          <w:lang w:val="kk-KZ"/>
        </w:rPr>
        <w:t>физика-химиялық көрсеткіштері</w:t>
      </w:r>
    </w:p>
    <w:p w14:paraId="7A1B8A6E" w14:textId="77777777" w:rsidR="00247EF8" w:rsidRPr="00F07340" w:rsidRDefault="00247EF8" w:rsidP="00247EF8">
      <w:pPr>
        <w:tabs>
          <w:tab w:val="left" w:pos="360"/>
        </w:tabs>
        <w:spacing w:after="0"/>
        <w:jc w:val="both"/>
        <w:rPr>
          <w:rFonts w:ascii="Times New Roman" w:hAnsi="Times New Roman" w:cs="Times New Roman"/>
          <w:spacing w:val="4"/>
          <w:sz w:val="28"/>
          <w:szCs w:val="28"/>
          <w:lang w:val="kk-KZ"/>
        </w:rPr>
      </w:pPr>
    </w:p>
    <w:tbl>
      <w:tblPr>
        <w:tblW w:w="14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1018"/>
        <w:gridCol w:w="1245"/>
        <w:gridCol w:w="946"/>
        <w:gridCol w:w="908"/>
        <w:gridCol w:w="1231"/>
        <w:gridCol w:w="1037"/>
        <w:gridCol w:w="1016"/>
        <w:gridCol w:w="898"/>
        <w:gridCol w:w="2464"/>
        <w:gridCol w:w="1146"/>
        <w:gridCol w:w="986"/>
        <w:gridCol w:w="708"/>
        <w:gridCol w:w="993"/>
      </w:tblGrid>
      <w:tr w:rsidR="00F07340" w:rsidRPr="00F07340" w14:paraId="3E55E2A3" w14:textId="77777777" w:rsidTr="00FA2D03">
        <w:trPr>
          <w:trHeight w:val="20"/>
          <w:jc w:val="center"/>
        </w:trPr>
        <w:tc>
          <w:tcPr>
            <w:tcW w:w="1018" w:type="dxa"/>
            <w:vMerge w:val="restart"/>
            <w:shd w:val="clear" w:color="auto" w:fill="auto"/>
            <w:tcMar>
              <w:top w:w="72" w:type="dxa"/>
              <w:left w:w="144" w:type="dxa"/>
              <w:bottom w:w="72" w:type="dxa"/>
              <w:right w:w="144" w:type="dxa"/>
            </w:tcMar>
            <w:hideMark/>
          </w:tcPr>
          <w:p w14:paraId="441E5C8C" w14:textId="77777777" w:rsidR="00E458C2" w:rsidRPr="00247EF8" w:rsidRDefault="00E458C2" w:rsidP="00FA2D03">
            <w:pPr>
              <w:pStyle w:val="a4"/>
              <w:jc w:val="center"/>
              <w:rPr>
                <w:lang w:val="kk-KZ"/>
              </w:rPr>
            </w:pPr>
            <w:r w:rsidRPr="00247EF8">
              <w:t>Қос</w:t>
            </w:r>
            <w:r w:rsidR="00DF7128" w:rsidRPr="00247EF8">
              <w:rPr>
                <w:lang w:val="kk-KZ"/>
              </w:rPr>
              <w:t>.</w:t>
            </w:r>
          </w:p>
          <w:p w14:paraId="5BD1342F" w14:textId="77777777" w:rsidR="00E458C2" w:rsidRPr="00247EF8" w:rsidRDefault="00E458C2" w:rsidP="00FA2D03">
            <w:pPr>
              <w:pStyle w:val="a4"/>
              <w:jc w:val="center"/>
            </w:pPr>
            <w:r w:rsidRPr="00247EF8">
              <w:rPr>
                <w:lang w:val="en-US"/>
              </w:rPr>
              <w:t>№</w:t>
            </w:r>
          </w:p>
        </w:tc>
        <w:tc>
          <w:tcPr>
            <w:tcW w:w="1245" w:type="dxa"/>
            <w:vMerge w:val="restart"/>
            <w:shd w:val="clear" w:color="auto" w:fill="auto"/>
            <w:tcMar>
              <w:top w:w="72" w:type="dxa"/>
              <w:left w:w="144" w:type="dxa"/>
              <w:bottom w:w="72" w:type="dxa"/>
              <w:right w:w="144" w:type="dxa"/>
            </w:tcMar>
            <w:hideMark/>
          </w:tcPr>
          <w:p w14:paraId="3E826CAD" w14:textId="616BBE1C" w:rsidR="00E458C2" w:rsidRPr="00247EF8" w:rsidRDefault="00E458C2" w:rsidP="00FA2D03">
            <w:pPr>
              <w:pStyle w:val="a4"/>
              <w:jc w:val="center"/>
            </w:pPr>
            <w:r w:rsidRPr="00247EF8">
              <w:t>Шығы</w:t>
            </w:r>
          </w:p>
          <w:p w14:paraId="2C25A737" w14:textId="0B67D114" w:rsidR="00E458C2" w:rsidRPr="00247EF8" w:rsidRDefault="00E458C2" w:rsidP="00FA2D03">
            <w:pPr>
              <w:pStyle w:val="a4"/>
              <w:jc w:val="center"/>
            </w:pPr>
            <w:r w:rsidRPr="00247EF8">
              <w:t>мы</w:t>
            </w:r>
            <w:r w:rsidRPr="00247EF8">
              <w:rPr>
                <w:lang w:val="en-US"/>
              </w:rPr>
              <w:t>,</w:t>
            </w:r>
            <w:r w:rsidR="00FA2D03">
              <w:rPr>
                <w:lang w:val="kk-KZ"/>
              </w:rPr>
              <w:t xml:space="preserve"> </w:t>
            </w:r>
            <w:r w:rsidRPr="00247EF8">
              <w:rPr>
                <w:lang w:val="en-US"/>
              </w:rPr>
              <w:t>%</w:t>
            </w:r>
          </w:p>
        </w:tc>
        <w:tc>
          <w:tcPr>
            <w:tcW w:w="946" w:type="dxa"/>
            <w:vMerge w:val="restart"/>
            <w:shd w:val="clear" w:color="auto" w:fill="auto"/>
            <w:tcMar>
              <w:top w:w="72" w:type="dxa"/>
              <w:left w:w="144" w:type="dxa"/>
              <w:bottom w:w="72" w:type="dxa"/>
              <w:right w:w="144" w:type="dxa"/>
            </w:tcMar>
            <w:hideMark/>
          </w:tcPr>
          <w:p w14:paraId="3B8CA958" w14:textId="77777777" w:rsidR="00E458C2" w:rsidRPr="00247EF8" w:rsidRDefault="00E458C2" w:rsidP="00FA2D03">
            <w:pPr>
              <w:pStyle w:val="a4"/>
              <w:jc w:val="center"/>
            </w:pPr>
            <w:r w:rsidRPr="00247EF8">
              <w:t>Т</w:t>
            </w:r>
            <w:r w:rsidRPr="00247EF8">
              <w:rPr>
                <w:position w:val="-8"/>
                <w:vertAlign w:val="subscript"/>
              </w:rPr>
              <w:t>балқ</w:t>
            </w:r>
            <w:r w:rsidRPr="00247EF8">
              <w:rPr>
                <w:position w:val="-8"/>
                <w:vertAlign w:val="subscript"/>
                <w:lang w:val="en-US"/>
              </w:rPr>
              <w:t>.</w:t>
            </w:r>
          </w:p>
          <w:p w14:paraId="1E496FEF" w14:textId="77777777" w:rsidR="00E458C2" w:rsidRPr="00247EF8" w:rsidRDefault="00E458C2" w:rsidP="00FA2D03">
            <w:pPr>
              <w:pStyle w:val="a4"/>
              <w:jc w:val="center"/>
            </w:pPr>
            <w:r w:rsidRPr="00247EF8">
              <w:rPr>
                <w:lang w:val="en-US"/>
              </w:rPr>
              <w:t>º</w:t>
            </w:r>
            <w:r w:rsidRPr="00247EF8">
              <w:t>С</w:t>
            </w:r>
          </w:p>
        </w:tc>
        <w:tc>
          <w:tcPr>
            <w:tcW w:w="908" w:type="dxa"/>
            <w:vMerge w:val="restart"/>
            <w:shd w:val="clear" w:color="auto" w:fill="auto"/>
            <w:tcMar>
              <w:top w:w="72" w:type="dxa"/>
              <w:left w:w="144" w:type="dxa"/>
              <w:bottom w:w="72" w:type="dxa"/>
              <w:right w:w="144" w:type="dxa"/>
            </w:tcMar>
            <w:hideMark/>
          </w:tcPr>
          <w:p w14:paraId="0257EAEF" w14:textId="77777777" w:rsidR="00E458C2" w:rsidRPr="00247EF8" w:rsidRDefault="00E458C2" w:rsidP="00FA2D03">
            <w:pPr>
              <w:pStyle w:val="a4"/>
              <w:jc w:val="center"/>
            </w:pPr>
            <w:r w:rsidRPr="00247EF8">
              <w:rPr>
                <w:lang w:val="en-US"/>
              </w:rPr>
              <w:t>R</w:t>
            </w:r>
            <w:r w:rsidRPr="00247EF8">
              <w:rPr>
                <w:position w:val="-8"/>
                <w:vertAlign w:val="subscript"/>
                <w:lang w:val="en-US"/>
              </w:rPr>
              <w:t>f</w:t>
            </w:r>
            <w:r w:rsidRPr="00247EF8">
              <w:rPr>
                <w:position w:val="-8"/>
              </w:rPr>
              <w:t>*</w:t>
            </w:r>
          </w:p>
        </w:tc>
        <w:tc>
          <w:tcPr>
            <w:tcW w:w="4182" w:type="dxa"/>
            <w:gridSpan w:val="4"/>
            <w:shd w:val="clear" w:color="auto" w:fill="auto"/>
            <w:tcMar>
              <w:top w:w="72" w:type="dxa"/>
              <w:left w:w="144" w:type="dxa"/>
              <w:bottom w:w="72" w:type="dxa"/>
              <w:right w:w="144" w:type="dxa"/>
            </w:tcMar>
            <w:hideMark/>
          </w:tcPr>
          <w:p w14:paraId="01DC94C4" w14:textId="77777777" w:rsidR="00E458C2" w:rsidRPr="00247EF8" w:rsidRDefault="00E458C2" w:rsidP="00FA2D03">
            <w:pPr>
              <w:pStyle w:val="a4"/>
              <w:jc w:val="center"/>
            </w:pPr>
            <w:r w:rsidRPr="00247EF8">
              <w:t>Есептелгені</w:t>
            </w:r>
            <w:r w:rsidRPr="00247EF8">
              <w:rPr>
                <w:lang w:val="en-US"/>
              </w:rPr>
              <w:t>, %</w:t>
            </w:r>
          </w:p>
        </w:tc>
        <w:tc>
          <w:tcPr>
            <w:tcW w:w="2464" w:type="dxa"/>
            <w:shd w:val="clear" w:color="auto" w:fill="auto"/>
            <w:tcMar>
              <w:top w:w="72" w:type="dxa"/>
              <w:left w:w="144" w:type="dxa"/>
              <w:bottom w:w="72" w:type="dxa"/>
              <w:right w:w="144" w:type="dxa"/>
            </w:tcMar>
            <w:hideMark/>
          </w:tcPr>
          <w:p w14:paraId="72A9C439" w14:textId="5D0A8B56" w:rsidR="00E458C2" w:rsidRPr="00247EF8" w:rsidRDefault="00E458C2" w:rsidP="00FA2D03">
            <w:pPr>
              <w:pStyle w:val="a4"/>
              <w:jc w:val="center"/>
            </w:pPr>
            <w:r w:rsidRPr="00247EF8">
              <w:t>Брутто</w:t>
            </w:r>
            <w:r w:rsidRPr="00247EF8">
              <w:rPr>
                <w:lang w:val="en-US"/>
              </w:rPr>
              <w:t>-</w:t>
            </w:r>
            <w:r w:rsidRPr="00247EF8">
              <w:t>формуласы</w:t>
            </w:r>
          </w:p>
        </w:tc>
        <w:tc>
          <w:tcPr>
            <w:tcW w:w="3833" w:type="dxa"/>
            <w:gridSpan w:val="4"/>
            <w:shd w:val="clear" w:color="auto" w:fill="auto"/>
            <w:tcMar>
              <w:top w:w="72" w:type="dxa"/>
              <w:left w:w="144" w:type="dxa"/>
              <w:bottom w:w="72" w:type="dxa"/>
              <w:right w:w="144" w:type="dxa"/>
            </w:tcMar>
            <w:hideMark/>
          </w:tcPr>
          <w:p w14:paraId="75D9C48A" w14:textId="40C1093B" w:rsidR="00E458C2" w:rsidRPr="00247EF8" w:rsidRDefault="00A25736" w:rsidP="00FA2D03">
            <w:pPr>
              <w:pStyle w:val="a4"/>
              <w:jc w:val="center"/>
            </w:pPr>
            <w:r>
              <w:rPr>
                <w:lang w:val="kk-KZ"/>
              </w:rPr>
              <w:t>Анықталғаны</w:t>
            </w:r>
            <w:r w:rsidR="00E458C2" w:rsidRPr="00247EF8">
              <w:rPr>
                <w:lang w:val="en-US"/>
              </w:rPr>
              <w:t>, %</w:t>
            </w:r>
          </w:p>
        </w:tc>
      </w:tr>
      <w:tr w:rsidR="00F07340" w:rsidRPr="00F07340" w14:paraId="22F1A38B" w14:textId="77777777" w:rsidTr="00FA2D03">
        <w:trPr>
          <w:trHeight w:val="20"/>
          <w:jc w:val="center"/>
        </w:trPr>
        <w:tc>
          <w:tcPr>
            <w:tcW w:w="1018" w:type="dxa"/>
            <w:vMerge/>
            <w:vAlign w:val="center"/>
            <w:hideMark/>
          </w:tcPr>
          <w:p w14:paraId="7FE44E78" w14:textId="77777777" w:rsidR="00E458C2" w:rsidRPr="00247EF8" w:rsidRDefault="00E458C2" w:rsidP="00FA2D03">
            <w:pPr>
              <w:pStyle w:val="a4"/>
            </w:pPr>
          </w:p>
        </w:tc>
        <w:tc>
          <w:tcPr>
            <w:tcW w:w="1245" w:type="dxa"/>
            <w:vMerge/>
            <w:vAlign w:val="center"/>
            <w:hideMark/>
          </w:tcPr>
          <w:p w14:paraId="74A347D4" w14:textId="77777777" w:rsidR="00E458C2" w:rsidRPr="00247EF8" w:rsidRDefault="00E458C2" w:rsidP="00FA2D03">
            <w:pPr>
              <w:pStyle w:val="a4"/>
            </w:pPr>
          </w:p>
        </w:tc>
        <w:tc>
          <w:tcPr>
            <w:tcW w:w="946" w:type="dxa"/>
            <w:vMerge/>
            <w:vAlign w:val="center"/>
            <w:hideMark/>
          </w:tcPr>
          <w:p w14:paraId="37078222" w14:textId="77777777" w:rsidR="00E458C2" w:rsidRPr="00247EF8" w:rsidRDefault="00E458C2" w:rsidP="00FA2D03">
            <w:pPr>
              <w:pStyle w:val="a4"/>
            </w:pPr>
          </w:p>
        </w:tc>
        <w:tc>
          <w:tcPr>
            <w:tcW w:w="908" w:type="dxa"/>
            <w:vMerge/>
            <w:vAlign w:val="center"/>
            <w:hideMark/>
          </w:tcPr>
          <w:p w14:paraId="36181E68" w14:textId="77777777" w:rsidR="00E458C2" w:rsidRPr="00247EF8" w:rsidRDefault="00E458C2" w:rsidP="00FA2D03">
            <w:pPr>
              <w:pStyle w:val="a4"/>
            </w:pPr>
          </w:p>
        </w:tc>
        <w:tc>
          <w:tcPr>
            <w:tcW w:w="1231" w:type="dxa"/>
            <w:shd w:val="clear" w:color="auto" w:fill="auto"/>
            <w:tcMar>
              <w:top w:w="72" w:type="dxa"/>
              <w:left w:w="144" w:type="dxa"/>
              <w:bottom w:w="72" w:type="dxa"/>
              <w:right w:w="144" w:type="dxa"/>
            </w:tcMar>
            <w:hideMark/>
          </w:tcPr>
          <w:p w14:paraId="56533D44" w14:textId="77777777" w:rsidR="00E458C2" w:rsidRPr="00247EF8" w:rsidRDefault="00E458C2" w:rsidP="00FA2D03">
            <w:pPr>
              <w:pStyle w:val="a4"/>
              <w:jc w:val="center"/>
            </w:pPr>
            <w:r w:rsidRPr="00247EF8">
              <w:rPr>
                <w:lang w:val="en-US"/>
              </w:rPr>
              <w:t>C</w:t>
            </w:r>
          </w:p>
        </w:tc>
        <w:tc>
          <w:tcPr>
            <w:tcW w:w="1037" w:type="dxa"/>
            <w:shd w:val="clear" w:color="auto" w:fill="auto"/>
            <w:tcMar>
              <w:top w:w="72" w:type="dxa"/>
              <w:left w:w="144" w:type="dxa"/>
              <w:bottom w:w="72" w:type="dxa"/>
              <w:right w:w="144" w:type="dxa"/>
            </w:tcMar>
            <w:hideMark/>
          </w:tcPr>
          <w:p w14:paraId="52625077" w14:textId="77777777" w:rsidR="00E458C2" w:rsidRPr="00247EF8" w:rsidRDefault="00E458C2" w:rsidP="00FA2D03">
            <w:pPr>
              <w:pStyle w:val="a4"/>
              <w:jc w:val="center"/>
            </w:pPr>
            <w:r w:rsidRPr="00247EF8">
              <w:rPr>
                <w:lang w:val="en-US"/>
              </w:rPr>
              <w:t>H</w:t>
            </w:r>
          </w:p>
        </w:tc>
        <w:tc>
          <w:tcPr>
            <w:tcW w:w="1016" w:type="dxa"/>
            <w:shd w:val="clear" w:color="auto" w:fill="auto"/>
            <w:tcMar>
              <w:top w:w="72" w:type="dxa"/>
              <w:left w:w="144" w:type="dxa"/>
              <w:bottom w:w="72" w:type="dxa"/>
              <w:right w:w="144" w:type="dxa"/>
            </w:tcMar>
            <w:hideMark/>
          </w:tcPr>
          <w:p w14:paraId="20B5BB40" w14:textId="77777777" w:rsidR="00E458C2" w:rsidRPr="00247EF8" w:rsidRDefault="00E458C2" w:rsidP="00FA2D03">
            <w:pPr>
              <w:pStyle w:val="a4"/>
              <w:jc w:val="center"/>
            </w:pPr>
            <w:r w:rsidRPr="00247EF8">
              <w:rPr>
                <w:lang w:val="en-US"/>
              </w:rPr>
              <w:t>N</w:t>
            </w:r>
          </w:p>
        </w:tc>
        <w:tc>
          <w:tcPr>
            <w:tcW w:w="898" w:type="dxa"/>
            <w:shd w:val="clear" w:color="auto" w:fill="auto"/>
            <w:tcMar>
              <w:top w:w="72" w:type="dxa"/>
              <w:left w:w="144" w:type="dxa"/>
              <w:bottom w:w="72" w:type="dxa"/>
              <w:right w:w="144" w:type="dxa"/>
            </w:tcMar>
            <w:hideMark/>
          </w:tcPr>
          <w:p w14:paraId="76DD4DCE" w14:textId="77777777" w:rsidR="00E458C2" w:rsidRPr="00247EF8" w:rsidRDefault="00E458C2" w:rsidP="00FA2D03">
            <w:pPr>
              <w:pStyle w:val="a4"/>
              <w:jc w:val="center"/>
            </w:pPr>
            <w:r w:rsidRPr="00247EF8">
              <w:rPr>
                <w:lang w:val="en-US"/>
              </w:rPr>
              <w:t>P</w:t>
            </w:r>
          </w:p>
        </w:tc>
        <w:tc>
          <w:tcPr>
            <w:tcW w:w="2464" w:type="dxa"/>
            <w:shd w:val="clear" w:color="auto" w:fill="auto"/>
            <w:tcMar>
              <w:top w:w="72" w:type="dxa"/>
              <w:left w:w="144" w:type="dxa"/>
              <w:bottom w:w="72" w:type="dxa"/>
              <w:right w:w="144" w:type="dxa"/>
            </w:tcMar>
            <w:hideMark/>
          </w:tcPr>
          <w:p w14:paraId="22FEC396" w14:textId="77777777" w:rsidR="00E458C2" w:rsidRPr="00247EF8" w:rsidRDefault="00E458C2" w:rsidP="00FA2D03">
            <w:pPr>
              <w:pStyle w:val="a4"/>
            </w:pPr>
          </w:p>
        </w:tc>
        <w:tc>
          <w:tcPr>
            <w:tcW w:w="1146" w:type="dxa"/>
            <w:shd w:val="clear" w:color="auto" w:fill="auto"/>
            <w:tcMar>
              <w:top w:w="72" w:type="dxa"/>
              <w:left w:w="144" w:type="dxa"/>
              <w:bottom w:w="72" w:type="dxa"/>
              <w:right w:w="144" w:type="dxa"/>
            </w:tcMar>
            <w:hideMark/>
          </w:tcPr>
          <w:p w14:paraId="22A20CC3" w14:textId="77777777" w:rsidR="00E458C2" w:rsidRPr="00247EF8" w:rsidRDefault="00E458C2" w:rsidP="00FA2D03">
            <w:pPr>
              <w:pStyle w:val="a4"/>
              <w:jc w:val="center"/>
            </w:pPr>
            <w:r w:rsidRPr="00247EF8">
              <w:rPr>
                <w:lang w:val="en-US"/>
              </w:rPr>
              <w:t>C</w:t>
            </w:r>
          </w:p>
        </w:tc>
        <w:tc>
          <w:tcPr>
            <w:tcW w:w="986" w:type="dxa"/>
            <w:shd w:val="clear" w:color="auto" w:fill="auto"/>
            <w:tcMar>
              <w:top w:w="72" w:type="dxa"/>
              <w:left w:w="144" w:type="dxa"/>
              <w:bottom w:w="72" w:type="dxa"/>
              <w:right w:w="144" w:type="dxa"/>
            </w:tcMar>
            <w:hideMark/>
          </w:tcPr>
          <w:p w14:paraId="3DD06251" w14:textId="77777777" w:rsidR="00E458C2" w:rsidRPr="00247EF8" w:rsidRDefault="00E458C2" w:rsidP="00FA2D03">
            <w:pPr>
              <w:pStyle w:val="a4"/>
              <w:jc w:val="center"/>
            </w:pPr>
            <w:r w:rsidRPr="00247EF8">
              <w:rPr>
                <w:lang w:val="en-US"/>
              </w:rPr>
              <w:t>H</w:t>
            </w:r>
          </w:p>
        </w:tc>
        <w:tc>
          <w:tcPr>
            <w:tcW w:w="708" w:type="dxa"/>
            <w:shd w:val="clear" w:color="auto" w:fill="auto"/>
            <w:tcMar>
              <w:top w:w="72" w:type="dxa"/>
              <w:left w:w="144" w:type="dxa"/>
              <w:bottom w:w="72" w:type="dxa"/>
              <w:right w:w="144" w:type="dxa"/>
            </w:tcMar>
            <w:hideMark/>
          </w:tcPr>
          <w:p w14:paraId="7E589038" w14:textId="77777777" w:rsidR="00E458C2" w:rsidRPr="00247EF8" w:rsidRDefault="00E458C2" w:rsidP="00FA2D03">
            <w:pPr>
              <w:pStyle w:val="a4"/>
              <w:jc w:val="center"/>
            </w:pPr>
            <w:r w:rsidRPr="00247EF8">
              <w:rPr>
                <w:lang w:val="en-US"/>
              </w:rPr>
              <w:t>N</w:t>
            </w:r>
          </w:p>
        </w:tc>
        <w:tc>
          <w:tcPr>
            <w:tcW w:w="993" w:type="dxa"/>
            <w:shd w:val="clear" w:color="auto" w:fill="auto"/>
            <w:tcMar>
              <w:top w:w="72" w:type="dxa"/>
              <w:left w:w="144" w:type="dxa"/>
              <w:bottom w:w="72" w:type="dxa"/>
              <w:right w:w="144" w:type="dxa"/>
            </w:tcMar>
            <w:hideMark/>
          </w:tcPr>
          <w:p w14:paraId="26A1A989" w14:textId="77777777" w:rsidR="00E458C2" w:rsidRPr="00247EF8" w:rsidRDefault="00E458C2" w:rsidP="00FA2D03">
            <w:pPr>
              <w:pStyle w:val="a4"/>
              <w:jc w:val="center"/>
            </w:pPr>
            <w:r w:rsidRPr="00247EF8">
              <w:rPr>
                <w:lang w:val="en-US"/>
              </w:rPr>
              <w:t>P</w:t>
            </w:r>
          </w:p>
        </w:tc>
      </w:tr>
      <w:tr w:rsidR="00F07340" w:rsidRPr="00F07340" w14:paraId="164FF1BC" w14:textId="77777777" w:rsidTr="00FA2D03">
        <w:trPr>
          <w:trHeight w:val="13"/>
          <w:jc w:val="center"/>
        </w:trPr>
        <w:tc>
          <w:tcPr>
            <w:tcW w:w="1018" w:type="dxa"/>
            <w:shd w:val="clear" w:color="auto" w:fill="auto"/>
            <w:tcMar>
              <w:top w:w="72" w:type="dxa"/>
              <w:left w:w="144" w:type="dxa"/>
              <w:bottom w:w="72" w:type="dxa"/>
              <w:right w:w="144" w:type="dxa"/>
            </w:tcMar>
            <w:hideMark/>
          </w:tcPr>
          <w:p w14:paraId="2B1BDCDF" w14:textId="77777777" w:rsidR="00E458C2" w:rsidRPr="00247EF8" w:rsidRDefault="009865E1" w:rsidP="00FA2D03">
            <w:pPr>
              <w:pStyle w:val="a4"/>
              <w:jc w:val="center"/>
            </w:pPr>
            <w:r w:rsidRPr="00247EF8">
              <w:t>2.12</w:t>
            </w:r>
          </w:p>
        </w:tc>
        <w:tc>
          <w:tcPr>
            <w:tcW w:w="1245" w:type="dxa"/>
            <w:shd w:val="clear" w:color="auto" w:fill="auto"/>
            <w:tcMar>
              <w:top w:w="72" w:type="dxa"/>
              <w:left w:w="144" w:type="dxa"/>
              <w:bottom w:w="72" w:type="dxa"/>
              <w:right w:w="144" w:type="dxa"/>
            </w:tcMar>
            <w:hideMark/>
          </w:tcPr>
          <w:p w14:paraId="66F51487" w14:textId="77777777" w:rsidR="00E458C2" w:rsidRPr="00247EF8" w:rsidRDefault="00E458C2" w:rsidP="00FA2D03">
            <w:pPr>
              <w:pStyle w:val="a4"/>
              <w:jc w:val="center"/>
            </w:pPr>
            <w:r w:rsidRPr="00247EF8">
              <w:rPr>
                <w:lang w:val="kk-KZ"/>
              </w:rPr>
              <w:t>77</w:t>
            </w:r>
          </w:p>
        </w:tc>
        <w:tc>
          <w:tcPr>
            <w:tcW w:w="946" w:type="dxa"/>
            <w:shd w:val="clear" w:color="auto" w:fill="auto"/>
            <w:tcMar>
              <w:top w:w="72" w:type="dxa"/>
              <w:left w:w="144" w:type="dxa"/>
              <w:bottom w:w="72" w:type="dxa"/>
              <w:right w:w="144" w:type="dxa"/>
            </w:tcMar>
            <w:hideMark/>
          </w:tcPr>
          <w:p w14:paraId="63215DC0" w14:textId="77777777" w:rsidR="00E458C2" w:rsidRPr="00247EF8" w:rsidRDefault="00E458C2" w:rsidP="00FA2D03">
            <w:pPr>
              <w:pStyle w:val="a4"/>
              <w:jc w:val="center"/>
            </w:pPr>
            <w:r w:rsidRPr="00247EF8">
              <w:rPr>
                <w:lang w:val="kk-KZ"/>
              </w:rPr>
              <w:t>70</w:t>
            </w:r>
            <w:r w:rsidR="009865E1" w:rsidRPr="00247EF8">
              <w:rPr>
                <w:lang w:val="kk-KZ"/>
              </w:rPr>
              <w:t>-71</w:t>
            </w:r>
          </w:p>
        </w:tc>
        <w:tc>
          <w:tcPr>
            <w:tcW w:w="908" w:type="dxa"/>
            <w:shd w:val="clear" w:color="auto" w:fill="auto"/>
            <w:tcMar>
              <w:top w:w="72" w:type="dxa"/>
              <w:left w:w="144" w:type="dxa"/>
              <w:bottom w:w="72" w:type="dxa"/>
              <w:right w:w="144" w:type="dxa"/>
            </w:tcMar>
            <w:hideMark/>
          </w:tcPr>
          <w:p w14:paraId="12167F5F" w14:textId="77777777" w:rsidR="00E458C2" w:rsidRPr="00247EF8" w:rsidRDefault="00E458C2" w:rsidP="00FA2D03">
            <w:pPr>
              <w:pStyle w:val="a4"/>
              <w:jc w:val="center"/>
            </w:pPr>
            <w:r w:rsidRPr="00247EF8">
              <w:rPr>
                <w:lang w:val="kk-KZ"/>
              </w:rPr>
              <w:t>0,28</w:t>
            </w:r>
          </w:p>
        </w:tc>
        <w:tc>
          <w:tcPr>
            <w:tcW w:w="1231" w:type="dxa"/>
            <w:shd w:val="clear" w:color="auto" w:fill="auto"/>
            <w:tcMar>
              <w:top w:w="72" w:type="dxa"/>
              <w:left w:w="144" w:type="dxa"/>
              <w:bottom w:w="72" w:type="dxa"/>
              <w:right w:w="144" w:type="dxa"/>
            </w:tcMar>
            <w:hideMark/>
          </w:tcPr>
          <w:p w14:paraId="04211337" w14:textId="77777777" w:rsidR="00E458C2" w:rsidRPr="00247EF8" w:rsidRDefault="00E458C2" w:rsidP="00FA2D03">
            <w:pPr>
              <w:pStyle w:val="a4"/>
              <w:jc w:val="center"/>
              <w:rPr>
                <w:lang w:val="kk-KZ"/>
              </w:rPr>
            </w:pPr>
            <w:r w:rsidRPr="00247EF8">
              <w:rPr>
                <w:lang w:val="en-US"/>
              </w:rPr>
              <w:t>60</w:t>
            </w:r>
            <w:r w:rsidRPr="00247EF8">
              <w:t>,</w:t>
            </w:r>
            <w:r w:rsidRPr="00247EF8">
              <w:rPr>
                <w:lang w:val="en-US"/>
              </w:rPr>
              <w:t>9</w:t>
            </w:r>
            <w:r w:rsidR="009865E1" w:rsidRPr="00247EF8">
              <w:rPr>
                <w:lang w:val="kk-KZ"/>
              </w:rPr>
              <w:t>5</w:t>
            </w:r>
          </w:p>
        </w:tc>
        <w:tc>
          <w:tcPr>
            <w:tcW w:w="1037" w:type="dxa"/>
            <w:shd w:val="clear" w:color="auto" w:fill="auto"/>
            <w:tcMar>
              <w:top w:w="72" w:type="dxa"/>
              <w:left w:w="144" w:type="dxa"/>
              <w:bottom w:w="72" w:type="dxa"/>
              <w:right w:w="144" w:type="dxa"/>
            </w:tcMar>
            <w:hideMark/>
          </w:tcPr>
          <w:p w14:paraId="03EAE533" w14:textId="77777777" w:rsidR="00E458C2" w:rsidRPr="00247EF8" w:rsidRDefault="00E458C2" w:rsidP="00FA2D03">
            <w:pPr>
              <w:pStyle w:val="a4"/>
              <w:jc w:val="center"/>
              <w:rPr>
                <w:lang w:val="kk-KZ"/>
              </w:rPr>
            </w:pPr>
            <w:r w:rsidRPr="00247EF8">
              <w:rPr>
                <w:lang w:val="en-US"/>
              </w:rPr>
              <w:t>9</w:t>
            </w:r>
            <w:r w:rsidRPr="00247EF8">
              <w:t>,</w:t>
            </w:r>
            <w:r w:rsidRPr="00247EF8">
              <w:rPr>
                <w:lang w:val="en-US"/>
              </w:rPr>
              <w:t>5</w:t>
            </w:r>
            <w:r w:rsidR="009865E1" w:rsidRPr="00247EF8">
              <w:rPr>
                <w:lang w:val="kk-KZ"/>
              </w:rPr>
              <w:t>2</w:t>
            </w:r>
          </w:p>
        </w:tc>
        <w:tc>
          <w:tcPr>
            <w:tcW w:w="1016" w:type="dxa"/>
            <w:shd w:val="clear" w:color="auto" w:fill="auto"/>
            <w:tcMar>
              <w:top w:w="72" w:type="dxa"/>
              <w:left w:w="144" w:type="dxa"/>
              <w:bottom w:w="72" w:type="dxa"/>
              <w:right w:w="144" w:type="dxa"/>
            </w:tcMar>
            <w:hideMark/>
          </w:tcPr>
          <w:p w14:paraId="65677C30" w14:textId="77777777" w:rsidR="00E458C2" w:rsidRPr="00247EF8" w:rsidRDefault="00E458C2" w:rsidP="00FA2D03">
            <w:pPr>
              <w:pStyle w:val="a4"/>
              <w:jc w:val="center"/>
              <w:rPr>
                <w:lang w:val="kk-KZ"/>
              </w:rPr>
            </w:pPr>
            <w:r w:rsidRPr="00247EF8">
              <w:t>4,4</w:t>
            </w:r>
            <w:r w:rsidR="009865E1" w:rsidRPr="00247EF8">
              <w:rPr>
                <w:lang w:val="kk-KZ"/>
              </w:rPr>
              <w:t>4</w:t>
            </w:r>
          </w:p>
        </w:tc>
        <w:tc>
          <w:tcPr>
            <w:tcW w:w="898" w:type="dxa"/>
            <w:shd w:val="clear" w:color="auto" w:fill="auto"/>
            <w:tcMar>
              <w:top w:w="72" w:type="dxa"/>
              <w:left w:w="144" w:type="dxa"/>
              <w:bottom w:w="72" w:type="dxa"/>
              <w:right w:w="144" w:type="dxa"/>
            </w:tcMar>
            <w:hideMark/>
          </w:tcPr>
          <w:p w14:paraId="4E143326" w14:textId="77777777" w:rsidR="00E458C2" w:rsidRPr="00247EF8" w:rsidRDefault="00E458C2" w:rsidP="00FA2D03">
            <w:pPr>
              <w:pStyle w:val="a4"/>
              <w:jc w:val="center"/>
              <w:rPr>
                <w:lang w:val="kk-KZ"/>
              </w:rPr>
            </w:pPr>
            <w:r w:rsidRPr="00247EF8">
              <w:t>9,8</w:t>
            </w:r>
            <w:r w:rsidR="009865E1" w:rsidRPr="00247EF8">
              <w:rPr>
                <w:lang w:val="kk-KZ"/>
              </w:rPr>
              <w:t>4</w:t>
            </w:r>
          </w:p>
        </w:tc>
        <w:tc>
          <w:tcPr>
            <w:tcW w:w="2464" w:type="dxa"/>
            <w:shd w:val="clear" w:color="auto" w:fill="auto"/>
            <w:tcMar>
              <w:top w:w="72" w:type="dxa"/>
              <w:left w:w="144" w:type="dxa"/>
              <w:bottom w:w="72" w:type="dxa"/>
              <w:right w:w="144" w:type="dxa"/>
            </w:tcMar>
            <w:hideMark/>
          </w:tcPr>
          <w:p w14:paraId="77FB205A" w14:textId="77777777" w:rsidR="00E458C2" w:rsidRPr="00247EF8" w:rsidRDefault="00E458C2" w:rsidP="00FA2D03">
            <w:pPr>
              <w:pStyle w:val="a4"/>
              <w:jc w:val="center"/>
            </w:pPr>
            <w:r w:rsidRPr="00247EF8">
              <w:rPr>
                <w:lang w:val="en-US"/>
              </w:rPr>
              <w:t>C</w:t>
            </w:r>
            <w:r w:rsidRPr="00247EF8">
              <w:rPr>
                <w:position w:val="-8"/>
                <w:vertAlign w:val="subscript"/>
                <w:lang w:val="en-US"/>
              </w:rPr>
              <w:t>16</w:t>
            </w:r>
            <w:r w:rsidRPr="00247EF8">
              <w:rPr>
                <w:lang w:val="en-US"/>
              </w:rPr>
              <w:t>H</w:t>
            </w:r>
            <w:r w:rsidRPr="00247EF8">
              <w:rPr>
                <w:position w:val="-8"/>
                <w:vertAlign w:val="subscript"/>
                <w:lang w:val="en-US"/>
              </w:rPr>
              <w:t>30</w:t>
            </w:r>
            <w:r w:rsidRPr="00247EF8">
              <w:rPr>
                <w:lang w:val="en-US"/>
              </w:rPr>
              <w:t>O</w:t>
            </w:r>
            <w:r w:rsidRPr="00247EF8">
              <w:rPr>
                <w:position w:val="-8"/>
                <w:vertAlign w:val="subscript"/>
                <w:lang w:val="en-US"/>
              </w:rPr>
              <w:t>3</w:t>
            </w:r>
            <w:r w:rsidRPr="00247EF8">
              <w:rPr>
                <w:lang w:val="en-US"/>
              </w:rPr>
              <w:t>NP</w:t>
            </w:r>
          </w:p>
        </w:tc>
        <w:tc>
          <w:tcPr>
            <w:tcW w:w="1146" w:type="dxa"/>
            <w:shd w:val="clear" w:color="auto" w:fill="auto"/>
            <w:tcMar>
              <w:top w:w="72" w:type="dxa"/>
              <w:left w:w="144" w:type="dxa"/>
              <w:bottom w:w="72" w:type="dxa"/>
              <w:right w:w="144" w:type="dxa"/>
            </w:tcMar>
            <w:hideMark/>
          </w:tcPr>
          <w:p w14:paraId="78151DF2" w14:textId="77777777" w:rsidR="00E458C2" w:rsidRPr="00247EF8" w:rsidRDefault="00E458C2" w:rsidP="00FA2D03">
            <w:pPr>
              <w:pStyle w:val="a4"/>
              <w:jc w:val="center"/>
            </w:pPr>
            <w:r w:rsidRPr="00247EF8">
              <w:rPr>
                <w:lang w:val="kk-KZ"/>
              </w:rPr>
              <w:t>60,</w:t>
            </w:r>
            <w:r w:rsidRPr="00247EF8">
              <w:rPr>
                <w:lang w:val="en-US"/>
              </w:rPr>
              <w:t>5</w:t>
            </w:r>
          </w:p>
        </w:tc>
        <w:tc>
          <w:tcPr>
            <w:tcW w:w="986" w:type="dxa"/>
            <w:shd w:val="clear" w:color="auto" w:fill="auto"/>
            <w:tcMar>
              <w:top w:w="72" w:type="dxa"/>
              <w:left w:w="144" w:type="dxa"/>
              <w:bottom w:w="72" w:type="dxa"/>
              <w:right w:w="144" w:type="dxa"/>
            </w:tcMar>
            <w:hideMark/>
          </w:tcPr>
          <w:p w14:paraId="5D2AB37D" w14:textId="77777777" w:rsidR="00E458C2" w:rsidRPr="00247EF8" w:rsidRDefault="00E458C2" w:rsidP="00FA2D03">
            <w:pPr>
              <w:pStyle w:val="a4"/>
              <w:jc w:val="center"/>
            </w:pPr>
            <w:r w:rsidRPr="00247EF8">
              <w:rPr>
                <w:lang w:val="en-US"/>
              </w:rPr>
              <w:t>9</w:t>
            </w:r>
            <w:r w:rsidRPr="00247EF8">
              <w:t>,</w:t>
            </w:r>
            <w:r w:rsidR="00453D39" w:rsidRPr="00247EF8">
              <w:rPr>
                <w:lang w:val="en-US"/>
              </w:rPr>
              <w:t>46</w:t>
            </w:r>
          </w:p>
        </w:tc>
        <w:tc>
          <w:tcPr>
            <w:tcW w:w="708" w:type="dxa"/>
            <w:shd w:val="clear" w:color="auto" w:fill="auto"/>
            <w:tcMar>
              <w:top w:w="72" w:type="dxa"/>
              <w:left w:w="144" w:type="dxa"/>
              <w:bottom w:w="72" w:type="dxa"/>
              <w:right w:w="144" w:type="dxa"/>
            </w:tcMar>
            <w:hideMark/>
          </w:tcPr>
          <w:p w14:paraId="4A34B5E0" w14:textId="77777777" w:rsidR="00E458C2" w:rsidRPr="00247EF8" w:rsidRDefault="00453D39" w:rsidP="00FA2D03">
            <w:pPr>
              <w:pStyle w:val="a4"/>
              <w:jc w:val="center"/>
            </w:pPr>
            <w:r w:rsidRPr="00247EF8">
              <w:t>4,28</w:t>
            </w:r>
          </w:p>
        </w:tc>
        <w:tc>
          <w:tcPr>
            <w:tcW w:w="993" w:type="dxa"/>
            <w:shd w:val="clear" w:color="auto" w:fill="auto"/>
            <w:tcMar>
              <w:top w:w="72" w:type="dxa"/>
              <w:left w:w="144" w:type="dxa"/>
              <w:bottom w:w="72" w:type="dxa"/>
              <w:right w:w="144" w:type="dxa"/>
            </w:tcMar>
            <w:hideMark/>
          </w:tcPr>
          <w:p w14:paraId="633228B1" w14:textId="77777777" w:rsidR="00E458C2" w:rsidRPr="00247EF8" w:rsidRDefault="00453D39" w:rsidP="00FA2D03">
            <w:pPr>
              <w:pStyle w:val="a4"/>
              <w:jc w:val="center"/>
            </w:pPr>
            <w:r w:rsidRPr="00247EF8">
              <w:t>9,65</w:t>
            </w:r>
          </w:p>
        </w:tc>
      </w:tr>
      <w:tr w:rsidR="00F07340" w:rsidRPr="00F07340" w14:paraId="156E6232" w14:textId="77777777" w:rsidTr="00FA2D03">
        <w:trPr>
          <w:trHeight w:val="13"/>
          <w:jc w:val="center"/>
        </w:trPr>
        <w:tc>
          <w:tcPr>
            <w:tcW w:w="1018" w:type="dxa"/>
            <w:shd w:val="clear" w:color="auto" w:fill="auto"/>
            <w:tcMar>
              <w:top w:w="72" w:type="dxa"/>
              <w:left w:w="144" w:type="dxa"/>
              <w:bottom w:w="72" w:type="dxa"/>
              <w:right w:w="144" w:type="dxa"/>
            </w:tcMar>
            <w:hideMark/>
          </w:tcPr>
          <w:p w14:paraId="13F96E33" w14:textId="77777777" w:rsidR="00E458C2" w:rsidRPr="00247EF8" w:rsidRDefault="009865E1" w:rsidP="00FA2D03">
            <w:pPr>
              <w:pStyle w:val="a4"/>
              <w:jc w:val="center"/>
            </w:pPr>
            <w:r w:rsidRPr="00247EF8">
              <w:t>2.13</w:t>
            </w:r>
          </w:p>
        </w:tc>
        <w:tc>
          <w:tcPr>
            <w:tcW w:w="1245" w:type="dxa"/>
            <w:shd w:val="clear" w:color="auto" w:fill="auto"/>
            <w:tcMar>
              <w:top w:w="72" w:type="dxa"/>
              <w:left w:w="144" w:type="dxa"/>
              <w:bottom w:w="72" w:type="dxa"/>
              <w:right w:w="144" w:type="dxa"/>
            </w:tcMar>
            <w:hideMark/>
          </w:tcPr>
          <w:p w14:paraId="63055724" w14:textId="77777777" w:rsidR="00E458C2" w:rsidRPr="00247EF8" w:rsidRDefault="00E458C2" w:rsidP="00FA2D03">
            <w:pPr>
              <w:pStyle w:val="a4"/>
              <w:jc w:val="center"/>
            </w:pPr>
            <w:r w:rsidRPr="00247EF8">
              <w:rPr>
                <w:lang w:val="kk-KZ"/>
              </w:rPr>
              <w:t>62</w:t>
            </w:r>
          </w:p>
        </w:tc>
        <w:tc>
          <w:tcPr>
            <w:tcW w:w="946" w:type="dxa"/>
            <w:shd w:val="clear" w:color="auto" w:fill="auto"/>
            <w:tcMar>
              <w:top w:w="72" w:type="dxa"/>
              <w:left w:w="144" w:type="dxa"/>
              <w:bottom w:w="72" w:type="dxa"/>
              <w:right w:w="144" w:type="dxa"/>
            </w:tcMar>
            <w:hideMark/>
          </w:tcPr>
          <w:p w14:paraId="5EECFE41" w14:textId="77777777" w:rsidR="00E458C2" w:rsidRPr="00247EF8" w:rsidRDefault="00E458C2" w:rsidP="00FA2D03">
            <w:pPr>
              <w:pStyle w:val="a4"/>
              <w:jc w:val="center"/>
              <w:rPr>
                <w:lang w:val="kk-KZ"/>
              </w:rPr>
            </w:pPr>
            <w:r w:rsidRPr="00247EF8">
              <w:t>78</w:t>
            </w:r>
            <w:r w:rsidR="009865E1" w:rsidRPr="00247EF8">
              <w:rPr>
                <w:lang w:val="kk-KZ"/>
              </w:rPr>
              <w:t>-79</w:t>
            </w:r>
          </w:p>
        </w:tc>
        <w:tc>
          <w:tcPr>
            <w:tcW w:w="908" w:type="dxa"/>
            <w:shd w:val="clear" w:color="auto" w:fill="auto"/>
            <w:tcMar>
              <w:top w:w="72" w:type="dxa"/>
              <w:left w:w="144" w:type="dxa"/>
              <w:bottom w:w="72" w:type="dxa"/>
              <w:right w:w="144" w:type="dxa"/>
            </w:tcMar>
            <w:hideMark/>
          </w:tcPr>
          <w:p w14:paraId="44E2FF52" w14:textId="77777777" w:rsidR="00E458C2" w:rsidRPr="00247EF8" w:rsidRDefault="00E458C2" w:rsidP="00FA2D03">
            <w:pPr>
              <w:pStyle w:val="a4"/>
              <w:jc w:val="center"/>
            </w:pPr>
            <w:r w:rsidRPr="00247EF8">
              <w:t>0,47</w:t>
            </w:r>
          </w:p>
        </w:tc>
        <w:tc>
          <w:tcPr>
            <w:tcW w:w="1231" w:type="dxa"/>
            <w:shd w:val="clear" w:color="auto" w:fill="auto"/>
            <w:tcMar>
              <w:top w:w="72" w:type="dxa"/>
              <w:left w:w="144" w:type="dxa"/>
              <w:bottom w:w="72" w:type="dxa"/>
              <w:right w:w="144" w:type="dxa"/>
            </w:tcMar>
            <w:hideMark/>
          </w:tcPr>
          <w:p w14:paraId="5369C25B" w14:textId="77777777" w:rsidR="00E458C2" w:rsidRPr="00247EF8" w:rsidRDefault="009865E1" w:rsidP="00FA2D03">
            <w:pPr>
              <w:pStyle w:val="a4"/>
              <w:jc w:val="center"/>
            </w:pPr>
            <w:r w:rsidRPr="00247EF8">
              <w:t>59,53</w:t>
            </w:r>
          </w:p>
        </w:tc>
        <w:tc>
          <w:tcPr>
            <w:tcW w:w="1037" w:type="dxa"/>
            <w:shd w:val="clear" w:color="auto" w:fill="auto"/>
            <w:tcMar>
              <w:top w:w="72" w:type="dxa"/>
              <w:left w:w="144" w:type="dxa"/>
              <w:bottom w:w="72" w:type="dxa"/>
              <w:right w:w="144" w:type="dxa"/>
            </w:tcMar>
            <w:hideMark/>
          </w:tcPr>
          <w:p w14:paraId="1B520789" w14:textId="77777777" w:rsidR="00E458C2" w:rsidRPr="00247EF8" w:rsidRDefault="009865E1" w:rsidP="00FA2D03">
            <w:pPr>
              <w:pStyle w:val="a4"/>
              <w:jc w:val="center"/>
            </w:pPr>
            <w:r w:rsidRPr="00247EF8">
              <w:t>9,05</w:t>
            </w:r>
          </w:p>
        </w:tc>
        <w:tc>
          <w:tcPr>
            <w:tcW w:w="1016" w:type="dxa"/>
            <w:shd w:val="clear" w:color="auto" w:fill="auto"/>
            <w:tcMar>
              <w:top w:w="72" w:type="dxa"/>
              <w:left w:w="144" w:type="dxa"/>
              <w:bottom w:w="72" w:type="dxa"/>
              <w:right w:w="144" w:type="dxa"/>
            </w:tcMar>
            <w:hideMark/>
          </w:tcPr>
          <w:p w14:paraId="34F7CA84" w14:textId="77777777" w:rsidR="00E458C2" w:rsidRPr="00247EF8" w:rsidRDefault="00E458C2" w:rsidP="00FA2D03">
            <w:pPr>
              <w:pStyle w:val="a4"/>
              <w:jc w:val="center"/>
              <w:rPr>
                <w:lang w:val="kk-KZ"/>
              </w:rPr>
            </w:pPr>
            <w:r w:rsidRPr="00247EF8">
              <w:t>4,8</w:t>
            </w:r>
            <w:r w:rsidR="009865E1" w:rsidRPr="00247EF8">
              <w:rPr>
                <w:lang w:val="kk-KZ"/>
              </w:rPr>
              <w:t>7</w:t>
            </w:r>
          </w:p>
        </w:tc>
        <w:tc>
          <w:tcPr>
            <w:tcW w:w="898" w:type="dxa"/>
            <w:shd w:val="clear" w:color="auto" w:fill="auto"/>
            <w:tcMar>
              <w:top w:w="72" w:type="dxa"/>
              <w:left w:w="144" w:type="dxa"/>
              <w:bottom w:w="72" w:type="dxa"/>
              <w:right w:w="144" w:type="dxa"/>
            </w:tcMar>
            <w:hideMark/>
          </w:tcPr>
          <w:p w14:paraId="21210930" w14:textId="77777777" w:rsidR="00E458C2" w:rsidRPr="00247EF8" w:rsidRDefault="009865E1" w:rsidP="00FA2D03">
            <w:pPr>
              <w:pStyle w:val="a4"/>
              <w:jc w:val="center"/>
            </w:pPr>
            <w:r w:rsidRPr="00247EF8">
              <w:t>10,80</w:t>
            </w:r>
          </w:p>
        </w:tc>
        <w:tc>
          <w:tcPr>
            <w:tcW w:w="2464" w:type="dxa"/>
            <w:shd w:val="clear" w:color="auto" w:fill="auto"/>
            <w:tcMar>
              <w:top w:w="72" w:type="dxa"/>
              <w:left w:w="144" w:type="dxa"/>
              <w:bottom w:w="72" w:type="dxa"/>
              <w:right w:w="144" w:type="dxa"/>
            </w:tcMar>
            <w:hideMark/>
          </w:tcPr>
          <w:p w14:paraId="0B6A4B1C" w14:textId="77777777" w:rsidR="00E458C2" w:rsidRPr="00247EF8" w:rsidRDefault="00E458C2" w:rsidP="00FA2D03">
            <w:pPr>
              <w:pStyle w:val="a4"/>
              <w:jc w:val="center"/>
            </w:pPr>
            <w:r w:rsidRPr="00247EF8">
              <w:t>С</w:t>
            </w:r>
            <w:r w:rsidRPr="00247EF8">
              <w:rPr>
                <w:position w:val="-8"/>
                <w:vertAlign w:val="subscript"/>
              </w:rPr>
              <w:t>16</w:t>
            </w:r>
            <w:r w:rsidRPr="00247EF8">
              <w:t>Н</w:t>
            </w:r>
            <w:r w:rsidR="009865E1" w:rsidRPr="00247EF8">
              <w:rPr>
                <w:position w:val="-8"/>
                <w:vertAlign w:val="subscript"/>
              </w:rPr>
              <w:t>26</w:t>
            </w:r>
            <w:r w:rsidR="009865E1" w:rsidRPr="00247EF8">
              <w:rPr>
                <w:lang w:val="en-US"/>
              </w:rPr>
              <w:t>N</w:t>
            </w:r>
            <w:r w:rsidRPr="00247EF8">
              <w:rPr>
                <w:lang w:val="en-US"/>
              </w:rPr>
              <w:t>P</w:t>
            </w:r>
          </w:p>
        </w:tc>
        <w:tc>
          <w:tcPr>
            <w:tcW w:w="1146" w:type="dxa"/>
            <w:shd w:val="clear" w:color="auto" w:fill="auto"/>
            <w:tcMar>
              <w:top w:w="72" w:type="dxa"/>
              <w:left w:w="144" w:type="dxa"/>
              <w:bottom w:w="72" w:type="dxa"/>
              <w:right w:w="144" w:type="dxa"/>
            </w:tcMar>
            <w:hideMark/>
          </w:tcPr>
          <w:p w14:paraId="07D02E64" w14:textId="77777777" w:rsidR="00E458C2" w:rsidRPr="00247EF8" w:rsidRDefault="00453D39" w:rsidP="00FA2D03">
            <w:pPr>
              <w:pStyle w:val="a4"/>
              <w:jc w:val="center"/>
            </w:pPr>
            <w:r w:rsidRPr="00247EF8">
              <w:t>59,35</w:t>
            </w:r>
          </w:p>
        </w:tc>
        <w:tc>
          <w:tcPr>
            <w:tcW w:w="986" w:type="dxa"/>
            <w:shd w:val="clear" w:color="auto" w:fill="auto"/>
            <w:tcMar>
              <w:top w:w="72" w:type="dxa"/>
              <w:left w:w="144" w:type="dxa"/>
              <w:bottom w:w="72" w:type="dxa"/>
              <w:right w:w="144" w:type="dxa"/>
            </w:tcMar>
            <w:hideMark/>
          </w:tcPr>
          <w:p w14:paraId="5890752A" w14:textId="77777777" w:rsidR="00E458C2" w:rsidRPr="00247EF8" w:rsidRDefault="00453D39" w:rsidP="00FA2D03">
            <w:pPr>
              <w:pStyle w:val="a4"/>
              <w:jc w:val="center"/>
            </w:pPr>
            <w:r w:rsidRPr="00247EF8">
              <w:t>8,96</w:t>
            </w:r>
          </w:p>
        </w:tc>
        <w:tc>
          <w:tcPr>
            <w:tcW w:w="708" w:type="dxa"/>
            <w:shd w:val="clear" w:color="auto" w:fill="auto"/>
            <w:tcMar>
              <w:top w:w="72" w:type="dxa"/>
              <w:left w:w="144" w:type="dxa"/>
              <w:bottom w:w="72" w:type="dxa"/>
              <w:right w:w="144" w:type="dxa"/>
            </w:tcMar>
            <w:hideMark/>
          </w:tcPr>
          <w:p w14:paraId="38EBA6FF" w14:textId="77777777" w:rsidR="00E458C2" w:rsidRPr="00247EF8" w:rsidRDefault="00453D39" w:rsidP="00FA2D03">
            <w:pPr>
              <w:pStyle w:val="a4"/>
              <w:jc w:val="center"/>
            </w:pPr>
            <w:r w:rsidRPr="00247EF8">
              <w:t>4,62</w:t>
            </w:r>
          </w:p>
        </w:tc>
        <w:tc>
          <w:tcPr>
            <w:tcW w:w="993" w:type="dxa"/>
            <w:shd w:val="clear" w:color="auto" w:fill="auto"/>
            <w:tcMar>
              <w:top w:w="72" w:type="dxa"/>
              <w:left w:w="144" w:type="dxa"/>
              <w:bottom w:w="72" w:type="dxa"/>
              <w:right w:w="144" w:type="dxa"/>
            </w:tcMar>
            <w:hideMark/>
          </w:tcPr>
          <w:p w14:paraId="43725D34" w14:textId="77777777" w:rsidR="00E458C2" w:rsidRPr="00247EF8" w:rsidRDefault="00453D39" w:rsidP="00FA2D03">
            <w:pPr>
              <w:pStyle w:val="a4"/>
              <w:jc w:val="center"/>
            </w:pPr>
            <w:r w:rsidRPr="00247EF8">
              <w:t>10,65</w:t>
            </w:r>
          </w:p>
        </w:tc>
      </w:tr>
      <w:tr w:rsidR="00F07340" w:rsidRPr="00F07340" w14:paraId="28CF85C5" w14:textId="77777777" w:rsidTr="00FA2D03">
        <w:trPr>
          <w:trHeight w:val="13"/>
          <w:jc w:val="center"/>
        </w:trPr>
        <w:tc>
          <w:tcPr>
            <w:tcW w:w="1018" w:type="dxa"/>
            <w:shd w:val="clear" w:color="auto" w:fill="auto"/>
            <w:tcMar>
              <w:top w:w="72" w:type="dxa"/>
              <w:left w:w="144" w:type="dxa"/>
              <w:bottom w:w="72" w:type="dxa"/>
              <w:right w:w="144" w:type="dxa"/>
            </w:tcMar>
            <w:hideMark/>
          </w:tcPr>
          <w:p w14:paraId="46B9C486" w14:textId="77777777" w:rsidR="00E458C2" w:rsidRPr="00247EF8" w:rsidRDefault="009865E1" w:rsidP="00FA2D03">
            <w:pPr>
              <w:pStyle w:val="a4"/>
              <w:jc w:val="center"/>
            </w:pPr>
            <w:r w:rsidRPr="00247EF8">
              <w:t>2.20</w:t>
            </w:r>
          </w:p>
        </w:tc>
        <w:tc>
          <w:tcPr>
            <w:tcW w:w="1245" w:type="dxa"/>
            <w:shd w:val="clear" w:color="auto" w:fill="auto"/>
            <w:tcMar>
              <w:top w:w="72" w:type="dxa"/>
              <w:left w:w="144" w:type="dxa"/>
              <w:bottom w:w="72" w:type="dxa"/>
              <w:right w:w="144" w:type="dxa"/>
            </w:tcMar>
            <w:hideMark/>
          </w:tcPr>
          <w:p w14:paraId="5FB51089" w14:textId="77777777" w:rsidR="00E458C2" w:rsidRPr="00247EF8" w:rsidRDefault="00E458C2" w:rsidP="00FA2D03">
            <w:pPr>
              <w:pStyle w:val="a4"/>
              <w:jc w:val="center"/>
            </w:pPr>
            <w:r w:rsidRPr="00247EF8">
              <w:t>58</w:t>
            </w:r>
          </w:p>
        </w:tc>
        <w:tc>
          <w:tcPr>
            <w:tcW w:w="946" w:type="dxa"/>
            <w:shd w:val="clear" w:color="auto" w:fill="auto"/>
            <w:tcMar>
              <w:top w:w="72" w:type="dxa"/>
              <w:left w:w="144" w:type="dxa"/>
              <w:bottom w:w="72" w:type="dxa"/>
              <w:right w:w="144" w:type="dxa"/>
            </w:tcMar>
            <w:hideMark/>
          </w:tcPr>
          <w:p w14:paraId="40483907" w14:textId="77777777" w:rsidR="00E458C2" w:rsidRPr="00247EF8" w:rsidRDefault="00E458C2" w:rsidP="00FA2D03">
            <w:pPr>
              <w:pStyle w:val="a4"/>
              <w:jc w:val="center"/>
            </w:pPr>
            <w:r w:rsidRPr="00247EF8">
              <w:rPr>
                <w:lang w:val="kk-KZ"/>
              </w:rPr>
              <w:t>82</w:t>
            </w:r>
            <w:r w:rsidR="009865E1" w:rsidRPr="00247EF8">
              <w:rPr>
                <w:lang w:val="kk-KZ"/>
              </w:rPr>
              <w:t>-83</w:t>
            </w:r>
          </w:p>
        </w:tc>
        <w:tc>
          <w:tcPr>
            <w:tcW w:w="908" w:type="dxa"/>
            <w:shd w:val="clear" w:color="auto" w:fill="auto"/>
            <w:tcMar>
              <w:top w:w="72" w:type="dxa"/>
              <w:left w:w="144" w:type="dxa"/>
              <w:bottom w:w="72" w:type="dxa"/>
              <w:right w:w="144" w:type="dxa"/>
            </w:tcMar>
            <w:hideMark/>
          </w:tcPr>
          <w:p w14:paraId="2DC0928B" w14:textId="77777777" w:rsidR="00E458C2" w:rsidRPr="00247EF8" w:rsidRDefault="00E458C2" w:rsidP="00FA2D03">
            <w:pPr>
              <w:pStyle w:val="a4"/>
              <w:jc w:val="center"/>
            </w:pPr>
            <w:r w:rsidRPr="00247EF8">
              <w:rPr>
                <w:lang w:val="kk-KZ"/>
              </w:rPr>
              <w:t>0,87</w:t>
            </w:r>
          </w:p>
        </w:tc>
        <w:tc>
          <w:tcPr>
            <w:tcW w:w="1231" w:type="dxa"/>
            <w:shd w:val="clear" w:color="auto" w:fill="auto"/>
            <w:tcMar>
              <w:top w:w="72" w:type="dxa"/>
              <w:left w:w="144" w:type="dxa"/>
              <w:bottom w:w="72" w:type="dxa"/>
              <w:right w:w="144" w:type="dxa"/>
            </w:tcMar>
            <w:hideMark/>
          </w:tcPr>
          <w:p w14:paraId="4FC29F89" w14:textId="77777777" w:rsidR="00E458C2" w:rsidRPr="00247EF8" w:rsidRDefault="00E458C2" w:rsidP="00FA2D03">
            <w:pPr>
              <w:pStyle w:val="a4"/>
              <w:jc w:val="center"/>
              <w:rPr>
                <w:lang w:val="kk-KZ"/>
              </w:rPr>
            </w:pPr>
            <w:r w:rsidRPr="00247EF8">
              <w:t>59,8</w:t>
            </w:r>
            <w:r w:rsidR="009865E1" w:rsidRPr="00247EF8">
              <w:rPr>
                <w:lang w:val="kk-KZ"/>
              </w:rPr>
              <w:t>4</w:t>
            </w:r>
          </w:p>
        </w:tc>
        <w:tc>
          <w:tcPr>
            <w:tcW w:w="1037" w:type="dxa"/>
            <w:shd w:val="clear" w:color="auto" w:fill="auto"/>
            <w:tcMar>
              <w:top w:w="72" w:type="dxa"/>
              <w:left w:w="144" w:type="dxa"/>
              <w:bottom w:w="72" w:type="dxa"/>
              <w:right w:w="144" w:type="dxa"/>
            </w:tcMar>
            <w:hideMark/>
          </w:tcPr>
          <w:p w14:paraId="786F17B8" w14:textId="77777777" w:rsidR="00E458C2" w:rsidRPr="00247EF8" w:rsidRDefault="00E458C2" w:rsidP="00FA2D03">
            <w:pPr>
              <w:pStyle w:val="a4"/>
              <w:jc w:val="center"/>
            </w:pPr>
            <w:r w:rsidRPr="00247EF8">
              <w:t>7,</w:t>
            </w:r>
            <w:r w:rsidR="009865E1" w:rsidRPr="00247EF8">
              <w:rPr>
                <w:lang w:val="kk-KZ"/>
              </w:rPr>
              <w:t>3</w:t>
            </w:r>
            <w:r w:rsidRPr="00247EF8">
              <w:t>4</w:t>
            </w:r>
          </w:p>
        </w:tc>
        <w:tc>
          <w:tcPr>
            <w:tcW w:w="1016" w:type="dxa"/>
            <w:shd w:val="clear" w:color="auto" w:fill="auto"/>
            <w:tcMar>
              <w:top w:w="72" w:type="dxa"/>
              <w:left w:w="144" w:type="dxa"/>
              <w:bottom w:w="72" w:type="dxa"/>
              <w:right w:w="144" w:type="dxa"/>
            </w:tcMar>
            <w:hideMark/>
          </w:tcPr>
          <w:p w14:paraId="58EDDC96" w14:textId="77777777" w:rsidR="00E458C2" w:rsidRPr="00247EF8" w:rsidRDefault="00E458C2" w:rsidP="00FA2D03">
            <w:pPr>
              <w:pStyle w:val="a4"/>
              <w:jc w:val="center"/>
              <w:rPr>
                <w:lang w:val="kk-KZ"/>
              </w:rPr>
            </w:pPr>
            <w:r w:rsidRPr="00247EF8">
              <w:t>3,6</w:t>
            </w:r>
            <w:r w:rsidR="009865E1" w:rsidRPr="00247EF8">
              <w:rPr>
                <w:lang w:val="kk-KZ"/>
              </w:rPr>
              <w:t>7</w:t>
            </w:r>
          </w:p>
        </w:tc>
        <w:tc>
          <w:tcPr>
            <w:tcW w:w="898" w:type="dxa"/>
            <w:shd w:val="clear" w:color="auto" w:fill="auto"/>
            <w:tcMar>
              <w:top w:w="72" w:type="dxa"/>
              <w:left w:w="144" w:type="dxa"/>
              <w:bottom w:w="72" w:type="dxa"/>
              <w:right w:w="144" w:type="dxa"/>
            </w:tcMar>
            <w:hideMark/>
          </w:tcPr>
          <w:p w14:paraId="38345251" w14:textId="77777777" w:rsidR="00E458C2" w:rsidRPr="00247EF8" w:rsidRDefault="00E458C2" w:rsidP="00FA2D03">
            <w:pPr>
              <w:pStyle w:val="a4"/>
              <w:jc w:val="center"/>
              <w:rPr>
                <w:lang w:val="kk-KZ"/>
              </w:rPr>
            </w:pPr>
            <w:r w:rsidRPr="00247EF8">
              <w:t>8,1</w:t>
            </w:r>
            <w:r w:rsidR="009865E1" w:rsidRPr="00247EF8">
              <w:rPr>
                <w:lang w:val="kk-KZ"/>
              </w:rPr>
              <w:t>3</w:t>
            </w:r>
          </w:p>
        </w:tc>
        <w:tc>
          <w:tcPr>
            <w:tcW w:w="2464" w:type="dxa"/>
            <w:shd w:val="clear" w:color="auto" w:fill="auto"/>
            <w:tcMar>
              <w:top w:w="72" w:type="dxa"/>
              <w:left w:w="144" w:type="dxa"/>
              <w:bottom w:w="72" w:type="dxa"/>
              <w:right w:w="144" w:type="dxa"/>
            </w:tcMar>
            <w:hideMark/>
          </w:tcPr>
          <w:p w14:paraId="4A46AF83" w14:textId="77777777" w:rsidR="00E458C2" w:rsidRPr="00247EF8" w:rsidRDefault="00E458C2" w:rsidP="00FA2D03">
            <w:pPr>
              <w:pStyle w:val="a4"/>
              <w:jc w:val="center"/>
            </w:pPr>
            <w:r w:rsidRPr="00247EF8">
              <w:rPr>
                <w:lang w:val="en-US"/>
              </w:rPr>
              <w:t>C</w:t>
            </w:r>
            <w:r w:rsidRPr="00247EF8">
              <w:rPr>
                <w:position w:val="-8"/>
                <w:vertAlign w:val="subscript"/>
                <w:lang w:val="en-US"/>
              </w:rPr>
              <w:t>19</w:t>
            </w:r>
            <w:r w:rsidRPr="00247EF8">
              <w:rPr>
                <w:lang w:val="en-US"/>
              </w:rPr>
              <w:t>H</w:t>
            </w:r>
            <w:r w:rsidRPr="00247EF8">
              <w:rPr>
                <w:position w:val="-8"/>
                <w:vertAlign w:val="subscript"/>
                <w:lang w:val="en-US"/>
              </w:rPr>
              <w:t>28</w:t>
            </w:r>
            <w:r w:rsidRPr="00247EF8">
              <w:rPr>
                <w:lang w:val="en-US"/>
              </w:rPr>
              <w:t>O</w:t>
            </w:r>
            <w:r w:rsidRPr="00247EF8">
              <w:rPr>
                <w:position w:val="-8"/>
                <w:vertAlign w:val="subscript"/>
              </w:rPr>
              <w:t>5</w:t>
            </w:r>
            <w:r w:rsidRPr="00247EF8">
              <w:rPr>
                <w:lang w:val="en-US"/>
              </w:rPr>
              <w:t>NP</w:t>
            </w:r>
          </w:p>
        </w:tc>
        <w:tc>
          <w:tcPr>
            <w:tcW w:w="1146" w:type="dxa"/>
            <w:shd w:val="clear" w:color="auto" w:fill="auto"/>
            <w:tcMar>
              <w:top w:w="72" w:type="dxa"/>
              <w:left w:w="144" w:type="dxa"/>
              <w:bottom w:w="72" w:type="dxa"/>
              <w:right w:w="144" w:type="dxa"/>
            </w:tcMar>
            <w:hideMark/>
          </w:tcPr>
          <w:p w14:paraId="14C81660" w14:textId="77777777" w:rsidR="00E458C2" w:rsidRPr="00247EF8" w:rsidRDefault="00E458C2" w:rsidP="00FA2D03">
            <w:pPr>
              <w:pStyle w:val="a4"/>
              <w:jc w:val="center"/>
            </w:pPr>
            <w:r w:rsidRPr="00247EF8">
              <w:rPr>
                <w:lang w:val="kk-KZ"/>
              </w:rPr>
              <w:t>59,</w:t>
            </w:r>
            <w:r w:rsidR="00453D39" w:rsidRPr="00247EF8">
              <w:rPr>
                <w:lang w:val="kk-KZ"/>
              </w:rPr>
              <w:t>7</w:t>
            </w:r>
            <w:r w:rsidRPr="00247EF8">
              <w:rPr>
                <w:lang w:val="kk-KZ"/>
              </w:rPr>
              <w:t>2</w:t>
            </w:r>
          </w:p>
        </w:tc>
        <w:tc>
          <w:tcPr>
            <w:tcW w:w="986" w:type="dxa"/>
            <w:shd w:val="clear" w:color="auto" w:fill="auto"/>
            <w:tcMar>
              <w:top w:w="72" w:type="dxa"/>
              <w:left w:w="144" w:type="dxa"/>
              <w:bottom w:w="72" w:type="dxa"/>
              <w:right w:w="144" w:type="dxa"/>
            </w:tcMar>
            <w:hideMark/>
          </w:tcPr>
          <w:p w14:paraId="5B0F15EC" w14:textId="77777777" w:rsidR="00E458C2" w:rsidRPr="00247EF8" w:rsidRDefault="00453D39" w:rsidP="00FA2D03">
            <w:pPr>
              <w:pStyle w:val="a4"/>
              <w:jc w:val="center"/>
            </w:pPr>
            <w:r w:rsidRPr="00247EF8">
              <w:t>7,19</w:t>
            </w:r>
          </w:p>
        </w:tc>
        <w:tc>
          <w:tcPr>
            <w:tcW w:w="708" w:type="dxa"/>
            <w:shd w:val="clear" w:color="auto" w:fill="auto"/>
            <w:tcMar>
              <w:top w:w="72" w:type="dxa"/>
              <w:left w:w="144" w:type="dxa"/>
              <w:bottom w:w="72" w:type="dxa"/>
              <w:right w:w="144" w:type="dxa"/>
            </w:tcMar>
            <w:hideMark/>
          </w:tcPr>
          <w:p w14:paraId="6CC8EFA6" w14:textId="77777777" w:rsidR="00E458C2" w:rsidRPr="00247EF8" w:rsidRDefault="00453D39" w:rsidP="00FA2D03">
            <w:pPr>
              <w:pStyle w:val="a4"/>
              <w:jc w:val="center"/>
            </w:pPr>
            <w:r w:rsidRPr="00247EF8">
              <w:t>3,56</w:t>
            </w:r>
          </w:p>
        </w:tc>
        <w:tc>
          <w:tcPr>
            <w:tcW w:w="993" w:type="dxa"/>
            <w:shd w:val="clear" w:color="auto" w:fill="auto"/>
            <w:tcMar>
              <w:top w:w="72" w:type="dxa"/>
              <w:left w:w="144" w:type="dxa"/>
              <w:bottom w:w="72" w:type="dxa"/>
              <w:right w:w="144" w:type="dxa"/>
            </w:tcMar>
            <w:hideMark/>
          </w:tcPr>
          <w:p w14:paraId="739EA93D" w14:textId="77777777" w:rsidR="00E458C2" w:rsidRPr="00247EF8" w:rsidRDefault="00453D39" w:rsidP="00FA2D03">
            <w:pPr>
              <w:pStyle w:val="a4"/>
              <w:jc w:val="center"/>
            </w:pPr>
            <w:r w:rsidRPr="00247EF8">
              <w:t>8,01</w:t>
            </w:r>
          </w:p>
        </w:tc>
      </w:tr>
      <w:tr w:rsidR="00F07340" w:rsidRPr="00F07340" w14:paraId="4FEEFB28" w14:textId="77777777" w:rsidTr="00FA2D03">
        <w:trPr>
          <w:trHeight w:val="13"/>
          <w:jc w:val="center"/>
        </w:trPr>
        <w:tc>
          <w:tcPr>
            <w:tcW w:w="1018" w:type="dxa"/>
            <w:shd w:val="clear" w:color="auto" w:fill="auto"/>
            <w:tcMar>
              <w:top w:w="72" w:type="dxa"/>
              <w:left w:w="144" w:type="dxa"/>
              <w:bottom w:w="72" w:type="dxa"/>
              <w:right w:w="144" w:type="dxa"/>
            </w:tcMar>
            <w:hideMark/>
          </w:tcPr>
          <w:p w14:paraId="3C4B8CBD" w14:textId="77777777" w:rsidR="00E458C2" w:rsidRPr="00247EF8" w:rsidRDefault="009865E1" w:rsidP="00FA2D03">
            <w:pPr>
              <w:pStyle w:val="a4"/>
              <w:jc w:val="center"/>
            </w:pPr>
            <w:r w:rsidRPr="00247EF8">
              <w:t>2.21</w:t>
            </w:r>
          </w:p>
        </w:tc>
        <w:tc>
          <w:tcPr>
            <w:tcW w:w="1245" w:type="dxa"/>
            <w:shd w:val="clear" w:color="auto" w:fill="auto"/>
            <w:tcMar>
              <w:top w:w="72" w:type="dxa"/>
              <w:left w:w="144" w:type="dxa"/>
              <w:bottom w:w="72" w:type="dxa"/>
              <w:right w:w="144" w:type="dxa"/>
            </w:tcMar>
            <w:hideMark/>
          </w:tcPr>
          <w:p w14:paraId="39631503" w14:textId="77777777" w:rsidR="00E458C2" w:rsidRPr="00247EF8" w:rsidRDefault="00E458C2" w:rsidP="00FA2D03">
            <w:pPr>
              <w:pStyle w:val="a4"/>
              <w:jc w:val="center"/>
            </w:pPr>
            <w:r w:rsidRPr="00247EF8">
              <w:t>57</w:t>
            </w:r>
          </w:p>
        </w:tc>
        <w:tc>
          <w:tcPr>
            <w:tcW w:w="946" w:type="dxa"/>
            <w:shd w:val="clear" w:color="auto" w:fill="auto"/>
            <w:tcMar>
              <w:top w:w="72" w:type="dxa"/>
              <w:left w:w="144" w:type="dxa"/>
              <w:bottom w:w="72" w:type="dxa"/>
              <w:right w:w="144" w:type="dxa"/>
            </w:tcMar>
            <w:hideMark/>
          </w:tcPr>
          <w:p w14:paraId="2929F293" w14:textId="77777777" w:rsidR="00E458C2" w:rsidRPr="00247EF8" w:rsidRDefault="00E458C2" w:rsidP="00FA2D03">
            <w:pPr>
              <w:pStyle w:val="a4"/>
              <w:jc w:val="center"/>
            </w:pPr>
            <w:r w:rsidRPr="00247EF8">
              <w:rPr>
                <w:lang w:val="kk-KZ"/>
              </w:rPr>
              <w:t>110</w:t>
            </w:r>
          </w:p>
        </w:tc>
        <w:tc>
          <w:tcPr>
            <w:tcW w:w="908" w:type="dxa"/>
            <w:shd w:val="clear" w:color="auto" w:fill="auto"/>
            <w:tcMar>
              <w:top w:w="72" w:type="dxa"/>
              <w:left w:w="144" w:type="dxa"/>
              <w:bottom w:w="72" w:type="dxa"/>
              <w:right w:w="144" w:type="dxa"/>
            </w:tcMar>
            <w:hideMark/>
          </w:tcPr>
          <w:p w14:paraId="494BCD1D" w14:textId="77777777" w:rsidR="00E458C2" w:rsidRPr="00247EF8" w:rsidRDefault="00E458C2" w:rsidP="00FA2D03">
            <w:pPr>
              <w:pStyle w:val="a4"/>
              <w:jc w:val="center"/>
            </w:pPr>
            <w:r w:rsidRPr="00247EF8">
              <w:rPr>
                <w:lang w:val="kk-KZ"/>
              </w:rPr>
              <w:t>0,90</w:t>
            </w:r>
          </w:p>
        </w:tc>
        <w:tc>
          <w:tcPr>
            <w:tcW w:w="1231" w:type="dxa"/>
            <w:shd w:val="clear" w:color="auto" w:fill="auto"/>
            <w:tcMar>
              <w:top w:w="72" w:type="dxa"/>
              <w:left w:w="144" w:type="dxa"/>
              <w:bottom w:w="72" w:type="dxa"/>
              <w:right w:w="144" w:type="dxa"/>
            </w:tcMar>
            <w:hideMark/>
          </w:tcPr>
          <w:p w14:paraId="7C08B7F5" w14:textId="77777777" w:rsidR="00E458C2" w:rsidRPr="00247EF8" w:rsidRDefault="00E458C2" w:rsidP="00FA2D03">
            <w:pPr>
              <w:pStyle w:val="a4"/>
              <w:jc w:val="center"/>
              <w:rPr>
                <w:lang w:val="kk-KZ"/>
              </w:rPr>
            </w:pPr>
            <w:r w:rsidRPr="00247EF8">
              <w:t>65,7</w:t>
            </w:r>
            <w:r w:rsidR="009865E1" w:rsidRPr="00247EF8">
              <w:rPr>
                <w:lang w:val="kk-KZ"/>
              </w:rPr>
              <w:t>0</w:t>
            </w:r>
          </w:p>
        </w:tc>
        <w:tc>
          <w:tcPr>
            <w:tcW w:w="1037" w:type="dxa"/>
            <w:shd w:val="clear" w:color="auto" w:fill="auto"/>
            <w:tcMar>
              <w:top w:w="72" w:type="dxa"/>
              <w:left w:w="144" w:type="dxa"/>
              <w:bottom w:w="72" w:type="dxa"/>
              <w:right w:w="144" w:type="dxa"/>
            </w:tcMar>
            <w:hideMark/>
          </w:tcPr>
          <w:p w14:paraId="75863DD1" w14:textId="77777777" w:rsidR="00E458C2" w:rsidRPr="00247EF8" w:rsidRDefault="00E458C2" w:rsidP="00FA2D03">
            <w:pPr>
              <w:pStyle w:val="a4"/>
              <w:jc w:val="center"/>
              <w:rPr>
                <w:lang w:val="kk-KZ"/>
              </w:rPr>
            </w:pPr>
            <w:r w:rsidRPr="00247EF8">
              <w:t>7,</w:t>
            </w:r>
            <w:r w:rsidR="009865E1" w:rsidRPr="00247EF8">
              <w:rPr>
                <w:lang w:val="kk-KZ"/>
              </w:rPr>
              <w:t>49</w:t>
            </w:r>
          </w:p>
        </w:tc>
        <w:tc>
          <w:tcPr>
            <w:tcW w:w="1016" w:type="dxa"/>
            <w:shd w:val="clear" w:color="auto" w:fill="auto"/>
            <w:tcMar>
              <w:top w:w="72" w:type="dxa"/>
              <w:left w:w="144" w:type="dxa"/>
              <w:bottom w:w="72" w:type="dxa"/>
              <w:right w:w="144" w:type="dxa"/>
            </w:tcMar>
            <w:hideMark/>
          </w:tcPr>
          <w:p w14:paraId="39FE7908" w14:textId="77777777" w:rsidR="00E458C2" w:rsidRPr="00247EF8" w:rsidRDefault="00E458C2" w:rsidP="00FA2D03">
            <w:pPr>
              <w:pStyle w:val="a4"/>
              <w:jc w:val="center"/>
              <w:rPr>
                <w:lang w:val="kk-KZ"/>
              </w:rPr>
            </w:pPr>
            <w:r w:rsidRPr="00247EF8">
              <w:t>4,0</w:t>
            </w:r>
            <w:r w:rsidR="009865E1" w:rsidRPr="00247EF8">
              <w:rPr>
                <w:lang w:val="kk-KZ"/>
              </w:rPr>
              <w:t>3</w:t>
            </w:r>
          </w:p>
        </w:tc>
        <w:tc>
          <w:tcPr>
            <w:tcW w:w="898" w:type="dxa"/>
            <w:shd w:val="clear" w:color="auto" w:fill="auto"/>
            <w:tcMar>
              <w:top w:w="72" w:type="dxa"/>
              <w:left w:w="144" w:type="dxa"/>
              <w:bottom w:w="72" w:type="dxa"/>
              <w:right w:w="144" w:type="dxa"/>
            </w:tcMar>
            <w:hideMark/>
          </w:tcPr>
          <w:p w14:paraId="7275F65A" w14:textId="77777777" w:rsidR="00E458C2" w:rsidRPr="00247EF8" w:rsidRDefault="00E458C2" w:rsidP="00FA2D03">
            <w:pPr>
              <w:pStyle w:val="a4"/>
              <w:jc w:val="center"/>
              <w:rPr>
                <w:lang w:val="kk-KZ"/>
              </w:rPr>
            </w:pPr>
            <w:r w:rsidRPr="00247EF8">
              <w:t>8,9</w:t>
            </w:r>
            <w:r w:rsidR="009865E1" w:rsidRPr="00247EF8">
              <w:rPr>
                <w:lang w:val="kk-KZ"/>
              </w:rPr>
              <w:t>3</w:t>
            </w:r>
          </w:p>
        </w:tc>
        <w:tc>
          <w:tcPr>
            <w:tcW w:w="2464" w:type="dxa"/>
            <w:shd w:val="clear" w:color="auto" w:fill="auto"/>
            <w:tcMar>
              <w:top w:w="72" w:type="dxa"/>
              <w:left w:w="144" w:type="dxa"/>
              <w:bottom w:w="72" w:type="dxa"/>
              <w:right w:w="144" w:type="dxa"/>
            </w:tcMar>
            <w:hideMark/>
          </w:tcPr>
          <w:p w14:paraId="3278E1B8" w14:textId="77777777" w:rsidR="00E458C2" w:rsidRPr="00247EF8" w:rsidRDefault="00E458C2" w:rsidP="00FA2D03">
            <w:pPr>
              <w:pStyle w:val="a4"/>
              <w:jc w:val="center"/>
            </w:pPr>
            <w:r w:rsidRPr="00247EF8">
              <w:rPr>
                <w:lang w:val="en-US"/>
              </w:rPr>
              <w:t>C</w:t>
            </w:r>
            <w:r w:rsidRPr="00247EF8">
              <w:rPr>
                <w:position w:val="-8"/>
                <w:vertAlign w:val="subscript"/>
                <w:lang w:val="en-US"/>
              </w:rPr>
              <w:t>19</w:t>
            </w:r>
            <w:r w:rsidRPr="00247EF8">
              <w:rPr>
                <w:lang w:val="en-US"/>
              </w:rPr>
              <w:t>H</w:t>
            </w:r>
            <w:r w:rsidRPr="00247EF8">
              <w:rPr>
                <w:position w:val="-8"/>
                <w:vertAlign w:val="subscript"/>
                <w:lang w:val="en-US"/>
              </w:rPr>
              <w:t>2</w:t>
            </w:r>
            <w:r w:rsidRPr="00247EF8">
              <w:rPr>
                <w:position w:val="-8"/>
                <w:vertAlign w:val="subscript"/>
              </w:rPr>
              <w:t>6</w:t>
            </w:r>
            <w:r w:rsidRPr="00247EF8">
              <w:rPr>
                <w:lang w:val="en-US"/>
              </w:rPr>
              <w:t>O</w:t>
            </w:r>
            <w:r w:rsidRPr="00247EF8">
              <w:rPr>
                <w:position w:val="-8"/>
                <w:vertAlign w:val="subscript"/>
              </w:rPr>
              <w:t>3</w:t>
            </w:r>
            <w:r w:rsidRPr="00247EF8">
              <w:rPr>
                <w:lang w:val="en-US"/>
              </w:rPr>
              <w:t>NP</w:t>
            </w:r>
          </w:p>
        </w:tc>
        <w:tc>
          <w:tcPr>
            <w:tcW w:w="1146" w:type="dxa"/>
            <w:shd w:val="clear" w:color="auto" w:fill="auto"/>
            <w:tcMar>
              <w:top w:w="72" w:type="dxa"/>
              <w:left w:w="144" w:type="dxa"/>
              <w:bottom w:w="72" w:type="dxa"/>
              <w:right w:w="144" w:type="dxa"/>
            </w:tcMar>
            <w:hideMark/>
          </w:tcPr>
          <w:p w14:paraId="62780F9B" w14:textId="77777777" w:rsidR="00E458C2" w:rsidRPr="00247EF8" w:rsidRDefault="00453D39" w:rsidP="00FA2D03">
            <w:pPr>
              <w:pStyle w:val="a4"/>
              <w:jc w:val="center"/>
            </w:pPr>
            <w:r w:rsidRPr="00247EF8">
              <w:rPr>
                <w:lang w:val="kk-KZ"/>
              </w:rPr>
              <w:t>65,28</w:t>
            </w:r>
          </w:p>
        </w:tc>
        <w:tc>
          <w:tcPr>
            <w:tcW w:w="986" w:type="dxa"/>
            <w:shd w:val="clear" w:color="auto" w:fill="auto"/>
            <w:tcMar>
              <w:top w:w="72" w:type="dxa"/>
              <w:left w:w="144" w:type="dxa"/>
              <w:bottom w:w="72" w:type="dxa"/>
              <w:right w:w="144" w:type="dxa"/>
            </w:tcMar>
            <w:hideMark/>
          </w:tcPr>
          <w:p w14:paraId="32FB9D41" w14:textId="77777777" w:rsidR="00E458C2" w:rsidRPr="00247EF8" w:rsidRDefault="00453D39" w:rsidP="00FA2D03">
            <w:pPr>
              <w:pStyle w:val="a4"/>
              <w:jc w:val="center"/>
            </w:pPr>
            <w:r w:rsidRPr="00247EF8">
              <w:t>7,31</w:t>
            </w:r>
          </w:p>
        </w:tc>
        <w:tc>
          <w:tcPr>
            <w:tcW w:w="708" w:type="dxa"/>
            <w:shd w:val="clear" w:color="auto" w:fill="auto"/>
            <w:tcMar>
              <w:top w:w="72" w:type="dxa"/>
              <w:left w:w="144" w:type="dxa"/>
              <w:bottom w:w="72" w:type="dxa"/>
              <w:right w:w="144" w:type="dxa"/>
            </w:tcMar>
            <w:hideMark/>
          </w:tcPr>
          <w:p w14:paraId="79CC8852" w14:textId="77777777" w:rsidR="00E458C2" w:rsidRPr="00247EF8" w:rsidRDefault="00453D39" w:rsidP="00FA2D03">
            <w:pPr>
              <w:pStyle w:val="a4"/>
              <w:jc w:val="center"/>
            </w:pPr>
            <w:r w:rsidRPr="00247EF8">
              <w:t>3,95</w:t>
            </w:r>
          </w:p>
        </w:tc>
        <w:tc>
          <w:tcPr>
            <w:tcW w:w="993" w:type="dxa"/>
            <w:shd w:val="clear" w:color="auto" w:fill="auto"/>
            <w:tcMar>
              <w:top w:w="72" w:type="dxa"/>
              <w:left w:w="144" w:type="dxa"/>
              <w:bottom w:w="72" w:type="dxa"/>
              <w:right w:w="144" w:type="dxa"/>
            </w:tcMar>
            <w:hideMark/>
          </w:tcPr>
          <w:p w14:paraId="3696BD75" w14:textId="77777777" w:rsidR="00E458C2" w:rsidRPr="00247EF8" w:rsidRDefault="00453D39" w:rsidP="00FA2D03">
            <w:pPr>
              <w:pStyle w:val="a4"/>
              <w:jc w:val="center"/>
            </w:pPr>
            <w:r w:rsidRPr="00247EF8">
              <w:t>8,72</w:t>
            </w:r>
          </w:p>
        </w:tc>
      </w:tr>
      <w:tr w:rsidR="00F07340" w:rsidRPr="00F07340" w14:paraId="0DC5CF61" w14:textId="77777777" w:rsidTr="00FA2D03">
        <w:trPr>
          <w:trHeight w:val="13"/>
          <w:jc w:val="center"/>
        </w:trPr>
        <w:tc>
          <w:tcPr>
            <w:tcW w:w="1018" w:type="dxa"/>
            <w:shd w:val="clear" w:color="auto" w:fill="auto"/>
            <w:tcMar>
              <w:top w:w="72" w:type="dxa"/>
              <w:left w:w="144" w:type="dxa"/>
              <w:bottom w:w="72" w:type="dxa"/>
              <w:right w:w="144" w:type="dxa"/>
            </w:tcMar>
            <w:hideMark/>
          </w:tcPr>
          <w:p w14:paraId="1E261C94" w14:textId="77777777" w:rsidR="00E458C2" w:rsidRPr="00247EF8" w:rsidRDefault="009865E1" w:rsidP="00FA2D03">
            <w:pPr>
              <w:pStyle w:val="a4"/>
              <w:jc w:val="center"/>
            </w:pPr>
            <w:r w:rsidRPr="00247EF8">
              <w:t>2.22</w:t>
            </w:r>
          </w:p>
        </w:tc>
        <w:tc>
          <w:tcPr>
            <w:tcW w:w="1245" w:type="dxa"/>
            <w:shd w:val="clear" w:color="auto" w:fill="auto"/>
            <w:tcMar>
              <w:top w:w="72" w:type="dxa"/>
              <w:left w:w="144" w:type="dxa"/>
              <w:bottom w:w="72" w:type="dxa"/>
              <w:right w:w="144" w:type="dxa"/>
            </w:tcMar>
            <w:hideMark/>
          </w:tcPr>
          <w:p w14:paraId="37231496" w14:textId="77777777" w:rsidR="00E458C2" w:rsidRPr="00247EF8" w:rsidRDefault="00E458C2" w:rsidP="00FA2D03">
            <w:pPr>
              <w:pStyle w:val="a4"/>
              <w:jc w:val="center"/>
            </w:pPr>
            <w:r w:rsidRPr="00247EF8">
              <w:t>56</w:t>
            </w:r>
          </w:p>
        </w:tc>
        <w:tc>
          <w:tcPr>
            <w:tcW w:w="946" w:type="dxa"/>
            <w:shd w:val="clear" w:color="auto" w:fill="auto"/>
            <w:tcMar>
              <w:top w:w="72" w:type="dxa"/>
              <w:left w:w="144" w:type="dxa"/>
              <w:bottom w:w="72" w:type="dxa"/>
              <w:right w:w="144" w:type="dxa"/>
            </w:tcMar>
            <w:hideMark/>
          </w:tcPr>
          <w:p w14:paraId="57D98885" w14:textId="77777777" w:rsidR="00E458C2" w:rsidRPr="00247EF8" w:rsidRDefault="00E458C2" w:rsidP="00FA2D03">
            <w:pPr>
              <w:pStyle w:val="a4"/>
              <w:jc w:val="center"/>
            </w:pPr>
            <w:r w:rsidRPr="00247EF8">
              <w:rPr>
                <w:lang w:val="kk-KZ"/>
              </w:rPr>
              <w:t>72</w:t>
            </w:r>
            <w:r w:rsidR="009865E1" w:rsidRPr="00247EF8">
              <w:rPr>
                <w:lang w:val="kk-KZ"/>
              </w:rPr>
              <w:t>-73</w:t>
            </w:r>
          </w:p>
        </w:tc>
        <w:tc>
          <w:tcPr>
            <w:tcW w:w="908" w:type="dxa"/>
            <w:shd w:val="clear" w:color="auto" w:fill="auto"/>
            <w:tcMar>
              <w:top w:w="72" w:type="dxa"/>
              <w:left w:w="144" w:type="dxa"/>
              <w:bottom w:w="72" w:type="dxa"/>
              <w:right w:w="144" w:type="dxa"/>
            </w:tcMar>
            <w:hideMark/>
          </w:tcPr>
          <w:p w14:paraId="4F5741D7" w14:textId="77777777" w:rsidR="00E458C2" w:rsidRPr="00247EF8" w:rsidRDefault="00E458C2" w:rsidP="00FA2D03">
            <w:pPr>
              <w:pStyle w:val="a4"/>
              <w:jc w:val="center"/>
            </w:pPr>
            <w:r w:rsidRPr="00247EF8">
              <w:rPr>
                <w:lang w:val="kk-KZ"/>
              </w:rPr>
              <w:t>0,80</w:t>
            </w:r>
          </w:p>
        </w:tc>
        <w:tc>
          <w:tcPr>
            <w:tcW w:w="1231" w:type="dxa"/>
            <w:shd w:val="clear" w:color="auto" w:fill="auto"/>
            <w:tcMar>
              <w:top w:w="72" w:type="dxa"/>
              <w:left w:w="144" w:type="dxa"/>
              <w:bottom w:w="72" w:type="dxa"/>
              <w:right w:w="144" w:type="dxa"/>
            </w:tcMar>
            <w:hideMark/>
          </w:tcPr>
          <w:p w14:paraId="6185A1AE" w14:textId="77777777" w:rsidR="00E458C2" w:rsidRPr="00247EF8" w:rsidRDefault="009865E1" w:rsidP="00FA2D03">
            <w:pPr>
              <w:pStyle w:val="a4"/>
              <w:jc w:val="center"/>
            </w:pPr>
            <w:r w:rsidRPr="00247EF8">
              <w:t>60,31</w:t>
            </w:r>
          </w:p>
        </w:tc>
        <w:tc>
          <w:tcPr>
            <w:tcW w:w="1037" w:type="dxa"/>
            <w:shd w:val="clear" w:color="auto" w:fill="auto"/>
            <w:tcMar>
              <w:top w:w="72" w:type="dxa"/>
              <w:left w:w="144" w:type="dxa"/>
              <w:bottom w:w="72" w:type="dxa"/>
              <w:right w:w="144" w:type="dxa"/>
            </w:tcMar>
            <w:hideMark/>
          </w:tcPr>
          <w:p w14:paraId="5E98827A" w14:textId="77777777" w:rsidR="00E458C2" w:rsidRPr="00247EF8" w:rsidRDefault="009865E1" w:rsidP="00FA2D03">
            <w:pPr>
              <w:pStyle w:val="a4"/>
              <w:jc w:val="center"/>
            </w:pPr>
            <w:r w:rsidRPr="00247EF8">
              <w:t>6,61</w:t>
            </w:r>
          </w:p>
        </w:tc>
        <w:tc>
          <w:tcPr>
            <w:tcW w:w="1016" w:type="dxa"/>
            <w:shd w:val="clear" w:color="auto" w:fill="auto"/>
            <w:tcMar>
              <w:top w:w="72" w:type="dxa"/>
              <w:left w:w="144" w:type="dxa"/>
              <w:bottom w:w="72" w:type="dxa"/>
              <w:right w:w="144" w:type="dxa"/>
            </w:tcMar>
            <w:hideMark/>
          </w:tcPr>
          <w:p w14:paraId="1BD25C3D" w14:textId="77777777" w:rsidR="00E458C2" w:rsidRPr="00247EF8" w:rsidRDefault="009865E1" w:rsidP="00FA2D03">
            <w:pPr>
              <w:pStyle w:val="a4"/>
              <w:jc w:val="center"/>
            </w:pPr>
            <w:r w:rsidRPr="00247EF8">
              <w:t>3,70</w:t>
            </w:r>
          </w:p>
        </w:tc>
        <w:tc>
          <w:tcPr>
            <w:tcW w:w="898" w:type="dxa"/>
            <w:shd w:val="clear" w:color="auto" w:fill="auto"/>
            <w:tcMar>
              <w:top w:w="72" w:type="dxa"/>
              <w:left w:w="144" w:type="dxa"/>
              <w:bottom w:w="72" w:type="dxa"/>
              <w:right w:w="144" w:type="dxa"/>
            </w:tcMar>
            <w:hideMark/>
          </w:tcPr>
          <w:p w14:paraId="7029426F" w14:textId="77777777" w:rsidR="00E458C2" w:rsidRPr="00247EF8" w:rsidRDefault="009865E1" w:rsidP="00FA2D03">
            <w:pPr>
              <w:pStyle w:val="a4"/>
              <w:jc w:val="center"/>
            </w:pPr>
            <w:r w:rsidRPr="00247EF8">
              <w:t>8,20</w:t>
            </w:r>
          </w:p>
        </w:tc>
        <w:tc>
          <w:tcPr>
            <w:tcW w:w="2464" w:type="dxa"/>
            <w:shd w:val="clear" w:color="auto" w:fill="auto"/>
            <w:tcMar>
              <w:top w:w="72" w:type="dxa"/>
              <w:left w:w="144" w:type="dxa"/>
              <w:bottom w:w="72" w:type="dxa"/>
              <w:right w:w="144" w:type="dxa"/>
            </w:tcMar>
            <w:hideMark/>
          </w:tcPr>
          <w:p w14:paraId="79E697F4" w14:textId="77777777" w:rsidR="00E458C2" w:rsidRPr="00247EF8" w:rsidRDefault="00E458C2" w:rsidP="00FA2D03">
            <w:pPr>
              <w:pStyle w:val="a4"/>
              <w:jc w:val="center"/>
            </w:pPr>
            <w:r w:rsidRPr="00247EF8">
              <w:rPr>
                <w:lang w:val="en-US"/>
              </w:rPr>
              <w:t>C</w:t>
            </w:r>
            <w:r w:rsidRPr="00247EF8">
              <w:rPr>
                <w:position w:val="-8"/>
                <w:vertAlign w:val="subscript"/>
                <w:lang w:val="en-US"/>
              </w:rPr>
              <w:t>19</w:t>
            </w:r>
            <w:r w:rsidRPr="00247EF8">
              <w:rPr>
                <w:lang w:val="en-US"/>
              </w:rPr>
              <w:t>H</w:t>
            </w:r>
            <w:r w:rsidR="009865E1" w:rsidRPr="00247EF8">
              <w:rPr>
                <w:position w:val="-8"/>
                <w:vertAlign w:val="subscript"/>
                <w:lang w:val="en-US"/>
              </w:rPr>
              <w:t>25</w:t>
            </w:r>
            <w:r w:rsidRPr="00247EF8">
              <w:rPr>
                <w:lang w:val="en-US"/>
              </w:rPr>
              <w:t>O</w:t>
            </w:r>
            <w:r w:rsidRPr="00247EF8">
              <w:rPr>
                <w:position w:val="-8"/>
                <w:vertAlign w:val="subscript"/>
              </w:rPr>
              <w:t>5</w:t>
            </w:r>
            <w:r w:rsidRPr="00247EF8">
              <w:rPr>
                <w:lang w:val="en-US"/>
              </w:rPr>
              <w:t>NP</w:t>
            </w:r>
          </w:p>
        </w:tc>
        <w:tc>
          <w:tcPr>
            <w:tcW w:w="1146" w:type="dxa"/>
            <w:shd w:val="clear" w:color="auto" w:fill="auto"/>
            <w:tcMar>
              <w:top w:w="72" w:type="dxa"/>
              <w:left w:w="144" w:type="dxa"/>
              <w:bottom w:w="72" w:type="dxa"/>
              <w:right w:w="144" w:type="dxa"/>
            </w:tcMar>
            <w:hideMark/>
          </w:tcPr>
          <w:p w14:paraId="1E6060C2" w14:textId="77777777" w:rsidR="00E458C2" w:rsidRPr="00247EF8" w:rsidRDefault="00453D39" w:rsidP="00FA2D03">
            <w:pPr>
              <w:pStyle w:val="a4"/>
              <w:jc w:val="center"/>
            </w:pPr>
            <w:r w:rsidRPr="00247EF8">
              <w:rPr>
                <w:lang w:val="kk-KZ"/>
              </w:rPr>
              <w:t>60,12</w:t>
            </w:r>
          </w:p>
        </w:tc>
        <w:tc>
          <w:tcPr>
            <w:tcW w:w="986" w:type="dxa"/>
            <w:shd w:val="clear" w:color="auto" w:fill="auto"/>
            <w:tcMar>
              <w:top w:w="72" w:type="dxa"/>
              <w:left w:w="144" w:type="dxa"/>
              <w:bottom w:w="72" w:type="dxa"/>
              <w:right w:w="144" w:type="dxa"/>
            </w:tcMar>
            <w:hideMark/>
          </w:tcPr>
          <w:p w14:paraId="726CA25A" w14:textId="77777777" w:rsidR="00E458C2" w:rsidRPr="00247EF8" w:rsidRDefault="00453D39" w:rsidP="00FA2D03">
            <w:pPr>
              <w:pStyle w:val="a4"/>
              <w:jc w:val="center"/>
            </w:pPr>
            <w:r w:rsidRPr="00247EF8">
              <w:t>6,49</w:t>
            </w:r>
          </w:p>
        </w:tc>
        <w:tc>
          <w:tcPr>
            <w:tcW w:w="708" w:type="dxa"/>
            <w:shd w:val="clear" w:color="auto" w:fill="auto"/>
            <w:tcMar>
              <w:top w:w="72" w:type="dxa"/>
              <w:left w:w="144" w:type="dxa"/>
              <w:bottom w:w="72" w:type="dxa"/>
              <w:right w:w="144" w:type="dxa"/>
            </w:tcMar>
            <w:hideMark/>
          </w:tcPr>
          <w:p w14:paraId="4C9D5985" w14:textId="77777777" w:rsidR="00E458C2" w:rsidRPr="00247EF8" w:rsidRDefault="00453D39" w:rsidP="00FA2D03">
            <w:pPr>
              <w:pStyle w:val="a4"/>
              <w:jc w:val="center"/>
            </w:pPr>
            <w:r w:rsidRPr="00247EF8">
              <w:t>3,51</w:t>
            </w:r>
          </w:p>
        </w:tc>
        <w:tc>
          <w:tcPr>
            <w:tcW w:w="993" w:type="dxa"/>
            <w:shd w:val="clear" w:color="auto" w:fill="auto"/>
            <w:tcMar>
              <w:top w:w="72" w:type="dxa"/>
              <w:left w:w="144" w:type="dxa"/>
              <w:bottom w:w="72" w:type="dxa"/>
              <w:right w:w="144" w:type="dxa"/>
            </w:tcMar>
            <w:hideMark/>
          </w:tcPr>
          <w:p w14:paraId="4B8022D9" w14:textId="77777777" w:rsidR="00E458C2" w:rsidRPr="00247EF8" w:rsidRDefault="00453D39" w:rsidP="00FA2D03">
            <w:pPr>
              <w:pStyle w:val="a4"/>
              <w:jc w:val="center"/>
            </w:pPr>
            <w:r w:rsidRPr="00247EF8">
              <w:t>8,12</w:t>
            </w:r>
          </w:p>
        </w:tc>
      </w:tr>
      <w:tr w:rsidR="00F07340" w:rsidRPr="00F07340" w14:paraId="69F1D844" w14:textId="77777777" w:rsidTr="00FA2D03">
        <w:trPr>
          <w:trHeight w:val="13"/>
          <w:jc w:val="center"/>
        </w:trPr>
        <w:tc>
          <w:tcPr>
            <w:tcW w:w="1018" w:type="dxa"/>
            <w:shd w:val="clear" w:color="auto" w:fill="auto"/>
            <w:tcMar>
              <w:top w:w="72" w:type="dxa"/>
              <w:left w:w="144" w:type="dxa"/>
              <w:bottom w:w="72" w:type="dxa"/>
              <w:right w:w="144" w:type="dxa"/>
            </w:tcMar>
          </w:tcPr>
          <w:p w14:paraId="78B168F8" w14:textId="77777777" w:rsidR="00E458C2" w:rsidRPr="00247EF8" w:rsidRDefault="009865E1" w:rsidP="00FA2D03">
            <w:pPr>
              <w:pStyle w:val="a4"/>
              <w:jc w:val="center"/>
            </w:pPr>
            <w:r w:rsidRPr="00247EF8">
              <w:t>2.24</w:t>
            </w:r>
          </w:p>
        </w:tc>
        <w:tc>
          <w:tcPr>
            <w:tcW w:w="1245" w:type="dxa"/>
            <w:shd w:val="clear" w:color="auto" w:fill="auto"/>
            <w:tcMar>
              <w:top w:w="72" w:type="dxa"/>
              <w:left w:w="144" w:type="dxa"/>
              <w:bottom w:w="72" w:type="dxa"/>
              <w:right w:w="144" w:type="dxa"/>
            </w:tcMar>
          </w:tcPr>
          <w:p w14:paraId="4914DCCB" w14:textId="77777777" w:rsidR="00E458C2" w:rsidRPr="00247EF8" w:rsidRDefault="00E458C2" w:rsidP="00FA2D03">
            <w:pPr>
              <w:pStyle w:val="a4"/>
              <w:jc w:val="center"/>
            </w:pPr>
            <w:r w:rsidRPr="00247EF8">
              <w:t>75</w:t>
            </w:r>
          </w:p>
        </w:tc>
        <w:tc>
          <w:tcPr>
            <w:tcW w:w="946" w:type="dxa"/>
            <w:shd w:val="clear" w:color="auto" w:fill="auto"/>
            <w:tcMar>
              <w:top w:w="72" w:type="dxa"/>
              <w:left w:w="144" w:type="dxa"/>
              <w:bottom w:w="72" w:type="dxa"/>
              <w:right w:w="144" w:type="dxa"/>
            </w:tcMar>
          </w:tcPr>
          <w:p w14:paraId="40672466" w14:textId="77777777" w:rsidR="00E458C2" w:rsidRPr="00247EF8" w:rsidRDefault="00E458C2" w:rsidP="00FA2D03">
            <w:pPr>
              <w:pStyle w:val="a4"/>
              <w:jc w:val="center"/>
              <w:rPr>
                <w:lang w:val="kk-KZ"/>
              </w:rPr>
            </w:pPr>
            <w:r w:rsidRPr="00247EF8">
              <w:t>68</w:t>
            </w:r>
            <w:r w:rsidR="009865E1" w:rsidRPr="00247EF8">
              <w:rPr>
                <w:lang w:val="kk-KZ"/>
              </w:rPr>
              <w:t>-69</w:t>
            </w:r>
          </w:p>
        </w:tc>
        <w:tc>
          <w:tcPr>
            <w:tcW w:w="908" w:type="dxa"/>
            <w:shd w:val="clear" w:color="auto" w:fill="auto"/>
            <w:tcMar>
              <w:top w:w="72" w:type="dxa"/>
              <w:left w:w="144" w:type="dxa"/>
              <w:bottom w:w="72" w:type="dxa"/>
              <w:right w:w="144" w:type="dxa"/>
            </w:tcMar>
          </w:tcPr>
          <w:p w14:paraId="4FEC2FED" w14:textId="77777777" w:rsidR="00E458C2" w:rsidRPr="00247EF8" w:rsidRDefault="00E458C2" w:rsidP="00FA2D03">
            <w:pPr>
              <w:pStyle w:val="a4"/>
              <w:jc w:val="center"/>
            </w:pPr>
            <w:r w:rsidRPr="00247EF8">
              <w:t>0,42</w:t>
            </w:r>
          </w:p>
        </w:tc>
        <w:tc>
          <w:tcPr>
            <w:tcW w:w="1231" w:type="dxa"/>
            <w:shd w:val="clear" w:color="auto" w:fill="auto"/>
            <w:tcMar>
              <w:top w:w="72" w:type="dxa"/>
              <w:left w:w="144" w:type="dxa"/>
              <w:bottom w:w="72" w:type="dxa"/>
              <w:right w:w="144" w:type="dxa"/>
            </w:tcMar>
          </w:tcPr>
          <w:p w14:paraId="32F76CE4" w14:textId="77777777" w:rsidR="00E458C2" w:rsidRPr="00247EF8" w:rsidRDefault="009865E1" w:rsidP="00FA2D03">
            <w:pPr>
              <w:pStyle w:val="a4"/>
              <w:jc w:val="center"/>
            </w:pPr>
            <w:r w:rsidRPr="00247EF8">
              <w:t>66,29</w:t>
            </w:r>
          </w:p>
        </w:tc>
        <w:tc>
          <w:tcPr>
            <w:tcW w:w="1037" w:type="dxa"/>
            <w:shd w:val="clear" w:color="auto" w:fill="auto"/>
            <w:tcMar>
              <w:top w:w="72" w:type="dxa"/>
              <w:left w:w="144" w:type="dxa"/>
              <w:bottom w:w="72" w:type="dxa"/>
              <w:right w:w="144" w:type="dxa"/>
            </w:tcMar>
          </w:tcPr>
          <w:p w14:paraId="59193FD7" w14:textId="77777777" w:rsidR="00E458C2" w:rsidRPr="00247EF8" w:rsidRDefault="009865E1" w:rsidP="00FA2D03">
            <w:pPr>
              <w:pStyle w:val="a4"/>
              <w:jc w:val="center"/>
            </w:pPr>
            <w:r w:rsidRPr="00247EF8">
              <w:t>8,28</w:t>
            </w:r>
          </w:p>
        </w:tc>
        <w:tc>
          <w:tcPr>
            <w:tcW w:w="1016" w:type="dxa"/>
            <w:shd w:val="clear" w:color="auto" w:fill="auto"/>
            <w:tcMar>
              <w:top w:w="72" w:type="dxa"/>
              <w:left w:w="144" w:type="dxa"/>
              <w:bottom w:w="72" w:type="dxa"/>
              <w:right w:w="144" w:type="dxa"/>
            </w:tcMar>
          </w:tcPr>
          <w:p w14:paraId="38B31337" w14:textId="77777777" w:rsidR="00E458C2" w:rsidRPr="00247EF8" w:rsidRDefault="00E458C2" w:rsidP="00FA2D03">
            <w:pPr>
              <w:pStyle w:val="a4"/>
              <w:jc w:val="center"/>
              <w:rPr>
                <w:lang w:val="kk-KZ"/>
              </w:rPr>
            </w:pPr>
            <w:r w:rsidRPr="00247EF8">
              <w:t>3,8</w:t>
            </w:r>
            <w:r w:rsidR="009865E1" w:rsidRPr="00247EF8">
              <w:rPr>
                <w:lang w:val="kk-KZ"/>
              </w:rPr>
              <w:t>6</w:t>
            </w:r>
          </w:p>
        </w:tc>
        <w:tc>
          <w:tcPr>
            <w:tcW w:w="898" w:type="dxa"/>
            <w:shd w:val="clear" w:color="auto" w:fill="auto"/>
            <w:tcMar>
              <w:top w:w="72" w:type="dxa"/>
              <w:left w:w="144" w:type="dxa"/>
              <w:bottom w:w="72" w:type="dxa"/>
              <w:right w:w="144" w:type="dxa"/>
            </w:tcMar>
          </w:tcPr>
          <w:p w14:paraId="48F50557" w14:textId="77777777" w:rsidR="00E458C2" w:rsidRPr="00247EF8" w:rsidRDefault="009865E1" w:rsidP="00FA2D03">
            <w:pPr>
              <w:pStyle w:val="a4"/>
              <w:jc w:val="center"/>
            </w:pPr>
            <w:r w:rsidRPr="00247EF8">
              <w:t>8,56</w:t>
            </w:r>
          </w:p>
        </w:tc>
        <w:tc>
          <w:tcPr>
            <w:tcW w:w="2464" w:type="dxa"/>
            <w:shd w:val="clear" w:color="auto" w:fill="auto"/>
            <w:tcMar>
              <w:top w:w="72" w:type="dxa"/>
              <w:left w:w="144" w:type="dxa"/>
              <w:bottom w:w="72" w:type="dxa"/>
              <w:right w:w="144" w:type="dxa"/>
            </w:tcMar>
          </w:tcPr>
          <w:p w14:paraId="7ADAA4B5" w14:textId="77777777" w:rsidR="00E458C2" w:rsidRPr="00247EF8" w:rsidRDefault="00E458C2" w:rsidP="00FA2D03">
            <w:pPr>
              <w:pStyle w:val="a4"/>
              <w:jc w:val="center"/>
            </w:pPr>
            <w:r w:rsidRPr="00247EF8">
              <w:t>С</w:t>
            </w:r>
            <w:r w:rsidRPr="00247EF8">
              <w:rPr>
                <w:position w:val="-8"/>
                <w:vertAlign w:val="subscript"/>
              </w:rPr>
              <w:t>19</w:t>
            </w:r>
            <w:r w:rsidRPr="00247EF8">
              <w:t>Н</w:t>
            </w:r>
            <w:r w:rsidR="009865E1" w:rsidRPr="00247EF8">
              <w:rPr>
                <w:position w:val="-8"/>
                <w:vertAlign w:val="subscript"/>
              </w:rPr>
              <w:t>30</w:t>
            </w:r>
            <w:r w:rsidRPr="00247EF8">
              <w:rPr>
                <w:lang w:val="en-US"/>
              </w:rPr>
              <w:t>O</w:t>
            </w:r>
            <w:r w:rsidR="009865E1" w:rsidRPr="00247EF8">
              <w:rPr>
                <w:position w:val="-8"/>
                <w:vertAlign w:val="subscript"/>
              </w:rPr>
              <w:t>4</w:t>
            </w:r>
            <w:r w:rsidR="009865E1" w:rsidRPr="00247EF8">
              <w:rPr>
                <w:lang w:val="en-US"/>
              </w:rPr>
              <w:t xml:space="preserve"> NP</w:t>
            </w:r>
          </w:p>
        </w:tc>
        <w:tc>
          <w:tcPr>
            <w:tcW w:w="1146" w:type="dxa"/>
            <w:shd w:val="clear" w:color="auto" w:fill="auto"/>
            <w:tcMar>
              <w:top w:w="72" w:type="dxa"/>
              <w:left w:w="144" w:type="dxa"/>
              <w:bottom w:w="72" w:type="dxa"/>
              <w:right w:w="144" w:type="dxa"/>
            </w:tcMar>
          </w:tcPr>
          <w:p w14:paraId="30EDA63F" w14:textId="77777777" w:rsidR="00E458C2" w:rsidRPr="00247EF8" w:rsidRDefault="00453D39" w:rsidP="00FA2D03">
            <w:pPr>
              <w:pStyle w:val="a4"/>
              <w:jc w:val="center"/>
            </w:pPr>
            <w:r w:rsidRPr="00247EF8">
              <w:t>66,05</w:t>
            </w:r>
          </w:p>
        </w:tc>
        <w:tc>
          <w:tcPr>
            <w:tcW w:w="986" w:type="dxa"/>
            <w:shd w:val="clear" w:color="auto" w:fill="auto"/>
            <w:tcMar>
              <w:top w:w="72" w:type="dxa"/>
              <w:left w:w="144" w:type="dxa"/>
              <w:bottom w:w="72" w:type="dxa"/>
              <w:right w:w="144" w:type="dxa"/>
            </w:tcMar>
          </w:tcPr>
          <w:p w14:paraId="280F8758" w14:textId="77777777" w:rsidR="00E458C2" w:rsidRPr="00247EF8" w:rsidRDefault="00E458C2" w:rsidP="00FA2D03">
            <w:pPr>
              <w:pStyle w:val="a4"/>
              <w:jc w:val="center"/>
              <w:rPr>
                <w:lang w:val="kk-KZ"/>
              </w:rPr>
            </w:pPr>
            <w:r w:rsidRPr="00247EF8">
              <w:t>8,1</w:t>
            </w:r>
            <w:r w:rsidR="00453D39" w:rsidRPr="00247EF8">
              <w:rPr>
                <w:lang w:val="kk-KZ"/>
              </w:rPr>
              <w:t>7</w:t>
            </w:r>
          </w:p>
        </w:tc>
        <w:tc>
          <w:tcPr>
            <w:tcW w:w="708" w:type="dxa"/>
            <w:shd w:val="clear" w:color="auto" w:fill="auto"/>
            <w:tcMar>
              <w:top w:w="72" w:type="dxa"/>
              <w:left w:w="144" w:type="dxa"/>
              <w:bottom w:w="72" w:type="dxa"/>
              <w:right w:w="144" w:type="dxa"/>
            </w:tcMar>
          </w:tcPr>
          <w:p w14:paraId="76C8073E" w14:textId="77777777" w:rsidR="00E458C2" w:rsidRPr="00247EF8" w:rsidRDefault="00453D39" w:rsidP="00FA2D03">
            <w:pPr>
              <w:pStyle w:val="a4"/>
              <w:jc w:val="center"/>
            </w:pPr>
            <w:r w:rsidRPr="00247EF8">
              <w:t>3,67</w:t>
            </w:r>
          </w:p>
        </w:tc>
        <w:tc>
          <w:tcPr>
            <w:tcW w:w="993" w:type="dxa"/>
            <w:shd w:val="clear" w:color="auto" w:fill="auto"/>
            <w:tcMar>
              <w:top w:w="72" w:type="dxa"/>
              <w:left w:w="144" w:type="dxa"/>
              <w:bottom w:w="72" w:type="dxa"/>
              <w:right w:w="144" w:type="dxa"/>
            </w:tcMar>
          </w:tcPr>
          <w:p w14:paraId="72CAD247" w14:textId="77777777" w:rsidR="00E458C2" w:rsidRPr="00247EF8" w:rsidRDefault="00453D39" w:rsidP="00FA2D03">
            <w:pPr>
              <w:pStyle w:val="a4"/>
              <w:jc w:val="center"/>
            </w:pPr>
            <w:r w:rsidRPr="00247EF8">
              <w:t>8,34</w:t>
            </w:r>
          </w:p>
        </w:tc>
      </w:tr>
      <w:tr w:rsidR="00F07340" w:rsidRPr="00F07340" w14:paraId="0283DC87" w14:textId="77777777" w:rsidTr="00FA2D03">
        <w:trPr>
          <w:trHeight w:val="13"/>
          <w:jc w:val="center"/>
        </w:trPr>
        <w:tc>
          <w:tcPr>
            <w:tcW w:w="1018" w:type="dxa"/>
            <w:shd w:val="clear" w:color="auto" w:fill="auto"/>
            <w:tcMar>
              <w:top w:w="72" w:type="dxa"/>
              <w:left w:w="144" w:type="dxa"/>
              <w:bottom w:w="72" w:type="dxa"/>
              <w:right w:w="144" w:type="dxa"/>
            </w:tcMar>
          </w:tcPr>
          <w:p w14:paraId="7E0286E2" w14:textId="77777777" w:rsidR="00E458C2" w:rsidRPr="00247EF8" w:rsidRDefault="009865E1" w:rsidP="00FA2D03">
            <w:pPr>
              <w:pStyle w:val="a4"/>
              <w:jc w:val="center"/>
            </w:pPr>
            <w:r w:rsidRPr="00247EF8">
              <w:t>2.25</w:t>
            </w:r>
          </w:p>
        </w:tc>
        <w:tc>
          <w:tcPr>
            <w:tcW w:w="1245" w:type="dxa"/>
            <w:shd w:val="clear" w:color="auto" w:fill="auto"/>
            <w:tcMar>
              <w:top w:w="72" w:type="dxa"/>
              <w:left w:w="144" w:type="dxa"/>
              <w:bottom w:w="72" w:type="dxa"/>
              <w:right w:w="144" w:type="dxa"/>
            </w:tcMar>
          </w:tcPr>
          <w:p w14:paraId="41FD98AB" w14:textId="77777777" w:rsidR="00E458C2" w:rsidRPr="00247EF8" w:rsidRDefault="00E458C2" w:rsidP="00FA2D03">
            <w:pPr>
              <w:pStyle w:val="a4"/>
              <w:jc w:val="center"/>
            </w:pPr>
            <w:r w:rsidRPr="00247EF8">
              <w:t>60</w:t>
            </w:r>
          </w:p>
        </w:tc>
        <w:tc>
          <w:tcPr>
            <w:tcW w:w="946" w:type="dxa"/>
            <w:shd w:val="clear" w:color="auto" w:fill="auto"/>
            <w:tcMar>
              <w:top w:w="72" w:type="dxa"/>
              <w:left w:w="144" w:type="dxa"/>
              <w:bottom w:w="72" w:type="dxa"/>
              <w:right w:w="144" w:type="dxa"/>
            </w:tcMar>
          </w:tcPr>
          <w:p w14:paraId="38D6A8AB" w14:textId="77777777" w:rsidR="00E458C2" w:rsidRPr="00247EF8" w:rsidRDefault="00E458C2" w:rsidP="00FA2D03">
            <w:pPr>
              <w:pStyle w:val="a4"/>
              <w:jc w:val="center"/>
              <w:rPr>
                <w:lang w:val="kk-KZ"/>
              </w:rPr>
            </w:pPr>
            <w:r w:rsidRPr="00247EF8">
              <w:t>87</w:t>
            </w:r>
            <w:r w:rsidR="009865E1" w:rsidRPr="00247EF8">
              <w:rPr>
                <w:lang w:val="kk-KZ"/>
              </w:rPr>
              <w:t>-88</w:t>
            </w:r>
          </w:p>
        </w:tc>
        <w:tc>
          <w:tcPr>
            <w:tcW w:w="908" w:type="dxa"/>
            <w:shd w:val="clear" w:color="auto" w:fill="auto"/>
            <w:tcMar>
              <w:top w:w="72" w:type="dxa"/>
              <w:left w:w="144" w:type="dxa"/>
              <w:bottom w:w="72" w:type="dxa"/>
              <w:right w:w="144" w:type="dxa"/>
            </w:tcMar>
          </w:tcPr>
          <w:p w14:paraId="1E118C14" w14:textId="77777777" w:rsidR="00E458C2" w:rsidRPr="00247EF8" w:rsidRDefault="00E458C2" w:rsidP="00FA2D03">
            <w:pPr>
              <w:pStyle w:val="a4"/>
              <w:jc w:val="center"/>
            </w:pPr>
            <w:r w:rsidRPr="00247EF8">
              <w:t>0,68</w:t>
            </w:r>
          </w:p>
        </w:tc>
        <w:tc>
          <w:tcPr>
            <w:tcW w:w="1231" w:type="dxa"/>
            <w:shd w:val="clear" w:color="auto" w:fill="auto"/>
            <w:tcMar>
              <w:top w:w="72" w:type="dxa"/>
              <w:left w:w="144" w:type="dxa"/>
              <w:bottom w:w="72" w:type="dxa"/>
              <w:right w:w="144" w:type="dxa"/>
            </w:tcMar>
          </w:tcPr>
          <w:p w14:paraId="22379A95" w14:textId="77777777" w:rsidR="00E458C2" w:rsidRPr="00247EF8" w:rsidRDefault="009865E1" w:rsidP="00FA2D03">
            <w:pPr>
              <w:pStyle w:val="a4"/>
              <w:jc w:val="center"/>
            </w:pPr>
            <w:r w:rsidRPr="00247EF8">
              <w:t>61,53</w:t>
            </w:r>
          </w:p>
        </w:tc>
        <w:tc>
          <w:tcPr>
            <w:tcW w:w="1037" w:type="dxa"/>
            <w:shd w:val="clear" w:color="auto" w:fill="auto"/>
            <w:tcMar>
              <w:top w:w="72" w:type="dxa"/>
              <w:left w:w="144" w:type="dxa"/>
              <w:bottom w:w="72" w:type="dxa"/>
              <w:right w:w="144" w:type="dxa"/>
            </w:tcMar>
          </w:tcPr>
          <w:p w14:paraId="4A320C43" w14:textId="77777777" w:rsidR="00E458C2" w:rsidRPr="00247EF8" w:rsidRDefault="009865E1" w:rsidP="00FA2D03">
            <w:pPr>
              <w:pStyle w:val="a4"/>
              <w:jc w:val="center"/>
            </w:pPr>
            <w:r w:rsidRPr="00247EF8">
              <w:t>7,40</w:t>
            </w:r>
          </w:p>
        </w:tc>
        <w:tc>
          <w:tcPr>
            <w:tcW w:w="1016" w:type="dxa"/>
            <w:shd w:val="clear" w:color="auto" w:fill="auto"/>
            <w:tcMar>
              <w:top w:w="72" w:type="dxa"/>
              <w:left w:w="144" w:type="dxa"/>
              <w:bottom w:w="72" w:type="dxa"/>
              <w:right w:w="144" w:type="dxa"/>
            </w:tcMar>
          </w:tcPr>
          <w:p w14:paraId="7D0D40C6" w14:textId="77777777" w:rsidR="00E458C2" w:rsidRPr="00247EF8" w:rsidRDefault="009865E1" w:rsidP="00FA2D03">
            <w:pPr>
              <w:pStyle w:val="a4"/>
              <w:jc w:val="center"/>
            </w:pPr>
            <w:r w:rsidRPr="00247EF8">
              <w:t>3,98</w:t>
            </w:r>
          </w:p>
        </w:tc>
        <w:tc>
          <w:tcPr>
            <w:tcW w:w="898" w:type="dxa"/>
            <w:shd w:val="clear" w:color="auto" w:fill="auto"/>
            <w:tcMar>
              <w:top w:w="72" w:type="dxa"/>
              <w:left w:w="144" w:type="dxa"/>
              <w:bottom w:w="72" w:type="dxa"/>
              <w:right w:w="144" w:type="dxa"/>
            </w:tcMar>
          </w:tcPr>
          <w:p w14:paraId="007AF55A" w14:textId="77777777" w:rsidR="00E458C2" w:rsidRPr="00247EF8" w:rsidRDefault="009865E1" w:rsidP="00FA2D03">
            <w:pPr>
              <w:pStyle w:val="a4"/>
              <w:jc w:val="center"/>
            </w:pPr>
            <w:r w:rsidRPr="00247EF8">
              <w:t>8,83</w:t>
            </w:r>
          </w:p>
        </w:tc>
        <w:tc>
          <w:tcPr>
            <w:tcW w:w="2464" w:type="dxa"/>
            <w:shd w:val="clear" w:color="auto" w:fill="auto"/>
            <w:tcMar>
              <w:top w:w="72" w:type="dxa"/>
              <w:left w:w="144" w:type="dxa"/>
              <w:bottom w:w="72" w:type="dxa"/>
              <w:right w:w="144" w:type="dxa"/>
            </w:tcMar>
          </w:tcPr>
          <w:p w14:paraId="08233645" w14:textId="77777777" w:rsidR="00E458C2" w:rsidRPr="00247EF8" w:rsidRDefault="00E458C2" w:rsidP="00FA2D03">
            <w:pPr>
              <w:pStyle w:val="a4"/>
              <w:jc w:val="center"/>
            </w:pPr>
            <w:r w:rsidRPr="00247EF8">
              <w:t>С</w:t>
            </w:r>
            <w:r w:rsidR="009865E1" w:rsidRPr="00247EF8">
              <w:rPr>
                <w:position w:val="-8"/>
                <w:vertAlign w:val="subscript"/>
              </w:rPr>
              <w:t>18</w:t>
            </w:r>
            <w:r w:rsidRPr="00247EF8">
              <w:t>Н</w:t>
            </w:r>
            <w:r w:rsidR="009865E1" w:rsidRPr="00247EF8">
              <w:rPr>
                <w:vertAlign w:val="subscript"/>
                <w:lang w:val="kk-KZ"/>
              </w:rPr>
              <w:t>26</w:t>
            </w:r>
            <w:r w:rsidRPr="00247EF8">
              <w:rPr>
                <w:lang w:val="en-US"/>
              </w:rPr>
              <w:t>O</w:t>
            </w:r>
            <w:r w:rsidR="00453D39" w:rsidRPr="00247EF8">
              <w:rPr>
                <w:position w:val="-8"/>
                <w:vertAlign w:val="subscript"/>
                <w:lang w:val="kk-KZ"/>
              </w:rPr>
              <w:t>4</w:t>
            </w:r>
            <w:r w:rsidR="00453D39" w:rsidRPr="00247EF8">
              <w:rPr>
                <w:lang w:val="en-US"/>
              </w:rPr>
              <w:t>N</w:t>
            </w:r>
            <w:r w:rsidRPr="00247EF8">
              <w:rPr>
                <w:lang w:val="en-US"/>
              </w:rPr>
              <w:t>P</w:t>
            </w:r>
          </w:p>
        </w:tc>
        <w:tc>
          <w:tcPr>
            <w:tcW w:w="1146" w:type="dxa"/>
            <w:shd w:val="clear" w:color="auto" w:fill="auto"/>
            <w:tcMar>
              <w:top w:w="72" w:type="dxa"/>
              <w:left w:w="144" w:type="dxa"/>
              <w:bottom w:w="72" w:type="dxa"/>
              <w:right w:w="144" w:type="dxa"/>
            </w:tcMar>
          </w:tcPr>
          <w:p w14:paraId="49E5ADDD" w14:textId="77777777" w:rsidR="00E458C2" w:rsidRPr="00247EF8" w:rsidRDefault="00E458C2" w:rsidP="00FA2D03">
            <w:pPr>
              <w:pStyle w:val="a4"/>
              <w:jc w:val="center"/>
            </w:pPr>
            <w:r w:rsidRPr="00247EF8">
              <w:t>6</w:t>
            </w:r>
            <w:r w:rsidR="00453D39" w:rsidRPr="00247EF8">
              <w:t>1,23</w:t>
            </w:r>
          </w:p>
        </w:tc>
        <w:tc>
          <w:tcPr>
            <w:tcW w:w="986" w:type="dxa"/>
            <w:shd w:val="clear" w:color="auto" w:fill="auto"/>
            <w:tcMar>
              <w:top w:w="72" w:type="dxa"/>
              <w:left w:w="144" w:type="dxa"/>
              <w:bottom w:w="72" w:type="dxa"/>
              <w:right w:w="144" w:type="dxa"/>
            </w:tcMar>
          </w:tcPr>
          <w:p w14:paraId="0B4BD07E" w14:textId="77777777" w:rsidR="00E458C2" w:rsidRPr="00247EF8" w:rsidRDefault="00453D39" w:rsidP="00FA2D03">
            <w:pPr>
              <w:pStyle w:val="a4"/>
              <w:jc w:val="center"/>
            </w:pPr>
            <w:r w:rsidRPr="00247EF8">
              <w:t>7,31</w:t>
            </w:r>
          </w:p>
        </w:tc>
        <w:tc>
          <w:tcPr>
            <w:tcW w:w="708" w:type="dxa"/>
            <w:shd w:val="clear" w:color="auto" w:fill="auto"/>
            <w:tcMar>
              <w:top w:w="72" w:type="dxa"/>
              <w:left w:w="144" w:type="dxa"/>
              <w:bottom w:w="72" w:type="dxa"/>
              <w:right w:w="144" w:type="dxa"/>
            </w:tcMar>
          </w:tcPr>
          <w:p w14:paraId="768A1B6E" w14:textId="77777777" w:rsidR="00E458C2" w:rsidRPr="00247EF8" w:rsidRDefault="00453D39" w:rsidP="00FA2D03">
            <w:pPr>
              <w:pStyle w:val="a4"/>
              <w:jc w:val="center"/>
            </w:pPr>
            <w:r w:rsidRPr="00247EF8">
              <w:t>3,72</w:t>
            </w:r>
          </w:p>
        </w:tc>
        <w:tc>
          <w:tcPr>
            <w:tcW w:w="993" w:type="dxa"/>
            <w:shd w:val="clear" w:color="auto" w:fill="auto"/>
            <w:tcMar>
              <w:top w:w="72" w:type="dxa"/>
              <w:left w:w="144" w:type="dxa"/>
              <w:bottom w:w="72" w:type="dxa"/>
              <w:right w:w="144" w:type="dxa"/>
            </w:tcMar>
          </w:tcPr>
          <w:p w14:paraId="2B4B4ADD" w14:textId="77777777" w:rsidR="00E458C2" w:rsidRPr="00247EF8" w:rsidRDefault="00453D39" w:rsidP="00FA2D03">
            <w:pPr>
              <w:pStyle w:val="a4"/>
              <w:jc w:val="center"/>
            </w:pPr>
            <w:r w:rsidRPr="00247EF8">
              <w:t>8,47</w:t>
            </w:r>
          </w:p>
        </w:tc>
      </w:tr>
      <w:tr w:rsidR="00F07340" w:rsidRPr="00F07340" w14:paraId="17139BB8" w14:textId="77777777" w:rsidTr="00FA2D03">
        <w:trPr>
          <w:trHeight w:val="13"/>
          <w:jc w:val="center"/>
        </w:trPr>
        <w:tc>
          <w:tcPr>
            <w:tcW w:w="14596" w:type="dxa"/>
            <w:gridSpan w:val="13"/>
            <w:shd w:val="clear" w:color="auto" w:fill="auto"/>
            <w:tcMar>
              <w:top w:w="72" w:type="dxa"/>
              <w:left w:w="144" w:type="dxa"/>
              <w:bottom w:w="72" w:type="dxa"/>
              <w:right w:w="144" w:type="dxa"/>
            </w:tcMar>
          </w:tcPr>
          <w:p w14:paraId="4E11AC80" w14:textId="25A099C4" w:rsidR="00E458C2" w:rsidRPr="00247EF8" w:rsidRDefault="00E458C2" w:rsidP="00FA2D03">
            <w:pPr>
              <w:pStyle w:val="a4"/>
              <w:ind w:firstLine="559"/>
              <w:rPr>
                <w:spacing w:val="4"/>
              </w:rPr>
            </w:pPr>
            <w:r w:rsidRPr="00247EF8">
              <w:rPr>
                <w:spacing w:val="4"/>
                <w:lang w:val="en-US"/>
              </w:rPr>
              <w:t>*</w:t>
            </w:r>
            <w:r w:rsidR="00247EF8">
              <w:rPr>
                <w:spacing w:val="4"/>
                <w:lang w:val="kk-KZ"/>
              </w:rPr>
              <w:t xml:space="preserve"> ж</w:t>
            </w:r>
            <w:r w:rsidRPr="00247EF8">
              <w:rPr>
                <w:spacing w:val="4"/>
                <w:lang w:val="kk-KZ"/>
              </w:rPr>
              <w:t>үйе: Бензол:ацетон  5:1</w:t>
            </w:r>
          </w:p>
        </w:tc>
      </w:tr>
    </w:tbl>
    <w:p w14:paraId="6649A6ED" w14:textId="77777777" w:rsidR="00764882" w:rsidRDefault="00764882" w:rsidP="0023030B">
      <w:pPr>
        <w:tabs>
          <w:tab w:val="left" w:pos="360"/>
        </w:tabs>
        <w:spacing w:after="0"/>
        <w:ind w:firstLine="540"/>
        <w:jc w:val="both"/>
        <w:rPr>
          <w:rFonts w:ascii="Times New Roman" w:hAnsi="Times New Roman" w:cs="Times New Roman"/>
          <w:spacing w:val="4"/>
          <w:sz w:val="28"/>
          <w:szCs w:val="28"/>
          <w:lang w:val="kk-KZ"/>
        </w:rPr>
      </w:pPr>
    </w:p>
    <w:p w14:paraId="6EFCF4AA" w14:textId="77777777" w:rsidR="007A08E7" w:rsidRDefault="007A08E7" w:rsidP="00FA2D03">
      <w:pPr>
        <w:tabs>
          <w:tab w:val="left" w:pos="360"/>
        </w:tabs>
        <w:spacing w:after="0"/>
        <w:jc w:val="both"/>
        <w:rPr>
          <w:rFonts w:ascii="Times New Roman" w:hAnsi="Times New Roman" w:cs="Times New Roman"/>
          <w:spacing w:val="4"/>
          <w:sz w:val="28"/>
          <w:szCs w:val="28"/>
          <w:lang w:val="kk-KZ"/>
        </w:rPr>
      </w:pPr>
      <w:r>
        <w:rPr>
          <w:rFonts w:ascii="Times New Roman" w:hAnsi="Times New Roman" w:cs="Times New Roman"/>
          <w:spacing w:val="4"/>
          <w:sz w:val="28"/>
          <w:szCs w:val="28"/>
          <w:lang w:val="kk-KZ"/>
        </w:rPr>
        <w:br w:type="page"/>
      </w:r>
    </w:p>
    <w:p w14:paraId="014AB708" w14:textId="77777777" w:rsidR="007A08E7" w:rsidRDefault="007A08E7" w:rsidP="00FA2D03">
      <w:pPr>
        <w:tabs>
          <w:tab w:val="left" w:pos="360"/>
        </w:tabs>
        <w:spacing w:after="0"/>
        <w:jc w:val="both"/>
        <w:rPr>
          <w:rFonts w:ascii="Times New Roman" w:hAnsi="Times New Roman" w:cs="Times New Roman"/>
          <w:spacing w:val="4"/>
          <w:sz w:val="28"/>
          <w:szCs w:val="28"/>
          <w:lang w:val="kk-KZ"/>
        </w:rPr>
      </w:pPr>
    </w:p>
    <w:p w14:paraId="35A98890" w14:textId="66CADB76" w:rsidR="0098412A" w:rsidRDefault="00F07340" w:rsidP="00FA2D03">
      <w:pPr>
        <w:tabs>
          <w:tab w:val="left" w:pos="360"/>
        </w:tabs>
        <w:spacing w:after="0"/>
        <w:jc w:val="both"/>
        <w:rPr>
          <w:rFonts w:ascii="Times New Roman" w:hAnsi="Times New Roman" w:cs="Times New Roman"/>
          <w:spacing w:val="4"/>
          <w:sz w:val="28"/>
          <w:szCs w:val="28"/>
          <w:lang w:val="kk-KZ"/>
        </w:rPr>
      </w:pPr>
      <w:r>
        <w:rPr>
          <w:rFonts w:ascii="Times New Roman" w:hAnsi="Times New Roman" w:cs="Times New Roman"/>
          <w:spacing w:val="4"/>
          <w:sz w:val="28"/>
          <w:szCs w:val="28"/>
          <w:lang w:val="kk-KZ"/>
        </w:rPr>
        <w:t>Кесте 3</w:t>
      </w:r>
      <w:r w:rsidR="00FA2D03">
        <w:rPr>
          <w:rFonts w:ascii="Times New Roman" w:hAnsi="Times New Roman" w:cs="Times New Roman"/>
          <w:spacing w:val="4"/>
          <w:sz w:val="28"/>
          <w:szCs w:val="28"/>
          <w:lang w:val="kk-KZ"/>
        </w:rPr>
        <w:t xml:space="preserve"> </w:t>
      </w:r>
      <w:r>
        <w:rPr>
          <w:rFonts w:ascii="Times New Roman" w:hAnsi="Times New Roman" w:cs="Times New Roman"/>
          <w:spacing w:val="4"/>
          <w:sz w:val="28"/>
          <w:szCs w:val="28"/>
          <w:lang w:val="kk-KZ"/>
        </w:rPr>
        <w:t xml:space="preserve">- Синтезделген (2.12, 2.13, 2.20-2.22, 2.24, 2.25) α-аминофосфонаттардың ИҚ-, ПМР және ЯМР </w:t>
      </w:r>
      <w:r>
        <w:rPr>
          <w:rFonts w:ascii="Times New Roman" w:hAnsi="Times New Roman" w:cs="Times New Roman"/>
          <w:spacing w:val="4"/>
          <w:sz w:val="28"/>
          <w:szCs w:val="28"/>
          <w:vertAlign w:val="superscript"/>
          <w:lang w:val="kk-KZ"/>
        </w:rPr>
        <w:t>31</w:t>
      </w:r>
      <w:r w:rsidRPr="00F07340">
        <w:rPr>
          <w:rFonts w:ascii="Times New Roman" w:hAnsi="Times New Roman" w:cs="Times New Roman"/>
          <w:spacing w:val="4"/>
          <w:sz w:val="28"/>
          <w:szCs w:val="28"/>
          <w:lang w:val="kk-KZ"/>
        </w:rPr>
        <w:t xml:space="preserve">P </w:t>
      </w:r>
      <w:r>
        <w:rPr>
          <w:rFonts w:ascii="Times New Roman" w:hAnsi="Times New Roman" w:cs="Times New Roman"/>
          <w:spacing w:val="4"/>
          <w:sz w:val="28"/>
          <w:szCs w:val="28"/>
          <w:lang w:val="kk-KZ"/>
        </w:rPr>
        <w:t>спектрлік көрсеткіштері</w:t>
      </w:r>
    </w:p>
    <w:p w14:paraId="33623906" w14:textId="77777777" w:rsidR="00FA2D03" w:rsidRPr="00F07340" w:rsidRDefault="00FA2D03" w:rsidP="00FA2D03">
      <w:pPr>
        <w:tabs>
          <w:tab w:val="left" w:pos="360"/>
        </w:tabs>
        <w:spacing w:after="0"/>
        <w:jc w:val="both"/>
        <w:rPr>
          <w:rFonts w:ascii="Times New Roman" w:hAnsi="Times New Roman" w:cs="Times New Roman"/>
          <w:spacing w:val="4"/>
          <w:sz w:val="28"/>
          <w:szCs w:val="28"/>
          <w:lang w:val="kk-KZ"/>
        </w:rPr>
      </w:pPr>
    </w:p>
    <w:tbl>
      <w:tblPr>
        <w:tblW w:w="14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851"/>
        <w:gridCol w:w="992"/>
        <w:gridCol w:w="992"/>
        <w:gridCol w:w="992"/>
        <w:gridCol w:w="1134"/>
        <w:gridCol w:w="8501"/>
        <w:gridCol w:w="1134"/>
      </w:tblGrid>
      <w:tr w:rsidR="00F07340" w:rsidRPr="00F07340" w14:paraId="6345C3C2" w14:textId="77777777" w:rsidTr="007A08E7">
        <w:trPr>
          <w:trHeight w:val="20"/>
          <w:jc w:val="center"/>
        </w:trPr>
        <w:tc>
          <w:tcPr>
            <w:tcW w:w="851" w:type="dxa"/>
            <w:vMerge w:val="restart"/>
            <w:shd w:val="clear" w:color="auto" w:fill="auto"/>
            <w:tcMar>
              <w:top w:w="72" w:type="dxa"/>
              <w:left w:w="144" w:type="dxa"/>
              <w:bottom w:w="72" w:type="dxa"/>
              <w:right w:w="144" w:type="dxa"/>
            </w:tcMar>
            <w:hideMark/>
          </w:tcPr>
          <w:p w14:paraId="5660E85B" w14:textId="77777777" w:rsidR="005069A1" w:rsidRPr="00F07340" w:rsidRDefault="005069A1" w:rsidP="00FA2D03">
            <w:pPr>
              <w:pStyle w:val="a4"/>
            </w:pPr>
            <w:r w:rsidRPr="00F07340">
              <w:t>Қос</w:t>
            </w:r>
            <w:r w:rsidR="00DF7128" w:rsidRPr="00F07340">
              <w:t>.</w:t>
            </w:r>
          </w:p>
          <w:p w14:paraId="5EBED4EE" w14:textId="77777777" w:rsidR="005069A1" w:rsidRPr="00F07340" w:rsidRDefault="005069A1" w:rsidP="00FA2D03">
            <w:pPr>
              <w:pStyle w:val="a4"/>
              <w:jc w:val="center"/>
            </w:pPr>
            <w:r w:rsidRPr="00F07340">
              <w:t>№</w:t>
            </w:r>
          </w:p>
        </w:tc>
        <w:tc>
          <w:tcPr>
            <w:tcW w:w="4110" w:type="dxa"/>
            <w:gridSpan w:val="4"/>
            <w:shd w:val="clear" w:color="auto" w:fill="auto"/>
            <w:tcMar>
              <w:top w:w="72" w:type="dxa"/>
              <w:left w:w="144" w:type="dxa"/>
              <w:bottom w:w="72" w:type="dxa"/>
              <w:right w:w="144" w:type="dxa"/>
            </w:tcMar>
            <w:hideMark/>
          </w:tcPr>
          <w:p w14:paraId="59FBA18D" w14:textId="77777777" w:rsidR="005069A1" w:rsidRPr="00F07340" w:rsidRDefault="00DF7128" w:rsidP="00FA2D03">
            <w:pPr>
              <w:pStyle w:val="a4"/>
              <w:jc w:val="center"/>
            </w:pPr>
            <w:r w:rsidRPr="00F07340">
              <w:t xml:space="preserve">ИҚ </w:t>
            </w:r>
            <w:r w:rsidR="005069A1" w:rsidRPr="00F07340">
              <w:t xml:space="preserve">спектр, </w:t>
            </w:r>
            <w:r w:rsidR="005069A1" w:rsidRPr="00F07340">
              <w:sym w:font="Symbol" w:char="F06E"/>
            </w:r>
            <w:r w:rsidR="005069A1" w:rsidRPr="00F07340">
              <w:t xml:space="preserve"> см-1</w:t>
            </w:r>
          </w:p>
        </w:tc>
        <w:tc>
          <w:tcPr>
            <w:tcW w:w="8501" w:type="dxa"/>
            <w:vMerge w:val="restart"/>
            <w:shd w:val="clear" w:color="auto" w:fill="auto"/>
            <w:tcMar>
              <w:top w:w="72" w:type="dxa"/>
              <w:left w:w="144" w:type="dxa"/>
              <w:bottom w:w="72" w:type="dxa"/>
              <w:right w:w="144" w:type="dxa"/>
            </w:tcMar>
            <w:hideMark/>
          </w:tcPr>
          <w:p w14:paraId="25717810" w14:textId="77777777" w:rsidR="005069A1" w:rsidRPr="00F07340" w:rsidRDefault="005069A1" w:rsidP="00FA2D03">
            <w:pPr>
              <w:pStyle w:val="a4"/>
              <w:jc w:val="center"/>
            </w:pPr>
          </w:p>
          <w:p w14:paraId="0D17CF7D" w14:textId="77777777" w:rsidR="005069A1" w:rsidRPr="00F07340" w:rsidRDefault="005D2B59" w:rsidP="00FA2D03">
            <w:pPr>
              <w:pStyle w:val="a4"/>
              <w:jc w:val="center"/>
            </w:pPr>
            <w:r w:rsidRPr="00F07340">
              <w:t>ПМР, δ, м.ү</w:t>
            </w:r>
            <w:r w:rsidR="005069A1" w:rsidRPr="00F07340">
              <w:t>.</w:t>
            </w:r>
          </w:p>
        </w:tc>
        <w:tc>
          <w:tcPr>
            <w:tcW w:w="1134" w:type="dxa"/>
            <w:vMerge w:val="restart"/>
            <w:shd w:val="clear" w:color="auto" w:fill="auto"/>
          </w:tcPr>
          <w:p w14:paraId="657FA16F" w14:textId="77777777" w:rsidR="005069A1" w:rsidRPr="00F07340" w:rsidRDefault="005069A1" w:rsidP="00FA2D03">
            <w:pPr>
              <w:pStyle w:val="a4"/>
              <w:jc w:val="center"/>
            </w:pPr>
          </w:p>
          <w:p w14:paraId="6C6113E9" w14:textId="77777777" w:rsidR="005069A1" w:rsidRPr="00F07340" w:rsidRDefault="005069A1" w:rsidP="00FA2D03">
            <w:pPr>
              <w:pStyle w:val="a4"/>
              <w:jc w:val="center"/>
            </w:pPr>
            <w:r w:rsidRPr="00F07340">
              <w:t>ЯМР31Р, δ, м.ү.</w:t>
            </w:r>
          </w:p>
        </w:tc>
      </w:tr>
      <w:tr w:rsidR="00F07340" w:rsidRPr="00F07340" w14:paraId="684AC0E7" w14:textId="77777777" w:rsidTr="007A08E7">
        <w:trPr>
          <w:trHeight w:val="20"/>
          <w:jc w:val="center"/>
        </w:trPr>
        <w:tc>
          <w:tcPr>
            <w:tcW w:w="851" w:type="dxa"/>
            <w:vMerge/>
            <w:vAlign w:val="center"/>
            <w:hideMark/>
          </w:tcPr>
          <w:p w14:paraId="0673DBE5" w14:textId="77777777" w:rsidR="005069A1" w:rsidRPr="00F07340" w:rsidRDefault="005069A1" w:rsidP="00FA2D03">
            <w:pPr>
              <w:pStyle w:val="a4"/>
              <w:jc w:val="center"/>
            </w:pPr>
          </w:p>
        </w:tc>
        <w:tc>
          <w:tcPr>
            <w:tcW w:w="992" w:type="dxa"/>
            <w:shd w:val="clear" w:color="auto" w:fill="auto"/>
            <w:tcMar>
              <w:top w:w="72" w:type="dxa"/>
              <w:left w:w="144" w:type="dxa"/>
              <w:bottom w:w="72" w:type="dxa"/>
              <w:right w:w="144" w:type="dxa"/>
            </w:tcMar>
            <w:hideMark/>
          </w:tcPr>
          <w:p w14:paraId="25C7A1AE" w14:textId="77777777" w:rsidR="005069A1" w:rsidRPr="00F07340" w:rsidRDefault="005069A1" w:rsidP="00FA2D03">
            <w:pPr>
              <w:pStyle w:val="a4"/>
              <w:jc w:val="center"/>
            </w:pPr>
            <w:r w:rsidRPr="00F07340">
              <w:t>С≡С</w:t>
            </w:r>
          </w:p>
        </w:tc>
        <w:tc>
          <w:tcPr>
            <w:tcW w:w="992" w:type="dxa"/>
            <w:shd w:val="clear" w:color="auto" w:fill="auto"/>
            <w:tcMar>
              <w:top w:w="72" w:type="dxa"/>
              <w:left w:w="144" w:type="dxa"/>
              <w:bottom w:w="72" w:type="dxa"/>
              <w:right w:w="144" w:type="dxa"/>
            </w:tcMar>
            <w:hideMark/>
          </w:tcPr>
          <w:p w14:paraId="7692609B" w14:textId="77777777" w:rsidR="005069A1" w:rsidRPr="00F07340" w:rsidRDefault="005069A1" w:rsidP="00FA2D03">
            <w:pPr>
              <w:pStyle w:val="a4"/>
              <w:jc w:val="center"/>
            </w:pPr>
            <w:r w:rsidRPr="00F07340">
              <w:t>≡СН</w:t>
            </w:r>
          </w:p>
        </w:tc>
        <w:tc>
          <w:tcPr>
            <w:tcW w:w="992" w:type="dxa"/>
            <w:shd w:val="clear" w:color="auto" w:fill="auto"/>
            <w:tcMar>
              <w:top w:w="72" w:type="dxa"/>
              <w:left w:w="144" w:type="dxa"/>
              <w:bottom w:w="72" w:type="dxa"/>
              <w:right w:w="144" w:type="dxa"/>
            </w:tcMar>
            <w:hideMark/>
          </w:tcPr>
          <w:p w14:paraId="689116B0" w14:textId="77777777" w:rsidR="005069A1" w:rsidRPr="00F07340" w:rsidRDefault="005069A1" w:rsidP="00FA2D03">
            <w:pPr>
              <w:pStyle w:val="a4"/>
              <w:jc w:val="center"/>
            </w:pPr>
            <w:r w:rsidRPr="00F07340">
              <w:t>NH</w:t>
            </w:r>
          </w:p>
        </w:tc>
        <w:tc>
          <w:tcPr>
            <w:tcW w:w="1134" w:type="dxa"/>
            <w:shd w:val="clear" w:color="auto" w:fill="auto"/>
            <w:tcMar>
              <w:top w:w="72" w:type="dxa"/>
              <w:left w:w="144" w:type="dxa"/>
              <w:bottom w:w="72" w:type="dxa"/>
              <w:right w:w="144" w:type="dxa"/>
            </w:tcMar>
            <w:hideMark/>
          </w:tcPr>
          <w:p w14:paraId="21204BDC" w14:textId="77777777" w:rsidR="005069A1" w:rsidRPr="00F07340" w:rsidRDefault="005069A1" w:rsidP="00FA2D03">
            <w:pPr>
              <w:pStyle w:val="a4"/>
              <w:jc w:val="center"/>
            </w:pPr>
            <w:r w:rsidRPr="00F07340">
              <w:t>P=O</w:t>
            </w:r>
          </w:p>
        </w:tc>
        <w:tc>
          <w:tcPr>
            <w:tcW w:w="8501" w:type="dxa"/>
            <w:vMerge/>
            <w:shd w:val="clear" w:color="auto" w:fill="auto"/>
            <w:tcMar>
              <w:top w:w="72" w:type="dxa"/>
              <w:left w:w="144" w:type="dxa"/>
              <w:bottom w:w="72" w:type="dxa"/>
              <w:right w:w="144" w:type="dxa"/>
            </w:tcMar>
            <w:hideMark/>
          </w:tcPr>
          <w:p w14:paraId="6F0AFC4E" w14:textId="77777777" w:rsidR="005069A1" w:rsidRPr="00F07340" w:rsidRDefault="005069A1" w:rsidP="00FA2D03">
            <w:pPr>
              <w:pStyle w:val="a4"/>
              <w:jc w:val="center"/>
            </w:pPr>
          </w:p>
        </w:tc>
        <w:tc>
          <w:tcPr>
            <w:tcW w:w="1134" w:type="dxa"/>
            <w:vMerge/>
            <w:shd w:val="clear" w:color="auto" w:fill="auto"/>
          </w:tcPr>
          <w:p w14:paraId="137E1DD2" w14:textId="77777777" w:rsidR="005069A1" w:rsidRPr="00F07340" w:rsidRDefault="005069A1" w:rsidP="00FA2D03">
            <w:pPr>
              <w:pStyle w:val="a4"/>
              <w:jc w:val="center"/>
            </w:pPr>
          </w:p>
        </w:tc>
      </w:tr>
      <w:tr w:rsidR="00F07340" w:rsidRPr="00F07340" w14:paraId="440411A2" w14:textId="77777777" w:rsidTr="007A08E7">
        <w:trPr>
          <w:trHeight w:val="948"/>
          <w:jc w:val="center"/>
        </w:trPr>
        <w:tc>
          <w:tcPr>
            <w:tcW w:w="851" w:type="dxa"/>
            <w:shd w:val="clear" w:color="auto" w:fill="auto"/>
            <w:tcMar>
              <w:top w:w="72" w:type="dxa"/>
              <w:left w:w="144" w:type="dxa"/>
              <w:bottom w:w="72" w:type="dxa"/>
              <w:right w:w="144" w:type="dxa"/>
            </w:tcMar>
            <w:hideMark/>
          </w:tcPr>
          <w:p w14:paraId="16D73FED" w14:textId="77777777" w:rsidR="005069A1" w:rsidRPr="00F07340" w:rsidRDefault="005069A1" w:rsidP="00FA2D03">
            <w:pPr>
              <w:pStyle w:val="a4"/>
              <w:jc w:val="center"/>
            </w:pPr>
            <w:r w:rsidRPr="00F07340">
              <w:t>2.12</w:t>
            </w:r>
          </w:p>
        </w:tc>
        <w:tc>
          <w:tcPr>
            <w:tcW w:w="992" w:type="dxa"/>
            <w:shd w:val="clear" w:color="auto" w:fill="auto"/>
            <w:tcMar>
              <w:top w:w="72" w:type="dxa"/>
              <w:left w:w="144" w:type="dxa"/>
              <w:bottom w:w="72" w:type="dxa"/>
              <w:right w:w="144" w:type="dxa"/>
            </w:tcMar>
            <w:hideMark/>
          </w:tcPr>
          <w:p w14:paraId="5ABC310D" w14:textId="77777777" w:rsidR="005069A1" w:rsidRPr="00F07340" w:rsidRDefault="005069A1" w:rsidP="00FA2D03">
            <w:pPr>
              <w:pStyle w:val="a4"/>
              <w:jc w:val="center"/>
            </w:pPr>
            <w:r w:rsidRPr="00F07340">
              <w:t>2102</w:t>
            </w:r>
          </w:p>
        </w:tc>
        <w:tc>
          <w:tcPr>
            <w:tcW w:w="992" w:type="dxa"/>
            <w:shd w:val="clear" w:color="auto" w:fill="auto"/>
            <w:tcMar>
              <w:top w:w="72" w:type="dxa"/>
              <w:left w:w="144" w:type="dxa"/>
              <w:bottom w:w="72" w:type="dxa"/>
              <w:right w:w="144" w:type="dxa"/>
            </w:tcMar>
            <w:hideMark/>
          </w:tcPr>
          <w:p w14:paraId="00B2A448" w14:textId="77777777" w:rsidR="005069A1" w:rsidRPr="00F07340" w:rsidRDefault="005069A1" w:rsidP="00FA2D03">
            <w:pPr>
              <w:pStyle w:val="a4"/>
              <w:jc w:val="center"/>
            </w:pPr>
            <w:r w:rsidRPr="00F07340">
              <w:t>3310</w:t>
            </w:r>
          </w:p>
        </w:tc>
        <w:tc>
          <w:tcPr>
            <w:tcW w:w="992" w:type="dxa"/>
            <w:shd w:val="clear" w:color="auto" w:fill="auto"/>
            <w:tcMar>
              <w:top w:w="72" w:type="dxa"/>
              <w:left w:w="144" w:type="dxa"/>
              <w:bottom w:w="72" w:type="dxa"/>
              <w:right w:w="144" w:type="dxa"/>
            </w:tcMar>
            <w:hideMark/>
          </w:tcPr>
          <w:p w14:paraId="6055087D" w14:textId="77777777" w:rsidR="005069A1" w:rsidRPr="00F07340" w:rsidRDefault="005069A1" w:rsidP="00FA2D03">
            <w:pPr>
              <w:pStyle w:val="a4"/>
              <w:jc w:val="center"/>
            </w:pPr>
            <w:r w:rsidRPr="00F07340">
              <w:t>3209</w:t>
            </w:r>
          </w:p>
        </w:tc>
        <w:tc>
          <w:tcPr>
            <w:tcW w:w="1134" w:type="dxa"/>
            <w:shd w:val="clear" w:color="auto" w:fill="auto"/>
            <w:tcMar>
              <w:top w:w="72" w:type="dxa"/>
              <w:left w:w="144" w:type="dxa"/>
              <w:bottom w:w="72" w:type="dxa"/>
              <w:right w:w="144" w:type="dxa"/>
            </w:tcMar>
            <w:hideMark/>
          </w:tcPr>
          <w:p w14:paraId="3933954E" w14:textId="77777777" w:rsidR="005069A1" w:rsidRPr="00F07340" w:rsidRDefault="005069A1" w:rsidP="00FA2D03">
            <w:pPr>
              <w:pStyle w:val="a4"/>
              <w:jc w:val="center"/>
            </w:pPr>
            <w:r w:rsidRPr="00F07340">
              <w:t>1245</w:t>
            </w:r>
          </w:p>
        </w:tc>
        <w:tc>
          <w:tcPr>
            <w:tcW w:w="8501" w:type="dxa"/>
            <w:shd w:val="clear" w:color="auto" w:fill="auto"/>
            <w:tcMar>
              <w:top w:w="72" w:type="dxa"/>
              <w:left w:w="144" w:type="dxa"/>
              <w:bottom w:w="72" w:type="dxa"/>
              <w:right w:w="144" w:type="dxa"/>
            </w:tcMar>
          </w:tcPr>
          <w:p w14:paraId="0AF393E0" w14:textId="77777777" w:rsidR="005069A1" w:rsidRPr="00F07340" w:rsidRDefault="005069A1" w:rsidP="00FA2D03">
            <w:pPr>
              <w:pStyle w:val="a4"/>
              <w:jc w:val="center"/>
            </w:pPr>
            <w:r w:rsidRPr="00F07340">
              <w:t>1,15</w:t>
            </w:r>
            <w:r w:rsidR="004B4382" w:rsidRPr="00F07340">
              <w:t xml:space="preserve"> </w:t>
            </w:r>
            <w:r w:rsidRPr="00F07340">
              <w:t>с</w:t>
            </w:r>
            <w:r w:rsidR="004B4382" w:rsidRPr="00F07340">
              <w:t xml:space="preserve">. </w:t>
            </w:r>
            <w:r w:rsidRPr="00F07340">
              <w:t>(3Н,ОСН3), 1,11 т</w:t>
            </w:r>
            <w:r w:rsidR="004B4382" w:rsidRPr="00F07340">
              <w:t>.</w:t>
            </w:r>
            <w:r w:rsidRPr="00F07340">
              <w:t xml:space="preserve"> (6Н, J6,8Гц, РОСН2СН3),</w:t>
            </w:r>
          </w:p>
          <w:p w14:paraId="3D7CB73E" w14:textId="77777777" w:rsidR="005069A1" w:rsidRPr="00F07340" w:rsidRDefault="005069A1" w:rsidP="00FA2D03">
            <w:pPr>
              <w:pStyle w:val="a4"/>
              <w:jc w:val="center"/>
            </w:pPr>
            <w:r w:rsidRPr="00F07340">
              <w:t>1,44 м</w:t>
            </w:r>
            <w:r w:rsidR="004B4382" w:rsidRPr="00F07340">
              <w:t>.</w:t>
            </w:r>
            <w:r w:rsidRPr="00F07340">
              <w:t xml:space="preserve"> (10Н циклогекс.), 2,8 с</w:t>
            </w:r>
            <w:r w:rsidR="004B4382" w:rsidRPr="00F07340">
              <w:t>.</w:t>
            </w:r>
            <w:r w:rsidRPr="00F07340">
              <w:t xml:space="preserve"> (1Н, ≡ СН),</w:t>
            </w:r>
          </w:p>
          <w:p w14:paraId="748E8835" w14:textId="77777777" w:rsidR="005069A1" w:rsidRPr="00F07340" w:rsidRDefault="005069A1" w:rsidP="00FA2D03">
            <w:pPr>
              <w:pStyle w:val="a4"/>
              <w:jc w:val="center"/>
            </w:pPr>
            <w:r w:rsidRPr="00F07340">
              <w:t>2,06 (1Н,NH), 3,75 (1H,N-CH-P), 4,01м</w:t>
            </w:r>
            <w:r w:rsidR="004B4382" w:rsidRPr="00F07340">
              <w:t>.</w:t>
            </w:r>
            <w:r w:rsidRPr="00F07340">
              <w:t xml:space="preserve"> (4Н,РОСН2-)</w:t>
            </w:r>
          </w:p>
        </w:tc>
        <w:tc>
          <w:tcPr>
            <w:tcW w:w="1134" w:type="dxa"/>
            <w:shd w:val="clear" w:color="auto" w:fill="auto"/>
            <w:tcMar>
              <w:top w:w="72" w:type="dxa"/>
              <w:left w:w="144" w:type="dxa"/>
              <w:bottom w:w="72" w:type="dxa"/>
              <w:right w:w="144" w:type="dxa"/>
            </w:tcMar>
            <w:hideMark/>
          </w:tcPr>
          <w:p w14:paraId="1B0C4C6C" w14:textId="77777777" w:rsidR="005069A1" w:rsidRPr="00F07340" w:rsidRDefault="005069A1" w:rsidP="00FA2D03">
            <w:pPr>
              <w:pStyle w:val="a4"/>
              <w:jc w:val="center"/>
            </w:pPr>
          </w:p>
          <w:p w14:paraId="41DC85C1" w14:textId="77777777" w:rsidR="005069A1" w:rsidRPr="00F07340" w:rsidRDefault="005069A1" w:rsidP="00FA2D03">
            <w:pPr>
              <w:pStyle w:val="a4"/>
              <w:jc w:val="center"/>
            </w:pPr>
            <w:r w:rsidRPr="00F07340">
              <w:t>22,30</w:t>
            </w:r>
          </w:p>
        </w:tc>
      </w:tr>
      <w:tr w:rsidR="00F07340" w:rsidRPr="00F07340" w14:paraId="7DD7DE0B" w14:textId="77777777" w:rsidTr="007A08E7">
        <w:trPr>
          <w:trHeight w:val="13"/>
          <w:jc w:val="center"/>
        </w:trPr>
        <w:tc>
          <w:tcPr>
            <w:tcW w:w="851" w:type="dxa"/>
            <w:shd w:val="clear" w:color="auto" w:fill="auto"/>
            <w:tcMar>
              <w:top w:w="72" w:type="dxa"/>
              <w:left w:w="144" w:type="dxa"/>
              <w:bottom w:w="72" w:type="dxa"/>
              <w:right w:w="144" w:type="dxa"/>
            </w:tcMar>
            <w:hideMark/>
          </w:tcPr>
          <w:p w14:paraId="6B25497E" w14:textId="77777777" w:rsidR="005069A1" w:rsidRPr="00F07340" w:rsidRDefault="005069A1" w:rsidP="00FA2D03">
            <w:pPr>
              <w:pStyle w:val="a4"/>
              <w:jc w:val="center"/>
            </w:pPr>
            <w:r w:rsidRPr="00F07340">
              <w:t>2.13</w:t>
            </w:r>
          </w:p>
        </w:tc>
        <w:tc>
          <w:tcPr>
            <w:tcW w:w="992" w:type="dxa"/>
            <w:shd w:val="clear" w:color="auto" w:fill="auto"/>
            <w:tcMar>
              <w:top w:w="72" w:type="dxa"/>
              <w:left w:w="144" w:type="dxa"/>
              <w:bottom w:w="72" w:type="dxa"/>
              <w:right w:w="144" w:type="dxa"/>
            </w:tcMar>
            <w:hideMark/>
          </w:tcPr>
          <w:p w14:paraId="10815838" w14:textId="77777777" w:rsidR="005069A1" w:rsidRPr="00F07340" w:rsidRDefault="005069A1" w:rsidP="00FA2D03">
            <w:pPr>
              <w:pStyle w:val="a4"/>
              <w:jc w:val="center"/>
            </w:pPr>
            <w:r w:rsidRPr="00F07340">
              <w:t>2187</w:t>
            </w:r>
          </w:p>
        </w:tc>
        <w:tc>
          <w:tcPr>
            <w:tcW w:w="992" w:type="dxa"/>
            <w:shd w:val="clear" w:color="auto" w:fill="auto"/>
            <w:tcMar>
              <w:top w:w="72" w:type="dxa"/>
              <w:left w:w="144" w:type="dxa"/>
              <w:bottom w:w="72" w:type="dxa"/>
              <w:right w:w="144" w:type="dxa"/>
            </w:tcMar>
            <w:hideMark/>
          </w:tcPr>
          <w:p w14:paraId="4D22101E" w14:textId="77777777" w:rsidR="005069A1" w:rsidRPr="00F07340" w:rsidRDefault="005069A1" w:rsidP="00FA2D03">
            <w:pPr>
              <w:pStyle w:val="a4"/>
              <w:jc w:val="center"/>
            </w:pPr>
            <w:r w:rsidRPr="00F07340">
              <w:t>3325</w:t>
            </w:r>
          </w:p>
        </w:tc>
        <w:tc>
          <w:tcPr>
            <w:tcW w:w="992" w:type="dxa"/>
            <w:shd w:val="clear" w:color="auto" w:fill="auto"/>
            <w:tcMar>
              <w:top w:w="72" w:type="dxa"/>
              <w:left w:w="144" w:type="dxa"/>
              <w:bottom w:w="72" w:type="dxa"/>
              <w:right w:w="144" w:type="dxa"/>
            </w:tcMar>
            <w:hideMark/>
          </w:tcPr>
          <w:p w14:paraId="2ED13C72" w14:textId="77777777" w:rsidR="005069A1" w:rsidRPr="00F07340" w:rsidRDefault="005069A1" w:rsidP="00FA2D03">
            <w:pPr>
              <w:pStyle w:val="a4"/>
              <w:jc w:val="center"/>
            </w:pPr>
            <w:r w:rsidRPr="00F07340">
              <w:t>3285</w:t>
            </w:r>
          </w:p>
        </w:tc>
        <w:tc>
          <w:tcPr>
            <w:tcW w:w="1134" w:type="dxa"/>
            <w:shd w:val="clear" w:color="auto" w:fill="auto"/>
            <w:tcMar>
              <w:top w:w="72" w:type="dxa"/>
              <w:left w:w="144" w:type="dxa"/>
              <w:bottom w:w="72" w:type="dxa"/>
              <w:right w:w="144" w:type="dxa"/>
            </w:tcMar>
            <w:hideMark/>
          </w:tcPr>
          <w:p w14:paraId="2C08AA52" w14:textId="77777777" w:rsidR="005069A1" w:rsidRPr="00F07340" w:rsidRDefault="005069A1" w:rsidP="00FA2D03">
            <w:pPr>
              <w:pStyle w:val="a4"/>
              <w:jc w:val="center"/>
            </w:pPr>
            <w:r w:rsidRPr="00F07340">
              <w:t>1240</w:t>
            </w:r>
          </w:p>
        </w:tc>
        <w:tc>
          <w:tcPr>
            <w:tcW w:w="8501" w:type="dxa"/>
            <w:shd w:val="clear" w:color="auto" w:fill="auto"/>
            <w:tcMar>
              <w:top w:w="72" w:type="dxa"/>
              <w:left w:w="144" w:type="dxa"/>
              <w:bottom w:w="72" w:type="dxa"/>
              <w:right w:w="144" w:type="dxa"/>
            </w:tcMar>
            <w:hideMark/>
          </w:tcPr>
          <w:p w14:paraId="637ADB83" w14:textId="77777777" w:rsidR="005069A1" w:rsidRPr="00F07340" w:rsidRDefault="005069A1" w:rsidP="00FA2D03">
            <w:pPr>
              <w:pStyle w:val="a4"/>
              <w:jc w:val="center"/>
            </w:pPr>
            <w:r w:rsidRPr="00F07340">
              <w:t>1,12с</w:t>
            </w:r>
            <w:r w:rsidR="004B4382" w:rsidRPr="00F07340">
              <w:t>.</w:t>
            </w:r>
            <w:r w:rsidRPr="00F07340">
              <w:t xml:space="preserve"> ((3Н,ОСН3), 1,67 м</w:t>
            </w:r>
            <w:r w:rsidR="004B4382" w:rsidRPr="00F07340">
              <w:t>.</w:t>
            </w:r>
            <w:r w:rsidRPr="00F07340">
              <w:t xml:space="preserve"> (10Н циклогекс.), 2,6 с</w:t>
            </w:r>
            <w:r w:rsidR="004B4382" w:rsidRPr="00F07340">
              <w:t>.</w:t>
            </w:r>
            <w:r w:rsidRPr="00F07340">
              <w:t xml:space="preserve"> (1Н, ≡ СН), 2,12д</w:t>
            </w:r>
            <w:r w:rsidR="004B4382" w:rsidRPr="00F07340">
              <w:t>.</w:t>
            </w:r>
            <w:r w:rsidRPr="00F07340">
              <w:t xml:space="preserve"> (1Н,NH), 3,25 (1H,N-CH-P), 3,98м</w:t>
            </w:r>
            <w:r w:rsidR="004B4382" w:rsidRPr="00F07340">
              <w:t>.</w:t>
            </w:r>
            <w:r w:rsidRPr="00F07340">
              <w:t xml:space="preserve"> (6Н,РОСН3)</w:t>
            </w:r>
          </w:p>
        </w:tc>
        <w:tc>
          <w:tcPr>
            <w:tcW w:w="1134" w:type="dxa"/>
            <w:shd w:val="clear" w:color="auto" w:fill="auto"/>
            <w:tcMar>
              <w:top w:w="72" w:type="dxa"/>
              <w:left w:w="144" w:type="dxa"/>
              <w:bottom w:w="72" w:type="dxa"/>
              <w:right w:w="144" w:type="dxa"/>
            </w:tcMar>
            <w:hideMark/>
          </w:tcPr>
          <w:p w14:paraId="7B44149E" w14:textId="77777777" w:rsidR="005069A1" w:rsidRPr="00F07340" w:rsidRDefault="005069A1" w:rsidP="00FA2D03">
            <w:pPr>
              <w:pStyle w:val="a4"/>
              <w:jc w:val="center"/>
            </w:pPr>
            <w:r w:rsidRPr="00F07340">
              <w:t>21,07</w:t>
            </w:r>
          </w:p>
        </w:tc>
      </w:tr>
      <w:tr w:rsidR="00F07340" w:rsidRPr="00F07340" w14:paraId="25BB770C" w14:textId="77777777" w:rsidTr="007A08E7">
        <w:trPr>
          <w:trHeight w:val="13"/>
          <w:jc w:val="center"/>
        </w:trPr>
        <w:tc>
          <w:tcPr>
            <w:tcW w:w="851" w:type="dxa"/>
            <w:shd w:val="clear" w:color="auto" w:fill="auto"/>
            <w:tcMar>
              <w:top w:w="72" w:type="dxa"/>
              <w:left w:w="144" w:type="dxa"/>
              <w:bottom w:w="72" w:type="dxa"/>
              <w:right w:w="144" w:type="dxa"/>
            </w:tcMar>
            <w:hideMark/>
          </w:tcPr>
          <w:p w14:paraId="5D6E3485" w14:textId="77777777" w:rsidR="005069A1" w:rsidRPr="00F07340" w:rsidRDefault="005069A1" w:rsidP="00FA2D03">
            <w:pPr>
              <w:pStyle w:val="a4"/>
              <w:jc w:val="center"/>
            </w:pPr>
            <w:r w:rsidRPr="00F07340">
              <w:t>2.20</w:t>
            </w:r>
          </w:p>
        </w:tc>
        <w:tc>
          <w:tcPr>
            <w:tcW w:w="992" w:type="dxa"/>
            <w:shd w:val="clear" w:color="auto" w:fill="auto"/>
            <w:tcMar>
              <w:top w:w="72" w:type="dxa"/>
              <w:left w:w="144" w:type="dxa"/>
              <w:bottom w:w="72" w:type="dxa"/>
              <w:right w:w="144" w:type="dxa"/>
            </w:tcMar>
            <w:hideMark/>
          </w:tcPr>
          <w:p w14:paraId="67E1BB24" w14:textId="77777777" w:rsidR="005069A1" w:rsidRPr="00F07340" w:rsidRDefault="005069A1" w:rsidP="00FA2D03">
            <w:pPr>
              <w:pStyle w:val="a4"/>
              <w:jc w:val="center"/>
            </w:pPr>
            <w:r w:rsidRPr="00F07340">
              <w:t>2106</w:t>
            </w:r>
          </w:p>
        </w:tc>
        <w:tc>
          <w:tcPr>
            <w:tcW w:w="992" w:type="dxa"/>
            <w:shd w:val="clear" w:color="auto" w:fill="auto"/>
            <w:tcMar>
              <w:top w:w="72" w:type="dxa"/>
              <w:left w:w="144" w:type="dxa"/>
              <w:bottom w:w="72" w:type="dxa"/>
              <w:right w:w="144" w:type="dxa"/>
            </w:tcMar>
            <w:hideMark/>
          </w:tcPr>
          <w:p w14:paraId="59D53256" w14:textId="77777777" w:rsidR="005069A1" w:rsidRPr="00F07340" w:rsidRDefault="005069A1" w:rsidP="00FA2D03">
            <w:pPr>
              <w:pStyle w:val="a4"/>
              <w:jc w:val="center"/>
            </w:pPr>
            <w:r w:rsidRPr="00F07340">
              <w:t>3235</w:t>
            </w:r>
          </w:p>
        </w:tc>
        <w:tc>
          <w:tcPr>
            <w:tcW w:w="992" w:type="dxa"/>
            <w:shd w:val="clear" w:color="auto" w:fill="auto"/>
            <w:tcMar>
              <w:top w:w="72" w:type="dxa"/>
              <w:left w:w="144" w:type="dxa"/>
              <w:bottom w:w="72" w:type="dxa"/>
              <w:right w:w="144" w:type="dxa"/>
            </w:tcMar>
            <w:hideMark/>
          </w:tcPr>
          <w:p w14:paraId="62F8FA69" w14:textId="77777777" w:rsidR="005069A1" w:rsidRPr="00F07340" w:rsidRDefault="005069A1" w:rsidP="00FA2D03">
            <w:pPr>
              <w:pStyle w:val="a4"/>
              <w:jc w:val="center"/>
            </w:pPr>
            <w:r w:rsidRPr="00F07340">
              <w:t>3156</w:t>
            </w:r>
          </w:p>
        </w:tc>
        <w:tc>
          <w:tcPr>
            <w:tcW w:w="1134" w:type="dxa"/>
            <w:shd w:val="clear" w:color="auto" w:fill="auto"/>
            <w:tcMar>
              <w:top w:w="72" w:type="dxa"/>
              <w:left w:w="144" w:type="dxa"/>
              <w:bottom w:w="72" w:type="dxa"/>
              <w:right w:w="144" w:type="dxa"/>
            </w:tcMar>
            <w:hideMark/>
          </w:tcPr>
          <w:p w14:paraId="04AB80F0" w14:textId="77777777" w:rsidR="005069A1" w:rsidRPr="00F07340" w:rsidRDefault="005069A1" w:rsidP="00FA2D03">
            <w:pPr>
              <w:pStyle w:val="a4"/>
              <w:jc w:val="center"/>
            </w:pPr>
            <w:r w:rsidRPr="00F07340">
              <w:t>1255</w:t>
            </w:r>
          </w:p>
        </w:tc>
        <w:tc>
          <w:tcPr>
            <w:tcW w:w="8501" w:type="dxa"/>
            <w:shd w:val="clear" w:color="auto" w:fill="auto"/>
            <w:tcMar>
              <w:top w:w="72" w:type="dxa"/>
              <w:left w:w="144" w:type="dxa"/>
              <w:bottom w:w="72" w:type="dxa"/>
              <w:right w:w="144" w:type="dxa"/>
            </w:tcMar>
            <w:hideMark/>
          </w:tcPr>
          <w:p w14:paraId="427E3527" w14:textId="5CE6E9FC" w:rsidR="005069A1" w:rsidRPr="00F07340" w:rsidRDefault="004B4382" w:rsidP="00FA2D03">
            <w:pPr>
              <w:pStyle w:val="a4"/>
              <w:jc w:val="center"/>
            </w:pPr>
            <w:r w:rsidRPr="00F07340">
              <w:t>1,</w:t>
            </w:r>
            <w:r w:rsidR="005069A1" w:rsidRPr="00F07340">
              <w:t>28 с</w:t>
            </w:r>
            <w:r w:rsidRPr="00F07340">
              <w:t>.</w:t>
            </w:r>
            <w:r w:rsidR="005069A1" w:rsidRPr="00F07340">
              <w:t xml:space="preserve"> (6Н, ОСН3</w:t>
            </w:r>
            <w:r w:rsidRPr="00F07340">
              <w:t>), 1,68-1,</w:t>
            </w:r>
            <w:r w:rsidR="005069A1" w:rsidRPr="00F07340">
              <w:t>72 м</w:t>
            </w:r>
            <w:r w:rsidRPr="00F07340">
              <w:t>.</w:t>
            </w:r>
            <w:r w:rsidR="005069A1" w:rsidRPr="00F07340">
              <w:t xml:space="preserve"> (10Н,циклогекс.), 2</w:t>
            </w:r>
            <w:r w:rsidRPr="00F07340">
              <w:t>,</w:t>
            </w:r>
            <w:r w:rsidR="005069A1" w:rsidRPr="00F07340">
              <w:t>38 с</w:t>
            </w:r>
            <w:r w:rsidRPr="00F07340">
              <w:t>.</w:t>
            </w:r>
            <w:r w:rsidR="005069A1" w:rsidRPr="00F07340">
              <w:t xml:space="preserve"> (1Н, ≡</w:t>
            </w:r>
            <w:r w:rsidRPr="00F07340">
              <w:t xml:space="preserve"> СН), 2,</w:t>
            </w:r>
            <w:r w:rsidR="005069A1" w:rsidRPr="00F07340">
              <w:t>67 д</w:t>
            </w:r>
            <w:r w:rsidRPr="00F07340">
              <w:t>.</w:t>
            </w:r>
            <w:r w:rsidR="005069A1" w:rsidRPr="00F07340">
              <w:t xml:space="preserve"> (1Н, J 21</w:t>
            </w:r>
            <w:r w:rsidRPr="00F07340">
              <w:t>,</w:t>
            </w:r>
            <w:r w:rsidR="005069A1" w:rsidRPr="00F07340">
              <w:t>9 Гц NН),  3,72 д</w:t>
            </w:r>
            <w:r w:rsidRPr="00F07340">
              <w:t>.</w:t>
            </w:r>
            <w:r w:rsidR="005069A1" w:rsidRPr="00F07340">
              <w:t xml:space="preserve"> (6Н,</w:t>
            </w:r>
            <w:r w:rsidRPr="00F07340">
              <w:t xml:space="preserve"> </w:t>
            </w:r>
            <w:r w:rsidR="005069A1" w:rsidRPr="00F07340">
              <w:t>РОСН3), 6.46-6.86 м</w:t>
            </w:r>
            <w:r w:rsidRPr="00F07340">
              <w:t>.</w:t>
            </w:r>
            <w:r w:rsidR="005069A1" w:rsidRPr="00F07340">
              <w:t xml:space="preserve"> (3Н, СНаром)</w:t>
            </w:r>
          </w:p>
        </w:tc>
        <w:tc>
          <w:tcPr>
            <w:tcW w:w="1134" w:type="dxa"/>
            <w:shd w:val="clear" w:color="auto" w:fill="auto"/>
            <w:tcMar>
              <w:top w:w="72" w:type="dxa"/>
              <w:left w:w="144" w:type="dxa"/>
              <w:bottom w:w="72" w:type="dxa"/>
              <w:right w:w="144" w:type="dxa"/>
            </w:tcMar>
            <w:hideMark/>
          </w:tcPr>
          <w:p w14:paraId="7EC9FB52" w14:textId="77777777" w:rsidR="005069A1" w:rsidRPr="00F07340" w:rsidRDefault="005069A1" w:rsidP="00FA2D03">
            <w:pPr>
              <w:pStyle w:val="a4"/>
              <w:jc w:val="center"/>
            </w:pPr>
            <w:r w:rsidRPr="00F07340">
              <w:t>24,15</w:t>
            </w:r>
          </w:p>
        </w:tc>
      </w:tr>
      <w:tr w:rsidR="00F07340" w:rsidRPr="00F07340" w14:paraId="7AF68258" w14:textId="77777777" w:rsidTr="007A08E7">
        <w:trPr>
          <w:trHeight w:val="558"/>
          <w:jc w:val="center"/>
        </w:trPr>
        <w:tc>
          <w:tcPr>
            <w:tcW w:w="851" w:type="dxa"/>
            <w:shd w:val="clear" w:color="auto" w:fill="auto"/>
            <w:tcMar>
              <w:top w:w="72" w:type="dxa"/>
              <w:left w:w="144" w:type="dxa"/>
              <w:bottom w:w="72" w:type="dxa"/>
              <w:right w:w="144" w:type="dxa"/>
            </w:tcMar>
            <w:hideMark/>
          </w:tcPr>
          <w:p w14:paraId="23D2BD62" w14:textId="77777777" w:rsidR="005069A1" w:rsidRPr="00F07340" w:rsidRDefault="005069A1" w:rsidP="00FA2D03">
            <w:pPr>
              <w:pStyle w:val="a4"/>
              <w:jc w:val="center"/>
            </w:pPr>
            <w:r w:rsidRPr="00F07340">
              <w:t>2.21</w:t>
            </w:r>
          </w:p>
        </w:tc>
        <w:tc>
          <w:tcPr>
            <w:tcW w:w="992" w:type="dxa"/>
            <w:shd w:val="clear" w:color="auto" w:fill="auto"/>
            <w:tcMar>
              <w:top w:w="72" w:type="dxa"/>
              <w:left w:w="144" w:type="dxa"/>
              <w:bottom w:w="72" w:type="dxa"/>
              <w:right w:w="144" w:type="dxa"/>
            </w:tcMar>
            <w:hideMark/>
          </w:tcPr>
          <w:p w14:paraId="66B83104" w14:textId="77777777" w:rsidR="005069A1" w:rsidRPr="00F07340" w:rsidRDefault="005069A1" w:rsidP="00FA2D03">
            <w:pPr>
              <w:pStyle w:val="a4"/>
              <w:jc w:val="center"/>
            </w:pPr>
            <w:r w:rsidRPr="00F07340">
              <w:t>2203</w:t>
            </w:r>
          </w:p>
        </w:tc>
        <w:tc>
          <w:tcPr>
            <w:tcW w:w="992" w:type="dxa"/>
            <w:shd w:val="clear" w:color="auto" w:fill="auto"/>
            <w:tcMar>
              <w:top w:w="72" w:type="dxa"/>
              <w:left w:w="144" w:type="dxa"/>
              <w:bottom w:w="72" w:type="dxa"/>
              <w:right w:w="144" w:type="dxa"/>
            </w:tcMar>
            <w:hideMark/>
          </w:tcPr>
          <w:p w14:paraId="433D4D2E" w14:textId="77777777" w:rsidR="005069A1" w:rsidRPr="00F07340" w:rsidRDefault="005069A1" w:rsidP="00FA2D03">
            <w:pPr>
              <w:pStyle w:val="a4"/>
              <w:jc w:val="center"/>
            </w:pPr>
            <w:r w:rsidRPr="00F07340">
              <w:t>3221</w:t>
            </w:r>
          </w:p>
        </w:tc>
        <w:tc>
          <w:tcPr>
            <w:tcW w:w="992" w:type="dxa"/>
            <w:shd w:val="clear" w:color="auto" w:fill="auto"/>
            <w:tcMar>
              <w:top w:w="72" w:type="dxa"/>
              <w:left w:w="144" w:type="dxa"/>
              <w:bottom w:w="72" w:type="dxa"/>
              <w:right w:w="144" w:type="dxa"/>
            </w:tcMar>
            <w:hideMark/>
          </w:tcPr>
          <w:p w14:paraId="21C6B8AD" w14:textId="77777777" w:rsidR="005069A1" w:rsidRPr="00F07340" w:rsidRDefault="005069A1" w:rsidP="00FA2D03">
            <w:pPr>
              <w:pStyle w:val="a4"/>
              <w:jc w:val="center"/>
            </w:pPr>
            <w:r w:rsidRPr="00F07340">
              <w:t>3187</w:t>
            </w:r>
          </w:p>
        </w:tc>
        <w:tc>
          <w:tcPr>
            <w:tcW w:w="1134" w:type="dxa"/>
            <w:shd w:val="clear" w:color="auto" w:fill="auto"/>
            <w:tcMar>
              <w:top w:w="72" w:type="dxa"/>
              <w:left w:w="144" w:type="dxa"/>
              <w:bottom w:w="72" w:type="dxa"/>
              <w:right w:w="144" w:type="dxa"/>
            </w:tcMar>
            <w:hideMark/>
          </w:tcPr>
          <w:p w14:paraId="5FA78BF4" w14:textId="77777777" w:rsidR="005069A1" w:rsidRPr="00F07340" w:rsidRDefault="005069A1" w:rsidP="00FA2D03">
            <w:pPr>
              <w:pStyle w:val="a4"/>
              <w:jc w:val="center"/>
            </w:pPr>
            <w:r w:rsidRPr="00F07340">
              <w:t>1235</w:t>
            </w:r>
          </w:p>
        </w:tc>
        <w:tc>
          <w:tcPr>
            <w:tcW w:w="8501" w:type="dxa"/>
            <w:shd w:val="clear" w:color="auto" w:fill="auto"/>
            <w:tcMar>
              <w:top w:w="72" w:type="dxa"/>
              <w:left w:w="144" w:type="dxa"/>
              <w:bottom w:w="72" w:type="dxa"/>
              <w:right w:w="144" w:type="dxa"/>
            </w:tcMar>
            <w:hideMark/>
          </w:tcPr>
          <w:p w14:paraId="39B0F7F1" w14:textId="643DBE41" w:rsidR="005069A1" w:rsidRPr="00F07340" w:rsidRDefault="004B4382" w:rsidP="00FA2D03">
            <w:pPr>
              <w:pStyle w:val="a4"/>
              <w:jc w:val="center"/>
            </w:pPr>
            <w:r w:rsidRPr="00F07340">
              <w:t>1,38-1,</w:t>
            </w:r>
            <w:r w:rsidR="005069A1" w:rsidRPr="00F07340">
              <w:t>52 м</w:t>
            </w:r>
            <w:r w:rsidRPr="00F07340">
              <w:t>. (10Н, циклогекс.), 2,</w:t>
            </w:r>
            <w:r w:rsidR="005069A1" w:rsidRPr="00F07340">
              <w:t>34 д</w:t>
            </w:r>
            <w:r w:rsidRPr="00F07340">
              <w:t>.</w:t>
            </w:r>
            <w:r w:rsidR="005069A1" w:rsidRPr="00F07340">
              <w:t xml:space="preserve"> (1Н, J</w:t>
            </w:r>
            <w:r w:rsidRPr="00F07340">
              <w:t xml:space="preserve"> 18,</w:t>
            </w:r>
            <w:r w:rsidR="005069A1" w:rsidRPr="00F07340">
              <w:t>9 Гц N</w:t>
            </w:r>
            <w:r w:rsidRPr="00F07340">
              <w:t>Н), 2,</w:t>
            </w:r>
            <w:r w:rsidR="005069A1" w:rsidRPr="00F07340">
              <w:t>30 с</w:t>
            </w:r>
            <w:r w:rsidRPr="00F07340">
              <w:t>.</w:t>
            </w:r>
            <w:r w:rsidR="005069A1" w:rsidRPr="00F07340">
              <w:t xml:space="preserve"> (1Н, ≡ СН), 3,98-4,02 д</w:t>
            </w:r>
            <w:r w:rsidRPr="00F07340">
              <w:t>.</w:t>
            </w:r>
            <w:r w:rsidR="005069A1" w:rsidRPr="00F07340">
              <w:t xml:space="preserve"> (6Н,РОСН3</w:t>
            </w:r>
            <w:r w:rsidRPr="00F07340">
              <w:t>), 6,95-7,</w:t>
            </w:r>
            <w:r w:rsidR="005069A1" w:rsidRPr="00F07340">
              <w:t>28 м</w:t>
            </w:r>
            <w:r w:rsidRPr="00F07340">
              <w:t>.</w:t>
            </w:r>
            <w:r w:rsidR="005069A1" w:rsidRPr="00F07340">
              <w:t xml:space="preserve"> (5Н, СНаром)</w:t>
            </w:r>
          </w:p>
        </w:tc>
        <w:tc>
          <w:tcPr>
            <w:tcW w:w="1134" w:type="dxa"/>
            <w:shd w:val="clear" w:color="auto" w:fill="auto"/>
            <w:tcMar>
              <w:top w:w="72" w:type="dxa"/>
              <w:left w:w="144" w:type="dxa"/>
              <w:bottom w:w="72" w:type="dxa"/>
              <w:right w:w="144" w:type="dxa"/>
            </w:tcMar>
            <w:hideMark/>
          </w:tcPr>
          <w:p w14:paraId="5524AC65" w14:textId="77777777" w:rsidR="005069A1" w:rsidRPr="00F07340" w:rsidRDefault="005069A1" w:rsidP="00FA2D03">
            <w:pPr>
              <w:pStyle w:val="a4"/>
              <w:jc w:val="center"/>
            </w:pPr>
            <w:r w:rsidRPr="00F07340">
              <w:t>25,03</w:t>
            </w:r>
          </w:p>
        </w:tc>
      </w:tr>
      <w:tr w:rsidR="00F07340" w:rsidRPr="00F07340" w14:paraId="0AA5A9A1" w14:textId="77777777" w:rsidTr="007A08E7">
        <w:trPr>
          <w:trHeight w:val="558"/>
          <w:jc w:val="center"/>
        </w:trPr>
        <w:tc>
          <w:tcPr>
            <w:tcW w:w="851" w:type="dxa"/>
            <w:shd w:val="clear" w:color="auto" w:fill="auto"/>
            <w:tcMar>
              <w:top w:w="72" w:type="dxa"/>
              <w:left w:w="144" w:type="dxa"/>
              <w:bottom w:w="72" w:type="dxa"/>
              <w:right w:w="144" w:type="dxa"/>
            </w:tcMar>
            <w:hideMark/>
          </w:tcPr>
          <w:p w14:paraId="5DF35A23" w14:textId="77777777" w:rsidR="005069A1" w:rsidRPr="00F07340" w:rsidRDefault="005069A1" w:rsidP="00FA2D03">
            <w:pPr>
              <w:pStyle w:val="a4"/>
              <w:jc w:val="center"/>
            </w:pPr>
            <w:r w:rsidRPr="00F07340">
              <w:t>2.22</w:t>
            </w:r>
          </w:p>
        </w:tc>
        <w:tc>
          <w:tcPr>
            <w:tcW w:w="992" w:type="dxa"/>
            <w:shd w:val="clear" w:color="auto" w:fill="auto"/>
            <w:tcMar>
              <w:top w:w="72" w:type="dxa"/>
              <w:left w:w="144" w:type="dxa"/>
              <w:bottom w:w="72" w:type="dxa"/>
              <w:right w:w="144" w:type="dxa"/>
            </w:tcMar>
            <w:hideMark/>
          </w:tcPr>
          <w:p w14:paraId="5BD5C768" w14:textId="77777777" w:rsidR="005069A1" w:rsidRPr="00F07340" w:rsidRDefault="005069A1" w:rsidP="00FA2D03">
            <w:pPr>
              <w:pStyle w:val="a4"/>
              <w:jc w:val="center"/>
            </w:pPr>
            <w:r w:rsidRPr="00F07340">
              <w:t>2256</w:t>
            </w:r>
          </w:p>
        </w:tc>
        <w:tc>
          <w:tcPr>
            <w:tcW w:w="992" w:type="dxa"/>
            <w:shd w:val="clear" w:color="auto" w:fill="auto"/>
            <w:tcMar>
              <w:top w:w="72" w:type="dxa"/>
              <w:left w:w="144" w:type="dxa"/>
              <w:bottom w:w="72" w:type="dxa"/>
              <w:right w:w="144" w:type="dxa"/>
            </w:tcMar>
            <w:hideMark/>
          </w:tcPr>
          <w:p w14:paraId="334FC0B1" w14:textId="77777777" w:rsidR="005069A1" w:rsidRPr="00F07340" w:rsidRDefault="005069A1" w:rsidP="00FA2D03">
            <w:pPr>
              <w:pStyle w:val="a4"/>
              <w:jc w:val="center"/>
            </w:pPr>
            <w:r w:rsidRPr="00F07340">
              <w:t>3269</w:t>
            </w:r>
          </w:p>
        </w:tc>
        <w:tc>
          <w:tcPr>
            <w:tcW w:w="992" w:type="dxa"/>
            <w:shd w:val="clear" w:color="auto" w:fill="auto"/>
            <w:tcMar>
              <w:top w:w="72" w:type="dxa"/>
              <w:left w:w="144" w:type="dxa"/>
              <w:bottom w:w="72" w:type="dxa"/>
              <w:right w:w="144" w:type="dxa"/>
            </w:tcMar>
            <w:hideMark/>
          </w:tcPr>
          <w:p w14:paraId="15A00CF6" w14:textId="77777777" w:rsidR="005069A1" w:rsidRPr="00F07340" w:rsidRDefault="005069A1" w:rsidP="00FA2D03">
            <w:pPr>
              <w:pStyle w:val="a4"/>
              <w:jc w:val="center"/>
            </w:pPr>
            <w:r w:rsidRPr="00F07340">
              <w:t>3145</w:t>
            </w:r>
          </w:p>
        </w:tc>
        <w:tc>
          <w:tcPr>
            <w:tcW w:w="1134" w:type="dxa"/>
            <w:shd w:val="clear" w:color="auto" w:fill="auto"/>
            <w:tcMar>
              <w:top w:w="72" w:type="dxa"/>
              <w:left w:w="144" w:type="dxa"/>
              <w:bottom w:w="72" w:type="dxa"/>
              <w:right w:w="144" w:type="dxa"/>
            </w:tcMar>
            <w:hideMark/>
          </w:tcPr>
          <w:p w14:paraId="381DF7DC" w14:textId="77777777" w:rsidR="005069A1" w:rsidRPr="00F07340" w:rsidRDefault="005069A1" w:rsidP="00FA2D03">
            <w:pPr>
              <w:pStyle w:val="a4"/>
              <w:jc w:val="center"/>
            </w:pPr>
            <w:r w:rsidRPr="00F07340">
              <w:t>1245</w:t>
            </w:r>
          </w:p>
        </w:tc>
        <w:tc>
          <w:tcPr>
            <w:tcW w:w="8501" w:type="dxa"/>
            <w:shd w:val="clear" w:color="auto" w:fill="auto"/>
            <w:tcMar>
              <w:top w:w="72" w:type="dxa"/>
              <w:left w:w="144" w:type="dxa"/>
              <w:bottom w:w="72" w:type="dxa"/>
              <w:right w:w="144" w:type="dxa"/>
            </w:tcMar>
            <w:hideMark/>
          </w:tcPr>
          <w:p w14:paraId="70BA7921" w14:textId="6C7524F8" w:rsidR="005069A1" w:rsidRPr="00F07340" w:rsidRDefault="004B4382" w:rsidP="00FA2D03">
            <w:pPr>
              <w:pStyle w:val="a4"/>
              <w:jc w:val="center"/>
            </w:pPr>
            <w:r w:rsidRPr="00F07340">
              <w:t>1,</w:t>
            </w:r>
            <w:r w:rsidR="005069A1" w:rsidRPr="00F07340">
              <w:t>25 с</w:t>
            </w:r>
            <w:r w:rsidRPr="00F07340">
              <w:t>.</w:t>
            </w:r>
            <w:r w:rsidR="005069A1" w:rsidRPr="00F07340">
              <w:t xml:space="preserve"> (6Н, ОСН3</w:t>
            </w:r>
            <w:r w:rsidRPr="00F07340">
              <w:t>), 1,49-1,</w:t>
            </w:r>
            <w:r w:rsidR="005069A1" w:rsidRPr="00F07340">
              <w:t>72 м</w:t>
            </w:r>
            <w:r w:rsidRPr="00F07340">
              <w:t>. (10Н,циклогекс.), 2,</w:t>
            </w:r>
            <w:r w:rsidR="005069A1" w:rsidRPr="00F07340">
              <w:t>24 д</w:t>
            </w:r>
            <w:r w:rsidRPr="00F07340">
              <w:t>.</w:t>
            </w:r>
            <w:r w:rsidR="005069A1" w:rsidRPr="00F07340">
              <w:t xml:space="preserve"> (1Н, J</w:t>
            </w:r>
            <w:r w:rsidRPr="00F07340">
              <w:t xml:space="preserve"> 18,</w:t>
            </w:r>
            <w:r w:rsidR="005069A1" w:rsidRPr="00F07340">
              <w:t>9 Гц NН),</w:t>
            </w:r>
            <w:r w:rsidRPr="00F07340">
              <w:t xml:space="preserve"> 2,</w:t>
            </w:r>
            <w:r w:rsidR="005069A1" w:rsidRPr="00F07340">
              <w:t>32 с</w:t>
            </w:r>
            <w:r w:rsidRPr="00F07340">
              <w:t>.</w:t>
            </w:r>
            <w:r w:rsidR="005069A1" w:rsidRPr="00F07340">
              <w:t xml:space="preserve"> (1Н, ≡ СН), 4,18-4,22 д</w:t>
            </w:r>
            <w:r w:rsidRPr="00F07340">
              <w:t>.</w:t>
            </w:r>
            <w:r w:rsidR="005069A1" w:rsidRPr="00F07340">
              <w:t xml:space="preserve"> (6Н,РОСН3</w:t>
            </w:r>
            <w:r w:rsidRPr="00F07340">
              <w:t>), 6,55-6,</w:t>
            </w:r>
            <w:r w:rsidR="005069A1" w:rsidRPr="00F07340">
              <w:t>87 м</w:t>
            </w:r>
            <w:r w:rsidRPr="00F07340">
              <w:t>.</w:t>
            </w:r>
            <w:r w:rsidR="005069A1" w:rsidRPr="00F07340">
              <w:t xml:space="preserve"> (5Н, СНаром)</w:t>
            </w:r>
          </w:p>
        </w:tc>
        <w:tc>
          <w:tcPr>
            <w:tcW w:w="1134" w:type="dxa"/>
            <w:shd w:val="clear" w:color="auto" w:fill="auto"/>
            <w:tcMar>
              <w:top w:w="72" w:type="dxa"/>
              <w:left w:w="144" w:type="dxa"/>
              <w:bottom w:w="72" w:type="dxa"/>
              <w:right w:w="144" w:type="dxa"/>
            </w:tcMar>
            <w:hideMark/>
          </w:tcPr>
          <w:p w14:paraId="3CC5C865" w14:textId="77777777" w:rsidR="005069A1" w:rsidRPr="00F07340" w:rsidRDefault="005069A1" w:rsidP="00FA2D03">
            <w:pPr>
              <w:pStyle w:val="a4"/>
              <w:jc w:val="center"/>
            </w:pPr>
            <w:r w:rsidRPr="00F07340">
              <w:t>21,75</w:t>
            </w:r>
          </w:p>
        </w:tc>
      </w:tr>
      <w:tr w:rsidR="00F07340" w:rsidRPr="00F07340" w14:paraId="6F31254C" w14:textId="77777777" w:rsidTr="007A08E7">
        <w:trPr>
          <w:trHeight w:val="558"/>
          <w:jc w:val="center"/>
        </w:trPr>
        <w:tc>
          <w:tcPr>
            <w:tcW w:w="851" w:type="dxa"/>
            <w:shd w:val="clear" w:color="auto" w:fill="auto"/>
            <w:tcMar>
              <w:top w:w="72" w:type="dxa"/>
              <w:left w:w="144" w:type="dxa"/>
              <w:bottom w:w="72" w:type="dxa"/>
              <w:right w:w="144" w:type="dxa"/>
            </w:tcMar>
          </w:tcPr>
          <w:p w14:paraId="10693E4A" w14:textId="77777777" w:rsidR="005069A1" w:rsidRPr="00F07340" w:rsidRDefault="005069A1" w:rsidP="00FA2D03">
            <w:pPr>
              <w:pStyle w:val="a4"/>
              <w:jc w:val="center"/>
            </w:pPr>
            <w:r w:rsidRPr="00F07340">
              <w:t>2.24</w:t>
            </w:r>
          </w:p>
        </w:tc>
        <w:tc>
          <w:tcPr>
            <w:tcW w:w="992" w:type="dxa"/>
            <w:shd w:val="clear" w:color="auto" w:fill="auto"/>
            <w:tcMar>
              <w:top w:w="72" w:type="dxa"/>
              <w:left w:w="144" w:type="dxa"/>
              <w:bottom w:w="72" w:type="dxa"/>
              <w:right w:w="144" w:type="dxa"/>
            </w:tcMar>
          </w:tcPr>
          <w:p w14:paraId="30874439" w14:textId="77777777" w:rsidR="005069A1" w:rsidRPr="00F07340" w:rsidRDefault="005069A1" w:rsidP="00FA2D03">
            <w:pPr>
              <w:pStyle w:val="a4"/>
              <w:jc w:val="center"/>
            </w:pPr>
            <w:r w:rsidRPr="00F07340">
              <w:t>2187</w:t>
            </w:r>
          </w:p>
        </w:tc>
        <w:tc>
          <w:tcPr>
            <w:tcW w:w="992" w:type="dxa"/>
            <w:shd w:val="clear" w:color="auto" w:fill="auto"/>
            <w:tcMar>
              <w:top w:w="72" w:type="dxa"/>
              <w:left w:w="144" w:type="dxa"/>
              <w:bottom w:w="72" w:type="dxa"/>
              <w:right w:w="144" w:type="dxa"/>
            </w:tcMar>
          </w:tcPr>
          <w:p w14:paraId="5051000B" w14:textId="77777777" w:rsidR="005069A1" w:rsidRPr="00F07340" w:rsidRDefault="005069A1" w:rsidP="00FA2D03">
            <w:pPr>
              <w:pStyle w:val="a4"/>
              <w:jc w:val="center"/>
            </w:pPr>
            <w:r w:rsidRPr="00F07340">
              <w:t>3283</w:t>
            </w:r>
          </w:p>
        </w:tc>
        <w:tc>
          <w:tcPr>
            <w:tcW w:w="992" w:type="dxa"/>
            <w:shd w:val="clear" w:color="auto" w:fill="auto"/>
            <w:tcMar>
              <w:top w:w="72" w:type="dxa"/>
              <w:left w:w="144" w:type="dxa"/>
              <w:bottom w:w="72" w:type="dxa"/>
              <w:right w:w="144" w:type="dxa"/>
            </w:tcMar>
          </w:tcPr>
          <w:p w14:paraId="4E7B8ED2" w14:textId="77777777" w:rsidR="005069A1" w:rsidRPr="00F07340" w:rsidRDefault="005069A1" w:rsidP="00FA2D03">
            <w:pPr>
              <w:pStyle w:val="a4"/>
              <w:jc w:val="center"/>
            </w:pPr>
            <w:r w:rsidRPr="00F07340">
              <w:t>3165</w:t>
            </w:r>
          </w:p>
        </w:tc>
        <w:tc>
          <w:tcPr>
            <w:tcW w:w="1134" w:type="dxa"/>
            <w:shd w:val="clear" w:color="auto" w:fill="auto"/>
            <w:tcMar>
              <w:top w:w="72" w:type="dxa"/>
              <w:left w:w="144" w:type="dxa"/>
              <w:bottom w:w="72" w:type="dxa"/>
              <w:right w:w="144" w:type="dxa"/>
            </w:tcMar>
          </w:tcPr>
          <w:p w14:paraId="7522EC8C" w14:textId="77777777" w:rsidR="005069A1" w:rsidRPr="00F07340" w:rsidRDefault="005069A1" w:rsidP="00FA2D03">
            <w:pPr>
              <w:pStyle w:val="a4"/>
              <w:jc w:val="center"/>
            </w:pPr>
            <w:r w:rsidRPr="00F07340">
              <w:t>1235</w:t>
            </w:r>
          </w:p>
        </w:tc>
        <w:tc>
          <w:tcPr>
            <w:tcW w:w="8501" w:type="dxa"/>
            <w:shd w:val="clear" w:color="auto" w:fill="auto"/>
            <w:tcMar>
              <w:top w:w="72" w:type="dxa"/>
              <w:left w:w="144" w:type="dxa"/>
              <w:bottom w:w="72" w:type="dxa"/>
              <w:right w:w="144" w:type="dxa"/>
            </w:tcMar>
          </w:tcPr>
          <w:p w14:paraId="57D9A407" w14:textId="77777777" w:rsidR="005069A1" w:rsidRPr="00F07340" w:rsidRDefault="005069A1" w:rsidP="00FA2D03">
            <w:pPr>
              <w:pStyle w:val="a4"/>
              <w:jc w:val="center"/>
            </w:pPr>
            <w:r w:rsidRPr="00F07340">
              <w:t>1,09 т</w:t>
            </w:r>
            <w:r w:rsidR="004B4382" w:rsidRPr="00F07340">
              <w:t>.</w:t>
            </w:r>
            <w:r w:rsidRPr="00F07340">
              <w:t xml:space="preserve"> (6Н, J9,8Гц, РОСН2СН3), 3,81с</w:t>
            </w:r>
            <w:r w:rsidR="004B4382" w:rsidRPr="00F07340">
              <w:t>.</w:t>
            </w:r>
            <w:r w:rsidRPr="00F07340">
              <w:t xml:space="preserve"> (3Н, п- ОСН3</w:t>
            </w:r>
            <w:r w:rsidR="004B4382" w:rsidRPr="00F07340">
              <w:t>), 1,33-1,</w:t>
            </w:r>
            <w:r w:rsidRPr="00F07340">
              <w:t>49 м</w:t>
            </w:r>
            <w:r w:rsidR="004B4382" w:rsidRPr="00F07340">
              <w:t>. (10Н,циклогекс.), 2,</w:t>
            </w:r>
            <w:r w:rsidRPr="00F07340">
              <w:t>09 д</w:t>
            </w:r>
            <w:r w:rsidR="004B4382" w:rsidRPr="00F07340">
              <w:t>.</w:t>
            </w:r>
            <w:r w:rsidRPr="00F07340">
              <w:t xml:space="preserve"> (1Н, J 18.9 Гц NН),</w:t>
            </w:r>
            <w:r w:rsidR="004B4382" w:rsidRPr="00F07340">
              <w:t xml:space="preserve"> 2,</w:t>
            </w:r>
            <w:r w:rsidRPr="00F07340">
              <w:t>35 с</w:t>
            </w:r>
            <w:r w:rsidR="004B4382" w:rsidRPr="00F07340">
              <w:t>.</w:t>
            </w:r>
            <w:r w:rsidRPr="00F07340">
              <w:t xml:space="preserve"> (1Н, ≡ СН), 4,10 м (4Н,РОСН2</w:t>
            </w:r>
            <w:r w:rsidR="004B4382" w:rsidRPr="00F07340">
              <w:t>), 6,51-7,</w:t>
            </w:r>
            <w:r w:rsidRPr="00F07340">
              <w:t>30 м (4Н, СНаром.).</w:t>
            </w:r>
          </w:p>
        </w:tc>
        <w:tc>
          <w:tcPr>
            <w:tcW w:w="1134" w:type="dxa"/>
            <w:shd w:val="clear" w:color="auto" w:fill="auto"/>
            <w:tcMar>
              <w:top w:w="72" w:type="dxa"/>
              <w:left w:w="144" w:type="dxa"/>
              <w:bottom w:w="72" w:type="dxa"/>
              <w:right w:w="144" w:type="dxa"/>
            </w:tcMar>
          </w:tcPr>
          <w:p w14:paraId="53769368" w14:textId="77777777" w:rsidR="005069A1" w:rsidRPr="00F07340" w:rsidRDefault="005069A1" w:rsidP="00FA2D03">
            <w:pPr>
              <w:pStyle w:val="a4"/>
              <w:jc w:val="center"/>
            </w:pPr>
          </w:p>
          <w:p w14:paraId="0701E815" w14:textId="77777777" w:rsidR="005069A1" w:rsidRPr="00F07340" w:rsidRDefault="005069A1" w:rsidP="00FA2D03">
            <w:pPr>
              <w:pStyle w:val="a4"/>
              <w:jc w:val="center"/>
            </w:pPr>
            <w:r w:rsidRPr="00F07340">
              <w:t>20,13</w:t>
            </w:r>
          </w:p>
        </w:tc>
      </w:tr>
      <w:tr w:rsidR="00F07340" w:rsidRPr="00F07340" w14:paraId="61BE2364" w14:textId="77777777" w:rsidTr="007A08E7">
        <w:trPr>
          <w:trHeight w:val="558"/>
          <w:jc w:val="center"/>
        </w:trPr>
        <w:tc>
          <w:tcPr>
            <w:tcW w:w="851" w:type="dxa"/>
            <w:shd w:val="clear" w:color="auto" w:fill="auto"/>
            <w:tcMar>
              <w:top w:w="72" w:type="dxa"/>
              <w:left w:w="144" w:type="dxa"/>
              <w:bottom w:w="72" w:type="dxa"/>
              <w:right w:w="144" w:type="dxa"/>
            </w:tcMar>
          </w:tcPr>
          <w:p w14:paraId="4B70D33D" w14:textId="77777777" w:rsidR="005069A1" w:rsidRPr="00F07340" w:rsidRDefault="005069A1" w:rsidP="00FA2D03">
            <w:pPr>
              <w:pStyle w:val="a4"/>
              <w:jc w:val="center"/>
            </w:pPr>
            <w:r w:rsidRPr="00F07340">
              <w:t>2.25</w:t>
            </w:r>
          </w:p>
        </w:tc>
        <w:tc>
          <w:tcPr>
            <w:tcW w:w="992" w:type="dxa"/>
            <w:shd w:val="clear" w:color="auto" w:fill="auto"/>
            <w:tcMar>
              <w:top w:w="72" w:type="dxa"/>
              <w:left w:w="144" w:type="dxa"/>
              <w:bottom w:w="72" w:type="dxa"/>
              <w:right w:w="144" w:type="dxa"/>
            </w:tcMar>
          </w:tcPr>
          <w:p w14:paraId="4264A41A" w14:textId="77777777" w:rsidR="005069A1" w:rsidRPr="00F07340" w:rsidRDefault="005069A1" w:rsidP="00FA2D03">
            <w:pPr>
              <w:pStyle w:val="a4"/>
              <w:jc w:val="center"/>
            </w:pPr>
            <w:r w:rsidRPr="00F07340">
              <w:t>2156</w:t>
            </w:r>
          </w:p>
        </w:tc>
        <w:tc>
          <w:tcPr>
            <w:tcW w:w="992" w:type="dxa"/>
            <w:shd w:val="clear" w:color="auto" w:fill="auto"/>
            <w:tcMar>
              <w:top w:w="72" w:type="dxa"/>
              <w:left w:w="144" w:type="dxa"/>
              <w:bottom w:w="72" w:type="dxa"/>
              <w:right w:w="144" w:type="dxa"/>
            </w:tcMar>
          </w:tcPr>
          <w:p w14:paraId="29F8443A" w14:textId="77777777" w:rsidR="005069A1" w:rsidRPr="00F07340" w:rsidRDefault="005069A1" w:rsidP="00FA2D03">
            <w:pPr>
              <w:pStyle w:val="a4"/>
              <w:jc w:val="center"/>
            </w:pPr>
            <w:r w:rsidRPr="00F07340">
              <w:t>3265</w:t>
            </w:r>
          </w:p>
        </w:tc>
        <w:tc>
          <w:tcPr>
            <w:tcW w:w="992" w:type="dxa"/>
            <w:shd w:val="clear" w:color="auto" w:fill="auto"/>
            <w:tcMar>
              <w:top w:w="72" w:type="dxa"/>
              <w:left w:w="144" w:type="dxa"/>
              <w:bottom w:w="72" w:type="dxa"/>
              <w:right w:w="144" w:type="dxa"/>
            </w:tcMar>
          </w:tcPr>
          <w:p w14:paraId="345E2330" w14:textId="77777777" w:rsidR="005069A1" w:rsidRPr="00F07340" w:rsidRDefault="005069A1" w:rsidP="00FA2D03">
            <w:pPr>
              <w:pStyle w:val="a4"/>
              <w:jc w:val="center"/>
            </w:pPr>
            <w:r w:rsidRPr="00F07340">
              <w:t>3171</w:t>
            </w:r>
          </w:p>
        </w:tc>
        <w:tc>
          <w:tcPr>
            <w:tcW w:w="1134" w:type="dxa"/>
            <w:shd w:val="clear" w:color="auto" w:fill="auto"/>
            <w:tcMar>
              <w:top w:w="72" w:type="dxa"/>
              <w:left w:w="144" w:type="dxa"/>
              <w:bottom w:w="72" w:type="dxa"/>
              <w:right w:w="144" w:type="dxa"/>
            </w:tcMar>
          </w:tcPr>
          <w:p w14:paraId="1A78B22B" w14:textId="77777777" w:rsidR="005069A1" w:rsidRPr="00F07340" w:rsidRDefault="005069A1" w:rsidP="00FA2D03">
            <w:pPr>
              <w:pStyle w:val="a4"/>
              <w:jc w:val="center"/>
            </w:pPr>
            <w:r w:rsidRPr="00F07340">
              <w:t>1268</w:t>
            </w:r>
          </w:p>
        </w:tc>
        <w:tc>
          <w:tcPr>
            <w:tcW w:w="8501" w:type="dxa"/>
            <w:shd w:val="clear" w:color="auto" w:fill="auto"/>
            <w:tcMar>
              <w:top w:w="72" w:type="dxa"/>
              <w:left w:w="144" w:type="dxa"/>
              <w:bottom w:w="72" w:type="dxa"/>
              <w:right w:w="144" w:type="dxa"/>
            </w:tcMar>
          </w:tcPr>
          <w:p w14:paraId="2357EB46" w14:textId="693293F2" w:rsidR="005069A1" w:rsidRPr="00F07340" w:rsidRDefault="004B4382" w:rsidP="00FA2D03">
            <w:pPr>
              <w:pStyle w:val="a4"/>
              <w:jc w:val="center"/>
            </w:pPr>
            <w:r w:rsidRPr="00F07340">
              <w:t>1,25-1,</w:t>
            </w:r>
            <w:r w:rsidR="005069A1" w:rsidRPr="00F07340">
              <w:t>30 м</w:t>
            </w:r>
            <w:r w:rsidRPr="00F07340">
              <w:t>.</w:t>
            </w:r>
            <w:r w:rsidR="005069A1" w:rsidRPr="00F07340">
              <w:t xml:space="preserve"> (10Н,</w:t>
            </w:r>
            <w:r w:rsidRPr="00F07340">
              <w:t xml:space="preserve"> циклогекс.), 2,</w:t>
            </w:r>
            <w:r w:rsidR="005069A1" w:rsidRPr="00F07340">
              <w:t>12д</w:t>
            </w:r>
            <w:r w:rsidRPr="00F07340">
              <w:t>.</w:t>
            </w:r>
            <w:r w:rsidR="005069A1" w:rsidRPr="00F07340">
              <w:t xml:space="preserve"> (1Н, J 16.0 Гц NН),</w:t>
            </w:r>
            <w:r w:rsidRPr="00F07340">
              <w:t xml:space="preserve"> 2,</w:t>
            </w:r>
            <w:r w:rsidR="005069A1" w:rsidRPr="00F07340">
              <w:t>31 с</w:t>
            </w:r>
            <w:r w:rsidRPr="00F07340">
              <w:t>.</w:t>
            </w:r>
            <w:r w:rsidR="005069A1" w:rsidRPr="00F07340">
              <w:t xml:space="preserve"> (1Н, ≡ СН), 3,53 м</w:t>
            </w:r>
            <w:r w:rsidRPr="00F07340">
              <w:t>.</w:t>
            </w:r>
            <w:r w:rsidR="005069A1" w:rsidRPr="00F07340">
              <w:t xml:space="preserve"> (6Н,</w:t>
            </w:r>
            <w:r w:rsidRPr="00F07340">
              <w:t xml:space="preserve"> </w:t>
            </w:r>
            <w:r w:rsidR="005069A1" w:rsidRPr="00F07340">
              <w:t>РОСН3</w:t>
            </w:r>
            <w:r w:rsidRPr="00F07340">
              <w:t>), 6,71-7,</w:t>
            </w:r>
            <w:r w:rsidR="005069A1" w:rsidRPr="00F07340">
              <w:t>02 м</w:t>
            </w:r>
            <w:r w:rsidRPr="00F07340">
              <w:t>.</w:t>
            </w:r>
            <w:r w:rsidR="005069A1" w:rsidRPr="00F07340">
              <w:t xml:space="preserve"> (4Н, СНаром)</w:t>
            </w:r>
          </w:p>
        </w:tc>
        <w:tc>
          <w:tcPr>
            <w:tcW w:w="1134" w:type="dxa"/>
            <w:shd w:val="clear" w:color="auto" w:fill="auto"/>
            <w:tcMar>
              <w:top w:w="72" w:type="dxa"/>
              <w:left w:w="144" w:type="dxa"/>
              <w:bottom w:w="72" w:type="dxa"/>
              <w:right w:w="144" w:type="dxa"/>
            </w:tcMar>
          </w:tcPr>
          <w:p w14:paraId="7EE99320" w14:textId="77777777" w:rsidR="005069A1" w:rsidRPr="00F07340" w:rsidRDefault="005069A1" w:rsidP="00FA2D03">
            <w:pPr>
              <w:pStyle w:val="a4"/>
              <w:jc w:val="center"/>
            </w:pPr>
            <w:r w:rsidRPr="00F07340">
              <w:t>18,75</w:t>
            </w:r>
          </w:p>
        </w:tc>
      </w:tr>
    </w:tbl>
    <w:p w14:paraId="56609B67" w14:textId="77777777" w:rsidR="0098412A" w:rsidRDefault="0098412A" w:rsidP="0098412A">
      <w:pPr>
        <w:pStyle w:val="a4"/>
        <w:rPr>
          <w:spacing w:val="4"/>
          <w:sz w:val="28"/>
          <w:szCs w:val="28"/>
          <w:lang w:val="kk-KZ"/>
        </w:rPr>
      </w:pPr>
    </w:p>
    <w:p w14:paraId="5336A3B8" w14:textId="77777777" w:rsidR="00E458C2" w:rsidRPr="0098412A" w:rsidRDefault="00E458C2" w:rsidP="0098412A">
      <w:pPr>
        <w:pStyle w:val="a4"/>
        <w:jc w:val="center"/>
        <w:rPr>
          <w:spacing w:val="4"/>
          <w:lang w:val="kk-KZ"/>
        </w:rPr>
        <w:sectPr w:rsidR="00E458C2" w:rsidRPr="0098412A" w:rsidSect="00D205EC">
          <w:pgSz w:w="16838" w:h="11906" w:orient="landscape"/>
          <w:pgMar w:top="1134" w:right="567" w:bottom="1134" w:left="1701" w:header="709" w:footer="709" w:gutter="0"/>
          <w:cols w:space="708"/>
          <w:docGrid w:linePitch="360"/>
        </w:sectPr>
      </w:pPr>
    </w:p>
    <w:p w14:paraId="7233B9DC" w14:textId="77777777" w:rsidR="00227FE8" w:rsidRPr="00094DD5" w:rsidRDefault="009502A2" w:rsidP="00C605C8">
      <w:pPr>
        <w:pStyle w:val="a4"/>
        <w:ind w:firstLine="567"/>
        <w:jc w:val="both"/>
        <w:rPr>
          <w:rStyle w:val="tlid-translation"/>
          <w:sz w:val="28"/>
          <w:szCs w:val="28"/>
          <w:lang w:val="kk-KZ"/>
        </w:rPr>
      </w:pPr>
      <w:r w:rsidRPr="00094DD5">
        <w:rPr>
          <w:sz w:val="28"/>
          <w:szCs w:val="28"/>
        </w:rPr>
        <w:lastRenderedPageBreak/>
        <w:t>α</w:t>
      </w:r>
      <w:r w:rsidRPr="0098412A">
        <w:rPr>
          <w:sz w:val="28"/>
          <w:szCs w:val="28"/>
          <w:lang w:val="kk-KZ"/>
        </w:rPr>
        <w:t>-</w:t>
      </w:r>
      <w:r w:rsidR="00A740E2">
        <w:rPr>
          <w:spacing w:val="4"/>
          <w:sz w:val="28"/>
          <w:szCs w:val="28"/>
          <w:lang w:val="kk-KZ"/>
        </w:rPr>
        <w:t>а</w:t>
      </w:r>
      <w:r w:rsidRPr="0098412A">
        <w:rPr>
          <w:spacing w:val="4"/>
          <w:sz w:val="28"/>
          <w:szCs w:val="28"/>
          <w:lang w:val="kk-KZ"/>
        </w:rPr>
        <w:t>минофосфонаттар</w:t>
      </w:r>
      <w:r w:rsidRPr="0098412A">
        <w:rPr>
          <w:rStyle w:val="tlid-translation"/>
          <w:sz w:val="28"/>
          <w:szCs w:val="28"/>
          <w:lang w:val="kk-KZ"/>
        </w:rPr>
        <w:t xml:space="preserve"> </w:t>
      </w:r>
      <w:r w:rsidRPr="00094DD5">
        <w:rPr>
          <w:rStyle w:val="tlid-translation"/>
          <w:sz w:val="28"/>
          <w:szCs w:val="28"/>
          <w:lang w:val="kk-KZ"/>
        </w:rPr>
        <w:t xml:space="preserve">(2.27, 2.28) </w:t>
      </w:r>
      <w:r w:rsidR="00980A26" w:rsidRPr="00094DD5">
        <w:rPr>
          <w:rStyle w:val="tlid-translation"/>
          <w:sz w:val="28"/>
          <w:szCs w:val="28"/>
          <w:lang w:val="kk-KZ"/>
        </w:rPr>
        <w:t xml:space="preserve">шығымының </w:t>
      </w:r>
      <w:r w:rsidRPr="00094DD5">
        <w:rPr>
          <w:rStyle w:val="tlid-translation"/>
          <w:sz w:val="28"/>
          <w:szCs w:val="28"/>
          <w:lang w:val="kk-KZ"/>
        </w:rPr>
        <w:t>бензальдегидтердің ароматты сақинасындағы орынбасушы</w:t>
      </w:r>
      <w:r w:rsidR="00980A26" w:rsidRPr="00094DD5">
        <w:rPr>
          <w:rStyle w:val="tlid-translation"/>
          <w:sz w:val="28"/>
          <w:szCs w:val="28"/>
          <w:lang w:val="kk-KZ"/>
        </w:rPr>
        <w:t xml:space="preserve"> табиғатына тәуелділігін анықтау мақсатында 1-этинил-1-аминоциклогексанның (2.8) салицил альдегидімен (2.26) және диалкилфосфиттермен (2.10, 2.11) өзара әрекеттесуі зерттелді</w:t>
      </w:r>
      <w:r w:rsidR="00227FE8" w:rsidRPr="00094DD5">
        <w:rPr>
          <w:rStyle w:val="tlid-translation"/>
          <w:sz w:val="28"/>
          <w:szCs w:val="28"/>
          <w:lang w:val="kk-KZ"/>
        </w:rPr>
        <w:t xml:space="preserve">. </w:t>
      </w:r>
    </w:p>
    <w:p w14:paraId="456E1BF7" w14:textId="77777777" w:rsidR="00227FE8" w:rsidRPr="007A08E7" w:rsidRDefault="00227FE8" w:rsidP="00227FE8">
      <w:pPr>
        <w:pStyle w:val="a4"/>
        <w:ind w:firstLine="708"/>
        <w:jc w:val="both"/>
        <w:rPr>
          <w:rStyle w:val="tlid-translation"/>
          <w:sz w:val="16"/>
          <w:szCs w:val="16"/>
          <w:lang w:val="kk-KZ"/>
        </w:rPr>
      </w:pPr>
    </w:p>
    <w:p w14:paraId="2C33B410" w14:textId="77777777" w:rsidR="00227FE8" w:rsidRPr="00094DD5" w:rsidRDefault="000263F0" w:rsidP="00227FE8">
      <w:pPr>
        <w:pStyle w:val="a4"/>
        <w:ind w:firstLine="708"/>
        <w:jc w:val="both"/>
        <w:rPr>
          <w:rStyle w:val="tlid-translation"/>
          <w:sz w:val="28"/>
          <w:szCs w:val="28"/>
          <w:lang w:val="kk-KZ"/>
        </w:rPr>
      </w:pPr>
      <w:r>
        <w:rPr>
          <w:noProof/>
          <w:sz w:val="28"/>
          <w:szCs w:val="28"/>
        </w:rPr>
        <mc:AlternateContent>
          <mc:Choice Requires="wpc">
            <w:drawing>
              <wp:anchor distT="0" distB="0" distL="114300" distR="114300" simplePos="0" relativeHeight="251673600" behindDoc="0" locked="0" layoutInCell="1" allowOverlap="1" wp14:anchorId="64E1F9C1" wp14:editId="4C375A1F">
                <wp:simplePos x="0" y="0"/>
                <wp:positionH relativeFrom="column">
                  <wp:posOffset>205740</wp:posOffset>
                </wp:positionH>
                <wp:positionV relativeFrom="paragraph">
                  <wp:posOffset>29210</wp:posOffset>
                </wp:positionV>
                <wp:extent cx="5743575" cy="2891790"/>
                <wp:effectExtent l="0" t="0" r="0" b="3810"/>
                <wp:wrapNone/>
                <wp:docPr id="713" name="Полотно 236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169" name="Line 5"/>
                        <wps:cNvCnPr>
                          <a:cxnSpLocks noChangeShapeType="1"/>
                        </wps:cNvCnPr>
                        <wps:spPr bwMode="auto">
                          <a:xfrm>
                            <a:off x="283210" y="707390"/>
                            <a:ext cx="0" cy="19558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0" name="Line 6"/>
                        <wps:cNvCnPr>
                          <a:cxnSpLocks noChangeShapeType="1"/>
                        </wps:cNvCnPr>
                        <wps:spPr bwMode="auto">
                          <a:xfrm>
                            <a:off x="283210" y="902970"/>
                            <a:ext cx="168910" cy="9715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1" name="Line 7"/>
                        <wps:cNvCnPr>
                          <a:cxnSpLocks noChangeShapeType="1"/>
                        </wps:cNvCnPr>
                        <wps:spPr bwMode="auto">
                          <a:xfrm flipV="1">
                            <a:off x="452120" y="902970"/>
                            <a:ext cx="170180" cy="9715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2" name="Line 8"/>
                        <wps:cNvCnPr>
                          <a:cxnSpLocks noChangeShapeType="1"/>
                        </wps:cNvCnPr>
                        <wps:spPr bwMode="auto">
                          <a:xfrm flipV="1">
                            <a:off x="622300" y="702945"/>
                            <a:ext cx="0" cy="20002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3" name="Line 9"/>
                        <wps:cNvCnPr>
                          <a:cxnSpLocks noChangeShapeType="1"/>
                        </wps:cNvCnPr>
                        <wps:spPr bwMode="auto">
                          <a:xfrm flipH="1" flipV="1">
                            <a:off x="452120" y="610235"/>
                            <a:ext cx="170180" cy="9271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4" name="Line 10"/>
                        <wps:cNvCnPr>
                          <a:cxnSpLocks noChangeShapeType="1"/>
                        </wps:cNvCnPr>
                        <wps:spPr bwMode="auto">
                          <a:xfrm flipH="1">
                            <a:off x="283210" y="610235"/>
                            <a:ext cx="168910" cy="9715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5" name="Rectangle 11"/>
                        <wps:cNvSpPr>
                          <a:spLocks noChangeArrowheads="1"/>
                        </wps:cNvSpPr>
                        <wps:spPr bwMode="auto">
                          <a:xfrm>
                            <a:off x="629920" y="398780"/>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1332F"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N</w:t>
                              </w:r>
                            </w:p>
                          </w:txbxContent>
                        </wps:txbx>
                        <wps:bodyPr rot="0" vert="horz" wrap="none" lIns="0" tIns="0" rIns="0" bIns="0" anchor="t" anchorCtr="0">
                          <a:spAutoFit/>
                        </wps:bodyPr>
                      </wps:wsp>
                      <wps:wsp>
                        <wps:cNvPr id="2176" name="Rectangle 12"/>
                        <wps:cNvSpPr>
                          <a:spLocks noChangeArrowheads="1"/>
                        </wps:cNvSpPr>
                        <wps:spPr bwMode="auto">
                          <a:xfrm>
                            <a:off x="720090" y="398780"/>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65F47"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wps:txbx>
                        <wps:bodyPr rot="0" vert="horz" wrap="none" lIns="0" tIns="0" rIns="0" bIns="0" anchor="t" anchorCtr="0">
                          <a:spAutoFit/>
                        </wps:bodyPr>
                      </wps:wsp>
                      <wps:wsp>
                        <wps:cNvPr id="2177" name="Rectangle 13"/>
                        <wps:cNvSpPr>
                          <a:spLocks noChangeArrowheads="1"/>
                        </wps:cNvSpPr>
                        <wps:spPr bwMode="auto">
                          <a:xfrm>
                            <a:off x="810260" y="455295"/>
                            <a:ext cx="6413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707D2E"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2</w:t>
                              </w:r>
                            </w:p>
                          </w:txbxContent>
                        </wps:txbx>
                        <wps:bodyPr rot="0" vert="horz" wrap="none" lIns="0" tIns="0" rIns="0" bIns="0" anchor="t" anchorCtr="0">
                          <a:spAutoFit/>
                        </wps:bodyPr>
                      </wps:wsp>
                      <wps:wsp>
                        <wps:cNvPr id="2178" name="Line 14"/>
                        <wps:cNvCnPr>
                          <a:cxnSpLocks noChangeShapeType="1"/>
                        </wps:cNvCnPr>
                        <wps:spPr bwMode="auto">
                          <a:xfrm flipV="1">
                            <a:off x="452120" y="506095"/>
                            <a:ext cx="154305" cy="10414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9" name="Rectangle 15"/>
                        <wps:cNvSpPr>
                          <a:spLocks noChangeArrowheads="1"/>
                        </wps:cNvSpPr>
                        <wps:spPr bwMode="auto">
                          <a:xfrm>
                            <a:off x="275590" y="414020"/>
                            <a:ext cx="8509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64A3A4"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wps:txbx>
                        <wps:bodyPr rot="0" vert="horz" wrap="none" lIns="0" tIns="0" rIns="0" bIns="0" anchor="t" anchorCtr="0">
                          <a:spAutoFit/>
                        </wps:bodyPr>
                      </wps:wsp>
                      <wps:wsp>
                        <wps:cNvPr id="2180" name="Line 16"/>
                        <wps:cNvCnPr>
                          <a:cxnSpLocks noChangeShapeType="1"/>
                        </wps:cNvCnPr>
                        <wps:spPr bwMode="auto">
                          <a:xfrm>
                            <a:off x="365760" y="525145"/>
                            <a:ext cx="86360" cy="8509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1" name="Rectangle 17"/>
                        <wps:cNvSpPr>
                          <a:spLocks noChangeArrowheads="1"/>
                        </wps:cNvSpPr>
                        <wps:spPr bwMode="auto">
                          <a:xfrm>
                            <a:off x="23495" y="414020"/>
                            <a:ext cx="79375"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9C283" w14:textId="77777777" w:rsidR="00B94F34" w:rsidRPr="00FF10AC" w:rsidRDefault="00B94F34" w:rsidP="00550447">
                              <w:pPr>
                                <w:rPr>
                                  <w:sz w:val="20"/>
                                  <w:szCs w:val="20"/>
                                </w:rPr>
                              </w:pPr>
                              <w:r w:rsidRPr="00FF10AC">
                                <w:rPr>
                                  <w:sz w:val="20"/>
                                  <w:szCs w:val="20"/>
                                  <w:lang w:val="en-US"/>
                                </w:rPr>
                                <w:t>H</w:t>
                              </w:r>
                            </w:p>
                          </w:txbxContent>
                        </wps:txbx>
                        <wps:bodyPr rot="0" vert="horz" wrap="none" lIns="0" tIns="0" rIns="0" bIns="0" anchor="t" anchorCtr="0">
                          <a:spAutoFit/>
                        </wps:bodyPr>
                      </wps:wsp>
                      <wps:wsp>
                        <wps:cNvPr id="2182" name="Rectangle 18"/>
                        <wps:cNvSpPr>
                          <a:spLocks noChangeArrowheads="1"/>
                        </wps:cNvSpPr>
                        <wps:spPr bwMode="auto">
                          <a:xfrm>
                            <a:off x="114300" y="414020"/>
                            <a:ext cx="8509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0C2CB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wps:txbx>
                        <wps:bodyPr rot="0" vert="horz" wrap="none" lIns="0" tIns="0" rIns="0" bIns="0" anchor="t" anchorCtr="0">
                          <a:spAutoFit/>
                        </wps:bodyPr>
                      </wps:wsp>
                      <wps:wsp>
                        <wps:cNvPr id="2183" name="Line 19"/>
                        <wps:cNvCnPr>
                          <a:cxnSpLocks noChangeShapeType="1"/>
                        </wps:cNvCnPr>
                        <wps:spPr bwMode="auto">
                          <a:xfrm>
                            <a:off x="212725" y="451485"/>
                            <a:ext cx="46355"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4" name="Line 20"/>
                        <wps:cNvCnPr>
                          <a:cxnSpLocks noChangeShapeType="1"/>
                        </wps:cNvCnPr>
                        <wps:spPr bwMode="auto">
                          <a:xfrm>
                            <a:off x="212725" y="477520"/>
                            <a:ext cx="46355"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5" name="Line 21"/>
                        <wps:cNvCnPr>
                          <a:cxnSpLocks noChangeShapeType="1"/>
                        </wps:cNvCnPr>
                        <wps:spPr bwMode="auto">
                          <a:xfrm>
                            <a:off x="212725" y="502920"/>
                            <a:ext cx="46355"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6" name="Line 22"/>
                        <wps:cNvCnPr>
                          <a:cxnSpLocks noChangeShapeType="1"/>
                        </wps:cNvCnPr>
                        <wps:spPr bwMode="auto">
                          <a:xfrm>
                            <a:off x="4091940" y="1576705"/>
                            <a:ext cx="0" cy="24130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7" name="Line 23"/>
                        <wps:cNvCnPr>
                          <a:cxnSpLocks noChangeShapeType="1"/>
                        </wps:cNvCnPr>
                        <wps:spPr bwMode="auto">
                          <a:xfrm>
                            <a:off x="4091940" y="1818005"/>
                            <a:ext cx="229235" cy="11239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8" name="Line 24"/>
                        <wps:cNvCnPr>
                          <a:cxnSpLocks noChangeShapeType="1"/>
                        </wps:cNvCnPr>
                        <wps:spPr bwMode="auto">
                          <a:xfrm flipV="1">
                            <a:off x="4321175" y="1818005"/>
                            <a:ext cx="187960" cy="11239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9" name="Line 25"/>
                        <wps:cNvCnPr>
                          <a:cxnSpLocks noChangeShapeType="1"/>
                        </wps:cNvCnPr>
                        <wps:spPr bwMode="auto">
                          <a:xfrm flipV="1">
                            <a:off x="4509135" y="1598930"/>
                            <a:ext cx="0" cy="21907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0" name="Line 26"/>
                        <wps:cNvCnPr>
                          <a:cxnSpLocks noChangeShapeType="1"/>
                        </wps:cNvCnPr>
                        <wps:spPr bwMode="auto">
                          <a:xfrm flipH="1" flipV="1">
                            <a:off x="4300220" y="1456690"/>
                            <a:ext cx="208915" cy="14224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1" name="Line 27"/>
                        <wps:cNvCnPr>
                          <a:cxnSpLocks noChangeShapeType="1"/>
                        </wps:cNvCnPr>
                        <wps:spPr bwMode="auto">
                          <a:xfrm flipH="1">
                            <a:off x="4091940" y="1456690"/>
                            <a:ext cx="208280" cy="12001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2" name="Rectangle 28"/>
                        <wps:cNvSpPr>
                          <a:spLocks noChangeArrowheads="1"/>
                        </wps:cNvSpPr>
                        <wps:spPr bwMode="auto">
                          <a:xfrm>
                            <a:off x="4455160" y="1284605"/>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DE226"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N</w:t>
                              </w:r>
                            </w:p>
                          </w:txbxContent>
                        </wps:txbx>
                        <wps:bodyPr rot="0" vert="horz" wrap="none" lIns="0" tIns="0" rIns="0" bIns="0" anchor="t" anchorCtr="0">
                          <a:spAutoFit/>
                        </wps:bodyPr>
                      </wps:wsp>
                      <wps:wsp>
                        <wps:cNvPr id="2193" name="Rectangle 29"/>
                        <wps:cNvSpPr>
                          <a:spLocks noChangeArrowheads="1"/>
                        </wps:cNvSpPr>
                        <wps:spPr bwMode="auto">
                          <a:xfrm>
                            <a:off x="4530725" y="1284605"/>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C2FC5"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wps:txbx>
                        <wps:bodyPr rot="0" vert="horz" wrap="none" lIns="0" tIns="0" rIns="0" bIns="0" anchor="t" anchorCtr="0">
                          <a:spAutoFit/>
                        </wps:bodyPr>
                      </wps:wsp>
                      <wps:wsp>
                        <wps:cNvPr id="2194" name="Line 30"/>
                        <wps:cNvCnPr>
                          <a:cxnSpLocks noChangeShapeType="1"/>
                        </wps:cNvCnPr>
                        <wps:spPr bwMode="auto">
                          <a:xfrm flipV="1">
                            <a:off x="4300220" y="1370330"/>
                            <a:ext cx="136525" cy="8636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5" name="Rectangle 31"/>
                        <wps:cNvSpPr>
                          <a:spLocks noChangeArrowheads="1"/>
                        </wps:cNvSpPr>
                        <wps:spPr bwMode="auto">
                          <a:xfrm>
                            <a:off x="4053205" y="1285875"/>
                            <a:ext cx="8509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7ED72"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wps:txbx>
                        <wps:bodyPr rot="0" vert="horz" wrap="none" lIns="0" tIns="0" rIns="0" bIns="0" anchor="t" anchorCtr="0">
                          <a:spAutoFit/>
                        </wps:bodyPr>
                      </wps:wsp>
                      <wps:wsp>
                        <wps:cNvPr id="2196" name="Line 32"/>
                        <wps:cNvCnPr>
                          <a:cxnSpLocks noChangeShapeType="1"/>
                        </wps:cNvCnPr>
                        <wps:spPr bwMode="auto">
                          <a:xfrm flipH="1" flipV="1">
                            <a:off x="4140835" y="1365250"/>
                            <a:ext cx="159385" cy="9144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7" name="Rectangle 33"/>
                        <wps:cNvSpPr>
                          <a:spLocks noChangeArrowheads="1"/>
                        </wps:cNvSpPr>
                        <wps:spPr bwMode="auto">
                          <a:xfrm>
                            <a:off x="3763010" y="1285875"/>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5E4DCA"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wps:txbx>
                        <wps:bodyPr rot="0" vert="horz" wrap="none" lIns="0" tIns="0" rIns="0" bIns="0" anchor="t" anchorCtr="0">
                          <a:spAutoFit/>
                        </wps:bodyPr>
                      </wps:wsp>
                      <wps:wsp>
                        <wps:cNvPr id="2198" name="Rectangle 34"/>
                        <wps:cNvSpPr>
                          <a:spLocks noChangeArrowheads="1"/>
                        </wps:cNvSpPr>
                        <wps:spPr bwMode="auto">
                          <a:xfrm>
                            <a:off x="3836670" y="1285875"/>
                            <a:ext cx="8509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5A997"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wps:txbx>
                        <wps:bodyPr rot="0" vert="horz" wrap="none" lIns="0" tIns="0" rIns="0" bIns="0" anchor="t" anchorCtr="0">
                          <a:spAutoFit/>
                        </wps:bodyPr>
                      </wps:wsp>
                      <wps:wsp>
                        <wps:cNvPr id="2199" name="Rectangle 35"/>
                        <wps:cNvSpPr>
                          <a:spLocks noChangeArrowheads="1"/>
                        </wps:cNvSpPr>
                        <wps:spPr bwMode="auto">
                          <a:xfrm>
                            <a:off x="4970145" y="1271905"/>
                            <a:ext cx="7112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7E9B3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P</w:t>
                              </w:r>
                            </w:p>
                          </w:txbxContent>
                        </wps:txbx>
                        <wps:bodyPr rot="0" vert="horz" wrap="none" lIns="0" tIns="0" rIns="0" bIns="0" anchor="t" anchorCtr="0">
                          <a:spAutoFit/>
                        </wps:bodyPr>
                      </wps:wsp>
                      <wps:wsp>
                        <wps:cNvPr id="2200" name="Rectangle 36"/>
                        <wps:cNvSpPr>
                          <a:spLocks noChangeArrowheads="1"/>
                        </wps:cNvSpPr>
                        <wps:spPr bwMode="auto">
                          <a:xfrm>
                            <a:off x="5031740" y="1271905"/>
                            <a:ext cx="323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F019A"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 xml:space="preserve"> </w:t>
                              </w:r>
                            </w:p>
                          </w:txbxContent>
                        </wps:txbx>
                        <wps:bodyPr rot="0" vert="horz" wrap="none" lIns="0" tIns="0" rIns="0" bIns="0" anchor="t" anchorCtr="0">
                          <a:spAutoFit/>
                        </wps:bodyPr>
                      </wps:wsp>
                      <wps:wsp>
                        <wps:cNvPr id="2201" name="Rectangle 37"/>
                        <wps:cNvSpPr>
                          <a:spLocks noChangeArrowheads="1"/>
                        </wps:cNvSpPr>
                        <wps:spPr bwMode="auto">
                          <a:xfrm>
                            <a:off x="5059045" y="1271905"/>
                            <a:ext cx="4254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EDC945"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wps:txbx>
                        <wps:bodyPr rot="0" vert="horz" wrap="none" lIns="0" tIns="0" rIns="0" bIns="0" anchor="t" anchorCtr="0">
                          <a:spAutoFit/>
                        </wps:bodyPr>
                      </wps:wsp>
                      <wps:wsp>
                        <wps:cNvPr id="2202" name="Rectangle 38"/>
                        <wps:cNvSpPr>
                          <a:spLocks noChangeArrowheads="1"/>
                        </wps:cNvSpPr>
                        <wps:spPr bwMode="auto">
                          <a:xfrm>
                            <a:off x="5096510" y="1271905"/>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0DC20"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wps:txbx>
                        <wps:bodyPr rot="0" vert="horz" wrap="none" lIns="0" tIns="0" rIns="0" bIns="0" anchor="t" anchorCtr="0">
                          <a:spAutoFit/>
                        </wps:bodyPr>
                      </wps:wsp>
                      <wps:wsp>
                        <wps:cNvPr id="2203" name="Rectangle 39"/>
                        <wps:cNvSpPr>
                          <a:spLocks noChangeArrowheads="1"/>
                        </wps:cNvSpPr>
                        <wps:spPr bwMode="auto">
                          <a:xfrm>
                            <a:off x="5177155" y="1271905"/>
                            <a:ext cx="8509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220106"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wps:txbx>
                        <wps:bodyPr rot="0" vert="horz" wrap="none" lIns="0" tIns="0" rIns="0" bIns="0" anchor="t" anchorCtr="0">
                          <a:spAutoFit/>
                        </wps:bodyPr>
                      </wps:wsp>
                      <wps:wsp>
                        <wps:cNvPr id="2204" name="Rectangle 40"/>
                        <wps:cNvSpPr>
                          <a:spLocks noChangeArrowheads="1"/>
                        </wps:cNvSpPr>
                        <wps:spPr bwMode="auto">
                          <a:xfrm>
                            <a:off x="5250815" y="1271905"/>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CC887"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wps:txbx>
                        <wps:bodyPr rot="0" vert="horz" wrap="none" lIns="0" tIns="0" rIns="0" bIns="0" anchor="t" anchorCtr="0">
                          <a:spAutoFit/>
                        </wps:bodyPr>
                      </wps:wsp>
                      <wps:wsp>
                        <wps:cNvPr id="2205" name="Rectangle 41"/>
                        <wps:cNvSpPr>
                          <a:spLocks noChangeArrowheads="1"/>
                        </wps:cNvSpPr>
                        <wps:spPr bwMode="auto">
                          <a:xfrm>
                            <a:off x="5330825" y="1321435"/>
                            <a:ext cx="6413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9F2C84"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3</w:t>
                              </w:r>
                            </w:p>
                          </w:txbxContent>
                        </wps:txbx>
                        <wps:bodyPr rot="0" vert="horz" wrap="none" lIns="0" tIns="0" rIns="0" bIns="0" anchor="t" anchorCtr="0">
                          <a:spAutoFit/>
                        </wps:bodyPr>
                      </wps:wsp>
                      <wps:wsp>
                        <wps:cNvPr id="2206" name="Rectangle 42"/>
                        <wps:cNvSpPr>
                          <a:spLocks noChangeArrowheads="1"/>
                        </wps:cNvSpPr>
                        <wps:spPr bwMode="auto">
                          <a:xfrm>
                            <a:off x="5373370" y="1271905"/>
                            <a:ext cx="4254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6D73F1"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wps:txbx>
                        <wps:bodyPr rot="0" vert="horz" wrap="none" lIns="0" tIns="0" rIns="0" bIns="0" anchor="t" anchorCtr="0">
                          <a:spAutoFit/>
                        </wps:bodyPr>
                      </wps:wsp>
                      <wps:wsp>
                        <wps:cNvPr id="2207" name="Rectangle 43"/>
                        <wps:cNvSpPr>
                          <a:spLocks noChangeArrowheads="1"/>
                        </wps:cNvSpPr>
                        <wps:spPr bwMode="auto">
                          <a:xfrm>
                            <a:off x="5410200" y="1321435"/>
                            <a:ext cx="6413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40A131"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2</w:t>
                              </w:r>
                            </w:p>
                          </w:txbxContent>
                        </wps:txbx>
                        <wps:bodyPr rot="0" vert="horz" wrap="none" lIns="0" tIns="0" rIns="0" bIns="0" anchor="t" anchorCtr="0">
                          <a:spAutoFit/>
                        </wps:bodyPr>
                      </wps:wsp>
                      <wps:wsp>
                        <wps:cNvPr id="2208" name="Rectangle 44"/>
                        <wps:cNvSpPr>
                          <a:spLocks noChangeArrowheads="1"/>
                        </wps:cNvSpPr>
                        <wps:spPr bwMode="auto">
                          <a:xfrm>
                            <a:off x="4951730" y="1100455"/>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C1EE0"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wps:txbx>
                        <wps:bodyPr rot="0" vert="horz" wrap="none" lIns="0" tIns="0" rIns="0" bIns="0" anchor="t" anchorCtr="0">
                          <a:spAutoFit/>
                        </wps:bodyPr>
                      </wps:wsp>
                      <wps:wsp>
                        <wps:cNvPr id="2209" name="Line 45"/>
                        <wps:cNvCnPr>
                          <a:cxnSpLocks noChangeShapeType="1"/>
                        </wps:cNvCnPr>
                        <wps:spPr bwMode="auto">
                          <a:xfrm>
                            <a:off x="3921760" y="1310640"/>
                            <a:ext cx="116840"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0" name="Line 46"/>
                        <wps:cNvCnPr>
                          <a:cxnSpLocks noChangeShapeType="1"/>
                        </wps:cNvCnPr>
                        <wps:spPr bwMode="auto">
                          <a:xfrm>
                            <a:off x="3921760" y="1336675"/>
                            <a:ext cx="116840"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1" name="Line 47"/>
                        <wps:cNvCnPr>
                          <a:cxnSpLocks noChangeShapeType="1"/>
                        </wps:cNvCnPr>
                        <wps:spPr bwMode="auto">
                          <a:xfrm>
                            <a:off x="3921760" y="1362710"/>
                            <a:ext cx="116840"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2" name="Line 48"/>
                        <wps:cNvCnPr>
                          <a:cxnSpLocks noChangeShapeType="1"/>
                        </wps:cNvCnPr>
                        <wps:spPr bwMode="auto">
                          <a:xfrm flipH="1">
                            <a:off x="5000625" y="1211580"/>
                            <a:ext cx="1270" cy="6985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3" name="Line 49"/>
                        <wps:cNvCnPr>
                          <a:cxnSpLocks noChangeShapeType="1"/>
                        </wps:cNvCnPr>
                        <wps:spPr bwMode="auto">
                          <a:xfrm flipH="1">
                            <a:off x="4973955" y="1211580"/>
                            <a:ext cx="1270" cy="6985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4" name="Rectangle 50"/>
                        <wps:cNvSpPr>
                          <a:spLocks noChangeArrowheads="1"/>
                        </wps:cNvSpPr>
                        <wps:spPr bwMode="auto">
                          <a:xfrm>
                            <a:off x="4707255" y="1279525"/>
                            <a:ext cx="8509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DBEDF"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wps:txbx>
                        <wps:bodyPr rot="0" vert="horz" wrap="none" lIns="0" tIns="0" rIns="0" bIns="0" anchor="t" anchorCtr="0">
                          <a:spAutoFit/>
                        </wps:bodyPr>
                      </wps:wsp>
                      <wps:wsp>
                        <wps:cNvPr id="2215" name="Rectangle 51"/>
                        <wps:cNvSpPr>
                          <a:spLocks noChangeArrowheads="1"/>
                        </wps:cNvSpPr>
                        <wps:spPr bwMode="auto">
                          <a:xfrm>
                            <a:off x="4782185" y="1279525"/>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361DC"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wps:txbx>
                        <wps:bodyPr rot="0" vert="horz" wrap="none" lIns="0" tIns="0" rIns="0" bIns="0" anchor="t" anchorCtr="0">
                          <a:spAutoFit/>
                        </wps:bodyPr>
                      </wps:wsp>
                      <wps:wsp>
                        <wps:cNvPr id="2216" name="Line 52"/>
                        <wps:cNvCnPr>
                          <a:cxnSpLocks noChangeShapeType="1"/>
                        </wps:cNvCnPr>
                        <wps:spPr bwMode="auto">
                          <a:xfrm>
                            <a:off x="4615815" y="1330325"/>
                            <a:ext cx="74930"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7" name="Line 53"/>
                        <wps:cNvCnPr>
                          <a:cxnSpLocks noChangeShapeType="1"/>
                        </wps:cNvCnPr>
                        <wps:spPr bwMode="auto">
                          <a:xfrm flipV="1">
                            <a:off x="4867275" y="1327785"/>
                            <a:ext cx="88265" cy="254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8" name="Line 54"/>
                        <wps:cNvCnPr>
                          <a:cxnSpLocks noChangeShapeType="1"/>
                        </wps:cNvCnPr>
                        <wps:spPr bwMode="auto">
                          <a:xfrm>
                            <a:off x="4569460" y="1652905"/>
                            <a:ext cx="0" cy="24257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9" name="Line 55"/>
                        <wps:cNvCnPr>
                          <a:cxnSpLocks noChangeShapeType="1"/>
                        </wps:cNvCnPr>
                        <wps:spPr bwMode="auto">
                          <a:xfrm>
                            <a:off x="4569460" y="1895475"/>
                            <a:ext cx="211455" cy="12255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20" name="Line 56"/>
                        <wps:cNvCnPr>
                          <a:cxnSpLocks noChangeShapeType="1"/>
                        </wps:cNvCnPr>
                        <wps:spPr bwMode="auto">
                          <a:xfrm>
                            <a:off x="4598035" y="1878965"/>
                            <a:ext cx="182880" cy="10541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21" name="Line 57"/>
                        <wps:cNvCnPr>
                          <a:cxnSpLocks noChangeShapeType="1"/>
                        </wps:cNvCnPr>
                        <wps:spPr bwMode="auto">
                          <a:xfrm flipV="1">
                            <a:off x="4780915" y="1895475"/>
                            <a:ext cx="210820" cy="12255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22" name="Line 58"/>
                        <wps:cNvCnPr>
                          <a:cxnSpLocks noChangeShapeType="1"/>
                        </wps:cNvCnPr>
                        <wps:spPr bwMode="auto">
                          <a:xfrm flipV="1">
                            <a:off x="4991735" y="1652905"/>
                            <a:ext cx="0" cy="24257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23" name="Line 59"/>
                        <wps:cNvCnPr>
                          <a:cxnSpLocks noChangeShapeType="1"/>
                        </wps:cNvCnPr>
                        <wps:spPr bwMode="auto">
                          <a:xfrm flipV="1">
                            <a:off x="4962525" y="1669415"/>
                            <a:ext cx="0" cy="20955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24" name="Line 60"/>
                        <wps:cNvCnPr>
                          <a:cxnSpLocks noChangeShapeType="1"/>
                        </wps:cNvCnPr>
                        <wps:spPr bwMode="auto">
                          <a:xfrm flipH="1" flipV="1">
                            <a:off x="4780915" y="1530350"/>
                            <a:ext cx="210820" cy="12255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25" name="Line 61"/>
                        <wps:cNvCnPr>
                          <a:cxnSpLocks noChangeShapeType="1"/>
                        </wps:cNvCnPr>
                        <wps:spPr bwMode="auto">
                          <a:xfrm flipH="1">
                            <a:off x="4569460" y="1530350"/>
                            <a:ext cx="211455" cy="12255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26" name="Line 62"/>
                        <wps:cNvCnPr>
                          <a:cxnSpLocks noChangeShapeType="1"/>
                        </wps:cNvCnPr>
                        <wps:spPr bwMode="auto">
                          <a:xfrm flipH="1">
                            <a:off x="4598035" y="1564005"/>
                            <a:ext cx="182880" cy="10541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27" name="Rectangle 63"/>
                        <wps:cNvSpPr>
                          <a:spLocks noChangeArrowheads="1"/>
                        </wps:cNvSpPr>
                        <wps:spPr bwMode="auto">
                          <a:xfrm>
                            <a:off x="5161915" y="1478280"/>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CB8D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wps:txbx>
                        <wps:bodyPr rot="0" vert="horz" wrap="none" lIns="0" tIns="0" rIns="0" bIns="0" anchor="t" anchorCtr="0">
                          <a:spAutoFit/>
                        </wps:bodyPr>
                      </wps:wsp>
                      <wps:wsp>
                        <wps:cNvPr id="2228" name="Rectangle 64"/>
                        <wps:cNvSpPr>
                          <a:spLocks noChangeArrowheads="1"/>
                        </wps:cNvSpPr>
                        <wps:spPr bwMode="auto">
                          <a:xfrm>
                            <a:off x="5243195" y="1478280"/>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FB71A"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wps:txbx>
                        <wps:bodyPr rot="0" vert="horz" wrap="none" lIns="0" tIns="0" rIns="0" bIns="0" anchor="t" anchorCtr="0">
                          <a:spAutoFit/>
                        </wps:bodyPr>
                      </wps:wsp>
                      <wps:wsp>
                        <wps:cNvPr id="2229" name="Line 65"/>
                        <wps:cNvCnPr>
                          <a:cxnSpLocks noChangeShapeType="1"/>
                        </wps:cNvCnPr>
                        <wps:spPr bwMode="auto">
                          <a:xfrm flipV="1">
                            <a:off x="4991735" y="1560195"/>
                            <a:ext cx="158750" cy="9271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30" name="Line 66"/>
                        <wps:cNvCnPr>
                          <a:cxnSpLocks noChangeShapeType="1"/>
                        </wps:cNvCnPr>
                        <wps:spPr bwMode="auto">
                          <a:xfrm flipV="1">
                            <a:off x="4780915" y="1391920"/>
                            <a:ext cx="1270" cy="13843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31" name="Rectangle 67"/>
                        <wps:cNvSpPr>
                          <a:spLocks noChangeArrowheads="1"/>
                        </wps:cNvSpPr>
                        <wps:spPr bwMode="auto">
                          <a:xfrm>
                            <a:off x="4380230" y="913130"/>
                            <a:ext cx="2228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6BB92" w14:textId="77777777" w:rsidR="00B94F34" w:rsidRPr="00550447" w:rsidRDefault="00B94F34" w:rsidP="00550447">
                              <w:pPr>
                                <w:rPr>
                                  <w:rFonts w:ascii="Times New Roman" w:hAnsi="Times New Roman" w:cs="Times New Roman"/>
                                  <w:sz w:val="20"/>
                                  <w:szCs w:val="20"/>
                                  <w:lang w:val="kk-KZ"/>
                                </w:rPr>
                              </w:pPr>
                              <w:r w:rsidRPr="00550447">
                                <w:rPr>
                                  <w:rFonts w:ascii="Times New Roman" w:hAnsi="Times New Roman" w:cs="Times New Roman"/>
                                  <w:b/>
                                  <w:bCs/>
                                  <w:sz w:val="20"/>
                                  <w:szCs w:val="20"/>
                                  <w:lang w:val="en-US"/>
                                </w:rPr>
                                <w:t>2.</w:t>
                              </w:r>
                              <w:r w:rsidRPr="00550447">
                                <w:rPr>
                                  <w:rFonts w:ascii="Times New Roman" w:hAnsi="Times New Roman" w:cs="Times New Roman"/>
                                  <w:b/>
                                  <w:bCs/>
                                  <w:sz w:val="20"/>
                                  <w:szCs w:val="20"/>
                                  <w:lang w:val="kk-KZ"/>
                                </w:rPr>
                                <w:t>27</w:t>
                              </w:r>
                            </w:p>
                          </w:txbxContent>
                        </wps:txbx>
                        <wps:bodyPr rot="0" vert="horz" wrap="none" lIns="0" tIns="0" rIns="0" bIns="0" anchor="t" anchorCtr="0">
                          <a:spAutoFit/>
                        </wps:bodyPr>
                      </wps:wsp>
                      <wps:wsp>
                        <wps:cNvPr id="2232" name="Rectangle 68"/>
                        <wps:cNvSpPr>
                          <a:spLocks noChangeArrowheads="1"/>
                        </wps:cNvSpPr>
                        <wps:spPr bwMode="auto">
                          <a:xfrm>
                            <a:off x="4443095" y="913130"/>
                            <a:ext cx="577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FA3B1" w14:textId="77777777" w:rsidR="00B94F34" w:rsidRPr="00550447" w:rsidRDefault="00B94F34" w:rsidP="00550447">
                              <w:pPr>
                                <w:rPr>
                                  <w:rFonts w:ascii="Times New Roman" w:hAnsi="Times New Roman" w:cs="Times New Roman"/>
                                  <w:sz w:val="20"/>
                                  <w:szCs w:val="20"/>
                                </w:rPr>
                              </w:pPr>
                            </w:p>
                          </w:txbxContent>
                        </wps:txbx>
                        <wps:bodyPr rot="0" vert="horz" wrap="none" lIns="0" tIns="0" rIns="0" bIns="0" anchor="t" anchorCtr="0">
                          <a:spAutoFit/>
                        </wps:bodyPr>
                      </wps:wsp>
                      <wps:wsp>
                        <wps:cNvPr id="2233" name="Rectangle 69"/>
                        <wps:cNvSpPr>
                          <a:spLocks noChangeArrowheads="1"/>
                        </wps:cNvSpPr>
                        <wps:spPr bwMode="auto">
                          <a:xfrm>
                            <a:off x="4474210" y="913130"/>
                            <a:ext cx="577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84188" w14:textId="77777777" w:rsidR="00B94F34" w:rsidRPr="00550447" w:rsidRDefault="00B94F34" w:rsidP="00550447">
                              <w:pPr>
                                <w:rPr>
                                  <w:rFonts w:ascii="Times New Roman" w:hAnsi="Times New Roman" w:cs="Times New Roman"/>
                                  <w:sz w:val="20"/>
                                  <w:szCs w:val="20"/>
                                </w:rPr>
                              </w:pPr>
                            </w:p>
                          </w:txbxContent>
                        </wps:txbx>
                        <wps:bodyPr rot="0" vert="horz" wrap="none" lIns="0" tIns="0" rIns="0" bIns="0" anchor="t" anchorCtr="0">
                          <a:spAutoFit/>
                        </wps:bodyPr>
                      </wps:wsp>
                      <wps:wsp>
                        <wps:cNvPr id="2234" name="Rectangle 70"/>
                        <wps:cNvSpPr>
                          <a:spLocks noChangeArrowheads="1"/>
                        </wps:cNvSpPr>
                        <wps:spPr bwMode="auto">
                          <a:xfrm>
                            <a:off x="4537075" y="913130"/>
                            <a:ext cx="577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C129E" w14:textId="77777777" w:rsidR="00B94F34" w:rsidRPr="00550447" w:rsidRDefault="00B94F34" w:rsidP="00550447">
                              <w:pPr>
                                <w:rPr>
                                  <w:rFonts w:ascii="Times New Roman" w:hAnsi="Times New Roman" w:cs="Times New Roman"/>
                                  <w:sz w:val="20"/>
                                  <w:szCs w:val="20"/>
                                </w:rPr>
                              </w:pPr>
                            </w:p>
                          </w:txbxContent>
                        </wps:txbx>
                        <wps:bodyPr rot="0" vert="horz" wrap="none" lIns="0" tIns="0" rIns="0" bIns="0" anchor="t" anchorCtr="0">
                          <a:spAutoFit/>
                        </wps:bodyPr>
                      </wps:wsp>
                      <wps:wsp>
                        <wps:cNvPr id="2235" name="Rectangle 71"/>
                        <wps:cNvSpPr>
                          <a:spLocks noChangeArrowheads="1"/>
                        </wps:cNvSpPr>
                        <wps:spPr bwMode="auto">
                          <a:xfrm>
                            <a:off x="854075" y="702945"/>
                            <a:ext cx="7175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B671F"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wps:txbx>
                        <wps:bodyPr rot="0" vert="horz" wrap="none" lIns="0" tIns="0" rIns="0" bIns="0" anchor="t" anchorCtr="0">
                          <a:spAutoFit/>
                        </wps:bodyPr>
                      </wps:wsp>
                      <wps:wsp>
                        <wps:cNvPr id="2236" name="Rectangle 72"/>
                        <wps:cNvSpPr>
                          <a:spLocks noChangeArrowheads="1"/>
                        </wps:cNvSpPr>
                        <wps:spPr bwMode="auto">
                          <a:xfrm>
                            <a:off x="1918970" y="702945"/>
                            <a:ext cx="7175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5CEBB"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wps:txbx>
                        <wps:bodyPr rot="0" vert="horz" wrap="none" lIns="0" tIns="0" rIns="0" bIns="0" anchor="t" anchorCtr="0">
                          <a:spAutoFit/>
                        </wps:bodyPr>
                      </wps:wsp>
                      <wps:wsp>
                        <wps:cNvPr id="2237" name="Rectangle 73"/>
                        <wps:cNvSpPr>
                          <a:spLocks noChangeArrowheads="1"/>
                        </wps:cNvSpPr>
                        <wps:spPr bwMode="auto">
                          <a:xfrm>
                            <a:off x="2069465" y="706755"/>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C0F42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wps:txbx>
                        <wps:bodyPr rot="0" vert="horz" wrap="none" lIns="0" tIns="0" rIns="0" bIns="0" anchor="t" anchorCtr="0">
                          <a:spAutoFit/>
                        </wps:bodyPr>
                      </wps:wsp>
                      <wps:wsp>
                        <wps:cNvPr id="2238" name="Rectangle 74"/>
                        <wps:cNvSpPr>
                          <a:spLocks noChangeArrowheads="1"/>
                        </wps:cNvSpPr>
                        <wps:spPr bwMode="auto">
                          <a:xfrm>
                            <a:off x="2159635" y="706755"/>
                            <a:ext cx="7112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C58EB"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P</w:t>
                              </w:r>
                            </w:p>
                          </w:txbxContent>
                        </wps:txbx>
                        <wps:bodyPr rot="0" vert="horz" wrap="none" lIns="0" tIns="0" rIns="0" bIns="0" anchor="t" anchorCtr="0">
                          <a:spAutoFit/>
                        </wps:bodyPr>
                      </wps:wsp>
                      <wps:wsp>
                        <wps:cNvPr id="2239" name="Rectangle 75"/>
                        <wps:cNvSpPr>
                          <a:spLocks noChangeArrowheads="1"/>
                        </wps:cNvSpPr>
                        <wps:spPr bwMode="auto">
                          <a:xfrm>
                            <a:off x="2229485" y="706755"/>
                            <a:ext cx="4254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857BB"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wps:txbx>
                        <wps:bodyPr rot="0" vert="horz" wrap="none" lIns="0" tIns="0" rIns="0" bIns="0" anchor="t" anchorCtr="0">
                          <a:spAutoFit/>
                        </wps:bodyPr>
                      </wps:wsp>
                      <wps:wsp>
                        <wps:cNvPr id="2240" name="Rectangle 76"/>
                        <wps:cNvSpPr>
                          <a:spLocks noChangeArrowheads="1"/>
                        </wps:cNvSpPr>
                        <wps:spPr bwMode="auto">
                          <a:xfrm>
                            <a:off x="2270760" y="706755"/>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ABADB"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wps:txbx>
                        <wps:bodyPr rot="0" vert="horz" wrap="none" lIns="0" tIns="0" rIns="0" bIns="0" anchor="t" anchorCtr="0">
                          <a:spAutoFit/>
                        </wps:bodyPr>
                      </wps:wsp>
                      <wps:wsp>
                        <wps:cNvPr id="2241" name="Rectangle 77"/>
                        <wps:cNvSpPr>
                          <a:spLocks noChangeArrowheads="1"/>
                        </wps:cNvSpPr>
                        <wps:spPr bwMode="auto">
                          <a:xfrm>
                            <a:off x="2360930" y="706755"/>
                            <a:ext cx="8509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1EFB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R</w:t>
                              </w:r>
                            </w:p>
                          </w:txbxContent>
                        </wps:txbx>
                        <wps:bodyPr rot="0" vert="horz" wrap="none" lIns="0" tIns="0" rIns="0" bIns="0" anchor="t" anchorCtr="0">
                          <a:spAutoFit/>
                        </wps:bodyPr>
                      </wps:wsp>
                      <wps:wsp>
                        <wps:cNvPr id="2242" name="Rectangle 78"/>
                        <wps:cNvSpPr>
                          <a:spLocks noChangeArrowheads="1"/>
                        </wps:cNvSpPr>
                        <wps:spPr bwMode="auto">
                          <a:xfrm>
                            <a:off x="2444750" y="706755"/>
                            <a:ext cx="4254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F899A8"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wps:txbx>
                        <wps:bodyPr rot="0" vert="horz" wrap="none" lIns="0" tIns="0" rIns="0" bIns="0" anchor="t" anchorCtr="0">
                          <a:spAutoFit/>
                        </wps:bodyPr>
                      </wps:wsp>
                      <wps:wsp>
                        <wps:cNvPr id="2243" name="Rectangle 79"/>
                        <wps:cNvSpPr>
                          <a:spLocks noChangeArrowheads="1"/>
                        </wps:cNvSpPr>
                        <wps:spPr bwMode="auto">
                          <a:xfrm>
                            <a:off x="2486660" y="763905"/>
                            <a:ext cx="6413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61D840"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2</w:t>
                              </w:r>
                            </w:p>
                          </w:txbxContent>
                        </wps:txbx>
                        <wps:bodyPr rot="0" vert="horz" wrap="none" lIns="0" tIns="0" rIns="0" bIns="0" anchor="t" anchorCtr="0">
                          <a:spAutoFit/>
                        </wps:bodyPr>
                      </wps:wsp>
                      <wps:wsp>
                        <wps:cNvPr id="2244" name="Rectangle 80"/>
                        <wps:cNvSpPr>
                          <a:spLocks noChangeArrowheads="1"/>
                        </wps:cNvSpPr>
                        <wps:spPr bwMode="auto">
                          <a:xfrm>
                            <a:off x="2146935" y="379095"/>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37F37"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wps:txbx>
                        <wps:bodyPr rot="0" vert="horz" wrap="none" lIns="0" tIns="0" rIns="0" bIns="0" anchor="t" anchorCtr="0">
                          <a:spAutoFit/>
                        </wps:bodyPr>
                      </wps:wsp>
                      <wps:wsp>
                        <wps:cNvPr id="2245" name="Line 81"/>
                        <wps:cNvCnPr>
                          <a:cxnSpLocks noChangeShapeType="1"/>
                        </wps:cNvCnPr>
                        <wps:spPr bwMode="auto">
                          <a:xfrm>
                            <a:off x="2212340" y="509905"/>
                            <a:ext cx="2540" cy="20637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6" name="Line 82"/>
                        <wps:cNvCnPr>
                          <a:cxnSpLocks noChangeShapeType="1"/>
                        </wps:cNvCnPr>
                        <wps:spPr bwMode="auto">
                          <a:xfrm>
                            <a:off x="2171700" y="509905"/>
                            <a:ext cx="2540" cy="20637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7" name="Line 83"/>
                        <wps:cNvCnPr>
                          <a:cxnSpLocks noChangeShapeType="1"/>
                        </wps:cNvCnPr>
                        <wps:spPr bwMode="auto">
                          <a:xfrm flipH="1">
                            <a:off x="2592705" y="766445"/>
                            <a:ext cx="31813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8" name="Rectangle 84"/>
                        <wps:cNvSpPr>
                          <a:spLocks noChangeArrowheads="1"/>
                        </wps:cNvSpPr>
                        <wps:spPr bwMode="auto">
                          <a:xfrm>
                            <a:off x="2591435" y="761365"/>
                            <a:ext cx="321945" cy="1016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9" name="Line 85"/>
                        <wps:cNvCnPr>
                          <a:cxnSpLocks noChangeShapeType="1"/>
                        </wps:cNvCnPr>
                        <wps:spPr bwMode="auto">
                          <a:xfrm>
                            <a:off x="2912110" y="416560"/>
                            <a:ext cx="0" cy="34734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0" name="Rectangle 86"/>
                        <wps:cNvSpPr>
                          <a:spLocks noChangeArrowheads="1"/>
                        </wps:cNvSpPr>
                        <wps:spPr bwMode="auto">
                          <a:xfrm>
                            <a:off x="2908300" y="415290"/>
                            <a:ext cx="10160" cy="3511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1" name="Line 87"/>
                        <wps:cNvCnPr>
                          <a:cxnSpLocks noChangeShapeType="1"/>
                        </wps:cNvCnPr>
                        <wps:spPr bwMode="auto">
                          <a:xfrm flipV="1">
                            <a:off x="2912110" y="767715"/>
                            <a:ext cx="0" cy="71501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2" name="Rectangle 88"/>
                        <wps:cNvSpPr>
                          <a:spLocks noChangeArrowheads="1"/>
                        </wps:cNvSpPr>
                        <wps:spPr bwMode="auto">
                          <a:xfrm>
                            <a:off x="2908300" y="766445"/>
                            <a:ext cx="10160" cy="7188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3" name="Freeform 89"/>
                        <wps:cNvSpPr>
                          <a:spLocks/>
                        </wps:cNvSpPr>
                        <wps:spPr bwMode="auto">
                          <a:xfrm>
                            <a:off x="3583940" y="387350"/>
                            <a:ext cx="103505" cy="53975"/>
                          </a:xfrm>
                          <a:custGeom>
                            <a:avLst/>
                            <a:gdLst>
                              <a:gd name="T0" fmla="*/ 163 w 163"/>
                              <a:gd name="T1" fmla="*/ 44 h 85"/>
                              <a:gd name="T2" fmla="*/ 0 w 163"/>
                              <a:gd name="T3" fmla="*/ 85 h 85"/>
                              <a:gd name="T4" fmla="*/ 21 w 163"/>
                              <a:gd name="T5" fmla="*/ 44 h 85"/>
                              <a:gd name="T6" fmla="*/ 0 w 163"/>
                              <a:gd name="T7" fmla="*/ 0 h 85"/>
                              <a:gd name="T8" fmla="*/ 163 w 163"/>
                              <a:gd name="T9" fmla="*/ 44 h 85"/>
                            </a:gdLst>
                            <a:ahLst/>
                            <a:cxnLst>
                              <a:cxn ang="0">
                                <a:pos x="T0" y="T1"/>
                              </a:cxn>
                              <a:cxn ang="0">
                                <a:pos x="T2" y="T3"/>
                              </a:cxn>
                              <a:cxn ang="0">
                                <a:pos x="T4" y="T5"/>
                              </a:cxn>
                              <a:cxn ang="0">
                                <a:pos x="T6" y="T7"/>
                              </a:cxn>
                              <a:cxn ang="0">
                                <a:pos x="T8" y="T9"/>
                              </a:cxn>
                            </a:cxnLst>
                            <a:rect l="0" t="0" r="r" b="b"/>
                            <a:pathLst>
                              <a:path w="163" h="85">
                                <a:moveTo>
                                  <a:pt x="163" y="44"/>
                                </a:moveTo>
                                <a:lnTo>
                                  <a:pt x="0" y="85"/>
                                </a:lnTo>
                                <a:lnTo>
                                  <a:pt x="21" y="44"/>
                                </a:lnTo>
                                <a:lnTo>
                                  <a:pt x="0" y="0"/>
                                </a:lnTo>
                                <a:lnTo>
                                  <a:pt x="163"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4" name="Line 90"/>
                        <wps:cNvCnPr>
                          <a:cxnSpLocks noChangeShapeType="1"/>
                        </wps:cNvCnPr>
                        <wps:spPr bwMode="auto">
                          <a:xfrm flipH="1">
                            <a:off x="2914650" y="414020"/>
                            <a:ext cx="68008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5" name="Rectangle 91"/>
                        <wps:cNvSpPr>
                          <a:spLocks noChangeArrowheads="1"/>
                        </wps:cNvSpPr>
                        <wps:spPr bwMode="auto">
                          <a:xfrm>
                            <a:off x="2913380" y="410210"/>
                            <a:ext cx="683895" cy="1016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6" name="Freeform 92"/>
                        <wps:cNvSpPr>
                          <a:spLocks/>
                        </wps:cNvSpPr>
                        <wps:spPr bwMode="auto">
                          <a:xfrm>
                            <a:off x="3638550" y="1457960"/>
                            <a:ext cx="104140" cy="53975"/>
                          </a:xfrm>
                          <a:custGeom>
                            <a:avLst/>
                            <a:gdLst>
                              <a:gd name="T0" fmla="*/ 164 w 164"/>
                              <a:gd name="T1" fmla="*/ 43 h 85"/>
                              <a:gd name="T2" fmla="*/ 0 w 164"/>
                              <a:gd name="T3" fmla="*/ 85 h 85"/>
                              <a:gd name="T4" fmla="*/ 20 w 164"/>
                              <a:gd name="T5" fmla="*/ 43 h 85"/>
                              <a:gd name="T6" fmla="*/ 0 w 164"/>
                              <a:gd name="T7" fmla="*/ 0 h 85"/>
                              <a:gd name="T8" fmla="*/ 164 w 164"/>
                              <a:gd name="T9" fmla="*/ 43 h 85"/>
                            </a:gdLst>
                            <a:ahLst/>
                            <a:cxnLst>
                              <a:cxn ang="0">
                                <a:pos x="T0" y="T1"/>
                              </a:cxn>
                              <a:cxn ang="0">
                                <a:pos x="T2" y="T3"/>
                              </a:cxn>
                              <a:cxn ang="0">
                                <a:pos x="T4" y="T5"/>
                              </a:cxn>
                              <a:cxn ang="0">
                                <a:pos x="T6" y="T7"/>
                              </a:cxn>
                              <a:cxn ang="0">
                                <a:pos x="T8" y="T9"/>
                              </a:cxn>
                            </a:cxnLst>
                            <a:rect l="0" t="0" r="r" b="b"/>
                            <a:pathLst>
                              <a:path w="164" h="85">
                                <a:moveTo>
                                  <a:pt x="164" y="43"/>
                                </a:moveTo>
                                <a:lnTo>
                                  <a:pt x="0" y="85"/>
                                </a:lnTo>
                                <a:lnTo>
                                  <a:pt x="20" y="43"/>
                                </a:lnTo>
                                <a:lnTo>
                                  <a:pt x="0" y="0"/>
                                </a:lnTo>
                                <a:lnTo>
                                  <a:pt x="164" y="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7" name="Line 93"/>
                        <wps:cNvCnPr>
                          <a:cxnSpLocks noChangeShapeType="1"/>
                        </wps:cNvCnPr>
                        <wps:spPr bwMode="auto">
                          <a:xfrm flipH="1">
                            <a:off x="2914650" y="1485265"/>
                            <a:ext cx="73406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8" name="Rectangle 94"/>
                        <wps:cNvSpPr>
                          <a:spLocks noChangeArrowheads="1"/>
                        </wps:cNvSpPr>
                        <wps:spPr bwMode="auto">
                          <a:xfrm>
                            <a:off x="2913380" y="1480185"/>
                            <a:ext cx="737870" cy="1016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9" name="Line 95"/>
                        <wps:cNvCnPr>
                          <a:cxnSpLocks noChangeShapeType="1"/>
                        </wps:cNvCnPr>
                        <wps:spPr bwMode="auto">
                          <a:xfrm>
                            <a:off x="1116330" y="756285"/>
                            <a:ext cx="0" cy="24257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0" name="Line 96"/>
                        <wps:cNvCnPr>
                          <a:cxnSpLocks noChangeShapeType="1"/>
                        </wps:cNvCnPr>
                        <wps:spPr bwMode="auto">
                          <a:xfrm>
                            <a:off x="1116330" y="998855"/>
                            <a:ext cx="211455" cy="12255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1" name="Line 97"/>
                        <wps:cNvCnPr>
                          <a:cxnSpLocks noChangeShapeType="1"/>
                        </wps:cNvCnPr>
                        <wps:spPr bwMode="auto">
                          <a:xfrm>
                            <a:off x="1146175" y="982980"/>
                            <a:ext cx="181610" cy="10477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2" name="Line 98"/>
                        <wps:cNvCnPr>
                          <a:cxnSpLocks noChangeShapeType="1"/>
                        </wps:cNvCnPr>
                        <wps:spPr bwMode="auto">
                          <a:xfrm flipV="1">
                            <a:off x="1327785" y="998855"/>
                            <a:ext cx="211455" cy="12255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3" name="Line 99"/>
                        <wps:cNvCnPr>
                          <a:cxnSpLocks noChangeShapeType="1"/>
                        </wps:cNvCnPr>
                        <wps:spPr bwMode="auto">
                          <a:xfrm flipV="1">
                            <a:off x="1539240" y="756285"/>
                            <a:ext cx="0" cy="24257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4" name="Line 100"/>
                        <wps:cNvCnPr>
                          <a:cxnSpLocks noChangeShapeType="1"/>
                        </wps:cNvCnPr>
                        <wps:spPr bwMode="auto">
                          <a:xfrm flipV="1">
                            <a:off x="1509395" y="772795"/>
                            <a:ext cx="0" cy="21018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5" name="Line 101"/>
                        <wps:cNvCnPr>
                          <a:cxnSpLocks noChangeShapeType="1"/>
                        </wps:cNvCnPr>
                        <wps:spPr bwMode="auto">
                          <a:xfrm flipH="1" flipV="1">
                            <a:off x="1327785" y="633730"/>
                            <a:ext cx="211455" cy="12255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6" name="Line 102"/>
                        <wps:cNvCnPr>
                          <a:cxnSpLocks noChangeShapeType="1"/>
                        </wps:cNvCnPr>
                        <wps:spPr bwMode="auto">
                          <a:xfrm flipH="1">
                            <a:off x="1116330" y="633730"/>
                            <a:ext cx="211455" cy="12255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7" name="Line 103"/>
                        <wps:cNvCnPr>
                          <a:cxnSpLocks noChangeShapeType="1"/>
                        </wps:cNvCnPr>
                        <wps:spPr bwMode="auto">
                          <a:xfrm flipH="1">
                            <a:off x="1146175" y="667385"/>
                            <a:ext cx="181610" cy="10541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8" name="Rectangle 104"/>
                        <wps:cNvSpPr>
                          <a:spLocks noChangeArrowheads="1"/>
                        </wps:cNvSpPr>
                        <wps:spPr bwMode="auto">
                          <a:xfrm>
                            <a:off x="1708785" y="581660"/>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E7C18"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wps:txbx>
                        <wps:bodyPr rot="0" vert="horz" wrap="none" lIns="0" tIns="0" rIns="0" bIns="0" anchor="t" anchorCtr="0">
                          <a:spAutoFit/>
                        </wps:bodyPr>
                      </wps:wsp>
                      <wps:wsp>
                        <wps:cNvPr id="2269" name="Rectangle 105"/>
                        <wps:cNvSpPr>
                          <a:spLocks noChangeArrowheads="1"/>
                        </wps:cNvSpPr>
                        <wps:spPr bwMode="auto">
                          <a:xfrm>
                            <a:off x="1790065" y="581660"/>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02181"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wps:txbx>
                        <wps:bodyPr rot="0" vert="horz" wrap="none" lIns="0" tIns="0" rIns="0" bIns="0" anchor="t" anchorCtr="0">
                          <a:spAutoFit/>
                        </wps:bodyPr>
                      </wps:wsp>
                      <wps:wsp>
                        <wps:cNvPr id="2270" name="Line 106"/>
                        <wps:cNvCnPr>
                          <a:cxnSpLocks noChangeShapeType="1"/>
                        </wps:cNvCnPr>
                        <wps:spPr bwMode="auto">
                          <a:xfrm flipV="1">
                            <a:off x="1539240" y="664210"/>
                            <a:ext cx="159385" cy="9207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1" name="Rectangle 107"/>
                        <wps:cNvSpPr>
                          <a:spLocks noChangeArrowheads="1"/>
                        </wps:cNvSpPr>
                        <wps:spPr bwMode="auto">
                          <a:xfrm>
                            <a:off x="1289050" y="394335"/>
                            <a:ext cx="8509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0D6CF"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wps:txbx>
                        <wps:bodyPr rot="0" vert="horz" wrap="none" lIns="0" tIns="0" rIns="0" bIns="0" anchor="t" anchorCtr="0">
                          <a:spAutoFit/>
                        </wps:bodyPr>
                      </wps:wsp>
                      <wps:wsp>
                        <wps:cNvPr id="2272" name="Line 108"/>
                        <wps:cNvCnPr>
                          <a:cxnSpLocks noChangeShapeType="1"/>
                        </wps:cNvCnPr>
                        <wps:spPr bwMode="auto">
                          <a:xfrm flipV="1">
                            <a:off x="1327785" y="508635"/>
                            <a:ext cx="0" cy="12509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3" name="Rectangle 109"/>
                        <wps:cNvSpPr>
                          <a:spLocks noChangeArrowheads="1"/>
                        </wps:cNvSpPr>
                        <wps:spPr bwMode="auto">
                          <a:xfrm>
                            <a:off x="1019810" y="238125"/>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44FF6"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wps:txbx>
                        <wps:bodyPr rot="0" vert="horz" wrap="none" lIns="0" tIns="0" rIns="0" bIns="0" anchor="t" anchorCtr="0">
                          <a:spAutoFit/>
                        </wps:bodyPr>
                      </wps:wsp>
                      <wps:wsp>
                        <wps:cNvPr id="2274" name="Line 110"/>
                        <wps:cNvCnPr>
                          <a:cxnSpLocks noChangeShapeType="1"/>
                        </wps:cNvCnPr>
                        <wps:spPr bwMode="auto">
                          <a:xfrm flipH="1" flipV="1">
                            <a:off x="1113790" y="323850"/>
                            <a:ext cx="166370" cy="9525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5" name="Rectangle 111"/>
                        <wps:cNvSpPr>
                          <a:spLocks noChangeArrowheads="1"/>
                        </wps:cNvSpPr>
                        <wps:spPr bwMode="auto">
                          <a:xfrm>
                            <a:off x="1557020" y="238125"/>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E82D0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wps:txbx>
                        <wps:bodyPr rot="0" vert="horz" wrap="none" lIns="0" tIns="0" rIns="0" bIns="0" anchor="t" anchorCtr="0">
                          <a:spAutoFit/>
                        </wps:bodyPr>
                      </wps:wsp>
                      <wps:wsp>
                        <wps:cNvPr id="2276" name="Line 112"/>
                        <wps:cNvCnPr>
                          <a:cxnSpLocks noChangeShapeType="1"/>
                        </wps:cNvCnPr>
                        <wps:spPr bwMode="auto">
                          <a:xfrm flipV="1">
                            <a:off x="1366520" y="303530"/>
                            <a:ext cx="170180" cy="9906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7" name="Line 113"/>
                        <wps:cNvCnPr>
                          <a:cxnSpLocks noChangeShapeType="1"/>
                        </wps:cNvCnPr>
                        <wps:spPr bwMode="auto">
                          <a:xfrm flipV="1">
                            <a:off x="1385570" y="336550"/>
                            <a:ext cx="170180" cy="9842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8" name="Line 114"/>
                        <wps:cNvCnPr>
                          <a:cxnSpLocks noChangeShapeType="1"/>
                        </wps:cNvCnPr>
                        <wps:spPr bwMode="auto">
                          <a:xfrm>
                            <a:off x="3956685" y="487680"/>
                            <a:ext cx="0" cy="24003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9" name="Line 115"/>
                        <wps:cNvCnPr>
                          <a:cxnSpLocks noChangeShapeType="1"/>
                        </wps:cNvCnPr>
                        <wps:spPr bwMode="auto">
                          <a:xfrm>
                            <a:off x="3956685" y="727710"/>
                            <a:ext cx="230505" cy="11239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0" name="Line 116"/>
                        <wps:cNvCnPr>
                          <a:cxnSpLocks noChangeShapeType="1"/>
                        </wps:cNvCnPr>
                        <wps:spPr bwMode="auto">
                          <a:xfrm flipV="1">
                            <a:off x="4187190" y="727710"/>
                            <a:ext cx="186690" cy="11239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1" name="Line 117"/>
                        <wps:cNvCnPr>
                          <a:cxnSpLocks noChangeShapeType="1"/>
                        </wps:cNvCnPr>
                        <wps:spPr bwMode="auto">
                          <a:xfrm flipV="1">
                            <a:off x="4373880" y="508635"/>
                            <a:ext cx="0" cy="21907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2" name="Line 118"/>
                        <wps:cNvCnPr>
                          <a:cxnSpLocks noChangeShapeType="1"/>
                        </wps:cNvCnPr>
                        <wps:spPr bwMode="auto">
                          <a:xfrm flipH="1" flipV="1">
                            <a:off x="4166235" y="366395"/>
                            <a:ext cx="207645" cy="14224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3" name="Line 119"/>
                        <wps:cNvCnPr>
                          <a:cxnSpLocks noChangeShapeType="1"/>
                        </wps:cNvCnPr>
                        <wps:spPr bwMode="auto">
                          <a:xfrm flipH="1">
                            <a:off x="3956685" y="366395"/>
                            <a:ext cx="209550" cy="12128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4" name="Rectangle 120"/>
                        <wps:cNvSpPr>
                          <a:spLocks noChangeArrowheads="1"/>
                        </wps:cNvSpPr>
                        <wps:spPr bwMode="auto">
                          <a:xfrm>
                            <a:off x="4319905" y="194310"/>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A97DA"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N</w:t>
                              </w:r>
                            </w:p>
                          </w:txbxContent>
                        </wps:txbx>
                        <wps:bodyPr rot="0" vert="horz" wrap="none" lIns="0" tIns="0" rIns="0" bIns="0" anchor="t" anchorCtr="0">
                          <a:spAutoFit/>
                        </wps:bodyPr>
                      </wps:wsp>
                      <wps:wsp>
                        <wps:cNvPr id="2285" name="Rectangle 121"/>
                        <wps:cNvSpPr>
                          <a:spLocks noChangeArrowheads="1"/>
                        </wps:cNvSpPr>
                        <wps:spPr bwMode="auto">
                          <a:xfrm>
                            <a:off x="4395470" y="194310"/>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098F8"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wps:txbx>
                        <wps:bodyPr rot="0" vert="horz" wrap="none" lIns="0" tIns="0" rIns="0" bIns="0" anchor="t" anchorCtr="0">
                          <a:spAutoFit/>
                        </wps:bodyPr>
                      </wps:wsp>
                      <wps:wsp>
                        <wps:cNvPr id="2286" name="Line 122"/>
                        <wps:cNvCnPr>
                          <a:cxnSpLocks noChangeShapeType="1"/>
                        </wps:cNvCnPr>
                        <wps:spPr bwMode="auto">
                          <a:xfrm flipV="1">
                            <a:off x="4166235" y="280035"/>
                            <a:ext cx="135255" cy="8636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7" name="Rectangle 123"/>
                        <wps:cNvSpPr>
                          <a:spLocks noChangeArrowheads="1"/>
                        </wps:cNvSpPr>
                        <wps:spPr bwMode="auto">
                          <a:xfrm>
                            <a:off x="3919220" y="195580"/>
                            <a:ext cx="8509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0AFF5"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wps:txbx>
                        <wps:bodyPr rot="0" vert="horz" wrap="none" lIns="0" tIns="0" rIns="0" bIns="0" anchor="t" anchorCtr="0">
                          <a:spAutoFit/>
                        </wps:bodyPr>
                      </wps:wsp>
                      <wps:wsp>
                        <wps:cNvPr id="2288" name="Line 124"/>
                        <wps:cNvCnPr>
                          <a:cxnSpLocks noChangeShapeType="1"/>
                        </wps:cNvCnPr>
                        <wps:spPr bwMode="auto">
                          <a:xfrm flipH="1" flipV="1">
                            <a:off x="4005580" y="274955"/>
                            <a:ext cx="160655" cy="9144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9" name="Rectangle 125"/>
                        <wps:cNvSpPr>
                          <a:spLocks noChangeArrowheads="1"/>
                        </wps:cNvSpPr>
                        <wps:spPr bwMode="auto">
                          <a:xfrm>
                            <a:off x="3627755" y="195580"/>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FCD54"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wps:txbx>
                        <wps:bodyPr rot="0" vert="horz" wrap="none" lIns="0" tIns="0" rIns="0" bIns="0" anchor="t" anchorCtr="0">
                          <a:spAutoFit/>
                        </wps:bodyPr>
                      </wps:wsp>
                      <wps:wsp>
                        <wps:cNvPr id="2290" name="Rectangle 126"/>
                        <wps:cNvSpPr>
                          <a:spLocks noChangeArrowheads="1"/>
                        </wps:cNvSpPr>
                        <wps:spPr bwMode="auto">
                          <a:xfrm>
                            <a:off x="3702685" y="195580"/>
                            <a:ext cx="8509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DB975"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wps:txbx>
                        <wps:bodyPr rot="0" vert="horz" wrap="none" lIns="0" tIns="0" rIns="0" bIns="0" anchor="t" anchorCtr="0">
                          <a:spAutoFit/>
                        </wps:bodyPr>
                      </wps:wsp>
                      <wps:wsp>
                        <wps:cNvPr id="2291" name="Rectangle 127"/>
                        <wps:cNvSpPr>
                          <a:spLocks noChangeArrowheads="1"/>
                        </wps:cNvSpPr>
                        <wps:spPr bwMode="auto">
                          <a:xfrm>
                            <a:off x="4834890" y="182880"/>
                            <a:ext cx="7112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D9726"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P</w:t>
                              </w:r>
                            </w:p>
                          </w:txbxContent>
                        </wps:txbx>
                        <wps:bodyPr rot="0" vert="horz" wrap="none" lIns="0" tIns="0" rIns="0" bIns="0" anchor="t" anchorCtr="0">
                          <a:spAutoFit/>
                        </wps:bodyPr>
                      </wps:wsp>
                      <wps:wsp>
                        <wps:cNvPr id="2292" name="Rectangle 128"/>
                        <wps:cNvSpPr>
                          <a:spLocks noChangeArrowheads="1"/>
                        </wps:cNvSpPr>
                        <wps:spPr bwMode="auto">
                          <a:xfrm>
                            <a:off x="4896485" y="182880"/>
                            <a:ext cx="323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8B6C1"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 xml:space="preserve"> </w:t>
                              </w:r>
                            </w:p>
                          </w:txbxContent>
                        </wps:txbx>
                        <wps:bodyPr rot="0" vert="horz" wrap="none" lIns="0" tIns="0" rIns="0" bIns="0" anchor="t" anchorCtr="0">
                          <a:spAutoFit/>
                        </wps:bodyPr>
                      </wps:wsp>
                      <wps:wsp>
                        <wps:cNvPr id="2293" name="Rectangle 129"/>
                        <wps:cNvSpPr>
                          <a:spLocks noChangeArrowheads="1"/>
                        </wps:cNvSpPr>
                        <wps:spPr bwMode="auto">
                          <a:xfrm>
                            <a:off x="4925060" y="182880"/>
                            <a:ext cx="4254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91DA8"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wps:txbx>
                        <wps:bodyPr rot="0" vert="horz" wrap="none" lIns="0" tIns="0" rIns="0" bIns="0" anchor="t" anchorCtr="0">
                          <a:spAutoFit/>
                        </wps:bodyPr>
                      </wps:wsp>
                      <wps:wsp>
                        <wps:cNvPr id="2294" name="Rectangle 130"/>
                        <wps:cNvSpPr>
                          <a:spLocks noChangeArrowheads="1"/>
                        </wps:cNvSpPr>
                        <wps:spPr bwMode="auto">
                          <a:xfrm>
                            <a:off x="4961255" y="182880"/>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E3466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wps:txbx>
                        <wps:bodyPr rot="0" vert="horz" wrap="none" lIns="0" tIns="0" rIns="0" bIns="0" anchor="t" anchorCtr="0">
                          <a:spAutoFit/>
                        </wps:bodyPr>
                      </wps:wsp>
                      <wps:wsp>
                        <wps:cNvPr id="2295" name="Rectangle 131"/>
                        <wps:cNvSpPr>
                          <a:spLocks noChangeArrowheads="1"/>
                        </wps:cNvSpPr>
                        <wps:spPr bwMode="auto">
                          <a:xfrm>
                            <a:off x="5041900" y="182880"/>
                            <a:ext cx="8509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CC9D0E"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wps:txbx>
                        <wps:bodyPr rot="0" vert="horz" wrap="none" lIns="0" tIns="0" rIns="0" bIns="0" anchor="t" anchorCtr="0">
                          <a:spAutoFit/>
                        </wps:bodyPr>
                      </wps:wsp>
                      <wps:wsp>
                        <wps:cNvPr id="2296" name="Rectangle 132"/>
                        <wps:cNvSpPr>
                          <a:spLocks noChangeArrowheads="1"/>
                        </wps:cNvSpPr>
                        <wps:spPr bwMode="auto">
                          <a:xfrm>
                            <a:off x="5115560" y="232410"/>
                            <a:ext cx="6413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25AD3B"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2</w:t>
                              </w:r>
                            </w:p>
                          </w:txbxContent>
                        </wps:txbx>
                        <wps:bodyPr rot="0" vert="horz" wrap="none" lIns="0" tIns="0" rIns="0" bIns="0" anchor="t" anchorCtr="0">
                          <a:spAutoFit/>
                        </wps:bodyPr>
                      </wps:wsp>
                      <wps:wsp>
                        <wps:cNvPr id="2297" name="Rectangle 133"/>
                        <wps:cNvSpPr>
                          <a:spLocks noChangeArrowheads="1"/>
                        </wps:cNvSpPr>
                        <wps:spPr bwMode="auto">
                          <a:xfrm>
                            <a:off x="5158105" y="182880"/>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05435"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wps:txbx>
                        <wps:bodyPr rot="0" vert="horz" wrap="none" lIns="0" tIns="0" rIns="0" bIns="0" anchor="t" anchorCtr="0">
                          <a:spAutoFit/>
                        </wps:bodyPr>
                      </wps:wsp>
                      <wps:wsp>
                        <wps:cNvPr id="2298" name="Rectangle 134"/>
                        <wps:cNvSpPr>
                          <a:spLocks noChangeArrowheads="1"/>
                        </wps:cNvSpPr>
                        <wps:spPr bwMode="auto">
                          <a:xfrm>
                            <a:off x="5238115" y="232410"/>
                            <a:ext cx="6413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43648"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5</w:t>
                              </w:r>
                            </w:p>
                          </w:txbxContent>
                        </wps:txbx>
                        <wps:bodyPr rot="0" vert="horz" wrap="none" lIns="0" tIns="0" rIns="0" bIns="0" anchor="t" anchorCtr="0">
                          <a:spAutoFit/>
                        </wps:bodyPr>
                      </wps:wsp>
                      <wps:wsp>
                        <wps:cNvPr id="2299" name="Rectangle 135"/>
                        <wps:cNvSpPr>
                          <a:spLocks noChangeArrowheads="1"/>
                        </wps:cNvSpPr>
                        <wps:spPr bwMode="auto">
                          <a:xfrm>
                            <a:off x="5279390" y="182880"/>
                            <a:ext cx="4254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A217"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wps:txbx>
                        <wps:bodyPr rot="0" vert="horz" wrap="none" lIns="0" tIns="0" rIns="0" bIns="0" anchor="t" anchorCtr="0">
                          <a:spAutoFit/>
                        </wps:bodyPr>
                      </wps:wsp>
                      <wps:wsp>
                        <wps:cNvPr id="2300" name="Rectangle 136"/>
                        <wps:cNvSpPr>
                          <a:spLocks noChangeArrowheads="1"/>
                        </wps:cNvSpPr>
                        <wps:spPr bwMode="auto">
                          <a:xfrm>
                            <a:off x="5317490" y="232410"/>
                            <a:ext cx="6413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2E7E48"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2</w:t>
                              </w:r>
                            </w:p>
                          </w:txbxContent>
                        </wps:txbx>
                        <wps:bodyPr rot="0" vert="horz" wrap="none" lIns="0" tIns="0" rIns="0" bIns="0" anchor="t" anchorCtr="0">
                          <a:spAutoFit/>
                        </wps:bodyPr>
                      </wps:wsp>
                      <wps:wsp>
                        <wps:cNvPr id="2301" name="Rectangle 137"/>
                        <wps:cNvSpPr>
                          <a:spLocks noChangeArrowheads="1"/>
                        </wps:cNvSpPr>
                        <wps:spPr bwMode="auto">
                          <a:xfrm>
                            <a:off x="4816475" y="10160"/>
                            <a:ext cx="84455"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403BCB" w14:textId="77777777" w:rsidR="00B94F34" w:rsidRPr="00FF10AC" w:rsidRDefault="00B94F34" w:rsidP="00550447">
                              <w:pPr>
                                <w:rPr>
                                  <w:sz w:val="20"/>
                                  <w:szCs w:val="20"/>
                                </w:rPr>
                              </w:pPr>
                              <w:r w:rsidRPr="00FF10AC">
                                <w:rPr>
                                  <w:sz w:val="20"/>
                                  <w:szCs w:val="20"/>
                                  <w:lang w:val="en-US"/>
                                </w:rPr>
                                <w:t>O</w:t>
                              </w:r>
                            </w:p>
                          </w:txbxContent>
                        </wps:txbx>
                        <wps:bodyPr rot="0" vert="horz" wrap="none" lIns="0" tIns="0" rIns="0" bIns="0" anchor="t" anchorCtr="0">
                          <a:spAutoFit/>
                        </wps:bodyPr>
                      </wps:wsp>
                      <wps:wsp>
                        <wps:cNvPr id="2302" name="Line 138"/>
                        <wps:cNvCnPr>
                          <a:cxnSpLocks noChangeShapeType="1"/>
                        </wps:cNvCnPr>
                        <wps:spPr bwMode="auto">
                          <a:xfrm>
                            <a:off x="3787775" y="220345"/>
                            <a:ext cx="115570"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3" name="Line 139"/>
                        <wps:cNvCnPr>
                          <a:cxnSpLocks noChangeShapeType="1"/>
                        </wps:cNvCnPr>
                        <wps:spPr bwMode="auto">
                          <a:xfrm>
                            <a:off x="3787775" y="246380"/>
                            <a:ext cx="115570"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4" name="Line 140"/>
                        <wps:cNvCnPr>
                          <a:cxnSpLocks noChangeShapeType="1"/>
                        </wps:cNvCnPr>
                        <wps:spPr bwMode="auto">
                          <a:xfrm>
                            <a:off x="3787775" y="272415"/>
                            <a:ext cx="115570"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5" name="Line 141"/>
                        <wps:cNvCnPr>
                          <a:cxnSpLocks noChangeShapeType="1"/>
                        </wps:cNvCnPr>
                        <wps:spPr bwMode="auto">
                          <a:xfrm flipH="1">
                            <a:off x="4865370" y="122555"/>
                            <a:ext cx="1270" cy="6858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6" name="Line 142"/>
                        <wps:cNvCnPr>
                          <a:cxnSpLocks noChangeShapeType="1"/>
                        </wps:cNvCnPr>
                        <wps:spPr bwMode="auto">
                          <a:xfrm flipH="1">
                            <a:off x="4839970" y="121285"/>
                            <a:ext cx="1270" cy="6985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7" name="Rectangle 143"/>
                        <wps:cNvSpPr>
                          <a:spLocks noChangeArrowheads="1"/>
                        </wps:cNvSpPr>
                        <wps:spPr bwMode="auto">
                          <a:xfrm>
                            <a:off x="4572000" y="189230"/>
                            <a:ext cx="8509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336EDE"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wps:txbx>
                        <wps:bodyPr rot="0" vert="horz" wrap="none" lIns="0" tIns="0" rIns="0" bIns="0" anchor="t" anchorCtr="0">
                          <a:spAutoFit/>
                        </wps:bodyPr>
                      </wps:wsp>
                      <wps:wsp>
                        <wps:cNvPr id="2308" name="Rectangle 144"/>
                        <wps:cNvSpPr>
                          <a:spLocks noChangeArrowheads="1"/>
                        </wps:cNvSpPr>
                        <wps:spPr bwMode="auto">
                          <a:xfrm>
                            <a:off x="4646930" y="189230"/>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2D14A2"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wps:txbx>
                        <wps:bodyPr rot="0" vert="horz" wrap="none" lIns="0" tIns="0" rIns="0" bIns="0" anchor="t" anchorCtr="0">
                          <a:spAutoFit/>
                        </wps:bodyPr>
                      </wps:wsp>
                      <wps:wsp>
                        <wps:cNvPr id="2309" name="Line 145"/>
                        <wps:cNvCnPr>
                          <a:cxnSpLocks noChangeShapeType="1"/>
                        </wps:cNvCnPr>
                        <wps:spPr bwMode="auto">
                          <a:xfrm>
                            <a:off x="4480560" y="240030"/>
                            <a:ext cx="76200"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0" name="Line 146"/>
                        <wps:cNvCnPr>
                          <a:cxnSpLocks noChangeShapeType="1"/>
                        </wps:cNvCnPr>
                        <wps:spPr bwMode="auto">
                          <a:xfrm flipV="1">
                            <a:off x="4732020" y="237490"/>
                            <a:ext cx="88900" cy="254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1" name="Line 147"/>
                        <wps:cNvCnPr>
                          <a:cxnSpLocks noChangeShapeType="1"/>
                        </wps:cNvCnPr>
                        <wps:spPr bwMode="auto">
                          <a:xfrm>
                            <a:off x="4434205" y="562610"/>
                            <a:ext cx="0" cy="24384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2" name="Line 148"/>
                        <wps:cNvCnPr>
                          <a:cxnSpLocks noChangeShapeType="1"/>
                        </wps:cNvCnPr>
                        <wps:spPr bwMode="auto">
                          <a:xfrm>
                            <a:off x="4434205" y="806450"/>
                            <a:ext cx="211455" cy="12128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3" name="Line 149"/>
                        <wps:cNvCnPr>
                          <a:cxnSpLocks noChangeShapeType="1"/>
                        </wps:cNvCnPr>
                        <wps:spPr bwMode="auto">
                          <a:xfrm>
                            <a:off x="4464050" y="788670"/>
                            <a:ext cx="181610" cy="10541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4" name="Line 150"/>
                        <wps:cNvCnPr>
                          <a:cxnSpLocks noChangeShapeType="1"/>
                        </wps:cNvCnPr>
                        <wps:spPr bwMode="auto">
                          <a:xfrm flipV="1">
                            <a:off x="4645660" y="806450"/>
                            <a:ext cx="212090" cy="12128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5" name="Line 151"/>
                        <wps:cNvCnPr>
                          <a:cxnSpLocks noChangeShapeType="1"/>
                        </wps:cNvCnPr>
                        <wps:spPr bwMode="auto">
                          <a:xfrm flipV="1">
                            <a:off x="4857750" y="562610"/>
                            <a:ext cx="0" cy="24384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6" name="Line 152"/>
                        <wps:cNvCnPr>
                          <a:cxnSpLocks noChangeShapeType="1"/>
                        </wps:cNvCnPr>
                        <wps:spPr bwMode="auto">
                          <a:xfrm flipV="1">
                            <a:off x="4827270" y="579120"/>
                            <a:ext cx="0" cy="20955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7" name="Line 153"/>
                        <wps:cNvCnPr>
                          <a:cxnSpLocks noChangeShapeType="1"/>
                        </wps:cNvCnPr>
                        <wps:spPr bwMode="auto">
                          <a:xfrm flipH="1" flipV="1">
                            <a:off x="4645660" y="441325"/>
                            <a:ext cx="212090" cy="12128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8" name="Line 154"/>
                        <wps:cNvCnPr>
                          <a:cxnSpLocks noChangeShapeType="1"/>
                        </wps:cNvCnPr>
                        <wps:spPr bwMode="auto">
                          <a:xfrm flipH="1">
                            <a:off x="4434205" y="441325"/>
                            <a:ext cx="211455" cy="12128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9" name="Line 155"/>
                        <wps:cNvCnPr>
                          <a:cxnSpLocks noChangeShapeType="1"/>
                        </wps:cNvCnPr>
                        <wps:spPr bwMode="auto">
                          <a:xfrm flipH="1">
                            <a:off x="4464050" y="473710"/>
                            <a:ext cx="181610" cy="10541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20" name="Rectangle 156"/>
                        <wps:cNvSpPr>
                          <a:spLocks noChangeArrowheads="1"/>
                        </wps:cNvSpPr>
                        <wps:spPr bwMode="auto">
                          <a:xfrm>
                            <a:off x="5026660" y="387985"/>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452D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wps:txbx>
                        <wps:bodyPr rot="0" vert="horz" wrap="none" lIns="0" tIns="0" rIns="0" bIns="0" anchor="t" anchorCtr="0">
                          <a:spAutoFit/>
                        </wps:bodyPr>
                      </wps:wsp>
                      <wps:wsp>
                        <wps:cNvPr id="2321" name="Rectangle 157"/>
                        <wps:cNvSpPr>
                          <a:spLocks noChangeArrowheads="1"/>
                        </wps:cNvSpPr>
                        <wps:spPr bwMode="auto">
                          <a:xfrm>
                            <a:off x="5107940" y="387985"/>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63C041"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wps:txbx>
                        <wps:bodyPr rot="0" vert="horz" wrap="none" lIns="0" tIns="0" rIns="0" bIns="0" anchor="t" anchorCtr="0">
                          <a:spAutoFit/>
                        </wps:bodyPr>
                      </wps:wsp>
                      <wps:wsp>
                        <wps:cNvPr id="2322" name="Line 158"/>
                        <wps:cNvCnPr>
                          <a:cxnSpLocks noChangeShapeType="1"/>
                        </wps:cNvCnPr>
                        <wps:spPr bwMode="auto">
                          <a:xfrm flipV="1">
                            <a:off x="4857750" y="471170"/>
                            <a:ext cx="158750" cy="9144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23" name="Line 159"/>
                        <wps:cNvCnPr>
                          <a:cxnSpLocks noChangeShapeType="1"/>
                        </wps:cNvCnPr>
                        <wps:spPr bwMode="auto">
                          <a:xfrm flipV="1">
                            <a:off x="4645660" y="302260"/>
                            <a:ext cx="1270" cy="139065"/>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24" name="Rectangle 160"/>
                        <wps:cNvSpPr>
                          <a:spLocks noChangeArrowheads="1"/>
                        </wps:cNvSpPr>
                        <wps:spPr bwMode="auto">
                          <a:xfrm>
                            <a:off x="4533265" y="2051685"/>
                            <a:ext cx="22733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908EC" w14:textId="77777777" w:rsidR="00B94F34" w:rsidRPr="00FD28E8" w:rsidRDefault="00B94F34" w:rsidP="00550447">
                              <w:pPr>
                                <w:rPr>
                                  <w:sz w:val="20"/>
                                  <w:szCs w:val="20"/>
                                  <w:lang w:val="kk-KZ"/>
                                </w:rPr>
                              </w:pPr>
                              <w:r w:rsidRPr="00FF10AC">
                                <w:rPr>
                                  <w:b/>
                                  <w:bCs/>
                                  <w:sz w:val="20"/>
                                  <w:szCs w:val="20"/>
                                  <w:lang w:val="en-US"/>
                                </w:rPr>
                                <w:t>2.</w:t>
                              </w:r>
                              <w:r>
                                <w:rPr>
                                  <w:b/>
                                  <w:bCs/>
                                  <w:sz w:val="20"/>
                                  <w:szCs w:val="20"/>
                                  <w:lang w:val="kk-KZ"/>
                                </w:rPr>
                                <w:t>28</w:t>
                              </w:r>
                            </w:p>
                          </w:txbxContent>
                        </wps:txbx>
                        <wps:bodyPr rot="0" vert="horz" wrap="none" lIns="0" tIns="0" rIns="0" bIns="0" anchor="t" anchorCtr="0">
                          <a:spAutoFit/>
                        </wps:bodyPr>
                      </wps:wsp>
                      <wps:wsp>
                        <wps:cNvPr id="2325" name="Rectangle 161"/>
                        <wps:cNvSpPr>
                          <a:spLocks noChangeArrowheads="1"/>
                        </wps:cNvSpPr>
                        <wps:spPr bwMode="auto">
                          <a:xfrm>
                            <a:off x="4595495" y="2051685"/>
                            <a:ext cx="7493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945C47" w14:textId="77777777" w:rsidR="00B94F34" w:rsidRPr="00FF10AC" w:rsidRDefault="00B94F34" w:rsidP="00550447">
                              <w:pPr>
                                <w:rPr>
                                  <w:sz w:val="20"/>
                                  <w:szCs w:val="20"/>
                                </w:rPr>
                              </w:pPr>
                            </w:p>
                          </w:txbxContent>
                        </wps:txbx>
                        <wps:bodyPr rot="0" vert="horz" wrap="none" lIns="0" tIns="0" rIns="0" bIns="0" anchor="t" anchorCtr="0">
                          <a:spAutoFit/>
                        </wps:bodyPr>
                      </wps:wsp>
                      <wps:wsp>
                        <wps:cNvPr id="2326" name="Rectangle 162"/>
                        <wps:cNvSpPr>
                          <a:spLocks noChangeArrowheads="1"/>
                        </wps:cNvSpPr>
                        <wps:spPr bwMode="auto">
                          <a:xfrm>
                            <a:off x="4627245" y="2051685"/>
                            <a:ext cx="7493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FAEFC" w14:textId="77777777" w:rsidR="00B94F34" w:rsidRPr="00FF10AC" w:rsidRDefault="00B94F34" w:rsidP="00550447">
                              <w:pPr>
                                <w:rPr>
                                  <w:sz w:val="20"/>
                                  <w:szCs w:val="20"/>
                                </w:rPr>
                              </w:pPr>
                            </w:p>
                          </w:txbxContent>
                        </wps:txbx>
                        <wps:bodyPr rot="0" vert="horz" wrap="none" lIns="0" tIns="0" rIns="0" bIns="0" anchor="t" anchorCtr="0">
                          <a:spAutoFit/>
                        </wps:bodyPr>
                      </wps:wsp>
                      <wps:wsp>
                        <wps:cNvPr id="2327" name="Rectangle 163"/>
                        <wps:cNvSpPr>
                          <a:spLocks noChangeArrowheads="1"/>
                        </wps:cNvSpPr>
                        <wps:spPr bwMode="auto">
                          <a:xfrm>
                            <a:off x="4689475" y="2051685"/>
                            <a:ext cx="7493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41065" w14:textId="77777777" w:rsidR="00B94F34" w:rsidRPr="00FF10AC" w:rsidRDefault="00B94F34" w:rsidP="00550447">
                              <w:pPr>
                                <w:rPr>
                                  <w:sz w:val="20"/>
                                  <w:szCs w:val="20"/>
                                </w:rPr>
                              </w:pPr>
                            </w:p>
                          </w:txbxContent>
                        </wps:txbx>
                        <wps:bodyPr rot="0" vert="horz" wrap="none" lIns="0" tIns="0" rIns="0" bIns="0" anchor="t" anchorCtr="0">
                          <a:spAutoFit/>
                        </wps:bodyPr>
                      </wps:wsp>
                      <wps:wsp>
                        <wps:cNvPr id="2328" name="Rectangle 164"/>
                        <wps:cNvSpPr>
                          <a:spLocks noChangeArrowheads="1"/>
                        </wps:cNvSpPr>
                        <wps:spPr bwMode="auto">
                          <a:xfrm>
                            <a:off x="413385" y="1069340"/>
                            <a:ext cx="1593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9EF9C"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b/>
                                  <w:bCs/>
                                  <w:sz w:val="20"/>
                                  <w:szCs w:val="20"/>
                                  <w:lang w:val="en-US"/>
                                </w:rPr>
                                <w:t>2.8</w:t>
                              </w:r>
                            </w:p>
                          </w:txbxContent>
                        </wps:txbx>
                        <wps:bodyPr rot="0" vert="horz" wrap="none" lIns="0" tIns="0" rIns="0" bIns="0" anchor="t" anchorCtr="0">
                          <a:spAutoFit/>
                        </wps:bodyPr>
                      </wps:wsp>
                      <wps:wsp>
                        <wps:cNvPr id="2329" name="Rectangle 165"/>
                        <wps:cNvSpPr>
                          <a:spLocks noChangeArrowheads="1"/>
                        </wps:cNvSpPr>
                        <wps:spPr bwMode="auto">
                          <a:xfrm>
                            <a:off x="476250" y="1069340"/>
                            <a:ext cx="577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3F14A" w14:textId="77777777" w:rsidR="00B94F34" w:rsidRPr="00550447" w:rsidRDefault="00B94F34" w:rsidP="00550447">
                              <w:pPr>
                                <w:rPr>
                                  <w:rFonts w:ascii="Times New Roman" w:hAnsi="Times New Roman" w:cs="Times New Roman"/>
                                  <w:sz w:val="20"/>
                                  <w:szCs w:val="20"/>
                                </w:rPr>
                              </w:pPr>
                            </w:p>
                          </w:txbxContent>
                        </wps:txbx>
                        <wps:bodyPr rot="0" vert="horz" wrap="none" lIns="0" tIns="0" rIns="0" bIns="0" anchor="t" anchorCtr="0">
                          <a:spAutoFit/>
                        </wps:bodyPr>
                      </wps:wsp>
                      <wps:wsp>
                        <wps:cNvPr id="2330" name="Rectangle 166"/>
                        <wps:cNvSpPr>
                          <a:spLocks noChangeArrowheads="1"/>
                        </wps:cNvSpPr>
                        <wps:spPr bwMode="auto">
                          <a:xfrm>
                            <a:off x="507365" y="1069340"/>
                            <a:ext cx="577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5B39F" w14:textId="77777777" w:rsidR="00B94F34" w:rsidRPr="00550447" w:rsidRDefault="00B94F34" w:rsidP="00550447">
                              <w:pPr>
                                <w:rPr>
                                  <w:rFonts w:ascii="Times New Roman" w:hAnsi="Times New Roman" w:cs="Times New Roman"/>
                                  <w:sz w:val="20"/>
                                  <w:szCs w:val="20"/>
                                </w:rPr>
                              </w:pPr>
                            </w:p>
                          </w:txbxContent>
                        </wps:txbx>
                        <wps:bodyPr rot="0" vert="horz" wrap="none" lIns="0" tIns="0" rIns="0" bIns="0" anchor="t" anchorCtr="0">
                          <a:spAutoFit/>
                        </wps:bodyPr>
                      </wps:wsp>
                      <wps:wsp>
                        <wps:cNvPr id="2331" name="Rectangle 167"/>
                        <wps:cNvSpPr>
                          <a:spLocks noChangeArrowheads="1"/>
                        </wps:cNvSpPr>
                        <wps:spPr bwMode="auto">
                          <a:xfrm>
                            <a:off x="1303655" y="1174115"/>
                            <a:ext cx="2228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F7D89E"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b/>
                                  <w:bCs/>
                                  <w:sz w:val="20"/>
                                  <w:szCs w:val="20"/>
                                  <w:lang w:val="en-US"/>
                                </w:rPr>
                                <w:t>2.26</w:t>
                              </w:r>
                            </w:p>
                          </w:txbxContent>
                        </wps:txbx>
                        <wps:bodyPr rot="0" vert="horz" wrap="none" lIns="0" tIns="0" rIns="0" bIns="0" anchor="t" anchorCtr="0">
                          <a:spAutoFit/>
                        </wps:bodyPr>
                      </wps:wsp>
                      <wps:wsp>
                        <wps:cNvPr id="2332" name="Rectangle 168"/>
                        <wps:cNvSpPr>
                          <a:spLocks noChangeArrowheads="1"/>
                        </wps:cNvSpPr>
                        <wps:spPr bwMode="auto">
                          <a:xfrm>
                            <a:off x="1366520" y="1174115"/>
                            <a:ext cx="577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ABB29" w14:textId="77777777" w:rsidR="00B94F34" w:rsidRPr="00550447" w:rsidRDefault="00B94F34" w:rsidP="00550447">
                              <w:pPr>
                                <w:rPr>
                                  <w:rFonts w:ascii="Times New Roman" w:hAnsi="Times New Roman" w:cs="Times New Roman"/>
                                  <w:sz w:val="20"/>
                                  <w:szCs w:val="20"/>
                                </w:rPr>
                              </w:pPr>
                            </w:p>
                          </w:txbxContent>
                        </wps:txbx>
                        <wps:bodyPr rot="0" vert="horz" wrap="none" lIns="0" tIns="0" rIns="0" bIns="0" anchor="t" anchorCtr="0">
                          <a:spAutoFit/>
                        </wps:bodyPr>
                      </wps:wsp>
                      <wps:wsp>
                        <wps:cNvPr id="2333" name="Rectangle 169"/>
                        <wps:cNvSpPr>
                          <a:spLocks noChangeArrowheads="1"/>
                        </wps:cNvSpPr>
                        <wps:spPr bwMode="auto">
                          <a:xfrm>
                            <a:off x="1397635" y="1174115"/>
                            <a:ext cx="577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85851" w14:textId="77777777" w:rsidR="00B94F34" w:rsidRPr="00550447" w:rsidRDefault="00B94F34" w:rsidP="00550447">
                              <w:pPr>
                                <w:rPr>
                                  <w:rFonts w:ascii="Times New Roman" w:hAnsi="Times New Roman" w:cs="Times New Roman"/>
                                  <w:sz w:val="20"/>
                                  <w:szCs w:val="20"/>
                                </w:rPr>
                              </w:pPr>
                            </w:p>
                          </w:txbxContent>
                        </wps:txbx>
                        <wps:bodyPr rot="0" vert="horz" wrap="none" lIns="0" tIns="0" rIns="0" bIns="0" anchor="t" anchorCtr="0">
                          <a:spAutoFit/>
                        </wps:bodyPr>
                      </wps:wsp>
                      <wps:wsp>
                        <wps:cNvPr id="2334" name="Rectangle 170"/>
                        <wps:cNvSpPr>
                          <a:spLocks noChangeArrowheads="1"/>
                        </wps:cNvSpPr>
                        <wps:spPr bwMode="auto">
                          <a:xfrm>
                            <a:off x="1932940" y="1321435"/>
                            <a:ext cx="2228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9007B"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b/>
                                  <w:bCs/>
                                  <w:sz w:val="20"/>
                                  <w:szCs w:val="20"/>
                                  <w:lang w:val="en-US"/>
                                </w:rPr>
                                <w:t>2.10</w:t>
                              </w:r>
                            </w:p>
                          </w:txbxContent>
                        </wps:txbx>
                        <wps:bodyPr rot="0" vert="horz" wrap="none" lIns="0" tIns="0" rIns="0" bIns="0" anchor="t" anchorCtr="0">
                          <a:spAutoFit/>
                        </wps:bodyPr>
                      </wps:wsp>
                      <wps:wsp>
                        <wps:cNvPr id="2335" name="Rectangle 171"/>
                        <wps:cNvSpPr>
                          <a:spLocks noChangeArrowheads="1"/>
                        </wps:cNvSpPr>
                        <wps:spPr bwMode="auto">
                          <a:xfrm>
                            <a:off x="2051685" y="1290320"/>
                            <a:ext cx="577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0E0AA" w14:textId="77777777" w:rsidR="00B94F34" w:rsidRPr="00550447" w:rsidRDefault="00B94F34" w:rsidP="00550447">
                              <w:pPr>
                                <w:rPr>
                                  <w:rFonts w:ascii="Times New Roman" w:hAnsi="Times New Roman" w:cs="Times New Roman"/>
                                  <w:sz w:val="20"/>
                                  <w:szCs w:val="20"/>
                                </w:rPr>
                              </w:pPr>
                            </w:p>
                          </w:txbxContent>
                        </wps:txbx>
                        <wps:bodyPr rot="0" vert="horz" wrap="none" lIns="0" tIns="0" rIns="0" bIns="0" anchor="t" anchorCtr="0">
                          <a:spAutoFit/>
                        </wps:bodyPr>
                      </wps:wsp>
                      <wps:wsp>
                        <wps:cNvPr id="2336" name="Rectangle 172"/>
                        <wps:cNvSpPr>
                          <a:spLocks noChangeArrowheads="1"/>
                        </wps:cNvSpPr>
                        <wps:spPr bwMode="auto">
                          <a:xfrm>
                            <a:off x="2082800" y="1290320"/>
                            <a:ext cx="577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9EFA4" w14:textId="77777777" w:rsidR="00B94F34" w:rsidRPr="00550447" w:rsidRDefault="00B94F34" w:rsidP="00550447">
                              <w:pPr>
                                <w:rPr>
                                  <w:rFonts w:ascii="Times New Roman" w:hAnsi="Times New Roman" w:cs="Times New Roman"/>
                                  <w:sz w:val="20"/>
                                  <w:szCs w:val="20"/>
                                </w:rPr>
                              </w:pPr>
                            </w:p>
                          </w:txbxContent>
                        </wps:txbx>
                        <wps:bodyPr rot="0" vert="horz" wrap="none" lIns="0" tIns="0" rIns="0" bIns="0" anchor="t" anchorCtr="0">
                          <a:spAutoFit/>
                        </wps:bodyPr>
                      </wps:wsp>
                      <wps:wsp>
                        <wps:cNvPr id="2337" name="Rectangle 173"/>
                        <wps:cNvSpPr>
                          <a:spLocks noChangeArrowheads="1"/>
                        </wps:cNvSpPr>
                        <wps:spPr bwMode="auto">
                          <a:xfrm>
                            <a:off x="2145665" y="1292860"/>
                            <a:ext cx="4254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CFC472"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wps:txbx>
                        <wps:bodyPr rot="0" vert="horz" wrap="none" lIns="0" tIns="0" rIns="0" bIns="0" anchor="t" anchorCtr="0">
                          <a:spAutoFit/>
                        </wps:bodyPr>
                      </wps:wsp>
                      <wps:wsp>
                        <wps:cNvPr id="2338" name="Rectangle 174"/>
                        <wps:cNvSpPr>
                          <a:spLocks noChangeArrowheads="1"/>
                        </wps:cNvSpPr>
                        <wps:spPr bwMode="auto">
                          <a:xfrm>
                            <a:off x="2188210" y="1292860"/>
                            <a:ext cx="8509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1493FF"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R</w:t>
                              </w:r>
                            </w:p>
                          </w:txbxContent>
                        </wps:txbx>
                        <wps:bodyPr rot="0" vert="horz" wrap="none" lIns="0" tIns="0" rIns="0" bIns="0" anchor="t" anchorCtr="0">
                          <a:spAutoFit/>
                        </wps:bodyPr>
                      </wps:wsp>
                      <wps:wsp>
                        <wps:cNvPr id="2339" name="Rectangle 175"/>
                        <wps:cNvSpPr>
                          <a:spLocks noChangeArrowheads="1"/>
                        </wps:cNvSpPr>
                        <wps:spPr bwMode="auto">
                          <a:xfrm>
                            <a:off x="2270760" y="1292860"/>
                            <a:ext cx="7175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27E60"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wps:txbx>
                        <wps:bodyPr rot="0" vert="horz" wrap="none" lIns="0" tIns="0" rIns="0" bIns="0" anchor="t" anchorCtr="0">
                          <a:spAutoFit/>
                        </wps:bodyPr>
                      </wps:wsp>
                      <wps:wsp>
                        <wps:cNvPr id="2340" name="Rectangle 176"/>
                        <wps:cNvSpPr>
                          <a:spLocks noChangeArrowheads="1"/>
                        </wps:cNvSpPr>
                        <wps:spPr bwMode="auto">
                          <a:xfrm>
                            <a:off x="2342515" y="1292860"/>
                            <a:ext cx="323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6A018"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 xml:space="preserve"> </w:t>
                              </w:r>
                            </w:p>
                          </w:txbxContent>
                        </wps:txbx>
                        <wps:bodyPr rot="0" vert="horz" wrap="none" lIns="0" tIns="0" rIns="0" bIns="0" anchor="t" anchorCtr="0">
                          <a:spAutoFit/>
                        </wps:bodyPr>
                      </wps:wsp>
                      <wps:wsp>
                        <wps:cNvPr id="2341" name="Rectangle 177"/>
                        <wps:cNvSpPr>
                          <a:spLocks noChangeArrowheads="1"/>
                        </wps:cNvSpPr>
                        <wps:spPr bwMode="auto">
                          <a:xfrm>
                            <a:off x="2373630" y="1292860"/>
                            <a:ext cx="8509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4686F7"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wps:txbx>
                        <wps:bodyPr rot="0" vert="horz" wrap="none" lIns="0" tIns="0" rIns="0" bIns="0" anchor="t" anchorCtr="0">
                          <a:spAutoFit/>
                        </wps:bodyPr>
                      </wps:wsp>
                      <wps:wsp>
                        <wps:cNvPr id="2342" name="Rectangle 178"/>
                        <wps:cNvSpPr>
                          <a:spLocks noChangeArrowheads="1"/>
                        </wps:cNvSpPr>
                        <wps:spPr bwMode="auto">
                          <a:xfrm>
                            <a:off x="2456180" y="1349375"/>
                            <a:ext cx="6413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CE2EA"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2</w:t>
                              </w:r>
                            </w:p>
                          </w:txbxContent>
                        </wps:txbx>
                        <wps:bodyPr rot="0" vert="horz" wrap="none" lIns="0" tIns="0" rIns="0" bIns="0" anchor="t" anchorCtr="0">
                          <a:spAutoFit/>
                        </wps:bodyPr>
                      </wps:wsp>
                      <wps:wsp>
                        <wps:cNvPr id="2343" name="Rectangle 179"/>
                        <wps:cNvSpPr>
                          <a:spLocks noChangeArrowheads="1"/>
                        </wps:cNvSpPr>
                        <wps:spPr bwMode="auto">
                          <a:xfrm>
                            <a:off x="2503805" y="1292860"/>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6E5A7D"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wps:txbx>
                        <wps:bodyPr rot="0" vert="horz" wrap="none" lIns="0" tIns="0" rIns="0" bIns="0" anchor="t" anchorCtr="0">
                          <a:spAutoFit/>
                        </wps:bodyPr>
                      </wps:wsp>
                      <wps:wsp>
                        <wps:cNvPr id="2344" name="Rectangle 180"/>
                        <wps:cNvSpPr>
                          <a:spLocks noChangeArrowheads="1"/>
                        </wps:cNvSpPr>
                        <wps:spPr bwMode="auto">
                          <a:xfrm>
                            <a:off x="2593975" y="1349375"/>
                            <a:ext cx="6413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E807C"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5</w:t>
                              </w:r>
                            </w:p>
                          </w:txbxContent>
                        </wps:txbx>
                        <wps:bodyPr rot="0" vert="horz" wrap="none" lIns="0" tIns="0" rIns="0" bIns="0" anchor="t" anchorCtr="0">
                          <a:spAutoFit/>
                        </wps:bodyPr>
                      </wps:wsp>
                      <wps:wsp>
                        <wps:cNvPr id="2345" name="Rectangle 181"/>
                        <wps:cNvSpPr>
                          <a:spLocks noChangeArrowheads="1"/>
                        </wps:cNvSpPr>
                        <wps:spPr bwMode="auto">
                          <a:xfrm>
                            <a:off x="1946275" y="1452521"/>
                            <a:ext cx="2228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FEE78D"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b/>
                                  <w:bCs/>
                                  <w:sz w:val="20"/>
                                  <w:szCs w:val="20"/>
                                  <w:lang w:val="en-US"/>
                                </w:rPr>
                                <w:t>2.11</w:t>
                              </w:r>
                            </w:p>
                          </w:txbxContent>
                        </wps:txbx>
                        <wps:bodyPr rot="0" vert="horz" wrap="none" lIns="0" tIns="0" rIns="0" bIns="0" anchor="t" anchorCtr="0">
                          <a:spAutoFit/>
                        </wps:bodyPr>
                      </wps:wsp>
                      <wps:wsp>
                        <wps:cNvPr id="2346" name="Rectangle 182"/>
                        <wps:cNvSpPr>
                          <a:spLocks noChangeArrowheads="1"/>
                        </wps:cNvSpPr>
                        <wps:spPr bwMode="auto">
                          <a:xfrm>
                            <a:off x="2051685" y="1437005"/>
                            <a:ext cx="577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B8D31E" w14:textId="77777777" w:rsidR="00B94F34" w:rsidRPr="00550447" w:rsidRDefault="00B94F34" w:rsidP="00550447">
                              <w:pPr>
                                <w:rPr>
                                  <w:rFonts w:ascii="Times New Roman" w:hAnsi="Times New Roman" w:cs="Times New Roman"/>
                                  <w:sz w:val="20"/>
                                  <w:szCs w:val="20"/>
                                </w:rPr>
                              </w:pPr>
                            </w:p>
                          </w:txbxContent>
                        </wps:txbx>
                        <wps:bodyPr rot="0" vert="horz" wrap="none" lIns="0" tIns="0" rIns="0" bIns="0" anchor="t" anchorCtr="0">
                          <a:spAutoFit/>
                        </wps:bodyPr>
                      </wps:wsp>
                      <wps:wsp>
                        <wps:cNvPr id="2347" name="Rectangle 183"/>
                        <wps:cNvSpPr>
                          <a:spLocks noChangeArrowheads="1"/>
                        </wps:cNvSpPr>
                        <wps:spPr bwMode="auto">
                          <a:xfrm>
                            <a:off x="2082800" y="1437005"/>
                            <a:ext cx="577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FD2E2" w14:textId="77777777" w:rsidR="00B94F34" w:rsidRPr="00550447" w:rsidRDefault="00B94F34" w:rsidP="00550447">
                              <w:pPr>
                                <w:rPr>
                                  <w:rFonts w:ascii="Times New Roman" w:hAnsi="Times New Roman" w:cs="Times New Roman"/>
                                  <w:sz w:val="20"/>
                                  <w:szCs w:val="20"/>
                                </w:rPr>
                              </w:pPr>
                            </w:p>
                          </w:txbxContent>
                        </wps:txbx>
                        <wps:bodyPr rot="0" vert="horz" wrap="none" lIns="0" tIns="0" rIns="0" bIns="0" anchor="t" anchorCtr="0">
                          <a:spAutoFit/>
                        </wps:bodyPr>
                      </wps:wsp>
                      <wps:wsp>
                        <wps:cNvPr id="2348" name="Rectangle 184"/>
                        <wps:cNvSpPr>
                          <a:spLocks noChangeArrowheads="1"/>
                        </wps:cNvSpPr>
                        <wps:spPr bwMode="auto">
                          <a:xfrm>
                            <a:off x="2145665" y="1439545"/>
                            <a:ext cx="4254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1076B2"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wps:txbx>
                        <wps:bodyPr rot="0" vert="horz" wrap="none" lIns="0" tIns="0" rIns="0" bIns="0" anchor="t" anchorCtr="0">
                          <a:spAutoFit/>
                        </wps:bodyPr>
                      </wps:wsp>
                      <wps:wsp>
                        <wps:cNvPr id="2349" name="Rectangle 185"/>
                        <wps:cNvSpPr>
                          <a:spLocks noChangeArrowheads="1"/>
                        </wps:cNvSpPr>
                        <wps:spPr bwMode="auto">
                          <a:xfrm>
                            <a:off x="2188210" y="1439545"/>
                            <a:ext cx="8509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12CE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R</w:t>
                              </w:r>
                            </w:p>
                          </w:txbxContent>
                        </wps:txbx>
                        <wps:bodyPr rot="0" vert="horz" wrap="none" lIns="0" tIns="0" rIns="0" bIns="0" anchor="t" anchorCtr="0">
                          <a:spAutoFit/>
                        </wps:bodyPr>
                      </wps:wsp>
                      <wps:wsp>
                        <wps:cNvPr id="2350" name="Rectangle 186"/>
                        <wps:cNvSpPr>
                          <a:spLocks noChangeArrowheads="1"/>
                        </wps:cNvSpPr>
                        <wps:spPr bwMode="auto">
                          <a:xfrm>
                            <a:off x="2270760" y="1439545"/>
                            <a:ext cx="7175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7F91B2"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wps:txbx>
                        <wps:bodyPr rot="0" vert="horz" wrap="none" lIns="0" tIns="0" rIns="0" bIns="0" anchor="t" anchorCtr="0">
                          <a:spAutoFit/>
                        </wps:bodyPr>
                      </wps:wsp>
                      <wps:wsp>
                        <wps:cNvPr id="2351" name="Rectangle 187"/>
                        <wps:cNvSpPr>
                          <a:spLocks noChangeArrowheads="1"/>
                        </wps:cNvSpPr>
                        <wps:spPr bwMode="auto">
                          <a:xfrm>
                            <a:off x="2342515" y="1439545"/>
                            <a:ext cx="323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E5FE67"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 xml:space="preserve"> </w:t>
                              </w:r>
                            </w:p>
                          </w:txbxContent>
                        </wps:txbx>
                        <wps:bodyPr rot="0" vert="horz" wrap="none" lIns="0" tIns="0" rIns="0" bIns="0" anchor="t" anchorCtr="0">
                          <a:spAutoFit/>
                        </wps:bodyPr>
                      </wps:wsp>
                      <wps:wsp>
                        <wps:cNvPr id="2352" name="Rectangle 188"/>
                        <wps:cNvSpPr>
                          <a:spLocks noChangeArrowheads="1"/>
                        </wps:cNvSpPr>
                        <wps:spPr bwMode="auto">
                          <a:xfrm>
                            <a:off x="2373630" y="1439545"/>
                            <a:ext cx="8509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A8CCB"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wps:txbx>
                        <wps:bodyPr rot="0" vert="horz" wrap="none" lIns="0" tIns="0" rIns="0" bIns="0" anchor="t" anchorCtr="0">
                          <a:spAutoFit/>
                        </wps:bodyPr>
                      </wps:wsp>
                      <wps:wsp>
                        <wps:cNvPr id="2353" name="Rectangle 189"/>
                        <wps:cNvSpPr>
                          <a:spLocks noChangeArrowheads="1"/>
                        </wps:cNvSpPr>
                        <wps:spPr bwMode="auto">
                          <a:xfrm>
                            <a:off x="2456180" y="1439545"/>
                            <a:ext cx="9207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CAD93" w14:textId="77777777" w:rsidR="00B94F34" w:rsidRPr="00550447" w:rsidRDefault="00B94F34" w:rsidP="004B4382">
                              <w:pPr>
                                <w:jc w:val="center"/>
                                <w:rPr>
                                  <w:rFonts w:ascii="Times New Roman" w:hAnsi="Times New Roman" w:cs="Times New Roman"/>
                                  <w:sz w:val="20"/>
                                  <w:szCs w:val="20"/>
                                </w:rPr>
                              </w:pPr>
                              <w:r w:rsidRPr="00550447">
                                <w:rPr>
                                  <w:rFonts w:ascii="Times New Roman" w:hAnsi="Times New Roman" w:cs="Times New Roman"/>
                                  <w:sz w:val="20"/>
                                  <w:szCs w:val="20"/>
                                  <w:lang w:val="en-US"/>
                                </w:rPr>
                                <w:t>H</w:t>
                              </w:r>
                            </w:p>
                          </w:txbxContent>
                        </wps:txbx>
                        <wps:bodyPr rot="0" vert="horz" wrap="none" lIns="0" tIns="0" rIns="0" bIns="0" anchor="t" anchorCtr="0">
                          <a:spAutoFit/>
                        </wps:bodyPr>
                      </wps:wsp>
                      <wps:wsp>
                        <wps:cNvPr id="2354" name="Rectangle 190"/>
                        <wps:cNvSpPr>
                          <a:spLocks noChangeArrowheads="1"/>
                        </wps:cNvSpPr>
                        <wps:spPr bwMode="auto">
                          <a:xfrm>
                            <a:off x="2546350" y="1495425"/>
                            <a:ext cx="6413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F63822"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3</w:t>
                              </w:r>
                            </w:p>
                          </w:txbxContent>
                        </wps:txbx>
                        <wps:bodyPr rot="0" vert="horz" wrap="none" lIns="0" tIns="0" rIns="0" bIns="0" anchor="t" anchorCtr="0">
                          <a:spAutoFit/>
                        </wps:bodyPr>
                      </wps:wsp>
                      <wps:wsp>
                        <wps:cNvPr id="2355" name="Rectangle 191"/>
                        <wps:cNvSpPr>
                          <a:spLocks noChangeArrowheads="1"/>
                        </wps:cNvSpPr>
                        <wps:spPr bwMode="auto">
                          <a:xfrm>
                            <a:off x="2593975" y="1439545"/>
                            <a:ext cx="323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D43A5"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wps:txbx>
                        <wps:bodyPr rot="0" vert="horz" wrap="none" lIns="0" tIns="0" rIns="0" bIns="0" anchor="t" anchorCtr="0">
                          <a:spAutoFit/>
                        </wps:bodyPr>
                      </wps:wsp>
                      <wps:wsp>
                        <wps:cNvPr id="2356" name="Rectangle 192"/>
                        <wps:cNvSpPr>
                          <a:spLocks noChangeArrowheads="1"/>
                        </wps:cNvSpPr>
                        <wps:spPr bwMode="auto">
                          <a:xfrm>
                            <a:off x="2000885" y="930910"/>
                            <a:ext cx="50863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0912F"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b/>
                                  <w:bCs/>
                                  <w:sz w:val="20"/>
                                  <w:szCs w:val="20"/>
                                  <w:lang w:val="en-US"/>
                                </w:rPr>
                                <w:t>2.10, 2.11</w:t>
                              </w:r>
                            </w:p>
                          </w:txbxContent>
                        </wps:txbx>
                        <wps:bodyPr rot="0" vert="horz" wrap="none" lIns="0" tIns="0" rIns="0" bIns="0" anchor="t" anchorCtr="0">
                          <a:spAutoFit/>
                        </wps:bodyPr>
                      </wps:wsp>
                      <wps:wsp>
                        <wps:cNvPr id="2357" name="Rectangle 193"/>
                        <wps:cNvSpPr>
                          <a:spLocks noChangeArrowheads="1"/>
                        </wps:cNvSpPr>
                        <wps:spPr bwMode="auto">
                          <a:xfrm>
                            <a:off x="2181860" y="920115"/>
                            <a:ext cx="577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68C7B8" w14:textId="77777777" w:rsidR="00B94F34" w:rsidRPr="00550447" w:rsidRDefault="00B94F34" w:rsidP="00550447">
                              <w:pPr>
                                <w:rPr>
                                  <w:rFonts w:ascii="Times New Roman" w:hAnsi="Times New Roman" w:cs="Times New Roman"/>
                                  <w:sz w:val="20"/>
                                  <w:szCs w:val="20"/>
                                </w:rPr>
                              </w:pPr>
                            </w:p>
                          </w:txbxContent>
                        </wps:txbx>
                        <wps:bodyPr rot="0" vert="horz" wrap="none" lIns="0" tIns="0" rIns="0" bIns="0" anchor="t" anchorCtr="0">
                          <a:spAutoFit/>
                        </wps:bodyPr>
                      </wps:wsp>
                      <wps:wsp>
                        <wps:cNvPr id="2358" name="Rectangle 194"/>
                        <wps:cNvSpPr>
                          <a:spLocks noChangeArrowheads="1"/>
                        </wps:cNvSpPr>
                        <wps:spPr bwMode="auto">
                          <a:xfrm>
                            <a:off x="2213610" y="920115"/>
                            <a:ext cx="577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FB3D3" w14:textId="77777777" w:rsidR="00B94F34" w:rsidRPr="00550447" w:rsidRDefault="00B94F34" w:rsidP="00550447">
                              <w:pPr>
                                <w:rPr>
                                  <w:rFonts w:ascii="Times New Roman" w:hAnsi="Times New Roman" w:cs="Times New Roman"/>
                                  <w:sz w:val="20"/>
                                  <w:szCs w:val="20"/>
                                </w:rPr>
                              </w:pPr>
                            </w:p>
                          </w:txbxContent>
                        </wps:txbx>
                        <wps:bodyPr rot="0" vert="horz" wrap="none" lIns="0" tIns="0" rIns="0" bIns="0" anchor="t" anchorCtr="0">
                          <a:spAutoFit/>
                        </wps:bodyPr>
                      </wps:wsp>
                      <wps:wsp>
                        <wps:cNvPr id="2359" name="Rectangle 195"/>
                        <wps:cNvSpPr>
                          <a:spLocks noChangeArrowheads="1"/>
                        </wps:cNvSpPr>
                        <wps:spPr bwMode="auto">
                          <a:xfrm>
                            <a:off x="2275840" y="920115"/>
                            <a:ext cx="577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BA4BB" w14:textId="77777777" w:rsidR="00B94F34" w:rsidRPr="00550447" w:rsidRDefault="00B94F34" w:rsidP="00550447">
                              <w:pPr>
                                <w:rPr>
                                  <w:rFonts w:ascii="Times New Roman" w:hAnsi="Times New Roman" w:cs="Times New Roman"/>
                                  <w:sz w:val="20"/>
                                  <w:szCs w:val="20"/>
                                </w:rPr>
                              </w:pPr>
                            </w:p>
                          </w:txbxContent>
                        </wps:txbx>
                        <wps:bodyPr rot="0" vert="horz" wrap="none" lIns="0" tIns="0" rIns="0" bIns="0" anchor="t" anchorCtr="0">
                          <a:spAutoFit/>
                        </wps:bodyPr>
                      </wps:wsp>
                      <wps:wsp>
                        <wps:cNvPr id="2360" name="Rectangle 196"/>
                        <wps:cNvSpPr>
                          <a:spLocks noChangeArrowheads="1"/>
                        </wps:cNvSpPr>
                        <wps:spPr bwMode="auto">
                          <a:xfrm>
                            <a:off x="2307590" y="920115"/>
                            <a:ext cx="323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514D7"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b/>
                                  <w:bCs/>
                                  <w:sz w:val="20"/>
                                  <w:szCs w:val="20"/>
                                  <w:lang w:val="en-US"/>
                                </w:rPr>
                                <w:t xml:space="preserve"> </w:t>
                              </w:r>
                            </w:p>
                          </w:txbxContent>
                        </wps:txbx>
                        <wps:bodyPr rot="0" vert="horz" wrap="none" lIns="0" tIns="0" rIns="0" bIns="0" anchor="t" anchorCtr="0">
                          <a:spAutoFit/>
                        </wps:bodyPr>
                      </wps:wsp>
                      <wps:wsp>
                        <wps:cNvPr id="2361" name="Rectangle 197"/>
                        <wps:cNvSpPr>
                          <a:spLocks noChangeArrowheads="1"/>
                        </wps:cNvSpPr>
                        <wps:spPr bwMode="auto">
                          <a:xfrm>
                            <a:off x="2338705" y="920115"/>
                            <a:ext cx="577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AA52D7" w14:textId="77777777" w:rsidR="00B94F34" w:rsidRPr="00550447" w:rsidRDefault="00B94F34" w:rsidP="00550447">
                              <w:pPr>
                                <w:rPr>
                                  <w:rFonts w:ascii="Times New Roman" w:hAnsi="Times New Roman" w:cs="Times New Roman"/>
                                  <w:sz w:val="20"/>
                                  <w:szCs w:val="20"/>
                                </w:rPr>
                              </w:pPr>
                            </w:p>
                          </w:txbxContent>
                        </wps:txbx>
                        <wps:bodyPr rot="0" vert="horz" wrap="none" lIns="0" tIns="0" rIns="0" bIns="0" anchor="t" anchorCtr="0">
                          <a:spAutoFit/>
                        </wps:bodyPr>
                      </wps:wsp>
                      <wps:wsp>
                        <wps:cNvPr id="2362" name="Rectangle 198"/>
                        <wps:cNvSpPr>
                          <a:spLocks noChangeArrowheads="1"/>
                        </wps:cNvSpPr>
                        <wps:spPr bwMode="auto">
                          <a:xfrm>
                            <a:off x="2400935" y="920115"/>
                            <a:ext cx="577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2EF14" w14:textId="77777777" w:rsidR="00B94F34" w:rsidRPr="00550447" w:rsidRDefault="00B94F34" w:rsidP="00550447">
                              <w:pPr>
                                <w:rPr>
                                  <w:rFonts w:ascii="Times New Roman" w:hAnsi="Times New Roman" w:cs="Times New Roman"/>
                                  <w:sz w:val="20"/>
                                  <w:szCs w:val="20"/>
                                </w:rPr>
                              </w:pPr>
                            </w:p>
                          </w:txbxContent>
                        </wps:txbx>
                        <wps:bodyPr rot="0" vert="horz" wrap="none" lIns="0" tIns="0" rIns="0" bIns="0" anchor="t" anchorCtr="0">
                          <a:spAutoFit/>
                        </wps:bodyPr>
                      </wps:wsp>
                      <wps:wsp>
                        <wps:cNvPr id="2363" name="Rectangle 199"/>
                        <wps:cNvSpPr>
                          <a:spLocks noChangeArrowheads="1"/>
                        </wps:cNvSpPr>
                        <wps:spPr bwMode="auto">
                          <a:xfrm>
                            <a:off x="2432685" y="920115"/>
                            <a:ext cx="5778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02288" w14:textId="77777777" w:rsidR="00B94F34" w:rsidRPr="00550447" w:rsidRDefault="00B94F34" w:rsidP="00550447">
                              <w:pPr>
                                <w:rPr>
                                  <w:rFonts w:ascii="Times New Roman" w:hAnsi="Times New Roman" w:cs="Times New Roman"/>
                                  <w:sz w:val="20"/>
                                  <w:szCs w:val="20"/>
                                </w:rPr>
                              </w:pP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w14:anchorId="64E1F9C1" id="Полотно 2364" o:spid="_x0000_s1208" editas="canvas" style="position:absolute;left:0;text-align:left;margin-left:16.2pt;margin-top:2.3pt;width:452.25pt;height:227.7pt;z-index:251673600" coordsize="57435,28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">
                <v:shape id="_x0000_s1209" type="#_x0000_t75" style="position:absolute;width:57435;height:28917;visibility:visible;mso-wrap-style:square">
                  <v:fill o:detectmouseclick="t"/>
                  <v:path o:connecttype="none"/>
                </v:shape>
                <v:line id="Line 5" o:spid="_x0000_s1210" style="position:absolute;visibility:visible;mso-wrap-style:square" from="2832,7073" to="2832,9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" strokeweight=".8pt"/>
                <v:line id="Line 6" o:spid="_x0000_s1211" style="position:absolute;visibility:visible;mso-wrap-style:square" from="2832,9029" to="4521,1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" strokeweight=".8pt"/>
                <v:line id="Line 7" o:spid="_x0000_s1212" style="position:absolute;flip:y;visibility:visible;mso-wrap-style:square" from="4521,9029" to="6223,1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" strokeweight=".8pt"/>
                <v:line id="Line 8" o:spid="_x0000_s1213" style="position:absolute;flip:y;visibility:visible;mso-wrap-style:square" from="6223,7029" to="6223,9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" strokeweight=".8pt"/>
                <v:line id="Line 9" o:spid="_x0000_s1214" style="position:absolute;flip:x y;visibility:visible;mso-wrap-style:square" from="4521,6102" to="6223,7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" strokeweight=".8pt"/>
                <v:line id="Line 10" o:spid="_x0000_s1215" style="position:absolute;flip:x;visibility:visible;mso-wrap-style:square" from="2832,6102" to="4521,7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" strokeweight=".8pt"/>
                <v:rect id="Rectangle 11" o:spid="_x0000_s1216" style="position:absolute;left:6299;top:3987;width:920;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" filled="f" stroked="f">
                  <v:textbox style="mso-fit-shape-to-text:t" inset="0,0,0,0">
                    <w:txbxContent>
                      <w:p w14:paraId="5461332F"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N</w:t>
                        </w:r>
                      </w:p>
                    </w:txbxContent>
                  </v:textbox>
                </v:rect>
                <v:rect id="Rectangle 12" o:spid="_x0000_s1217" style="position:absolute;left:7200;top:3987;width:921;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" filled="f" stroked="f">
                  <v:textbox style="mso-fit-shape-to-text:t" inset="0,0,0,0">
                    <w:txbxContent>
                      <w:p w14:paraId="78365F47"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v:textbox>
                </v:rect>
                <v:rect id="Rectangle 13" o:spid="_x0000_s1218" style="position:absolute;left:8102;top:4552;width:641;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" filled="f" stroked="f">
                  <v:textbox style="mso-fit-shape-to-text:t" inset="0,0,0,0">
                    <w:txbxContent>
                      <w:p w14:paraId="59707D2E"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2</w:t>
                        </w:r>
                      </w:p>
                    </w:txbxContent>
                  </v:textbox>
                </v:rect>
                <v:line id="Line 14" o:spid="_x0000_s1219" style="position:absolute;flip:y;visibility:visible;mso-wrap-style:square" from="4521,5060" to="6064,6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" strokeweight=".8pt"/>
                <v:rect id="Rectangle 15" o:spid="_x0000_s1220" style="position:absolute;left:2755;top:4140;width:85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" filled="f" stroked="f">
                  <v:textbox style="mso-fit-shape-to-text:t" inset="0,0,0,0">
                    <w:txbxContent>
                      <w:p w14:paraId="6A64A3A4"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v:textbox>
                </v:rect>
                <v:line id="Line 16" o:spid="_x0000_s1221" style="position:absolute;visibility:visible;mso-wrap-style:square" from="3657,5251" to="4521,6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" strokeweight=".8pt"/>
                <v:rect id="Rectangle 17" o:spid="_x0000_s1222" style="position:absolute;left:234;top:4140;width:794;height:30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" filled="f" stroked="f">
                  <v:textbox style="mso-fit-shape-to-text:t" inset="0,0,0,0">
                    <w:txbxContent>
                      <w:p w14:paraId="7949C283" w14:textId="77777777" w:rsidR="00B94F34" w:rsidRPr="00FF10AC" w:rsidRDefault="00B94F34" w:rsidP="00550447">
                        <w:pPr>
                          <w:rPr>
                            <w:sz w:val="20"/>
                            <w:szCs w:val="20"/>
                          </w:rPr>
                        </w:pPr>
                        <w:r w:rsidRPr="00FF10AC">
                          <w:rPr>
                            <w:sz w:val="20"/>
                            <w:szCs w:val="20"/>
                            <w:lang w:val="en-US"/>
                          </w:rPr>
                          <w:t>H</w:t>
                        </w:r>
                      </w:p>
                    </w:txbxContent>
                  </v:textbox>
                </v:rect>
                <v:rect id="Rectangle 18" o:spid="_x0000_s1223" style="position:absolute;left:1143;top:4140;width:850;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" filled="f" stroked="f">
                  <v:textbox style="mso-fit-shape-to-text:t" inset="0,0,0,0">
                    <w:txbxContent>
                      <w:p w14:paraId="3B0C2CB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v:textbox>
                </v:rect>
                <v:line id="Line 19" o:spid="_x0000_s1224" style="position:absolute;visibility:visible;mso-wrap-style:square" from="2127,4514" to="2590,4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" strokeweight=".8pt"/>
                <v:line id="Line 20" o:spid="_x0000_s1225" style="position:absolute;visibility:visible;mso-wrap-style:square" from="2127,4775" to="2590,4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" strokeweight=".8pt"/>
                <v:line id="Line 21" o:spid="_x0000_s1226" style="position:absolute;visibility:visible;mso-wrap-style:square" from="2127,5029" to="2590,5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" strokeweight=".8pt"/>
                <v:line id="Line 22" o:spid="_x0000_s1227" style="position:absolute;visibility:visible;mso-wrap-style:square" from="40919,15767" to="40919,18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" strokeweight=".8pt"/>
                <v:line id="Line 23" o:spid="_x0000_s1228" style="position:absolute;visibility:visible;mso-wrap-style:square" from="40919,18180" to="43211,19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" strokeweight=".8pt"/>
                <v:line id="Line 24" o:spid="_x0000_s1229" style="position:absolute;flip:y;visibility:visible;mso-wrap-style:square" from="43211,18180" to="45091,19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" strokeweight=".8pt"/>
                <v:line id="Line 25" o:spid="_x0000_s1230" style="position:absolute;flip:y;visibility:visible;mso-wrap-style:square" from="45091,15989" to="45091,18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" strokeweight=".8pt"/>
                <v:line id="Line 26" o:spid="_x0000_s1231" style="position:absolute;flip:x y;visibility:visible;mso-wrap-style:square" from="43002,14566" to="45091,15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" strokeweight=".8pt"/>
                <v:line id="Line 27" o:spid="_x0000_s1232" style="position:absolute;flip:x;visibility:visible;mso-wrap-style:square" from="40919,14566" to="43002,15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" strokeweight=".8pt"/>
                <v:rect id="Rectangle 28" o:spid="_x0000_s1233" style="position:absolute;left:44551;top:12846;width:92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" filled="f" stroked="f">
                  <v:textbox style="mso-fit-shape-to-text:t" inset="0,0,0,0">
                    <w:txbxContent>
                      <w:p w14:paraId="060DE226"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N</w:t>
                        </w:r>
                      </w:p>
                    </w:txbxContent>
                  </v:textbox>
                </v:rect>
                <v:rect id="Rectangle 29" o:spid="_x0000_s1234" style="position:absolute;left:45307;top:12846;width:92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" filled="f" stroked="f">
                  <v:textbox style="mso-fit-shape-to-text:t" inset="0,0,0,0">
                    <w:txbxContent>
                      <w:p w14:paraId="490C2FC5"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v:textbox>
                </v:rect>
                <v:line id="Line 30" o:spid="_x0000_s1235" style="position:absolute;flip:y;visibility:visible;mso-wrap-style:square" from="43002,13703" to="44367,14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" strokeweight=".8pt"/>
                <v:rect id="Rectangle 31" o:spid="_x0000_s1236" style="position:absolute;left:40532;top:12858;width:850;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" filled="f" stroked="f">
                  <v:textbox style="mso-fit-shape-to-text:t" inset="0,0,0,0">
                    <w:txbxContent>
                      <w:p w14:paraId="2E37ED72"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v:textbox>
                </v:rect>
                <v:line id="Line 32" o:spid="_x0000_s1237" style="position:absolute;flip:x y;visibility:visible;mso-wrap-style:square" from="41408,13652" to="43002,14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" strokeweight=".8pt"/>
                <v:rect id="Rectangle 33" o:spid="_x0000_s1238" style="position:absolute;left:37630;top:12858;width:920;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" filled="f" stroked="f">
                  <v:textbox style="mso-fit-shape-to-text:t" inset="0,0,0,0">
                    <w:txbxContent>
                      <w:p w14:paraId="4B5E4DCA"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v:textbox>
                </v:rect>
                <v:rect id="Rectangle 34" o:spid="_x0000_s1239" style="position:absolute;left:38366;top:12858;width:851;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" filled="f" stroked="f">
                  <v:textbox style="mso-fit-shape-to-text:t" inset="0,0,0,0">
                    <w:txbxContent>
                      <w:p w14:paraId="1D65A997"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v:textbox>
                </v:rect>
                <v:rect id="Rectangle 35" o:spid="_x0000_s1240" style="position:absolute;left:49701;top:12719;width:71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" filled="f" stroked="f">
                  <v:textbox style="mso-fit-shape-to-text:t" inset="0,0,0,0">
                    <w:txbxContent>
                      <w:p w14:paraId="727E9B3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P</w:t>
                        </w:r>
                      </w:p>
                    </w:txbxContent>
                  </v:textbox>
                </v:rect>
                <v:rect id="Rectangle 36" o:spid="_x0000_s1241" style="position:absolute;left:50317;top:12719;width:324;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" filled="f" stroked="f">
                  <v:textbox style="mso-fit-shape-to-text:t" inset="0,0,0,0">
                    <w:txbxContent>
                      <w:p w14:paraId="01CF019A"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 xml:space="preserve"> </w:t>
                        </w:r>
                      </w:p>
                    </w:txbxContent>
                  </v:textbox>
                </v:rect>
                <v:rect id="Rectangle 37" o:spid="_x0000_s1242" style="position:absolute;left:50590;top:12719;width:425;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" filled="f" stroked="f">
                  <v:textbox style="mso-fit-shape-to-text:t" inset="0,0,0,0">
                    <w:txbxContent>
                      <w:p w14:paraId="45EDC945"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v:textbox>
                </v:rect>
                <v:rect id="Rectangle 38" o:spid="_x0000_s1243" style="position:absolute;left:50965;top:12719;width:920;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" filled="f" stroked="f">
                  <v:textbox style="mso-fit-shape-to-text:t" inset="0,0,0,0">
                    <w:txbxContent>
                      <w:p w14:paraId="4F60DC20"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v:textbox>
                </v:rect>
                <v:rect id="Rectangle 39" o:spid="_x0000_s1244" style="position:absolute;left:51771;top:12719;width:85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" filled="f" stroked="f">
                  <v:textbox style="mso-fit-shape-to-text:t" inset="0,0,0,0">
                    <w:txbxContent>
                      <w:p w14:paraId="0A220106"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v:textbox>
                </v:rect>
                <v:rect id="Rectangle 40" o:spid="_x0000_s1245" style="position:absolute;left:52508;top:12719;width:920;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" filled="f" stroked="f">
                  <v:textbox style="mso-fit-shape-to-text:t" inset="0,0,0,0">
                    <w:txbxContent>
                      <w:p w14:paraId="43FCC887"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v:textbox>
                </v:rect>
                <v:rect id="Rectangle 41" o:spid="_x0000_s1246" style="position:absolute;left:53308;top:13214;width:64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" filled="f" stroked="f">
                  <v:textbox style="mso-fit-shape-to-text:t" inset="0,0,0,0">
                    <w:txbxContent>
                      <w:p w14:paraId="199F2C84"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3</w:t>
                        </w:r>
                      </w:p>
                    </w:txbxContent>
                  </v:textbox>
                </v:rect>
                <v:rect id="Rectangle 42" o:spid="_x0000_s1247" style="position:absolute;left:53733;top:12719;width:426;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" filled="f" stroked="f">
                  <v:textbox style="mso-fit-shape-to-text:t" inset="0,0,0,0">
                    <w:txbxContent>
                      <w:p w14:paraId="3F6D73F1"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v:textbox>
                </v:rect>
                <v:rect id="Rectangle 43" o:spid="_x0000_s1248" style="position:absolute;left:54102;top:13214;width:64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" filled="f" stroked="f">
                  <v:textbox style="mso-fit-shape-to-text:t" inset="0,0,0,0">
                    <w:txbxContent>
                      <w:p w14:paraId="2740A131"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2</w:t>
                        </w:r>
                      </w:p>
                    </w:txbxContent>
                  </v:textbox>
                </v:rect>
                <v:rect id="Rectangle 44" o:spid="_x0000_s1249" style="position:absolute;left:49517;top:11004;width:92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" filled="f" stroked="f">
                  <v:textbox style="mso-fit-shape-to-text:t" inset="0,0,0,0">
                    <w:txbxContent>
                      <w:p w14:paraId="180C1EE0"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v:textbox>
                </v:rect>
                <v:line id="Line 45" o:spid="_x0000_s1250" style="position:absolute;visibility:visible;mso-wrap-style:square" from="39217,13106" to="40386,13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" strokeweight=".8pt"/>
                <v:line id="Line 46" o:spid="_x0000_s1251" style="position:absolute;visibility:visible;mso-wrap-style:square" from="39217,13366" to="40386,13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" strokeweight=".8pt"/>
                <v:line id="Line 47" o:spid="_x0000_s1252" style="position:absolute;visibility:visible;mso-wrap-style:square" from="39217,13627" to="40386,13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" strokeweight=".8pt"/>
                <v:line id="Line 48" o:spid="_x0000_s1253" style="position:absolute;flip:x;visibility:visible;mso-wrap-style:square" from="50006,12115" to="50018,12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" strokeweight=".8pt"/>
                <v:line id="Line 49" o:spid="_x0000_s1254" style="position:absolute;flip:x;visibility:visible;mso-wrap-style:square" from="49739,12115" to="49752,12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" strokeweight=".8pt"/>
                <v:rect id="Rectangle 50" o:spid="_x0000_s1255" style="position:absolute;left:47072;top:12795;width:85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" filled="f" stroked="f">
                  <v:textbox style="mso-fit-shape-to-text:t" inset="0,0,0,0">
                    <w:txbxContent>
                      <w:p w14:paraId="0EBDBEDF"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v:textbox>
                </v:rect>
                <v:rect id="Rectangle 51" o:spid="_x0000_s1256" style="position:absolute;left:47821;top:12795;width:92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" filled="f" stroked="f">
                  <v:textbox style="mso-fit-shape-to-text:t" inset="0,0,0,0">
                    <w:txbxContent>
                      <w:p w14:paraId="3D8361DC"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v:textbox>
                </v:rect>
                <v:line id="Line 52" o:spid="_x0000_s1257" style="position:absolute;visibility:visible;mso-wrap-style:square" from="46158,13303" to="46907,13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" strokeweight=".8pt"/>
                <v:line id="Line 53" o:spid="_x0000_s1258" style="position:absolute;flip:y;visibility:visible;mso-wrap-style:square" from="48672,13277" to="49555,13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" strokeweight=".8pt"/>
                <v:line id="Line 54" o:spid="_x0000_s1259" style="position:absolute;visibility:visible;mso-wrap-style:square" from="45694,16529" to="45694,18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" strokeweight=".8pt"/>
                <v:line id="Line 55" o:spid="_x0000_s1260" style="position:absolute;visibility:visible;mso-wrap-style:square" from="45694,18954" to="47809,20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" strokeweight=".8pt"/>
                <v:line id="Line 56" o:spid="_x0000_s1261" style="position:absolute;visibility:visible;mso-wrap-style:square" from="45980,18789" to="47809,19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" strokeweight=".8pt"/>
                <v:line id="Line 57" o:spid="_x0000_s1262" style="position:absolute;flip:y;visibility:visible;mso-wrap-style:square" from="47809,18954" to="49917,20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" strokeweight=".8pt"/>
                <v:line id="Line 58" o:spid="_x0000_s1263" style="position:absolute;flip:y;visibility:visible;mso-wrap-style:square" from="49917,16529" to="49917,18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" strokeweight=".8pt"/>
                <v:line id="Line 59" o:spid="_x0000_s1264" style="position:absolute;flip:y;visibility:visible;mso-wrap-style:square" from="49625,16694" to="49625,18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" strokeweight=".8pt"/>
                <v:line id="Line 60" o:spid="_x0000_s1265" style="position:absolute;flip:x y;visibility:visible;mso-wrap-style:square" from="47809,15303" to="49917,16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" strokeweight=".8pt"/>
                <v:line id="Line 61" o:spid="_x0000_s1266" style="position:absolute;flip:x;visibility:visible;mso-wrap-style:square" from="45694,15303" to="47809,16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" strokeweight=".8pt"/>
                <v:line id="Line 62" o:spid="_x0000_s1267" style="position:absolute;flip:x;visibility:visible;mso-wrap-style:square" from="45980,15640" to="47809,16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" strokeweight=".8pt"/>
                <v:rect id="Rectangle 63" o:spid="_x0000_s1268" style="position:absolute;left:51619;top:14782;width:920;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" filled="f" stroked="f">
                  <v:textbox style="mso-fit-shape-to-text:t" inset="0,0,0,0">
                    <w:txbxContent>
                      <w:p w14:paraId="6F7CB8D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v:textbox>
                </v:rect>
                <v:rect id="Rectangle 64" o:spid="_x0000_s1269" style="position:absolute;left:52431;top:14782;width:921;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" filled="f" stroked="f">
                  <v:textbox style="mso-fit-shape-to-text:t" inset="0,0,0,0">
                    <w:txbxContent>
                      <w:p w14:paraId="79EFB71A"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v:textbox>
                </v:rect>
                <v:line id="Line 65" o:spid="_x0000_s1270" style="position:absolute;flip:y;visibility:visible;mso-wrap-style:square" from="49917,15601" to="51504,16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" strokeweight=".8pt"/>
                <v:line id="Line 66" o:spid="_x0000_s1271" style="position:absolute;flip:y;visibility:visible;mso-wrap-style:square" from="47809,13919" to="47821,15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" strokeweight=".8pt"/>
                <v:rect id="Rectangle 67" o:spid="_x0000_s1272" style="position:absolute;left:43802;top:9131;width:2229;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" filled="f" stroked="f">
                  <v:textbox style="mso-fit-shape-to-text:t" inset="0,0,0,0">
                    <w:txbxContent>
                      <w:p w14:paraId="31C6BB92" w14:textId="77777777" w:rsidR="00B94F34" w:rsidRPr="00550447" w:rsidRDefault="00B94F34" w:rsidP="00550447">
                        <w:pPr>
                          <w:rPr>
                            <w:rFonts w:ascii="Times New Roman" w:hAnsi="Times New Roman" w:cs="Times New Roman"/>
                            <w:sz w:val="20"/>
                            <w:szCs w:val="20"/>
                            <w:lang w:val="kk-KZ"/>
                          </w:rPr>
                        </w:pPr>
                        <w:r w:rsidRPr="00550447">
                          <w:rPr>
                            <w:rFonts w:ascii="Times New Roman" w:hAnsi="Times New Roman" w:cs="Times New Roman"/>
                            <w:b/>
                            <w:bCs/>
                            <w:sz w:val="20"/>
                            <w:szCs w:val="20"/>
                            <w:lang w:val="en-US"/>
                          </w:rPr>
                          <w:t>2.</w:t>
                        </w:r>
                        <w:r w:rsidRPr="00550447">
                          <w:rPr>
                            <w:rFonts w:ascii="Times New Roman" w:hAnsi="Times New Roman" w:cs="Times New Roman"/>
                            <w:b/>
                            <w:bCs/>
                            <w:sz w:val="20"/>
                            <w:szCs w:val="20"/>
                            <w:lang w:val="kk-KZ"/>
                          </w:rPr>
                          <w:t>27</w:t>
                        </w:r>
                      </w:p>
                    </w:txbxContent>
                  </v:textbox>
                </v:rect>
                <v:rect id="Rectangle 68" o:spid="_x0000_s1273" style="position:absolute;left:44430;top:9131;width:578;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" filled="f" stroked="f">
                  <v:textbox style="mso-fit-shape-to-text:t" inset="0,0,0,0">
                    <w:txbxContent>
                      <w:p w14:paraId="6BDFA3B1" w14:textId="77777777" w:rsidR="00B94F34" w:rsidRPr="00550447" w:rsidRDefault="00B94F34" w:rsidP="00550447">
                        <w:pPr>
                          <w:rPr>
                            <w:rFonts w:ascii="Times New Roman" w:hAnsi="Times New Roman" w:cs="Times New Roman"/>
                            <w:sz w:val="20"/>
                            <w:szCs w:val="20"/>
                          </w:rPr>
                        </w:pPr>
                      </w:p>
                    </w:txbxContent>
                  </v:textbox>
                </v:rect>
                <v:rect id="Rectangle 69" o:spid="_x0000_s1274" style="position:absolute;left:44742;top:9131;width:577;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" filled="f" stroked="f">
                  <v:textbox style="mso-fit-shape-to-text:t" inset="0,0,0,0">
                    <w:txbxContent>
                      <w:p w14:paraId="3CF84188" w14:textId="77777777" w:rsidR="00B94F34" w:rsidRPr="00550447" w:rsidRDefault="00B94F34" w:rsidP="00550447">
                        <w:pPr>
                          <w:rPr>
                            <w:rFonts w:ascii="Times New Roman" w:hAnsi="Times New Roman" w:cs="Times New Roman"/>
                            <w:sz w:val="20"/>
                            <w:szCs w:val="20"/>
                          </w:rPr>
                        </w:pPr>
                      </w:p>
                    </w:txbxContent>
                  </v:textbox>
                </v:rect>
                <v:rect id="Rectangle 70" o:spid="_x0000_s1275" style="position:absolute;left:45370;top:9131;width:578;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" filled="f" stroked="f">
                  <v:textbox style="mso-fit-shape-to-text:t" inset="0,0,0,0">
                    <w:txbxContent>
                      <w:p w14:paraId="08BC129E" w14:textId="77777777" w:rsidR="00B94F34" w:rsidRPr="00550447" w:rsidRDefault="00B94F34" w:rsidP="00550447">
                        <w:pPr>
                          <w:rPr>
                            <w:rFonts w:ascii="Times New Roman" w:hAnsi="Times New Roman" w:cs="Times New Roman"/>
                            <w:sz w:val="20"/>
                            <w:szCs w:val="20"/>
                          </w:rPr>
                        </w:pPr>
                      </w:p>
                    </w:txbxContent>
                  </v:textbox>
                </v:rect>
                <v:rect id="Rectangle 71" o:spid="_x0000_s1276" style="position:absolute;left:8540;top:7029;width:718;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" filled="f" stroked="f">
                  <v:textbox style="mso-fit-shape-to-text:t" inset="0,0,0,0">
                    <w:txbxContent>
                      <w:p w14:paraId="006B671F"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v:textbox>
                </v:rect>
                <v:rect id="Rectangle 72" o:spid="_x0000_s1277" style="position:absolute;left:19189;top:7029;width:718;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" filled="f" stroked="f">
                  <v:textbox style="mso-fit-shape-to-text:t" inset="0,0,0,0">
                    <w:txbxContent>
                      <w:p w14:paraId="7A35CEBB"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v:textbox>
                </v:rect>
                <v:rect id="Rectangle 73" o:spid="_x0000_s1278" style="position:absolute;left:20694;top:7067;width:92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" filled="f" stroked="f">
                  <v:textbox style="mso-fit-shape-to-text:t" inset="0,0,0,0">
                    <w:txbxContent>
                      <w:p w14:paraId="6BC0F42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v:textbox>
                </v:rect>
                <v:rect id="Rectangle 74" o:spid="_x0000_s1279" style="position:absolute;left:21596;top:7067;width:71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" filled="f" stroked="f">
                  <v:textbox style="mso-fit-shape-to-text:t" inset="0,0,0,0">
                    <w:txbxContent>
                      <w:p w14:paraId="3BFC58EB"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P</w:t>
                        </w:r>
                      </w:p>
                    </w:txbxContent>
                  </v:textbox>
                </v:rect>
                <v:rect id="Rectangle 75" o:spid="_x0000_s1280" style="position:absolute;left:22294;top:7067;width:426;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" filled="f" stroked="f">
                  <v:textbox style="mso-fit-shape-to-text:t" inset="0,0,0,0">
                    <w:txbxContent>
                      <w:p w14:paraId="2B5857BB"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v:textbox>
                </v:rect>
                <v:rect id="Rectangle 76" o:spid="_x0000_s1281" style="position:absolute;left:22707;top:7067;width:92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" filled="f" stroked="f">
                  <v:textbox style="mso-fit-shape-to-text:t" inset="0,0,0,0">
                    <w:txbxContent>
                      <w:p w14:paraId="32BABADB"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v:textbox>
                </v:rect>
                <v:rect id="Rectangle 77" o:spid="_x0000_s1282" style="position:absolute;left:23609;top:7067;width:85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" filled="f" stroked="f">
                  <v:textbox style="mso-fit-shape-to-text:t" inset="0,0,0,0">
                    <w:txbxContent>
                      <w:p w14:paraId="3431EFB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R</w:t>
                        </w:r>
                      </w:p>
                    </w:txbxContent>
                  </v:textbox>
                </v:rect>
                <v:rect id="Rectangle 78" o:spid="_x0000_s1283" style="position:absolute;left:24447;top:7067;width:425;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" filled="f" stroked="f">
                  <v:textbox style="mso-fit-shape-to-text:t" inset="0,0,0,0">
                    <w:txbxContent>
                      <w:p w14:paraId="02F899A8"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v:textbox>
                </v:rect>
                <v:rect id="Rectangle 79" o:spid="_x0000_s1284" style="position:absolute;left:24866;top:7639;width:64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" filled="f" stroked="f">
                  <v:textbox style="mso-fit-shape-to-text:t" inset="0,0,0,0">
                    <w:txbxContent>
                      <w:p w14:paraId="1B61D840"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2</w:t>
                        </w:r>
                      </w:p>
                    </w:txbxContent>
                  </v:textbox>
                </v:rect>
                <v:rect id="Rectangle 80" o:spid="_x0000_s1285" style="position:absolute;left:21469;top:3790;width:921;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" filled="f" stroked="f">
                  <v:textbox style="mso-fit-shape-to-text:t" inset="0,0,0,0">
                    <w:txbxContent>
                      <w:p w14:paraId="26937F37"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v:textbox>
                </v:rect>
                <v:line id="Line 81" o:spid="_x0000_s1286" style="position:absolute;visibility:visible;mso-wrap-style:square" from="22123,5099" to="22148,7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" strokeweight=".8pt"/>
                <v:line id="Line 82" o:spid="_x0000_s1287" style="position:absolute;visibility:visible;mso-wrap-style:square" from="21717,5099" to="21742,7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" strokeweight=".8pt"/>
                <v:line id="Line 83" o:spid="_x0000_s1288" style="position:absolute;flip:x;visibility:visible;mso-wrap-style:square" from="25927,7664" to="29108,7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" strokeweight="0"/>
                <v:rect id="Rectangle 84" o:spid="_x0000_s1289" style="position:absolute;left:25914;top:7613;width:3219;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" fillcolor="black" stroked="f"/>
                <v:line id="Line 85" o:spid="_x0000_s1290" style="position:absolute;visibility:visible;mso-wrap-style:square" from="29121,4165" to="29121,7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" strokeweight="0"/>
                <v:rect id="Rectangle 86" o:spid="_x0000_s1291" style="position:absolute;left:29083;top:4152;width:101;height:3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" fillcolor="black" stroked="f"/>
                <v:line id="Line 87" o:spid="_x0000_s1292" style="position:absolute;flip:y;visibility:visible;mso-wrap-style:square" from="29121,7677" to="29121,14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" strokeweight="0"/>
                <v:rect id="Rectangle 88" o:spid="_x0000_s1293" style="position:absolute;left:29083;top:7664;width:101;height:7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" fillcolor="black" stroked="f"/>
                <v:shape id="Freeform 89" o:spid="_x0000_s1294" style="position:absolute;left:35839;top:3873;width:1035;height:540;visibility:visible;mso-wrap-style:square;v-text-anchor:top" coordsize="1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" path="m163,44l,85,21,44,,,163,44xe" fillcolor="black" stroked="f">
                  <v:path arrowok="t" o:connecttype="custom" o:connectlocs="103505,27940;0,53975;13335,27940;0,0;103505,27940" o:connectangles="0,0,0,0,0"/>
                </v:shape>
                <v:line id="Line 90" o:spid="_x0000_s1295" style="position:absolute;flip:x;visibility:visible;mso-wrap-style:square" from="29146,4140" to="35947,4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" strokeweight="0"/>
                <v:rect id="Rectangle 91" o:spid="_x0000_s1296" style="position:absolute;left:29133;top:4102;width:6839;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" fillcolor="black" stroked="f"/>
                <v:shape id="Freeform 92" o:spid="_x0000_s1297" style="position:absolute;left:36385;top:14579;width:1041;height:540;visibility:visible;mso-wrap-style:square;v-text-anchor:top" coordsize="1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" path="m164,43l,85,20,43,,,164,43xe" fillcolor="black" stroked="f">
                  <v:path arrowok="t" o:connecttype="custom" o:connectlocs="104140,27305;0,53975;12700,27305;0,0;104140,27305" o:connectangles="0,0,0,0,0"/>
                </v:shape>
                <v:line id="Line 93" o:spid="_x0000_s1298" style="position:absolute;flip:x;visibility:visible;mso-wrap-style:square" from="29146,14852" to="36487,14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" strokeweight="0"/>
                <v:rect id="Rectangle 94" o:spid="_x0000_s1299" style="position:absolute;left:29133;top:14801;width:7379;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" fillcolor="black" stroked="f"/>
                <v:line id="Line 95" o:spid="_x0000_s1300" style="position:absolute;visibility:visible;mso-wrap-style:square" from="11163,7562" to="11163,9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" strokeweight=".8pt"/>
                <v:line id="Line 96" o:spid="_x0000_s1301" style="position:absolute;visibility:visible;mso-wrap-style:square" from="11163,9988" to="13277,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" strokeweight=".8pt"/>
                <v:line id="Line 97" o:spid="_x0000_s1302" style="position:absolute;visibility:visible;mso-wrap-style:square" from="11461,9829" to="13277,10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" strokeweight=".8pt"/>
                <v:line id="Line 98" o:spid="_x0000_s1303" style="position:absolute;flip:y;visibility:visible;mso-wrap-style:square" from="13277,9988" to="15392,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" strokeweight=".8pt"/>
                <v:line id="Line 99" o:spid="_x0000_s1304" style="position:absolute;flip:y;visibility:visible;mso-wrap-style:square" from="15392,7562" to="15392,9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" strokeweight=".8pt"/>
                <v:line id="Line 100" o:spid="_x0000_s1305" style="position:absolute;flip:y;visibility:visible;mso-wrap-style:square" from="15093,7727" to="15093,9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" strokeweight=".8pt"/>
                <v:line id="Line 101" o:spid="_x0000_s1306" style="position:absolute;flip:x y;visibility:visible;mso-wrap-style:square" from="13277,6337" to="15392,7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" strokeweight=".8pt"/>
                <v:line id="Line 102" o:spid="_x0000_s1307" style="position:absolute;flip:x;visibility:visible;mso-wrap-style:square" from="11163,6337" to="13277,7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" strokeweight=".8pt"/>
                <v:line id="Line 103" o:spid="_x0000_s1308" style="position:absolute;flip:x;visibility:visible;mso-wrap-style:square" from="11461,6673" to="13277,7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" strokeweight=".8pt"/>
                <v:rect id="Rectangle 104" o:spid="_x0000_s1309" style="position:absolute;left:17087;top:5816;width:921;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" filled="f" stroked="f">
                  <v:textbox style="mso-fit-shape-to-text:t" inset="0,0,0,0">
                    <w:txbxContent>
                      <w:p w14:paraId="02CE7C18"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v:textbox>
                </v:rect>
                <v:rect id="Rectangle 105" o:spid="_x0000_s1310" style="position:absolute;left:17900;top:5816;width:921;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" filled="f" stroked="f">
                  <v:textbox style="mso-fit-shape-to-text:t" inset="0,0,0,0">
                    <w:txbxContent>
                      <w:p w14:paraId="05802181"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v:textbox>
                </v:rect>
                <v:line id="Line 106" o:spid="_x0000_s1311" style="position:absolute;flip:y;visibility:visible;mso-wrap-style:square" from="15392,6642" to="16986,7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" strokeweight=".8pt"/>
                <v:rect id="Rectangle 107" o:spid="_x0000_s1312" style="position:absolute;left:12890;top:3943;width:85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" filled="f" stroked="f">
                  <v:textbox style="mso-fit-shape-to-text:t" inset="0,0,0,0">
                    <w:txbxContent>
                      <w:p w14:paraId="41C0D6CF"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v:textbox>
                </v:rect>
                <v:line id="Line 108" o:spid="_x0000_s1313" style="position:absolute;flip:y;visibility:visible;mso-wrap-style:square" from="13277,5086" to="13277,6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" strokeweight=".8pt"/>
                <v:rect id="Rectangle 109" o:spid="_x0000_s1314" style="position:absolute;left:10198;top:2381;width:920;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" filled="f" stroked="f">
                  <v:textbox style="mso-fit-shape-to-text:t" inset="0,0,0,0">
                    <w:txbxContent>
                      <w:p w14:paraId="26644FF6"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v:textbox>
                </v:rect>
                <v:line id="Line 110" o:spid="_x0000_s1315" style="position:absolute;flip:x y;visibility:visible;mso-wrap-style:square" from="11137,3238" to="12801,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" strokeweight=".8pt"/>
                <v:rect id="Rectangle 111" o:spid="_x0000_s1316" style="position:absolute;left:15570;top:2381;width:920;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" filled="f" stroked="f">
                  <v:textbox style="mso-fit-shape-to-text:t" inset="0,0,0,0">
                    <w:txbxContent>
                      <w:p w14:paraId="7DE82D0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v:textbox>
                </v:rect>
                <v:line id="Line 112" o:spid="_x0000_s1317" style="position:absolute;flip:y;visibility:visible;mso-wrap-style:square" from="13665,3035" to="15367,4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" strokeweight=".8pt"/>
                <v:line id="Line 113" o:spid="_x0000_s1318" style="position:absolute;flip:y;visibility:visible;mso-wrap-style:square" from="13855,3365" to="15557,4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" strokeweight=".8pt"/>
                <v:line id="Line 114" o:spid="_x0000_s1319" style="position:absolute;visibility:visible;mso-wrap-style:square" from="39566,4876" to="39566,7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" strokeweight=".8pt"/>
                <v:line id="Line 115" o:spid="_x0000_s1320" style="position:absolute;visibility:visible;mso-wrap-style:square" from="39566,7277" to="41871,8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" strokeweight=".8pt"/>
                <v:line id="Line 116" o:spid="_x0000_s1321" style="position:absolute;flip:y;visibility:visible;mso-wrap-style:square" from="41871,7277" to="43738,8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" strokeweight=".8pt"/>
                <v:line id="Line 117" o:spid="_x0000_s1322" style="position:absolute;flip:y;visibility:visible;mso-wrap-style:square" from="43738,5086" to="43738,7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" strokeweight=".8pt"/>
                <v:line id="Line 118" o:spid="_x0000_s1323" style="position:absolute;flip:x y;visibility:visible;mso-wrap-style:square" from="41662,3663" to="43738,5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" strokeweight=".8pt"/>
                <v:line id="Line 119" o:spid="_x0000_s1324" style="position:absolute;flip:x;visibility:visible;mso-wrap-style:square" from="39566,3663" to="41662,4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" strokeweight=".8pt"/>
                <v:rect id="Rectangle 120" o:spid="_x0000_s1325" style="position:absolute;left:43199;top:1943;width:920;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" filled="f" stroked="f">
                  <v:textbox style="mso-fit-shape-to-text:t" inset="0,0,0,0">
                    <w:txbxContent>
                      <w:p w14:paraId="473A97DA"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N</w:t>
                        </w:r>
                      </w:p>
                    </w:txbxContent>
                  </v:textbox>
                </v:rect>
                <v:rect id="Rectangle 121" o:spid="_x0000_s1326" style="position:absolute;left:43954;top:1943;width:92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" filled="f" stroked="f">
                  <v:textbox style="mso-fit-shape-to-text:t" inset="0,0,0,0">
                    <w:txbxContent>
                      <w:p w14:paraId="156098F8"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v:textbox>
                </v:rect>
                <v:line id="Line 122" o:spid="_x0000_s1327" style="position:absolute;flip:y;visibility:visible;mso-wrap-style:square" from="41662,2800" to="43014,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" strokeweight=".8pt"/>
                <v:rect id="Rectangle 123" o:spid="_x0000_s1328" style="position:absolute;left:39192;top:1955;width:851;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" filled="f" stroked="f">
                  <v:textbox style="mso-fit-shape-to-text:t" inset="0,0,0,0">
                    <w:txbxContent>
                      <w:p w14:paraId="6470AFF5"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v:textbox>
                </v:rect>
                <v:line id="Line 124" o:spid="_x0000_s1329" style="position:absolute;flip:x y;visibility:visible;mso-wrap-style:square" from="40055,2749" to="41662,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" strokeweight=".8pt"/>
                <v:rect id="Rectangle 125" o:spid="_x0000_s1330" style="position:absolute;left:36277;top:1955;width:921;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" filled="f" stroked="f">
                  <v:textbox style="mso-fit-shape-to-text:t" inset="0,0,0,0">
                    <w:txbxContent>
                      <w:p w14:paraId="7B3FCD54"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v:textbox>
                </v:rect>
                <v:rect id="Rectangle 126" o:spid="_x0000_s1331" style="position:absolute;left:37026;top:1955;width:851;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" filled="f" stroked="f">
                  <v:textbox style="mso-fit-shape-to-text:t" inset="0,0,0,0">
                    <w:txbxContent>
                      <w:p w14:paraId="11FDB975"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v:textbox>
                </v:rect>
                <v:rect id="Rectangle 127" o:spid="_x0000_s1332" style="position:absolute;left:48348;top:1828;width:712;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" filled="f" stroked="f">
                  <v:textbox style="mso-fit-shape-to-text:t" inset="0,0,0,0">
                    <w:txbxContent>
                      <w:p w14:paraId="6E2D9726"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P</w:t>
                        </w:r>
                      </w:p>
                    </w:txbxContent>
                  </v:textbox>
                </v:rect>
                <v:rect id="Rectangle 128" o:spid="_x0000_s1333" style="position:absolute;left:48964;top:1828;width:324;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" filled="f" stroked="f">
                  <v:textbox style="mso-fit-shape-to-text:t" inset="0,0,0,0">
                    <w:txbxContent>
                      <w:p w14:paraId="0A98B6C1"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 xml:space="preserve"> </w:t>
                        </w:r>
                      </w:p>
                    </w:txbxContent>
                  </v:textbox>
                </v:rect>
                <v:rect id="Rectangle 129" o:spid="_x0000_s1334" style="position:absolute;left:49250;top:1828;width:426;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" filled="f" stroked="f">
                  <v:textbox style="mso-fit-shape-to-text:t" inset="0,0,0,0">
                    <w:txbxContent>
                      <w:p w14:paraId="03B91DA8"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v:textbox>
                </v:rect>
                <v:rect id="Rectangle 130" o:spid="_x0000_s1335" style="position:absolute;left:49612;top:1828;width:921;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" filled="f" stroked="f">
                  <v:textbox style="mso-fit-shape-to-text:t" inset="0,0,0,0">
                    <w:txbxContent>
                      <w:p w14:paraId="51E3466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v:textbox>
                </v:rect>
                <v:rect id="Rectangle 131" o:spid="_x0000_s1336" style="position:absolute;left:50419;top:1828;width:850;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" filled="f" stroked="f">
                  <v:textbox style="mso-fit-shape-to-text:t" inset="0,0,0,0">
                    <w:txbxContent>
                      <w:p w14:paraId="62CC9D0E"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v:textbox>
                </v:rect>
                <v:rect id="Rectangle 132" o:spid="_x0000_s1337" style="position:absolute;left:51155;top:2324;width:64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" filled="f" stroked="f">
                  <v:textbox style="mso-fit-shape-to-text:t" inset="0,0,0,0">
                    <w:txbxContent>
                      <w:p w14:paraId="6F25AD3B"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2</w:t>
                        </w:r>
                      </w:p>
                    </w:txbxContent>
                  </v:textbox>
                </v:rect>
                <v:rect id="Rectangle 133" o:spid="_x0000_s1338" style="position:absolute;left:51581;top:1828;width:920;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" filled="f" stroked="f">
                  <v:textbox style="mso-fit-shape-to-text:t" inset="0,0,0,0">
                    <w:txbxContent>
                      <w:p w14:paraId="55105435"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v:textbox>
                </v:rect>
                <v:rect id="Rectangle 134" o:spid="_x0000_s1339" style="position:absolute;left:52381;top:2324;width:64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" filled="f" stroked="f">
                  <v:textbox style="mso-fit-shape-to-text:t" inset="0,0,0,0">
                    <w:txbxContent>
                      <w:p w14:paraId="0C343648"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5</w:t>
                        </w:r>
                      </w:p>
                    </w:txbxContent>
                  </v:textbox>
                </v:rect>
                <v:rect id="Rectangle 135" o:spid="_x0000_s1340" style="position:absolute;left:52793;top:1828;width:426;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" filled="f" stroked="f">
                  <v:textbox style="mso-fit-shape-to-text:t" inset="0,0,0,0">
                    <w:txbxContent>
                      <w:p w14:paraId="5A90A217"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v:textbox>
                </v:rect>
                <v:rect id="Rectangle 136" o:spid="_x0000_s1341" style="position:absolute;left:53174;top:2324;width:642;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" filled="f" stroked="f">
                  <v:textbox style="mso-fit-shape-to-text:t" inset="0,0,0,0">
                    <w:txbxContent>
                      <w:p w14:paraId="1F2E7E48"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2</w:t>
                        </w:r>
                      </w:p>
                    </w:txbxContent>
                  </v:textbox>
                </v:rect>
                <v:rect id="Rectangle 137" o:spid="_x0000_s1342" style="position:absolute;left:48164;top:101;width:845;height:30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" filled="f" stroked="f">
                  <v:textbox style="mso-fit-shape-to-text:t" inset="0,0,0,0">
                    <w:txbxContent>
                      <w:p w14:paraId="44403BCB" w14:textId="77777777" w:rsidR="00B94F34" w:rsidRPr="00FF10AC" w:rsidRDefault="00B94F34" w:rsidP="00550447">
                        <w:pPr>
                          <w:rPr>
                            <w:sz w:val="20"/>
                            <w:szCs w:val="20"/>
                          </w:rPr>
                        </w:pPr>
                        <w:r w:rsidRPr="00FF10AC">
                          <w:rPr>
                            <w:sz w:val="20"/>
                            <w:szCs w:val="20"/>
                            <w:lang w:val="en-US"/>
                          </w:rPr>
                          <w:t>O</w:t>
                        </w:r>
                      </w:p>
                    </w:txbxContent>
                  </v:textbox>
                </v:rect>
                <v:line id="Line 138" o:spid="_x0000_s1343" style="position:absolute;visibility:visible;mso-wrap-style:square" from="37877,2203" to="39033,2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" strokeweight=".8pt"/>
                <v:line id="Line 139" o:spid="_x0000_s1344" style="position:absolute;visibility:visible;mso-wrap-style:square" from="37877,2463" to="39033,2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" strokeweight=".8pt"/>
                <v:line id="Line 140" o:spid="_x0000_s1345" style="position:absolute;visibility:visible;mso-wrap-style:square" from="37877,2724" to="39033,2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" strokeweight=".8pt"/>
                <v:line id="Line 141" o:spid="_x0000_s1346" style="position:absolute;flip:x;visibility:visible;mso-wrap-style:square" from="48653,1225" to="48666,1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" strokeweight=".8pt"/>
                <v:line id="Line 142" o:spid="_x0000_s1347" style="position:absolute;flip:x;visibility:visible;mso-wrap-style:square" from="48399,1212" to="48412,1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" strokeweight=".8pt"/>
                <v:rect id="Rectangle 143" o:spid="_x0000_s1348" style="position:absolute;left:45720;top:1892;width:850;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" filled="f" stroked="f">
                  <v:textbox style="mso-fit-shape-to-text:t" inset="0,0,0,0">
                    <w:txbxContent>
                      <w:p w14:paraId="6D336EDE"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v:textbox>
                </v:rect>
                <v:rect id="Rectangle 144" o:spid="_x0000_s1349" style="position:absolute;left:46469;top:1892;width:92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" filled="f" stroked="f">
                  <v:textbox style="mso-fit-shape-to-text:t" inset="0,0,0,0">
                    <w:txbxContent>
                      <w:p w14:paraId="202D14A2"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v:textbox>
                </v:rect>
                <v:line id="Line 145" o:spid="_x0000_s1350" style="position:absolute;visibility:visible;mso-wrap-style:square" from="44805,2400" to="45567,2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" strokeweight=".8pt"/>
                <v:line id="Line 146" o:spid="_x0000_s1351" style="position:absolute;flip:y;visibility:visible;mso-wrap-style:square" from="47320,2374" to="48209,2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" strokeweight=".8pt"/>
                <v:line id="Line 147" o:spid="_x0000_s1352" style="position:absolute;visibility:visible;mso-wrap-style:square" from="44342,5626" to="44342,8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" strokeweight=".8pt"/>
                <v:line id="Line 148" o:spid="_x0000_s1353" style="position:absolute;visibility:visible;mso-wrap-style:square" from="44342,8064" to="46456,9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" strokeweight=".8pt"/>
                <v:line id="Line 149" o:spid="_x0000_s1354" style="position:absolute;visibility:visible;mso-wrap-style:square" from="44640,7886" to="46456,8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" strokeweight=".8pt"/>
                <v:line id="Line 150" o:spid="_x0000_s1355" style="position:absolute;flip:y;visibility:visible;mso-wrap-style:square" from="46456,8064" to="48577,9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" strokeweight=".8pt"/>
                <v:line id="Line 151" o:spid="_x0000_s1356" style="position:absolute;flip:y;visibility:visible;mso-wrap-style:square" from="48577,5626" to="48577,8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" strokeweight=".8pt"/>
                <v:line id="Line 152" o:spid="_x0000_s1357" style="position:absolute;flip:y;visibility:visible;mso-wrap-style:square" from="48272,5791" to="48272,7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" strokeweight=".8pt"/>
                <v:line id="Line 153" o:spid="_x0000_s1358" style="position:absolute;flip:x y;visibility:visible;mso-wrap-style:square" from="46456,4413" to="48577,5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" strokeweight=".8pt"/>
                <v:line id="Line 154" o:spid="_x0000_s1359" style="position:absolute;flip:x;visibility:visible;mso-wrap-style:square" from="44342,4413" to="46456,5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" strokeweight=".8pt"/>
                <v:line id="Line 155" o:spid="_x0000_s1360" style="position:absolute;flip:x;visibility:visible;mso-wrap-style:square" from="44640,4737" to="46456,5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" strokeweight=".8pt"/>
                <v:rect id="Rectangle 156" o:spid="_x0000_s1361" style="position:absolute;left:50266;top:3879;width:921;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" filled="f" stroked="f">
                  <v:textbox style="mso-fit-shape-to-text:t" inset="0,0,0,0">
                    <w:txbxContent>
                      <w:p w14:paraId="70F452D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O</w:t>
                        </w:r>
                      </w:p>
                    </w:txbxContent>
                  </v:textbox>
                </v:rect>
                <v:rect id="Rectangle 157" o:spid="_x0000_s1362" style="position:absolute;left:51079;top:3879;width:921;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" filled="f" stroked="f">
                  <v:textbox style="mso-fit-shape-to-text:t" inset="0,0,0,0">
                    <w:txbxContent>
                      <w:p w14:paraId="5663C041"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v:textbox>
                </v:rect>
                <v:line id="Line 158" o:spid="_x0000_s1363" style="position:absolute;flip:y;visibility:visible;mso-wrap-style:square" from="48577,4711" to="50165,5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" strokeweight=".8pt"/>
                <v:line id="Line 159" o:spid="_x0000_s1364" style="position:absolute;flip:y;visibility:visible;mso-wrap-style:square" from="46456,3022" to="46469,4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" strokeweight=".8pt"/>
                <v:rect id="Rectangle 160" o:spid="_x0000_s1365" style="position:absolute;left:45332;top:20516;width:2273;height:30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" filled="f" stroked="f">
                  <v:textbox style="mso-fit-shape-to-text:t" inset="0,0,0,0">
                    <w:txbxContent>
                      <w:p w14:paraId="091908EC" w14:textId="77777777" w:rsidR="00B94F34" w:rsidRPr="00FD28E8" w:rsidRDefault="00B94F34" w:rsidP="00550447">
                        <w:pPr>
                          <w:rPr>
                            <w:sz w:val="20"/>
                            <w:szCs w:val="20"/>
                            <w:lang w:val="kk-KZ"/>
                          </w:rPr>
                        </w:pPr>
                        <w:r w:rsidRPr="00FF10AC">
                          <w:rPr>
                            <w:b/>
                            <w:bCs/>
                            <w:sz w:val="20"/>
                            <w:szCs w:val="20"/>
                            <w:lang w:val="en-US"/>
                          </w:rPr>
                          <w:t>2.</w:t>
                        </w:r>
                        <w:r>
                          <w:rPr>
                            <w:b/>
                            <w:bCs/>
                            <w:sz w:val="20"/>
                            <w:szCs w:val="20"/>
                            <w:lang w:val="kk-KZ"/>
                          </w:rPr>
                          <w:t>28</w:t>
                        </w:r>
                      </w:p>
                    </w:txbxContent>
                  </v:textbox>
                </v:rect>
                <v:rect id="Rectangle 161" o:spid="_x0000_s1366" style="position:absolute;left:45954;top:20516;width:750;height:30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" filled="f" stroked="f">
                  <v:textbox style="mso-fit-shape-to-text:t" inset="0,0,0,0">
                    <w:txbxContent>
                      <w:p w14:paraId="38945C47" w14:textId="77777777" w:rsidR="00B94F34" w:rsidRPr="00FF10AC" w:rsidRDefault="00B94F34" w:rsidP="00550447">
                        <w:pPr>
                          <w:rPr>
                            <w:sz w:val="20"/>
                            <w:szCs w:val="20"/>
                          </w:rPr>
                        </w:pPr>
                      </w:p>
                    </w:txbxContent>
                  </v:textbox>
                </v:rect>
                <v:rect id="Rectangle 162" o:spid="_x0000_s1367" style="position:absolute;left:46272;top:20516;width:749;height:30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" filled="f" stroked="f">
                  <v:textbox style="mso-fit-shape-to-text:t" inset="0,0,0,0">
                    <w:txbxContent>
                      <w:p w14:paraId="061FAEFC" w14:textId="77777777" w:rsidR="00B94F34" w:rsidRPr="00FF10AC" w:rsidRDefault="00B94F34" w:rsidP="00550447">
                        <w:pPr>
                          <w:rPr>
                            <w:sz w:val="20"/>
                            <w:szCs w:val="20"/>
                          </w:rPr>
                        </w:pPr>
                      </w:p>
                    </w:txbxContent>
                  </v:textbox>
                </v:rect>
                <v:rect id="Rectangle 163" o:spid="_x0000_s1368" style="position:absolute;left:46894;top:20516;width:750;height:30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" filled="f" stroked="f">
                  <v:textbox style="mso-fit-shape-to-text:t" inset="0,0,0,0">
                    <w:txbxContent>
                      <w:p w14:paraId="01341065" w14:textId="77777777" w:rsidR="00B94F34" w:rsidRPr="00FF10AC" w:rsidRDefault="00B94F34" w:rsidP="00550447">
                        <w:pPr>
                          <w:rPr>
                            <w:sz w:val="20"/>
                            <w:szCs w:val="20"/>
                          </w:rPr>
                        </w:pPr>
                      </w:p>
                    </w:txbxContent>
                  </v:textbox>
                </v:rect>
                <v:rect id="Rectangle 164" o:spid="_x0000_s1369" style="position:absolute;left:4133;top:10693;width:1594;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" filled="f" stroked="f">
                  <v:textbox style="mso-fit-shape-to-text:t" inset="0,0,0,0">
                    <w:txbxContent>
                      <w:p w14:paraId="67C9EF9C"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b/>
                            <w:bCs/>
                            <w:sz w:val="20"/>
                            <w:szCs w:val="20"/>
                            <w:lang w:val="en-US"/>
                          </w:rPr>
                          <w:t>2.8</w:t>
                        </w:r>
                      </w:p>
                    </w:txbxContent>
                  </v:textbox>
                </v:rect>
                <v:rect id="Rectangle 165" o:spid="_x0000_s1370" style="position:absolute;left:4762;top:10693;width:578;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" filled="f" stroked="f">
                  <v:textbox style="mso-fit-shape-to-text:t" inset="0,0,0,0">
                    <w:txbxContent>
                      <w:p w14:paraId="4103F14A" w14:textId="77777777" w:rsidR="00B94F34" w:rsidRPr="00550447" w:rsidRDefault="00B94F34" w:rsidP="00550447">
                        <w:pPr>
                          <w:rPr>
                            <w:rFonts w:ascii="Times New Roman" w:hAnsi="Times New Roman" w:cs="Times New Roman"/>
                            <w:sz w:val="20"/>
                            <w:szCs w:val="20"/>
                          </w:rPr>
                        </w:pPr>
                      </w:p>
                    </w:txbxContent>
                  </v:textbox>
                </v:rect>
                <v:rect id="Rectangle 166" o:spid="_x0000_s1371" style="position:absolute;left:5073;top:10693;width:578;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" filled="f" stroked="f">
                  <v:textbox style="mso-fit-shape-to-text:t" inset="0,0,0,0">
                    <w:txbxContent>
                      <w:p w14:paraId="4485B39F" w14:textId="77777777" w:rsidR="00B94F34" w:rsidRPr="00550447" w:rsidRDefault="00B94F34" w:rsidP="00550447">
                        <w:pPr>
                          <w:rPr>
                            <w:rFonts w:ascii="Times New Roman" w:hAnsi="Times New Roman" w:cs="Times New Roman"/>
                            <w:sz w:val="20"/>
                            <w:szCs w:val="20"/>
                          </w:rPr>
                        </w:pPr>
                      </w:p>
                    </w:txbxContent>
                  </v:textbox>
                </v:rect>
                <v:rect id="Rectangle 167" o:spid="_x0000_s1372" style="position:absolute;left:13036;top:11741;width:2229;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" filled="f" stroked="f">
                  <v:textbox style="mso-fit-shape-to-text:t" inset="0,0,0,0">
                    <w:txbxContent>
                      <w:p w14:paraId="76F7D89E"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b/>
                            <w:bCs/>
                            <w:sz w:val="20"/>
                            <w:szCs w:val="20"/>
                            <w:lang w:val="en-US"/>
                          </w:rPr>
                          <w:t>2.26</w:t>
                        </w:r>
                      </w:p>
                    </w:txbxContent>
                  </v:textbox>
                </v:rect>
                <v:rect id="Rectangle 168" o:spid="_x0000_s1373" style="position:absolute;left:13665;top:11741;width:578;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" filled="f" stroked="f">
                  <v:textbox style="mso-fit-shape-to-text:t" inset="0,0,0,0">
                    <w:txbxContent>
                      <w:p w14:paraId="710ABB29" w14:textId="77777777" w:rsidR="00B94F34" w:rsidRPr="00550447" w:rsidRDefault="00B94F34" w:rsidP="00550447">
                        <w:pPr>
                          <w:rPr>
                            <w:rFonts w:ascii="Times New Roman" w:hAnsi="Times New Roman" w:cs="Times New Roman"/>
                            <w:sz w:val="20"/>
                            <w:szCs w:val="20"/>
                          </w:rPr>
                        </w:pPr>
                      </w:p>
                    </w:txbxContent>
                  </v:textbox>
                </v:rect>
                <v:rect id="Rectangle 169" o:spid="_x0000_s1374" style="position:absolute;left:13976;top:11741;width:578;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" filled="f" stroked="f">
                  <v:textbox style="mso-fit-shape-to-text:t" inset="0,0,0,0">
                    <w:txbxContent>
                      <w:p w14:paraId="77E85851" w14:textId="77777777" w:rsidR="00B94F34" w:rsidRPr="00550447" w:rsidRDefault="00B94F34" w:rsidP="00550447">
                        <w:pPr>
                          <w:rPr>
                            <w:rFonts w:ascii="Times New Roman" w:hAnsi="Times New Roman" w:cs="Times New Roman"/>
                            <w:sz w:val="20"/>
                            <w:szCs w:val="20"/>
                          </w:rPr>
                        </w:pPr>
                      </w:p>
                    </w:txbxContent>
                  </v:textbox>
                </v:rect>
                <v:rect id="Rectangle 170" o:spid="_x0000_s1375" style="position:absolute;left:19329;top:13214;width:2229;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" filled="f" stroked="f">
                  <v:textbox style="mso-fit-shape-to-text:t" inset="0,0,0,0">
                    <w:txbxContent>
                      <w:p w14:paraId="0229007B"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b/>
                            <w:bCs/>
                            <w:sz w:val="20"/>
                            <w:szCs w:val="20"/>
                            <w:lang w:val="en-US"/>
                          </w:rPr>
                          <w:t>2.10</w:t>
                        </w:r>
                      </w:p>
                    </w:txbxContent>
                  </v:textbox>
                </v:rect>
                <v:rect id="Rectangle 171" o:spid="_x0000_s1376" style="position:absolute;left:20516;top:12903;width:578;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" filled="f" stroked="f">
                  <v:textbox style="mso-fit-shape-to-text:t" inset="0,0,0,0">
                    <w:txbxContent>
                      <w:p w14:paraId="0D00E0AA" w14:textId="77777777" w:rsidR="00B94F34" w:rsidRPr="00550447" w:rsidRDefault="00B94F34" w:rsidP="00550447">
                        <w:pPr>
                          <w:rPr>
                            <w:rFonts w:ascii="Times New Roman" w:hAnsi="Times New Roman" w:cs="Times New Roman"/>
                            <w:sz w:val="20"/>
                            <w:szCs w:val="20"/>
                          </w:rPr>
                        </w:pPr>
                      </w:p>
                    </w:txbxContent>
                  </v:textbox>
                </v:rect>
                <v:rect id="Rectangle 172" o:spid="_x0000_s1377" style="position:absolute;left:20828;top:12903;width:577;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" filled="f" stroked="f">
                  <v:textbox style="mso-fit-shape-to-text:t" inset="0,0,0,0">
                    <w:txbxContent>
                      <w:p w14:paraId="1FD9EFA4" w14:textId="77777777" w:rsidR="00B94F34" w:rsidRPr="00550447" w:rsidRDefault="00B94F34" w:rsidP="00550447">
                        <w:pPr>
                          <w:rPr>
                            <w:rFonts w:ascii="Times New Roman" w:hAnsi="Times New Roman" w:cs="Times New Roman"/>
                            <w:sz w:val="20"/>
                            <w:szCs w:val="20"/>
                          </w:rPr>
                        </w:pPr>
                      </w:p>
                    </w:txbxContent>
                  </v:textbox>
                </v:rect>
                <v:rect id="Rectangle 173" o:spid="_x0000_s1378" style="position:absolute;left:21456;top:12928;width:426;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" filled="f" stroked="f">
                  <v:textbox style="mso-fit-shape-to-text:t" inset="0,0,0,0">
                    <w:txbxContent>
                      <w:p w14:paraId="3ACFC472"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v:textbox>
                </v:rect>
                <v:rect id="Rectangle 174" o:spid="_x0000_s1379" style="position:absolute;left:21882;top:12928;width:851;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" filled="f" stroked="f">
                  <v:textbox style="mso-fit-shape-to-text:t" inset="0,0,0,0">
                    <w:txbxContent>
                      <w:p w14:paraId="321493FF"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R</w:t>
                        </w:r>
                      </w:p>
                    </w:txbxContent>
                  </v:textbox>
                </v:rect>
                <v:rect id="Rectangle 175" o:spid="_x0000_s1380" style="position:absolute;left:22707;top:12928;width:718;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" filled="f" stroked="f">
                  <v:textbox style="mso-fit-shape-to-text:t" inset="0,0,0,0">
                    <w:txbxContent>
                      <w:p w14:paraId="3D227E60"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v:textbox>
                </v:rect>
                <v:rect id="Rectangle 176" o:spid="_x0000_s1381" style="position:absolute;left:23425;top:12928;width:324;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" filled="f" stroked="f">
                  <v:textbox style="mso-fit-shape-to-text:t" inset="0,0,0,0">
                    <w:txbxContent>
                      <w:p w14:paraId="7A26A018"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 xml:space="preserve"> </w:t>
                        </w:r>
                      </w:p>
                    </w:txbxContent>
                  </v:textbox>
                </v:rect>
                <v:rect id="Rectangle 177" o:spid="_x0000_s1382" style="position:absolute;left:23736;top:12928;width:851;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" filled="f" stroked="f">
                  <v:textbox style="mso-fit-shape-to-text:t" inset="0,0,0,0">
                    <w:txbxContent>
                      <w:p w14:paraId="334686F7"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v:textbox>
                </v:rect>
                <v:rect id="Rectangle 178" o:spid="_x0000_s1383" style="position:absolute;left:24561;top:13493;width:642;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" filled="f" stroked="f">
                  <v:textbox style="mso-fit-shape-to-text:t" inset="0,0,0,0">
                    <w:txbxContent>
                      <w:p w14:paraId="2EDCE2EA"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2</w:t>
                        </w:r>
                      </w:p>
                    </w:txbxContent>
                  </v:textbox>
                </v:rect>
                <v:rect id="Rectangle 179" o:spid="_x0000_s1384" style="position:absolute;left:25038;top:12928;width:920;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" filled="f" stroked="f">
                  <v:textbox style="mso-fit-shape-to-text:t" inset="0,0,0,0">
                    <w:txbxContent>
                      <w:p w14:paraId="106E5A7D"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H</w:t>
                        </w:r>
                      </w:p>
                    </w:txbxContent>
                  </v:textbox>
                </v:rect>
                <v:rect id="Rectangle 180" o:spid="_x0000_s1385" style="position:absolute;left:25939;top:13493;width:642;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" filled="f" stroked="f">
                  <v:textbox style="mso-fit-shape-to-text:t" inset="0,0,0,0">
                    <w:txbxContent>
                      <w:p w14:paraId="241E807C"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5</w:t>
                        </w:r>
                      </w:p>
                    </w:txbxContent>
                  </v:textbox>
                </v:rect>
                <v:rect id="Rectangle 181" o:spid="_x0000_s1386" style="position:absolute;left:19462;top:14525;width:2229;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" filled="f" stroked="f">
                  <v:textbox style="mso-fit-shape-to-text:t" inset="0,0,0,0">
                    <w:txbxContent>
                      <w:p w14:paraId="7DFEE78D"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b/>
                            <w:bCs/>
                            <w:sz w:val="20"/>
                            <w:szCs w:val="20"/>
                            <w:lang w:val="en-US"/>
                          </w:rPr>
                          <w:t>2.11</w:t>
                        </w:r>
                      </w:p>
                    </w:txbxContent>
                  </v:textbox>
                </v:rect>
                <v:rect id="Rectangle 182" o:spid="_x0000_s1387" style="position:absolute;left:20516;top:14370;width:578;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" filled="f" stroked="f">
                  <v:textbox style="mso-fit-shape-to-text:t" inset="0,0,0,0">
                    <w:txbxContent>
                      <w:p w14:paraId="7CB8D31E" w14:textId="77777777" w:rsidR="00B94F34" w:rsidRPr="00550447" w:rsidRDefault="00B94F34" w:rsidP="00550447">
                        <w:pPr>
                          <w:rPr>
                            <w:rFonts w:ascii="Times New Roman" w:hAnsi="Times New Roman" w:cs="Times New Roman"/>
                            <w:sz w:val="20"/>
                            <w:szCs w:val="20"/>
                          </w:rPr>
                        </w:pPr>
                      </w:p>
                    </w:txbxContent>
                  </v:textbox>
                </v:rect>
                <v:rect id="Rectangle 183" o:spid="_x0000_s1388" style="position:absolute;left:20828;top:14370;width:577;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" filled="f" stroked="f">
                  <v:textbox style="mso-fit-shape-to-text:t" inset="0,0,0,0">
                    <w:txbxContent>
                      <w:p w14:paraId="58BFD2E2" w14:textId="77777777" w:rsidR="00B94F34" w:rsidRPr="00550447" w:rsidRDefault="00B94F34" w:rsidP="00550447">
                        <w:pPr>
                          <w:rPr>
                            <w:rFonts w:ascii="Times New Roman" w:hAnsi="Times New Roman" w:cs="Times New Roman"/>
                            <w:sz w:val="20"/>
                            <w:szCs w:val="20"/>
                          </w:rPr>
                        </w:pPr>
                      </w:p>
                    </w:txbxContent>
                  </v:textbox>
                </v:rect>
                <v:rect id="Rectangle 184" o:spid="_x0000_s1389" style="position:absolute;left:21456;top:14395;width:426;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" filled="f" stroked="f">
                  <v:textbox style="mso-fit-shape-to-text:t" inset="0,0,0,0">
                    <w:txbxContent>
                      <w:p w14:paraId="641076B2"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v:textbox>
                </v:rect>
                <v:rect id="Rectangle 185" o:spid="_x0000_s1390" style="position:absolute;left:21882;top:14395;width:85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" filled="f" stroked="f">
                  <v:textbox style="mso-fit-shape-to-text:t" inset="0,0,0,0">
                    <w:txbxContent>
                      <w:p w14:paraId="1C612CE3"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R</w:t>
                        </w:r>
                      </w:p>
                    </w:txbxContent>
                  </v:textbox>
                </v:rect>
                <v:rect id="Rectangle 186" o:spid="_x0000_s1391" style="position:absolute;left:22707;top:14395;width:718;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" filled="f" stroked="f">
                  <v:textbox style="mso-fit-shape-to-text:t" inset="0,0,0,0">
                    <w:txbxContent>
                      <w:p w14:paraId="447F91B2"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v:textbox>
                </v:rect>
                <v:rect id="Rectangle 187" o:spid="_x0000_s1392" style="position:absolute;left:23425;top:14395;width:324;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" filled="f" stroked="f">
                  <v:textbox style="mso-fit-shape-to-text:t" inset="0,0,0,0">
                    <w:txbxContent>
                      <w:p w14:paraId="7CE5FE67"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 xml:space="preserve"> </w:t>
                        </w:r>
                      </w:p>
                    </w:txbxContent>
                  </v:textbox>
                </v:rect>
                <v:rect id="Rectangle 188" o:spid="_x0000_s1393" style="position:absolute;left:23736;top:14395;width:85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" filled="f" stroked="f">
                  <v:textbox style="mso-fit-shape-to-text:t" inset="0,0,0,0">
                    <w:txbxContent>
                      <w:p w14:paraId="08BA8CCB"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C</w:t>
                        </w:r>
                      </w:p>
                    </w:txbxContent>
                  </v:textbox>
                </v:rect>
                <v:rect id="Rectangle 189" o:spid="_x0000_s1394" style="position:absolute;left:24561;top:14395;width:92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" filled="f" stroked="f">
                  <v:textbox style="mso-fit-shape-to-text:t" inset="0,0,0,0">
                    <w:txbxContent>
                      <w:p w14:paraId="67FCAD93" w14:textId="77777777" w:rsidR="00B94F34" w:rsidRPr="00550447" w:rsidRDefault="00B94F34" w:rsidP="004B4382">
                        <w:pPr>
                          <w:jc w:val="center"/>
                          <w:rPr>
                            <w:rFonts w:ascii="Times New Roman" w:hAnsi="Times New Roman" w:cs="Times New Roman"/>
                            <w:sz w:val="20"/>
                            <w:szCs w:val="20"/>
                          </w:rPr>
                        </w:pPr>
                        <w:r w:rsidRPr="00550447">
                          <w:rPr>
                            <w:rFonts w:ascii="Times New Roman" w:hAnsi="Times New Roman" w:cs="Times New Roman"/>
                            <w:sz w:val="20"/>
                            <w:szCs w:val="20"/>
                            <w:lang w:val="en-US"/>
                          </w:rPr>
                          <w:t>H</w:t>
                        </w:r>
                      </w:p>
                    </w:txbxContent>
                  </v:textbox>
                </v:rect>
                <v:rect id="Rectangle 190" o:spid="_x0000_s1395" style="position:absolute;left:25463;top:14954;width:641;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" filled="f" stroked="f">
                  <v:textbox style="mso-fit-shape-to-text:t" inset="0,0,0,0">
                    <w:txbxContent>
                      <w:p w14:paraId="6CF63822"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3</w:t>
                        </w:r>
                      </w:p>
                    </w:txbxContent>
                  </v:textbox>
                </v:rect>
                <v:rect id="Rectangle 191" o:spid="_x0000_s1396" style="position:absolute;left:25939;top:14395;width:324;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" filled="f" stroked="f">
                  <v:textbox style="mso-fit-shape-to-text:t" inset="0,0,0,0">
                    <w:txbxContent>
                      <w:p w14:paraId="3D6D43A5"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sz w:val="20"/>
                            <w:szCs w:val="20"/>
                            <w:lang w:val="en-US"/>
                          </w:rPr>
                          <w:t>,</w:t>
                        </w:r>
                      </w:p>
                    </w:txbxContent>
                  </v:textbox>
                </v:rect>
                <v:rect id="Rectangle 192" o:spid="_x0000_s1397" style="position:absolute;left:20008;top:9309;width:5087;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" filled="f" stroked="f">
                  <v:textbox style="mso-fit-shape-to-text:t" inset="0,0,0,0">
                    <w:txbxContent>
                      <w:p w14:paraId="6AB0912F"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b/>
                            <w:bCs/>
                            <w:sz w:val="20"/>
                            <w:szCs w:val="20"/>
                            <w:lang w:val="en-US"/>
                          </w:rPr>
                          <w:t>2.10, 2.11</w:t>
                        </w:r>
                      </w:p>
                    </w:txbxContent>
                  </v:textbox>
                </v:rect>
                <v:rect id="Rectangle 193" o:spid="_x0000_s1398" style="position:absolute;left:21818;top:9201;width:578;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" filled="f" stroked="f">
                  <v:textbox style="mso-fit-shape-to-text:t" inset="0,0,0,0">
                    <w:txbxContent>
                      <w:p w14:paraId="3768C7B8" w14:textId="77777777" w:rsidR="00B94F34" w:rsidRPr="00550447" w:rsidRDefault="00B94F34" w:rsidP="00550447">
                        <w:pPr>
                          <w:rPr>
                            <w:rFonts w:ascii="Times New Roman" w:hAnsi="Times New Roman" w:cs="Times New Roman"/>
                            <w:sz w:val="20"/>
                            <w:szCs w:val="20"/>
                          </w:rPr>
                        </w:pPr>
                      </w:p>
                    </w:txbxContent>
                  </v:textbox>
                </v:rect>
                <v:rect id="Rectangle 194" o:spid="_x0000_s1399" style="position:absolute;left:22136;top:9201;width:577;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" filled="f" stroked="f">
                  <v:textbox style="mso-fit-shape-to-text:t" inset="0,0,0,0">
                    <w:txbxContent>
                      <w:p w14:paraId="4CDFB3D3" w14:textId="77777777" w:rsidR="00B94F34" w:rsidRPr="00550447" w:rsidRDefault="00B94F34" w:rsidP="00550447">
                        <w:pPr>
                          <w:rPr>
                            <w:rFonts w:ascii="Times New Roman" w:hAnsi="Times New Roman" w:cs="Times New Roman"/>
                            <w:sz w:val="20"/>
                            <w:szCs w:val="20"/>
                          </w:rPr>
                        </w:pPr>
                      </w:p>
                    </w:txbxContent>
                  </v:textbox>
                </v:rect>
                <v:rect id="Rectangle 195" o:spid="_x0000_s1400" style="position:absolute;left:22758;top:9201;width:578;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" filled="f" stroked="f">
                  <v:textbox style="mso-fit-shape-to-text:t" inset="0,0,0,0">
                    <w:txbxContent>
                      <w:p w14:paraId="256BA4BB" w14:textId="77777777" w:rsidR="00B94F34" w:rsidRPr="00550447" w:rsidRDefault="00B94F34" w:rsidP="00550447">
                        <w:pPr>
                          <w:rPr>
                            <w:rFonts w:ascii="Times New Roman" w:hAnsi="Times New Roman" w:cs="Times New Roman"/>
                            <w:sz w:val="20"/>
                            <w:szCs w:val="20"/>
                          </w:rPr>
                        </w:pPr>
                      </w:p>
                    </w:txbxContent>
                  </v:textbox>
                </v:rect>
                <v:rect id="Rectangle 196" o:spid="_x0000_s1401" style="position:absolute;left:23075;top:9201;width:324;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" filled="f" stroked="f">
                  <v:textbox style="mso-fit-shape-to-text:t" inset="0,0,0,0">
                    <w:txbxContent>
                      <w:p w14:paraId="3B8514D7" w14:textId="77777777" w:rsidR="00B94F34" w:rsidRPr="00550447" w:rsidRDefault="00B94F34" w:rsidP="00550447">
                        <w:pPr>
                          <w:rPr>
                            <w:rFonts w:ascii="Times New Roman" w:hAnsi="Times New Roman" w:cs="Times New Roman"/>
                            <w:sz w:val="20"/>
                            <w:szCs w:val="20"/>
                          </w:rPr>
                        </w:pPr>
                        <w:r w:rsidRPr="00550447">
                          <w:rPr>
                            <w:rFonts w:ascii="Times New Roman" w:hAnsi="Times New Roman" w:cs="Times New Roman"/>
                            <w:b/>
                            <w:bCs/>
                            <w:sz w:val="20"/>
                            <w:szCs w:val="20"/>
                            <w:lang w:val="en-US"/>
                          </w:rPr>
                          <w:t xml:space="preserve"> </w:t>
                        </w:r>
                      </w:p>
                    </w:txbxContent>
                  </v:textbox>
                </v:rect>
                <v:rect id="Rectangle 197" o:spid="_x0000_s1402" style="position:absolute;left:23387;top:9201;width:577;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" filled="f" stroked="f">
                  <v:textbox style="mso-fit-shape-to-text:t" inset="0,0,0,0">
                    <w:txbxContent>
                      <w:p w14:paraId="12AA52D7" w14:textId="77777777" w:rsidR="00B94F34" w:rsidRPr="00550447" w:rsidRDefault="00B94F34" w:rsidP="00550447">
                        <w:pPr>
                          <w:rPr>
                            <w:rFonts w:ascii="Times New Roman" w:hAnsi="Times New Roman" w:cs="Times New Roman"/>
                            <w:sz w:val="20"/>
                            <w:szCs w:val="20"/>
                          </w:rPr>
                        </w:pPr>
                      </w:p>
                    </w:txbxContent>
                  </v:textbox>
                </v:rect>
                <v:rect id="Rectangle 198" o:spid="_x0000_s1403" style="position:absolute;left:24009;top:9201;width:578;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" filled="f" stroked="f">
                  <v:textbox style="mso-fit-shape-to-text:t" inset="0,0,0,0">
                    <w:txbxContent>
                      <w:p w14:paraId="38E2EF14" w14:textId="77777777" w:rsidR="00B94F34" w:rsidRPr="00550447" w:rsidRDefault="00B94F34" w:rsidP="00550447">
                        <w:pPr>
                          <w:rPr>
                            <w:rFonts w:ascii="Times New Roman" w:hAnsi="Times New Roman" w:cs="Times New Roman"/>
                            <w:sz w:val="20"/>
                            <w:szCs w:val="20"/>
                          </w:rPr>
                        </w:pPr>
                      </w:p>
                    </w:txbxContent>
                  </v:textbox>
                </v:rect>
                <v:rect id="Rectangle 199" o:spid="_x0000_s1404" style="position:absolute;left:24326;top:9201;width:578;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" filled="f" stroked="f">
                  <v:textbox style="mso-fit-shape-to-text:t" inset="0,0,0,0">
                    <w:txbxContent>
                      <w:p w14:paraId="4EE02288" w14:textId="77777777" w:rsidR="00B94F34" w:rsidRPr="00550447" w:rsidRDefault="00B94F34" w:rsidP="00550447">
                        <w:pPr>
                          <w:rPr>
                            <w:rFonts w:ascii="Times New Roman" w:hAnsi="Times New Roman" w:cs="Times New Roman"/>
                            <w:sz w:val="20"/>
                            <w:szCs w:val="20"/>
                          </w:rPr>
                        </w:pPr>
                      </w:p>
                    </w:txbxContent>
                  </v:textbox>
                </v:rect>
              </v:group>
            </w:pict>
          </mc:Fallback>
        </mc:AlternateContent>
      </w:r>
    </w:p>
    <w:p w14:paraId="568FA1C7" w14:textId="77777777" w:rsidR="00227FE8" w:rsidRPr="00094DD5" w:rsidRDefault="00227FE8" w:rsidP="00227FE8">
      <w:pPr>
        <w:pStyle w:val="a4"/>
        <w:ind w:firstLine="708"/>
        <w:jc w:val="both"/>
        <w:rPr>
          <w:rStyle w:val="tlid-translation"/>
          <w:sz w:val="28"/>
          <w:szCs w:val="28"/>
          <w:lang w:val="kk-KZ"/>
        </w:rPr>
      </w:pPr>
    </w:p>
    <w:p w14:paraId="5F3E3292" w14:textId="77777777" w:rsidR="00227FE8" w:rsidRPr="00094DD5" w:rsidRDefault="00227FE8" w:rsidP="00227FE8">
      <w:pPr>
        <w:pStyle w:val="a4"/>
        <w:ind w:firstLine="708"/>
        <w:jc w:val="both"/>
        <w:rPr>
          <w:rStyle w:val="tlid-translation"/>
          <w:sz w:val="28"/>
          <w:szCs w:val="28"/>
          <w:lang w:val="kk-KZ"/>
        </w:rPr>
      </w:pPr>
    </w:p>
    <w:p w14:paraId="7026FEBA" w14:textId="77777777" w:rsidR="00227FE8" w:rsidRPr="00094DD5" w:rsidRDefault="00227FE8" w:rsidP="00227FE8">
      <w:pPr>
        <w:pStyle w:val="a4"/>
        <w:ind w:firstLine="708"/>
        <w:jc w:val="both"/>
        <w:rPr>
          <w:rStyle w:val="tlid-translation"/>
          <w:sz w:val="28"/>
          <w:szCs w:val="28"/>
          <w:lang w:val="kk-KZ"/>
        </w:rPr>
      </w:pPr>
    </w:p>
    <w:p w14:paraId="230710CB" w14:textId="77777777" w:rsidR="00227FE8" w:rsidRPr="00094DD5" w:rsidRDefault="00227FE8" w:rsidP="00227FE8">
      <w:pPr>
        <w:pStyle w:val="a4"/>
        <w:ind w:firstLine="708"/>
        <w:jc w:val="both"/>
        <w:rPr>
          <w:rStyle w:val="tlid-translation"/>
          <w:sz w:val="28"/>
          <w:szCs w:val="28"/>
          <w:lang w:val="kk-KZ"/>
        </w:rPr>
      </w:pPr>
    </w:p>
    <w:p w14:paraId="611C12E3" w14:textId="77777777" w:rsidR="00227FE8" w:rsidRPr="00094DD5" w:rsidRDefault="00227FE8" w:rsidP="00227FE8">
      <w:pPr>
        <w:pStyle w:val="a4"/>
        <w:ind w:firstLine="708"/>
        <w:jc w:val="both"/>
        <w:rPr>
          <w:rStyle w:val="tlid-translation"/>
          <w:sz w:val="28"/>
          <w:szCs w:val="28"/>
          <w:lang w:val="kk-KZ"/>
        </w:rPr>
      </w:pPr>
    </w:p>
    <w:p w14:paraId="0D0D71D3" w14:textId="77777777" w:rsidR="00227FE8" w:rsidRPr="00094DD5" w:rsidRDefault="00227FE8" w:rsidP="00227FE8">
      <w:pPr>
        <w:pStyle w:val="a4"/>
        <w:ind w:firstLine="708"/>
        <w:jc w:val="both"/>
        <w:rPr>
          <w:rStyle w:val="tlid-translation"/>
          <w:sz w:val="28"/>
          <w:szCs w:val="28"/>
          <w:lang w:val="kk-KZ"/>
        </w:rPr>
      </w:pPr>
    </w:p>
    <w:p w14:paraId="57D45995" w14:textId="77777777" w:rsidR="00227FE8" w:rsidRPr="00094DD5" w:rsidRDefault="00227FE8" w:rsidP="00227FE8">
      <w:pPr>
        <w:pStyle w:val="a4"/>
        <w:ind w:firstLine="708"/>
        <w:jc w:val="both"/>
        <w:rPr>
          <w:rStyle w:val="tlid-translation"/>
          <w:sz w:val="28"/>
          <w:szCs w:val="28"/>
          <w:lang w:val="kk-KZ"/>
        </w:rPr>
      </w:pPr>
    </w:p>
    <w:p w14:paraId="087D903C" w14:textId="77777777" w:rsidR="00227FE8" w:rsidRPr="00094DD5" w:rsidRDefault="00227FE8" w:rsidP="00227FE8">
      <w:pPr>
        <w:pStyle w:val="a4"/>
        <w:ind w:firstLine="708"/>
        <w:jc w:val="both"/>
        <w:rPr>
          <w:rStyle w:val="tlid-translation"/>
          <w:sz w:val="28"/>
          <w:szCs w:val="28"/>
          <w:lang w:val="kk-KZ"/>
        </w:rPr>
      </w:pPr>
    </w:p>
    <w:p w14:paraId="5412FEE0" w14:textId="77777777" w:rsidR="00227FE8" w:rsidRPr="00094DD5" w:rsidRDefault="00227FE8" w:rsidP="00227FE8">
      <w:pPr>
        <w:pStyle w:val="a4"/>
        <w:ind w:firstLine="708"/>
        <w:jc w:val="both"/>
        <w:rPr>
          <w:rStyle w:val="tlid-translation"/>
          <w:sz w:val="28"/>
          <w:szCs w:val="28"/>
          <w:lang w:val="kk-KZ"/>
        </w:rPr>
      </w:pPr>
    </w:p>
    <w:p w14:paraId="77C8B03D" w14:textId="77777777" w:rsidR="00227FE8" w:rsidRPr="00094DD5" w:rsidRDefault="00227FE8" w:rsidP="00227FE8">
      <w:pPr>
        <w:pStyle w:val="a4"/>
        <w:ind w:firstLine="708"/>
        <w:jc w:val="both"/>
        <w:rPr>
          <w:rStyle w:val="tlid-translation"/>
          <w:sz w:val="28"/>
          <w:szCs w:val="28"/>
          <w:lang w:val="kk-KZ"/>
        </w:rPr>
      </w:pPr>
    </w:p>
    <w:p w14:paraId="691DFE55" w14:textId="77777777" w:rsidR="00227FE8" w:rsidRPr="00094DD5" w:rsidRDefault="00227FE8" w:rsidP="00227FE8">
      <w:pPr>
        <w:pStyle w:val="a4"/>
        <w:ind w:firstLine="708"/>
        <w:jc w:val="both"/>
        <w:rPr>
          <w:rStyle w:val="tlid-translation"/>
          <w:sz w:val="28"/>
          <w:szCs w:val="28"/>
          <w:lang w:val="kk-KZ"/>
        </w:rPr>
      </w:pPr>
    </w:p>
    <w:p w14:paraId="3EB2EB8E" w14:textId="77777777" w:rsidR="00227FE8" w:rsidRPr="00094DD5" w:rsidRDefault="00227FE8" w:rsidP="00227FE8">
      <w:pPr>
        <w:pStyle w:val="a4"/>
        <w:ind w:firstLine="708"/>
        <w:jc w:val="both"/>
        <w:rPr>
          <w:rStyle w:val="tlid-translation"/>
          <w:sz w:val="28"/>
          <w:szCs w:val="28"/>
          <w:lang w:val="kk-KZ"/>
        </w:rPr>
      </w:pPr>
    </w:p>
    <w:p w14:paraId="710376E8" w14:textId="77777777" w:rsidR="00EA456F" w:rsidRDefault="00227FE8" w:rsidP="00C605C8">
      <w:pPr>
        <w:pStyle w:val="a4"/>
        <w:ind w:firstLine="567"/>
        <w:jc w:val="both"/>
        <w:rPr>
          <w:rStyle w:val="tlid-translation"/>
          <w:sz w:val="28"/>
          <w:szCs w:val="28"/>
          <w:lang w:val="kk-KZ"/>
        </w:rPr>
      </w:pPr>
      <w:r w:rsidRPr="00094DD5">
        <w:rPr>
          <w:rStyle w:val="tlid-translation"/>
          <w:sz w:val="28"/>
          <w:szCs w:val="28"/>
          <w:lang w:val="kk-KZ"/>
        </w:rPr>
        <w:t xml:space="preserve">Абсолютті бензолда реакциялық қоспаны 8-10 сағат бойы 80 </w:t>
      </w:r>
      <w:r w:rsidR="004B4382" w:rsidRPr="004B4382">
        <w:rPr>
          <w:rStyle w:val="tlid-translation"/>
          <w:sz w:val="28"/>
          <w:szCs w:val="28"/>
          <w:vertAlign w:val="superscript"/>
          <w:lang w:val="kk-KZ"/>
        </w:rPr>
        <w:t>о</w:t>
      </w:r>
      <w:r w:rsidR="004B4382">
        <w:rPr>
          <w:rStyle w:val="tlid-translation"/>
          <w:sz w:val="28"/>
          <w:szCs w:val="28"/>
          <w:lang w:val="kk-KZ"/>
        </w:rPr>
        <w:t>С температурада қыздыра отырып</w:t>
      </w:r>
      <w:r w:rsidRPr="00094DD5">
        <w:rPr>
          <w:rStyle w:val="tlid-translation"/>
          <w:sz w:val="28"/>
          <w:szCs w:val="28"/>
          <w:lang w:val="kk-KZ"/>
        </w:rPr>
        <w:t xml:space="preserve"> Дина-Старк саптамасымен суды азеотропты а</w:t>
      </w:r>
      <w:r w:rsidR="00764882">
        <w:rPr>
          <w:rStyle w:val="tlid-translation"/>
          <w:sz w:val="28"/>
          <w:szCs w:val="28"/>
          <w:lang w:val="kk-KZ"/>
        </w:rPr>
        <w:t>йдау арқылы альдегид (2.26) пен</w:t>
      </w:r>
      <w:r w:rsidRPr="00094DD5">
        <w:rPr>
          <w:rStyle w:val="tlid-translation"/>
          <w:sz w:val="28"/>
          <w:szCs w:val="28"/>
          <w:lang w:val="kk-KZ"/>
        </w:rPr>
        <w:t xml:space="preserve"> тиісті диалкилфосфит (2.10; 2.11) қоспасына аминді (2.8) қосқан кезде мақсатты өнімдердің шығымы (2.27,</w:t>
      </w:r>
      <w:r w:rsidR="00764882">
        <w:rPr>
          <w:rStyle w:val="tlid-translation"/>
          <w:sz w:val="28"/>
          <w:szCs w:val="28"/>
          <w:lang w:val="kk-KZ"/>
        </w:rPr>
        <w:t xml:space="preserve"> 2.28) 89 және 70% құрады</w:t>
      </w:r>
      <w:r w:rsidRPr="00094DD5">
        <w:rPr>
          <w:rStyle w:val="tlid-translation"/>
          <w:sz w:val="28"/>
          <w:szCs w:val="28"/>
          <w:lang w:val="kk-KZ"/>
        </w:rPr>
        <w:t xml:space="preserve">. </w:t>
      </w:r>
      <w:r w:rsidR="00EA456F">
        <w:rPr>
          <w:rStyle w:val="tlid-translation"/>
          <w:sz w:val="28"/>
          <w:szCs w:val="28"/>
          <w:lang w:val="kk-KZ"/>
        </w:rPr>
        <w:t>Б</w:t>
      </w:r>
      <w:r w:rsidR="00EA456F" w:rsidRPr="00094DD5">
        <w:rPr>
          <w:rStyle w:val="tlid-translation"/>
          <w:sz w:val="28"/>
          <w:szCs w:val="28"/>
          <w:lang w:val="kk-KZ"/>
        </w:rPr>
        <w:t>өлінген судың мөлшері</w:t>
      </w:r>
      <w:r w:rsidR="00EA456F">
        <w:rPr>
          <w:rStyle w:val="tlid-translation"/>
          <w:sz w:val="28"/>
          <w:szCs w:val="28"/>
          <w:lang w:val="kk-KZ"/>
        </w:rPr>
        <w:t>н қадағалау арқылы реакцияның толық жүруі</w:t>
      </w:r>
      <w:r w:rsidRPr="00094DD5">
        <w:rPr>
          <w:rStyle w:val="tlid-translation"/>
          <w:sz w:val="28"/>
          <w:szCs w:val="28"/>
          <w:lang w:val="kk-KZ"/>
        </w:rPr>
        <w:t xml:space="preserve"> ЖҚХ әдісі арқылы</w:t>
      </w:r>
      <w:r w:rsidRPr="00094DD5">
        <w:rPr>
          <w:rStyle w:val="tlid-translation"/>
          <w:color w:val="FF0000"/>
          <w:sz w:val="28"/>
          <w:szCs w:val="28"/>
          <w:lang w:val="kk-KZ"/>
        </w:rPr>
        <w:t xml:space="preserve"> </w:t>
      </w:r>
      <w:r w:rsidRPr="00094DD5">
        <w:rPr>
          <w:rStyle w:val="tlid-translation"/>
          <w:sz w:val="28"/>
          <w:szCs w:val="28"/>
          <w:lang w:val="kk-KZ"/>
        </w:rPr>
        <w:t>бақыланып отырды. Аминофосфонат</w:t>
      </w:r>
      <w:r w:rsidR="00EA456F">
        <w:rPr>
          <w:rStyle w:val="tlid-translation"/>
          <w:sz w:val="28"/>
          <w:szCs w:val="28"/>
          <w:lang w:val="kk-KZ"/>
        </w:rPr>
        <w:t>тардың құрамы мен құрылысы (2.27, 2.28) ИҚ спектроскопиясы мен</w:t>
      </w:r>
      <w:r w:rsidRPr="00094DD5">
        <w:rPr>
          <w:rStyle w:val="tlid-translation"/>
          <w:sz w:val="28"/>
          <w:szCs w:val="28"/>
          <w:lang w:val="kk-KZ"/>
        </w:rPr>
        <w:t xml:space="preserve"> элементтік талдау мәліметтерімен расталды</w:t>
      </w:r>
      <w:r w:rsidR="00764882" w:rsidRPr="002C6AAF">
        <w:rPr>
          <w:rStyle w:val="tlid-translation"/>
          <w:sz w:val="28"/>
          <w:szCs w:val="28"/>
          <w:lang w:val="kk-KZ"/>
        </w:rPr>
        <w:t xml:space="preserve">, </w:t>
      </w:r>
      <w:r w:rsidR="00BE5A8B" w:rsidRPr="002C6AAF">
        <w:rPr>
          <w:rStyle w:val="tlid-translation"/>
          <w:sz w:val="28"/>
          <w:szCs w:val="28"/>
          <w:lang w:val="kk-KZ"/>
        </w:rPr>
        <w:t>4,5</w:t>
      </w:r>
      <w:r w:rsidR="00764882" w:rsidRPr="002C6AAF">
        <w:rPr>
          <w:rStyle w:val="tlid-translation"/>
          <w:sz w:val="28"/>
          <w:szCs w:val="28"/>
          <w:lang w:val="kk-KZ"/>
        </w:rPr>
        <w:t>-кестеде</w:t>
      </w:r>
      <w:r w:rsidR="00764882">
        <w:rPr>
          <w:rStyle w:val="tlid-translation"/>
          <w:sz w:val="28"/>
          <w:szCs w:val="28"/>
          <w:lang w:val="kk-KZ"/>
        </w:rPr>
        <w:t xml:space="preserve"> келтірілген.</w:t>
      </w:r>
    </w:p>
    <w:p w14:paraId="2CF597B2" w14:textId="77777777" w:rsidR="00764882" w:rsidRPr="00094DD5" w:rsidRDefault="00764882" w:rsidP="00227FE8">
      <w:pPr>
        <w:pStyle w:val="a4"/>
        <w:ind w:firstLine="708"/>
        <w:jc w:val="both"/>
        <w:rPr>
          <w:rStyle w:val="tlid-translation"/>
          <w:sz w:val="28"/>
          <w:szCs w:val="28"/>
          <w:lang w:val="kk-KZ"/>
        </w:rPr>
      </w:pPr>
    </w:p>
    <w:p w14:paraId="64C9536A" w14:textId="7BA273EB" w:rsidR="00227FE8" w:rsidRDefault="00227FE8" w:rsidP="007A08E7">
      <w:pPr>
        <w:pStyle w:val="a4"/>
        <w:jc w:val="both"/>
        <w:rPr>
          <w:sz w:val="28"/>
          <w:szCs w:val="28"/>
          <w:lang w:val="kk-KZ"/>
        </w:rPr>
      </w:pPr>
      <w:r w:rsidRPr="00094DD5">
        <w:rPr>
          <w:sz w:val="28"/>
          <w:szCs w:val="28"/>
          <w:lang w:val="kk-KZ"/>
        </w:rPr>
        <w:t xml:space="preserve">Кесте </w:t>
      </w:r>
      <w:r w:rsidR="00BC4C9D">
        <w:rPr>
          <w:sz w:val="28"/>
          <w:szCs w:val="28"/>
          <w:lang w:val="kk-KZ"/>
        </w:rPr>
        <w:t>4</w:t>
      </w:r>
      <w:r w:rsidRPr="00094DD5">
        <w:rPr>
          <w:sz w:val="28"/>
          <w:szCs w:val="28"/>
          <w:lang w:val="kk-KZ"/>
        </w:rPr>
        <w:t xml:space="preserve"> </w:t>
      </w:r>
      <w:r w:rsidR="00EA456F">
        <w:rPr>
          <w:sz w:val="28"/>
          <w:szCs w:val="28"/>
          <w:lang w:val="kk-KZ"/>
        </w:rPr>
        <w:t>–</w:t>
      </w:r>
      <w:r w:rsidRPr="00094DD5">
        <w:rPr>
          <w:sz w:val="28"/>
          <w:szCs w:val="28"/>
          <w:lang w:val="kk-KZ"/>
        </w:rPr>
        <w:t xml:space="preserve"> </w:t>
      </w:r>
      <w:r w:rsidR="00EA456F">
        <w:rPr>
          <w:sz w:val="28"/>
          <w:szCs w:val="28"/>
          <w:lang w:val="kk-KZ"/>
        </w:rPr>
        <w:t xml:space="preserve">Синтезделген </w:t>
      </w:r>
      <w:r w:rsidR="00EA456F" w:rsidRPr="005D2B59">
        <w:rPr>
          <w:sz w:val="28"/>
          <w:szCs w:val="28"/>
          <w:lang w:val="kk-KZ"/>
        </w:rPr>
        <w:t>(2.27, 2.28)</w:t>
      </w:r>
      <w:r w:rsidR="00EA456F" w:rsidRPr="00094DD5">
        <w:rPr>
          <w:b/>
          <w:sz w:val="28"/>
          <w:szCs w:val="28"/>
          <w:lang w:val="kk-KZ"/>
        </w:rPr>
        <w:t xml:space="preserve"> </w:t>
      </w:r>
      <w:r w:rsidR="00EA456F">
        <w:rPr>
          <w:sz w:val="28"/>
          <w:szCs w:val="28"/>
          <w:lang w:val="kk-KZ"/>
        </w:rPr>
        <w:t xml:space="preserve"> қ</w:t>
      </w:r>
      <w:r w:rsidR="00241F86" w:rsidRPr="00094DD5">
        <w:rPr>
          <w:sz w:val="28"/>
          <w:szCs w:val="28"/>
          <w:lang w:val="kk-KZ"/>
        </w:rPr>
        <w:t>осылыстардың</w:t>
      </w:r>
      <w:r w:rsidRPr="00094DD5">
        <w:rPr>
          <w:sz w:val="28"/>
          <w:szCs w:val="28"/>
          <w:lang w:val="kk-KZ"/>
        </w:rPr>
        <w:t xml:space="preserve"> </w:t>
      </w:r>
      <w:r w:rsidR="00241F86" w:rsidRPr="00094DD5">
        <w:rPr>
          <w:sz w:val="28"/>
          <w:szCs w:val="28"/>
          <w:lang w:val="kk-KZ"/>
        </w:rPr>
        <w:t>физика-химиялық сипаттамалары</w:t>
      </w:r>
      <w:r w:rsidR="00EA456F">
        <w:rPr>
          <w:sz w:val="28"/>
          <w:szCs w:val="28"/>
          <w:lang w:val="kk-KZ"/>
        </w:rPr>
        <w:t>ның көрсеткіштері</w:t>
      </w:r>
    </w:p>
    <w:p w14:paraId="1A91FBDA" w14:textId="77777777" w:rsidR="00764882" w:rsidRPr="00094DD5" w:rsidRDefault="00764882" w:rsidP="00764882">
      <w:pPr>
        <w:pStyle w:val="a4"/>
        <w:ind w:firstLine="567"/>
        <w:jc w:val="both"/>
        <w:rPr>
          <w:sz w:val="28"/>
          <w:szCs w:val="28"/>
          <w:lang w:val="kk-KZ"/>
        </w:rPr>
      </w:pPr>
    </w:p>
    <w:tbl>
      <w:tblPr>
        <w:tblpPr w:leftFromText="180" w:rightFromText="180" w:vertAnchor="text" w:tblpXSpec="center" w:tblpY="1"/>
        <w:tblOverlap w:val="neve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704"/>
        <w:gridCol w:w="709"/>
        <w:gridCol w:w="850"/>
        <w:gridCol w:w="548"/>
        <w:gridCol w:w="708"/>
        <w:gridCol w:w="709"/>
        <w:gridCol w:w="885"/>
        <w:gridCol w:w="1383"/>
        <w:gridCol w:w="728"/>
        <w:gridCol w:w="572"/>
        <w:gridCol w:w="562"/>
        <w:gridCol w:w="572"/>
      </w:tblGrid>
      <w:tr w:rsidR="00227FE8" w:rsidRPr="00764882" w14:paraId="2530A6AD" w14:textId="77777777" w:rsidTr="00C75405">
        <w:trPr>
          <w:trHeight w:val="280"/>
        </w:trPr>
        <w:tc>
          <w:tcPr>
            <w:tcW w:w="709" w:type="dxa"/>
            <w:vMerge w:val="restart"/>
            <w:shd w:val="clear" w:color="auto" w:fill="auto"/>
          </w:tcPr>
          <w:p w14:paraId="6D7794B6" w14:textId="77777777" w:rsidR="00241F86" w:rsidRPr="007A08E7" w:rsidRDefault="00241F86" w:rsidP="0004264A">
            <w:pPr>
              <w:pStyle w:val="a4"/>
              <w:jc w:val="center"/>
              <w:rPr>
                <w:lang w:val="kk-KZ"/>
              </w:rPr>
            </w:pPr>
            <w:r w:rsidRPr="007A08E7">
              <w:rPr>
                <w:lang w:val="kk-KZ"/>
              </w:rPr>
              <w:t>Қос</w:t>
            </w:r>
          </w:p>
          <w:p w14:paraId="1F910500" w14:textId="77777777" w:rsidR="00227FE8" w:rsidRPr="007A08E7" w:rsidRDefault="00227FE8" w:rsidP="0004264A">
            <w:pPr>
              <w:pStyle w:val="a4"/>
              <w:jc w:val="center"/>
            </w:pPr>
            <w:r w:rsidRPr="007A08E7">
              <w:rPr>
                <w:lang w:val="en-US"/>
              </w:rPr>
              <w:t>№</w:t>
            </w:r>
            <w:r w:rsidRPr="007A08E7">
              <w:t>.</w:t>
            </w:r>
          </w:p>
        </w:tc>
        <w:tc>
          <w:tcPr>
            <w:tcW w:w="704" w:type="dxa"/>
            <w:vMerge w:val="restart"/>
            <w:shd w:val="clear" w:color="auto" w:fill="auto"/>
          </w:tcPr>
          <w:p w14:paraId="1979A6A5" w14:textId="77777777" w:rsidR="00227FE8" w:rsidRPr="007A08E7" w:rsidRDefault="00241F86" w:rsidP="00241F86">
            <w:pPr>
              <w:pStyle w:val="a4"/>
              <w:rPr>
                <w:lang w:val="en-US"/>
              </w:rPr>
            </w:pPr>
            <w:r w:rsidRPr="007A08E7">
              <w:rPr>
                <w:lang w:val="kk-KZ"/>
              </w:rPr>
              <w:t>Шығым</w:t>
            </w:r>
            <w:r w:rsidR="00227FE8" w:rsidRPr="007A08E7">
              <w:rPr>
                <w:lang w:val="en-US"/>
              </w:rPr>
              <w:t>,%</w:t>
            </w:r>
          </w:p>
        </w:tc>
        <w:tc>
          <w:tcPr>
            <w:tcW w:w="709" w:type="dxa"/>
            <w:vMerge w:val="restart"/>
            <w:shd w:val="clear" w:color="auto" w:fill="auto"/>
          </w:tcPr>
          <w:p w14:paraId="6AFAD304" w14:textId="77777777" w:rsidR="00227FE8" w:rsidRPr="007A08E7" w:rsidRDefault="00227FE8" w:rsidP="0004264A">
            <w:pPr>
              <w:pStyle w:val="a4"/>
              <w:jc w:val="center"/>
            </w:pPr>
          </w:p>
          <w:p w14:paraId="337E40CE" w14:textId="77777777" w:rsidR="00227FE8" w:rsidRPr="007A08E7" w:rsidRDefault="00227FE8" w:rsidP="0004264A">
            <w:pPr>
              <w:pStyle w:val="a4"/>
              <w:jc w:val="center"/>
              <w:rPr>
                <w:vertAlign w:val="subscript"/>
                <w:lang w:val="en-US"/>
              </w:rPr>
            </w:pPr>
            <w:r w:rsidRPr="007A08E7">
              <w:t>Т</w:t>
            </w:r>
            <w:r w:rsidR="00241F86" w:rsidRPr="007A08E7">
              <w:rPr>
                <w:vertAlign w:val="subscript"/>
              </w:rPr>
              <w:t>балқу</w:t>
            </w:r>
            <w:r w:rsidRPr="007A08E7">
              <w:rPr>
                <w:vertAlign w:val="subscript"/>
              </w:rPr>
              <w:t>.</w:t>
            </w:r>
            <w:r w:rsidRPr="007A08E7">
              <w:rPr>
                <w:vertAlign w:val="subscript"/>
                <w:lang w:val="en-US"/>
              </w:rPr>
              <w:t>.</w:t>
            </w:r>
          </w:p>
          <w:p w14:paraId="0D88FE86" w14:textId="77777777" w:rsidR="00227FE8" w:rsidRPr="007A08E7" w:rsidRDefault="00227FE8" w:rsidP="0004264A">
            <w:pPr>
              <w:pStyle w:val="a4"/>
              <w:jc w:val="center"/>
              <w:rPr>
                <w:lang w:val="en-US"/>
              </w:rPr>
            </w:pPr>
            <w:r w:rsidRPr="007A08E7">
              <w:rPr>
                <w:lang w:val="en-US"/>
              </w:rPr>
              <w:t>º</w:t>
            </w:r>
            <w:r w:rsidRPr="007A08E7">
              <w:t>С</w:t>
            </w:r>
          </w:p>
        </w:tc>
        <w:tc>
          <w:tcPr>
            <w:tcW w:w="850" w:type="dxa"/>
            <w:vMerge w:val="restart"/>
            <w:shd w:val="clear" w:color="auto" w:fill="auto"/>
          </w:tcPr>
          <w:p w14:paraId="5B990C6E" w14:textId="77777777" w:rsidR="00227FE8" w:rsidRPr="007A08E7" w:rsidRDefault="00227FE8" w:rsidP="0004264A">
            <w:pPr>
              <w:pStyle w:val="a4"/>
              <w:jc w:val="center"/>
            </w:pPr>
          </w:p>
          <w:p w14:paraId="197EC92E" w14:textId="77777777" w:rsidR="00227FE8" w:rsidRPr="007A08E7" w:rsidRDefault="00227FE8" w:rsidP="0004264A">
            <w:pPr>
              <w:pStyle w:val="a4"/>
              <w:jc w:val="center"/>
            </w:pPr>
            <w:r w:rsidRPr="007A08E7">
              <w:rPr>
                <w:lang w:val="en-US"/>
              </w:rPr>
              <w:t>R</w:t>
            </w:r>
            <w:r w:rsidRPr="007A08E7">
              <w:rPr>
                <w:vertAlign w:val="subscript"/>
                <w:lang w:val="en-US"/>
              </w:rPr>
              <w:t>f</w:t>
            </w:r>
            <w:r w:rsidRPr="007A08E7">
              <w:rPr>
                <w:vertAlign w:val="subscript"/>
              </w:rPr>
              <w:t>*</w:t>
            </w:r>
          </w:p>
        </w:tc>
        <w:tc>
          <w:tcPr>
            <w:tcW w:w="2850" w:type="dxa"/>
            <w:gridSpan w:val="4"/>
            <w:shd w:val="clear" w:color="auto" w:fill="auto"/>
          </w:tcPr>
          <w:p w14:paraId="2FF8AECC" w14:textId="77777777" w:rsidR="00227FE8" w:rsidRPr="007A08E7" w:rsidRDefault="00241F86" w:rsidP="0004264A">
            <w:pPr>
              <w:pStyle w:val="a4"/>
              <w:jc w:val="center"/>
              <w:rPr>
                <w:lang w:val="en-US"/>
              </w:rPr>
            </w:pPr>
            <w:r w:rsidRPr="007A08E7">
              <w:rPr>
                <w:lang w:val="kk-KZ"/>
              </w:rPr>
              <w:t>Есептелгені</w:t>
            </w:r>
            <w:r w:rsidR="00227FE8" w:rsidRPr="007A08E7">
              <w:rPr>
                <w:lang w:val="en-US"/>
              </w:rPr>
              <w:t>, %</w:t>
            </w:r>
          </w:p>
        </w:tc>
        <w:tc>
          <w:tcPr>
            <w:tcW w:w="1383" w:type="dxa"/>
            <w:vMerge w:val="restart"/>
            <w:shd w:val="clear" w:color="auto" w:fill="auto"/>
            <w:textDirection w:val="btLr"/>
          </w:tcPr>
          <w:p w14:paraId="72568DB7" w14:textId="77777777" w:rsidR="00227FE8" w:rsidRPr="007A08E7" w:rsidRDefault="00227FE8" w:rsidP="007A08E7">
            <w:pPr>
              <w:pStyle w:val="a4"/>
              <w:ind w:left="113" w:right="113"/>
              <w:jc w:val="center"/>
              <w:rPr>
                <w:lang w:val="en-US"/>
              </w:rPr>
            </w:pPr>
            <w:r w:rsidRPr="007A08E7">
              <w:t>Брутто</w:t>
            </w:r>
            <w:r w:rsidRPr="007A08E7">
              <w:rPr>
                <w:lang w:val="en-US"/>
              </w:rPr>
              <w:t>-</w:t>
            </w:r>
          </w:p>
          <w:p w14:paraId="7D879BDD" w14:textId="77777777" w:rsidR="00227FE8" w:rsidRPr="007A08E7" w:rsidRDefault="00227FE8" w:rsidP="007A08E7">
            <w:pPr>
              <w:pStyle w:val="a4"/>
              <w:ind w:left="113" w:right="113"/>
              <w:jc w:val="center"/>
              <w:rPr>
                <w:lang w:val="kk-KZ"/>
              </w:rPr>
            </w:pPr>
            <w:r w:rsidRPr="007A08E7">
              <w:t>формула</w:t>
            </w:r>
            <w:r w:rsidR="00241F86" w:rsidRPr="007A08E7">
              <w:rPr>
                <w:lang w:val="kk-KZ"/>
              </w:rPr>
              <w:t>сы</w:t>
            </w:r>
          </w:p>
        </w:tc>
        <w:tc>
          <w:tcPr>
            <w:tcW w:w="2434" w:type="dxa"/>
            <w:gridSpan w:val="4"/>
            <w:shd w:val="clear" w:color="auto" w:fill="auto"/>
          </w:tcPr>
          <w:p w14:paraId="56736D30" w14:textId="7FA88291" w:rsidR="00227FE8" w:rsidRPr="007A08E7" w:rsidRDefault="00A25736" w:rsidP="00241F86">
            <w:pPr>
              <w:pStyle w:val="a4"/>
              <w:jc w:val="center"/>
              <w:rPr>
                <w:lang w:val="en-US"/>
              </w:rPr>
            </w:pPr>
            <w:r>
              <w:rPr>
                <w:lang w:val="kk-KZ"/>
              </w:rPr>
              <w:t>Анықталғаны</w:t>
            </w:r>
            <w:r w:rsidR="00227FE8" w:rsidRPr="007A08E7">
              <w:rPr>
                <w:lang w:val="en-US"/>
              </w:rPr>
              <w:t>, %</w:t>
            </w:r>
          </w:p>
        </w:tc>
      </w:tr>
      <w:tr w:rsidR="00227FE8" w:rsidRPr="00764882" w14:paraId="183086B3" w14:textId="77777777" w:rsidTr="00C75405">
        <w:trPr>
          <w:trHeight w:val="365"/>
        </w:trPr>
        <w:tc>
          <w:tcPr>
            <w:tcW w:w="709" w:type="dxa"/>
            <w:vMerge/>
            <w:shd w:val="clear" w:color="auto" w:fill="auto"/>
          </w:tcPr>
          <w:p w14:paraId="56770553" w14:textId="77777777" w:rsidR="00227FE8" w:rsidRPr="007A08E7" w:rsidRDefault="00227FE8" w:rsidP="0004264A">
            <w:pPr>
              <w:pStyle w:val="a4"/>
              <w:jc w:val="center"/>
              <w:rPr>
                <w:lang w:val="en-US"/>
              </w:rPr>
            </w:pPr>
          </w:p>
        </w:tc>
        <w:tc>
          <w:tcPr>
            <w:tcW w:w="704" w:type="dxa"/>
            <w:vMerge/>
            <w:shd w:val="clear" w:color="auto" w:fill="auto"/>
          </w:tcPr>
          <w:p w14:paraId="2F14301F" w14:textId="77777777" w:rsidR="00227FE8" w:rsidRPr="007A08E7" w:rsidRDefault="00227FE8" w:rsidP="0004264A">
            <w:pPr>
              <w:pStyle w:val="a4"/>
              <w:jc w:val="center"/>
              <w:rPr>
                <w:lang w:val="en-US"/>
              </w:rPr>
            </w:pPr>
          </w:p>
        </w:tc>
        <w:tc>
          <w:tcPr>
            <w:tcW w:w="709" w:type="dxa"/>
            <w:vMerge/>
            <w:shd w:val="clear" w:color="auto" w:fill="auto"/>
          </w:tcPr>
          <w:p w14:paraId="3486EF7A" w14:textId="77777777" w:rsidR="00227FE8" w:rsidRPr="007A08E7" w:rsidRDefault="00227FE8" w:rsidP="0004264A">
            <w:pPr>
              <w:pStyle w:val="a4"/>
              <w:jc w:val="center"/>
              <w:rPr>
                <w:lang w:val="en-US"/>
              </w:rPr>
            </w:pPr>
          </w:p>
        </w:tc>
        <w:tc>
          <w:tcPr>
            <w:tcW w:w="850" w:type="dxa"/>
            <w:vMerge/>
            <w:shd w:val="clear" w:color="auto" w:fill="auto"/>
          </w:tcPr>
          <w:p w14:paraId="379DE979" w14:textId="77777777" w:rsidR="00227FE8" w:rsidRPr="007A08E7" w:rsidRDefault="00227FE8" w:rsidP="0004264A">
            <w:pPr>
              <w:pStyle w:val="a4"/>
              <w:jc w:val="center"/>
              <w:rPr>
                <w:lang w:val="en-US"/>
              </w:rPr>
            </w:pPr>
          </w:p>
        </w:tc>
        <w:tc>
          <w:tcPr>
            <w:tcW w:w="548" w:type="dxa"/>
            <w:shd w:val="clear" w:color="auto" w:fill="auto"/>
          </w:tcPr>
          <w:p w14:paraId="40128BBE" w14:textId="77777777" w:rsidR="00227FE8" w:rsidRPr="007A08E7" w:rsidRDefault="00227FE8" w:rsidP="0004264A">
            <w:pPr>
              <w:pStyle w:val="a4"/>
              <w:jc w:val="center"/>
              <w:rPr>
                <w:lang w:val="en-US"/>
              </w:rPr>
            </w:pPr>
            <w:r w:rsidRPr="007A08E7">
              <w:rPr>
                <w:lang w:val="en-US"/>
              </w:rPr>
              <w:t>C</w:t>
            </w:r>
          </w:p>
        </w:tc>
        <w:tc>
          <w:tcPr>
            <w:tcW w:w="708" w:type="dxa"/>
            <w:shd w:val="clear" w:color="auto" w:fill="auto"/>
          </w:tcPr>
          <w:p w14:paraId="2287C820" w14:textId="77777777" w:rsidR="00227FE8" w:rsidRPr="007A08E7" w:rsidRDefault="00227FE8" w:rsidP="0004264A">
            <w:pPr>
              <w:pStyle w:val="a4"/>
              <w:jc w:val="center"/>
              <w:rPr>
                <w:lang w:val="en-US"/>
              </w:rPr>
            </w:pPr>
            <w:r w:rsidRPr="007A08E7">
              <w:rPr>
                <w:lang w:val="en-US"/>
              </w:rPr>
              <w:t>H</w:t>
            </w:r>
          </w:p>
        </w:tc>
        <w:tc>
          <w:tcPr>
            <w:tcW w:w="709" w:type="dxa"/>
            <w:shd w:val="clear" w:color="auto" w:fill="auto"/>
          </w:tcPr>
          <w:p w14:paraId="4E152DC5" w14:textId="77777777" w:rsidR="00227FE8" w:rsidRPr="007A08E7" w:rsidRDefault="00227FE8" w:rsidP="0004264A">
            <w:pPr>
              <w:pStyle w:val="a4"/>
              <w:jc w:val="center"/>
              <w:rPr>
                <w:lang w:val="en-US"/>
              </w:rPr>
            </w:pPr>
            <w:r w:rsidRPr="007A08E7">
              <w:rPr>
                <w:lang w:val="en-US"/>
              </w:rPr>
              <w:t>N</w:t>
            </w:r>
          </w:p>
        </w:tc>
        <w:tc>
          <w:tcPr>
            <w:tcW w:w="885" w:type="dxa"/>
            <w:shd w:val="clear" w:color="auto" w:fill="auto"/>
          </w:tcPr>
          <w:p w14:paraId="1D89B69C" w14:textId="77777777" w:rsidR="00227FE8" w:rsidRPr="007A08E7" w:rsidRDefault="00227FE8" w:rsidP="0004264A">
            <w:pPr>
              <w:pStyle w:val="a4"/>
              <w:jc w:val="center"/>
              <w:rPr>
                <w:lang w:val="en-US"/>
              </w:rPr>
            </w:pPr>
            <w:r w:rsidRPr="007A08E7">
              <w:rPr>
                <w:lang w:val="en-US"/>
              </w:rPr>
              <w:t>P</w:t>
            </w:r>
          </w:p>
        </w:tc>
        <w:tc>
          <w:tcPr>
            <w:tcW w:w="1383" w:type="dxa"/>
            <w:vMerge/>
            <w:shd w:val="clear" w:color="auto" w:fill="auto"/>
          </w:tcPr>
          <w:p w14:paraId="472F428F" w14:textId="77777777" w:rsidR="00227FE8" w:rsidRPr="007A08E7" w:rsidRDefault="00227FE8" w:rsidP="0004264A">
            <w:pPr>
              <w:pStyle w:val="a4"/>
              <w:jc w:val="center"/>
              <w:rPr>
                <w:lang w:val="en-US"/>
              </w:rPr>
            </w:pPr>
          </w:p>
        </w:tc>
        <w:tc>
          <w:tcPr>
            <w:tcW w:w="728" w:type="dxa"/>
            <w:shd w:val="clear" w:color="auto" w:fill="auto"/>
          </w:tcPr>
          <w:p w14:paraId="6F8F90CD" w14:textId="77777777" w:rsidR="00C75405" w:rsidRDefault="00C75405" w:rsidP="0004264A">
            <w:pPr>
              <w:pStyle w:val="a4"/>
              <w:jc w:val="center"/>
              <w:rPr>
                <w:lang w:val="en-US"/>
              </w:rPr>
            </w:pPr>
          </w:p>
          <w:p w14:paraId="79D14414" w14:textId="77777777" w:rsidR="00C75405" w:rsidRDefault="00C75405" w:rsidP="0004264A">
            <w:pPr>
              <w:pStyle w:val="a4"/>
              <w:jc w:val="center"/>
              <w:rPr>
                <w:lang w:val="en-US"/>
              </w:rPr>
            </w:pPr>
          </w:p>
          <w:p w14:paraId="2E5C6A96" w14:textId="77777777" w:rsidR="00C75405" w:rsidRDefault="00C75405" w:rsidP="0004264A">
            <w:pPr>
              <w:pStyle w:val="a4"/>
              <w:jc w:val="center"/>
              <w:rPr>
                <w:lang w:val="en-US"/>
              </w:rPr>
            </w:pPr>
          </w:p>
          <w:p w14:paraId="7B193127" w14:textId="6C2DA694" w:rsidR="00227FE8" w:rsidRPr="007A08E7" w:rsidRDefault="00227FE8" w:rsidP="0004264A">
            <w:pPr>
              <w:pStyle w:val="a4"/>
              <w:jc w:val="center"/>
              <w:rPr>
                <w:lang w:val="en-US"/>
              </w:rPr>
            </w:pPr>
            <w:r w:rsidRPr="007A08E7">
              <w:rPr>
                <w:lang w:val="en-US"/>
              </w:rPr>
              <w:t>C</w:t>
            </w:r>
          </w:p>
        </w:tc>
        <w:tc>
          <w:tcPr>
            <w:tcW w:w="572" w:type="dxa"/>
            <w:shd w:val="clear" w:color="auto" w:fill="auto"/>
          </w:tcPr>
          <w:p w14:paraId="107F90C5" w14:textId="77777777" w:rsidR="00227FE8" w:rsidRPr="007A08E7" w:rsidRDefault="00227FE8" w:rsidP="0004264A">
            <w:pPr>
              <w:pStyle w:val="a4"/>
              <w:jc w:val="center"/>
              <w:rPr>
                <w:lang w:val="en-US"/>
              </w:rPr>
            </w:pPr>
            <w:r w:rsidRPr="007A08E7">
              <w:rPr>
                <w:lang w:val="en-US"/>
              </w:rPr>
              <w:t>H</w:t>
            </w:r>
          </w:p>
        </w:tc>
        <w:tc>
          <w:tcPr>
            <w:tcW w:w="562" w:type="dxa"/>
            <w:shd w:val="clear" w:color="auto" w:fill="auto"/>
          </w:tcPr>
          <w:p w14:paraId="08E182C0" w14:textId="77777777" w:rsidR="00227FE8" w:rsidRPr="007A08E7" w:rsidRDefault="00227FE8" w:rsidP="0004264A">
            <w:pPr>
              <w:pStyle w:val="a4"/>
              <w:jc w:val="center"/>
              <w:rPr>
                <w:lang w:val="en-US"/>
              </w:rPr>
            </w:pPr>
            <w:r w:rsidRPr="007A08E7">
              <w:rPr>
                <w:lang w:val="en-US"/>
              </w:rPr>
              <w:t>N</w:t>
            </w:r>
          </w:p>
        </w:tc>
        <w:tc>
          <w:tcPr>
            <w:tcW w:w="572" w:type="dxa"/>
            <w:shd w:val="clear" w:color="auto" w:fill="auto"/>
          </w:tcPr>
          <w:p w14:paraId="4E61C788" w14:textId="77777777" w:rsidR="00227FE8" w:rsidRPr="007A08E7" w:rsidRDefault="00227FE8" w:rsidP="0004264A">
            <w:pPr>
              <w:pStyle w:val="a4"/>
              <w:jc w:val="center"/>
              <w:rPr>
                <w:lang w:val="en-US"/>
              </w:rPr>
            </w:pPr>
            <w:r w:rsidRPr="007A08E7">
              <w:rPr>
                <w:lang w:val="en-US"/>
              </w:rPr>
              <w:t>P</w:t>
            </w:r>
          </w:p>
        </w:tc>
      </w:tr>
      <w:tr w:rsidR="00227FE8" w:rsidRPr="00764882" w14:paraId="7447F928" w14:textId="77777777" w:rsidTr="00C75405">
        <w:trPr>
          <w:trHeight w:val="365"/>
        </w:trPr>
        <w:tc>
          <w:tcPr>
            <w:tcW w:w="709" w:type="dxa"/>
            <w:shd w:val="clear" w:color="auto" w:fill="auto"/>
          </w:tcPr>
          <w:p w14:paraId="18AC2FC9" w14:textId="77777777" w:rsidR="00227FE8" w:rsidRPr="007A08E7" w:rsidRDefault="00227FE8" w:rsidP="0004264A">
            <w:pPr>
              <w:pStyle w:val="a4"/>
              <w:jc w:val="both"/>
            </w:pPr>
            <w:r w:rsidRPr="007A08E7">
              <w:t>2.27</w:t>
            </w:r>
          </w:p>
        </w:tc>
        <w:tc>
          <w:tcPr>
            <w:tcW w:w="704" w:type="dxa"/>
            <w:shd w:val="clear" w:color="auto" w:fill="auto"/>
          </w:tcPr>
          <w:p w14:paraId="20B1F2AF" w14:textId="77777777" w:rsidR="00227FE8" w:rsidRPr="007A08E7" w:rsidRDefault="00227FE8" w:rsidP="0004264A">
            <w:pPr>
              <w:pStyle w:val="a4"/>
              <w:jc w:val="both"/>
            </w:pPr>
            <w:r w:rsidRPr="007A08E7">
              <w:rPr>
                <w:lang w:val="en-US"/>
              </w:rPr>
              <w:t>8</w:t>
            </w:r>
            <w:r w:rsidRPr="007A08E7">
              <w:t>9,0</w:t>
            </w:r>
          </w:p>
        </w:tc>
        <w:tc>
          <w:tcPr>
            <w:tcW w:w="709" w:type="dxa"/>
            <w:shd w:val="clear" w:color="auto" w:fill="auto"/>
          </w:tcPr>
          <w:p w14:paraId="65B7F40C" w14:textId="77777777" w:rsidR="00227FE8" w:rsidRPr="007A08E7" w:rsidRDefault="00227FE8" w:rsidP="0004264A">
            <w:pPr>
              <w:pStyle w:val="a4"/>
              <w:jc w:val="both"/>
              <w:rPr>
                <w:lang w:val="kk-KZ"/>
              </w:rPr>
            </w:pPr>
            <w:r w:rsidRPr="007A08E7">
              <w:rPr>
                <w:lang w:val="kk-KZ"/>
              </w:rPr>
              <w:t>май</w:t>
            </w:r>
          </w:p>
        </w:tc>
        <w:tc>
          <w:tcPr>
            <w:tcW w:w="850" w:type="dxa"/>
            <w:shd w:val="clear" w:color="auto" w:fill="auto"/>
          </w:tcPr>
          <w:p w14:paraId="5D1A4D58" w14:textId="77777777" w:rsidR="00227FE8" w:rsidRPr="007A08E7" w:rsidRDefault="00227FE8" w:rsidP="0004264A">
            <w:pPr>
              <w:pStyle w:val="a4"/>
              <w:jc w:val="both"/>
            </w:pPr>
            <w:r w:rsidRPr="007A08E7">
              <w:rPr>
                <w:lang w:val="kk-KZ"/>
              </w:rPr>
              <w:t>0,</w:t>
            </w:r>
            <w:r w:rsidRPr="007A08E7">
              <w:t>91</w:t>
            </w:r>
          </w:p>
        </w:tc>
        <w:tc>
          <w:tcPr>
            <w:tcW w:w="548" w:type="dxa"/>
            <w:shd w:val="clear" w:color="auto" w:fill="auto"/>
          </w:tcPr>
          <w:p w14:paraId="551612C4" w14:textId="77777777" w:rsidR="00227FE8" w:rsidRPr="007A08E7" w:rsidRDefault="00227FE8" w:rsidP="0004264A">
            <w:pPr>
              <w:pStyle w:val="a4"/>
              <w:jc w:val="both"/>
            </w:pPr>
            <w:r w:rsidRPr="007A08E7">
              <w:t>62,46</w:t>
            </w:r>
          </w:p>
        </w:tc>
        <w:tc>
          <w:tcPr>
            <w:tcW w:w="708" w:type="dxa"/>
            <w:shd w:val="clear" w:color="auto" w:fill="auto"/>
          </w:tcPr>
          <w:p w14:paraId="4ADAD553" w14:textId="77777777" w:rsidR="00227FE8" w:rsidRPr="007A08E7" w:rsidRDefault="00227FE8" w:rsidP="0004264A">
            <w:pPr>
              <w:pStyle w:val="a4"/>
              <w:jc w:val="both"/>
            </w:pPr>
            <w:r w:rsidRPr="007A08E7">
              <w:t>7,67</w:t>
            </w:r>
          </w:p>
        </w:tc>
        <w:tc>
          <w:tcPr>
            <w:tcW w:w="709" w:type="dxa"/>
            <w:shd w:val="clear" w:color="auto" w:fill="auto"/>
          </w:tcPr>
          <w:p w14:paraId="4836AF1D" w14:textId="77777777" w:rsidR="00227FE8" w:rsidRPr="007A08E7" w:rsidRDefault="00227FE8" w:rsidP="0004264A">
            <w:pPr>
              <w:pStyle w:val="a4"/>
              <w:jc w:val="both"/>
              <w:rPr>
                <w:lang w:val="en-US"/>
              </w:rPr>
            </w:pPr>
            <w:r w:rsidRPr="007A08E7">
              <w:rPr>
                <w:lang w:val="kk-KZ"/>
              </w:rPr>
              <w:t>3,83</w:t>
            </w:r>
          </w:p>
        </w:tc>
        <w:tc>
          <w:tcPr>
            <w:tcW w:w="885" w:type="dxa"/>
            <w:shd w:val="clear" w:color="auto" w:fill="auto"/>
          </w:tcPr>
          <w:p w14:paraId="74E8BCD4" w14:textId="77777777" w:rsidR="00227FE8" w:rsidRPr="007A08E7" w:rsidRDefault="00227FE8" w:rsidP="0004264A">
            <w:pPr>
              <w:pStyle w:val="a4"/>
              <w:jc w:val="both"/>
              <w:rPr>
                <w:lang w:val="en-US"/>
              </w:rPr>
            </w:pPr>
            <w:r w:rsidRPr="007A08E7">
              <w:rPr>
                <w:lang w:val="kk-KZ"/>
              </w:rPr>
              <w:t>8,49</w:t>
            </w:r>
          </w:p>
        </w:tc>
        <w:tc>
          <w:tcPr>
            <w:tcW w:w="1383" w:type="dxa"/>
            <w:shd w:val="clear" w:color="auto" w:fill="auto"/>
          </w:tcPr>
          <w:p w14:paraId="1FA1144B" w14:textId="77777777" w:rsidR="00227FE8" w:rsidRPr="007A08E7" w:rsidRDefault="00227FE8" w:rsidP="0004264A">
            <w:pPr>
              <w:pStyle w:val="a4"/>
              <w:jc w:val="both"/>
              <w:rPr>
                <w:lang w:val="kk-KZ"/>
              </w:rPr>
            </w:pPr>
            <w:r w:rsidRPr="007A08E7">
              <w:rPr>
                <w:lang w:val="en-US"/>
              </w:rPr>
              <w:t>C</w:t>
            </w:r>
            <w:r w:rsidRPr="007A08E7">
              <w:rPr>
                <w:vertAlign w:val="subscript"/>
              </w:rPr>
              <w:t>19</w:t>
            </w:r>
            <w:r w:rsidRPr="007A08E7">
              <w:rPr>
                <w:lang w:val="en-US"/>
              </w:rPr>
              <w:t>H</w:t>
            </w:r>
            <w:r w:rsidRPr="007A08E7">
              <w:rPr>
                <w:vertAlign w:val="subscript"/>
              </w:rPr>
              <w:t>28</w:t>
            </w:r>
            <w:r w:rsidRPr="007A08E7">
              <w:rPr>
                <w:lang w:val="en-US"/>
              </w:rPr>
              <w:t>O</w:t>
            </w:r>
            <w:r w:rsidRPr="007A08E7">
              <w:rPr>
                <w:vertAlign w:val="subscript"/>
              </w:rPr>
              <w:t>4</w:t>
            </w:r>
            <w:r w:rsidRPr="007A08E7">
              <w:rPr>
                <w:lang w:val="en-US"/>
              </w:rPr>
              <w:t>NP</w:t>
            </w:r>
          </w:p>
        </w:tc>
        <w:tc>
          <w:tcPr>
            <w:tcW w:w="728" w:type="dxa"/>
            <w:shd w:val="clear" w:color="auto" w:fill="auto"/>
          </w:tcPr>
          <w:p w14:paraId="01943DB8" w14:textId="77777777" w:rsidR="00227FE8" w:rsidRPr="007A08E7" w:rsidRDefault="00227FE8" w:rsidP="0004264A">
            <w:pPr>
              <w:pStyle w:val="a4"/>
              <w:jc w:val="both"/>
              <w:rPr>
                <w:lang w:val="en-US"/>
              </w:rPr>
            </w:pPr>
            <w:r w:rsidRPr="007A08E7">
              <w:t>62,2</w:t>
            </w:r>
            <w:r w:rsidRPr="007A08E7">
              <w:rPr>
                <w:lang w:val="en-US"/>
              </w:rPr>
              <w:t>8</w:t>
            </w:r>
          </w:p>
        </w:tc>
        <w:tc>
          <w:tcPr>
            <w:tcW w:w="572" w:type="dxa"/>
            <w:shd w:val="clear" w:color="auto" w:fill="auto"/>
          </w:tcPr>
          <w:p w14:paraId="2F105F5C" w14:textId="77777777" w:rsidR="00227FE8" w:rsidRPr="007A08E7" w:rsidRDefault="00227FE8" w:rsidP="0004264A">
            <w:pPr>
              <w:pStyle w:val="a4"/>
              <w:jc w:val="both"/>
            </w:pPr>
            <w:r w:rsidRPr="007A08E7">
              <w:t>7,58</w:t>
            </w:r>
          </w:p>
        </w:tc>
        <w:tc>
          <w:tcPr>
            <w:tcW w:w="562" w:type="dxa"/>
            <w:shd w:val="clear" w:color="auto" w:fill="auto"/>
          </w:tcPr>
          <w:p w14:paraId="22272A03" w14:textId="77777777" w:rsidR="00227FE8" w:rsidRPr="007A08E7" w:rsidRDefault="00227FE8" w:rsidP="0004264A">
            <w:pPr>
              <w:pStyle w:val="a4"/>
              <w:jc w:val="both"/>
              <w:rPr>
                <w:lang w:val="en-US"/>
              </w:rPr>
            </w:pPr>
            <w:r w:rsidRPr="007A08E7">
              <w:rPr>
                <w:lang w:val="kk-KZ"/>
              </w:rPr>
              <w:t>3,4</w:t>
            </w:r>
          </w:p>
        </w:tc>
        <w:tc>
          <w:tcPr>
            <w:tcW w:w="572" w:type="dxa"/>
            <w:shd w:val="clear" w:color="auto" w:fill="auto"/>
          </w:tcPr>
          <w:p w14:paraId="53836F0C" w14:textId="77777777" w:rsidR="00227FE8" w:rsidRPr="007A08E7" w:rsidRDefault="00227FE8" w:rsidP="0004264A">
            <w:pPr>
              <w:pStyle w:val="a4"/>
              <w:jc w:val="both"/>
              <w:rPr>
                <w:lang w:val="en-US"/>
              </w:rPr>
            </w:pPr>
            <w:r w:rsidRPr="007A08E7">
              <w:rPr>
                <w:lang w:val="kk-KZ"/>
              </w:rPr>
              <w:t>8,27</w:t>
            </w:r>
          </w:p>
        </w:tc>
      </w:tr>
      <w:tr w:rsidR="00227FE8" w:rsidRPr="00764882" w14:paraId="2786EAD1" w14:textId="77777777" w:rsidTr="00C75405">
        <w:trPr>
          <w:trHeight w:val="524"/>
        </w:trPr>
        <w:tc>
          <w:tcPr>
            <w:tcW w:w="709" w:type="dxa"/>
            <w:shd w:val="clear" w:color="auto" w:fill="auto"/>
          </w:tcPr>
          <w:p w14:paraId="082E7B4E" w14:textId="77777777" w:rsidR="00227FE8" w:rsidRPr="007A08E7" w:rsidRDefault="00227FE8" w:rsidP="0004264A">
            <w:pPr>
              <w:pStyle w:val="a4"/>
              <w:jc w:val="both"/>
            </w:pPr>
            <w:r w:rsidRPr="007A08E7">
              <w:t>2.28</w:t>
            </w:r>
          </w:p>
        </w:tc>
        <w:tc>
          <w:tcPr>
            <w:tcW w:w="704" w:type="dxa"/>
            <w:shd w:val="clear" w:color="auto" w:fill="auto"/>
          </w:tcPr>
          <w:p w14:paraId="7A3D17E7" w14:textId="77777777" w:rsidR="00227FE8" w:rsidRPr="007A08E7" w:rsidRDefault="00227FE8" w:rsidP="0004264A">
            <w:pPr>
              <w:pStyle w:val="a4"/>
              <w:jc w:val="both"/>
              <w:rPr>
                <w:lang w:val="kk-KZ"/>
              </w:rPr>
            </w:pPr>
            <w:r w:rsidRPr="007A08E7">
              <w:rPr>
                <w:lang w:val="kk-KZ"/>
              </w:rPr>
              <w:t>70,0</w:t>
            </w:r>
          </w:p>
        </w:tc>
        <w:tc>
          <w:tcPr>
            <w:tcW w:w="709" w:type="dxa"/>
            <w:shd w:val="clear" w:color="auto" w:fill="auto"/>
          </w:tcPr>
          <w:p w14:paraId="14CAFE71" w14:textId="77777777" w:rsidR="00227FE8" w:rsidRPr="007A08E7" w:rsidRDefault="00227FE8" w:rsidP="0004264A">
            <w:pPr>
              <w:pStyle w:val="a4"/>
              <w:jc w:val="both"/>
              <w:rPr>
                <w:lang w:val="kk-KZ"/>
              </w:rPr>
            </w:pPr>
            <w:r w:rsidRPr="007A08E7">
              <w:rPr>
                <w:lang w:val="kk-KZ"/>
              </w:rPr>
              <w:t>70</w:t>
            </w:r>
          </w:p>
        </w:tc>
        <w:tc>
          <w:tcPr>
            <w:tcW w:w="850" w:type="dxa"/>
            <w:shd w:val="clear" w:color="auto" w:fill="auto"/>
          </w:tcPr>
          <w:p w14:paraId="4A9002E7" w14:textId="77777777" w:rsidR="00227FE8" w:rsidRPr="007A08E7" w:rsidRDefault="00227FE8" w:rsidP="0004264A">
            <w:pPr>
              <w:pStyle w:val="a4"/>
              <w:jc w:val="both"/>
              <w:rPr>
                <w:lang w:val="kk-KZ"/>
              </w:rPr>
            </w:pPr>
            <w:r w:rsidRPr="007A08E7">
              <w:rPr>
                <w:lang w:val="kk-KZ"/>
              </w:rPr>
              <w:t>0,90</w:t>
            </w:r>
          </w:p>
        </w:tc>
        <w:tc>
          <w:tcPr>
            <w:tcW w:w="548" w:type="dxa"/>
            <w:shd w:val="clear" w:color="auto" w:fill="auto"/>
          </w:tcPr>
          <w:p w14:paraId="11CC2732" w14:textId="77777777" w:rsidR="00227FE8" w:rsidRPr="007A08E7" w:rsidRDefault="00227FE8" w:rsidP="0004264A">
            <w:pPr>
              <w:pStyle w:val="a4"/>
              <w:jc w:val="both"/>
            </w:pPr>
            <w:r w:rsidRPr="007A08E7">
              <w:t>60,53</w:t>
            </w:r>
          </w:p>
        </w:tc>
        <w:tc>
          <w:tcPr>
            <w:tcW w:w="708" w:type="dxa"/>
            <w:shd w:val="clear" w:color="auto" w:fill="auto"/>
          </w:tcPr>
          <w:p w14:paraId="60086362" w14:textId="77777777" w:rsidR="00227FE8" w:rsidRPr="007A08E7" w:rsidRDefault="00227FE8" w:rsidP="0004264A">
            <w:pPr>
              <w:pStyle w:val="a4"/>
              <w:jc w:val="both"/>
            </w:pPr>
            <w:r w:rsidRPr="007A08E7">
              <w:t>7,12</w:t>
            </w:r>
          </w:p>
        </w:tc>
        <w:tc>
          <w:tcPr>
            <w:tcW w:w="709" w:type="dxa"/>
            <w:shd w:val="clear" w:color="auto" w:fill="auto"/>
          </w:tcPr>
          <w:p w14:paraId="3CD9859C" w14:textId="77777777" w:rsidR="00227FE8" w:rsidRPr="007A08E7" w:rsidRDefault="00227FE8" w:rsidP="0004264A">
            <w:pPr>
              <w:pStyle w:val="a4"/>
              <w:jc w:val="both"/>
              <w:rPr>
                <w:lang w:val="kk-KZ"/>
              </w:rPr>
            </w:pPr>
            <w:r w:rsidRPr="007A08E7">
              <w:rPr>
                <w:lang w:val="kk-KZ"/>
              </w:rPr>
              <w:t>4,15</w:t>
            </w:r>
          </w:p>
        </w:tc>
        <w:tc>
          <w:tcPr>
            <w:tcW w:w="885" w:type="dxa"/>
            <w:shd w:val="clear" w:color="auto" w:fill="auto"/>
          </w:tcPr>
          <w:p w14:paraId="7FE797CC" w14:textId="77777777" w:rsidR="00227FE8" w:rsidRPr="007A08E7" w:rsidRDefault="00227FE8" w:rsidP="0004264A">
            <w:pPr>
              <w:pStyle w:val="a4"/>
              <w:jc w:val="both"/>
              <w:rPr>
                <w:lang w:val="kk-KZ"/>
              </w:rPr>
            </w:pPr>
            <w:r w:rsidRPr="007A08E7">
              <w:rPr>
                <w:lang w:val="kk-KZ"/>
              </w:rPr>
              <w:t>9,19</w:t>
            </w:r>
          </w:p>
        </w:tc>
        <w:tc>
          <w:tcPr>
            <w:tcW w:w="1383" w:type="dxa"/>
            <w:shd w:val="clear" w:color="auto" w:fill="auto"/>
          </w:tcPr>
          <w:p w14:paraId="72B75D0D" w14:textId="77777777" w:rsidR="00227FE8" w:rsidRPr="007A08E7" w:rsidRDefault="00227FE8" w:rsidP="0004264A">
            <w:pPr>
              <w:pStyle w:val="a4"/>
              <w:jc w:val="both"/>
              <w:rPr>
                <w:lang w:val="en-US"/>
              </w:rPr>
            </w:pPr>
            <w:r w:rsidRPr="007A08E7">
              <w:rPr>
                <w:lang w:val="en-US"/>
              </w:rPr>
              <w:t>C</w:t>
            </w:r>
            <w:r w:rsidRPr="007A08E7">
              <w:rPr>
                <w:vertAlign w:val="subscript"/>
              </w:rPr>
              <w:t>17</w:t>
            </w:r>
            <w:r w:rsidRPr="007A08E7">
              <w:rPr>
                <w:lang w:val="en-US"/>
              </w:rPr>
              <w:t>H</w:t>
            </w:r>
            <w:r w:rsidRPr="007A08E7">
              <w:rPr>
                <w:vertAlign w:val="subscript"/>
              </w:rPr>
              <w:t>24</w:t>
            </w:r>
            <w:r w:rsidRPr="007A08E7">
              <w:rPr>
                <w:lang w:val="en-US"/>
              </w:rPr>
              <w:t>O</w:t>
            </w:r>
            <w:r w:rsidRPr="007A08E7">
              <w:rPr>
                <w:vertAlign w:val="subscript"/>
              </w:rPr>
              <w:t>4</w:t>
            </w:r>
            <w:r w:rsidRPr="007A08E7">
              <w:rPr>
                <w:lang w:val="en-US"/>
              </w:rPr>
              <w:t>NP</w:t>
            </w:r>
          </w:p>
          <w:p w14:paraId="7F79A3F2" w14:textId="77777777" w:rsidR="00227FE8" w:rsidRPr="007A08E7" w:rsidRDefault="00227FE8" w:rsidP="0004264A">
            <w:pPr>
              <w:pStyle w:val="a4"/>
              <w:jc w:val="both"/>
              <w:rPr>
                <w:lang w:val="en-US"/>
              </w:rPr>
            </w:pPr>
          </w:p>
        </w:tc>
        <w:tc>
          <w:tcPr>
            <w:tcW w:w="728" w:type="dxa"/>
            <w:shd w:val="clear" w:color="auto" w:fill="auto"/>
          </w:tcPr>
          <w:p w14:paraId="78936E3A" w14:textId="77777777" w:rsidR="00227FE8" w:rsidRPr="007A08E7" w:rsidRDefault="00227FE8" w:rsidP="0004264A">
            <w:pPr>
              <w:pStyle w:val="a4"/>
              <w:jc w:val="both"/>
            </w:pPr>
            <w:r w:rsidRPr="007A08E7">
              <w:t>60,27</w:t>
            </w:r>
          </w:p>
        </w:tc>
        <w:tc>
          <w:tcPr>
            <w:tcW w:w="572" w:type="dxa"/>
            <w:shd w:val="clear" w:color="auto" w:fill="auto"/>
          </w:tcPr>
          <w:p w14:paraId="4AF895E4" w14:textId="77777777" w:rsidR="00227FE8" w:rsidRPr="007A08E7" w:rsidRDefault="00227FE8" w:rsidP="0004264A">
            <w:pPr>
              <w:pStyle w:val="a4"/>
              <w:jc w:val="both"/>
            </w:pPr>
            <w:r w:rsidRPr="007A08E7">
              <w:rPr>
                <w:lang w:val="en-US"/>
              </w:rPr>
              <w:t>6</w:t>
            </w:r>
            <w:r w:rsidRPr="007A08E7">
              <w:t>,98</w:t>
            </w:r>
          </w:p>
        </w:tc>
        <w:tc>
          <w:tcPr>
            <w:tcW w:w="562" w:type="dxa"/>
            <w:shd w:val="clear" w:color="auto" w:fill="auto"/>
          </w:tcPr>
          <w:p w14:paraId="3D9B182E" w14:textId="77777777" w:rsidR="00227FE8" w:rsidRPr="007A08E7" w:rsidRDefault="00227FE8" w:rsidP="0004264A">
            <w:pPr>
              <w:pStyle w:val="a4"/>
              <w:jc w:val="both"/>
              <w:rPr>
                <w:lang w:val="kk-KZ"/>
              </w:rPr>
            </w:pPr>
            <w:r w:rsidRPr="007A08E7">
              <w:rPr>
                <w:lang w:val="kk-KZ"/>
              </w:rPr>
              <w:t>3,9</w:t>
            </w:r>
          </w:p>
        </w:tc>
        <w:tc>
          <w:tcPr>
            <w:tcW w:w="572" w:type="dxa"/>
            <w:shd w:val="clear" w:color="auto" w:fill="auto"/>
          </w:tcPr>
          <w:p w14:paraId="01FB7A13" w14:textId="77777777" w:rsidR="00227FE8" w:rsidRPr="007A08E7" w:rsidRDefault="00227FE8" w:rsidP="0004264A">
            <w:pPr>
              <w:pStyle w:val="a4"/>
              <w:jc w:val="both"/>
              <w:rPr>
                <w:lang w:val="kk-KZ"/>
              </w:rPr>
            </w:pPr>
            <w:r w:rsidRPr="007A08E7">
              <w:rPr>
                <w:lang w:val="kk-KZ"/>
              </w:rPr>
              <w:t>9,03</w:t>
            </w:r>
          </w:p>
        </w:tc>
      </w:tr>
      <w:tr w:rsidR="00227FE8" w:rsidRPr="00764882" w14:paraId="766CD599" w14:textId="77777777" w:rsidTr="007A08E7">
        <w:tblPrEx>
          <w:tblLook w:val="0000" w:firstRow="0" w:lastRow="0" w:firstColumn="0" w:lastColumn="0" w:noHBand="0" w:noVBand="0"/>
        </w:tblPrEx>
        <w:trPr>
          <w:trHeight w:val="309"/>
        </w:trPr>
        <w:tc>
          <w:tcPr>
            <w:tcW w:w="9639" w:type="dxa"/>
            <w:gridSpan w:val="13"/>
            <w:shd w:val="clear" w:color="auto" w:fill="auto"/>
          </w:tcPr>
          <w:p w14:paraId="41EE84E3" w14:textId="16ED203C" w:rsidR="00227FE8" w:rsidRPr="007A08E7" w:rsidRDefault="00227FE8" w:rsidP="007A08E7">
            <w:pPr>
              <w:pStyle w:val="a4"/>
              <w:jc w:val="both"/>
              <w:rPr>
                <w:lang w:val="kk-KZ"/>
              </w:rPr>
            </w:pPr>
            <w:r w:rsidRPr="007A08E7">
              <w:rPr>
                <w:lang w:val="kk-KZ"/>
              </w:rPr>
              <w:t xml:space="preserve"> </w:t>
            </w:r>
            <w:r w:rsidR="00C75405">
              <w:rPr>
                <w:lang w:val="kk-KZ"/>
              </w:rPr>
              <w:t xml:space="preserve"> </w:t>
            </w:r>
            <w:r w:rsidRPr="007A08E7">
              <w:rPr>
                <w:lang w:val="kk-KZ"/>
              </w:rPr>
              <w:t xml:space="preserve"> </w:t>
            </w:r>
            <w:r w:rsidRPr="007A08E7">
              <w:rPr>
                <w:lang w:val="en-US"/>
              </w:rPr>
              <w:t>*</w:t>
            </w:r>
            <w:r w:rsidR="007A08E7" w:rsidRPr="007A08E7">
              <w:rPr>
                <w:lang w:val="kk-KZ"/>
              </w:rPr>
              <w:t>ж</w:t>
            </w:r>
            <w:r w:rsidR="00241F86" w:rsidRPr="007A08E7">
              <w:rPr>
                <w:lang w:val="kk-KZ"/>
              </w:rPr>
              <w:t>үйе</w:t>
            </w:r>
            <w:r w:rsidRPr="007A08E7">
              <w:rPr>
                <w:lang w:val="kk-KZ"/>
              </w:rPr>
              <w:t>: Бензол:ацетон 5:1</w:t>
            </w:r>
          </w:p>
        </w:tc>
      </w:tr>
    </w:tbl>
    <w:p w14:paraId="484B4651" w14:textId="77777777" w:rsidR="00227FE8" w:rsidRPr="00094DD5" w:rsidRDefault="00227FE8" w:rsidP="00227FE8">
      <w:pPr>
        <w:pStyle w:val="a4"/>
        <w:jc w:val="both"/>
        <w:rPr>
          <w:sz w:val="28"/>
          <w:szCs w:val="28"/>
          <w:lang w:val="kk-KZ"/>
        </w:rPr>
      </w:pPr>
    </w:p>
    <w:p w14:paraId="0AD57575" w14:textId="77777777" w:rsidR="00764882" w:rsidRDefault="00764882" w:rsidP="00EA456F">
      <w:pPr>
        <w:pStyle w:val="a4"/>
        <w:ind w:firstLine="567"/>
        <w:jc w:val="both"/>
        <w:rPr>
          <w:sz w:val="28"/>
          <w:szCs w:val="28"/>
          <w:lang w:val="kk-KZ"/>
        </w:rPr>
      </w:pPr>
    </w:p>
    <w:p w14:paraId="3A07CFCA" w14:textId="77777777" w:rsidR="00764882" w:rsidRDefault="00764882" w:rsidP="00EA456F">
      <w:pPr>
        <w:pStyle w:val="a4"/>
        <w:ind w:firstLine="567"/>
        <w:jc w:val="both"/>
        <w:rPr>
          <w:sz w:val="28"/>
          <w:szCs w:val="28"/>
          <w:lang w:val="kk-KZ"/>
        </w:rPr>
      </w:pPr>
    </w:p>
    <w:p w14:paraId="58BB3A65" w14:textId="77777777" w:rsidR="00764882" w:rsidRDefault="00764882" w:rsidP="00EA456F">
      <w:pPr>
        <w:pStyle w:val="a4"/>
        <w:ind w:firstLine="567"/>
        <w:jc w:val="both"/>
        <w:rPr>
          <w:sz w:val="28"/>
          <w:szCs w:val="28"/>
          <w:lang w:val="kk-KZ"/>
        </w:rPr>
      </w:pPr>
    </w:p>
    <w:p w14:paraId="21BC0F82" w14:textId="77777777" w:rsidR="00764882" w:rsidRDefault="00764882" w:rsidP="00EA456F">
      <w:pPr>
        <w:pStyle w:val="a4"/>
        <w:ind w:firstLine="567"/>
        <w:jc w:val="both"/>
        <w:rPr>
          <w:sz w:val="28"/>
          <w:szCs w:val="28"/>
          <w:lang w:val="kk-KZ"/>
        </w:rPr>
      </w:pPr>
    </w:p>
    <w:p w14:paraId="46ABA766" w14:textId="21FA5ADE" w:rsidR="00241F86" w:rsidRDefault="00241F86" w:rsidP="00C75405">
      <w:pPr>
        <w:pStyle w:val="a4"/>
        <w:jc w:val="both"/>
        <w:rPr>
          <w:sz w:val="28"/>
          <w:szCs w:val="28"/>
          <w:lang w:val="kk-KZ"/>
        </w:rPr>
      </w:pPr>
      <w:r w:rsidRPr="00094DD5">
        <w:rPr>
          <w:sz w:val="28"/>
          <w:szCs w:val="28"/>
          <w:lang w:val="kk-KZ"/>
        </w:rPr>
        <w:lastRenderedPageBreak/>
        <w:t xml:space="preserve">Кесте </w:t>
      </w:r>
      <w:r w:rsidR="00BC4C9D">
        <w:rPr>
          <w:sz w:val="28"/>
          <w:szCs w:val="28"/>
          <w:lang w:val="kk-KZ"/>
        </w:rPr>
        <w:t>5</w:t>
      </w:r>
      <w:r w:rsidRPr="00094DD5">
        <w:rPr>
          <w:sz w:val="28"/>
          <w:szCs w:val="28"/>
          <w:lang w:val="kk-KZ"/>
        </w:rPr>
        <w:t xml:space="preserve"> -</w:t>
      </w:r>
      <w:r w:rsidR="00EA456F">
        <w:rPr>
          <w:sz w:val="28"/>
          <w:szCs w:val="28"/>
          <w:lang w:val="kk-KZ"/>
        </w:rPr>
        <w:t xml:space="preserve"> Синтезделген</w:t>
      </w:r>
      <w:r w:rsidRPr="00094DD5">
        <w:rPr>
          <w:sz w:val="28"/>
          <w:szCs w:val="28"/>
          <w:lang w:val="kk-KZ"/>
        </w:rPr>
        <w:t xml:space="preserve"> </w:t>
      </w:r>
      <w:r w:rsidR="00EA456F" w:rsidRPr="005D2B59">
        <w:rPr>
          <w:sz w:val="28"/>
          <w:szCs w:val="28"/>
          <w:lang w:val="kk-KZ"/>
        </w:rPr>
        <w:t>(2.27, 2.28)</w:t>
      </w:r>
      <w:r w:rsidR="00EA456F" w:rsidRPr="00094DD5">
        <w:rPr>
          <w:b/>
          <w:sz w:val="28"/>
          <w:szCs w:val="28"/>
          <w:lang w:val="kk-KZ"/>
        </w:rPr>
        <w:t xml:space="preserve"> </w:t>
      </w:r>
      <w:r w:rsidR="00EA456F">
        <w:rPr>
          <w:sz w:val="28"/>
          <w:szCs w:val="28"/>
          <w:lang w:val="kk-KZ"/>
        </w:rPr>
        <w:t>қ</w:t>
      </w:r>
      <w:r w:rsidRPr="00094DD5">
        <w:rPr>
          <w:sz w:val="28"/>
          <w:szCs w:val="28"/>
          <w:lang w:val="kk-KZ"/>
        </w:rPr>
        <w:t xml:space="preserve">осылыстардың </w:t>
      </w:r>
      <w:r w:rsidR="00EA456F">
        <w:rPr>
          <w:sz w:val="28"/>
          <w:szCs w:val="28"/>
          <w:lang w:val="kk-KZ"/>
        </w:rPr>
        <w:t xml:space="preserve">ИҚ </w:t>
      </w:r>
      <w:r w:rsidR="005757E1">
        <w:rPr>
          <w:sz w:val="28"/>
          <w:szCs w:val="28"/>
          <w:lang w:val="kk-KZ"/>
        </w:rPr>
        <w:t>спектрлік</w:t>
      </w:r>
      <w:r w:rsidRPr="00094DD5">
        <w:rPr>
          <w:sz w:val="28"/>
          <w:szCs w:val="28"/>
          <w:lang w:val="kk-KZ"/>
        </w:rPr>
        <w:t xml:space="preserve"> көрсеткіштері</w:t>
      </w:r>
    </w:p>
    <w:p w14:paraId="1C7CC28E" w14:textId="77777777" w:rsidR="00C75405" w:rsidRPr="00EA456F" w:rsidRDefault="00C75405" w:rsidP="00C75405">
      <w:pPr>
        <w:pStyle w:val="a4"/>
        <w:jc w:val="both"/>
        <w:rPr>
          <w:sz w:val="28"/>
          <w:szCs w:val="28"/>
          <w:lang w:val="kk-KZ"/>
        </w:rPr>
      </w:pPr>
    </w:p>
    <w:tbl>
      <w:tblPr>
        <w:tblpPr w:leftFromText="180" w:rightFromText="180" w:vertAnchor="text" w:horzAnchor="margin" w:tblpXSpec="center" w:tblpY="104"/>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963"/>
        <w:gridCol w:w="1418"/>
        <w:gridCol w:w="1559"/>
        <w:gridCol w:w="1701"/>
        <w:gridCol w:w="2013"/>
      </w:tblGrid>
      <w:tr w:rsidR="00241F86" w:rsidRPr="00764882" w14:paraId="6FB4B59B" w14:textId="77777777" w:rsidTr="00C75405">
        <w:trPr>
          <w:trHeight w:val="70"/>
        </w:trPr>
        <w:tc>
          <w:tcPr>
            <w:tcW w:w="1980" w:type="dxa"/>
            <w:vMerge w:val="restart"/>
            <w:tcBorders>
              <w:top w:val="single" w:sz="4" w:space="0" w:color="auto"/>
            </w:tcBorders>
            <w:shd w:val="clear" w:color="auto" w:fill="auto"/>
          </w:tcPr>
          <w:p w14:paraId="6F2BD6E4" w14:textId="08084B35" w:rsidR="0000273B" w:rsidRDefault="00EA456F" w:rsidP="00C75405">
            <w:pPr>
              <w:pStyle w:val="a4"/>
              <w:jc w:val="center"/>
              <w:rPr>
                <w:lang w:val="kk-KZ"/>
              </w:rPr>
            </w:pPr>
            <w:r w:rsidRPr="00764882">
              <w:rPr>
                <w:lang w:val="kk-KZ"/>
              </w:rPr>
              <w:t>Қос.</w:t>
            </w:r>
          </w:p>
          <w:p w14:paraId="7FDFD386" w14:textId="77777777" w:rsidR="00241F86" w:rsidRPr="00764882" w:rsidRDefault="00241F86" w:rsidP="00C75405">
            <w:pPr>
              <w:pStyle w:val="a4"/>
              <w:jc w:val="center"/>
              <w:rPr>
                <w:lang w:val="kk-KZ"/>
              </w:rPr>
            </w:pPr>
            <w:r w:rsidRPr="00764882">
              <w:rPr>
                <w:lang w:val="kk-KZ"/>
              </w:rPr>
              <w:t xml:space="preserve"> № </w:t>
            </w:r>
          </w:p>
        </w:tc>
        <w:tc>
          <w:tcPr>
            <w:tcW w:w="7654" w:type="dxa"/>
            <w:gridSpan w:val="5"/>
            <w:tcBorders>
              <w:top w:val="single" w:sz="4" w:space="0" w:color="auto"/>
            </w:tcBorders>
            <w:shd w:val="clear" w:color="auto" w:fill="auto"/>
          </w:tcPr>
          <w:p w14:paraId="48C2AEB2" w14:textId="77777777" w:rsidR="00241F86" w:rsidRPr="00764882" w:rsidRDefault="00241F86" w:rsidP="00C75405">
            <w:pPr>
              <w:pStyle w:val="a4"/>
              <w:jc w:val="center"/>
              <w:rPr>
                <w:lang w:val="kk-KZ"/>
              </w:rPr>
            </w:pPr>
            <w:r w:rsidRPr="00764882">
              <w:rPr>
                <w:lang w:val="kk-KZ"/>
              </w:rPr>
              <w:t xml:space="preserve">ИҚ- спектр, </w:t>
            </w:r>
            <w:r w:rsidRPr="00764882">
              <w:rPr>
                <w:lang w:val="kk-KZ"/>
              </w:rPr>
              <w:sym w:font="Symbol" w:char="F06E"/>
            </w:r>
            <w:r w:rsidRPr="00764882">
              <w:rPr>
                <w:lang w:val="kk-KZ"/>
              </w:rPr>
              <w:t>, см</w:t>
            </w:r>
            <w:r w:rsidRPr="00764882">
              <w:rPr>
                <w:vertAlign w:val="superscript"/>
                <w:lang w:val="kk-KZ"/>
              </w:rPr>
              <w:t>-1</w:t>
            </w:r>
          </w:p>
        </w:tc>
      </w:tr>
      <w:tr w:rsidR="00241F86" w:rsidRPr="00764882" w14:paraId="4FBBFD9C" w14:textId="77777777" w:rsidTr="00C75405">
        <w:trPr>
          <w:trHeight w:val="121"/>
        </w:trPr>
        <w:tc>
          <w:tcPr>
            <w:tcW w:w="1980" w:type="dxa"/>
            <w:vMerge/>
            <w:shd w:val="clear" w:color="auto" w:fill="auto"/>
          </w:tcPr>
          <w:p w14:paraId="02A7FE70" w14:textId="77777777" w:rsidR="00241F86" w:rsidRPr="00764882" w:rsidRDefault="00241F86" w:rsidP="00C75405">
            <w:pPr>
              <w:pStyle w:val="a4"/>
              <w:jc w:val="both"/>
              <w:rPr>
                <w:lang w:val="kk-KZ"/>
              </w:rPr>
            </w:pPr>
          </w:p>
        </w:tc>
        <w:tc>
          <w:tcPr>
            <w:tcW w:w="963" w:type="dxa"/>
            <w:shd w:val="clear" w:color="auto" w:fill="auto"/>
          </w:tcPr>
          <w:p w14:paraId="72E59F35" w14:textId="77777777" w:rsidR="00241F86" w:rsidRPr="00764882" w:rsidRDefault="00241F86" w:rsidP="00C75405">
            <w:pPr>
              <w:pStyle w:val="a4"/>
              <w:jc w:val="center"/>
              <w:rPr>
                <w:lang w:val="kk-KZ"/>
              </w:rPr>
            </w:pPr>
            <w:r w:rsidRPr="00764882">
              <w:rPr>
                <w:lang w:val="kk-KZ"/>
              </w:rPr>
              <w:t>С</w:t>
            </w:r>
            <w:r w:rsidRPr="00764882">
              <w:rPr>
                <w:lang w:val="kk-KZ"/>
              </w:rPr>
              <w:sym w:font="Symbol" w:char="F0BA"/>
            </w:r>
            <w:r w:rsidRPr="00764882">
              <w:rPr>
                <w:lang w:val="kk-KZ"/>
              </w:rPr>
              <w:t>С</w:t>
            </w:r>
          </w:p>
        </w:tc>
        <w:tc>
          <w:tcPr>
            <w:tcW w:w="1418" w:type="dxa"/>
            <w:shd w:val="clear" w:color="auto" w:fill="auto"/>
          </w:tcPr>
          <w:p w14:paraId="681613E2" w14:textId="77777777" w:rsidR="00241F86" w:rsidRPr="00764882" w:rsidRDefault="00241F86" w:rsidP="00C75405">
            <w:pPr>
              <w:pStyle w:val="a4"/>
              <w:jc w:val="center"/>
              <w:rPr>
                <w:lang w:val="kk-KZ"/>
              </w:rPr>
            </w:pPr>
            <w:r w:rsidRPr="00764882">
              <w:sym w:font="Symbol" w:char="F0BA"/>
            </w:r>
            <w:r w:rsidRPr="00764882">
              <w:rPr>
                <w:lang w:val="kk-KZ"/>
              </w:rPr>
              <w:t>CH</w:t>
            </w:r>
          </w:p>
        </w:tc>
        <w:tc>
          <w:tcPr>
            <w:tcW w:w="1559" w:type="dxa"/>
            <w:shd w:val="clear" w:color="auto" w:fill="auto"/>
          </w:tcPr>
          <w:p w14:paraId="1ECBBCE9" w14:textId="77777777" w:rsidR="00241F86" w:rsidRPr="00764882" w:rsidRDefault="00241F86" w:rsidP="00C75405">
            <w:pPr>
              <w:pStyle w:val="a4"/>
              <w:jc w:val="center"/>
              <w:rPr>
                <w:lang w:val="kk-KZ"/>
              </w:rPr>
            </w:pPr>
            <w:r w:rsidRPr="00764882">
              <w:rPr>
                <w:lang w:val="kk-KZ"/>
              </w:rPr>
              <w:t>P</w:t>
            </w:r>
            <w:r w:rsidRPr="00764882">
              <w:rPr>
                <w:lang w:val="en-US"/>
              </w:rPr>
              <w:sym w:font="Symbol" w:char="F03D"/>
            </w:r>
            <w:r w:rsidRPr="00764882">
              <w:rPr>
                <w:lang w:val="kk-KZ"/>
              </w:rPr>
              <w:t>O</w:t>
            </w:r>
          </w:p>
        </w:tc>
        <w:tc>
          <w:tcPr>
            <w:tcW w:w="1701" w:type="dxa"/>
            <w:shd w:val="clear" w:color="auto" w:fill="auto"/>
          </w:tcPr>
          <w:p w14:paraId="6D23846D" w14:textId="77777777" w:rsidR="00241F86" w:rsidRPr="00764882" w:rsidRDefault="00241F86" w:rsidP="00C75405">
            <w:pPr>
              <w:pStyle w:val="a4"/>
              <w:jc w:val="center"/>
              <w:rPr>
                <w:lang w:val="kk-KZ"/>
              </w:rPr>
            </w:pPr>
            <w:r w:rsidRPr="00764882">
              <w:rPr>
                <w:lang w:val="kk-KZ"/>
              </w:rPr>
              <w:t>P-O-C</w:t>
            </w:r>
          </w:p>
        </w:tc>
        <w:tc>
          <w:tcPr>
            <w:tcW w:w="2013" w:type="dxa"/>
            <w:shd w:val="clear" w:color="auto" w:fill="auto"/>
          </w:tcPr>
          <w:p w14:paraId="21F85AB1" w14:textId="68FD2FAB" w:rsidR="00241F86" w:rsidRPr="00C75405" w:rsidRDefault="00241F86" w:rsidP="00C75405">
            <w:pPr>
              <w:pStyle w:val="a4"/>
              <w:jc w:val="center"/>
            </w:pPr>
            <w:r w:rsidRPr="0000273B">
              <w:t>NH</w:t>
            </w:r>
          </w:p>
        </w:tc>
      </w:tr>
      <w:tr w:rsidR="00241F86" w:rsidRPr="00764882" w14:paraId="55908CDB" w14:textId="77777777" w:rsidTr="00C75405">
        <w:trPr>
          <w:trHeight w:val="70"/>
        </w:trPr>
        <w:tc>
          <w:tcPr>
            <w:tcW w:w="1980" w:type="dxa"/>
            <w:shd w:val="clear" w:color="auto" w:fill="auto"/>
          </w:tcPr>
          <w:p w14:paraId="79FD242F" w14:textId="77777777" w:rsidR="00241F86" w:rsidRPr="00764882" w:rsidRDefault="00241F86" w:rsidP="00C75405">
            <w:pPr>
              <w:pStyle w:val="a4"/>
              <w:jc w:val="center"/>
              <w:rPr>
                <w:lang w:val="kk-KZ"/>
              </w:rPr>
            </w:pPr>
            <w:r w:rsidRPr="00764882">
              <w:rPr>
                <w:lang w:val="kk-KZ"/>
              </w:rPr>
              <w:t>2.27</w:t>
            </w:r>
          </w:p>
        </w:tc>
        <w:tc>
          <w:tcPr>
            <w:tcW w:w="963" w:type="dxa"/>
            <w:shd w:val="clear" w:color="auto" w:fill="auto"/>
          </w:tcPr>
          <w:p w14:paraId="6F03DED1" w14:textId="541A8F0F" w:rsidR="00241F86" w:rsidRPr="00764882" w:rsidRDefault="00241F86" w:rsidP="00C75405">
            <w:pPr>
              <w:pStyle w:val="a4"/>
              <w:jc w:val="center"/>
              <w:rPr>
                <w:lang w:val="kk-KZ"/>
              </w:rPr>
            </w:pPr>
            <w:r w:rsidRPr="00764882">
              <w:rPr>
                <w:lang w:val="kk-KZ"/>
              </w:rPr>
              <w:t>2103</w:t>
            </w:r>
          </w:p>
        </w:tc>
        <w:tc>
          <w:tcPr>
            <w:tcW w:w="1418" w:type="dxa"/>
            <w:shd w:val="clear" w:color="auto" w:fill="auto"/>
          </w:tcPr>
          <w:p w14:paraId="3518DDCE" w14:textId="19EF076C" w:rsidR="00241F86" w:rsidRPr="00764882" w:rsidRDefault="00241F86" w:rsidP="00C75405">
            <w:pPr>
              <w:pStyle w:val="a4"/>
              <w:jc w:val="center"/>
              <w:rPr>
                <w:lang w:val="kk-KZ"/>
              </w:rPr>
            </w:pPr>
            <w:r w:rsidRPr="00764882">
              <w:rPr>
                <w:lang w:val="kk-KZ"/>
              </w:rPr>
              <w:t>3280</w:t>
            </w:r>
          </w:p>
        </w:tc>
        <w:tc>
          <w:tcPr>
            <w:tcW w:w="1559" w:type="dxa"/>
            <w:shd w:val="clear" w:color="auto" w:fill="auto"/>
          </w:tcPr>
          <w:p w14:paraId="1601FD69" w14:textId="77777777" w:rsidR="00241F86" w:rsidRPr="00764882" w:rsidRDefault="00241F86" w:rsidP="00C75405">
            <w:pPr>
              <w:pStyle w:val="a4"/>
              <w:jc w:val="center"/>
              <w:rPr>
                <w:lang w:val="kk-KZ"/>
              </w:rPr>
            </w:pPr>
            <w:r w:rsidRPr="00764882">
              <w:rPr>
                <w:lang w:val="kk-KZ"/>
              </w:rPr>
              <w:t>1251</w:t>
            </w:r>
          </w:p>
        </w:tc>
        <w:tc>
          <w:tcPr>
            <w:tcW w:w="1701" w:type="dxa"/>
            <w:shd w:val="clear" w:color="auto" w:fill="auto"/>
          </w:tcPr>
          <w:p w14:paraId="656359E4" w14:textId="77777777" w:rsidR="00241F86" w:rsidRPr="00764882" w:rsidRDefault="00241F86" w:rsidP="00C75405">
            <w:pPr>
              <w:pStyle w:val="a4"/>
              <w:jc w:val="center"/>
              <w:rPr>
                <w:lang w:val="kk-KZ"/>
              </w:rPr>
            </w:pPr>
            <w:r w:rsidRPr="00764882">
              <w:rPr>
                <w:lang w:val="kk-KZ"/>
              </w:rPr>
              <w:t>1045</w:t>
            </w:r>
          </w:p>
        </w:tc>
        <w:tc>
          <w:tcPr>
            <w:tcW w:w="2013" w:type="dxa"/>
            <w:shd w:val="clear" w:color="auto" w:fill="auto"/>
          </w:tcPr>
          <w:p w14:paraId="2F7C7B3D" w14:textId="77777777" w:rsidR="00241F86" w:rsidRPr="00764882" w:rsidRDefault="00241F86" w:rsidP="00C75405">
            <w:pPr>
              <w:pStyle w:val="a4"/>
              <w:jc w:val="center"/>
              <w:rPr>
                <w:lang w:val="kk-KZ"/>
              </w:rPr>
            </w:pPr>
            <w:r w:rsidRPr="00764882">
              <w:rPr>
                <w:lang w:val="kk-KZ"/>
              </w:rPr>
              <w:t>3145</w:t>
            </w:r>
          </w:p>
        </w:tc>
      </w:tr>
      <w:tr w:rsidR="00241F86" w:rsidRPr="00764882" w14:paraId="742525B9" w14:textId="77777777" w:rsidTr="00C75405">
        <w:trPr>
          <w:trHeight w:val="70"/>
        </w:trPr>
        <w:tc>
          <w:tcPr>
            <w:tcW w:w="1980" w:type="dxa"/>
            <w:shd w:val="clear" w:color="auto" w:fill="auto"/>
          </w:tcPr>
          <w:p w14:paraId="25788228" w14:textId="77777777" w:rsidR="00241F86" w:rsidRPr="00764882" w:rsidRDefault="00241F86" w:rsidP="00C75405">
            <w:pPr>
              <w:pStyle w:val="a4"/>
              <w:jc w:val="center"/>
              <w:rPr>
                <w:lang w:val="kk-KZ"/>
              </w:rPr>
            </w:pPr>
            <w:r w:rsidRPr="00764882">
              <w:rPr>
                <w:lang w:val="kk-KZ"/>
              </w:rPr>
              <w:t>2.28</w:t>
            </w:r>
          </w:p>
        </w:tc>
        <w:tc>
          <w:tcPr>
            <w:tcW w:w="963" w:type="dxa"/>
            <w:shd w:val="clear" w:color="auto" w:fill="auto"/>
          </w:tcPr>
          <w:p w14:paraId="1B25EEC8" w14:textId="77777777" w:rsidR="00241F86" w:rsidRPr="00764882" w:rsidRDefault="00241F86" w:rsidP="00C75405">
            <w:pPr>
              <w:pStyle w:val="a4"/>
              <w:jc w:val="center"/>
              <w:rPr>
                <w:lang w:val="kk-KZ"/>
              </w:rPr>
            </w:pPr>
            <w:r w:rsidRPr="00764882">
              <w:rPr>
                <w:lang w:val="kk-KZ"/>
              </w:rPr>
              <w:t>2142</w:t>
            </w:r>
          </w:p>
        </w:tc>
        <w:tc>
          <w:tcPr>
            <w:tcW w:w="1418" w:type="dxa"/>
            <w:shd w:val="clear" w:color="auto" w:fill="auto"/>
          </w:tcPr>
          <w:p w14:paraId="1946359E" w14:textId="77777777" w:rsidR="00241F86" w:rsidRPr="00764882" w:rsidRDefault="00241F86" w:rsidP="00C75405">
            <w:pPr>
              <w:pStyle w:val="a4"/>
              <w:jc w:val="center"/>
              <w:rPr>
                <w:lang w:val="kk-KZ"/>
              </w:rPr>
            </w:pPr>
            <w:r w:rsidRPr="00764882">
              <w:rPr>
                <w:lang w:val="kk-KZ"/>
              </w:rPr>
              <w:t>3205</w:t>
            </w:r>
          </w:p>
        </w:tc>
        <w:tc>
          <w:tcPr>
            <w:tcW w:w="1559" w:type="dxa"/>
            <w:shd w:val="clear" w:color="auto" w:fill="auto"/>
          </w:tcPr>
          <w:p w14:paraId="3583A266" w14:textId="77777777" w:rsidR="00241F86" w:rsidRPr="00764882" w:rsidRDefault="00241F86" w:rsidP="00C75405">
            <w:pPr>
              <w:pStyle w:val="a4"/>
              <w:jc w:val="center"/>
              <w:rPr>
                <w:lang w:val="kk-KZ"/>
              </w:rPr>
            </w:pPr>
            <w:r w:rsidRPr="00764882">
              <w:rPr>
                <w:lang w:val="kk-KZ"/>
              </w:rPr>
              <w:t>1245</w:t>
            </w:r>
          </w:p>
        </w:tc>
        <w:tc>
          <w:tcPr>
            <w:tcW w:w="1701" w:type="dxa"/>
            <w:shd w:val="clear" w:color="auto" w:fill="auto"/>
          </w:tcPr>
          <w:p w14:paraId="32BDEAFC" w14:textId="327828E4" w:rsidR="00241F86" w:rsidRPr="00764882" w:rsidRDefault="00241F86" w:rsidP="00C75405">
            <w:pPr>
              <w:pStyle w:val="a4"/>
              <w:jc w:val="center"/>
              <w:rPr>
                <w:lang w:val="kk-KZ"/>
              </w:rPr>
            </w:pPr>
            <w:r w:rsidRPr="00764882">
              <w:rPr>
                <w:lang w:val="kk-KZ"/>
              </w:rPr>
              <w:t>1035</w:t>
            </w:r>
          </w:p>
        </w:tc>
        <w:tc>
          <w:tcPr>
            <w:tcW w:w="2013" w:type="dxa"/>
            <w:shd w:val="clear" w:color="auto" w:fill="auto"/>
          </w:tcPr>
          <w:p w14:paraId="21527A28" w14:textId="46C58DDE" w:rsidR="00241F86" w:rsidRPr="00764882" w:rsidRDefault="00241F86" w:rsidP="00C75405">
            <w:pPr>
              <w:pStyle w:val="a4"/>
              <w:jc w:val="center"/>
              <w:rPr>
                <w:lang w:val="kk-KZ"/>
              </w:rPr>
            </w:pPr>
            <w:r w:rsidRPr="00764882">
              <w:rPr>
                <w:lang w:val="kk-KZ"/>
              </w:rPr>
              <w:t>3170</w:t>
            </w:r>
          </w:p>
        </w:tc>
      </w:tr>
    </w:tbl>
    <w:p w14:paraId="218BB76B" w14:textId="77777777" w:rsidR="00C75405" w:rsidRDefault="00C75405" w:rsidP="00C605C8">
      <w:pPr>
        <w:pStyle w:val="a4"/>
        <w:ind w:firstLine="567"/>
        <w:jc w:val="both"/>
        <w:rPr>
          <w:sz w:val="28"/>
          <w:szCs w:val="28"/>
          <w:lang w:val="kk-KZ"/>
        </w:rPr>
      </w:pPr>
    </w:p>
    <w:p w14:paraId="50251833" w14:textId="032AF1D2" w:rsidR="00EA456F" w:rsidRDefault="00EA456F" w:rsidP="00C605C8">
      <w:pPr>
        <w:pStyle w:val="a4"/>
        <w:ind w:firstLine="567"/>
        <w:jc w:val="both"/>
        <w:rPr>
          <w:rStyle w:val="tlid-translation"/>
          <w:sz w:val="28"/>
          <w:szCs w:val="28"/>
          <w:lang w:val="kk-KZ"/>
        </w:rPr>
      </w:pPr>
      <w:r>
        <w:rPr>
          <w:sz w:val="28"/>
          <w:szCs w:val="28"/>
          <w:lang w:val="kk-KZ"/>
        </w:rPr>
        <w:t xml:space="preserve">Синтезделген </w:t>
      </w:r>
      <w:r w:rsidR="00241F86" w:rsidRPr="00094DD5">
        <w:rPr>
          <w:sz w:val="28"/>
          <w:szCs w:val="28"/>
        </w:rPr>
        <w:t>α</w:t>
      </w:r>
      <w:r w:rsidR="00241F86" w:rsidRPr="00094DD5">
        <w:rPr>
          <w:sz w:val="28"/>
          <w:szCs w:val="28"/>
          <w:lang w:val="kk-KZ"/>
        </w:rPr>
        <w:t>-</w:t>
      </w:r>
      <w:r>
        <w:rPr>
          <w:spacing w:val="4"/>
          <w:sz w:val="28"/>
          <w:szCs w:val="28"/>
          <w:lang w:val="kk-KZ"/>
        </w:rPr>
        <w:t>а</w:t>
      </w:r>
      <w:r w:rsidR="00241F86" w:rsidRPr="00094DD5">
        <w:rPr>
          <w:spacing w:val="4"/>
          <w:sz w:val="28"/>
          <w:szCs w:val="28"/>
          <w:lang w:val="kk-KZ"/>
        </w:rPr>
        <w:t>минофосфонаттардың</w:t>
      </w:r>
      <w:r w:rsidR="00241F86" w:rsidRPr="00094DD5">
        <w:rPr>
          <w:rStyle w:val="tlid-translation"/>
          <w:sz w:val="28"/>
          <w:szCs w:val="28"/>
          <w:lang w:val="kk-KZ"/>
        </w:rPr>
        <w:t xml:space="preserve"> (2.27-2.28) ИҚ </w:t>
      </w:r>
      <w:r>
        <w:rPr>
          <w:rStyle w:val="tlid-translation"/>
          <w:sz w:val="28"/>
          <w:szCs w:val="28"/>
          <w:lang w:val="kk-KZ"/>
        </w:rPr>
        <w:t>спектрінде жұтылу жолақтары Р=О тобына тән жұтылу жолағы 1245-1251</w:t>
      </w:r>
      <w:r w:rsidR="00241F86" w:rsidRPr="00094DD5">
        <w:rPr>
          <w:rStyle w:val="tlid-translation"/>
          <w:sz w:val="28"/>
          <w:szCs w:val="28"/>
          <w:lang w:val="kk-KZ"/>
        </w:rPr>
        <w:t>см</w:t>
      </w:r>
      <w:r w:rsidR="00241F86" w:rsidRPr="00094DD5">
        <w:rPr>
          <w:rStyle w:val="tlid-translation"/>
          <w:sz w:val="28"/>
          <w:szCs w:val="28"/>
          <w:vertAlign w:val="superscript"/>
          <w:lang w:val="kk-KZ"/>
        </w:rPr>
        <w:t>-1</w:t>
      </w:r>
      <w:r w:rsidR="00241F86" w:rsidRPr="00094DD5">
        <w:rPr>
          <w:rStyle w:val="tlid-translation"/>
          <w:sz w:val="28"/>
          <w:szCs w:val="28"/>
          <w:lang w:val="kk-KZ"/>
        </w:rPr>
        <w:t xml:space="preserve"> аймағында, P-O-C байланысының жұтылу жолағының 1035-1045 см</w:t>
      </w:r>
      <w:r w:rsidR="00241F86" w:rsidRPr="00094DD5">
        <w:rPr>
          <w:rStyle w:val="tlid-translation"/>
          <w:sz w:val="28"/>
          <w:szCs w:val="28"/>
          <w:vertAlign w:val="superscript"/>
          <w:lang w:val="kk-KZ"/>
        </w:rPr>
        <w:t>-1</w:t>
      </w:r>
      <w:r w:rsidR="00241F86" w:rsidRPr="00094DD5">
        <w:rPr>
          <w:rStyle w:val="tlid-translation"/>
          <w:sz w:val="28"/>
          <w:szCs w:val="28"/>
          <w:lang w:val="kk-KZ"/>
        </w:rPr>
        <w:t xml:space="preserve"> диапазонында дуплет түрінде байқалады. Үштік байланыстың (C</w:t>
      </w:r>
      <w:r w:rsidR="00241F86" w:rsidRPr="00094DD5">
        <w:rPr>
          <w:rStyle w:val="tlid-translation"/>
          <w:sz w:val="28"/>
          <w:szCs w:val="28"/>
          <w:lang w:val="kk-KZ"/>
        </w:rPr>
        <w:sym w:font="Symbol" w:char="F0BA"/>
      </w:r>
      <w:r w:rsidR="00241F86" w:rsidRPr="00094DD5">
        <w:rPr>
          <w:rStyle w:val="tlid-translation"/>
          <w:sz w:val="28"/>
          <w:szCs w:val="28"/>
          <w:lang w:val="kk-KZ"/>
        </w:rPr>
        <w:t>C)</w:t>
      </w:r>
      <w:r>
        <w:rPr>
          <w:rStyle w:val="tlid-translation"/>
          <w:sz w:val="28"/>
          <w:szCs w:val="28"/>
          <w:lang w:val="kk-KZ"/>
        </w:rPr>
        <w:t xml:space="preserve"> жұтылу жолағы</w:t>
      </w:r>
      <w:r w:rsidR="00241F86" w:rsidRPr="00094DD5">
        <w:rPr>
          <w:rStyle w:val="tlid-translation"/>
          <w:sz w:val="28"/>
          <w:szCs w:val="28"/>
          <w:lang w:val="kk-KZ"/>
        </w:rPr>
        <w:t xml:space="preserve"> 2103–2142 см</w:t>
      </w:r>
      <w:r w:rsidR="00241F86" w:rsidRPr="00094DD5">
        <w:rPr>
          <w:rStyle w:val="tlid-translation"/>
          <w:sz w:val="28"/>
          <w:szCs w:val="28"/>
          <w:vertAlign w:val="superscript"/>
          <w:lang w:val="kk-KZ"/>
        </w:rPr>
        <w:t>-1</w:t>
      </w:r>
      <w:r w:rsidR="00241F86" w:rsidRPr="00094DD5">
        <w:rPr>
          <w:rStyle w:val="tlid-translation"/>
          <w:sz w:val="28"/>
          <w:szCs w:val="28"/>
          <w:lang w:val="kk-KZ"/>
        </w:rPr>
        <w:t xml:space="preserve"> </w:t>
      </w:r>
      <w:r>
        <w:rPr>
          <w:rStyle w:val="tlid-translation"/>
          <w:sz w:val="28"/>
          <w:szCs w:val="28"/>
          <w:lang w:val="kk-KZ"/>
        </w:rPr>
        <w:t xml:space="preserve">аймақтарында </w:t>
      </w:r>
      <w:r w:rsidR="00241F86" w:rsidRPr="00094DD5">
        <w:rPr>
          <w:rStyle w:val="tlid-translation"/>
          <w:sz w:val="28"/>
          <w:szCs w:val="28"/>
          <w:lang w:val="kk-KZ"/>
        </w:rPr>
        <w:t>және  ацетиленнің байланысын</w:t>
      </w:r>
      <w:r>
        <w:rPr>
          <w:rStyle w:val="tlid-translation"/>
          <w:sz w:val="28"/>
          <w:szCs w:val="28"/>
          <w:lang w:val="kk-KZ"/>
        </w:rPr>
        <w:t>ың</w:t>
      </w:r>
      <w:r w:rsidR="00241F86" w:rsidRPr="00094DD5">
        <w:rPr>
          <w:rStyle w:val="tlid-translation"/>
          <w:sz w:val="28"/>
          <w:szCs w:val="28"/>
          <w:lang w:val="kk-KZ"/>
        </w:rPr>
        <w:t xml:space="preserve"> (</w:t>
      </w:r>
      <w:r w:rsidR="00241F86" w:rsidRPr="00094DD5">
        <w:rPr>
          <w:rStyle w:val="tlid-translation"/>
          <w:sz w:val="28"/>
          <w:szCs w:val="28"/>
          <w:lang w:val="kk-KZ"/>
        </w:rPr>
        <w:sym w:font="Symbol" w:char="F0BA"/>
      </w:r>
      <w:r w:rsidR="00241F86" w:rsidRPr="00094DD5">
        <w:rPr>
          <w:rStyle w:val="tlid-translation"/>
          <w:sz w:val="28"/>
          <w:szCs w:val="28"/>
          <w:lang w:val="kk-KZ"/>
        </w:rPr>
        <w:t xml:space="preserve">CH) </w:t>
      </w:r>
      <w:r>
        <w:rPr>
          <w:rStyle w:val="tlid-translation"/>
          <w:sz w:val="28"/>
          <w:szCs w:val="28"/>
          <w:lang w:val="kk-KZ"/>
        </w:rPr>
        <w:t xml:space="preserve"> жұтылу жолағы </w:t>
      </w:r>
      <w:r w:rsidR="00241F86" w:rsidRPr="00094DD5">
        <w:rPr>
          <w:rStyle w:val="tlid-translation"/>
          <w:sz w:val="28"/>
          <w:szCs w:val="28"/>
          <w:lang w:val="kk-KZ"/>
        </w:rPr>
        <w:t xml:space="preserve">3205–3280 см </w:t>
      </w:r>
      <w:r w:rsidR="00241F86" w:rsidRPr="00094DD5">
        <w:rPr>
          <w:rStyle w:val="tlid-translation"/>
          <w:sz w:val="28"/>
          <w:szCs w:val="28"/>
          <w:vertAlign w:val="superscript"/>
          <w:lang w:val="kk-KZ"/>
        </w:rPr>
        <w:t xml:space="preserve">– 1 </w:t>
      </w:r>
      <w:r>
        <w:rPr>
          <w:rStyle w:val="tlid-translation"/>
          <w:sz w:val="28"/>
          <w:szCs w:val="28"/>
          <w:lang w:val="kk-KZ"/>
        </w:rPr>
        <w:t xml:space="preserve">аймақтарында </w:t>
      </w:r>
      <w:r w:rsidR="00241F86" w:rsidRPr="00094DD5">
        <w:rPr>
          <w:rStyle w:val="tlid-translation"/>
          <w:sz w:val="28"/>
          <w:szCs w:val="28"/>
          <w:lang w:val="kk-KZ"/>
        </w:rPr>
        <w:t>айқын көрінеді. Екінші</w:t>
      </w:r>
      <w:r>
        <w:rPr>
          <w:rStyle w:val="tlid-translation"/>
          <w:sz w:val="28"/>
          <w:szCs w:val="28"/>
          <w:lang w:val="kk-KZ"/>
        </w:rPr>
        <w:t>лік</w:t>
      </w:r>
      <w:r w:rsidR="00241F86" w:rsidRPr="00094DD5">
        <w:rPr>
          <w:rStyle w:val="tlid-translation"/>
          <w:sz w:val="28"/>
          <w:szCs w:val="28"/>
          <w:lang w:val="kk-KZ"/>
        </w:rPr>
        <w:t xml:space="preserve"> амин тобы 3145-3170 см</w:t>
      </w:r>
      <w:r w:rsidR="00241F86" w:rsidRPr="00094DD5">
        <w:rPr>
          <w:rStyle w:val="tlid-translation"/>
          <w:sz w:val="28"/>
          <w:szCs w:val="28"/>
          <w:vertAlign w:val="superscript"/>
          <w:lang w:val="kk-KZ"/>
        </w:rPr>
        <w:t xml:space="preserve">-1 </w:t>
      </w:r>
      <w:r w:rsidR="00241F86" w:rsidRPr="00094DD5">
        <w:rPr>
          <w:rStyle w:val="tlid-translation"/>
          <w:sz w:val="28"/>
          <w:szCs w:val="28"/>
          <w:lang w:val="kk-KZ"/>
        </w:rPr>
        <w:t xml:space="preserve">аймағындағы жұтылу жолақтарына сәйкес келеді. </w:t>
      </w:r>
    </w:p>
    <w:p w14:paraId="3A1E4F3E" w14:textId="77777777" w:rsidR="00227FE8" w:rsidRPr="00094DD5" w:rsidRDefault="00EA456F" w:rsidP="00C605C8">
      <w:pPr>
        <w:pStyle w:val="a4"/>
        <w:ind w:firstLine="567"/>
        <w:jc w:val="both"/>
        <w:rPr>
          <w:rStyle w:val="tlid-translation"/>
          <w:sz w:val="28"/>
          <w:szCs w:val="28"/>
          <w:lang w:val="kk-KZ"/>
        </w:rPr>
      </w:pPr>
      <w:r>
        <w:rPr>
          <w:rStyle w:val="tlid-translation"/>
          <w:sz w:val="28"/>
          <w:szCs w:val="28"/>
          <w:lang w:val="kk-KZ"/>
        </w:rPr>
        <w:t>Сонымен</w:t>
      </w:r>
      <w:r w:rsidR="00241F86" w:rsidRPr="00094DD5">
        <w:rPr>
          <w:rStyle w:val="tlid-translation"/>
          <w:sz w:val="28"/>
          <w:szCs w:val="28"/>
          <w:lang w:val="kk-KZ"/>
        </w:rPr>
        <w:t xml:space="preserve">, алициклді қатардағы ацетиленді аминофосфонаттар шығымына аминнің негізділігі, диалкилфосфит пен карбонил компонентінің табиғаты сияқты факторлар маңызды рөл атқаратындығы тәжірибемен </w:t>
      </w:r>
      <w:r>
        <w:rPr>
          <w:rStyle w:val="tlid-translation"/>
          <w:sz w:val="28"/>
          <w:szCs w:val="28"/>
          <w:lang w:val="kk-KZ"/>
        </w:rPr>
        <w:t>дәлелденді</w:t>
      </w:r>
      <w:r w:rsidR="00241F86" w:rsidRPr="00094DD5">
        <w:rPr>
          <w:rStyle w:val="tlid-translation"/>
          <w:sz w:val="28"/>
          <w:szCs w:val="28"/>
          <w:lang w:val="kk-KZ"/>
        </w:rPr>
        <w:t>.</w:t>
      </w:r>
      <w:r w:rsidR="0034768B" w:rsidRPr="00094DD5">
        <w:rPr>
          <w:rStyle w:val="tlid-translation"/>
          <w:sz w:val="28"/>
          <w:szCs w:val="28"/>
          <w:lang w:val="kk-KZ"/>
        </w:rPr>
        <w:t xml:space="preserve"> </w:t>
      </w:r>
    </w:p>
    <w:p w14:paraId="37D2DAE3" w14:textId="22A3B239" w:rsidR="005A5993" w:rsidRPr="00291A4F" w:rsidRDefault="005A5993" w:rsidP="00291A4F">
      <w:pPr>
        <w:pStyle w:val="a4"/>
        <w:ind w:firstLine="567"/>
        <w:jc w:val="both"/>
        <w:rPr>
          <w:sz w:val="28"/>
          <w:szCs w:val="28"/>
          <w:lang w:val="kk-KZ"/>
        </w:rPr>
      </w:pPr>
      <w:r w:rsidRPr="00094DD5">
        <w:rPr>
          <w:rStyle w:val="tlid-translation"/>
          <w:sz w:val="28"/>
          <w:szCs w:val="28"/>
          <w:lang w:val="kk-KZ"/>
        </w:rPr>
        <w:t>Кабачник-Филд</w:t>
      </w:r>
      <w:r w:rsidR="00A52CB8" w:rsidRPr="00094DD5">
        <w:rPr>
          <w:rStyle w:val="tlid-translation"/>
          <w:sz w:val="28"/>
          <w:szCs w:val="28"/>
          <w:lang w:val="kk-KZ"/>
        </w:rPr>
        <w:t>с</w:t>
      </w:r>
      <w:r w:rsidRPr="00094DD5">
        <w:rPr>
          <w:rStyle w:val="tlid-translation"/>
          <w:sz w:val="28"/>
          <w:szCs w:val="28"/>
          <w:lang w:val="kk-KZ"/>
        </w:rPr>
        <w:t xml:space="preserve"> реакциясының </w:t>
      </w:r>
      <w:r w:rsidR="004E091B">
        <w:rPr>
          <w:rStyle w:val="tlid-translation"/>
          <w:sz w:val="28"/>
          <w:szCs w:val="28"/>
          <w:lang w:val="kk-KZ"/>
        </w:rPr>
        <w:t>к</w:t>
      </w:r>
      <w:r w:rsidR="00EA456F" w:rsidRPr="00094DD5">
        <w:rPr>
          <w:rStyle w:val="tlid-translation"/>
          <w:sz w:val="28"/>
          <w:szCs w:val="28"/>
          <w:lang w:val="kk-KZ"/>
        </w:rPr>
        <w:t>инетика</w:t>
      </w:r>
      <w:r w:rsidR="004E091B">
        <w:rPr>
          <w:rStyle w:val="tlid-translation"/>
          <w:sz w:val="28"/>
          <w:szCs w:val="28"/>
          <w:lang w:val="kk-KZ"/>
        </w:rPr>
        <w:t>лық және</w:t>
      </w:r>
      <w:r w:rsidR="00EA456F" w:rsidRPr="00094DD5">
        <w:rPr>
          <w:rStyle w:val="tlid-translation"/>
          <w:sz w:val="28"/>
          <w:szCs w:val="28"/>
          <w:lang w:val="kk-KZ"/>
        </w:rPr>
        <w:t xml:space="preserve"> классикалық </w:t>
      </w:r>
      <w:r w:rsidRPr="00094DD5">
        <w:rPr>
          <w:rStyle w:val="tlid-translation"/>
          <w:sz w:val="28"/>
          <w:szCs w:val="28"/>
          <w:lang w:val="kk-KZ"/>
        </w:rPr>
        <w:t>механизміне әдебиетте</w:t>
      </w:r>
      <w:r w:rsidR="00A531BC" w:rsidRPr="00094DD5">
        <w:rPr>
          <w:rStyle w:val="tlid-translation"/>
          <w:sz w:val="28"/>
          <w:szCs w:val="28"/>
          <w:lang w:val="kk-KZ"/>
        </w:rPr>
        <w:t>рде</w:t>
      </w:r>
      <w:r w:rsidRPr="00094DD5">
        <w:rPr>
          <w:rStyle w:val="tlid-translation"/>
          <w:sz w:val="28"/>
          <w:szCs w:val="28"/>
          <w:lang w:val="kk-KZ"/>
        </w:rPr>
        <w:t xml:space="preserve"> үлкен мән берілген. Бұл </w:t>
      </w:r>
      <w:r w:rsidR="00A531BC" w:rsidRPr="00094DD5">
        <w:rPr>
          <w:rStyle w:val="tlid-translation"/>
          <w:sz w:val="28"/>
          <w:szCs w:val="28"/>
          <w:lang w:val="kk-KZ"/>
        </w:rPr>
        <w:t xml:space="preserve">бір сатыда </w:t>
      </w:r>
      <w:r w:rsidR="004E091B">
        <w:rPr>
          <w:rStyle w:val="tlid-translation"/>
          <w:sz w:val="28"/>
          <w:szCs w:val="28"/>
          <w:lang w:val="kk-KZ"/>
        </w:rPr>
        <w:t>(N-C-P-</w:t>
      </w:r>
      <w:r w:rsidRPr="00094DD5">
        <w:rPr>
          <w:rStyle w:val="tlid-translation"/>
          <w:sz w:val="28"/>
          <w:szCs w:val="28"/>
          <w:lang w:val="kk-KZ"/>
        </w:rPr>
        <w:t xml:space="preserve">(O)) аминофосфонаттардың </w:t>
      </w:r>
      <w:r w:rsidR="00A531BC" w:rsidRPr="00094DD5">
        <w:rPr>
          <w:rStyle w:val="tlid-translation"/>
          <w:sz w:val="28"/>
          <w:szCs w:val="28"/>
          <w:lang w:val="kk-KZ"/>
        </w:rPr>
        <w:t>құрамы</w:t>
      </w:r>
      <w:r w:rsidRPr="00094DD5">
        <w:rPr>
          <w:rStyle w:val="tlid-translation"/>
          <w:sz w:val="28"/>
          <w:szCs w:val="28"/>
          <w:lang w:val="kk-KZ"/>
        </w:rPr>
        <w:t xml:space="preserve">н құрудың бірегей </w:t>
      </w:r>
      <w:r w:rsidR="00A531BC" w:rsidRPr="00094DD5">
        <w:rPr>
          <w:rStyle w:val="tlid-translation"/>
          <w:sz w:val="28"/>
          <w:szCs w:val="28"/>
          <w:lang w:val="kk-KZ"/>
        </w:rPr>
        <w:t>әдісі болып табылады.</w:t>
      </w:r>
      <w:r w:rsidRPr="00094DD5">
        <w:rPr>
          <w:rStyle w:val="tlid-translation"/>
          <w:sz w:val="28"/>
          <w:szCs w:val="28"/>
          <w:lang w:val="kk-KZ"/>
        </w:rPr>
        <w:t xml:space="preserve"> Кинетикалық, спектрлік және синтетикалық әдістерді қолдану арқылы реакция механизмін </w:t>
      </w:r>
      <w:r w:rsidR="00A531BC" w:rsidRPr="00094DD5">
        <w:rPr>
          <w:rStyle w:val="tlid-translation"/>
          <w:sz w:val="28"/>
          <w:szCs w:val="28"/>
          <w:lang w:val="kk-KZ"/>
        </w:rPr>
        <w:t>кешенді</w:t>
      </w:r>
      <w:r w:rsidRPr="00094DD5">
        <w:rPr>
          <w:rStyle w:val="tlid-translation"/>
          <w:sz w:val="28"/>
          <w:szCs w:val="28"/>
          <w:lang w:val="kk-KZ"/>
        </w:rPr>
        <w:t xml:space="preserve"> зерттеу</w:t>
      </w:r>
      <w:r w:rsidR="004E091B">
        <w:rPr>
          <w:rStyle w:val="tlid-translation"/>
          <w:sz w:val="28"/>
          <w:szCs w:val="28"/>
          <w:lang w:val="kk-KZ"/>
        </w:rPr>
        <w:t>лер</w:t>
      </w:r>
      <w:r w:rsidRPr="00094DD5">
        <w:rPr>
          <w:rStyle w:val="tlid-translation"/>
          <w:sz w:val="28"/>
          <w:szCs w:val="28"/>
          <w:lang w:val="kk-KZ"/>
        </w:rPr>
        <w:t xml:space="preserve"> </w:t>
      </w:r>
      <w:r w:rsidR="0034768B" w:rsidRPr="00094DD5">
        <w:rPr>
          <w:rStyle w:val="tlid-translation"/>
          <w:sz w:val="28"/>
          <w:szCs w:val="28"/>
          <w:lang w:val="kk-KZ"/>
        </w:rPr>
        <w:t>[79</w:t>
      </w:r>
      <w:r w:rsidR="00ED2605">
        <w:rPr>
          <w:rStyle w:val="tlid-translation"/>
          <w:sz w:val="28"/>
          <w:szCs w:val="28"/>
          <w:lang w:val="kk-KZ"/>
        </w:rPr>
        <w:t>,</w:t>
      </w:r>
      <w:r w:rsidR="0034768B" w:rsidRPr="00094DD5">
        <w:rPr>
          <w:rStyle w:val="tlid-translation"/>
          <w:sz w:val="28"/>
          <w:szCs w:val="28"/>
          <w:lang w:val="kk-KZ"/>
        </w:rPr>
        <w:t>80,84,102,128,150,154</w:t>
      </w:r>
      <w:r w:rsidR="00A531BC" w:rsidRPr="00094DD5">
        <w:rPr>
          <w:rStyle w:val="tlid-translation"/>
          <w:sz w:val="28"/>
          <w:szCs w:val="28"/>
          <w:lang w:val="kk-KZ"/>
        </w:rPr>
        <w:t xml:space="preserve">] </w:t>
      </w:r>
      <w:r w:rsidR="004E091B" w:rsidRPr="00094DD5">
        <w:rPr>
          <w:rStyle w:val="tlid-translation"/>
          <w:sz w:val="28"/>
          <w:szCs w:val="28"/>
          <w:lang w:val="kk-KZ"/>
        </w:rPr>
        <w:t xml:space="preserve">әдебиеттерде </w:t>
      </w:r>
      <w:r w:rsidRPr="00094DD5">
        <w:rPr>
          <w:rStyle w:val="tlid-translation"/>
          <w:sz w:val="28"/>
          <w:szCs w:val="28"/>
          <w:lang w:val="kk-KZ"/>
        </w:rPr>
        <w:t>келтірілген</w:t>
      </w:r>
      <w:r w:rsidR="00A531BC" w:rsidRPr="00094DD5">
        <w:rPr>
          <w:rStyle w:val="tlid-translation"/>
          <w:sz w:val="28"/>
          <w:szCs w:val="28"/>
          <w:lang w:val="kk-KZ"/>
        </w:rPr>
        <w:t>.</w:t>
      </w:r>
      <w:r w:rsidRPr="00094DD5">
        <w:rPr>
          <w:rStyle w:val="tlid-translation"/>
          <w:sz w:val="28"/>
          <w:szCs w:val="28"/>
          <w:lang w:val="kk-KZ"/>
        </w:rPr>
        <w:t xml:space="preserve"> Алайда, бұл реакция механизмі бойынша әлі </w:t>
      </w:r>
      <w:r w:rsidR="00A531BC" w:rsidRPr="00094DD5">
        <w:rPr>
          <w:rStyle w:val="tlid-translation"/>
          <w:sz w:val="28"/>
          <w:szCs w:val="28"/>
          <w:lang w:val="kk-KZ"/>
        </w:rPr>
        <w:t xml:space="preserve">ортақ  </w:t>
      </w:r>
      <w:r w:rsidR="004E091B">
        <w:rPr>
          <w:rStyle w:val="tlid-translation"/>
          <w:sz w:val="28"/>
          <w:szCs w:val="28"/>
          <w:lang w:val="kk-KZ"/>
        </w:rPr>
        <w:t>бір жүйе</w:t>
      </w:r>
      <w:r w:rsidRPr="00094DD5">
        <w:rPr>
          <w:rStyle w:val="tlid-translation"/>
          <w:sz w:val="28"/>
          <w:szCs w:val="28"/>
          <w:lang w:val="kk-KZ"/>
        </w:rPr>
        <w:t xml:space="preserve"> жоқ. Әдебиетте</w:t>
      </w:r>
      <w:r w:rsidR="00A531BC" w:rsidRPr="00094DD5">
        <w:rPr>
          <w:rStyle w:val="tlid-translation"/>
          <w:sz w:val="28"/>
          <w:szCs w:val="28"/>
          <w:lang w:val="kk-KZ"/>
        </w:rPr>
        <w:t>рде</w:t>
      </w:r>
      <w:r w:rsidR="004E091B">
        <w:rPr>
          <w:rStyle w:val="tlid-translation"/>
          <w:sz w:val="28"/>
          <w:szCs w:val="28"/>
          <w:lang w:val="kk-KZ"/>
        </w:rPr>
        <w:t xml:space="preserve"> реакцияның</w:t>
      </w:r>
      <w:r w:rsidRPr="00094DD5">
        <w:rPr>
          <w:rStyle w:val="tlid-translation"/>
          <w:sz w:val="28"/>
          <w:szCs w:val="28"/>
          <w:lang w:val="kk-KZ"/>
        </w:rPr>
        <w:t xml:space="preserve"> </w:t>
      </w:r>
      <w:r w:rsidR="00A531BC" w:rsidRPr="00094DD5">
        <w:rPr>
          <w:rStyle w:val="tlid-translation"/>
          <w:sz w:val="28"/>
          <w:szCs w:val="28"/>
          <w:lang w:val="kk-KZ"/>
        </w:rPr>
        <w:t>гидрофосфонатты</w:t>
      </w:r>
      <w:r w:rsidR="0034768B" w:rsidRPr="00094DD5">
        <w:rPr>
          <w:rStyle w:val="tlid-translation"/>
          <w:sz w:val="28"/>
          <w:szCs w:val="28"/>
          <w:lang w:val="kk-KZ"/>
        </w:rPr>
        <w:t xml:space="preserve"> және иминді [74</w:t>
      </w:r>
      <w:r w:rsidR="00291A4F">
        <w:rPr>
          <w:rStyle w:val="tlid-translation"/>
          <w:sz w:val="28"/>
          <w:szCs w:val="28"/>
          <w:lang w:val="kk-KZ"/>
        </w:rPr>
        <w:t>,76,78,</w:t>
      </w:r>
      <w:r w:rsidR="0034768B" w:rsidRPr="00094DD5">
        <w:rPr>
          <w:rStyle w:val="tlid-translation"/>
          <w:sz w:val="28"/>
          <w:szCs w:val="28"/>
          <w:lang w:val="kk-KZ"/>
        </w:rPr>
        <w:t>79</w:t>
      </w:r>
      <w:r w:rsidR="00A531BC" w:rsidRPr="00094DD5">
        <w:rPr>
          <w:rStyle w:val="tlid-translation"/>
          <w:sz w:val="28"/>
          <w:szCs w:val="28"/>
          <w:lang w:val="kk-KZ"/>
        </w:rPr>
        <w:t>]</w:t>
      </w:r>
      <w:r w:rsidR="004E091B">
        <w:rPr>
          <w:rStyle w:val="tlid-translation"/>
          <w:sz w:val="28"/>
          <w:szCs w:val="28"/>
          <w:lang w:val="kk-KZ"/>
        </w:rPr>
        <w:t xml:space="preserve"> екі мүмкін болатын</w:t>
      </w:r>
      <w:r w:rsidR="00A531BC" w:rsidRPr="00094DD5">
        <w:rPr>
          <w:rStyle w:val="tlid-translation"/>
          <w:sz w:val="28"/>
          <w:szCs w:val="28"/>
          <w:lang w:val="kk-KZ"/>
        </w:rPr>
        <w:t xml:space="preserve"> </w:t>
      </w:r>
      <w:r w:rsidR="004E091B">
        <w:rPr>
          <w:rStyle w:val="tlid-translation"/>
          <w:sz w:val="28"/>
          <w:szCs w:val="28"/>
          <w:lang w:val="kk-KZ"/>
        </w:rPr>
        <w:t>механизм</w:t>
      </w:r>
      <w:r w:rsidR="00A531BC" w:rsidRPr="00094DD5">
        <w:rPr>
          <w:rStyle w:val="tlid-translation"/>
          <w:sz w:val="28"/>
          <w:szCs w:val="28"/>
          <w:lang w:val="kk-KZ"/>
        </w:rPr>
        <w:t xml:space="preserve"> </w:t>
      </w:r>
      <w:r w:rsidRPr="00094DD5">
        <w:rPr>
          <w:rStyle w:val="tlid-translation"/>
          <w:sz w:val="28"/>
          <w:szCs w:val="28"/>
          <w:lang w:val="kk-KZ"/>
        </w:rPr>
        <w:t>қарастырылады:</w:t>
      </w:r>
    </w:p>
    <w:p w14:paraId="2F23F661" w14:textId="77777777" w:rsidR="005A5993" w:rsidRPr="00094DD5" w:rsidRDefault="005A5993" w:rsidP="005A5993">
      <w:pPr>
        <w:pStyle w:val="a4"/>
        <w:jc w:val="center"/>
        <w:rPr>
          <w:b/>
          <w:sz w:val="28"/>
          <w:szCs w:val="28"/>
          <w:highlight w:val="yellow"/>
          <w:lang w:val="kk-KZ"/>
        </w:rPr>
      </w:pPr>
    </w:p>
    <w:p w14:paraId="2771B303" w14:textId="77777777" w:rsidR="002943E0" w:rsidRPr="00094DD5" w:rsidRDefault="004E091B" w:rsidP="005A5993">
      <w:pPr>
        <w:pStyle w:val="a4"/>
        <w:jc w:val="center"/>
        <w:rPr>
          <w:color w:val="0000FF"/>
          <w:sz w:val="28"/>
          <w:szCs w:val="28"/>
        </w:rPr>
      </w:pPr>
      <w:r w:rsidRPr="00094DD5">
        <w:rPr>
          <w:color w:val="0000FF"/>
          <w:sz w:val="28"/>
          <w:szCs w:val="28"/>
        </w:rPr>
        <w:object w:dxaOrig="5744" w:dyaOrig="2626" w14:anchorId="02893E84">
          <v:shape id="_x0000_i1104" type="#_x0000_t75" style="width:436.5pt;height:164.25pt" o:ole="">
            <v:imagedata r:id="rId180" o:title=""/>
          </v:shape>
          <o:OLEObject Type="Embed" ProgID="ChemDraw.Document.6.0" ShapeID="_x0000_i1104" DrawAspect="Content" ObjectID="_1707165318" r:id="rId181"/>
        </w:object>
      </w:r>
    </w:p>
    <w:p w14:paraId="11AFBEC2" w14:textId="24D200B4" w:rsidR="005A5993" w:rsidRPr="00094DD5" w:rsidRDefault="005A5993" w:rsidP="005A5993">
      <w:pPr>
        <w:pStyle w:val="a4"/>
        <w:jc w:val="center"/>
        <w:rPr>
          <w:b/>
          <w:sz w:val="28"/>
          <w:szCs w:val="28"/>
          <w:highlight w:val="yellow"/>
          <w:lang w:val="kk-KZ"/>
        </w:rPr>
      </w:pPr>
    </w:p>
    <w:p w14:paraId="1E35D1F3" w14:textId="77777777" w:rsidR="005A5993" w:rsidRPr="00F2258B" w:rsidRDefault="00D877AF" w:rsidP="00C605C8">
      <w:pPr>
        <w:pStyle w:val="a4"/>
        <w:ind w:firstLine="567"/>
        <w:jc w:val="both"/>
        <w:rPr>
          <w:b/>
          <w:sz w:val="28"/>
          <w:szCs w:val="28"/>
          <w:lang w:val="kk-KZ"/>
        </w:rPr>
      </w:pPr>
      <w:r w:rsidRPr="00F2258B">
        <w:rPr>
          <w:rStyle w:val="tlid-translation"/>
          <w:sz w:val="28"/>
          <w:szCs w:val="28"/>
          <w:lang w:val="kk-KZ"/>
        </w:rPr>
        <w:t xml:space="preserve">Этинилді орынбасқан </w:t>
      </w:r>
      <w:r w:rsidR="005A5993" w:rsidRPr="00F2258B">
        <w:rPr>
          <w:rStyle w:val="tlid-translation"/>
          <w:sz w:val="28"/>
          <w:szCs w:val="28"/>
          <w:lang w:val="kk-KZ"/>
        </w:rPr>
        <w:t>карбоциклді амин мо</w:t>
      </w:r>
      <w:r w:rsidR="00F64763" w:rsidRPr="00F2258B">
        <w:rPr>
          <w:rStyle w:val="tlid-translation"/>
          <w:sz w:val="28"/>
          <w:szCs w:val="28"/>
          <w:lang w:val="kk-KZ"/>
        </w:rPr>
        <w:t xml:space="preserve">лекуласында </w:t>
      </w:r>
      <w:r w:rsidRPr="00F2258B">
        <w:rPr>
          <w:rStyle w:val="tlid-translation"/>
          <w:sz w:val="28"/>
          <w:szCs w:val="28"/>
          <w:lang w:val="kk-KZ"/>
        </w:rPr>
        <w:t>және біріншілік</w:t>
      </w:r>
      <w:r w:rsidR="00A321AE" w:rsidRPr="00F2258B">
        <w:rPr>
          <w:rStyle w:val="tlid-translation"/>
          <w:sz w:val="28"/>
          <w:szCs w:val="28"/>
          <w:lang w:val="kk-KZ"/>
        </w:rPr>
        <w:t xml:space="preserve"> амин тобын</w:t>
      </w:r>
      <w:r w:rsidRPr="00F2258B">
        <w:rPr>
          <w:rStyle w:val="tlid-translation"/>
          <w:sz w:val="28"/>
          <w:szCs w:val="28"/>
          <w:lang w:val="kk-KZ"/>
        </w:rPr>
        <w:t>да С</w:t>
      </w:r>
      <w:r w:rsidRPr="00F2258B">
        <w:rPr>
          <w:rStyle w:val="tlid-translation"/>
          <w:sz w:val="28"/>
          <w:szCs w:val="28"/>
          <w:vertAlign w:val="subscript"/>
          <w:lang w:val="kk-KZ"/>
        </w:rPr>
        <w:t xml:space="preserve">1 </w:t>
      </w:r>
      <w:r w:rsidR="00A321AE" w:rsidRPr="00F2258B">
        <w:rPr>
          <w:rStyle w:val="tlid-translation"/>
          <w:sz w:val="28"/>
          <w:szCs w:val="28"/>
          <w:lang w:val="kk-KZ"/>
        </w:rPr>
        <w:t xml:space="preserve">болуы </w:t>
      </w:r>
      <w:r w:rsidR="00A321AE" w:rsidRPr="00F2258B">
        <w:rPr>
          <w:sz w:val="28"/>
          <w:szCs w:val="28"/>
          <w:lang w:val="kk-KZ"/>
        </w:rPr>
        <w:t>1-этинил-1-аминоциклогексан</w:t>
      </w:r>
      <w:r w:rsidR="00A321AE" w:rsidRPr="00F2258B">
        <w:rPr>
          <w:rStyle w:val="tlid-translation"/>
          <w:sz w:val="28"/>
          <w:szCs w:val="28"/>
          <w:lang w:val="kk-KZ"/>
        </w:rPr>
        <w:t>ның протондонорлы</w:t>
      </w:r>
      <w:r w:rsidR="005A5993" w:rsidRPr="00F2258B">
        <w:rPr>
          <w:rStyle w:val="tlid-translation"/>
          <w:sz w:val="28"/>
          <w:szCs w:val="28"/>
          <w:lang w:val="kk-KZ"/>
        </w:rPr>
        <w:t xml:space="preserve"> қасиетте</w:t>
      </w:r>
      <w:r w:rsidR="00A321AE" w:rsidRPr="00F2258B">
        <w:rPr>
          <w:rStyle w:val="tlid-translation"/>
          <w:sz w:val="28"/>
          <w:szCs w:val="28"/>
          <w:lang w:val="kk-KZ"/>
        </w:rPr>
        <w:t>рін едәуір арттырады және «иминді</w:t>
      </w:r>
      <w:r w:rsidR="005A5993" w:rsidRPr="00F2258B">
        <w:rPr>
          <w:rStyle w:val="tlid-translation"/>
          <w:sz w:val="28"/>
          <w:szCs w:val="28"/>
          <w:lang w:val="kk-KZ"/>
        </w:rPr>
        <w:t>» реакция жолын анықтайды. Бұл жұмыс карбонил және гидрофосфорилды компоненттердің табиғатының өзгеруі</w:t>
      </w:r>
      <w:r w:rsidRPr="00F2258B">
        <w:rPr>
          <w:rStyle w:val="tlid-translation"/>
          <w:sz w:val="28"/>
          <w:szCs w:val="28"/>
          <w:lang w:val="kk-KZ"/>
        </w:rPr>
        <w:t>не арналған. Орынбасушылары бар</w:t>
      </w:r>
      <w:r w:rsidR="005A5993" w:rsidRPr="00F2258B">
        <w:rPr>
          <w:rStyle w:val="tlid-translation"/>
          <w:sz w:val="28"/>
          <w:szCs w:val="28"/>
          <w:lang w:val="kk-KZ"/>
        </w:rPr>
        <w:t xml:space="preserve"> бензальдегидтердің </w:t>
      </w:r>
      <w:r w:rsidRPr="00F2258B">
        <w:rPr>
          <w:rStyle w:val="tlid-translation"/>
          <w:sz w:val="28"/>
          <w:szCs w:val="28"/>
          <w:lang w:val="kk-KZ"/>
        </w:rPr>
        <w:t xml:space="preserve">барлық зерттелген </w:t>
      </w:r>
      <w:r w:rsidR="005A5993" w:rsidRPr="00F2258B">
        <w:rPr>
          <w:rStyle w:val="tlid-translation"/>
          <w:sz w:val="28"/>
          <w:szCs w:val="28"/>
          <w:lang w:val="kk-KZ"/>
        </w:rPr>
        <w:t>мысал</w:t>
      </w:r>
      <w:r w:rsidRPr="00F2258B">
        <w:rPr>
          <w:rStyle w:val="tlid-translation"/>
          <w:sz w:val="28"/>
          <w:szCs w:val="28"/>
          <w:lang w:val="kk-KZ"/>
        </w:rPr>
        <w:t>дарын қолдана отырып</w:t>
      </w:r>
      <w:r w:rsidR="005A5993" w:rsidRPr="00F2258B">
        <w:rPr>
          <w:rStyle w:val="tlid-translation"/>
          <w:sz w:val="28"/>
          <w:szCs w:val="28"/>
          <w:lang w:val="kk-KZ"/>
        </w:rPr>
        <w:t xml:space="preserve"> бен</w:t>
      </w:r>
      <w:r w:rsidR="00A321AE" w:rsidRPr="00F2258B">
        <w:rPr>
          <w:rStyle w:val="tlid-translation"/>
          <w:sz w:val="28"/>
          <w:szCs w:val="28"/>
          <w:lang w:val="kk-KZ"/>
        </w:rPr>
        <w:t xml:space="preserve">залдегид молекуласына </w:t>
      </w:r>
      <w:r w:rsidR="00A321AE" w:rsidRPr="00F2258B">
        <w:rPr>
          <w:rStyle w:val="tlid-translation"/>
          <w:sz w:val="28"/>
          <w:szCs w:val="28"/>
          <w:lang w:val="kk-KZ"/>
        </w:rPr>
        <w:lastRenderedPageBreak/>
        <w:t>электрондонорлық</w:t>
      </w:r>
      <w:r w:rsidR="00F64763" w:rsidRPr="00F2258B">
        <w:rPr>
          <w:rStyle w:val="tlid-translation"/>
          <w:sz w:val="28"/>
          <w:szCs w:val="28"/>
          <w:lang w:val="kk-KZ"/>
        </w:rPr>
        <w:t xml:space="preserve"> орынбасушылардың</w:t>
      </w:r>
      <w:r w:rsidR="005A5993" w:rsidRPr="00F2258B">
        <w:rPr>
          <w:rStyle w:val="tlid-translation"/>
          <w:sz w:val="28"/>
          <w:szCs w:val="28"/>
          <w:lang w:val="kk-KZ"/>
        </w:rPr>
        <w:t xml:space="preserve"> енгізілуі аминофосфонаттардың түзілу жылдамдығына айтарлықтай әсер ете</w:t>
      </w:r>
      <w:r w:rsidRPr="00F2258B">
        <w:rPr>
          <w:rStyle w:val="tlid-translation"/>
          <w:sz w:val="28"/>
          <w:szCs w:val="28"/>
          <w:lang w:val="kk-KZ"/>
        </w:rPr>
        <w:t>тінін пайымдауға болады</w:t>
      </w:r>
      <w:r w:rsidR="00A321AE" w:rsidRPr="00F2258B">
        <w:rPr>
          <w:rStyle w:val="tlid-translation"/>
          <w:sz w:val="28"/>
          <w:szCs w:val="28"/>
          <w:lang w:val="kk-KZ"/>
        </w:rPr>
        <w:t>.</w:t>
      </w:r>
    </w:p>
    <w:p w14:paraId="11C416F8" w14:textId="77777777" w:rsidR="00C749EC" w:rsidRPr="00F2258B" w:rsidRDefault="005A5993" w:rsidP="00C605C8">
      <w:pPr>
        <w:pStyle w:val="a4"/>
        <w:ind w:firstLine="567"/>
        <w:jc w:val="both"/>
        <w:rPr>
          <w:rStyle w:val="tlid-translation"/>
          <w:sz w:val="28"/>
          <w:szCs w:val="28"/>
          <w:lang w:val="kk-KZ"/>
        </w:rPr>
      </w:pPr>
      <w:r w:rsidRPr="00F2258B">
        <w:rPr>
          <w:rStyle w:val="tlid-translation"/>
          <w:sz w:val="28"/>
          <w:szCs w:val="28"/>
          <w:lang w:val="kk-KZ"/>
        </w:rPr>
        <w:t xml:space="preserve">Алифатты альдегидтерде </w:t>
      </w:r>
      <w:r w:rsidR="00D877AF" w:rsidRPr="00F2258B">
        <w:rPr>
          <w:rStyle w:val="tlid-translation"/>
          <w:sz w:val="28"/>
          <w:szCs w:val="28"/>
          <w:lang w:val="kk-KZ"/>
        </w:rPr>
        <w:t xml:space="preserve">жоғары шығыммен (62-77%) </w:t>
      </w:r>
      <w:r w:rsidRPr="00F2258B">
        <w:rPr>
          <w:rStyle w:val="tlid-translation"/>
          <w:sz w:val="28"/>
          <w:szCs w:val="28"/>
          <w:lang w:val="kk-KZ"/>
        </w:rPr>
        <w:t>аминоф</w:t>
      </w:r>
      <w:r w:rsidR="00D877AF" w:rsidRPr="00F2258B">
        <w:rPr>
          <w:rStyle w:val="tlid-translation"/>
          <w:sz w:val="28"/>
          <w:szCs w:val="28"/>
          <w:lang w:val="kk-KZ"/>
        </w:rPr>
        <w:t>осфонаттар май</w:t>
      </w:r>
      <w:r w:rsidR="00D71984" w:rsidRPr="00F2258B">
        <w:rPr>
          <w:rStyle w:val="tlid-translation"/>
          <w:sz w:val="28"/>
          <w:szCs w:val="28"/>
          <w:lang w:val="kk-KZ"/>
        </w:rPr>
        <w:t xml:space="preserve"> альдегидімен (n=2) алынды және</w:t>
      </w:r>
      <w:r w:rsidRPr="00F2258B">
        <w:rPr>
          <w:rStyle w:val="tlid-translation"/>
          <w:sz w:val="28"/>
          <w:szCs w:val="28"/>
          <w:lang w:val="kk-KZ"/>
        </w:rPr>
        <w:t xml:space="preserve"> фос</w:t>
      </w:r>
      <w:r w:rsidR="00F64763" w:rsidRPr="00F2258B">
        <w:rPr>
          <w:rStyle w:val="tlid-translation"/>
          <w:sz w:val="28"/>
          <w:szCs w:val="28"/>
          <w:lang w:val="kk-KZ"/>
        </w:rPr>
        <w:t>фор атомындағы орынбасушылардың</w:t>
      </w:r>
      <w:r w:rsidR="00D71984" w:rsidRPr="00F2258B">
        <w:rPr>
          <w:rStyle w:val="tlid-translation"/>
          <w:sz w:val="28"/>
          <w:szCs w:val="28"/>
          <w:lang w:val="kk-KZ"/>
        </w:rPr>
        <w:t xml:space="preserve"> құрылымы маңызды рөл атқарады, </w:t>
      </w:r>
      <w:r w:rsidRPr="00F2258B">
        <w:rPr>
          <w:rStyle w:val="tlid-translation"/>
          <w:sz w:val="28"/>
          <w:szCs w:val="28"/>
          <w:lang w:val="kk-KZ"/>
        </w:rPr>
        <w:t xml:space="preserve">ең аз </w:t>
      </w:r>
      <w:r w:rsidR="00D71984" w:rsidRPr="00F2258B">
        <w:rPr>
          <w:rStyle w:val="tlid-translation"/>
          <w:sz w:val="28"/>
          <w:szCs w:val="28"/>
          <w:lang w:val="kk-KZ"/>
        </w:rPr>
        <w:t>шығым</w:t>
      </w:r>
      <w:r w:rsidRPr="00F2258B">
        <w:rPr>
          <w:rStyle w:val="tlid-translation"/>
          <w:sz w:val="28"/>
          <w:szCs w:val="28"/>
          <w:lang w:val="kk-KZ"/>
        </w:rPr>
        <w:t xml:space="preserve"> диметилфосфитпен (62%) алынды. Алифатты альдегидтерден айырмашылығы, </w:t>
      </w:r>
      <w:r w:rsidR="00D71984" w:rsidRPr="00F2258B">
        <w:rPr>
          <w:rStyle w:val="tlid-translation"/>
          <w:sz w:val="28"/>
          <w:szCs w:val="28"/>
          <w:lang w:val="kk-KZ"/>
        </w:rPr>
        <w:t>ароматты</w:t>
      </w:r>
      <w:r w:rsidRPr="00F2258B">
        <w:rPr>
          <w:rStyle w:val="tlid-translation"/>
          <w:sz w:val="28"/>
          <w:szCs w:val="28"/>
          <w:lang w:val="kk-KZ"/>
        </w:rPr>
        <w:t xml:space="preserve"> альдегидтердің реактивтілігі </w:t>
      </w:r>
      <w:r w:rsidR="00D71984" w:rsidRPr="00F2258B">
        <w:rPr>
          <w:rStyle w:val="tlid-translation"/>
          <w:sz w:val="28"/>
          <w:szCs w:val="28"/>
          <w:lang w:val="kk-KZ"/>
        </w:rPr>
        <w:t xml:space="preserve">ароматты </w:t>
      </w:r>
      <w:r w:rsidRPr="00F2258B">
        <w:rPr>
          <w:rStyle w:val="tlid-translation"/>
          <w:sz w:val="28"/>
          <w:szCs w:val="28"/>
          <w:lang w:val="kk-KZ"/>
        </w:rPr>
        <w:t xml:space="preserve">сақинаның </w:t>
      </w:r>
      <w:r w:rsidR="00D71984" w:rsidRPr="00F2258B">
        <w:rPr>
          <w:rStyle w:val="tlid-translation"/>
          <w:i/>
          <w:sz w:val="28"/>
          <w:szCs w:val="28"/>
          <w:lang w:val="kk-KZ"/>
        </w:rPr>
        <w:t>п</w:t>
      </w:r>
      <w:r w:rsidR="00C749EC" w:rsidRPr="00F2258B">
        <w:rPr>
          <w:rStyle w:val="tlid-translation"/>
          <w:i/>
          <w:sz w:val="28"/>
          <w:szCs w:val="28"/>
          <w:lang w:val="kk-KZ"/>
        </w:rPr>
        <w:t xml:space="preserve">-, </w:t>
      </w:r>
      <w:r w:rsidR="00D71984" w:rsidRPr="00F2258B">
        <w:rPr>
          <w:rStyle w:val="tlid-translation"/>
          <w:i/>
          <w:sz w:val="28"/>
          <w:szCs w:val="28"/>
          <w:lang w:val="kk-KZ"/>
        </w:rPr>
        <w:t>м</w:t>
      </w:r>
      <w:r w:rsidRPr="00F2258B">
        <w:rPr>
          <w:rStyle w:val="tlid-translation"/>
          <w:i/>
          <w:sz w:val="28"/>
          <w:szCs w:val="28"/>
          <w:lang w:val="kk-KZ"/>
        </w:rPr>
        <w:t>-, o-</w:t>
      </w:r>
      <w:r w:rsidR="00D71984" w:rsidRPr="00F2258B">
        <w:rPr>
          <w:rStyle w:val="tlid-translation"/>
          <w:sz w:val="28"/>
          <w:szCs w:val="28"/>
          <w:lang w:val="kk-KZ"/>
        </w:rPr>
        <w:t>жағдайында</w:t>
      </w:r>
      <w:r w:rsidR="00764882" w:rsidRPr="00F2258B">
        <w:rPr>
          <w:rStyle w:val="tlid-translation"/>
          <w:sz w:val="28"/>
          <w:szCs w:val="28"/>
          <w:lang w:val="kk-KZ"/>
        </w:rPr>
        <w:t xml:space="preserve"> орналасқан донорлық пен</w:t>
      </w:r>
      <w:r w:rsidR="00F64763" w:rsidRPr="00F2258B">
        <w:rPr>
          <w:rStyle w:val="tlid-translation"/>
          <w:sz w:val="28"/>
          <w:szCs w:val="28"/>
          <w:lang w:val="kk-KZ"/>
        </w:rPr>
        <w:t xml:space="preserve"> акцепторлық орынбасушылардың</w:t>
      </w:r>
      <w:r w:rsidRPr="00F2258B">
        <w:rPr>
          <w:rStyle w:val="tlid-translation"/>
          <w:sz w:val="28"/>
          <w:szCs w:val="28"/>
          <w:lang w:val="kk-KZ"/>
        </w:rPr>
        <w:t xml:space="preserve"> реакциялық орталыққа электронды және кеңістіктік әсер етуіне байланысты. </w:t>
      </w:r>
      <w:r w:rsidR="00D71984" w:rsidRPr="00F2258B">
        <w:rPr>
          <w:rStyle w:val="tlid-translation"/>
          <w:sz w:val="28"/>
          <w:szCs w:val="28"/>
          <w:lang w:val="kk-KZ"/>
        </w:rPr>
        <w:t>Ароматты</w:t>
      </w:r>
      <w:r w:rsidRPr="00F2258B">
        <w:rPr>
          <w:rStyle w:val="tlid-translation"/>
          <w:sz w:val="28"/>
          <w:szCs w:val="28"/>
          <w:lang w:val="kk-KZ"/>
        </w:rPr>
        <w:t xml:space="preserve"> альдегидтердің реактивтілігіне электронды және кеңістіктік факторлардың әсері туралы мәліметтерді </w:t>
      </w:r>
      <w:r w:rsidR="00D71984" w:rsidRPr="00F2258B">
        <w:rPr>
          <w:rStyle w:val="tlid-translation"/>
          <w:sz w:val="28"/>
          <w:szCs w:val="28"/>
          <w:lang w:val="kk-KZ"/>
        </w:rPr>
        <w:t>талданғаннан</w:t>
      </w:r>
      <w:r w:rsidRPr="00F2258B">
        <w:rPr>
          <w:rStyle w:val="tlid-translation"/>
          <w:sz w:val="28"/>
          <w:szCs w:val="28"/>
          <w:lang w:val="kk-KZ"/>
        </w:rPr>
        <w:t xml:space="preserve"> кейін,</w:t>
      </w:r>
      <w:r w:rsidR="006174F0" w:rsidRPr="00F2258B">
        <w:rPr>
          <w:rStyle w:val="tlid-translation"/>
          <w:sz w:val="28"/>
          <w:szCs w:val="28"/>
          <w:lang w:val="kk-KZ"/>
        </w:rPr>
        <w:t xml:space="preserve"> реактивтіліктің жоғарылауына және аминофосфонаттардың өнімділігінің артуына o-OH (салицил альдегиді) орынбасары (60-89%) әсер ете</w:t>
      </w:r>
      <w:r w:rsidR="00C749EC" w:rsidRPr="00F2258B">
        <w:rPr>
          <w:rStyle w:val="tlid-translation"/>
          <w:sz w:val="28"/>
          <w:szCs w:val="28"/>
          <w:lang w:val="kk-KZ"/>
        </w:rPr>
        <w:t>ді деп қорытынды жасауға болады, яғни б</w:t>
      </w:r>
      <w:r w:rsidR="006174F0" w:rsidRPr="00F2258B">
        <w:rPr>
          <w:rStyle w:val="tlid-translation"/>
          <w:sz w:val="28"/>
          <w:szCs w:val="28"/>
          <w:lang w:val="kk-KZ"/>
        </w:rPr>
        <w:t xml:space="preserve">ұл жағдайда </w:t>
      </w:r>
      <w:r w:rsidR="006174F0" w:rsidRPr="00F2258B">
        <w:rPr>
          <w:sz w:val="28"/>
          <w:szCs w:val="28"/>
        </w:rPr>
        <w:t>α</w:t>
      </w:r>
      <w:r w:rsidR="006174F0" w:rsidRPr="00F2258B">
        <w:rPr>
          <w:rStyle w:val="tlid-translation"/>
          <w:sz w:val="28"/>
          <w:szCs w:val="28"/>
          <w:lang w:val="kk-KZ"/>
        </w:rPr>
        <w:t xml:space="preserve">-оксифосфонаттың түзілуі байқалмайды. </w:t>
      </w:r>
    </w:p>
    <w:p w14:paraId="2AB1EAB5" w14:textId="54A266F7" w:rsidR="006174F0" w:rsidRPr="00094DD5" w:rsidRDefault="006174F0" w:rsidP="00C605C8">
      <w:pPr>
        <w:pStyle w:val="a4"/>
        <w:ind w:firstLine="567"/>
        <w:jc w:val="both"/>
        <w:rPr>
          <w:rStyle w:val="tlid-translation"/>
          <w:sz w:val="28"/>
          <w:szCs w:val="28"/>
          <w:lang w:val="kk-KZ"/>
        </w:rPr>
      </w:pPr>
      <w:r w:rsidRPr="00F2258B">
        <w:rPr>
          <w:rStyle w:val="tlid-translation"/>
          <w:i/>
          <w:sz w:val="28"/>
          <w:szCs w:val="28"/>
          <w:lang w:val="kk-KZ"/>
        </w:rPr>
        <w:t>п-</w:t>
      </w:r>
      <w:r w:rsidR="00C749EC" w:rsidRPr="00F2258B">
        <w:rPr>
          <w:rStyle w:val="tlid-translation"/>
          <w:sz w:val="28"/>
          <w:szCs w:val="28"/>
          <w:lang w:val="kk-KZ"/>
        </w:rPr>
        <w:t>М</w:t>
      </w:r>
      <w:r w:rsidRPr="00F2258B">
        <w:rPr>
          <w:rStyle w:val="tlid-translation"/>
          <w:sz w:val="28"/>
          <w:szCs w:val="28"/>
          <w:lang w:val="kk-KZ"/>
        </w:rPr>
        <w:t>етоксибенза</w:t>
      </w:r>
      <w:r w:rsidR="00C749EC" w:rsidRPr="00F2258B">
        <w:rPr>
          <w:rStyle w:val="tlid-translation"/>
          <w:sz w:val="28"/>
          <w:szCs w:val="28"/>
          <w:lang w:val="kk-KZ"/>
        </w:rPr>
        <w:t>льдегидпен (2.24) салыстырғанда метоксил</w:t>
      </w:r>
      <w:r w:rsidRPr="00F2258B">
        <w:rPr>
          <w:rStyle w:val="tlid-translation"/>
          <w:sz w:val="28"/>
          <w:szCs w:val="28"/>
          <w:lang w:val="kk-KZ"/>
        </w:rPr>
        <w:t>ді топтардың (O</w:t>
      </w:r>
      <w:r w:rsidR="00C749EC" w:rsidRPr="00F2258B">
        <w:rPr>
          <w:rStyle w:val="tlid-translation"/>
          <w:sz w:val="28"/>
          <w:szCs w:val="28"/>
          <w:lang w:val="kk-KZ"/>
        </w:rPr>
        <w:t>СН</w:t>
      </w:r>
      <w:r w:rsidRPr="00F2258B">
        <w:rPr>
          <w:rStyle w:val="tlid-translation"/>
          <w:sz w:val="28"/>
          <w:szCs w:val="28"/>
          <w:vertAlign w:val="subscript"/>
          <w:lang w:val="kk-KZ"/>
        </w:rPr>
        <w:t>3</w:t>
      </w:r>
      <w:r w:rsidRPr="00F2258B">
        <w:rPr>
          <w:rStyle w:val="tlid-translation"/>
          <w:sz w:val="28"/>
          <w:szCs w:val="28"/>
          <w:lang w:val="kk-KZ"/>
        </w:rPr>
        <w:t xml:space="preserve">) </w:t>
      </w:r>
      <w:r w:rsidR="00C749EC" w:rsidRPr="00F2258B">
        <w:rPr>
          <w:rStyle w:val="tlid-translation"/>
          <w:sz w:val="28"/>
          <w:szCs w:val="28"/>
          <w:lang w:val="kk-KZ"/>
        </w:rPr>
        <w:t xml:space="preserve">ароматты ядросында екіорынбасқан </w:t>
      </w:r>
      <w:r w:rsidRPr="00F2258B">
        <w:rPr>
          <w:rStyle w:val="tlid-translation"/>
          <w:sz w:val="28"/>
          <w:szCs w:val="28"/>
          <w:lang w:val="kk-KZ"/>
        </w:rPr>
        <w:t>бензальдегидтер</w:t>
      </w:r>
      <w:r w:rsidR="00C749EC" w:rsidRPr="00F2258B">
        <w:rPr>
          <w:rStyle w:val="tlid-translation"/>
          <w:sz w:val="28"/>
          <w:szCs w:val="28"/>
          <w:lang w:val="kk-KZ"/>
        </w:rPr>
        <w:t>де</w:t>
      </w:r>
      <w:r w:rsidRPr="00F2258B">
        <w:rPr>
          <w:rStyle w:val="tlid-translation"/>
          <w:sz w:val="28"/>
          <w:szCs w:val="28"/>
          <w:lang w:val="kk-KZ"/>
        </w:rPr>
        <w:t>, 3,4-диметоксибензальдегид</w:t>
      </w:r>
      <w:r w:rsidR="00C749EC" w:rsidRPr="00F2258B">
        <w:rPr>
          <w:rStyle w:val="tlid-translation"/>
          <w:sz w:val="28"/>
          <w:szCs w:val="28"/>
          <w:lang w:val="kk-KZ"/>
        </w:rPr>
        <w:t>те</w:t>
      </w:r>
      <w:r w:rsidRPr="00F2258B">
        <w:rPr>
          <w:rStyle w:val="tlid-translation"/>
          <w:sz w:val="28"/>
          <w:szCs w:val="28"/>
          <w:lang w:val="kk-KZ"/>
        </w:rPr>
        <w:t xml:space="preserve"> (2.18) және 2,4-диметоксибензальдегид</w:t>
      </w:r>
      <w:r w:rsidR="00C749EC" w:rsidRPr="00F2258B">
        <w:rPr>
          <w:rStyle w:val="tlid-translation"/>
          <w:sz w:val="28"/>
          <w:szCs w:val="28"/>
          <w:lang w:val="kk-KZ"/>
        </w:rPr>
        <w:t>те</w:t>
      </w:r>
      <w:r w:rsidRPr="00F2258B">
        <w:rPr>
          <w:rStyle w:val="tlid-translation"/>
          <w:sz w:val="28"/>
          <w:szCs w:val="28"/>
          <w:lang w:val="kk-KZ"/>
        </w:rPr>
        <w:t xml:space="preserve"> (2.19) </w:t>
      </w:r>
      <w:r w:rsidR="00C749EC" w:rsidRPr="00F2258B">
        <w:rPr>
          <w:rStyle w:val="tlid-translation"/>
          <w:sz w:val="28"/>
          <w:szCs w:val="28"/>
          <w:lang w:val="kk-KZ"/>
        </w:rPr>
        <w:t xml:space="preserve">әр түрлі орналасуы </w:t>
      </w:r>
      <w:r w:rsidRPr="00F2258B">
        <w:rPr>
          <w:rStyle w:val="tlid-translation"/>
          <w:sz w:val="28"/>
          <w:szCs w:val="28"/>
          <w:lang w:val="kk-KZ"/>
        </w:rPr>
        <w:t>аминофосфонаттардың шығымына айтарлықтай әсер ете</w:t>
      </w:r>
      <w:r w:rsidR="00C749EC" w:rsidRPr="00F2258B">
        <w:rPr>
          <w:rStyle w:val="tlid-translation"/>
          <w:sz w:val="28"/>
          <w:szCs w:val="28"/>
          <w:lang w:val="kk-KZ"/>
        </w:rPr>
        <w:t>тіні анықталған</w:t>
      </w:r>
      <w:r w:rsidR="00E14FD1">
        <w:rPr>
          <w:rStyle w:val="tlid-translation"/>
          <w:sz w:val="28"/>
          <w:szCs w:val="28"/>
          <w:lang w:val="kk-KZ"/>
        </w:rPr>
        <w:t xml:space="preserve"> (</w:t>
      </w:r>
      <w:r w:rsidRPr="00F2258B">
        <w:rPr>
          <w:rStyle w:val="tlid-translation"/>
          <w:sz w:val="28"/>
          <w:szCs w:val="28"/>
          <w:lang w:val="kk-KZ"/>
        </w:rPr>
        <w:t>кестелер</w:t>
      </w:r>
      <w:r w:rsidR="00E14FD1">
        <w:rPr>
          <w:rStyle w:val="tlid-translation"/>
          <w:sz w:val="28"/>
          <w:szCs w:val="28"/>
          <w:lang w:val="kk-KZ"/>
        </w:rPr>
        <w:t xml:space="preserve"> </w:t>
      </w:r>
      <w:r w:rsidR="00E14FD1" w:rsidRPr="00F2258B">
        <w:rPr>
          <w:rStyle w:val="tlid-translation"/>
          <w:sz w:val="28"/>
          <w:szCs w:val="28"/>
          <w:lang w:val="kk-KZ"/>
        </w:rPr>
        <w:t>2-5</w:t>
      </w:r>
      <w:r w:rsidR="00E14FD1">
        <w:rPr>
          <w:rStyle w:val="tlid-translation"/>
          <w:sz w:val="28"/>
          <w:szCs w:val="28"/>
          <w:lang w:val="kk-KZ"/>
        </w:rPr>
        <w:t>)</w:t>
      </w:r>
      <w:r w:rsidRPr="00F2258B">
        <w:rPr>
          <w:rStyle w:val="tlid-translation"/>
          <w:sz w:val="28"/>
          <w:szCs w:val="28"/>
          <w:lang w:val="kk-KZ"/>
        </w:rPr>
        <w:t>.</w:t>
      </w:r>
    </w:p>
    <w:p w14:paraId="0685E797" w14:textId="77777777" w:rsidR="00827653" w:rsidRDefault="00827653" w:rsidP="000D7909">
      <w:pPr>
        <w:pStyle w:val="a4"/>
        <w:rPr>
          <w:b/>
          <w:sz w:val="28"/>
          <w:szCs w:val="28"/>
          <w:lang w:val="kk-KZ"/>
        </w:rPr>
      </w:pPr>
    </w:p>
    <w:p w14:paraId="5A124A6B" w14:textId="77777777" w:rsidR="000D7909" w:rsidRPr="00094DD5" w:rsidRDefault="009B6A7B" w:rsidP="00F2258B">
      <w:pPr>
        <w:pStyle w:val="a4"/>
        <w:ind w:firstLine="567"/>
        <w:jc w:val="both"/>
        <w:rPr>
          <w:sz w:val="28"/>
          <w:szCs w:val="28"/>
          <w:lang w:val="kk-KZ"/>
        </w:rPr>
      </w:pPr>
      <w:r w:rsidRPr="00094DD5">
        <w:rPr>
          <w:b/>
          <w:sz w:val="28"/>
          <w:szCs w:val="28"/>
          <w:lang w:val="kk-KZ"/>
        </w:rPr>
        <w:t>2</w:t>
      </w:r>
      <w:r w:rsidR="008B5A21">
        <w:rPr>
          <w:b/>
          <w:sz w:val="28"/>
          <w:szCs w:val="28"/>
          <w:lang w:val="kk-KZ"/>
        </w:rPr>
        <w:t>.3 Е</w:t>
      </w:r>
      <w:r w:rsidR="000D7909" w:rsidRPr="00094DD5">
        <w:rPr>
          <w:b/>
          <w:sz w:val="28"/>
          <w:szCs w:val="28"/>
          <w:lang w:val="kk-KZ"/>
        </w:rPr>
        <w:t xml:space="preserve">кі компонентті және үш компонентті конденсация жағдайында жаңа </w:t>
      </w:r>
      <w:r w:rsidRPr="00094DD5">
        <w:rPr>
          <w:b/>
          <w:sz w:val="28"/>
          <w:szCs w:val="28"/>
        </w:rPr>
        <w:t>α</w:t>
      </w:r>
      <w:r w:rsidRPr="00094DD5">
        <w:rPr>
          <w:b/>
          <w:sz w:val="28"/>
          <w:szCs w:val="28"/>
          <w:lang w:val="kk-KZ"/>
        </w:rPr>
        <w:t>-</w:t>
      </w:r>
      <w:r w:rsidR="000D7909" w:rsidRPr="00094DD5">
        <w:rPr>
          <w:b/>
          <w:sz w:val="28"/>
          <w:szCs w:val="28"/>
          <w:lang w:val="kk-KZ"/>
        </w:rPr>
        <w:t>аминофосфонаттарды синтездеу</w:t>
      </w:r>
    </w:p>
    <w:p w14:paraId="0ABDDE6A" w14:textId="77777777" w:rsidR="000D7909" w:rsidRPr="00094DD5" w:rsidRDefault="000D7909" w:rsidP="00A63690">
      <w:pPr>
        <w:pStyle w:val="a4"/>
        <w:ind w:firstLine="567"/>
        <w:jc w:val="both"/>
        <w:rPr>
          <w:sz w:val="28"/>
          <w:szCs w:val="28"/>
          <w:lang w:val="kk-KZ"/>
        </w:rPr>
      </w:pPr>
      <w:r w:rsidRPr="00094DD5">
        <w:rPr>
          <w:sz w:val="28"/>
          <w:szCs w:val="28"/>
        </w:rPr>
        <w:t>α</w:t>
      </w:r>
      <w:r w:rsidR="00764882">
        <w:rPr>
          <w:sz w:val="28"/>
          <w:szCs w:val="28"/>
          <w:lang w:val="kk-KZ"/>
        </w:rPr>
        <w:t>-а</w:t>
      </w:r>
      <w:r w:rsidRPr="00094DD5">
        <w:rPr>
          <w:sz w:val="28"/>
          <w:szCs w:val="28"/>
          <w:lang w:val="kk-KZ"/>
        </w:rPr>
        <w:t>миноалкилфосфон қышқылдарының қасиеттерін синтездеу және зерттеу саласында қол жеткізілген әсерлі жетістіктерге қарамастан, бұл кластың қосылыстары үнемі химиялық түрлену жолдарының әртүрлілігімен және оларды ғылым мен техниканың әртүрлі салаларында қолдану перспективасымен зерттеуш</w:t>
      </w:r>
      <w:r w:rsidR="00764882">
        <w:rPr>
          <w:sz w:val="28"/>
          <w:szCs w:val="28"/>
          <w:lang w:val="kk-KZ"/>
        </w:rPr>
        <w:t>ілердің назарын өзіне аударды. Б</w:t>
      </w:r>
      <w:r w:rsidRPr="00094DD5">
        <w:rPr>
          <w:sz w:val="28"/>
          <w:szCs w:val="28"/>
          <w:lang w:val="kk-KZ"/>
        </w:rPr>
        <w:t>ұл олардың көпфункционалды туындыларын синтездеудің жаңа</w:t>
      </w:r>
      <w:r w:rsidR="00A059B5" w:rsidRPr="00094DD5">
        <w:rPr>
          <w:sz w:val="28"/>
          <w:szCs w:val="28"/>
          <w:lang w:val="kk-KZ"/>
        </w:rPr>
        <w:t xml:space="preserve"> әдістерін жасауға мүмкіндік береді.</w:t>
      </w:r>
    </w:p>
    <w:p w14:paraId="310A3F6E" w14:textId="303D662F" w:rsidR="00A059B5" w:rsidRPr="00094DD5" w:rsidRDefault="00764882" w:rsidP="00A63690">
      <w:pPr>
        <w:pStyle w:val="a4"/>
        <w:ind w:firstLine="567"/>
        <w:jc w:val="both"/>
        <w:rPr>
          <w:sz w:val="28"/>
          <w:szCs w:val="28"/>
          <w:lang w:val="kk-KZ"/>
        </w:rPr>
      </w:pPr>
      <w:r>
        <w:rPr>
          <w:sz w:val="28"/>
          <w:szCs w:val="28"/>
          <w:lang w:val="kk-KZ"/>
        </w:rPr>
        <w:t xml:space="preserve">10 жылдықта дүниежүзі бойынша химияның ғылыми және патенттік </w:t>
      </w:r>
      <w:r w:rsidR="000D7909" w:rsidRPr="00094DD5">
        <w:rPr>
          <w:sz w:val="28"/>
          <w:szCs w:val="28"/>
          <w:lang w:val="kk-KZ"/>
        </w:rPr>
        <w:t xml:space="preserve"> әдебиеттер</w:t>
      </w:r>
      <w:r w:rsidR="00544D77">
        <w:rPr>
          <w:sz w:val="28"/>
          <w:szCs w:val="28"/>
          <w:lang w:val="kk-KZ"/>
        </w:rPr>
        <w:t>ін</w:t>
      </w:r>
      <w:r w:rsidR="000D7909" w:rsidRPr="00094DD5">
        <w:rPr>
          <w:sz w:val="28"/>
          <w:szCs w:val="28"/>
          <w:lang w:val="kk-KZ"/>
        </w:rPr>
        <w:t xml:space="preserve"> талдау</w:t>
      </w:r>
      <w:r>
        <w:rPr>
          <w:sz w:val="28"/>
          <w:szCs w:val="28"/>
          <w:lang w:val="kk-KZ"/>
        </w:rPr>
        <w:t xml:space="preserve"> </w:t>
      </w:r>
      <w:r w:rsidR="000D7909" w:rsidRPr="00094DD5">
        <w:rPr>
          <w:sz w:val="28"/>
          <w:szCs w:val="28"/>
          <w:lang w:val="kk-KZ"/>
        </w:rPr>
        <w:t xml:space="preserve">Шифф негіздерінің синтезі, құрылымы </w:t>
      </w:r>
      <w:r w:rsidR="00A059B5" w:rsidRPr="00094DD5">
        <w:rPr>
          <w:sz w:val="28"/>
          <w:szCs w:val="28"/>
          <w:lang w:val="kk-KZ"/>
        </w:rPr>
        <w:t>және химиялық өзгеруі мәселелеріне</w:t>
      </w:r>
      <w:r w:rsidR="000D7909" w:rsidRPr="00094DD5">
        <w:rPr>
          <w:sz w:val="28"/>
          <w:szCs w:val="28"/>
          <w:lang w:val="kk-KZ"/>
        </w:rPr>
        <w:t xml:space="preserve"> зерттеушілердің қызығушылығы </w:t>
      </w:r>
      <w:r w:rsidR="00A059B5" w:rsidRPr="00094DD5">
        <w:rPr>
          <w:sz w:val="28"/>
          <w:szCs w:val="28"/>
          <w:lang w:val="kk-KZ"/>
        </w:rPr>
        <w:t>едәуір артқанын көрсетеді.</w:t>
      </w:r>
    </w:p>
    <w:p w14:paraId="71303E44" w14:textId="3FC3F83D" w:rsidR="00B60C48" w:rsidRDefault="000D7909" w:rsidP="00A63690">
      <w:pPr>
        <w:pStyle w:val="a4"/>
        <w:ind w:firstLine="567"/>
        <w:jc w:val="both"/>
        <w:rPr>
          <w:sz w:val="28"/>
          <w:szCs w:val="28"/>
          <w:lang w:val="kk-KZ"/>
        </w:rPr>
      </w:pPr>
      <w:r w:rsidRPr="00094DD5">
        <w:rPr>
          <w:sz w:val="28"/>
          <w:szCs w:val="28"/>
          <w:lang w:val="kk-KZ"/>
        </w:rPr>
        <w:t>Екі С=N азометиндердің нуклеофильді қосылысының ма</w:t>
      </w:r>
      <w:r w:rsidR="00A059B5" w:rsidRPr="00094DD5">
        <w:rPr>
          <w:sz w:val="28"/>
          <w:szCs w:val="28"/>
          <w:lang w:val="kk-KZ"/>
        </w:rPr>
        <w:t>ңызды</w:t>
      </w:r>
      <w:r w:rsidR="00544D77">
        <w:rPr>
          <w:sz w:val="28"/>
          <w:szCs w:val="28"/>
          <w:lang w:val="kk-KZ"/>
        </w:rPr>
        <w:t xml:space="preserve"> бөлігі  </w:t>
      </w:r>
      <w:r w:rsidR="00A059B5" w:rsidRPr="00094DD5">
        <w:rPr>
          <w:sz w:val="28"/>
          <w:szCs w:val="28"/>
          <w:lang w:val="kk-KZ"/>
        </w:rPr>
        <w:t>Шифф негіздерінің P</w:t>
      </w:r>
      <w:r w:rsidRPr="00094DD5">
        <w:rPr>
          <w:sz w:val="28"/>
          <w:szCs w:val="28"/>
          <w:lang w:val="kk-KZ"/>
        </w:rPr>
        <w:t>-Н белсенді байланысы бар гидрофосфорилді қосылыстармен өзара әрекеттесуі</w:t>
      </w:r>
      <w:r w:rsidR="00544D77">
        <w:rPr>
          <w:sz w:val="28"/>
          <w:szCs w:val="28"/>
          <w:lang w:val="kk-KZ"/>
        </w:rPr>
        <w:t xml:space="preserve"> болып табылады</w:t>
      </w:r>
      <w:r w:rsidRPr="00094DD5">
        <w:rPr>
          <w:sz w:val="28"/>
          <w:szCs w:val="28"/>
          <w:lang w:val="kk-KZ"/>
        </w:rPr>
        <w:t xml:space="preserve">. </w:t>
      </w:r>
      <w:r w:rsidR="00544D77">
        <w:rPr>
          <w:sz w:val="28"/>
          <w:szCs w:val="28"/>
          <w:lang w:val="kk-KZ"/>
        </w:rPr>
        <w:t>Б</w:t>
      </w:r>
      <w:r w:rsidRPr="00094DD5">
        <w:rPr>
          <w:sz w:val="28"/>
          <w:szCs w:val="28"/>
          <w:lang w:val="kk-KZ"/>
        </w:rPr>
        <w:t>ұл жағдайда гидрофосфорил</w:t>
      </w:r>
      <w:r w:rsidR="00B60C48">
        <w:rPr>
          <w:sz w:val="28"/>
          <w:szCs w:val="28"/>
          <w:lang w:val="kk-KZ"/>
        </w:rPr>
        <w:t>ьді қосылыстар аминоалкил(арил)</w:t>
      </w:r>
      <w:r w:rsidRPr="00094DD5">
        <w:rPr>
          <w:sz w:val="28"/>
          <w:szCs w:val="28"/>
          <w:lang w:val="kk-KZ"/>
        </w:rPr>
        <w:t>фосфон және фосфин қышқылдары мен олардың туын</w:t>
      </w:r>
      <w:r w:rsidR="00764882">
        <w:rPr>
          <w:sz w:val="28"/>
          <w:szCs w:val="28"/>
          <w:lang w:val="kk-KZ"/>
        </w:rPr>
        <w:t>ды тұздарының түзілуі</w:t>
      </w:r>
      <w:r w:rsidRPr="00094DD5">
        <w:rPr>
          <w:sz w:val="28"/>
          <w:szCs w:val="28"/>
          <w:lang w:val="kk-KZ"/>
        </w:rPr>
        <w:t xml:space="preserve"> </w:t>
      </w:r>
      <w:r w:rsidRPr="00094DD5">
        <w:rPr>
          <w:sz w:val="28"/>
          <w:szCs w:val="28"/>
        </w:rPr>
        <w:t>α</w:t>
      </w:r>
      <w:r w:rsidRPr="00094DD5">
        <w:rPr>
          <w:sz w:val="28"/>
          <w:szCs w:val="28"/>
          <w:lang w:val="kk-KZ"/>
        </w:rPr>
        <w:t>-аминоалкилденуден өтеді.</w:t>
      </w:r>
      <w:r w:rsidR="00B60C48">
        <w:rPr>
          <w:sz w:val="28"/>
          <w:szCs w:val="28"/>
          <w:lang w:val="kk-KZ"/>
        </w:rPr>
        <w:t xml:space="preserve"> </w:t>
      </w:r>
      <w:r w:rsidRPr="00094DD5">
        <w:rPr>
          <w:sz w:val="28"/>
          <w:szCs w:val="28"/>
          <w:lang w:val="kk-KZ"/>
        </w:rPr>
        <w:t>Бұл қосылыстарға деген қызығушылық</w:t>
      </w:r>
      <w:r w:rsidR="00B60C48">
        <w:rPr>
          <w:sz w:val="28"/>
          <w:szCs w:val="28"/>
          <w:lang w:val="kk-KZ"/>
        </w:rPr>
        <w:t>тың арқасында</w:t>
      </w:r>
      <w:r w:rsidRPr="00094DD5">
        <w:rPr>
          <w:sz w:val="28"/>
          <w:szCs w:val="28"/>
          <w:lang w:val="kk-KZ"/>
        </w:rPr>
        <w:t xml:space="preserve"> олардың кейбіреулері тірі табиғатта</w:t>
      </w:r>
      <w:r w:rsidR="00B60C48">
        <w:rPr>
          <w:sz w:val="28"/>
          <w:szCs w:val="28"/>
          <w:lang w:val="kk-KZ"/>
        </w:rPr>
        <w:t>н да табылған және</w:t>
      </w:r>
      <w:r w:rsidRPr="00094DD5">
        <w:rPr>
          <w:sz w:val="28"/>
          <w:szCs w:val="28"/>
          <w:lang w:val="kk-KZ"/>
        </w:rPr>
        <w:t xml:space="preserve"> биологиялық белсенділік танытқан</w:t>
      </w:r>
      <w:r w:rsidR="00B60C48">
        <w:rPr>
          <w:sz w:val="28"/>
          <w:szCs w:val="28"/>
          <w:lang w:val="kk-KZ"/>
        </w:rPr>
        <w:t xml:space="preserve">. </w:t>
      </w:r>
      <w:r w:rsidRPr="00094DD5">
        <w:rPr>
          <w:sz w:val="28"/>
          <w:szCs w:val="28"/>
          <w:lang w:val="kk-KZ"/>
        </w:rPr>
        <w:t>Реакция А.Н.Пудовикпен синт</w:t>
      </w:r>
      <w:r w:rsidR="000426CE" w:rsidRPr="00094DD5">
        <w:rPr>
          <w:sz w:val="28"/>
          <w:szCs w:val="28"/>
          <w:lang w:val="kk-KZ"/>
        </w:rPr>
        <w:t>етикалық тәжірибе</w:t>
      </w:r>
      <w:r w:rsidR="00B60C48">
        <w:rPr>
          <w:sz w:val="28"/>
          <w:szCs w:val="28"/>
          <w:lang w:val="kk-KZ"/>
        </w:rPr>
        <w:t>сіне</w:t>
      </w:r>
      <w:r w:rsidR="000426CE" w:rsidRPr="00094DD5">
        <w:rPr>
          <w:sz w:val="28"/>
          <w:szCs w:val="28"/>
          <w:lang w:val="kk-KZ"/>
        </w:rPr>
        <w:t xml:space="preserve"> енгізіл</w:t>
      </w:r>
      <w:r w:rsidR="00B60C48">
        <w:rPr>
          <w:sz w:val="28"/>
          <w:szCs w:val="28"/>
          <w:lang w:val="kk-KZ"/>
        </w:rPr>
        <w:t>ген</w:t>
      </w:r>
      <w:r w:rsidR="000426CE" w:rsidRPr="00094DD5">
        <w:rPr>
          <w:sz w:val="28"/>
          <w:szCs w:val="28"/>
          <w:lang w:val="kk-KZ"/>
        </w:rPr>
        <w:t xml:space="preserve"> [17</w:t>
      </w:r>
      <w:r w:rsidR="004A5B5E">
        <w:rPr>
          <w:sz w:val="28"/>
          <w:szCs w:val="28"/>
          <w:lang w:val="kk-KZ"/>
        </w:rPr>
        <w:t>9</w:t>
      </w:r>
      <w:r w:rsidRPr="00094DD5">
        <w:rPr>
          <w:sz w:val="28"/>
          <w:szCs w:val="28"/>
          <w:lang w:val="kk-KZ"/>
        </w:rPr>
        <w:t xml:space="preserve">]. </w:t>
      </w:r>
    </w:p>
    <w:p w14:paraId="62D1B8B4" w14:textId="3311D617" w:rsidR="000D7909" w:rsidRPr="00291A4F" w:rsidRDefault="000D7909" w:rsidP="00291A4F">
      <w:pPr>
        <w:pStyle w:val="a4"/>
        <w:ind w:firstLine="567"/>
        <w:jc w:val="both"/>
        <w:rPr>
          <w:sz w:val="28"/>
          <w:szCs w:val="28"/>
          <w:lang w:val="kk-KZ"/>
        </w:rPr>
      </w:pPr>
      <w:r w:rsidRPr="00094DD5">
        <w:rPr>
          <w:sz w:val="28"/>
          <w:szCs w:val="28"/>
          <w:lang w:val="kk-KZ"/>
        </w:rPr>
        <w:t>Гидрофосфорильді қосылыстардың Шифф негіздерімен</w:t>
      </w:r>
      <w:r w:rsidR="00AA6775">
        <w:rPr>
          <w:sz w:val="28"/>
          <w:szCs w:val="28"/>
          <w:lang w:val="kk-KZ"/>
        </w:rPr>
        <w:t xml:space="preserve"> </w:t>
      </w:r>
      <w:r w:rsidR="00AA6775" w:rsidRPr="00094DD5">
        <w:rPr>
          <w:sz w:val="28"/>
          <w:szCs w:val="28"/>
          <w:lang w:val="kk-KZ"/>
        </w:rPr>
        <w:t>(Пудовик реакцияс</w:t>
      </w:r>
      <w:r w:rsidR="00AA6775">
        <w:rPr>
          <w:sz w:val="28"/>
          <w:szCs w:val="28"/>
          <w:lang w:val="kk-KZ"/>
        </w:rPr>
        <w:t>ы, онда диалкилфосфиттер С=NR и</w:t>
      </w:r>
      <w:r w:rsidR="00AA6775" w:rsidRPr="00094DD5">
        <w:rPr>
          <w:sz w:val="28"/>
          <w:szCs w:val="28"/>
          <w:lang w:val="kk-KZ"/>
        </w:rPr>
        <w:t xml:space="preserve">мин байланысы бар қосылыстарға қосылады) </w:t>
      </w:r>
      <w:r w:rsidRPr="00094DD5">
        <w:rPr>
          <w:sz w:val="28"/>
          <w:szCs w:val="28"/>
          <w:lang w:val="kk-KZ"/>
        </w:rPr>
        <w:t xml:space="preserve"> өзара әрекеттесуі арқылы α-аминофосфонаттарды алу </w:t>
      </w:r>
      <w:r w:rsidR="00AA6775">
        <w:rPr>
          <w:sz w:val="28"/>
          <w:szCs w:val="28"/>
          <w:lang w:val="kk-KZ"/>
        </w:rPr>
        <w:t>қарапайым</w:t>
      </w:r>
      <w:r w:rsidRPr="00094DD5">
        <w:rPr>
          <w:sz w:val="28"/>
          <w:szCs w:val="28"/>
          <w:lang w:val="kk-KZ"/>
        </w:rPr>
        <w:t xml:space="preserve"> </w:t>
      </w:r>
      <w:r w:rsidR="00AA6775" w:rsidRPr="00094DD5">
        <w:rPr>
          <w:sz w:val="28"/>
          <w:szCs w:val="28"/>
          <w:lang w:val="kk-KZ"/>
        </w:rPr>
        <w:t>орындау</w:t>
      </w:r>
      <w:r w:rsidR="00AA6775">
        <w:rPr>
          <w:sz w:val="28"/>
          <w:szCs w:val="28"/>
          <w:lang w:val="kk-KZ"/>
        </w:rPr>
        <w:t>шылығымен</w:t>
      </w:r>
      <w:r w:rsidR="00AA6775" w:rsidRPr="00094DD5">
        <w:rPr>
          <w:sz w:val="28"/>
          <w:szCs w:val="28"/>
          <w:lang w:val="kk-KZ"/>
        </w:rPr>
        <w:t xml:space="preserve"> </w:t>
      </w:r>
      <w:r w:rsidRPr="00094DD5">
        <w:rPr>
          <w:sz w:val="28"/>
          <w:szCs w:val="28"/>
          <w:lang w:val="kk-KZ"/>
        </w:rPr>
        <w:t>ерекшеленеді. "Имин әд</w:t>
      </w:r>
      <w:r w:rsidR="00AA6775">
        <w:rPr>
          <w:sz w:val="28"/>
          <w:szCs w:val="28"/>
          <w:lang w:val="kk-KZ"/>
        </w:rPr>
        <w:t>ісінің" артықшылығы потенциалды</w:t>
      </w:r>
      <w:r w:rsidRPr="00094DD5">
        <w:rPr>
          <w:sz w:val="28"/>
          <w:szCs w:val="28"/>
          <w:lang w:val="kk-KZ"/>
        </w:rPr>
        <w:t xml:space="preserve"> </w:t>
      </w:r>
      <w:r w:rsidRPr="00094DD5">
        <w:rPr>
          <w:sz w:val="28"/>
          <w:szCs w:val="28"/>
          <w:lang w:val="kk-KZ"/>
        </w:rPr>
        <w:lastRenderedPageBreak/>
        <w:t>аминофосфонаттағы азот пен көміртек атомында функционалды топтардың максималды әртүрлілігіне қол жеткізуге және С=N байланыс бойынша гидрофосфорильді қосылыстардың қосылуының стереоселективтілігінің максималды деңгейіне жетуге жағдай жасайды. Реакция ерітіндіде немесе конденсацияланған фазада қышқыл</w:t>
      </w:r>
      <w:r w:rsidR="00AA6775">
        <w:rPr>
          <w:sz w:val="28"/>
          <w:szCs w:val="28"/>
          <w:lang w:val="kk-KZ"/>
        </w:rPr>
        <w:t>дық</w:t>
      </w:r>
      <w:r w:rsidRPr="00094DD5">
        <w:rPr>
          <w:sz w:val="28"/>
          <w:szCs w:val="28"/>
          <w:lang w:val="kk-KZ"/>
        </w:rPr>
        <w:t>, негіз</w:t>
      </w:r>
      <w:r w:rsidR="00AA6775">
        <w:rPr>
          <w:sz w:val="28"/>
          <w:szCs w:val="28"/>
          <w:lang w:val="kk-KZ"/>
        </w:rPr>
        <w:t>дік</w:t>
      </w:r>
      <w:r w:rsidRPr="00094DD5">
        <w:rPr>
          <w:sz w:val="28"/>
          <w:szCs w:val="28"/>
          <w:lang w:val="kk-KZ"/>
        </w:rPr>
        <w:t xml:space="preserve"> катализаторлардың қатысуымен н</w:t>
      </w:r>
      <w:r w:rsidR="000426CE" w:rsidRPr="00094DD5">
        <w:rPr>
          <w:sz w:val="28"/>
          <w:szCs w:val="28"/>
          <w:lang w:val="kk-KZ"/>
        </w:rPr>
        <w:t>емесе катализаторс</w:t>
      </w:r>
      <w:r w:rsidR="00AA6775">
        <w:rPr>
          <w:sz w:val="28"/>
          <w:szCs w:val="28"/>
          <w:lang w:val="kk-KZ"/>
        </w:rPr>
        <w:t>ыз</w:t>
      </w:r>
      <w:r w:rsidR="000426CE" w:rsidRPr="00094DD5">
        <w:rPr>
          <w:sz w:val="28"/>
          <w:szCs w:val="28"/>
          <w:lang w:val="kk-KZ"/>
        </w:rPr>
        <w:t xml:space="preserve"> реагенттердің</w:t>
      </w:r>
      <w:r w:rsidRPr="00094DD5">
        <w:rPr>
          <w:sz w:val="28"/>
          <w:szCs w:val="28"/>
          <w:lang w:val="kk-KZ"/>
        </w:rPr>
        <w:t xml:space="preserve"> қарапайым араласуымен жүреді [8</w:t>
      </w:r>
      <w:r w:rsidR="00291A4F">
        <w:rPr>
          <w:sz w:val="28"/>
          <w:szCs w:val="28"/>
          <w:lang w:val="kk-KZ"/>
        </w:rPr>
        <w:t>,</w:t>
      </w:r>
      <w:r w:rsidR="00B35330">
        <w:rPr>
          <w:sz w:val="28"/>
          <w:szCs w:val="28"/>
          <w:lang w:val="kk-KZ"/>
        </w:rPr>
        <w:t xml:space="preserve"> </w:t>
      </w:r>
      <w:r w:rsidR="00291A4F">
        <w:rPr>
          <w:sz w:val="28"/>
          <w:szCs w:val="28"/>
          <w:lang w:val="kk-KZ"/>
        </w:rPr>
        <w:t>9</w:t>
      </w:r>
      <w:r w:rsidR="00B35330">
        <w:rPr>
          <w:sz w:val="28"/>
          <w:szCs w:val="28"/>
          <w:lang w:val="kk-KZ"/>
        </w:rPr>
        <w:t xml:space="preserve">, </w:t>
      </w:r>
      <w:r w:rsidRPr="00094DD5">
        <w:rPr>
          <w:sz w:val="28"/>
          <w:szCs w:val="28"/>
          <w:lang w:val="kk-KZ"/>
        </w:rPr>
        <w:t>10].</w:t>
      </w:r>
    </w:p>
    <w:p w14:paraId="22A7B0ED" w14:textId="39790E44" w:rsidR="000D7909" w:rsidRPr="00094DD5" w:rsidRDefault="000D7909" w:rsidP="00C605C8">
      <w:pPr>
        <w:pStyle w:val="a4"/>
        <w:ind w:firstLine="567"/>
        <w:jc w:val="both"/>
        <w:rPr>
          <w:sz w:val="28"/>
          <w:szCs w:val="28"/>
          <w:lang w:val="kk-KZ"/>
        </w:rPr>
      </w:pPr>
      <w:r w:rsidRPr="00094DD5">
        <w:rPr>
          <w:sz w:val="28"/>
          <w:szCs w:val="28"/>
          <w:lang w:val="kk-KZ"/>
        </w:rPr>
        <w:t>Сонымен қатар, бұл реакцияның кинетикасы мен механизмін зерттеу шектеулі жұмыс көлемінде жүргізіл</w:t>
      </w:r>
      <w:r w:rsidR="00AA6775">
        <w:rPr>
          <w:sz w:val="28"/>
          <w:szCs w:val="28"/>
          <w:lang w:val="kk-KZ"/>
        </w:rPr>
        <w:t>ген</w:t>
      </w:r>
      <w:r w:rsidRPr="00094DD5">
        <w:rPr>
          <w:sz w:val="28"/>
          <w:szCs w:val="28"/>
          <w:lang w:val="kk-KZ"/>
        </w:rPr>
        <w:t>. [10</w:t>
      </w:r>
      <w:r w:rsidR="00ED2605">
        <w:rPr>
          <w:sz w:val="28"/>
          <w:szCs w:val="28"/>
          <w:lang w:val="kk-KZ"/>
        </w:rPr>
        <w:t>,</w:t>
      </w:r>
      <w:r w:rsidR="00B21498">
        <w:rPr>
          <w:sz w:val="28"/>
          <w:szCs w:val="28"/>
          <w:lang w:val="kk-KZ"/>
        </w:rPr>
        <w:t xml:space="preserve"> </w:t>
      </w:r>
      <w:r w:rsidRPr="00094DD5">
        <w:rPr>
          <w:sz w:val="28"/>
          <w:szCs w:val="28"/>
          <w:lang w:val="kk-KZ"/>
        </w:rPr>
        <w:t>11] еңбектерінде Пудовик реакциясының көрсетілген нұсқасының кинетикасы мен механизмі диметилфосфиттің N-изопропилбензилиденаминдердің қатарымен өзара әрекеттесуі мысалында зерттелген. Авторлар N-изопроп</w:t>
      </w:r>
      <w:r w:rsidR="00E80A43" w:rsidRPr="00094DD5">
        <w:rPr>
          <w:sz w:val="28"/>
          <w:szCs w:val="28"/>
          <w:lang w:val="kk-KZ"/>
        </w:rPr>
        <w:t>илбензилиден</w:t>
      </w:r>
      <w:r w:rsidR="00AA6775">
        <w:rPr>
          <w:sz w:val="28"/>
          <w:szCs w:val="28"/>
          <w:lang w:val="kk-KZ"/>
        </w:rPr>
        <w:t>-</w:t>
      </w:r>
      <w:r w:rsidR="00E80A43" w:rsidRPr="00094DD5">
        <w:rPr>
          <w:sz w:val="28"/>
          <w:szCs w:val="28"/>
          <w:lang w:val="kk-KZ"/>
        </w:rPr>
        <w:t>аминдердің ароматты</w:t>
      </w:r>
      <w:r w:rsidRPr="00094DD5">
        <w:rPr>
          <w:sz w:val="28"/>
          <w:szCs w:val="28"/>
          <w:lang w:val="kk-KZ"/>
        </w:rPr>
        <w:t xml:space="preserve"> ядросындағы э</w:t>
      </w:r>
      <w:r w:rsidR="00AA6775">
        <w:rPr>
          <w:sz w:val="28"/>
          <w:szCs w:val="28"/>
          <w:lang w:val="kk-KZ"/>
        </w:rPr>
        <w:t>лектрон</w:t>
      </w:r>
      <w:r w:rsidR="00E80A43" w:rsidRPr="00094DD5">
        <w:rPr>
          <w:sz w:val="28"/>
          <w:szCs w:val="28"/>
          <w:lang w:val="kk-KZ"/>
        </w:rPr>
        <w:t>донор орынбасушыларынан</w:t>
      </w:r>
      <w:r w:rsidRPr="00094DD5">
        <w:rPr>
          <w:sz w:val="28"/>
          <w:szCs w:val="28"/>
          <w:lang w:val="kk-KZ"/>
        </w:rPr>
        <w:t xml:space="preserve"> эле</w:t>
      </w:r>
      <w:r w:rsidR="00E80A43" w:rsidRPr="00094DD5">
        <w:rPr>
          <w:sz w:val="28"/>
          <w:szCs w:val="28"/>
          <w:lang w:val="kk-KZ"/>
        </w:rPr>
        <w:t>ктрон-акцептор орынбасушысына</w:t>
      </w:r>
      <w:r w:rsidRPr="00094DD5">
        <w:rPr>
          <w:sz w:val="28"/>
          <w:szCs w:val="28"/>
          <w:lang w:val="kk-KZ"/>
        </w:rPr>
        <w:t xml:space="preserve"> ауысу аминофосфонаттардың түзілу реакциясының жылдамдық константасын арттыра</w:t>
      </w:r>
      <w:r w:rsidR="00AA6775">
        <w:rPr>
          <w:sz w:val="28"/>
          <w:szCs w:val="28"/>
          <w:lang w:val="kk-KZ"/>
        </w:rPr>
        <w:t>тынын</w:t>
      </w:r>
      <w:r w:rsidRPr="00094DD5">
        <w:rPr>
          <w:sz w:val="28"/>
          <w:szCs w:val="28"/>
          <w:lang w:val="kk-KZ"/>
        </w:rPr>
        <w:t>, бұ</w:t>
      </w:r>
      <w:r w:rsidR="00AA6775">
        <w:rPr>
          <w:sz w:val="28"/>
          <w:szCs w:val="28"/>
          <w:lang w:val="kk-KZ"/>
        </w:rPr>
        <w:t>л нуклеофильді қосылу механизмі екенін</w:t>
      </w:r>
      <w:r w:rsidRPr="00094DD5">
        <w:rPr>
          <w:sz w:val="28"/>
          <w:szCs w:val="28"/>
          <w:lang w:val="kk-KZ"/>
        </w:rPr>
        <w:t xml:space="preserve"> көрсет</w:t>
      </w:r>
      <w:r w:rsidR="00AA6775">
        <w:rPr>
          <w:sz w:val="28"/>
          <w:szCs w:val="28"/>
          <w:lang w:val="kk-KZ"/>
        </w:rPr>
        <w:t>кен</w:t>
      </w:r>
      <w:r w:rsidRPr="00094DD5">
        <w:rPr>
          <w:sz w:val="28"/>
          <w:szCs w:val="28"/>
          <w:lang w:val="kk-KZ"/>
        </w:rPr>
        <w:t xml:space="preserve">. Активтендіру энтропиясының </w:t>
      </w:r>
      <w:r w:rsidR="00AA6775">
        <w:rPr>
          <w:sz w:val="28"/>
          <w:szCs w:val="28"/>
          <w:lang w:val="kk-KZ"/>
        </w:rPr>
        <w:t xml:space="preserve">теріс мәнінің маңыздылығы, бұл </w:t>
      </w:r>
      <w:r w:rsidRPr="00094DD5">
        <w:rPr>
          <w:sz w:val="28"/>
          <w:szCs w:val="28"/>
          <w:lang w:val="kk-KZ"/>
        </w:rPr>
        <w:t>реакция</w:t>
      </w:r>
      <w:r w:rsidR="00AA6775">
        <w:rPr>
          <w:sz w:val="28"/>
          <w:szCs w:val="28"/>
          <w:lang w:val="kk-KZ"/>
        </w:rPr>
        <w:t>ның</w:t>
      </w:r>
      <w:r w:rsidRPr="00094DD5">
        <w:rPr>
          <w:sz w:val="28"/>
          <w:szCs w:val="28"/>
          <w:lang w:val="kk-KZ"/>
        </w:rPr>
        <w:t xml:space="preserve"> жоғары ұйымдастырылған төрт</w:t>
      </w:r>
      <w:r w:rsidR="00AA6775">
        <w:rPr>
          <w:sz w:val="28"/>
          <w:szCs w:val="28"/>
          <w:lang w:val="kk-KZ"/>
        </w:rPr>
        <w:t>мүшелі өтпелі күй арқылы жүру мүмкіндігімен тұжырымдалады,</w:t>
      </w:r>
      <w:r w:rsidR="000F5A92">
        <w:rPr>
          <w:sz w:val="28"/>
          <w:szCs w:val="28"/>
          <w:lang w:val="kk-KZ"/>
        </w:rPr>
        <w:t xml:space="preserve"> яғни</w:t>
      </w:r>
      <w:r w:rsidRPr="00094DD5">
        <w:rPr>
          <w:sz w:val="28"/>
          <w:szCs w:val="28"/>
          <w:lang w:val="kk-KZ"/>
        </w:rPr>
        <w:t xml:space="preserve"> азот атомы ішкі негізгі рөлді атқарады, Р-Н байланысын бо</w:t>
      </w:r>
      <w:r w:rsidR="000F5A92">
        <w:rPr>
          <w:sz w:val="28"/>
          <w:szCs w:val="28"/>
          <w:lang w:val="kk-KZ"/>
        </w:rPr>
        <w:t>сатады және осылайша фосфордың и</w:t>
      </w:r>
      <w:r w:rsidRPr="00094DD5">
        <w:rPr>
          <w:sz w:val="28"/>
          <w:szCs w:val="28"/>
          <w:lang w:val="kk-KZ"/>
        </w:rPr>
        <w:t>мин</w:t>
      </w:r>
      <w:r w:rsidR="000F5A92">
        <w:rPr>
          <w:sz w:val="28"/>
          <w:szCs w:val="28"/>
          <w:lang w:val="kk-KZ"/>
        </w:rPr>
        <w:t>нің</w:t>
      </w:r>
      <w:r w:rsidRPr="00094DD5">
        <w:rPr>
          <w:sz w:val="28"/>
          <w:szCs w:val="28"/>
          <w:lang w:val="kk-KZ"/>
        </w:rPr>
        <w:t xml:space="preserve"> көміртегі атомына нуклеофильді шабуылына ықпал етеді. </w:t>
      </w:r>
    </w:p>
    <w:p w14:paraId="163B3E48" w14:textId="77777777" w:rsidR="000D7909" w:rsidRPr="00094DD5" w:rsidRDefault="000F5A92" w:rsidP="000F5A92">
      <w:pPr>
        <w:pStyle w:val="a4"/>
        <w:jc w:val="center"/>
        <w:rPr>
          <w:sz w:val="28"/>
          <w:szCs w:val="28"/>
          <w:highlight w:val="yellow"/>
          <w:lang w:val="kk-KZ"/>
        </w:rPr>
      </w:pPr>
      <w:r w:rsidRPr="00094DD5">
        <w:rPr>
          <w:sz w:val="28"/>
          <w:szCs w:val="28"/>
          <w:lang w:val="kk-KZ"/>
        </w:rPr>
        <w:object w:dxaOrig="8726" w:dyaOrig="2364" w14:anchorId="66300CF7">
          <v:shape id="_x0000_i1105" type="#_x0000_t75" style="width:471pt;height:139.5pt" o:ole="">
            <v:imagedata r:id="rId182" o:title=""/>
          </v:shape>
          <o:OLEObject Type="Embed" ProgID="ChemDraw.Document.6.0" ShapeID="_x0000_i1105" DrawAspect="Content" ObjectID="_1707165319" r:id="rId183"/>
        </w:object>
      </w:r>
    </w:p>
    <w:p w14:paraId="261E2939" w14:textId="77777777" w:rsidR="00F2258B" w:rsidRDefault="00F2258B" w:rsidP="00C605C8">
      <w:pPr>
        <w:pStyle w:val="a4"/>
        <w:ind w:firstLine="567"/>
        <w:jc w:val="both"/>
        <w:rPr>
          <w:sz w:val="28"/>
          <w:szCs w:val="28"/>
          <w:lang w:val="kk-KZ"/>
        </w:rPr>
      </w:pPr>
    </w:p>
    <w:p w14:paraId="79D0FCE3" w14:textId="320FE057" w:rsidR="00710337" w:rsidRDefault="000D7909" w:rsidP="00C605C8">
      <w:pPr>
        <w:pStyle w:val="a4"/>
        <w:ind w:firstLine="567"/>
        <w:jc w:val="both"/>
        <w:rPr>
          <w:sz w:val="28"/>
          <w:szCs w:val="28"/>
          <w:lang w:val="kk-KZ"/>
        </w:rPr>
      </w:pPr>
      <w:r w:rsidRPr="00094DD5">
        <w:rPr>
          <w:sz w:val="28"/>
          <w:szCs w:val="28"/>
          <w:lang w:val="kk-KZ"/>
        </w:rPr>
        <w:t xml:space="preserve">Белсендіру параметрлері </w:t>
      </w:r>
      <w:r w:rsidR="00710337" w:rsidRPr="00094DD5">
        <w:rPr>
          <w:sz w:val="28"/>
          <w:szCs w:val="28"/>
          <w:lang w:val="kk-KZ"/>
        </w:rPr>
        <w:t>∆Н</w:t>
      </w:r>
      <w:r w:rsidR="00710337" w:rsidRPr="00094DD5">
        <w:rPr>
          <w:sz w:val="28"/>
          <w:szCs w:val="28"/>
          <w:vertAlign w:val="superscript"/>
          <w:lang w:val="kk-KZ"/>
        </w:rPr>
        <w:t>≠</w:t>
      </w:r>
      <w:r w:rsidR="00710337" w:rsidRPr="00094DD5">
        <w:rPr>
          <w:sz w:val="28"/>
          <w:szCs w:val="28"/>
          <w:lang w:val="kk-KZ"/>
        </w:rPr>
        <w:t xml:space="preserve"> және ∆S</w:t>
      </w:r>
      <w:r w:rsidR="00710337" w:rsidRPr="00094DD5">
        <w:rPr>
          <w:sz w:val="28"/>
          <w:szCs w:val="28"/>
          <w:vertAlign w:val="superscript"/>
          <w:lang w:val="kk-KZ"/>
        </w:rPr>
        <w:t>≠</w:t>
      </w:r>
      <w:r w:rsidR="00710337" w:rsidRPr="00094DD5">
        <w:rPr>
          <w:sz w:val="28"/>
          <w:szCs w:val="28"/>
          <w:lang w:val="kk-KZ"/>
        </w:rPr>
        <w:t xml:space="preserve"> </w:t>
      </w:r>
      <w:r w:rsidRPr="00094DD5">
        <w:rPr>
          <w:sz w:val="28"/>
          <w:szCs w:val="28"/>
          <w:lang w:val="kk-KZ"/>
        </w:rPr>
        <w:t xml:space="preserve">арасындағы </w:t>
      </w:r>
      <w:r w:rsidR="00710337">
        <w:rPr>
          <w:sz w:val="28"/>
          <w:szCs w:val="28"/>
          <w:lang w:val="kk-KZ"/>
        </w:rPr>
        <w:t>компенсациялық</w:t>
      </w:r>
      <w:r w:rsidRPr="00094DD5">
        <w:rPr>
          <w:sz w:val="28"/>
          <w:szCs w:val="28"/>
          <w:lang w:val="kk-KZ"/>
        </w:rPr>
        <w:t xml:space="preserve"> әсерін талдау екі түрлі тәуелділіктің болуын көрсетеді, олардың </w:t>
      </w:r>
      <w:r w:rsidR="00710337">
        <w:rPr>
          <w:sz w:val="28"/>
          <w:szCs w:val="28"/>
          <w:lang w:val="kk-KZ"/>
        </w:rPr>
        <w:t>бірі изопропилбензилиденамин және</w:t>
      </w:r>
      <w:r w:rsidRPr="00094DD5">
        <w:rPr>
          <w:sz w:val="28"/>
          <w:szCs w:val="28"/>
          <w:lang w:val="kk-KZ"/>
        </w:rPr>
        <w:t xml:space="preserve"> электро</w:t>
      </w:r>
      <w:r w:rsidR="00710337">
        <w:rPr>
          <w:sz w:val="28"/>
          <w:szCs w:val="28"/>
          <w:lang w:val="kk-KZ"/>
        </w:rPr>
        <w:t>н</w:t>
      </w:r>
      <w:r w:rsidRPr="00094DD5">
        <w:rPr>
          <w:sz w:val="28"/>
          <w:szCs w:val="28"/>
          <w:lang w:val="kk-KZ"/>
        </w:rPr>
        <w:t xml:space="preserve">донорлы </w:t>
      </w:r>
      <w:r w:rsidR="00710337">
        <w:rPr>
          <w:sz w:val="28"/>
          <w:szCs w:val="28"/>
          <w:lang w:val="kk-KZ"/>
        </w:rPr>
        <w:t>орынбасары бар имин болса, ал екіншісі иминге электронакцепторлы</w:t>
      </w:r>
      <w:r w:rsidRPr="00094DD5">
        <w:rPr>
          <w:sz w:val="28"/>
          <w:szCs w:val="28"/>
          <w:lang w:val="kk-KZ"/>
        </w:rPr>
        <w:t xml:space="preserve"> топтармен сәйкес келеді. </w:t>
      </w:r>
    </w:p>
    <w:p w14:paraId="61827B29" w14:textId="39F7C8D9" w:rsidR="000D7909" w:rsidRPr="00094DD5" w:rsidRDefault="00764882" w:rsidP="00C605C8">
      <w:pPr>
        <w:pStyle w:val="a4"/>
        <w:ind w:firstLine="567"/>
        <w:jc w:val="both"/>
        <w:rPr>
          <w:sz w:val="28"/>
          <w:szCs w:val="28"/>
          <w:lang w:val="kk-KZ"/>
        </w:rPr>
      </w:pPr>
      <w:r>
        <w:rPr>
          <w:sz w:val="28"/>
          <w:szCs w:val="28"/>
          <w:lang w:val="kk-KZ"/>
        </w:rPr>
        <w:t>Жоғарыда келтірілген сызбадан</w:t>
      </w:r>
      <w:r w:rsidR="000D7909" w:rsidRPr="00094DD5">
        <w:rPr>
          <w:sz w:val="28"/>
          <w:szCs w:val="28"/>
          <w:lang w:val="kk-KZ"/>
        </w:rPr>
        <w:t xml:space="preserve"> бұл әдіс конденсация жағдайында реакция кезінде пайда болған суды алдын-ала шығаруға мүмкіндік беретіндігін көруге бола</w:t>
      </w:r>
      <w:r w:rsidR="000C6FD7">
        <w:rPr>
          <w:sz w:val="28"/>
          <w:szCs w:val="28"/>
          <w:lang w:val="kk-KZ"/>
        </w:rPr>
        <w:t>ды. Б</w:t>
      </w:r>
      <w:r w:rsidR="00710337">
        <w:rPr>
          <w:sz w:val="28"/>
          <w:szCs w:val="28"/>
          <w:lang w:val="kk-KZ"/>
        </w:rPr>
        <w:t>ұл кейбір жағдайларда амин</w:t>
      </w:r>
      <w:r w:rsidR="000D7909" w:rsidRPr="00094DD5">
        <w:rPr>
          <w:sz w:val="28"/>
          <w:szCs w:val="28"/>
          <w:lang w:val="kk-KZ"/>
        </w:rPr>
        <w:t>алкилфосфон қышқылы эфирлерінің бөлінуін жеңілдетеді. Бұл әдіс негізінен ароматты карбонилді қосылыстар мен аминдер үшін қолда</w:t>
      </w:r>
      <w:r w:rsidR="00852432">
        <w:rPr>
          <w:sz w:val="28"/>
          <w:szCs w:val="28"/>
          <w:lang w:val="kk-KZ"/>
        </w:rPr>
        <w:t>нылады</w:t>
      </w:r>
      <w:r w:rsidR="000C6FD7">
        <w:rPr>
          <w:sz w:val="28"/>
          <w:szCs w:val="28"/>
          <w:lang w:val="kk-KZ"/>
        </w:rPr>
        <w:t>. С</w:t>
      </w:r>
      <w:r w:rsidR="000D7909" w:rsidRPr="00094DD5">
        <w:rPr>
          <w:sz w:val="28"/>
          <w:szCs w:val="28"/>
          <w:lang w:val="kk-KZ"/>
        </w:rPr>
        <w:t xml:space="preserve">ебебі Шифф негіздерін </w:t>
      </w:r>
      <w:r w:rsidR="00852432">
        <w:rPr>
          <w:sz w:val="28"/>
          <w:szCs w:val="28"/>
          <w:lang w:val="kk-KZ"/>
        </w:rPr>
        <w:t xml:space="preserve">сәйкесінше </w:t>
      </w:r>
      <w:r w:rsidR="000D7909" w:rsidRPr="00094DD5">
        <w:rPr>
          <w:sz w:val="28"/>
          <w:szCs w:val="28"/>
          <w:lang w:val="kk-KZ"/>
        </w:rPr>
        <w:t>жеңіл</w:t>
      </w:r>
      <w:r w:rsidR="009B6A7B" w:rsidRPr="00094DD5">
        <w:rPr>
          <w:sz w:val="28"/>
          <w:szCs w:val="28"/>
          <w:lang w:val="kk-KZ"/>
        </w:rPr>
        <w:t xml:space="preserve"> алуға мүмкіндік бер</w:t>
      </w:r>
      <w:r w:rsidR="00852432">
        <w:rPr>
          <w:sz w:val="28"/>
          <w:szCs w:val="28"/>
          <w:lang w:val="kk-KZ"/>
        </w:rPr>
        <w:t>е</w:t>
      </w:r>
      <w:r w:rsidR="009B6A7B" w:rsidRPr="00094DD5">
        <w:rPr>
          <w:sz w:val="28"/>
          <w:szCs w:val="28"/>
          <w:lang w:val="kk-KZ"/>
        </w:rPr>
        <w:t>ді [17</w:t>
      </w:r>
      <w:r w:rsidR="00B35330">
        <w:rPr>
          <w:sz w:val="28"/>
          <w:szCs w:val="28"/>
          <w:lang w:val="kk-KZ"/>
        </w:rPr>
        <w:t>9</w:t>
      </w:r>
      <w:r w:rsidR="009B6A7B" w:rsidRPr="00094DD5">
        <w:rPr>
          <w:sz w:val="28"/>
          <w:szCs w:val="28"/>
          <w:lang w:val="kk-KZ"/>
        </w:rPr>
        <w:t>].</w:t>
      </w:r>
    </w:p>
    <w:p w14:paraId="65BBC6E8" w14:textId="08ADBAB6" w:rsidR="000D7909" w:rsidRPr="00094DD5" w:rsidRDefault="00852432" w:rsidP="00C605C8">
      <w:pPr>
        <w:pStyle w:val="a4"/>
        <w:ind w:firstLine="567"/>
        <w:jc w:val="both"/>
        <w:rPr>
          <w:sz w:val="28"/>
          <w:szCs w:val="28"/>
          <w:lang w:val="kk-KZ"/>
        </w:rPr>
      </w:pPr>
      <w:r>
        <w:rPr>
          <w:sz w:val="28"/>
          <w:szCs w:val="28"/>
          <w:lang w:val="kk-KZ"/>
        </w:rPr>
        <w:t>Аминдер мен диалкил</w:t>
      </w:r>
      <w:r w:rsidR="000D7909" w:rsidRPr="00094DD5">
        <w:rPr>
          <w:sz w:val="28"/>
          <w:szCs w:val="28"/>
          <w:lang w:val="kk-KZ"/>
        </w:rPr>
        <w:t xml:space="preserve">фосфиттердің карбонилді қосылыстармен реакциясы Шифф негіздерінің түзілуі арқылы жүреді, </w:t>
      </w:r>
      <w:r w:rsidR="000C6FD7">
        <w:rPr>
          <w:sz w:val="28"/>
          <w:szCs w:val="28"/>
          <w:lang w:val="kk-KZ"/>
        </w:rPr>
        <w:t>С</w:t>
      </w:r>
      <w:r w:rsidR="000D7909" w:rsidRPr="00094DD5">
        <w:rPr>
          <w:sz w:val="28"/>
          <w:szCs w:val="28"/>
          <w:lang w:val="kk-KZ"/>
        </w:rPr>
        <w:t xml:space="preserve">одан кейін </w:t>
      </w:r>
      <w:r w:rsidR="000D7909" w:rsidRPr="00094DD5">
        <w:rPr>
          <w:spacing w:val="-6"/>
          <w:sz w:val="28"/>
          <w:szCs w:val="28"/>
          <w:lang w:val="kk-KZ"/>
        </w:rPr>
        <w:t>С=</w:t>
      </w:r>
      <w:r w:rsidR="000D7909" w:rsidRPr="00094DD5">
        <w:rPr>
          <w:spacing w:val="-6"/>
          <w:sz w:val="28"/>
          <w:szCs w:val="28"/>
        </w:rPr>
        <w:sym w:font="Symbol" w:char="F04E"/>
      </w:r>
      <w:r w:rsidR="000D7909" w:rsidRPr="00094DD5">
        <w:rPr>
          <w:spacing w:val="-6"/>
          <w:sz w:val="28"/>
          <w:szCs w:val="28"/>
          <w:lang w:val="kk-KZ"/>
        </w:rPr>
        <w:t xml:space="preserve"> </w:t>
      </w:r>
      <w:r w:rsidR="000D7909" w:rsidRPr="00094DD5">
        <w:rPr>
          <w:sz w:val="28"/>
          <w:szCs w:val="28"/>
          <w:lang w:val="kk-KZ"/>
        </w:rPr>
        <w:t>байланысына диалки</w:t>
      </w:r>
      <w:r w:rsidR="009B6A7B" w:rsidRPr="00094DD5">
        <w:rPr>
          <w:sz w:val="28"/>
          <w:szCs w:val="28"/>
          <w:lang w:val="kk-KZ"/>
        </w:rPr>
        <w:t xml:space="preserve">л фосфиттері </w:t>
      </w:r>
      <w:r>
        <w:rPr>
          <w:sz w:val="28"/>
          <w:szCs w:val="28"/>
          <w:lang w:val="kk-KZ"/>
        </w:rPr>
        <w:t xml:space="preserve">келіп </w:t>
      </w:r>
      <w:r w:rsidR="009B6A7B" w:rsidRPr="00094DD5">
        <w:rPr>
          <w:sz w:val="28"/>
          <w:szCs w:val="28"/>
          <w:lang w:val="kk-KZ"/>
        </w:rPr>
        <w:t>қосылады</w:t>
      </w:r>
      <w:r>
        <w:rPr>
          <w:sz w:val="28"/>
          <w:szCs w:val="28"/>
          <w:lang w:val="kk-KZ"/>
        </w:rPr>
        <w:t xml:space="preserve"> </w:t>
      </w:r>
      <w:r w:rsidR="009B6A7B" w:rsidRPr="00094DD5">
        <w:rPr>
          <w:sz w:val="28"/>
          <w:szCs w:val="28"/>
          <w:lang w:val="kk-KZ"/>
        </w:rPr>
        <w:t>[17</w:t>
      </w:r>
      <w:r w:rsidR="00B35330">
        <w:rPr>
          <w:sz w:val="28"/>
          <w:szCs w:val="28"/>
          <w:lang w:val="kk-KZ"/>
        </w:rPr>
        <w:t>9</w:t>
      </w:r>
      <w:r w:rsidR="009B6A7B" w:rsidRPr="00094DD5">
        <w:rPr>
          <w:sz w:val="28"/>
          <w:szCs w:val="28"/>
          <w:lang w:val="kk-KZ"/>
        </w:rPr>
        <w:t>].</w:t>
      </w:r>
      <w:r w:rsidR="000D7909" w:rsidRPr="00094DD5">
        <w:rPr>
          <w:sz w:val="28"/>
          <w:szCs w:val="28"/>
          <w:lang w:val="kk-KZ"/>
        </w:rPr>
        <w:t xml:space="preserve"> Осылайша, кето</w:t>
      </w:r>
      <w:r>
        <w:rPr>
          <w:sz w:val="28"/>
          <w:szCs w:val="28"/>
          <w:lang w:val="kk-KZ"/>
        </w:rPr>
        <w:t>н мен аминнің қоспасына диалкил</w:t>
      </w:r>
      <w:r w:rsidR="000D7909" w:rsidRPr="00094DD5">
        <w:rPr>
          <w:sz w:val="28"/>
          <w:szCs w:val="28"/>
          <w:lang w:val="kk-KZ"/>
        </w:rPr>
        <w:t xml:space="preserve">фосфит қосылса, реакция өнімдерінің шығымдылығы артады деп атап өтілді. Кетондар альдегидтерге қарағанда әлдеқайда белсенді әрекет </w:t>
      </w:r>
      <w:r w:rsidR="000D7909" w:rsidRPr="00094DD5">
        <w:rPr>
          <w:sz w:val="28"/>
          <w:szCs w:val="28"/>
          <w:lang w:val="kk-KZ"/>
        </w:rPr>
        <w:lastRenderedPageBreak/>
        <w:t>етеді. Бұл жағдайда реакция жылдамдығын анықтайтын кезең Шифф негіздерінің түзілуі болады және Шифф негізіне диалкил фосфитінің қосылуы нәтижесінде соңғы өнім пайда болады деп болжауға болады. Екі азометиндік топтар</w:t>
      </w:r>
      <w:r>
        <w:rPr>
          <w:sz w:val="28"/>
          <w:szCs w:val="28"/>
          <w:lang w:val="kk-KZ"/>
        </w:rPr>
        <w:t>ы</w:t>
      </w:r>
      <w:r w:rsidR="000D7909" w:rsidRPr="00094DD5">
        <w:rPr>
          <w:sz w:val="28"/>
          <w:szCs w:val="28"/>
          <w:lang w:val="kk-KZ"/>
        </w:rPr>
        <w:t xml:space="preserve"> бар жүйелерге негізделг</w:t>
      </w:r>
      <w:r>
        <w:rPr>
          <w:sz w:val="28"/>
          <w:szCs w:val="28"/>
          <w:lang w:val="kk-KZ"/>
        </w:rPr>
        <w:t>ен белгілі синтездер - Шифф бис</w:t>
      </w:r>
      <w:r w:rsidR="000D7909" w:rsidRPr="00094DD5">
        <w:rPr>
          <w:sz w:val="28"/>
          <w:szCs w:val="28"/>
          <w:lang w:val="kk-KZ"/>
        </w:rPr>
        <w:t>негіздер</w:t>
      </w:r>
      <w:r>
        <w:rPr>
          <w:sz w:val="28"/>
          <w:szCs w:val="28"/>
          <w:lang w:val="kk-KZ"/>
        </w:rPr>
        <w:t>і</w:t>
      </w:r>
      <w:r w:rsidR="000D7909" w:rsidRPr="00094DD5">
        <w:rPr>
          <w:sz w:val="28"/>
          <w:szCs w:val="28"/>
          <w:lang w:val="kk-KZ"/>
        </w:rPr>
        <w:t xml:space="preserve"> </w:t>
      </w:r>
      <w:r w:rsidR="00C2368B">
        <w:rPr>
          <w:sz w:val="28"/>
          <w:szCs w:val="28"/>
          <w:lang w:val="kk-KZ"/>
        </w:rPr>
        <w:t>[17</w:t>
      </w:r>
      <w:r w:rsidR="00B35330">
        <w:rPr>
          <w:sz w:val="28"/>
          <w:szCs w:val="28"/>
          <w:lang w:val="kk-KZ"/>
        </w:rPr>
        <w:t>9</w:t>
      </w:r>
      <w:r w:rsidR="009B6A7B" w:rsidRPr="00094DD5">
        <w:rPr>
          <w:sz w:val="28"/>
          <w:szCs w:val="28"/>
          <w:lang w:val="kk-KZ"/>
        </w:rPr>
        <w:t>]</w:t>
      </w:r>
      <w:r>
        <w:rPr>
          <w:sz w:val="28"/>
          <w:szCs w:val="28"/>
          <w:lang w:val="kk-KZ"/>
        </w:rPr>
        <w:t xml:space="preserve"> болып табылады</w:t>
      </w:r>
      <w:r w:rsidR="009B6A7B" w:rsidRPr="00094DD5">
        <w:rPr>
          <w:sz w:val="28"/>
          <w:szCs w:val="28"/>
          <w:lang w:val="kk-KZ"/>
        </w:rPr>
        <w:t>.</w:t>
      </w:r>
      <w:r>
        <w:rPr>
          <w:sz w:val="28"/>
          <w:szCs w:val="28"/>
          <w:lang w:val="kk-KZ"/>
        </w:rPr>
        <w:t xml:space="preserve"> </w:t>
      </w:r>
    </w:p>
    <w:p w14:paraId="6FCAAB83" w14:textId="6E202B59" w:rsidR="000D7909" w:rsidRDefault="00CF40BD" w:rsidP="00A63690">
      <w:pPr>
        <w:pStyle w:val="a4"/>
        <w:ind w:firstLine="567"/>
        <w:jc w:val="both"/>
        <w:rPr>
          <w:sz w:val="28"/>
          <w:szCs w:val="28"/>
          <w:lang w:val="kk-KZ"/>
        </w:rPr>
      </w:pPr>
      <w:r w:rsidRPr="00B8372B">
        <w:rPr>
          <w:sz w:val="28"/>
          <w:szCs w:val="28"/>
          <w:lang w:val="kk-KZ"/>
        </w:rPr>
        <w:t>Потенциалды</w:t>
      </w:r>
      <w:r w:rsidR="000D7909" w:rsidRPr="00B8372B">
        <w:rPr>
          <w:sz w:val="28"/>
          <w:szCs w:val="28"/>
          <w:lang w:val="kk-KZ"/>
        </w:rPr>
        <w:t xml:space="preserve"> биологиялық белсенді заттар ретінде қызығушылық тудыратын </w:t>
      </w:r>
      <w:r w:rsidRPr="00B8372B">
        <w:rPr>
          <w:sz w:val="28"/>
          <w:szCs w:val="28"/>
          <w:lang w:val="kk-KZ"/>
        </w:rPr>
        <w:t xml:space="preserve">алициклді қатардағы </w:t>
      </w:r>
      <w:r w:rsidR="000D7909" w:rsidRPr="00B8372B">
        <w:rPr>
          <w:sz w:val="28"/>
          <w:szCs w:val="28"/>
          <w:lang w:val="kk-KZ"/>
        </w:rPr>
        <w:t xml:space="preserve">жаңа </w:t>
      </w:r>
      <w:r w:rsidR="0004264A" w:rsidRPr="00B8372B">
        <w:rPr>
          <w:sz w:val="28"/>
          <w:szCs w:val="28"/>
        </w:rPr>
        <w:t>α</w:t>
      </w:r>
      <w:r w:rsidR="0004264A" w:rsidRPr="00B8372B">
        <w:rPr>
          <w:sz w:val="28"/>
          <w:szCs w:val="28"/>
          <w:lang w:val="kk-KZ"/>
        </w:rPr>
        <w:t>-</w:t>
      </w:r>
      <w:r w:rsidR="000D7909" w:rsidRPr="00B8372B">
        <w:rPr>
          <w:sz w:val="28"/>
          <w:szCs w:val="28"/>
          <w:lang w:val="kk-KZ"/>
        </w:rPr>
        <w:t>аминофосфонаттар</w:t>
      </w:r>
      <w:r w:rsidR="0004264A" w:rsidRPr="00B8372B">
        <w:rPr>
          <w:sz w:val="28"/>
          <w:szCs w:val="28"/>
          <w:lang w:val="kk-KZ"/>
        </w:rPr>
        <w:t xml:space="preserve"> (2.30 және 2.33</w:t>
      </w:r>
      <w:r w:rsidR="000D7909" w:rsidRPr="00B8372B">
        <w:rPr>
          <w:sz w:val="28"/>
          <w:szCs w:val="28"/>
          <w:lang w:val="kk-KZ"/>
        </w:rPr>
        <w:t xml:space="preserve">) алу </w:t>
      </w:r>
      <w:r w:rsidRPr="00B8372B">
        <w:rPr>
          <w:sz w:val="28"/>
          <w:szCs w:val="28"/>
          <w:lang w:val="kk-KZ"/>
        </w:rPr>
        <w:t>мақсатында</w:t>
      </w:r>
      <w:r w:rsidR="000D7909" w:rsidRPr="00B8372B">
        <w:rPr>
          <w:sz w:val="28"/>
          <w:szCs w:val="28"/>
          <w:lang w:val="kk-KZ"/>
        </w:rPr>
        <w:t xml:space="preserve"> </w:t>
      </w:r>
      <w:r w:rsidRPr="00B8372B">
        <w:rPr>
          <w:sz w:val="28"/>
          <w:szCs w:val="28"/>
          <w:lang w:val="kk-KZ"/>
        </w:rPr>
        <w:t xml:space="preserve">оларды </w:t>
      </w:r>
      <w:r w:rsidR="000D7909" w:rsidRPr="00B8372B">
        <w:rPr>
          <w:sz w:val="28"/>
          <w:szCs w:val="28"/>
          <w:lang w:val="kk-KZ"/>
        </w:rPr>
        <w:t>Шифф негіздері арқылы синтезделуін</w:t>
      </w:r>
      <w:r w:rsidRPr="00B8372B">
        <w:rPr>
          <w:sz w:val="28"/>
          <w:szCs w:val="28"/>
          <w:lang w:val="kk-KZ"/>
        </w:rPr>
        <w:t>ің</w:t>
      </w:r>
      <w:r w:rsidR="000D7909" w:rsidRPr="00B8372B">
        <w:rPr>
          <w:sz w:val="28"/>
          <w:szCs w:val="28"/>
          <w:lang w:val="kk-KZ"/>
        </w:rPr>
        <w:t xml:space="preserve"> оңтайлы жағдайлар</w:t>
      </w:r>
      <w:r w:rsidRPr="00B8372B">
        <w:rPr>
          <w:sz w:val="28"/>
          <w:szCs w:val="28"/>
          <w:lang w:val="kk-KZ"/>
        </w:rPr>
        <w:t>ы</w:t>
      </w:r>
      <w:r w:rsidR="000D7909" w:rsidRPr="00B8372B">
        <w:rPr>
          <w:sz w:val="28"/>
          <w:szCs w:val="28"/>
          <w:lang w:val="kk-KZ"/>
        </w:rPr>
        <w:t xml:space="preserve"> жасалды. Карбонил компоненттері р</w:t>
      </w:r>
      <w:r w:rsidR="0004264A" w:rsidRPr="00B8372B">
        <w:rPr>
          <w:sz w:val="28"/>
          <w:szCs w:val="28"/>
          <w:lang w:val="kk-KZ"/>
        </w:rPr>
        <w:t>етінде вератр</w:t>
      </w:r>
      <w:r w:rsidR="004D1001" w:rsidRPr="00B8372B">
        <w:rPr>
          <w:sz w:val="28"/>
          <w:szCs w:val="28"/>
          <w:lang w:val="kk-KZ"/>
        </w:rPr>
        <w:t>лы</w:t>
      </w:r>
      <w:r w:rsidR="0004264A" w:rsidRPr="00B8372B">
        <w:rPr>
          <w:sz w:val="28"/>
          <w:szCs w:val="28"/>
          <w:lang w:val="kk-KZ"/>
        </w:rPr>
        <w:t xml:space="preserve"> альдегид</w:t>
      </w:r>
      <w:r w:rsidRPr="00B8372B">
        <w:rPr>
          <w:sz w:val="28"/>
          <w:szCs w:val="28"/>
          <w:lang w:val="kk-KZ"/>
        </w:rPr>
        <w:t>і</w:t>
      </w:r>
      <w:r w:rsidR="0004264A" w:rsidRPr="00B8372B">
        <w:rPr>
          <w:sz w:val="28"/>
          <w:szCs w:val="28"/>
          <w:lang w:val="kk-KZ"/>
        </w:rPr>
        <w:t xml:space="preserve"> (2.17</w:t>
      </w:r>
      <w:r w:rsidR="000D7909" w:rsidRPr="00B8372B">
        <w:rPr>
          <w:sz w:val="28"/>
          <w:szCs w:val="28"/>
          <w:lang w:val="kk-KZ"/>
        </w:rPr>
        <w:t xml:space="preserve">) және </w:t>
      </w:r>
      <w:r w:rsidR="000D7909" w:rsidRPr="00B8372B">
        <w:rPr>
          <w:i/>
          <w:sz w:val="28"/>
          <w:szCs w:val="28"/>
          <w:lang w:val="kk-KZ"/>
        </w:rPr>
        <w:t>n</w:t>
      </w:r>
      <w:r w:rsidRPr="00B8372B">
        <w:rPr>
          <w:sz w:val="28"/>
          <w:szCs w:val="28"/>
          <w:lang w:val="kk-KZ"/>
        </w:rPr>
        <w:t>-аминодиметил</w:t>
      </w:r>
      <w:r w:rsidR="000D7909" w:rsidRPr="00B8372B">
        <w:rPr>
          <w:sz w:val="28"/>
          <w:szCs w:val="28"/>
          <w:lang w:val="kk-KZ"/>
        </w:rPr>
        <w:t>бензал</w:t>
      </w:r>
      <w:r w:rsidR="005638F9" w:rsidRPr="00B8372B">
        <w:rPr>
          <w:sz w:val="28"/>
          <w:szCs w:val="28"/>
          <w:lang w:val="kk-KZ"/>
        </w:rPr>
        <w:t>дегид</w:t>
      </w:r>
      <w:r w:rsidRPr="00B8372B">
        <w:rPr>
          <w:sz w:val="28"/>
          <w:szCs w:val="28"/>
          <w:lang w:val="kk-KZ"/>
        </w:rPr>
        <w:t>і</w:t>
      </w:r>
      <w:r w:rsidR="005638F9" w:rsidRPr="00B8372B">
        <w:rPr>
          <w:sz w:val="28"/>
          <w:szCs w:val="28"/>
          <w:lang w:val="kk-KZ"/>
        </w:rPr>
        <w:t xml:space="preserve"> (2.31</w:t>
      </w:r>
      <w:r w:rsidR="000D7909" w:rsidRPr="00B8372B">
        <w:rPr>
          <w:sz w:val="28"/>
          <w:szCs w:val="28"/>
          <w:lang w:val="kk-KZ"/>
        </w:rPr>
        <w:t>) қолданылды</w:t>
      </w:r>
      <w:r w:rsidR="000D7909" w:rsidRPr="00094DD5">
        <w:rPr>
          <w:sz w:val="28"/>
          <w:szCs w:val="28"/>
          <w:lang w:val="kk-KZ"/>
        </w:rPr>
        <w:t>.</w:t>
      </w:r>
    </w:p>
    <w:p w14:paraId="4D22BCBF" w14:textId="77777777" w:rsidR="00094DD5" w:rsidRPr="00094DD5" w:rsidRDefault="000263F0" w:rsidP="000D7909">
      <w:pPr>
        <w:pStyle w:val="a4"/>
        <w:jc w:val="both"/>
        <w:rPr>
          <w:sz w:val="28"/>
          <w:szCs w:val="28"/>
          <w:lang w:val="kk-KZ"/>
        </w:rPr>
      </w:pPr>
      <w:r>
        <w:rPr>
          <w:noProof/>
          <w:sz w:val="28"/>
          <w:szCs w:val="28"/>
        </w:rPr>
        <mc:AlternateContent>
          <mc:Choice Requires="wpc">
            <w:drawing>
              <wp:anchor distT="0" distB="0" distL="114300" distR="114300" simplePos="0" relativeHeight="251669504" behindDoc="0" locked="0" layoutInCell="1" allowOverlap="1" wp14:anchorId="5C6E56B8" wp14:editId="1001AC69">
                <wp:simplePos x="0" y="0"/>
                <wp:positionH relativeFrom="margin">
                  <wp:align>right</wp:align>
                </wp:positionH>
                <wp:positionV relativeFrom="paragraph">
                  <wp:posOffset>203097</wp:posOffset>
                </wp:positionV>
                <wp:extent cx="5655542" cy="2732018"/>
                <wp:effectExtent l="0" t="0" r="2540" b="11430"/>
                <wp:wrapNone/>
                <wp:docPr id="910" name="Полотно 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1117" name="Group 414"/>
                        <wpg:cNvGrpSpPr>
                          <a:grpSpLocks/>
                        </wpg:cNvGrpSpPr>
                        <wpg:grpSpPr bwMode="auto">
                          <a:xfrm>
                            <a:off x="36001" y="138441"/>
                            <a:ext cx="5619750" cy="2593975"/>
                            <a:chOff x="37" y="12"/>
                            <a:chExt cx="6906" cy="4085"/>
                          </a:xfrm>
                        </wpg:grpSpPr>
                        <wps:wsp>
                          <wps:cNvPr id="1118" name="Line 214"/>
                          <wps:cNvCnPr>
                            <a:cxnSpLocks noChangeShapeType="1"/>
                          </wps:cNvCnPr>
                          <wps:spPr bwMode="auto">
                            <a:xfrm>
                              <a:off x="413" y="674"/>
                              <a:ext cx="0" cy="263"/>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9" name="Line 215"/>
                          <wps:cNvCnPr>
                            <a:cxnSpLocks noChangeShapeType="1"/>
                          </wps:cNvCnPr>
                          <wps:spPr bwMode="auto">
                            <a:xfrm>
                              <a:off x="413" y="937"/>
                              <a:ext cx="249" cy="131"/>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20" name="Line 216"/>
                          <wps:cNvCnPr>
                            <a:cxnSpLocks noChangeShapeType="1"/>
                          </wps:cNvCnPr>
                          <wps:spPr bwMode="auto">
                            <a:xfrm flipV="1">
                              <a:off x="662" y="937"/>
                              <a:ext cx="247" cy="131"/>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21" name="Line 217"/>
                          <wps:cNvCnPr>
                            <a:cxnSpLocks noChangeShapeType="1"/>
                          </wps:cNvCnPr>
                          <wps:spPr bwMode="auto">
                            <a:xfrm flipV="1">
                              <a:off x="909" y="667"/>
                              <a:ext cx="0" cy="27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22" name="Line 218"/>
                          <wps:cNvCnPr>
                            <a:cxnSpLocks noChangeShapeType="1"/>
                          </wps:cNvCnPr>
                          <wps:spPr bwMode="auto">
                            <a:xfrm flipH="1" flipV="1">
                              <a:off x="662" y="543"/>
                              <a:ext cx="247" cy="124"/>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23" name="Line 219"/>
                          <wps:cNvCnPr>
                            <a:cxnSpLocks noChangeShapeType="1"/>
                          </wps:cNvCnPr>
                          <wps:spPr bwMode="auto">
                            <a:xfrm flipH="1">
                              <a:off x="413" y="543"/>
                              <a:ext cx="249" cy="131"/>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24" name="Rectangle 220"/>
                          <wps:cNvSpPr>
                            <a:spLocks noChangeArrowheads="1"/>
                          </wps:cNvSpPr>
                          <wps:spPr bwMode="auto">
                            <a:xfrm>
                              <a:off x="920" y="257"/>
                              <a:ext cx="104"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AC1EF"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N</w:t>
                                </w:r>
                              </w:p>
                            </w:txbxContent>
                          </wps:txbx>
                          <wps:bodyPr rot="0" vert="horz" wrap="square" lIns="0" tIns="0" rIns="0" bIns="0" anchor="t" anchorCtr="0">
                            <a:noAutofit/>
                          </wps:bodyPr>
                        </wps:wsp>
                        <wps:wsp>
                          <wps:cNvPr id="1125" name="Rectangle 221"/>
                          <wps:cNvSpPr>
                            <a:spLocks noChangeArrowheads="1"/>
                          </wps:cNvSpPr>
                          <wps:spPr bwMode="auto">
                            <a:xfrm>
                              <a:off x="1052" y="257"/>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4D28D"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126" name="Rectangle 222"/>
                          <wps:cNvSpPr>
                            <a:spLocks noChangeArrowheads="1"/>
                          </wps:cNvSpPr>
                          <wps:spPr bwMode="auto">
                            <a:xfrm>
                              <a:off x="1184" y="336"/>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35801"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2</w:t>
                                </w:r>
                              </w:p>
                            </w:txbxContent>
                          </wps:txbx>
                          <wps:bodyPr rot="0" vert="horz" wrap="square" lIns="0" tIns="0" rIns="0" bIns="0" anchor="t" anchorCtr="0">
                            <a:noAutofit/>
                          </wps:bodyPr>
                        </wps:wsp>
                        <wps:wsp>
                          <wps:cNvPr id="1127" name="Line 223"/>
                          <wps:cNvCnPr>
                            <a:cxnSpLocks noChangeShapeType="1"/>
                          </wps:cNvCnPr>
                          <wps:spPr bwMode="auto">
                            <a:xfrm flipV="1">
                              <a:off x="662" y="404"/>
                              <a:ext cx="223" cy="139"/>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28" name="Rectangle 224"/>
                          <wps:cNvSpPr>
                            <a:spLocks noChangeArrowheads="1"/>
                          </wps:cNvSpPr>
                          <wps:spPr bwMode="auto">
                            <a:xfrm>
                              <a:off x="402" y="277"/>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37C94"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129" name="Line 225"/>
                          <wps:cNvCnPr>
                            <a:cxnSpLocks noChangeShapeType="1"/>
                          </wps:cNvCnPr>
                          <wps:spPr bwMode="auto">
                            <a:xfrm>
                              <a:off x="534" y="428"/>
                              <a:ext cx="128" cy="115"/>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0" name="Rectangle 226"/>
                          <wps:cNvSpPr>
                            <a:spLocks noChangeArrowheads="1"/>
                          </wps:cNvSpPr>
                          <wps:spPr bwMode="auto">
                            <a:xfrm>
                              <a:off x="37" y="277"/>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A480B"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131" name="Rectangle 227"/>
                          <wps:cNvSpPr>
                            <a:spLocks noChangeArrowheads="1"/>
                          </wps:cNvSpPr>
                          <wps:spPr bwMode="auto">
                            <a:xfrm>
                              <a:off x="168" y="277"/>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2B8F3"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132" name="Line 228"/>
                          <wps:cNvCnPr>
                            <a:cxnSpLocks noChangeShapeType="1"/>
                          </wps:cNvCnPr>
                          <wps:spPr bwMode="auto">
                            <a:xfrm>
                              <a:off x="311" y="329"/>
                              <a:ext cx="68"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3" name="Line 229"/>
                          <wps:cNvCnPr>
                            <a:cxnSpLocks noChangeShapeType="1"/>
                          </wps:cNvCnPr>
                          <wps:spPr bwMode="auto">
                            <a:xfrm>
                              <a:off x="311" y="364"/>
                              <a:ext cx="68"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4" name="Line 230"/>
                          <wps:cNvCnPr>
                            <a:cxnSpLocks noChangeShapeType="1"/>
                          </wps:cNvCnPr>
                          <wps:spPr bwMode="auto">
                            <a:xfrm>
                              <a:off x="311" y="399"/>
                              <a:ext cx="68"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5" name="Rectangle 231"/>
                          <wps:cNvSpPr>
                            <a:spLocks noChangeArrowheads="1"/>
                          </wps:cNvSpPr>
                          <wps:spPr bwMode="auto">
                            <a:xfrm>
                              <a:off x="673" y="1062"/>
                              <a:ext cx="205"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FB470"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b/>
                                    <w:bCs/>
                                    <w:sz w:val="16"/>
                                    <w:szCs w:val="16"/>
                                    <w:lang w:val="en-US"/>
                                  </w:rPr>
                                  <w:t>2.8</w:t>
                                </w:r>
                              </w:p>
                            </w:txbxContent>
                          </wps:txbx>
                          <wps:bodyPr rot="0" vert="horz" wrap="square" lIns="0" tIns="0" rIns="0" bIns="0" anchor="t" anchorCtr="0">
                            <a:noAutofit/>
                          </wps:bodyPr>
                        </wps:wsp>
                        <wps:wsp>
                          <wps:cNvPr id="1136" name="Rectangle 232"/>
                          <wps:cNvSpPr>
                            <a:spLocks noChangeArrowheads="1"/>
                          </wps:cNvSpPr>
                          <wps:spPr bwMode="auto">
                            <a:xfrm>
                              <a:off x="765" y="1062"/>
                              <a:ext cx="94"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DE097" w14:textId="77777777" w:rsidR="00B94F34" w:rsidRPr="00E43620" w:rsidRDefault="00B94F34" w:rsidP="000E63BA">
                                <w:pPr>
                                  <w:rPr>
                                    <w:rFonts w:ascii="Times New Roman" w:hAnsi="Times New Roman" w:cs="Times New Roman"/>
                                    <w:sz w:val="16"/>
                                    <w:szCs w:val="16"/>
                                  </w:rPr>
                                </w:pPr>
                              </w:p>
                            </w:txbxContent>
                          </wps:txbx>
                          <wps:bodyPr rot="0" vert="horz" wrap="square" lIns="0" tIns="0" rIns="0" bIns="0" anchor="t" anchorCtr="0">
                            <a:noAutofit/>
                          </wps:bodyPr>
                        </wps:wsp>
                        <wps:wsp>
                          <wps:cNvPr id="1137" name="Rectangle 233"/>
                          <wps:cNvSpPr>
                            <a:spLocks noChangeArrowheads="1"/>
                          </wps:cNvSpPr>
                          <wps:spPr bwMode="auto">
                            <a:xfrm>
                              <a:off x="810" y="1062"/>
                              <a:ext cx="94"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D51D31" w14:textId="77777777" w:rsidR="00B94F34" w:rsidRPr="00E43620" w:rsidRDefault="00B94F34" w:rsidP="000E63BA">
                                <w:pPr>
                                  <w:rPr>
                                    <w:rFonts w:ascii="Times New Roman" w:hAnsi="Times New Roman" w:cs="Times New Roman"/>
                                    <w:sz w:val="16"/>
                                    <w:szCs w:val="16"/>
                                  </w:rPr>
                                </w:pPr>
                              </w:p>
                            </w:txbxContent>
                          </wps:txbx>
                          <wps:bodyPr rot="0" vert="horz" wrap="square" lIns="0" tIns="0" rIns="0" bIns="0" anchor="t" anchorCtr="0">
                            <a:noAutofit/>
                          </wps:bodyPr>
                        </wps:wsp>
                        <wps:wsp>
                          <wps:cNvPr id="1138" name="Line 234"/>
                          <wps:cNvCnPr>
                            <a:cxnSpLocks noChangeShapeType="1"/>
                          </wps:cNvCnPr>
                          <wps:spPr bwMode="auto">
                            <a:xfrm flipH="1">
                              <a:off x="1798" y="558"/>
                              <a:ext cx="218" cy="116"/>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9" name="Line 235"/>
                          <wps:cNvCnPr>
                            <a:cxnSpLocks noChangeShapeType="1"/>
                          </wps:cNvCnPr>
                          <wps:spPr bwMode="auto">
                            <a:xfrm flipH="1">
                              <a:off x="1835" y="598"/>
                              <a:ext cx="181" cy="96"/>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0" name="Line 236"/>
                          <wps:cNvCnPr>
                            <a:cxnSpLocks noChangeShapeType="1"/>
                          </wps:cNvCnPr>
                          <wps:spPr bwMode="auto">
                            <a:xfrm flipH="1">
                              <a:off x="1797" y="674"/>
                              <a:ext cx="1" cy="232"/>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1" name="Line 237"/>
                          <wps:cNvCnPr>
                            <a:cxnSpLocks noChangeShapeType="1"/>
                          </wps:cNvCnPr>
                          <wps:spPr bwMode="auto">
                            <a:xfrm>
                              <a:off x="1797" y="906"/>
                              <a:ext cx="232" cy="142"/>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2" name="Line 238"/>
                          <wps:cNvCnPr>
                            <a:cxnSpLocks noChangeShapeType="1"/>
                          </wps:cNvCnPr>
                          <wps:spPr bwMode="auto">
                            <a:xfrm>
                              <a:off x="1835" y="888"/>
                              <a:ext cx="192" cy="118"/>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3" name="Line 239"/>
                          <wps:cNvCnPr>
                            <a:cxnSpLocks noChangeShapeType="1"/>
                          </wps:cNvCnPr>
                          <wps:spPr bwMode="auto">
                            <a:xfrm flipV="1">
                              <a:off x="2029" y="908"/>
                              <a:ext cx="207" cy="14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4" name="Line 240"/>
                          <wps:cNvCnPr>
                            <a:cxnSpLocks noChangeShapeType="1"/>
                          </wps:cNvCnPr>
                          <wps:spPr bwMode="auto">
                            <a:xfrm flipV="1">
                              <a:off x="2236" y="676"/>
                              <a:ext cx="0" cy="232"/>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5" name="Line 241"/>
                          <wps:cNvCnPr>
                            <a:cxnSpLocks noChangeShapeType="1"/>
                          </wps:cNvCnPr>
                          <wps:spPr bwMode="auto">
                            <a:xfrm flipV="1">
                              <a:off x="2197" y="696"/>
                              <a:ext cx="0" cy="194"/>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6" name="Line 242"/>
                          <wps:cNvCnPr>
                            <a:cxnSpLocks noChangeShapeType="1"/>
                          </wps:cNvCnPr>
                          <wps:spPr bwMode="auto">
                            <a:xfrm flipH="1" flipV="1">
                              <a:off x="2016" y="558"/>
                              <a:ext cx="220" cy="118"/>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7" name="Rectangle 243"/>
                          <wps:cNvSpPr>
                            <a:spLocks noChangeArrowheads="1"/>
                          </wps:cNvSpPr>
                          <wps:spPr bwMode="auto">
                            <a:xfrm>
                              <a:off x="2422" y="973"/>
                              <a:ext cx="10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1EF2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wps:txbx>
                          <wps:bodyPr rot="0" vert="horz" wrap="square" lIns="0" tIns="0" rIns="0" bIns="0" anchor="t" anchorCtr="0">
                            <a:noAutofit/>
                          </wps:bodyPr>
                        </wps:wsp>
                        <wps:wsp>
                          <wps:cNvPr id="1148" name="Rectangle 244"/>
                          <wps:cNvSpPr>
                            <a:spLocks noChangeArrowheads="1"/>
                          </wps:cNvSpPr>
                          <wps:spPr bwMode="auto">
                            <a:xfrm>
                              <a:off x="2541" y="973"/>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B3BD7"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149" name="Rectangle 245"/>
                          <wps:cNvSpPr>
                            <a:spLocks noChangeArrowheads="1"/>
                          </wps:cNvSpPr>
                          <wps:spPr bwMode="auto">
                            <a:xfrm>
                              <a:off x="2649" y="973"/>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E0DBFF"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150" name="Rectangle 246"/>
                          <wps:cNvSpPr>
                            <a:spLocks noChangeArrowheads="1"/>
                          </wps:cNvSpPr>
                          <wps:spPr bwMode="auto">
                            <a:xfrm>
                              <a:off x="2759" y="1035"/>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ABA3FA"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3</w:t>
                                </w:r>
                              </w:p>
                            </w:txbxContent>
                          </wps:txbx>
                          <wps:bodyPr rot="0" vert="horz" wrap="square" lIns="0" tIns="0" rIns="0" bIns="0" anchor="t" anchorCtr="0">
                            <a:noAutofit/>
                          </wps:bodyPr>
                        </wps:wsp>
                        <wps:wsp>
                          <wps:cNvPr id="1151" name="Line 247"/>
                          <wps:cNvCnPr>
                            <a:cxnSpLocks noChangeShapeType="1"/>
                          </wps:cNvCnPr>
                          <wps:spPr bwMode="auto">
                            <a:xfrm>
                              <a:off x="2236" y="908"/>
                              <a:ext cx="175" cy="96"/>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2" name="Rectangle 248"/>
                          <wps:cNvSpPr>
                            <a:spLocks noChangeArrowheads="1"/>
                          </wps:cNvSpPr>
                          <wps:spPr bwMode="auto">
                            <a:xfrm>
                              <a:off x="1969" y="1163"/>
                              <a:ext cx="10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0BE08"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wps:txbx>
                          <wps:bodyPr rot="0" vert="horz" wrap="square" lIns="0" tIns="0" rIns="0" bIns="0" anchor="t" anchorCtr="0">
                            <a:noAutofit/>
                          </wps:bodyPr>
                        </wps:wsp>
                        <wps:wsp>
                          <wps:cNvPr id="1153" name="Rectangle 249"/>
                          <wps:cNvSpPr>
                            <a:spLocks noChangeArrowheads="1"/>
                          </wps:cNvSpPr>
                          <wps:spPr bwMode="auto">
                            <a:xfrm>
                              <a:off x="2086" y="1163"/>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B1413"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154" name="Rectangle 250"/>
                          <wps:cNvSpPr>
                            <a:spLocks noChangeArrowheads="1"/>
                          </wps:cNvSpPr>
                          <wps:spPr bwMode="auto">
                            <a:xfrm>
                              <a:off x="2194" y="1163"/>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FD874"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155" name="Rectangle 251"/>
                          <wps:cNvSpPr>
                            <a:spLocks noChangeArrowheads="1"/>
                          </wps:cNvSpPr>
                          <wps:spPr bwMode="auto">
                            <a:xfrm>
                              <a:off x="2303" y="1226"/>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F25918"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3</w:t>
                                </w:r>
                              </w:p>
                            </w:txbxContent>
                          </wps:txbx>
                          <wps:bodyPr rot="0" vert="horz" wrap="square" lIns="0" tIns="0" rIns="0" bIns="0" anchor="t" anchorCtr="0">
                            <a:noAutofit/>
                          </wps:bodyPr>
                        </wps:wsp>
                        <wps:wsp>
                          <wps:cNvPr id="1156" name="Line 252"/>
                          <wps:cNvCnPr>
                            <a:cxnSpLocks noChangeShapeType="1"/>
                          </wps:cNvCnPr>
                          <wps:spPr bwMode="auto">
                            <a:xfrm flipH="1">
                              <a:off x="2027" y="1048"/>
                              <a:ext cx="2" cy="11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7" name="Rectangle 253"/>
                          <wps:cNvSpPr>
                            <a:spLocks noChangeArrowheads="1"/>
                          </wps:cNvSpPr>
                          <wps:spPr bwMode="auto">
                            <a:xfrm>
                              <a:off x="1961" y="245"/>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D3AC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158" name="Line 254"/>
                          <wps:cNvCnPr>
                            <a:cxnSpLocks noChangeShapeType="1"/>
                          </wps:cNvCnPr>
                          <wps:spPr bwMode="auto">
                            <a:xfrm flipV="1">
                              <a:off x="2016" y="401"/>
                              <a:ext cx="2" cy="157"/>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9" name="Rectangle 255"/>
                          <wps:cNvSpPr>
                            <a:spLocks noChangeArrowheads="1"/>
                          </wps:cNvSpPr>
                          <wps:spPr bwMode="auto">
                            <a:xfrm>
                              <a:off x="2250" y="36"/>
                              <a:ext cx="10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2B00C"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wps:txbx>
                          <wps:bodyPr rot="0" vert="horz" wrap="square" lIns="0" tIns="0" rIns="0" bIns="0" anchor="t" anchorCtr="0">
                            <a:noAutofit/>
                          </wps:bodyPr>
                        </wps:wsp>
                        <wps:wsp>
                          <wps:cNvPr id="1160" name="Line 256"/>
                          <wps:cNvCnPr>
                            <a:cxnSpLocks noChangeShapeType="1"/>
                          </wps:cNvCnPr>
                          <wps:spPr bwMode="auto">
                            <a:xfrm flipV="1">
                              <a:off x="2069" y="140"/>
                              <a:ext cx="159" cy="114"/>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1" name="Line 257"/>
                          <wps:cNvCnPr>
                            <a:cxnSpLocks noChangeShapeType="1"/>
                          </wps:cNvCnPr>
                          <wps:spPr bwMode="auto">
                            <a:xfrm flipV="1">
                              <a:off x="2097" y="174"/>
                              <a:ext cx="157" cy="112"/>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2" name="Rectangle 258"/>
                          <wps:cNvSpPr>
                            <a:spLocks noChangeArrowheads="1"/>
                          </wps:cNvSpPr>
                          <wps:spPr bwMode="auto">
                            <a:xfrm>
                              <a:off x="1694" y="12"/>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50D17"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163" name="Line 259"/>
                          <wps:cNvCnPr>
                            <a:cxnSpLocks noChangeShapeType="1"/>
                          </wps:cNvCnPr>
                          <wps:spPr bwMode="auto">
                            <a:xfrm flipH="1" flipV="1">
                              <a:off x="1822" y="148"/>
                              <a:ext cx="137" cy="117"/>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4" name="Line 260"/>
                          <wps:cNvCnPr>
                            <a:cxnSpLocks noChangeShapeType="1"/>
                          </wps:cNvCnPr>
                          <wps:spPr bwMode="auto">
                            <a:xfrm>
                              <a:off x="1184" y="2917"/>
                              <a:ext cx="0" cy="377"/>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5" name="Line 261"/>
                          <wps:cNvCnPr>
                            <a:cxnSpLocks noChangeShapeType="1"/>
                          </wps:cNvCnPr>
                          <wps:spPr bwMode="auto">
                            <a:xfrm>
                              <a:off x="1184" y="3294"/>
                              <a:ext cx="380" cy="175"/>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6" name="Line 262"/>
                          <wps:cNvCnPr>
                            <a:cxnSpLocks noChangeShapeType="1"/>
                          </wps:cNvCnPr>
                          <wps:spPr bwMode="auto">
                            <a:xfrm flipV="1">
                              <a:off x="1564" y="3294"/>
                              <a:ext cx="330" cy="175"/>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7" name="Line 263"/>
                          <wps:cNvCnPr>
                            <a:cxnSpLocks noChangeShapeType="1"/>
                          </wps:cNvCnPr>
                          <wps:spPr bwMode="auto">
                            <a:xfrm flipV="1">
                              <a:off x="1894" y="2918"/>
                              <a:ext cx="0" cy="376"/>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8" name="Line 264"/>
                          <wps:cNvCnPr>
                            <a:cxnSpLocks noChangeShapeType="1"/>
                          </wps:cNvCnPr>
                          <wps:spPr bwMode="auto">
                            <a:xfrm flipH="1" flipV="1">
                              <a:off x="1539" y="2728"/>
                              <a:ext cx="355" cy="19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9" name="Line 265"/>
                          <wps:cNvCnPr>
                            <a:cxnSpLocks noChangeShapeType="1"/>
                          </wps:cNvCnPr>
                          <wps:spPr bwMode="auto">
                            <a:xfrm flipH="1">
                              <a:off x="1184" y="2728"/>
                              <a:ext cx="355" cy="189"/>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0" name="Rectangle 266"/>
                          <wps:cNvSpPr>
                            <a:spLocks noChangeArrowheads="1"/>
                          </wps:cNvSpPr>
                          <wps:spPr bwMode="auto">
                            <a:xfrm>
                              <a:off x="1811" y="2469"/>
                              <a:ext cx="104"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E3DC0"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N</w:t>
                                </w:r>
                              </w:p>
                            </w:txbxContent>
                          </wps:txbx>
                          <wps:bodyPr rot="0" vert="horz" wrap="square" lIns="0" tIns="0" rIns="0" bIns="0" anchor="t" anchorCtr="0">
                            <a:noAutofit/>
                          </wps:bodyPr>
                        </wps:wsp>
                        <wps:wsp>
                          <wps:cNvPr id="1171" name="Line 267"/>
                          <wps:cNvCnPr>
                            <a:cxnSpLocks noChangeShapeType="1"/>
                          </wps:cNvCnPr>
                          <wps:spPr bwMode="auto">
                            <a:xfrm flipV="1">
                              <a:off x="1539" y="2583"/>
                              <a:ext cx="245" cy="145"/>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2" name="Rectangle 268"/>
                          <wps:cNvSpPr>
                            <a:spLocks noChangeArrowheads="1"/>
                          </wps:cNvSpPr>
                          <wps:spPr bwMode="auto">
                            <a:xfrm>
                              <a:off x="1129" y="2472"/>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1ED613"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173" name="Line 269"/>
                          <wps:cNvCnPr>
                            <a:cxnSpLocks noChangeShapeType="1"/>
                          </wps:cNvCnPr>
                          <wps:spPr bwMode="auto">
                            <a:xfrm flipH="1" flipV="1">
                              <a:off x="1257" y="2578"/>
                              <a:ext cx="282" cy="15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4" name="Rectangle 270"/>
                          <wps:cNvSpPr>
                            <a:spLocks noChangeArrowheads="1"/>
                          </wps:cNvSpPr>
                          <wps:spPr bwMode="auto">
                            <a:xfrm>
                              <a:off x="606" y="2472"/>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C635B"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175" name="Rectangle 271"/>
                          <wps:cNvSpPr>
                            <a:spLocks noChangeArrowheads="1"/>
                          </wps:cNvSpPr>
                          <wps:spPr bwMode="auto">
                            <a:xfrm>
                              <a:off x="713" y="2472"/>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07E1E1"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176" name="Line 272"/>
                          <wps:cNvCnPr>
                            <a:cxnSpLocks noChangeShapeType="1"/>
                          </wps:cNvCnPr>
                          <wps:spPr bwMode="auto">
                            <a:xfrm>
                              <a:off x="838" y="2494"/>
                              <a:ext cx="269"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7" name="Line 273"/>
                          <wps:cNvCnPr>
                            <a:cxnSpLocks noChangeShapeType="1"/>
                          </wps:cNvCnPr>
                          <wps:spPr bwMode="auto">
                            <a:xfrm>
                              <a:off x="838" y="2539"/>
                              <a:ext cx="269"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8" name="Line 274"/>
                          <wps:cNvCnPr>
                            <a:cxnSpLocks noChangeShapeType="1"/>
                          </wps:cNvCnPr>
                          <wps:spPr bwMode="auto">
                            <a:xfrm>
                              <a:off x="838" y="2586"/>
                              <a:ext cx="269"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9" name="Rectangle 275"/>
                          <wps:cNvSpPr>
                            <a:spLocks noChangeArrowheads="1"/>
                          </wps:cNvSpPr>
                          <wps:spPr bwMode="auto">
                            <a:xfrm>
                              <a:off x="2225" y="2472"/>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F82DF5"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180" name="Rectangle 276"/>
                          <wps:cNvSpPr>
                            <a:spLocks noChangeArrowheads="1"/>
                          </wps:cNvSpPr>
                          <wps:spPr bwMode="auto">
                            <a:xfrm>
                              <a:off x="2333" y="2472"/>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7E7BE3"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181" name="Line 277"/>
                          <wps:cNvCnPr>
                            <a:cxnSpLocks noChangeShapeType="1"/>
                          </wps:cNvCnPr>
                          <wps:spPr bwMode="auto">
                            <a:xfrm flipH="1">
                              <a:off x="2060" y="2837"/>
                              <a:ext cx="220" cy="115"/>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2" name="Line 278"/>
                          <wps:cNvCnPr>
                            <a:cxnSpLocks noChangeShapeType="1"/>
                          </wps:cNvCnPr>
                          <wps:spPr bwMode="auto">
                            <a:xfrm flipH="1">
                              <a:off x="2098" y="2878"/>
                              <a:ext cx="182" cy="96"/>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3" name="Line 279"/>
                          <wps:cNvCnPr>
                            <a:cxnSpLocks noChangeShapeType="1"/>
                          </wps:cNvCnPr>
                          <wps:spPr bwMode="auto">
                            <a:xfrm>
                              <a:off x="2060" y="2952"/>
                              <a:ext cx="0" cy="234"/>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4" name="Line 280"/>
                          <wps:cNvCnPr>
                            <a:cxnSpLocks noChangeShapeType="1"/>
                          </wps:cNvCnPr>
                          <wps:spPr bwMode="auto">
                            <a:xfrm>
                              <a:off x="2060" y="3186"/>
                              <a:ext cx="232" cy="142"/>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5" name="Line 281"/>
                          <wps:cNvCnPr>
                            <a:cxnSpLocks noChangeShapeType="1"/>
                          </wps:cNvCnPr>
                          <wps:spPr bwMode="auto">
                            <a:xfrm>
                              <a:off x="2098" y="3168"/>
                              <a:ext cx="193" cy="116"/>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6" name="Line 282"/>
                          <wps:cNvCnPr>
                            <a:cxnSpLocks noChangeShapeType="1"/>
                          </wps:cNvCnPr>
                          <wps:spPr bwMode="auto">
                            <a:xfrm flipV="1">
                              <a:off x="2292" y="3186"/>
                              <a:ext cx="205" cy="142"/>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7" name="Line 283"/>
                          <wps:cNvCnPr>
                            <a:cxnSpLocks noChangeShapeType="1"/>
                          </wps:cNvCnPr>
                          <wps:spPr bwMode="auto">
                            <a:xfrm flipV="1">
                              <a:off x="2497" y="2954"/>
                              <a:ext cx="2" cy="232"/>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8" name="Line 284"/>
                          <wps:cNvCnPr>
                            <a:cxnSpLocks noChangeShapeType="1"/>
                          </wps:cNvCnPr>
                          <wps:spPr bwMode="auto">
                            <a:xfrm flipV="1">
                              <a:off x="2459" y="2974"/>
                              <a:ext cx="2" cy="195"/>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9" name="Line 285"/>
                          <wps:cNvCnPr>
                            <a:cxnSpLocks noChangeShapeType="1"/>
                          </wps:cNvCnPr>
                          <wps:spPr bwMode="auto">
                            <a:xfrm flipH="1" flipV="1">
                              <a:off x="2280" y="2837"/>
                              <a:ext cx="219" cy="117"/>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0" name="Rectangle 286"/>
                          <wps:cNvSpPr>
                            <a:spLocks noChangeArrowheads="1"/>
                          </wps:cNvSpPr>
                          <wps:spPr bwMode="auto">
                            <a:xfrm>
                              <a:off x="2686" y="3251"/>
                              <a:ext cx="10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E2DE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wps:txbx>
                          <wps:bodyPr rot="0" vert="horz" wrap="square" lIns="0" tIns="0" rIns="0" bIns="0" anchor="t" anchorCtr="0">
                            <a:noAutofit/>
                          </wps:bodyPr>
                        </wps:wsp>
                        <wps:wsp>
                          <wps:cNvPr id="1191" name="Rectangle 287"/>
                          <wps:cNvSpPr>
                            <a:spLocks noChangeArrowheads="1"/>
                          </wps:cNvSpPr>
                          <wps:spPr bwMode="auto">
                            <a:xfrm>
                              <a:off x="2803" y="3251"/>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B947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192" name="Rectangle 288"/>
                          <wps:cNvSpPr>
                            <a:spLocks noChangeArrowheads="1"/>
                          </wps:cNvSpPr>
                          <wps:spPr bwMode="auto">
                            <a:xfrm>
                              <a:off x="2913" y="3251"/>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5B58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193" name="Rectangle 289"/>
                          <wps:cNvSpPr>
                            <a:spLocks noChangeArrowheads="1"/>
                          </wps:cNvSpPr>
                          <wps:spPr bwMode="auto">
                            <a:xfrm>
                              <a:off x="3020" y="3313"/>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E8144"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3</w:t>
                                </w:r>
                              </w:p>
                            </w:txbxContent>
                          </wps:txbx>
                          <wps:bodyPr rot="0" vert="horz" wrap="square" lIns="0" tIns="0" rIns="0" bIns="0" anchor="t" anchorCtr="0">
                            <a:noAutofit/>
                          </wps:bodyPr>
                        </wps:wsp>
                        <wps:wsp>
                          <wps:cNvPr id="1194" name="Line 290"/>
                          <wps:cNvCnPr>
                            <a:cxnSpLocks noChangeShapeType="1"/>
                          </wps:cNvCnPr>
                          <wps:spPr bwMode="auto">
                            <a:xfrm>
                              <a:off x="2497" y="3186"/>
                              <a:ext cx="178" cy="96"/>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5" name="Rectangle 291"/>
                          <wps:cNvSpPr>
                            <a:spLocks noChangeArrowheads="1"/>
                          </wps:cNvSpPr>
                          <wps:spPr bwMode="auto">
                            <a:xfrm>
                              <a:off x="2230" y="3441"/>
                              <a:ext cx="10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CDDC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wps:txbx>
                          <wps:bodyPr rot="0" vert="horz" wrap="square" lIns="0" tIns="0" rIns="0" bIns="0" anchor="t" anchorCtr="0">
                            <a:noAutofit/>
                          </wps:bodyPr>
                        </wps:wsp>
                        <wps:wsp>
                          <wps:cNvPr id="1196" name="Rectangle 292"/>
                          <wps:cNvSpPr>
                            <a:spLocks noChangeArrowheads="1"/>
                          </wps:cNvSpPr>
                          <wps:spPr bwMode="auto">
                            <a:xfrm>
                              <a:off x="2347" y="3441"/>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4435D"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197" name="Rectangle 293"/>
                          <wps:cNvSpPr>
                            <a:spLocks noChangeArrowheads="1"/>
                          </wps:cNvSpPr>
                          <wps:spPr bwMode="auto">
                            <a:xfrm>
                              <a:off x="2457" y="3441"/>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619D7"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198" name="Rectangle 294"/>
                          <wps:cNvSpPr>
                            <a:spLocks noChangeArrowheads="1"/>
                          </wps:cNvSpPr>
                          <wps:spPr bwMode="auto">
                            <a:xfrm>
                              <a:off x="2567" y="3504"/>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8568A"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3</w:t>
                                </w:r>
                              </w:p>
                            </w:txbxContent>
                          </wps:txbx>
                          <wps:bodyPr rot="0" vert="horz" wrap="square" lIns="0" tIns="0" rIns="0" bIns="0" anchor="t" anchorCtr="0">
                            <a:noAutofit/>
                          </wps:bodyPr>
                        </wps:wsp>
                        <wps:wsp>
                          <wps:cNvPr id="1199" name="Line 295"/>
                          <wps:cNvCnPr>
                            <a:cxnSpLocks noChangeShapeType="1"/>
                          </wps:cNvCnPr>
                          <wps:spPr bwMode="auto">
                            <a:xfrm flipH="1">
                              <a:off x="2291" y="3328"/>
                              <a:ext cx="1" cy="109"/>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0" name="Line 296"/>
                          <wps:cNvCnPr>
                            <a:cxnSpLocks noChangeShapeType="1"/>
                          </wps:cNvCnPr>
                          <wps:spPr bwMode="auto">
                            <a:xfrm flipV="1">
                              <a:off x="2280" y="2620"/>
                              <a:ext cx="0" cy="217"/>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1" name="Line 297"/>
                          <wps:cNvCnPr>
                            <a:cxnSpLocks noChangeShapeType="1"/>
                          </wps:cNvCnPr>
                          <wps:spPr bwMode="auto">
                            <a:xfrm flipH="1" flipV="1">
                              <a:off x="1936" y="2536"/>
                              <a:ext cx="265" cy="3"/>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2" name="Line 298"/>
                          <wps:cNvCnPr>
                            <a:cxnSpLocks noChangeShapeType="1"/>
                          </wps:cNvCnPr>
                          <wps:spPr bwMode="auto">
                            <a:xfrm flipH="1" flipV="1">
                              <a:off x="1936" y="2583"/>
                              <a:ext cx="265" cy="2"/>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3" name="Rectangle 299"/>
                          <wps:cNvSpPr>
                            <a:spLocks noChangeArrowheads="1"/>
                          </wps:cNvSpPr>
                          <wps:spPr bwMode="auto">
                            <a:xfrm>
                              <a:off x="3161" y="730"/>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3F9E70"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204" name="Rectangle 300"/>
                          <wps:cNvSpPr>
                            <a:spLocks noChangeArrowheads="1"/>
                          </wps:cNvSpPr>
                          <wps:spPr bwMode="auto">
                            <a:xfrm>
                              <a:off x="3256" y="730"/>
                              <a:ext cx="32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4C1E7"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P</w:t>
                                </w:r>
                              </w:p>
                            </w:txbxContent>
                          </wps:txbx>
                          <wps:bodyPr rot="0" vert="horz" wrap="square" lIns="0" tIns="0" rIns="0" bIns="0" anchor="t" anchorCtr="0">
                            <a:noAutofit/>
                          </wps:bodyPr>
                        </wps:wsp>
                        <wps:wsp>
                          <wps:cNvPr id="1205" name="Rectangle 301"/>
                          <wps:cNvSpPr>
                            <a:spLocks noChangeArrowheads="1"/>
                          </wps:cNvSpPr>
                          <wps:spPr bwMode="auto">
                            <a:xfrm>
                              <a:off x="3330" y="730"/>
                              <a:ext cx="49"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9E9A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wps:txbx>
                          <wps:bodyPr rot="0" vert="horz" wrap="square" lIns="0" tIns="0" rIns="0" bIns="0" anchor="t" anchorCtr="0">
                            <a:noAutofit/>
                          </wps:bodyPr>
                        </wps:wsp>
                        <wps:wsp>
                          <wps:cNvPr id="1206" name="Rectangle 302"/>
                          <wps:cNvSpPr>
                            <a:spLocks noChangeArrowheads="1"/>
                          </wps:cNvSpPr>
                          <wps:spPr bwMode="auto">
                            <a:xfrm>
                              <a:off x="3374" y="730"/>
                              <a:ext cx="10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99F4A"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wps:txbx>
                          <wps:bodyPr rot="0" vert="horz" wrap="square" lIns="0" tIns="0" rIns="0" bIns="0" anchor="t" anchorCtr="0">
                            <a:noAutofit/>
                          </wps:bodyPr>
                        </wps:wsp>
                        <wps:wsp>
                          <wps:cNvPr id="1207" name="Rectangle 303"/>
                          <wps:cNvSpPr>
                            <a:spLocks noChangeArrowheads="1"/>
                          </wps:cNvSpPr>
                          <wps:spPr bwMode="auto">
                            <a:xfrm>
                              <a:off x="3467" y="730"/>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6CAE5"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208" name="Rectangle 304"/>
                          <wps:cNvSpPr>
                            <a:spLocks noChangeArrowheads="1"/>
                          </wps:cNvSpPr>
                          <wps:spPr bwMode="auto">
                            <a:xfrm>
                              <a:off x="3555" y="785"/>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D313C"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2</w:t>
                                </w:r>
                              </w:p>
                            </w:txbxContent>
                          </wps:txbx>
                          <wps:bodyPr rot="0" vert="horz" wrap="square" lIns="0" tIns="0" rIns="0" bIns="0" anchor="t" anchorCtr="0">
                            <a:noAutofit/>
                          </wps:bodyPr>
                        </wps:wsp>
                        <wps:wsp>
                          <wps:cNvPr id="1209" name="Rectangle 305"/>
                          <wps:cNvSpPr>
                            <a:spLocks noChangeArrowheads="1"/>
                          </wps:cNvSpPr>
                          <wps:spPr bwMode="auto">
                            <a:xfrm>
                              <a:off x="3604" y="730"/>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4BA4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210" name="Rectangle 306"/>
                          <wps:cNvSpPr>
                            <a:spLocks noChangeArrowheads="1"/>
                          </wps:cNvSpPr>
                          <wps:spPr bwMode="auto">
                            <a:xfrm>
                              <a:off x="3699" y="785"/>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127BA"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5</w:t>
                                </w:r>
                              </w:p>
                            </w:txbxContent>
                          </wps:txbx>
                          <wps:bodyPr rot="0" vert="horz" wrap="square" lIns="0" tIns="0" rIns="0" bIns="0" anchor="t" anchorCtr="0">
                            <a:noAutofit/>
                          </wps:bodyPr>
                        </wps:wsp>
                        <wps:wsp>
                          <wps:cNvPr id="1211" name="Rectangle 307"/>
                          <wps:cNvSpPr>
                            <a:spLocks noChangeArrowheads="1"/>
                          </wps:cNvSpPr>
                          <wps:spPr bwMode="auto">
                            <a:xfrm>
                              <a:off x="3749" y="730"/>
                              <a:ext cx="49"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F528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wps:txbx>
                          <wps:bodyPr rot="0" vert="horz" wrap="square" lIns="0" tIns="0" rIns="0" bIns="0" anchor="t" anchorCtr="0">
                            <a:noAutofit/>
                          </wps:bodyPr>
                        </wps:wsp>
                        <wps:wsp>
                          <wps:cNvPr id="1212" name="Rectangle 308"/>
                          <wps:cNvSpPr>
                            <a:spLocks noChangeArrowheads="1"/>
                          </wps:cNvSpPr>
                          <wps:spPr bwMode="auto">
                            <a:xfrm>
                              <a:off x="3793" y="785"/>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387DA"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2</w:t>
                                </w:r>
                              </w:p>
                            </w:txbxContent>
                          </wps:txbx>
                          <wps:bodyPr rot="0" vert="horz" wrap="square" lIns="0" tIns="0" rIns="0" bIns="0" anchor="t" anchorCtr="0">
                            <a:noAutofit/>
                          </wps:bodyPr>
                        </wps:wsp>
                        <wps:wsp>
                          <wps:cNvPr id="1213" name="Rectangle 309"/>
                          <wps:cNvSpPr>
                            <a:spLocks noChangeArrowheads="1"/>
                          </wps:cNvSpPr>
                          <wps:spPr bwMode="auto">
                            <a:xfrm>
                              <a:off x="3240" y="491"/>
                              <a:ext cx="10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9F1F9D"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wps:txbx>
                          <wps:bodyPr rot="0" vert="horz" wrap="square" lIns="0" tIns="0" rIns="0" bIns="0" anchor="t" anchorCtr="0">
                            <a:noAutofit/>
                          </wps:bodyPr>
                        </wps:wsp>
                        <wps:wsp>
                          <wps:cNvPr id="1214" name="Line 310"/>
                          <wps:cNvCnPr>
                            <a:cxnSpLocks noChangeShapeType="1"/>
                          </wps:cNvCnPr>
                          <wps:spPr bwMode="auto">
                            <a:xfrm>
                              <a:off x="3311" y="637"/>
                              <a:ext cx="0" cy="98"/>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5" name="Line 311"/>
                          <wps:cNvCnPr>
                            <a:cxnSpLocks noChangeShapeType="1"/>
                          </wps:cNvCnPr>
                          <wps:spPr bwMode="auto">
                            <a:xfrm>
                              <a:off x="3273" y="637"/>
                              <a:ext cx="0" cy="98"/>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6" name="Line 312"/>
                          <wps:cNvCnPr>
                            <a:cxnSpLocks noChangeShapeType="1"/>
                          </wps:cNvCnPr>
                          <wps:spPr bwMode="auto">
                            <a:xfrm>
                              <a:off x="4605" y="2906"/>
                              <a:ext cx="0" cy="376"/>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7" name="Line 313"/>
                          <wps:cNvCnPr>
                            <a:cxnSpLocks noChangeShapeType="1"/>
                          </wps:cNvCnPr>
                          <wps:spPr bwMode="auto">
                            <a:xfrm>
                              <a:off x="4605" y="3282"/>
                              <a:ext cx="391" cy="177"/>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8" name="Line 314"/>
                          <wps:cNvCnPr>
                            <a:cxnSpLocks noChangeShapeType="1"/>
                          </wps:cNvCnPr>
                          <wps:spPr bwMode="auto">
                            <a:xfrm flipV="1">
                              <a:off x="4996" y="3282"/>
                              <a:ext cx="319" cy="177"/>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9" name="Line 315"/>
                          <wps:cNvCnPr>
                            <a:cxnSpLocks noChangeShapeType="1"/>
                          </wps:cNvCnPr>
                          <wps:spPr bwMode="auto">
                            <a:xfrm flipV="1">
                              <a:off x="5315" y="2940"/>
                              <a:ext cx="0" cy="342"/>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0" name="Line 316"/>
                          <wps:cNvCnPr>
                            <a:cxnSpLocks noChangeShapeType="1"/>
                          </wps:cNvCnPr>
                          <wps:spPr bwMode="auto">
                            <a:xfrm flipH="1" flipV="1">
                              <a:off x="4960" y="2718"/>
                              <a:ext cx="355" cy="222"/>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1" name="Line 317"/>
                          <wps:cNvCnPr>
                            <a:cxnSpLocks noChangeShapeType="1"/>
                          </wps:cNvCnPr>
                          <wps:spPr bwMode="auto">
                            <a:xfrm flipH="1">
                              <a:off x="4605" y="2718"/>
                              <a:ext cx="355" cy="188"/>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2" name="Rectangle 318"/>
                          <wps:cNvSpPr>
                            <a:spLocks noChangeArrowheads="1"/>
                          </wps:cNvSpPr>
                          <wps:spPr bwMode="auto">
                            <a:xfrm>
                              <a:off x="5150" y="2293"/>
                              <a:ext cx="104"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597F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N</w:t>
                                </w:r>
                              </w:p>
                            </w:txbxContent>
                          </wps:txbx>
                          <wps:bodyPr rot="0" vert="horz" wrap="square" lIns="0" tIns="0" rIns="0" bIns="0" anchor="t" anchorCtr="0">
                            <a:noAutofit/>
                          </wps:bodyPr>
                        </wps:wsp>
                        <wps:wsp>
                          <wps:cNvPr id="1223" name="Rectangle 319"/>
                          <wps:cNvSpPr>
                            <a:spLocks noChangeArrowheads="1"/>
                          </wps:cNvSpPr>
                          <wps:spPr bwMode="auto">
                            <a:xfrm>
                              <a:off x="5258" y="2293"/>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8724C"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224" name="Line 320"/>
                          <wps:cNvCnPr>
                            <a:cxnSpLocks noChangeShapeType="1"/>
                          </wps:cNvCnPr>
                          <wps:spPr bwMode="auto">
                            <a:xfrm flipV="1">
                              <a:off x="4960" y="2438"/>
                              <a:ext cx="190" cy="28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5" name="Rectangle 321"/>
                          <wps:cNvSpPr>
                            <a:spLocks noChangeArrowheads="1"/>
                          </wps:cNvSpPr>
                          <wps:spPr bwMode="auto">
                            <a:xfrm>
                              <a:off x="4550" y="2462"/>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2C3C6"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226" name="Line 322"/>
                          <wps:cNvCnPr>
                            <a:cxnSpLocks noChangeShapeType="1"/>
                          </wps:cNvCnPr>
                          <wps:spPr bwMode="auto">
                            <a:xfrm flipH="1" flipV="1">
                              <a:off x="4678" y="2568"/>
                              <a:ext cx="282" cy="15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7" name="Rectangle 323"/>
                          <wps:cNvSpPr>
                            <a:spLocks noChangeArrowheads="1"/>
                          </wps:cNvSpPr>
                          <wps:spPr bwMode="auto">
                            <a:xfrm>
                              <a:off x="4027" y="2462"/>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764EC"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228" name="Rectangle 324"/>
                          <wps:cNvSpPr>
                            <a:spLocks noChangeArrowheads="1"/>
                          </wps:cNvSpPr>
                          <wps:spPr bwMode="auto">
                            <a:xfrm>
                              <a:off x="4135" y="2462"/>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BC0AF"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229" name="Rectangle 325"/>
                          <wps:cNvSpPr>
                            <a:spLocks noChangeArrowheads="1"/>
                          </wps:cNvSpPr>
                          <wps:spPr bwMode="auto">
                            <a:xfrm>
                              <a:off x="6160" y="2430"/>
                              <a:ext cx="8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C6DCE"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P</w:t>
                                </w:r>
                              </w:p>
                            </w:txbxContent>
                          </wps:txbx>
                          <wps:bodyPr rot="0" vert="horz" wrap="square" lIns="0" tIns="0" rIns="0" bIns="0" anchor="t" anchorCtr="0">
                            <a:noAutofit/>
                          </wps:bodyPr>
                        </wps:wsp>
                        <wps:wsp>
                          <wps:cNvPr id="1230" name="Rectangle 326"/>
                          <wps:cNvSpPr>
                            <a:spLocks noChangeArrowheads="1"/>
                          </wps:cNvSpPr>
                          <wps:spPr bwMode="auto">
                            <a:xfrm>
                              <a:off x="6250" y="2430"/>
                              <a:ext cx="37"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40F7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 xml:space="preserve"> </w:t>
                                </w:r>
                              </w:p>
                            </w:txbxContent>
                          </wps:txbx>
                          <wps:bodyPr rot="0" vert="horz" wrap="square" lIns="0" tIns="0" rIns="0" bIns="0" anchor="t" anchorCtr="0">
                            <a:noAutofit/>
                          </wps:bodyPr>
                        </wps:wsp>
                        <wps:wsp>
                          <wps:cNvPr id="1231" name="Rectangle 327"/>
                          <wps:cNvSpPr>
                            <a:spLocks noChangeArrowheads="1"/>
                          </wps:cNvSpPr>
                          <wps:spPr bwMode="auto">
                            <a:xfrm>
                              <a:off x="6290" y="2430"/>
                              <a:ext cx="49"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F6E39C"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wps:txbx>
                          <wps:bodyPr rot="0" vert="horz" wrap="square" lIns="0" tIns="0" rIns="0" bIns="0" anchor="t" anchorCtr="0">
                            <a:noAutofit/>
                          </wps:bodyPr>
                        </wps:wsp>
                        <wps:wsp>
                          <wps:cNvPr id="1232" name="Rectangle 328"/>
                          <wps:cNvSpPr>
                            <a:spLocks noChangeArrowheads="1"/>
                          </wps:cNvSpPr>
                          <wps:spPr bwMode="auto">
                            <a:xfrm>
                              <a:off x="6343" y="2430"/>
                              <a:ext cx="10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4F641"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wps:txbx>
                          <wps:bodyPr rot="0" vert="horz" wrap="square" lIns="0" tIns="0" rIns="0" bIns="0" anchor="t" anchorCtr="0">
                            <a:noAutofit/>
                          </wps:bodyPr>
                        </wps:wsp>
                        <wps:wsp>
                          <wps:cNvPr id="1233" name="Rectangle 329"/>
                          <wps:cNvSpPr>
                            <a:spLocks noChangeArrowheads="1"/>
                          </wps:cNvSpPr>
                          <wps:spPr bwMode="auto">
                            <a:xfrm>
                              <a:off x="6460" y="2430"/>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CE4DE"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234" name="Rectangle 330"/>
                          <wps:cNvSpPr>
                            <a:spLocks noChangeArrowheads="1"/>
                          </wps:cNvSpPr>
                          <wps:spPr bwMode="auto">
                            <a:xfrm>
                              <a:off x="6568" y="2496"/>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DB95A"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2</w:t>
                                </w:r>
                              </w:p>
                            </w:txbxContent>
                          </wps:txbx>
                          <wps:bodyPr rot="0" vert="horz" wrap="square" lIns="0" tIns="0" rIns="0" bIns="0" anchor="t" anchorCtr="0">
                            <a:noAutofit/>
                          </wps:bodyPr>
                        </wps:wsp>
                        <wps:wsp>
                          <wps:cNvPr id="1235" name="Rectangle 331"/>
                          <wps:cNvSpPr>
                            <a:spLocks noChangeArrowheads="1"/>
                          </wps:cNvSpPr>
                          <wps:spPr bwMode="auto">
                            <a:xfrm>
                              <a:off x="6628" y="2430"/>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1F9A50"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236" name="Rectangle 332"/>
                          <wps:cNvSpPr>
                            <a:spLocks noChangeArrowheads="1"/>
                          </wps:cNvSpPr>
                          <wps:spPr bwMode="auto">
                            <a:xfrm>
                              <a:off x="6745" y="2496"/>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1DC64"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5</w:t>
                                </w:r>
                              </w:p>
                            </w:txbxContent>
                          </wps:txbx>
                          <wps:bodyPr rot="0" vert="horz" wrap="square" lIns="0" tIns="0" rIns="0" bIns="0" anchor="t" anchorCtr="0">
                            <a:noAutofit/>
                          </wps:bodyPr>
                        </wps:wsp>
                        <wps:wsp>
                          <wps:cNvPr id="1237" name="Rectangle 333"/>
                          <wps:cNvSpPr>
                            <a:spLocks noChangeArrowheads="1"/>
                          </wps:cNvSpPr>
                          <wps:spPr bwMode="auto">
                            <a:xfrm>
                              <a:off x="6806" y="2430"/>
                              <a:ext cx="49"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EF43E"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wps:txbx>
                          <wps:bodyPr rot="0" vert="horz" wrap="square" lIns="0" tIns="0" rIns="0" bIns="0" anchor="t" anchorCtr="0">
                            <a:noAutofit/>
                          </wps:bodyPr>
                        </wps:wsp>
                        <wps:wsp>
                          <wps:cNvPr id="1238" name="Rectangle 334"/>
                          <wps:cNvSpPr>
                            <a:spLocks noChangeArrowheads="1"/>
                          </wps:cNvSpPr>
                          <wps:spPr bwMode="auto">
                            <a:xfrm>
                              <a:off x="6861" y="2496"/>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E18CA3"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2</w:t>
                                </w:r>
                              </w:p>
                            </w:txbxContent>
                          </wps:txbx>
                          <wps:bodyPr rot="0" vert="horz" wrap="square" lIns="0" tIns="0" rIns="0" bIns="0" anchor="t" anchorCtr="0">
                            <a:noAutofit/>
                          </wps:bodyPr>
                        </wps:wsp>
                        <wps:wsp>
                          <wps:cNvPr id="1239" name="Rectangle 335"/>
                          <wps:cNvSpPr>
                            <a:spLocks noChangeArrowheads="1"/>
                          </wps:cNvSpPr>
                          <wps:spPr bwMode="auto">
                            <a:xfrm>
                              <a:off x="6123" y="2037"/>
                              <a:ext cx="10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7A1C4"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wps:txbx>
                          <wps:bodyPr rot="0" vert="horz" wrap="square" lIns="0" tIns="0" rIns="0" bIns="0" anchor="t" anchorCtr="0">
                            <a:noAutofit/>
                          </wps:bodyPr>
                        </wps:wsp>
                        <wps:wsp>
                          <wps:cNvPr id="1240" name="Line 336"/>
                          <wps:cNvCnPr>
                            <a:cxnSpLocks noChangeShapeType="1"/>
                          </wps:cNvCnPr>
                          <wps:spPr bwMode="auto">
                            <a:xfrm>
                              <a:off x="4259" y="2482"/>
                              <a:ext cx="269"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1" name="Line 337"/>
                          <wps:cNvCnPr>
                            <a:cxnSpLocks noChangeShapeType="1"/>
                          </wps:cNvCnPr>
                          <wps:spPr bwMode="auto">
                            <a:xfrm>
                              <a:off x="4259" y="2529"/>
                              <a:ext cx="269"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2" name="Line 338"/>
                          <wps:cNvCnPr>
                            <a:cxnSpLocks noChangeShapeType="1"/>
                          </wps:cNvCnPr>
                          <wps:spPr bwMode="auto">
                            <a:xfrm>
                              <a:off x="4259" y="2575"/>
                              <a:ext cx="269"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3" name="Line 339"/>
                          <wps:cNvCnPr>
                            <a:cxnSpLocks noChangeShapeType="1"/>
                          </wps:cNvCnPr>
                          <wps:spPr bwMode="auto">
                            <a:xfrm>
                              <a:off x="6204" y="2189"/>
                              <a:ext cx="0" cy="254"/>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4" name="Line 340"/>
                          <wps:cNvCnPr>
                            <a:cxnSpLocks noChangeShapeType="1"/>
                          </wps:cNvCnPr>
                          <wps:spPr bwMode="auto">
                            <a:xfrm>
                              <a:off x="6151" y="2189"/>
                              <a:ext cx="0" cy="256"/>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5" name="Rectangle 341"/>
                          <wps:cNvSpPr>
                            <a:spLocks noChangeArrowheads="1"/>
                          </wps:cNvSpPr>
                          <wps:spPr bwMode="auto">
                            <a:xfrm>
                              <a:off x="5604" y="2440"/>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BB6D5"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246" name="Rectangle 342"/>
                          <wps:cNvSpPr>
                            <a:spLocks noChangeArrowheads="1"/>
                          </wps:cNvSpPr>
                          <wps:spPr bwMode="auto">
                            <a:xfrm>
                              <a:off x="5712" y="2440"/>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F48FFD"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247" name="Line 343"/>
                          <wps:cNvCnPr>
                            <a:cxnSpLocks noChangeShapeType="1"/>
                          </wps:cNvCnPr>
                          <wps:spPr bwMode="auto">
                            <a:xfrm flipV="1">
                              <a:off x="5838" y="2504"/>
                              <a:ext cx="300" cy="3"/>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8" name="Line 344"/>
                          <wps:cNvCnPr>
                            <a:cxnSpLocks noChangeShapeType="1"/>
                          </wps:cNvCnPr>
                          <wps:spPr bwMode="auto">
                            <a:xfrm flipH="1">
                              <a:off x="5492" y="2805"/>
                              <a:ext cx="220" cy="117"/>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9" name="Line 345"/>
                          <wps:cNvCnPr>
                            <a:cxnSpLocks noChangeShapeType="1"/>
                          </wps:cNvCnPr>
                          <wps:spPr bwMode="auto">
                            <a:xfrm flipH="1">
                              <a:off x="5531" y="2846"/>
                              <a:ext cx="181" cy="96"/>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0" name="Line 346"/>
                          <wps:cNvCnPr>
                            <a:cxnSpLocks noChangeShapeType="1"/>
                          </wps:cNvCnPr>
                          <wps:spPr bwMode="auto">
                            <a:xfrm>
                              <a:off x="5492" y="2922"/>
                              <a:ext cx="0" cy="232"/>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1" name="Line 347"/>
                          <wps:cNvCnPr>
                            <a:cxnSpLocks noChangeShapeType="1"/>
                          </wps:cNvCnPr>
                          <wps:spPr bwMode="auto">
                            <a:xfrm>
                              <a:off x="5492" y="3154"/>
                              <a:ext cx="232" cy="142"/>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2" name="Line 348"/>
                          <wps:cNvCnPr>
                            <a:cxnSpLocks noChangeShapeType="1"/>
                          </wps:cNvCnPr>
                          <wps:spPr bwMode="auto">
                            <a:xfrm>
                              <a:off x="5531" y="3136"/>
                              <a:ext cx="192" cy="116"/>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3" name="Line 349"/>
                          <wps:cNvCnPr>
                            <a:cxnSpLocks noChangeShapeType="1"/>
                          </wps:cNvCnPr>
                          <wps:spPr bwMode="auto">
                            <a:xfrm flipV="1">
                              <a:off x="5724" y="3156"/>
                              <a:ext cx="207" cy="14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4" name="Line 350"/>
                          <wps:cNvCnPr>
                            <a:cxnSpLocks noChangeShapeType="1"/>
                          </wps:cNvCnPr>
                          <wps:spPr bwMode="auto">
                            <a:xfrm flipV="1">
                              <a:off x="5931" y="2922"/>
                              <a:ext cx="0" cy="234"/>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5" name="Line 351"/>
                          <wps:cNvCnPr>
                            <a:cxnSpLocks noChangeShapeType="1"/>
                          </wps:cNvCnPr>
                          <wps:spPr bwMode="auto">
                            <a:xfrm flipV="1">
                              <a:off x="5893" y="2942"/>
                              <a:ext cx="0" cy="195"/>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6" name="Line 352"/>
                          <wps:cNvCnPr>
                            <a:cxnSpLocks noChangeShapeType="1"/>
                          </wps:cNvCnPr>
                          <wps:spPr bwMode="auto">
                            <a:xfrm flipH="1" flipV="1">
                              <a:off x="5712" y="2805"/>
                              <a:ext cx="219" cy="117"/>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7" name="Rectangle 353"/>
                          <wps:cNvSpPr>
                            <a:spLocks noChangeArrowheads="1"/>
                          </wps:cNvSpPr>
                          <wps:spPr bwMode="auto">
                            <a:xfrm>
                              <a:off x="6118" y="3221"/>
                              <a:ext cx="10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73708"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wps:txbx>
                          <wps:bodyPr rot="0" vert="horz" wrap="square" lIns="0" tIns="0" rIns="0" bIns="0" anchor="t" anchorCtr="0">
                            <a:noAutofit/>
                          </wps:bodyPr>
                        </wps:wsp>
                        <wps:wsp>
                          <wps:cNvPr id="1258" name="Rectangle 354"/>
                          <wps:cNvSpPr>
                            <a:spLocks noChangeArrowheads="1"/>
                          </wps:cNvSpPr>
                          <wps:spPr bwMode="auto">
                            <a:xfrm>
                              <a:off x="6237" y="3221"/>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B4CDF"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259" name="Rectangle 355"/>
                          <wps:cNvSpPr>
                            <a:spLocks noChangeArrowheads="1"/>
                          </wps:cNvSpPr>
                          <wps:spPr bwMode="auto">
                            <a:xfrm>
                              <a:off x="6345" y="3221"/>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D9DFF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260" name="Rectangle 356"/>
                          <wps:cNvSpPr>
                            <a:spLocks noChangeArrowheads="1"/>
                          </wps:cNvSpPr>
                          <wps:spPr bwMode="auto">
                            <a:xfrm>
                              <a:off x="6454" y="3283"/>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C26AFE"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3</w:t>
                                </w:r>
                              </w:p>
                            </w:txbxContent>
                          </wps:txbx>
                          <wps:bodyPr rot="0" vert="horz" wrap="square" lIns="0" tIns="0" rIns="0" bIns="0" anchor="t" anchorCtr="0">
                            <a:noAutofit/>
                          </wps:bodyPr>
                        </wps:wsp>
                        <wps:wsp>
                          <wps:cNvPr id="1261" name="Line 357"/>
                          <wps:cNvCnPr>
                            <a:cxnSpLocks noChangeShapeType="1"/>
                          </wps:cNvCnPr>
                          <wps:spPr bwMode="auto">
                            <a:xfrm>
                              <a:off x="5931" y="3156"/>
                              <a:ext cx="176" cy="94"/>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2" name="Rectangle 358"/>
                          <wps:cNvSpPr>
                            <a:spLocks noChangeArrowheads="1"/>
                          </wps:cNvSpPr>
                          <wps:spPr bwMode="auto">
                            <a:xfrm>
                              <a:off x="5664" y="3409"/>
                              <a:ext cx="10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1F113"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wps:txbx>
                          <wps:bodyPr rot="0" vert="horz" wrap="square" lIns="0" tIns="0" rIns="0" bIns="0" anchor="t" anchorCtr="0">
                            <a:noAutofit/>
                          </wps:bodyPr>
                        </wps:wsp>
                        <wps:wsp>
                          <wps:cNvPr id="1263" name="Rectangle 359"/>
                          <wps:cNvSpPr>
                            <a:spLocks noChangeArrowheads="1"/>
                          </wps:cNvSpPr>
                          <wps:spPr bwMode="auto">
                            <a:xfrm>
                              <a:off x="5781" y="3409"/>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36EE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264" name="Rectangle 360"/>
                          <wps:cNvSpPr>
                            <a:spLocks noChangeArrowheads="1"/>
                          </wps:cNvSpPr>
                          <wps:spPr bwMode="auto">
                            <a:xfrm>
                              <a:off x="5889" y="3409"/>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B7C6A"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265" name="Rectangle 361"/>
                          <wps:cNvSpPr>
                            <a:spLocks noChangeArrowheads="1"/>
                          </wps:cNvSpPr>
                          <wps:spPr bwMode="auto">
                            <a:xfrm>
                              <a:off x="5999" y="3472"/>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F6D9B"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3</w:t>
                                </w:r>
                              </w:p>
                            </w:txbxContent>
                          </wps:txbx>
                          <wps:bodyPr rot="0" vert="horz" wrap="square" lIns="0" tIns="0" rIns="0" bIns="0" anchor="t" anchorCtr="0">
                            <a:noAutofit/>
                          </wps:bodyPr>
                        </wps:wsp>
                        <wps:wsp>
                          <wps:cNvPr id="1266" name="Line 362"/>
                          <wps:cNvCnPr>
                            <a:cxnSpLocks noChangeShapeType="1"/>
                          </wps:cNvCnPr>
                          <wps:spPr bwMode="auto">
                            <a:xfrm flipH="1">
                              <a:off x="5723" y="3296"/>
                              <a:ext cx="1" cy="109"/>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7" name="Line 363"/>
                          <wps:cNvCnPr>
                            <a:cxnSpLocks noChangeShapeType="1"/>
                          </wps:cNvCnPr>
                          <wps:spPr bwMode="auto">
                            <a:xfrm flipV="1">
                              <a:off x="5712" y="2590"/>
                              <a:ext cx="0" cy="215"/>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8" name="Line 364"/>
                          <wps:cNvCnPr>
                            <a:cxnSpLocks noChangeShapeType="1"/>
                          </wps:cNvCnPr>
                          <wps:spPr bwMode="auto">
                            <a:xfrm>
                              <a:off x="5395" y="2391"/>
                              <a:ext cx="198" cy="72"/>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9" name="Rectangle 365"/>
                          <wps:cNvSpPr>
                            <a:spLocks noChangeArrowheads="1"/>
                          </wps:cNvSpPr>
                          <wps:spPr bwMode="auto">
                            <a:xfrm>
                              <a:off x="5070" y="3545"/>
                              <a:ext cx="496"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D0347" w14:textId="77777777" w:rsidR="00B94F34" w:rsidRPr="005D2B59" w:rsidRDefault="00B94F34" w:rsidP="000E63BA">
                                <w:pPr>
                                  <w:rPr>
                                    <w:rFonts w:ascii="Times New Roman" w:hAnsi="Times New Roman" w:cs="Times New Roman"/>
                                    <w:lang w:val="kk-KZ"/>
                                  </w:rPr>
                                </w:pPr>
                                <w:r w:rsidRPr="005D2B59">
                                  <w:rPr>
                                    <w:rFonts w:ascii="Times New Roman" w:hAnsi="Times New Roman" w:cs="Times New Roman"/>
                                    <w:bCs/>
                                    <w:lang w:val="en-US"/>
                                  </w:rPr>
                                  <w:t>2.</w:t>
                                </w:r>
                                <w:r w:rsidRPr="005D2B59">
                                  <w:rPr>
                                    <w:rFonts w:ascii="Times New Roman" w:hAnsi="Times New Roman" w:cs="Times New Roman"/>
                                    <w:bCs/>
                                    <w:lang w:val="kk-KZ"/>
                                  </w:rPr>
                                  <w:t>30</w:t>
                                </w:r>
                              </w:p>
                            </w:txbxContent>
                          </wps:txbx>
                          <wps:bodyPr rot="0" vert="horz" wrap="square" lIns="0" tIns="0" rIns="0" bIns="0" anchor="t" anchorCtr="0">
                            <a:noAutofit/>
                          </wps:bodyPr>
                        </wps:wsp>
                        <wps:wsp>
                          <wps:cNvPr id="1270" name="Rectangle 366"/>
                          <wps:cNvSpPr>
                            <a:spLocks noChangeArrowheads="1"/>
                          </wps:cNvSpPr>
                          <wps:spPr bwMode="auto">
                            <a:xfrm>
                              <a:off x="5254" y="3549"/>
                              <a:ext cx="421"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165084" w14:textId="77777777" w:rsidR="00B94F34" w:rsidRPr="00E43620" w:rsidRDefault="00B94F34" w:rsidP="000E63BA">
                                <w:pPr>
                                  <w:rPr>
                                    <w:rFonts w:ascii="Times New Roman" w:hAnsi="Times New Roman" w:cs="Times New Roman"/>
                                    <w:sz w:val="16"/>
                                    <w:szCs w:val="16"/>
                                  </w:rPr>
                                </w:pPr>
                              </w:p>
                            </w:txbxContent>
                          </wps:txbx>
                          <wps:bodyPr rot="0" vert="horz" wrap="square" lIns="0" tIns="0" rIns="0" bIns="0" anchor="t" anchorCtr="0">
                            <a:noAutofit/>
                          </wps:bodyPr>
                        </wps:wsp>
                        <wps:wsp>
                          <wps:cNvPr id="1271" name="Rectangle 367"/>
                          <wps:cNvSpPr>
                            <a:spLocks noChangeArrowheads="1"/>
                          </wps:cNvSpPr>
                          <wps:spPr bwMode="auto">
                            <a:xfrm>
                              <a:off x="5309" y="3545"/>
                              <a:ext cx="94"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DC140" w14:textId="77777777" w:rsidR="00B94F34" w:rsidRPr="00E43620" w:rsidRDefault="00B94F34" w:rsidP="000E63BA">
                                <w:pPr>
                                  <w:rPr>
                                    <w:rFonts w:ascii="Times New Roman" w:hAnsi="Times New Roman" w:cs="Times New Roman"/>
                                    <w:sz w:val="16"/>
                                    <w:szCs w:val="16"/>
                                  </w:rPr>
                                </w:pPr>
                              </w:p>
                            </w:txbxContent>
                          </wps:txbx>
                          <wps:bodyPr rot="0" vert="horz" wrap="square" lIns="0" tIns="0" rIns="0" bIns="0" anchor="t" anchorCtr="0">
                            <a:noAutofit/>
                          </wps:bodyPr>
                        </wps:wsp>
                        <wps:wsp>
                          <wps:cNvPr id="1272" name="Rectangle 368"/>
                          <wps:cNvSpPr>
                            <a:spLocks noChangeArrowheads="1"/>
                          </wps:cNvSpPr>
                          <wps:spPr bwMode="auto">
                            <a:xfrm>
                              <a:off x="5401" y="3545"/>
                              <a:ext cx="94"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A76AB" w14:textId="77777777" w:rsidR="00B94F34" w:rsidRPr="00E43620" w:rsidRDefault="00B94F34" w:rsidP="000E63BA">
                                <w:pPr>
                                  <w:rPr>
                                    <w:rFonts w:ascii="Times New Roman" w:hAnsi="Times New Roman" w:cs="Times New Roman"/>
                                    <w:sz w:val="16"/>
                                    <w:szCs w:val="16"/>
                                  </w:rPr>
                                </w:pPr>
                              </w:p>
                            </w:txbxContent>
                          </wps:txbx>
                          <wps:bodyPr rot="0" vert="horz" wrap="square" lIns="0" tIns="0" rIns="0" bIns="0" anchor="t" anchorCtr="0">
                            <a:noAutofit/>
                          </wps:bodyPr>
                        </wps:wsp>
                        <wps:wsp>
                          <wps:cNvPr id="1273" name="Rectangle 369"/>
                          <wps:cNvSpPr>
                            <a:spLocks noChangeArrowheads="1"/>
                          </wps:cNvSpPr>
                          <wps:spPr bwMode="auto">
                            <a:xfrm>
                              <a:off x="1431" y="686"/>
                              <a:ext cx="8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23B7F"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wps:txbx>
                          <wps:bodyPr rot="0" vert="horz" wrap="square" lIns="0" tIns="0" rIns="0" bIns="0" anchor="t" anchorCtr="0">
                            <a:noAutofit/>
                          </wps:bodyPr>
                        </wps:wsp>
                        <wps:wsp>
                          <wps:cNvPr id="1274" name="Rectangle 370"/>
                          <wps:cNvSpPr>
                            <a:spLocks noChangeArrowheads="1"/>
                          </wps:cNvSpPr>
                          <wps:spPr bwMode="auto">
                            <a:xfrm>
                              <a:off x="2655" y="666"/>
                              <a:ext cx="8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3DD80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wps:txbx>
                          <wps:bodyPr rot="0" vert="horz" wrap="square" lIns="0" tIns="0" rIns="0" bIns="0" anchor="t" anchorCtr="0">
                            <a:noAutofit/>
                          </wps:bodyPr>
                        </wps:wsp>
                        <wps:wsp>
                          <wps:cNvPr id="1275" name="Freeform 371"/>
                          <wps:cNvSpPr>
                            <a:spLocks/>
                          </wps:cNvSpPr>
                          <wps:spPr bwMode="auto">
                            <a:xfrm>
                              <a:off x="607" y="1553"/>
                              <a:ext cx="1879" cy="216"/>
                            </a:xfrm>
                            <a:custGeom>
                              <a:avLst/>
                              <a:gdLst>
                                <a:gd name="T0" fmla="*/ 0 w 1027"/>
                                <a:gd name="T1" fmla="*/ 0 h 128"/>
                                <a:gd name="T2" fmla="*/ 1 w 1027"/>
                                <a:gd name="T3" fmla="*/ 12 h 128"/>
                                <a:gd name="T4" fmla="*/ 5 w 1027"/>
                                <a:gd name="T5" fmla="*/ 25 h 128"/>
                                <a:gd name="T6" fmla="*/ 11 w 1027"/>
                                <a:gd name="T7" fmla="*/ 35 h 128"/>
                                <a:gd name="T8" fmla="*/ 19 w 1027"/>
                                <a:gd name="T9" fmla="*/ 45 h 128"/>
                                <a:gd name="T10" fmla="*/ 28 w 1027"/>
                                <a:gd name="T11" fmla="*/ 53 h 128"/>
                                <a:gd name="T12" fmla="*/ 39 w 1027"/>
                                <a:gd name="T13" fmla="*/ 59 h 128"/>
                                <a:gd name="T14" fmla="*/ 51 w 1027"/>
                                <a:gd name="T15" fmla="*/ 62 h 128"/>
                                <a:gd name="T16" fmla="*/ 64 w 1027"/>
                                <a:gd name="T17" fmla="*/ 64 h 128"/>
                                <a:gd name="T18" fmla="*/ 450 w 1027"/>
                                <a:gd name="T19" fmla="*/ 64 h 128"/>
                                <a:gd name="T20" fmla="*/ 462 w 1027"/>
                                <a:gd name="T21" fmla="*/ 65 h 128"/>
                                <a:gd name="T22" fmla="*/ 474 w 1027"/>
                                <a:gd name="T23" fmla="*/ 69 h 128"/>
                                <a:gd name="T24" fmla="*/ 485 w 1027"/>
                                <a:gd name="T25" fmla="*/ 75 h 128"/>
                                <a:gd name="T26" fmla="*/ 495 w 1027"/>
                                <a:gd name="T27" fmla="*/ 83 h 128"/>
                                <a:gd name="T28" fmla="*/ 503 w 1027"/>
                                <a:gd name="T29" fmla="*/ 92 h 128"/>
                                <a:gd name="T30" fmla="*/ 509 w 1027"/>
                                <a:gd name="T31" fmla="*/ 103 h 128"/>
                                <a:gd name="T32" fmla="*/ 512 w 1027"/>
                                <a:gd name="T33" fmla="*/ 115 h 128"/>
                                <a:gd name="T34" fmla="*/ 514 w 1027"/>
                                <a:gd name="T35" fmla="*/ 128 h 128"/>
                                <a:gd name="T36" fmla="*/ 515 w 1027"/>
                                <a:gd name="T37" fmla="*/ 115 h 128"/>
                                <a:gd name="T38" fmla="*/ 519 w 1027"/>
                                <a:gd name="T39" fmla="*/ 103 h 128"/>
                                <a:gd name="T40" fmla="*/ 525 w 1027"/>
                                <a:gd name="T41" fmla="*/ 92 h 128"/>
                                <a:gd name="T42" fmla="*/ 533 w 1027"/>
                                <a:gd name="T43" fmla="*/ 83 h 128"/>
                                <a:gd name="T44" fmla="*/ 542 w 1027"/>
                                <a:gd name="T45" fmla="*/ 75 h 128"/>
                                <a:gd name="T46" fmla="*/ 553 w 1027"/>
                                <a:gd name="T47" fmla="*/ 69 h 128"/>
                                <a:gd name="T48" fmla="*/ 565 w 1027"/>
                                <a:gd name="T49" fmla="*/ 65 h 128"/>
                                <a:gd name="T50" fmla="*/ 578 w 1027"/>
                                <a:gd name="T51" fmla="*/ 64 h 128"/>
                                <a:gd name="T52" fmla="*/ 963 w 1027"/>
                                <a:gd name="T53" fmla="*/ 64 h 128"/>
                                <a:gd name="T54" fmla="*/ 976 w 1027"/>
                                <a:gd name="T55" fmla="*/ 62 h 128"/>
                                <a:gd name="T56" fmla="*/ 988 w 1027"/>
                                <a:gd name="T57" fmla="*/ 59 h 128"/>
                                <a:gd name="T58" fmla="*/ 999 w 1027"/>
                                <a:gd name="T59" fmla="*/ 53 h 128"/>
                                <a:gd name="T60" fmla="*/ 1009 w 1027"/>
                                <a:gd name="T61" fmla="*/ 45 h 128"/>
                                <a:gd name="T62" fmla="*/ 1016 w 1027"/>
                                <a:gd name="T63" fmla="*/ 35 h 128"/>
                                <a:gd name="T64" fmla="*/ 1022 w 1027"/>
                                <a:gd name="T65" fmla="*/ 25 h 128"/>
                                <a:gd name="T66" fmla="*/ 1026 w 1027"/>
                                <a:gd name="T67" fmla="*/ 12 h 128"/>
                                <a:gd name="T68" fmla="*/ 1027 w 1027"/>
                                <a:gd name="T69"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027" h="128">
                                  <a:moveTo>
                                    <a:pt x="0" y="0"/>
                                  </a:moveTo>
                                  <a:lnTo>
                                    <a:pt x="1" y="12"/>
                                  </a:lnTo>
                                  <a:lnTo>
                                    <a:pt x="5" y="25"/>
                                  </a:lnTo>
                                  <a:lnTo>
                                    <a:pt x="11" y="35"/>
                                  </a:lnTo>
                                  <a:lnTo>
                                    <a:pt x="19" y="45"/>
                                  </a:lnTo>
                                  <a:lnTo>
                                    <a:pt x="28" y="53"/>
                                  </a:lnTo>
                                  <a:lnTo>
                                    <a:pt x="39" y="59"/>
                                  </a:lnTo>
                                  <a:lnTo>
                                    <a:pt x="51" y="62"/>
                                  </a:lnTo>
                                  <a:lnTo>
                                    <a:pt x="64" y="64"/>
                                  </a:lnTo>
                                  <a:lnTo>
                                    <a:pt x="450" y="64"/>
                                  </a:lnTo>
                                  <a:lnTo>
                                    <a:pt x="462" y="65"/>
                                  </a:lnTo>
                                  <a:lnTo>
                                    <a:pt x="474" y="69"/>
                                  </a:lnTo>
                                  <a:lnTo>
                                    <a:pt x="485" y="75"/>
                                  </a:lnTo>
                                  <a:lnTo>
                                    <a:pt x="495" y="83"/>
                                  </a:lnTo>
                                  <a:lnTo>
                                    <a:pt x="503" y="92"/>
                                  </a:lnTo>
                                  <a:lnTo>
                                    <a:pt x="509" y="103"/>
                                  </a:lnTo>
                                  <a:lnTo>
                                    <a:pt x="512" y="115"/>
                                  </a:lnTo>
                                  <a:lnTo>
                                    <a:pt x="514" y="128"/>
                                  </a:lnTo>
                                  <a:lnTo>
                                    <a:pt x="515" y="115"/>
                                  </a:lnTo>
                                  <a:lnTo>
                                    <a:pt x="519" y="103"/>
                                  </a:lnTo>
                                  <a:lnTo>
                                    <a:pt x="525" y="92"/>
                                  </a:lnTo>
                                  <a:lnTo>
                                    <a:pt x="533" y="83"/>
                                  </a:lnTo>
                                  <a:lnTo>
                                    <a:pt x="542" y="75"/>
                                  </a:lnTo>
                                  <a:lnTo>
                                    <a:pt x="553" y="69"/>
                                  </a:lnTo>
                                  <a:lnTo>
                                    <a:pt x="565" y="65"/>
                                  </a:lnTo>
                                  <a:lnTo>
                                    <a:pt x="578" y="64"/>
                                  </a:lnTo>
                                  <a:lnTo>
                                    <a:pt x="963" y="64"/>
                                  </a:lnTo>
                                  <a:lnTo>
                                    <a:pt x="976" y="62"/>
                                  </a:lnTo>
                                  <a:lnTo>
                                    <a:pt x="988" y="59"/>
                                  </a:lnTo>
                                  <a:lnTo>
                                    <a:pt x="999" y="53"/>
                                  </a:lnTo>
                                  <a:lnTo>
                                    <a:pt x="1009" y="45"/>
                                  </a:lnTo>
                                  <a:lnTo>
                                    <a:pt x="1016" y="35"/>
                                  </a:lnTo>
                                  <a:lnTo>
                                    <a:pt x="1022" y="25"/>
                                  </a:lnTo>
                                  <a:lnTo>
                                    <a:pt x="1026" y="12"/>
                                  </a:lnTo>
                                  <a:lnTo>
                                    <a:pt x="1027" y="0"/>
                                  </a:lnTo>
                                </a:path>
                              </a:pathLst>
                            </a:custGeom>
                            <a:noFill/>
                            <a:ln w="889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6" name="Rectangle 372"/>
                          <wps:cNvSpPr>
                            <a:spLocks noChangeArrowheads="1"/>
                          </wps:cNvSpPr>
                          <wps:spPr bwMode="auto">
                            <a:xfrm>
                              <a:off x="1625" y="2024"/>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7CEE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277" name="Rectangle 373"/>
                          <wps:cNvSpPr>
                            <a:spLocks noChangeArrowheads="1"/>
                          </wps:cNvSpPr>
                          <wps:spPr bwMode="auto">
                            <a:xfrm>
                              <a:off x="1747" y="2103"/>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539C2F"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6</w:t>
                                </w:r>
                              </w:p>
                            </w:txbxContent>
                          </wps:txbx>
                          <wps:bodyPr rot="0" vert="horz" wrap="square" lIns="0" tIns="0" rIns="0" bIns="0" anchor="t" anchorCtr="0">
                            <a:noAutofit/>
                          </wps:bodyPr>
                        </wps:wsp>
                        <wps:wsp>
                          <wps:cNvPr id="1278" name="Rectangle 374"/>
                          <wps:cNvSpPr>
                            <a:spLocks noChangeArrowheads="1"/>
                          </wps:cNvSpPr>
                          <wps:spPr bwMode="auto">
                            <a:xfrm>
                              <a:off x="1817" y="2024"/>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CF690"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279" name="Rectangle 375"/>
                          <wps:cNvSpPr>
                            <a:spLocks noChangeArrowheads="1"/>
                          </wps:cNvSpPr>
                          <wps:spPr bwMode="auto">
                            <a:xfrm>
                              <a:off x="1948" y="2103"/>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5A7A17"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6</w:t>
                                </w:r>
                              </w:p>
                            </w:txbxContent>
                          </wps:txbx>
                          <wps:bodyPr rot="0" vert="horz" wrap="square" lIns="0" tIns="0" rIns="0" bIns="0" anchor="t" anchorCtr="0">
                            <a:noAutofit/>
                          </wps:bodyPr>
                        </wps:wsp>
                        <wps:wsp>
                          <wps:cNvPr id="1280" name="Rectangle 376"/>
                          <wps:cNvSpPr>
                            <a:spLocks noChangeArrowheads="1"/>
                          </wps:cNvSpPr>
                          <wps:spPr bwMode="auto">
                            <a:xfrm>
                              <a:off x="1625" y="2221"/>
                              <a:ext cx="49"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D1E71"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wps:txbx>
                          <wps:bodyPr rot="0" vert="horz" wrap="square" lIns="0" tIns="0" rIns="0" bIns="0" anchor="t" anchorCtr="0">
                            <a:noAutofit/>
                          </wps:bodyPr>
                        </wps:wsp>
                        <wps:wsp>
                          <wps:cNvPr id="1281" name="Rectangle 377"/>
                          <wps:cNvSpPr>
                            <a:spLocks noChangeArrowheads="1"/>
                          </wps:cNvSpPr>
                          <wps:spPr bwMode="auto">
                            <a:xfrm>
                              <a:off x="1687" y="2221"/>
                              <a:ext cx="37"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502E8"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 xml:space="preserve"> </w:t>
                                </w:r>
                              </w:p>
                            </w:txbxContent>
                          </wps:txbx>
                          <wps:bodyPr rot="0" vert="horz" wrap="square" lIns="0" tIns="0" rIns="0" bIns="0" anchor="t" anchorCtr="0">
                            <a:noAutofit/>
                          </wps:bodyPr>
                        </wps:wsp>
                        <wps:wsp>
                          <wps:cNvPr id="1282" name="Rectangle 378"/>
                          <wps:cNvSpPr>
                            <a:spLocks noChangeArrowheads="1"/>
                          </wps:cNvSpPr>
                          <wps:spPr bwMode="auto">
                            <a:xfrm>
                              <a:off x="1733" y="2221"/>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B10BE"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283" name="Rectangle 379"/>
                          <wps:cNvSpPr>
                            <a:spLocks noChangeArrowheads="1"/>
                          </wps:cNvSpPr>
                          <wps:spPr bwMode="auto">
                            <a:xfrm>
                              <a:off x="1864" y="2300"/>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CE58B"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2</w:t>
                                </w:r>
                              </w:p>
                            </w:txbxContent>
                          </wps:txbx>
                          <wps:bodyPr rot="0" vert="horz" wrap="square" lIns="0" tIns="0" rIns="0" bIns="0" anchor="t" anchorCtr="0">
                            <a:noAutofit/>
                          </wps:bodyPr>
                        </wps:wsp>
                        <wps:wsp>
                          <wps:cNvPr id="1284" name="Rectangle 380"/>
                          <wps:cNvSpPr>
                            <a:spLocks noChangeArrowheads="1"/>
                          </wps:cNvSpPr>
                          <wps:spPr bwMode="auto">
                            <a:xfrm>
                              <a:off x="1932" y="2221"/>
                              <a:ext cx="10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EC2D0D"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wps:txbx>
                          <wps:bodyPr rot="0" vert="horz" wrap="square" lIns="0" tIns="0" rIns="0" bIns="0" anchor="t" anchorCtr="0">
                            <a:noAutofit/>
                          </wps:bodyPr>
                        </wps:wsp>
                        <wps:wsp>
                          <wps:cNvPr id="1285" name="Rectangle 381"/>
                          <wps:cNvSpPr>
                            <a:spLocks noChangeArrowheads="1"/>
                          </wps:cNvSpPr>
                          <wps:spPr bwMode="auto">
                            <a:xfrm>
                              <a:off x="3105" y="2666"/>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F1950"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286" name="Rectangle 382"/>
                          <wps:cNvSpPr>
                            <a:spLocks noChangeArrowheads="1"/>
                          </wps:cNvSpPr>
                          <wps:spPr bwMode="auto">
                            <a:xfrm>
                              <a:off x="3200" y="2666"/>
                              <a:ext cx="8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85D3C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P</w:t>
                                </w:r>
                              </w:p>
                            </w:txbxContent>
                          </wps:txbx>
                          <wps:bodyPr rot="0" vert="horz" wrap="square" lIns="0" tIns="0" rIns="0" bIns="0" anchor="t" anchorCtr="0">
                            <a:noAutofit/>
                          </wps:bodyPr>
                        </wps:wsp>
                        <wps:wsp>
                          <wps:cNvPr id="1287" name="Rectangle 383"/>
                          <wps:cNvSpPr>
                            <a:spLocks noChangeArrowheads="1"/>
                          </wps:cNvSpPr>
                          <wps:spPr bwMode="auto">
                            <a:xfrm>
                              <a:off x="3273" y="2666"/>
                              <a:ext cx="49"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8C713"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wps:txbx>
                          <wps:bodyPr rot="0" vert="horz" wrap="square" lIns="0" tIns="0" rIns="0" bIns="0" anchor="t" anchorCtr="0">
                            <a:noAutofit/>
                          </wps:bodyPr>
                        </wps:wsp>
                        <wps:wsp>
                          <wps:cNvPr id="1288" name="Rectangle 384"/>
                          <wps:cNvSpPr>
                            <a:spLocks noChangeArrowheads="1"/>
                          </wps:cNvSpPr>
                          <wps:spPr bwMode="auto">
                            <a:xfrm>
                              <a:off x="3317" y="2666"/>
                              <a:ext cx="10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3F37F"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wps:txbx>
                          <wps:bodyPr rot="0" vert="horz" wrap="square" lIns="0" tIns="0" rIns="0" bIns="0" anchor="t" anchorCtr="0">
                            <a:noAutofit/>
                          </wps:bodyPr>
                        </wps:wsp>
                        <wps:wsp>
                          <wps:cNvPr id="1289" name="Rectangle 385"/>
                          <wps:cNvSpPr>
                            <a:spLocks noChangeArrowheads="1"/>
                          </wps:cNvSpPr>
                          <wps:spPr bwMode="auto">
                            <a:xfrm>
                              <a:off x="3410" y="2666"/>
                              <a:ext cx="8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FA2CD"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wps:txbx>
                          <wps:bodyPr rot="0" vert="horz" wrap="square" lIns="0" tIns="0" rIns="0" bIns="0" anchor="t" anchorCtr="0">
                            <a:noAutofit/>
                          </wps:bodyPr>
                        </wps:wsp>
                        <wps:wsp>
                          <wps:cNvPr id="1290" name="Rectangle 386"/>
                          <wps:cNvSpPr>
                            <a:spLocks noChangeArrowheads="1"/>
                          </wps:cNvSpPr>
                          <wps:spPr bwMode="auto">
                            <a:xfrm>
                              <a:off x="3498" y="2721"/>
                              <a:ext cx="94"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E799B" w14:textId="77777777" w:rsidR="00B94F34" w:rsidRPr="00E43620" w:rsidRDefault="00B94F34" w:rsidP="000E63BA">
                                <w:pPr>
                                  <w:rPr>
                                    <w:rFonts w:ascii="Times New Roman" w:hAnsi="Times New Roman" w:cs="Times New Roman"/>
                                    <w:sz w:val="16"/>
                                    <w:szCs w:val="16"/>
                                  </w:rPr>
                                </w:pPr>
                              </w:p>
                            </w:txbxContent>
                          </wps:txbx>
                          <wps:bodyPr rot="0" vert="horz" wrap="square" lIns="0" tIns="0" rIns="0" bIns="0" anchor="t" anchorCtr="0">
                            <a:noAutofit/>
                          </wps:bodyPr>
                        </wps:wsp>
                        <wps:wsp>
                          <wps:cNvPr id="1291" name="Rectangle 387"/>
                          <wps:cNvSpPr>
                            <a:spLocks noChangeArrowheads="1"/>
                          </wps:cNvSpPr>
                          <wps:spPr bwMode="auto">
                            <a:xfrm>
                              <a:off x="3547" y="2666"/>
                              <a:ext cx="10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9ED1D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wps:txbx>
                          <wps:bodyPr rot="0" vert="horz" wrap="square" lIns="0" tIns="0" rIns="0" bIns="0" anchor="t" anchorCtr="0">
                            <a:noAutofit/>
                          </wps:bodyPr>
                        </wps:wsp>
                        <wps:wsp>
                          <wps:cNvPr id="1292" name="Rectangle 388"/>
                          <wps:cNvSpPr>
                            <a:spLocks noChangeArrowheads="1"/>
                          </wps:cNvSpPr>
                          <wps:spPr bwMode="auto">
                            <a:xfrm>
                              <a:off x="3643" y="2721"/>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BECD4"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5</w:t>
                                </w:r>
                              </w:p>
                            </w:txbxContent>
                          </wps:txbx>
                          <wps:bodyPr rot="0" vert="horz" wrap="square" lIns="0" tIns="0" rIns="0" bIns="0" anchor="t" anchorCtr="0">
                            <a:noAutofit/>
                          </wps:bodyPr>
                        </wps:wsp>
                        <wps:wsp>
                          <wps:cNvPr id="1293" name="Rectangle 389"/>
                          <wps:cNvSpPr>
                            <a:spLocks noChangeArrowheads="1"/>
                          </wps:cNvSpPr>
                          <wps:spPr bwMode="auto">
                            <a:xfrm>
                              <a:off x="3692" y="2666"/>
                              <a:ext cx="49"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411D0"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wps:txbx>
                          <wps:bodyPr rot="0" vert="horz" wrap="square" lIns="0" tIns="0" rIns="0" bIns="0" anchor="t" anchorCtr="0">
                            <a:noAutofit/>
                          </wps:bodyPr>
                        </wps:wsp>
                        <wps:wsp>
                          <wps:cNvPr id="1294" name="Rectangle 390"/>
                          <wps:cNvSpPr>
                            <a:spLocks noChangeArrowheads="1"/>
                          </wps:cNvSpPr>
                          <wps:spPr bwMode="auto">
                            <a:xfrm>
                              <a:off x="3736" y="2721"/>
                              <a:ext cx="8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6DD1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2</w:t>
                                </w:r>
                              </w:p>
                            </w:txbxContent>
                          </wps:txbx>
                          <wps:bodyPr rot="0" vert="horz" wrap="square" lIns="0" tIns="0" rIns="0" bIns="0" anchor="t" anchorCtr="0">
                            <a:noAutofit/>
                          </wps:bodyPr>
                        </wps:wsp>
                        <wps:wsp>
                          <wps:cNvPr id="1295" name="Rectangle 391"/>
                          <wps:cNvSpPr>
                            <a:spLocks noChangeArrowheads="1"/>
                          </wps:cNvSpPr>
                          <wps:spPr bwMode="auto">
                            <a:xfrm>
                              <a:off x="3183" y="2427"/>
                              <a:ext cx="106"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0236E"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wps:txbx>
                          <wps:bodyPr rot="0" vert="horz" wrap="square" lIns="0" tIns="0" rIns="0" bIns="0" anchor="t" anchorCtr="0">
                            <a:noAutofit/>
                          </wps:bodyPr>
                        </wps:wsp>
                        <wps:wsp>
                          <wps:cNvPr id="1296" name="Line 392"/>
                          <wps:cNvCnPr>
                            <a:cxnSpLocks noChangeShapeType="1"/>
                          </wps:cNvCnPr>
                          <wps:spPr bwMode="auto">
                            <a:xfrm>
                              <a:off x="3255" y="2575"/>
                              <a:ext cx="0" cy="96"/>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97" name="Line 393"/>
                          <wps:cNvCnPr>
                            <a:cxnSpLocks noChangeShapeType="1"/>
                          </wps:cNvCnPr>
                          <wps:spPr bwMode="auto">
                            <a:xfrm>
                              <a:off x="3218" y="2575"/>
                              <a:ext cx="0" cy="96"/>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98" name="Rectangle 394"/>
                          <wps:cNvSpPr>
                            <a:spLocks noChangeArrowheads="1"/>
                          </wps:cNvSpPr>
                          <wps:spPr bwMode="auto">
                            <a:xfrm>
                              <a:off x="3937" y="1441"/>
                              <a:ext cx="9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15EE5E"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A</w:t>
                                </w:r>
                              </w:p>
                            </w:txbxContent>
                          </wps:txbx>
                          <wps:bodyPr rot="0" vert="horz" wrap="square" lIns="0" tIns="0" rIns="0" bIns="0" anchor="t" anchorCtr="0">
                            <a:noAutofit/>
                          </wps:bodyPr>
                        </wps:wsp>
                        <wps:wsp>
                          <wps:cNvPr id="1299" name="Rectangle 395"/>
                          <wps:cNvSpPr>
                            <a:spLocks noChangeArrowheads="1"/>
                          </wps:cNvSpPr>
                          <wps:spPr bwMode="auto">
                            <a:xfrm>
                              <a:off x="3489" y="3011"/>
                              <a:ext cx="87"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EB348C"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Б</w:t>
                                </w:r>
                              </w:p>
                            </w:txbxContent>
                          </wps:txbx>
                          <wps:bodyPr rot="0" vert="horz" wrap="square" lIns="0" tIns="0" rIns="0" bIns="0" anchor="t" anchorCtr="0">
                            <a:noAutofit/>
                          </wps:bodyPr>
                        </wps:wsp>
                        <wps:wsp>
                          <wps:cNvPr id="1300" name="Freeform 396"/>
                          <wps:cNvSpPr>
                            <a:spLocks/>
                          </wps:cNvSpPr>
                          <wps:spPr bwMode="auto">
                            <a:xfrm>
                              <a:off x="4332" y="2991"/>
                              <a:ext cx="152" cy="72"/>
                            </a:xfrm>
                            <a:custGeom>
                              <a:avLst/>
                              <a:gdLst>
                                <a:gd name="T0" fmla="*/ 152 w 152"/>
                                <a:gd name="T1" fmla="*/ 37 h 72"/>
                                <a:gd name="T2" fmla="*/ 0 w 152"/>
                                <a:gd name="T3" fmla="*/ 72 h 72"/>
                                <a:gd name="T4" fmla="*/ 19 w 152"/>
                                <a:gd name="T5" fmla="*/ 37 h 72"/>
                                <a:gd name="T6" fmla="*/ 0 w 152"/>
                                <a:gd name="T7" fmla="*/ 0 h 72"/>
                                <a:gd name="T8" fmla="*/ 152 w 152"/>
                                <a:gd name="T9" fmla="*/ 37 h 72"/>
                              </a:gdLst>
                              <a:ahLst/>
                              <a:cxnLst>
                                <a:cxn ang="0">
                                  <a:pos x="T0" y="T1"/>
                                </a:cxn>
                                <a:cxn ang="0">
                                  <a:pos x="T2" y="T3"/>
                                </a:cxn>
                                <a:cxn ang="0">
                                  <a:pos x="T4" y="T5"/>
                                </a:cxn>
                                <a:cxn ang="0">
                                  <a:pos x="T6" y="T7"/>
                                </a:cxn>
                                <a:cxn ang="0">
                                  <a:pos x="T8" y="T9"/>
                                </a:cxn>
                              </a:cxnLst>
                              <a:rect l="0" t="0" r="r" b="b"/>
                              <a:pathLst>
                                <a:path w="152" h="72">
                                  <a:moveTo>
                                    <a:pt x="152" y="37"/>
                                  </a:moveTo>
                                  <a:lnTo>
                                    <a:pt x="0" y="72"/>
                                  </a:lnTo>
                                  <a:lnTo>
                                    <a:pt x="19" y="37"/>
                                  </a:lnTo>
                                  <a:lnTo>
                                    <a:pt x="0" y="0"/>
                                  </a:lnTo>
                                  <a:lnTo>
                                    <a:pt x="152" y="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1" name="Line 397"/>
                          <wps:cNvCnPr>
                            <a:cxnSpLocks noChangeShapeType="1"/>
                          </wps:cNvCnPr>
                          <wps:spPr bwMode="auto">
                            <a:xfrm flipH="1">
                              <a:off x="2713" y="3028"/>
                              <a:ext cx="1634"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2" name="Rectangle 398"/>
                          <wps:cNvSpPr>
                            <a:spLocks noChangeArrowheads="1"/>
                          </wps:cNvSpPr>
                          <wps:spPr bwMode="auto">
                            <a:xfrm>
                              <a:off x="2711" y="3021"/>
                              <a:ext cx="1640"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3" name="Freeform 399"/>
                          <wps:cNvSpPr>
                            <a:spLocks/>
                          </wps:cNvSpPr>
                          <wps:spPr bwMode="auto">
                            <a:xfrm>
                              <a:off x="1506" y="2382"/>
                              <a:ext cx="78" cy="140"/>
                            </a:xfrm>
                            <a:custGeom>
                              <a:avLst/>
                              <a:gdLst>
                                <a:gd name="T0" fmla="*/ 40 w 78"/>
                                <a:gd name="T1" fmla="*/ 140 h 140"/>
                                <a:gd name="T2" fmla="*/ 0 w 78"/>
                                <a:gd name="T3" fmla="*/ 0 h 140"/>
                                <a:gd name="T4" fmla="*/ 40 w 78"/>
                                <a:gd name="T5" fmla="*/ 17 h 140"/>
                                <a:gd name="T6" fmla="*/ 78 w 78"/>
                                <a:gd name="T7" fmla="*/ 0 h 140"/>
                                <a:gd name="T8" fmla="*/ 40 w 78"/>
                                <a:gd name="T9" fmla="*/ 140 h 140"/>
                              </a:gdLst>
                              <a:ahLst/>
                              <a:cxnLst>
                                <a:cxn ang="0">
                                  <a:pos x="T0" y="T1"/>
                                </a:cxn>
                                <a:cxn ang="0">
                                  <a:pos x="T2" y="T3"/>
                                </a:cxn>
                                <a:cxn ang="0">
                                  <a:pos x="T4" y="T5"/>
                                </a:cxn>
                                <a:cxn ang="0">
                                  <a:pos x="T6" y="T7"/>
                                </a:cxn>
                                <a:cxn ang="0">
                                  <a:pos x="T8" y="T9"/>
                                </a:cxn>
                              </a:cxnLst>
                              <a:rect l="0" t="0" r="r" b="b"/>
                              <a:pathLst>
                                <a:path w="78" h="140">
                                  <a:moveTo>
                                    <a:pt x="40" y="140"/>
                                  </a:moveTo>
                                  <a:lnTo>
                                    <a:pt x="0" y="0"/>
                                  </a:lnTo>
                                  <a:lnTo>
                                    <a:pt x="40" y="17"/>
                                  </a:lnTo>
                                  <a:lnTo>
                                    <a:pt x="78" y="0"/>
                                  </a:lnTo>
                                  <a:lnTo>
                                    <a:pt x="40" y="1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4" name="Line 400"/>
                          <wps:cNvCnPr>
                            <a:cxnSpLocks noChangeShapeType="1"/>
                          </wps:cNvCnPr>
                          <wps:spPr bwMode="auto">
                            <a:xfrm flipV="1">
                              <a:off x="1544" y="1746"/>
                              <a:ext cx="0" cy="6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5" name="Rectangle 401"/>
                          <wps:cNvSpPr>
                            <a:spLocks noChangeArrowheads="1"/>
                          </wps:cNvSpPr>
                          <wps:spPr bwMode="auto">
                            <a:xfrm>
                              <a:off x="1539" y="1744"/>
                              <a:ext cx="14" cy="6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6" name="Freeform 402"/>
                          <wps:cNvSpPr>
                            <a:spLocks/>
                          </wps:cNvSpPr>
                          <wps:spPr bwMode="auto">
                            <a:xfrm>
                              <a:off x="4149" y="2130"/>
                              <a:ext cx="106" cy="140"/>
                            </a:xfrm>
                            <a:custGeom>
                              <a:avLst/>
                              <a:gdLst>
                                <a:gd name="T0" fmla="*/ 106 w 106"/>
                                <a:gd name="T1" fmla="*/ 140 h 140"/>
                                <a:gd name="T2" fmla="*/ 0 w 106"/>
                                <a:gd name="T3" fmla="*/ 33 h 140"/>
                                <a:gd name="T4" fmla="*/ 44 w 106"/>
                                <a:gd name="T5" fmla="*/ 32 h 140"/>
                                <a:gd name="T6" fmla="*/ 68 w 106"/>
                                <a:gd name="T7" fmla="*/ 0 h 140"/>
                                <a:gd name="T8" fmla="*/ 106 w 106"/>
                                <a:gd name="T9" fmla="*/ 140 h 140"/>
                              </a:gdLst>
                              <a:ahLst/>
                              <a:cxnLst>
                                <a:cxn ang="0">
                                  <a:pos x="T0" y="T1"/>
                                </a:cxn>
                                <a:cxn ang="0">
                                  <a:pos x="T2" y="T3"/>
                                </a:cxn>
                                <a:cxn ang="0">
                                  <a:pos x="T4" y="T5"/>
                                </a:cxn>
                                <a:cxn ang="0">
                                  <a:pos x="T6" y="T7"/>
                                </a:cxn>
                                <a:cxn ang="0">
                                  <a:pos x="T8" y="T9"/>
                                </a:cxn>
                              </a:cxnLst>
                              <a:rect l="0" t="0" r="r" b="b"/>
                              <a:pathLst>
                                <a:path w="106" h="140">
                                  <a:moveTo>
                                    <a:pt x="106" y="140"/>
                                  </a:moveTo>
                                  <a:lnTo>
                                    <a:pt x="0" y="33"/>
                                  </a:lnTo>
                                  <a:lnTo>
                                    <a:pt x="44" y="32"/>
                                  </a:lnTo>
                                  <a:lnTo>
                                    <a:pt x="68" y="0"/>
                                  </a:lnTo>
                                  <a:lnTo>
                                    <a:pt x="106" y="1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7" name="Line 403"/>
                          <wps:cNvCnPr>
                            <a:cxnSpLocks noChangeShapeType="1"/>
                          </wps:cNvCnPr>
                          <wps:spPr bwMode="auto">
                            <a:xfrm flipH="1" flipV="1">
                              <a:off x="3571" y="1082"/>
                              <a:ext cx="619" cy="1076"/>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8" name="Freeform 404"/>
                          <wps:cNvSpPr>
                            <a:spLocks/>
                          </wps:cNvSpPr>
                          <wps:spPr bwMode="auto">
                            <a:xfrm>
                              <a:off x="3562" y="1077"/>
                              <a:ext cx="637" cy="1088"/>
                            </a:xfrm>
                            <a:custGeom>
                              <a:avLst/>
                              <a:gdLst>
                                <a:gd name="T0" fmla="*/ 624 w 637"/>
                                <a:gd name="T1" fmla="*/ 1088 h 1088"/>
                                <a:gd name="T2" fmla="*/ 0 w 637"/>
                                <a:gd name="T3" fmla="*/ 6 h 1088"/>
                                <a:gd name="T4" fmla="*/ 13 w 637"/>
                                <a:gd name="T5" fmla="*/ 0 h 1088"/>
                                <a:gd name="T6" fmla="*/ 637 w 637"/>
                                <a:gd name="T7" fmla="*/ 1081 h 1088"/>
                                <a:gd name="T8" fmla="*/ 624 w 637"/>
                                <a:gd name="T9" fmla="*/ 1088 h 1088"/>
                              </a:gdLst>
                              <a:ahLst/>
                              <a:cxnLst>
                                <a:cxn ang="0">
                                  <a:pos x="T0" y="T1"/>
                                </a:cxn>
                                <a:cxn ang="0">
                                  <a:pos x="T2" y="T3"/>
                                </a:cxn>
                                <a:cxn ang="0">
                                  <a:pos x="T4" y="T5"/>
                                </a:cxn>
                                <a:cxn ang="0">
                                  <a:pos x="T6" y="T7"/>
                                </a:cxn>
                                <a:cxn ang="0">
                                  <a:pos x="T8" y="T9"/>
                                </a:cxn>
                              </a:cxnLst>
                              <a:rect l="0" t="0" r="r" b="b"/>
                              <a:pathLst>
                                <a:path w="637" h="1088">
                                  <a:moveTo>
                                    <a:pt x="624" y="1088"/>
                                  </a:moveTo>
                                  <a:lnTo>
                                    <a:pt x="0" y="6"/>
                                  </a:lnTo>
                                  <a:lnTo>
                                    <a:pt x="13" y="0"/>
                                  </a:lnTo>
                                  <a:lnTo>
                                    <a:pt x="637" y="1081"/>
                                  </a:lnTo>
                                  <a:lnTo>
                                    <a:pt x="624" y="10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9" name="Rectangle 405"/>
                          <wps:cNvSpPr>
                            <a:spLocks noChangeArrowheads="1"/>
                          </wps:cNvSpPr>
                          <wps:spPr bwMode="auto">
                            <a:xfrm>
                              <a:off x="2020" y="1333"/>
                              <a:ext cx="287"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47F2C3"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b/>
                                    <w:bCs/>
                                    <w:sz w:val="16"/>
                                    <w:szCs w:val="16"/>
                                    <w:lang w:val="en-US"/>
                                  </w:rPr>
                                  <w:t>2.17</w:t>
                                </w:r>
                              </w:p>
                            </w:txbxContent>
                          </wps:txbx>
                          <wps:bodyPr rot="0" vert="horz" wrap="square" lIns="0" tIns="0" rIns="0" bIns="0" anchor="t" anchorCtr="0">
                            <a:noAutofit/>
                          </wps:bodyPr>
                        </wps:wsp>
                        <wps:wsp>
                          <wps:cNvPr id="1310" name="Rectangle 406"/>
                          <wps:cNvSpPr>
                            <a:spLocks noChangeArrowheads="1"/>
                          </wps:cNvSpPr>
                          <wps:spPr bwMode="auto">
                            <a:xfrm>
                              <a:off x="2111" y="1333"/>
                              <a:ext cx="94"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E1BA57" w14:textId="77777777" w:rsidR="00B94F34" w:rsidRPr="00E43620" w:rsidRDefault="00B94F34" w:rsidP="000E63BA">
                                <w:pPr>
                                  <w:rPr>
                                    <w:rFonts w:ascii="Times New Roman" w:hAnsi="Times New Roman" w:cs="Times New Roman"/>
                                    <w:sz w:val="16"/>
                                    <w:szCs w:val="16"/>
                                  </w:rPr>
                                </w:pPr>
                              </w:p>
                            </w:txbxContent>
                          </wps:txbx>
                          <wps:bodyPr rot="0" vert="horz" wrap="square" lIns="0" tIns="0" rIns="0" bIns="0" anchor="t" anchorCtr="0">
                            <a:noAutofit/>
                          </wps:bodyPr>
                        </wps:wsp>
                        <wps:wsp>
                          <wps:cNvPr id="1311" name="Rectangle 407"/>
                          <wps:cNvSpPr>
                            <a:spLocks noChangeArrowheads="1"/>
                          </wps:cNvSpPr>
                          <wps:spPr bwMode="auto">
                            <a:xfrm>
                              <a:off x="2157" y="1333"/>
                              <a:ext cx="94"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CA27D3" w14:textId="77777777" w:rsidR="00B94F34" w:rsidRPr="00E43620" w:rsidRDefault="00B94F34" w:rsidP="000E63BA">
                                <w:pPr>
                                  <w:rPr>
                                    <w:rFonts w:ascii="Times New Roman" w:hAnsi="Times New Roman" w:cs="Times New Roman"/>
                                    <w:sz w:val="16"/>
                                    <w:szCs w:val="16"/>
                                  </w:rPr>
                                </w:pPr>
                              </w:p>
                            </w:txbxContent>
                          </wps:txbx>
                          <wps:bodyPr rot="0" vert="horz" wrap="square" lIns="0" tIns="0" rIns="0" bIns="0" anchor="t" anchorCtr="0">
                            <a:noAutofit/>
                          </wps:bodyPr>
                        </wps:wsp>
                        <wps:wsp>
                          <wps:cNvPr id="1312" name="Rectangle 408"/>
                          <wps:cNvSpPr>
                            <a:spLocks noChangeArrowheads="1"/>
                          </wps:cNvSpPr>
                          <wps:spPr bwMode="auto">
                            <a:xfrm>
                              <a:off x="2248" y="1333"/>
                              <a:ext cx="94"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D374E" w14:textId="77777777" w:rsidR="00B94F34" w:rsidRPr="00E43620" w:rsidRDefault="00B94F34" w:rsidP="000E63BA">
                                <w:pPr>
                                  <w:rPr>
                                    <w:rFonts w:ascii="Times New Roman" w:hAnsi="Times New Roman" w:cs="Times New Roman"/>
                                    <w:sz w:val="16"/>
                                    <w:szCs w:val="16"/>
                                  </w:rPr>
                                </w:pPr>
                              </w:p>
                            </w:txbxContent>
                          </wps:txbx>
                          <wps:bodyPr rot="0" vert="horz" wrap="square" lIns="0" tIns="0" rIns="0" bIns="0" anchor="t" anchorCtr="0">
                            <a:noAutofit/>
                          </wps:bodyPr>
                        </wps:wsp>
                        <wps:wsp>
                          <wps:cNvPr id="1313" name="Rectangle 409"/>
                          <wps:cNvSpPr>
                            <a:spLocks noChangeArrowheads="1"/>
                          </wps:cNvSpPr>
                          <wps:spPr bwMode="auto">
                            <a:xfrm>
                              <a:off x="3322" y="860"/>
                              <a:ext cx="287"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55766"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b/>
                                    <w:bCs/>
                                    <w:sz w:val="16"/>
                                    <w:szCs w:val="16"/>
                                    <w:lang w:val="en-US"/>
                                  </w:rPr>
                                  <w:t>2.10</w:t>
                                </w:r>
                              </w:p>
                            </w:txbxContent>
                          </wps:txbx>
                          <wps:bodyPr rot="0" vert="horz" wrap="square" lIns="0" tIns="0" rIns="0" bIns="0" anchor="t" anchorCtr="0">
                            <a:noAutofit/>
                          </wps:bodyPr>
                        </wps:wsp>
                        <wps:wsp>
                          <wps:cNvPr id="1314" name="Rectangle 410"/>
                          <wps:cNvSpPr>
                            <a:spLocks noChangeArrowheads="1"/>
                          </wps:cNvSpPr>
                          <wps:spPr bwMode="auto">
                            <a:xfrm>
                              <a:off x="3414" y="860"/>
                              <a:ext cx="94"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7302C0" w14:textId="77777777" w:rsidR="00B94F34" w:rsidRPr="00E43620" w:rsidRDefault="00B94F34" w:rsidP="000E63BA">
                                <w:pPr>
                                  <w:rPr>
                                    <w:rFonts w:ascii="Times New Roman" w:hAnsi="Times New Roman" w:cs="Times New Roman"/>
                                    <w:sz w:val="16"/>
                                    <w:szCs w:val="16"/>
                                  </w:rPr>
                                </w:pPr>
                              </w:p>
                            </w:txbxContent>
                          </wps:txbx>
                          <wps:bodyPr rot="0" vert="horz" wrap="square" lIns="0" tIns="0" rIns="0" bIns="0" anchor="t" anchorCtr="0">
                            <a:noAutofit/>
                          </wps:bodyPr>
                        </wps:wsp>
                        <wps:wsp>
                          <wps:cNvPr id="1315" name="Rectangle 411"/>
                          <wps:cNvSpPr>
                            <a:spLocks noChangeArrowheads="1"/>
                          </wps:cNvSpPr>
                          <wps:spPr bwMode="auto">
                            <a:xfrm>
                              <a:off x="3460" y="860"/>
                              <a:ext cx="94"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84520" w14:textId="77777777" w:rsidR="00B94F34" w:rsidRPr="00E43620" w:rsidRDefault="00B94F34" w:rsidP="000E63BA">
                                <w:pPr>
                                  <w:rPr>
                                    <w:rFonts w:ascii="Times New Roman" w:hAnsi="Times New Roman" w:cs="Times New Roman"/>
                                    <w:sz w:val="16"/>
                                    <w:szCs w:val="16"/>
                                  </w:rPr>
                                </w:pPr>
                              </w:p>
                            </w:txbxContent>
                          </wps:txbx>
                          <wps:bodyPr rot="0" vert="horz" wrap="square" lIns="0" tIns="0" rIns="0" bIns="0" anchor="t" anchorCtr="0">
                            <a:noAutofit/>
                          </wps:bodyPr>
                        </wps:wsp>
                        <wps:wsp>
                          <wps:cNvPr id="1316" name="Rectangle 412"/>
                          <wps:cNvSpPr>
                            <a:spLocks noChangeArrowheads="1"/>
                          </wps:cNvSpPr>
                          <wps:spPr bwMode="auto">
                            <a:xfrm>
                              <a:off x="1425" y="3588"/>
                              <a:ext cx="394"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265AA" w14:textId="77777777" w:rsidR="00B94F34" w:rsidRPr="005D2B59" w:rsidRDefault="00B94F34" w:rsidP="000E63BA">
                                <w:pPr>
                                  <w:rPr>
                                    <w:rFonts w:ascii="Times New Roman" w:hAnsi="Times New Roman" w:cs="Times New Roman"/>
                                    <w:lang w:val="kk-KZ"/>
                                  </w:rPr>
                                </w:pPr>
                                <w:r w:rsidRPr="005D2B59">
                                  <w:rPr>
                                    <w:rFonts w:ascii="Times New Roman" w:hAnsi="Times New Roman" w:cs="Times New Roman"/>
                                    <w:bCs/>
                                    <w:lang w:val="en-US"/>
                                  </w:rPr>
                                  <w:t>2.</w:t>
                                </w:r>
                                <w:r w:rsidRPr="005D2B59">
                                  <w:rPr>
                                    <w:rFonts w:ascii="Times New Roman" w:hAnsi="Times New Roman" w:cs="Times New Roman"/>
                                    <w:bCs/>
                                    <w:lang w:val="kk-KZ"/>
                                  </w:rPr>
                                  <w:t>29</w:t>
                                </w:r>
                              </w:p>
                            </w:txbxContent>
                          </wps:txbx>
                          <wps:bodyPr rot="0" vert="horz" wrap="square" lIns="0" tIns="0" rIns="0" bIns="0" anchor="t" anchorCtr="0">
                            <a:noAutofit/>
                          </wps:bodyPr>
                        </wps:wsp>
                        <wps:wsp>
                          <wps:cNvPr id="1317" name="Rectangle 413"/>
                          <wps:cNvSpPr>
                            <a:spLocks noChangeArrowheads="1"/>
                          </wps:cNvSpPr>
                          <wps:spPr bwMode="auto">
                            <a:xfrm>
                              <a:off x="1517" y="3588"/>
                              <a:ext cx="94"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7F714" w14:textId="77777777" w:rsidR="00B94F34" w:rsidRPr="00E43620" w:rsidRDefault="00B94F34" w:rsidP="000E63BA">
                                <w:pPr>
                                  <w:rPr>
                                    <w:rFonts w:ascii="Times New Roman" w:hAnsi="Times New Roman" w:cs="Times New Roman"/>
                                    <w:sz w:val="16"/>
                                    <w:szCs w:val="16"/>
                                  </w:rPr>
                                </w:pPr>
                              </w:p>
                            </w:txbxContent>
                          </wps:txbx>
                          <wps:bodyPr rot="0" vert="horz" wrap="square" lIns="0" tIns="0" rIns="0" bIns="0" anchor="t" anchorCtr="0">
                            <a:noAutofit/>
                          </wps:bodyPr>
                        </wps:wsp>
                      </wpg:wgp>
                      <wps:wsp>
                        <wps:cNvPr id="1318" name="Rectangle 415"/>
                        <wps:cNvSpPr>
                          <a:spLocks noChangeArrowheads="1"/>
                        </wps:cNvSpPr>
                        <wps:spPr bwMode="auto">
                          <a:xfrm>
                            <a:off x="1399346" y="2416821"/>
                            <a:ext cx="463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AC126C" w14:textId="77777777" w:rsidR="00B94F34" w:rsidRPr="00E43620" w:rsidRDefault="00B94F34" w:rsidP="000E63BA">
                              <w:pPr>
                                <w:rPr>
                                  <w:rFonts w:ascii="Times New Roman" w:hAnsi="Times New Roman" w:cs="Times New Roman"/>
                                  <w:sz w:val="16"/>
                                  <w:szCs w:val="16"/>
                                </w:rPr>
                              </w:pPr>
                            </w:p>
                          </w:txbxContent>
                        </wps:txbx>
                        <wps:bodyPr rot="0" vert="horz" wrap="none" lIns="0" tIns="0" rIns="0" bIns="0" anchor="t" anchorCtr="0">
                          <a:spAutoFit/>
                        </wps:bodyPr>
                      </wps:wsp>
                      <wps:wsp>
                        <wps:cNvPr id="1319" name="Rectangle 416"/>
                        <wps:cNvSpPr>
                          <a:spLocks noChangeArrowheads="1"/>
                        </wps:cNvSpPr>
                        <wps:spPr bwMode="auto">
                          <a:xfrm>
                            <a:off x="1457766" y="2416821"/>
                            <a:ext cx="463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AF2D91" w14:textId="77777777" w:rsidR="00B94F34" w:rsidRPr="00E43620" w:rsidRDefault="00B94F34" w:rsidP="000E63BA">
                              <w:pPr>
                                <w:rPr>
                                  <w:rFonts w:ascii="Times New Roman" w:hAnsi="Times New Roman" w:cs="Times New Roman"/>
                                  <w:sz w:val="16"/>
                                  <w:szCs w:val="16"/>
                                </w:rPr>
                              </w:pPr>
                            </w:p>
                          </w:txbxContent>
                        </wps:txbx>
                        <wps:bodyPr rot="0" vert="horz" wrap="none" lIns="0" tIns="0" rIns="0" bIns="0" anchor="t" anchorCtr="0">
                          <a:spAutoFit/>
                        </wps:bodyPr>
                      </wps:wsp>
                      <wps:wsp>
                        <wps:cNvPr id="1320" name="Rectangle 417"/>
                        <wps:cNvSpPr>
                          <a:spLocks noChangeArrowheads="1"/>
                        </wps:cNvSpPr>
                        <wps:spPr bwMode="auto">
                          <a:xfrm>
                            <a:off x="2509961" y="1914536"/>
                            <a:ext cx="281393"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74A94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b/>
                                  <w:bCs/>
                                  <w:sz w:val="16"/>
                                  <w:szCs w:val="16"/>
                                  <w:lang w:val="en-US"/>
                                </w:rPr>
                                <w:t>2.10</w:t>
                              </w:r>
                            </w:p>
                          </w:txbxContent>
                        </wps:txbx>
                        <wps:bodyPr rot="0" vert="horz" wrap="square" lIns="0" tIns="0" rIns="0" bIns="0" anchor="t" anchorCtr="0">
                          <a:spAutoFit/>
                        </wps:bodyPr>
                      </wps:wsp>
                      <wps:wsp>
                        <wps:cNvPr id="1321" name="Rectangle 418"/>
                        <wps:cNvSpPr>
                          <a:spLocks noChangeArrowheads="1"/>
                        </wps:cNvSpPr>
                        <wps:spPr bwMode="auto">
                          <a:xfrm>
                            <a:off x="2568381" y="1914536"/>
                            <a:ext cx="4635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12BB1" w14:textId="77777777" w:rsidR="00B94F34" w:rsidRPr="00E43620" w:rsidRDefault="00B94F34" w:rsidP="000E63BA">
                              <w:pPr>
                                <w:rPr>
                                  <w:rFonts w:ascii="Times New Roman" w:hAnsi="Times New Roman" w:cs="Times New Roman"/>
                                  <w:sz w:val="16"/>
                                  <w:szCs w:val="16"/>
                                </w:rPr>
                              </w:pPr>
                            </w:p>
                          </w:txbxContent>
                        </wps:txbx>
                        <wps:bodyPr rot="0" vert="horz" wrap="none" lIns="0" tIns="0" rIns="0" bIns="0" anchor="t" anchorCtr="0">
                          <a:spAutoFit/>
                        </wps:bodyPr>
                      </wps:wsp>
                      <wps:wsp>
                        <wps:cNvPr id="1322" name="Rectangle 419"/>
                        <wps:cNvSpPr>
                          <a:spLocks noChangeArrowheads="1"/>
                        </wps:cNvSpPr>
                        <wps:spPr bwMode="auto">
                          <a:xfrm>
                            <a:off x="2597591" y="1914536"/>
                            <a:ext cx="14351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EC0B95" w14:textId="77777777" w:rsidR="00B94F34" w:rsidRPr="00E43620" w:rsidRDefault="00B94F34" w:rsidP="000E63BA">
                              <w:pPr>
                                <w:rPr>
                                  <w:rFonts w:ascii="Times New Roman" w:hAnsi="Times New Roman" w:cs="Times New Roman"/>
                                  <w:sz w:val="16"/>
                                  <w:szCs w:val="16"/>
                                </w:rPr>
                              </w:pPr>
                            </w:p>
                          </w:txbxContent>
                        </wps:txbx>
                        <wps:bodyPr rot="0" vert="horz" wrap="squar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w14:anchorId="5C6E56B8" id="Полотно 3" o:spid="_x0000_s1405" editas="canvas" style="position:absolute;left:0;text-align:left;margin-left:394.1pt;margin-top:16pt;width:445.3pt;height:215.1pt;z-index:251669504;mso-position-horizontal:right;mso-position-horizontal-relative:margin" coordsize="56553,27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">
                <v:shape id="_x0000_s1406" type="#_x0000_t75" style="position:absolute;width:56553;height:27317;visibility:visible;mso-wrap-style:square">
                  <v:fill o:detectmouseclick="t"/>
                  <v:path o:connecttype="none"/>
                </v:shape>
                <v:group id="Group 414" o:spid="_x0000_s1407" style="position:absolute;left:360;top:1384;width:56197;height:25940" coordorigin="37,12" coordsize="6906,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">
                  <v:line id="Line 214" o:spid="_x0000_s1408" style="position:absolute;visibility:visible;mso-wrap-style:square" from="413,674" to="413,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" strokeweight=".7pt"/>
                  <v:line id="Line 215" o:spid="_x0000_s1409" style="position:absolute;visibility:visible;mso-wrap-style:square" from="413,937" to="662,1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" strokeweight=".7pt"/>
                  <v:line id="Line 216" o:spid="_x0000_s1410" style="position:absolute;flip:y;visibility:visible;mso-wrap-style:square" from="662,937" to="909,1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" strokeweight=".7pt"/>
                  <v:line id="Line 217" o:spid="_x0000_s1411" style="position:absolute;flip:y;visibility:visible;mso-wrap-style:square" from="909,667" to="909,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" strokeweight=".7pt"/>
                  <v:line id="Line 218" o:spid="_x0000_s1412" style="position:absolute;flip:x y;visibility:visible;mso-wrap-style:square" from="662,543" to="909,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" strokeweight=".7pt"/>
                  <v:line id="Line 219" o:spid="_x0000_s1413" style="position:absolute;flip:x;visibility:visible;mso-wrap-style:square" from="413,543" to="662,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" strokeweight=".7pt"/>
                  <v:rect id="Rectangle 220" o:spid="_x0000_s1414" style="position:absolute;left:920;top:257;width:104;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" filled="f" stroked="f">
                    <v:textbox inset="0,0,0,0">
                      <w:txbxContent>
                        <w:p w14:paraId="2CEAC1EF"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N</w:t>
                          </w:r>
                        </w:p>
                      </w:txbxContent>
                    </v:textbox>
                  </v:rect>
                  <v:rect id="Rectangle 221" o:spid="_x0000_s1415" style="position:absolute;left:1052;top:257;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" filled="f" stroked="f">
                    <v:textbox inset="0,0,0,0">
                      <w:txbxContent>
                        <w:p w14:paraId="4934D28D"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rect id="Rectangle 222" o:spid="_x0000_s1416" style="position:absolute;left:1184;top:336;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" filled="f" stroked="f">
                    <v:textbox inset="0,0,0,0">
                      <w:txbxContent>
                        <w:p w14:paraId="27D35801"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2</w:t>
                          </w:r>
                        </w:p>
                      </w:txbxContent>
                    </v:textbox>
                  </v:rect>
                  <v:line id="Line 223" o:spid="_x0000_s1417" style="position:absolute;flip:y;visibility:visible;mso-wrap-style:square" from="662,404" to="885,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" strokeweight=".7pt"/>
                  <v:rect id="Rectangle 224" o:spid="_x0000_s1418" style="position:absolute;left:402;top:277;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" filled="f" stroked="f">
                    <v:textbox inset="0,0,0,0">
                      <w:txbxContent>
                        <w:p w14:paraId="51037C94"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line id="Line 225" o:spid="_x0000_s1419" style="position:absolute;visibility:visible;mso-wrap-style:square" from="534,428" to="662,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" strokeweight=".7pt"/>
                  <v:rect id="Rectangle 226" o:spid="_x0000_s1420" style="position:absolute;left:37;top:277;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" filled="f" stroked="f">
                    <v:textbox inset="0,0,0,0">
                      <w:txbxContent>
                        <w:p w14:paraId="5FEA480B"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rect id="Rectangle 227" o:spid="_x0000_s1421" style="position:absolute;left:168;top:277;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" filled="f" stroked="f">
                    <v:textbox inset="0,0,0,0">
                      <w:txbxContent>
                        <w:p w14:paraId="1642B8F3"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line id="Line 228" o:spid="_x0000_s1422" style="position:absolute;visibility:visible;mso-wrap-style:square" from="311,329" to="379,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" strokeweight=".7pt"/>
                  <v:line id="Line 229" o:spid="_x0000_s1423" style="position:absolute;visibility:visible;mso-wrap-style:square" from="311,364" to="379,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" strokeweight=".7pt"/>
                  <v:line id="Line 230" o:spid="_x0000_s1424" style="position:absolute;visibility:visible;mso-wrap-style:square" from="311,399" to="379,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" strokeweight=".7pt"/>
                  <v:rect id="Rectangle 231" o:spid="_x0000_s1425" style="position:absolute;left:673;top:1062;width:205;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" filled="f" stroked="f">
                    <v:textbox inset="0,0,0,0">
                      <w:txbxContent>
                        <w:p w14:paraId="4B6FB470"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b/>
                              <w:bCs/>
                              <w:sz w:val="16"/>
                              <w:szCs w:val="16"/>
                              <w:lang w:val="en-US"/>
                            </w:rPr>
                            <w:t>2.8</w:t>
                          </w:r>
                        </w:p>
                      </w:txbxContent>
                    </v:textbox>
                  </v:rect>
                  <v:rect id="Rectangle 232" o:spid="_x0000_s1426" style="position:absolute;left:765;top:1062;width:94;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" filled="f" stroked="f">
                    <v:textbox inset="0,0,0,0">
                      <w:txbxContent>
                        <w:p w14:paraId="5BCDE097" w14:textId="77777777" w:rsidR="00B94F34" w:rsidRPr="00E43620" w:rsidRDefault="00B94F34" w:rsidP="000E63BA">
                          <w:pPr>
                            <w:rPr>
                              <w:rFonts w:ascii="Times New Roman" w:hAnsi="Times New Roman" w:cs="Times New Roman"/>
                              <w:sz w:val="16"/>
                              <w:szCs w:val="16"/>
                            </w:rPr>
                          </w:pPr>
                        </w:p>
                      </w:txbxContent>
                    </v:textbox>
                  </v:rect>
                  <v:rect id="Rectangle 233" o:spid="_x0000_s1427" style="position:absolute;left:810;top:1062;width:94;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fdxQAAAN0AAAAPAAAAZHJzL2Rvd25yZXYueG1sRE9Na8JA&#10;EL0X/A/LCN7qRoU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Cez/fdxQAAAN0AAAAP&#10;AAAAAAAAAAAAAAAAAAcCAABkcnMvZG93bnJldi54bWxQSwUGAAAAAAMAAwC3AAAA+QIAAAAA&#10;" filled="f" stroked="f">
                    <v:textbox inset="0,0,0,0">
                      <w:txbxContent>
                        <w:p w14:paraId="6FD51D31" w14:textId="77777777" w:rsidR="00B94F34" w:rsidRPr="00E43620" w:rsidRDefault="00B94F34" w:rsidP="000E63BA">
                          <w:pPr>
                            <w:rPr>
                              <w:rFonts w:ascii="Times New Roman" w:hAnsi="Times New Roman" w:cs="Times New Roman"/>
                              <w:sz w:val="16"/>
                              <w:szCs w:val="16"/>
                            </w:rPr>
                          </w:pPr>
                        </w:p>
                      </w:txbxContent>
                    </v:textbox>
                  </v:rect>
                  <v:line id="Line 234" o:spid="_x0000_s1428" style="position:absolute;flip:x;visibility:visible;mso-wrap-style:square" from="1798,558" to="2016,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" strokeweight=".7pt"/>
                  <v:line id="Line 235" o:spid="_x0000_s1429" style="position:absolute;flip:x;visibility:visible;mso-wrap-style:square" from="1835,598" to="2016,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" strokeweight=".7pt"/>
                  <v:line id="Line 236" o:spid="_x0000_s1430" style="position:absolute;flip:x;visibility:visible;mso-wrap-style:square" from="1797,674" to="1798,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" strokeweight=".7pt"/>
                  <v:line id="Line 237" o:spid="_x0000_s1431" style="position:absolute;visibility:visible;mso-wrap-style:square" from="1797,906" to="2029,1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" strokeweight=".7pt"/>
                  <v:line id="Line 238" o:spid="_x0000_s1432" style="position:absolute;visibility:visible;mso-wrap-style:square" from="1835,888" to="2027,1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" strokeweight=".7pt"/>
                  <v:line id="Line 239" o:spid="_x0000_s1433" style="position:absolute;flip:y;visibility:visible;mso-wrap-style:square" from="2029,908" to="2236,1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" strokeweight=".7pt"/>
                  <v:line id="Line 240" o:spid="_x0000_s1434" style="position:absolute;flip:y;visibility:visible;mso-wrap-style:square" from="2236,676" to="223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" strokeweight=".7pt"/>
                  <v:line id="Line 241" o:spid="_x0000_s1435" style="position:absolute;flip:y;visibility:visible;mso-wrap-style:square" from="2197,696" to="2197,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" strokeweight=".7pt"/>
                  <v:line id="Line 242" o:spid="_x0000_s1436" style="position:absolute;flip:x y;visibility:visible;mso-wrap-style:square" from="2016,558" to="2236,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" strokeweight=".7pt"/>
                  <v:rect id="Rectangle 243" o:spid="_x0000_s1437" style="position:absolute;left:2422;top:973;width:10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YSgxQAAAN0AAAAPAAAAZHJzL2Rvd25yZXYueG1sRE9Na8JA&#10;EL0X/A/LCN7qRpE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DGyYSgxQAAAN0AAAAP&#10;AAAAAAAAAAAAAAAAAAcCAABkcnMvZG93bnJldi54bWxQSwUGAAAAAAMAAwC3AAAA+QIAAAAA&#10;" filled="f" stroked="f">
                    <v:textbox inset="0,0,0,0">
                      <w:txbxContent>
                        <w:p w14:paraId="3EC1EF2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v:textbox>
                  </v:rect>
                  <v:rect id="Rectangle 244" o:spid="_x0000_s1438" style="position:absolute;left:2541;top:973;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" filled="f" stroked="f">
                    <v:textbox inset="0,0,0,0">
                      <w:txbxContent>
                        <w:p w14:paraId="08CB3BD7"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rect id="Rectangle 245" o:spid="_x0000_s1439" style="position:absolute;left:2649;top:973;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" filled="f" stroked="f">
                    <v:textbox inset="0,0,0,0">
                      <w:txbxContent>
                        <w:p w14:paraId="1EE0DBFF"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rect id="Rectangle 246" o:spid="_x0000_s1440" style="position:absolute;left:2759;top:1035;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" filled="f" stroked="f">
                    <v:textbox inset="0,0,0,0">
                      <w:txbxContent>
                        <w:p w14:paraId="35ABA3FA"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3</w:t>
                          </w:r>
                        </w:p>
                      </w:txbxContent>
                    </v:textbox>
                  </v:rect>
                  <v:line id="Line 247" o:spid="_x0000_s1441" style="position:absolute;visibility:visible;mso-wrap-style:square" from="2236,908" to="2411,1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" strokeweight=".7pt"/>
                  <v:rect id="Rectangle 248" o:spid="_x0000_s1442" style="position:absolute;left:1969;top:1163;width:10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" filled="f" stroked="f">
                    <v:textbox inset="0,0,0,0">
                      <w:txbxContent>
                        <w:p w14:paraId="6B30BE08"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v:textbox>
                  </v:rect>
                  <v:rect id="Rectangle 249" o:spid="_x0000_s1443" style="position:absolute;left:2086;top:1163;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" filled="f" stroked="f">
                    <v:textbox inset="0,0,0,0">
                      <w:txbxContent>
                        <w:p w14:paraId="6FFB1413"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rect id="Rectangle 250" o:spid="_x0000_s1444" style="position:absolute;left:2194;top:1163;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" filled="f" stroked="f">
                    <v:textbox inset="0,0,0,0">
                      <w:txbxContent>
                        <w:p w14:paraId="7E5FD874"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rect id="Rectangle 251" o:spid="_x0000_s1445" style="position:absolute;left:2303;top:1226;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" filled="f" stroked="f">
                    <v:textbox inset="0,0,0,0">
                      <w:txbxContent>
                        <w:p w14:paraId="1AF25918"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3</w:t>
                          </w:r>
                        </w:p>
                      </w:txbxContent>
                    </v:textbox>
                  </v:rect>
                  <v:line id="Line 252" o:spid="_x0000_s1446" style="position:absolute;flip:x;visibility:visible;mso-wrap-style:square" from="2027,1048" to="2029,1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" strokeweight=".7pt"/>
                  <v:rect id="Rectangle 253" o:spid="_x0000_s1447" style="position:absolute;left:1961;top:245;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BJ9xQAAAN0AAAAPAAAAZHJzL2Rvd25yZXYueG1sRE9Na8JA&#10;EL0X/A/LCN7qRsE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BDEBJ9xQAAAN0AAAAP&#10;AAAAAAAAAAAAAAAAAAcCAABkcnMvZG93bnJldi54bWxQSwUGAAAAAAMAAwC3AAAA+QIAAAAA&#10;" filled="f" stroked="f">
                    <v:textbox inset="0,0,0,0">
                      <w:txbxContent>
                        <w:p w14:paraId="5A9D3AC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line id="Line 254" o:spid="_x0000_s1448" style="position:absolute;flip:y;visibility:visible;mso-wrap-style:square" from="2016,401" to="2018,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" strokeweight=".7pt"/>
                  <v:rect id="Rectangle 255" o:spid="_x0000_s1449" style="position:absolute;left:2250;top:36;width:10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" filled="f" stroked="f">
                    <v:textbox inset="0,0,0,0">
                      <w:txbxContent>
                        <w:p w14:paraId="5C42B00C"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v:textbox>
                  </v:rect>
                  <v:line id="Line 256" o:spid="_x0000_s1450" style="position:absolute;flip:y;visibility:visible;mso-wrap-style:square" from="2069,140" to="2228,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" strokeweight=".7pt"/>
                  <v:line id="Line 257" o:spid="_x0000_s1451" style="position:absolute;flip:y;visibility:visible;mso-wrap-style:square" from="2097,174" to="2254,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" strokeweight=".7pt"/>
                  <v:rect id="Rectangle 258" o:spid="_x0000_s1452" style="position:absolute;left:1694;top:12;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" filled="f" stroked="f">
                    <v:textbox inset="0,0,0,0">
                      <w:txbxContent>
                        <w:p w14:paraId="18F50D17"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line id="Line 259" o:spid="_x0000_s1453" style="position:absolute;flip:x y;visibility:visible;mso-wrap-style:square" from="1822,148" to="1959,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" strokeweight=".7pt"/>
                  <v:line id="Line 260" o:spid="_x0000_s1454" style="position:absolute;visibility:visible;mso-wrap-style:square" from="1184,2917" to="1184,3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" strokeweight=".7pt"/>
                  <v:line id="Line 261" o:spid="_x0000_s1455" style="position:absolute;visibility:visible;mso-wrap-style:square" from="1184,3294" to="1564,3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" strokeweight=".7pt"/>
                  <v:line id="Line 262" o:spid="_x0000_s1456" style="position:absolute;flip:y;visibility:visible;mso-wrap-style:square" from="1564,3294" to="1894,3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" strokeweight=".7pt"/>
                  <v:line id="Line 263" o:spid="_x0000_s1457" style="position:absolute;flip:y;visibility:visible;mso-wrap-style:square" from="1894,2918" to="1894,3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" strokeweight=".7pt"/>
                  <v:line id="Line 264" o:spid="_x0000_s1458" style="position:absolute;flip:x y;visibility:visible;mso-wrap-style:square" from="1539,2728" to="1894,2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" strokeweight=".7pt"/>
                  <v:line id="Line 265" o:spid="_x0000_s1459" style="position:absolute;flip:x;visibility:visible;mso-wrap-style:square" from="1184,2728" to="1539,2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" strokeweight=".7pt"/>
                  <v:rect id="Rectangle 266" o:spid="_x0000_s1460" style="position:absolute;left:1811;top:2469;width:104;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" filled="f" stroked="f">
                    <v:textbox inset="0,0,0,0">
                      <w:txbxContent>
                        <w:p w14:paraId="0BFE3DC0"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N</w:t>
                          </w:r>
                        </w:p>
                      </w:txbxContent>
                    </v:textbox>
                  </v:rect>
                  <v:line id="Line 267" o:spid="_x0000_s1461" style="position:absolute;flip:y;visibility:visible;mso-wrap-style:square" from="1539,2583" to="1784,2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" strokeweight=".7pt"/>
                  <v:rect id="Rectangle 268" o:spid="_x0000_s1462" style="position:absolute;left:1129;top:2472;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" filled="f" stroked="f">
                    <v:textbox inset="0,0,0,0">
                      <w:txbxContent>
                        <w:p w14:paraId="451ED613"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line id="Line 269" o:spid="_x0000_s1463" style="position:absolute;flip:x y;visibility:visible;mso-wrap-style:square" from="1257,2578" to="1539,2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" strokeweight=".7pt"/>
                  <v:rect id="Rectangle 270" o:spid="_x0000_s1464" style="position:absolute;left:606;top:2472;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9BqxQAAAN0AAAAPAAAAZHJzL2Rvd25yZXYueG1sRE9Na8JA&#10;EL0X/A/LCN7qRpE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D4d9BqxQAAAN0AAAAP&#10;AAAAAAAAAAAAAAAAAAcCAABkcnMvZG93bnJldi54bWxQSwUGAAAAAAMAAwC3AAAA+QIAAAAA&#10;" filled="f" stroked="f">
                    <v:textbox inset="0,0,0,0">
                      <w:txbxContent>
                        <w:p w14:paraId="76BC635B"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rect id="Rectangle 271" o:spid="_x0000_s1465" style="position:absolute;left:713;top:2472;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3XxxQAAAN0AAAAPAAAAZHJzL2Rvd25yZXYueG1sRE9Na8JA&#10;EL0X/A/LCN7qRsE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CXO3XxxQAAAN0AAAAP&#10;AAAAAAAAAAAAAAAAAAcCAABkcnMvZG93bnJldi54bWxQSwUGAAAAAAMAAwC3AAAA+QIAAAAA&#10;" filled="f" stroked="f">
                    <v:textbox inset="0,0,0,0">
                      <w:txbxContent>
                        <w:p w14:paraId="1507E1E1"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line id="Line 272" o:spid="_x0000_s1466" style="position:absolute;visibility:visible;mso-wrap-style:square" from="838,2494" to="1107,2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" strokeweight=".7pt"/>
                  <v:line id="Line 273" o:spid="_x0000_s1467" style="position:absolute;visibility:visible;mso-wrap-style:square" from="838,2539" to="1107,2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" strokeweight=".7pt"/>
                  <v:line id="Line 274" o:spid="_x0000_s1468" style="position:absolute;visibility:visible;mso-wrap-style:square" from="838,2586" to="1107,2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" strokeweight=".7pt"/>
                  <v:rect id="Rectangle 275" o:spid="_x0000_s1469" style="position:absolute;left:2225;top:2472;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" filled="f" stroked="f">
                    <v:textbox inset="0,0,0,0">
                      <w:txbxContent>
                        <w:p w14:paraId="12F82DF5"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rect id="Rectangle 276" o:spid="_x0000_s1470" style="position:absolute;left:2333;top:2472;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" filled="f" stroked="f">
                    <v:textbox inset="0,0,0,0">
                      <w:txbxContent>
                        <w:p w14:paraId="027E7BE3"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line id="Line 277" o:spid="_x0000_s1471" style="position:absolute;flip:x;visibility:visible;mso-wrap-style:square" from="2060,2837" to="2280,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" strokeweight=".7pt"/>
                  <v:line id="Line 278" o:spid="_x0000_s1472" style="position:absolute;flip:x;visibility:visible;mso-wrap-style:square" from="2098,2878" to="2280,2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" strokeweight=".7pt"/>
                  <v:line id="Line 279" o:spid="_x0000_s1473" style="position:absolute;visibility:visible;mso-wrap-style:square" from="2060,2952" to="2060,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" strokeweight=".7pt"/>
                  <v:line id="Line 280" o:spid="_x0000_s1474" style="position:absolute;visibility:visible;mso-wrap-style:square" from="2060,3186" to="2292,3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" strokeweight=".7pt"/>
                  <v:line id="Line 281" o:spid="_x0000_s1475" style="position:absolute;visibility:visible;mso-wrap-style:square" from="2098,3168" to="2291,3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" strokeweight=".7pt"/>
                  <v:line id="Line 282" o:spid="_x0000_s1476" style="position:absolute;flip:y;visibility:visible;mso-wrap-style:square" from="2292,3186" to="2497,3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" strokeweight=".7pt"/>
                  <v:line id="Line 283" o:spid="_x0000_s1477" style="position:absolute;flip:y;visibility:visible;mso-wrap-style:square" from="2497,2954" to="2499,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" strokeweight=".7pt"/>
                  <v:line id="Line 284" o:spid="_x0000_s1478" style="position:absolute;flip:y;visibility:visible;mso-wrap-style:square" from="2459,2974" to="2461,3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" strokeweight=".7pt"/>
                  <v:line id="Line 285" o:spid="_x0000_s1479" style="position:absolute;flip:x y;visibility:visible;mso-wrap-style:square" from="2280,2837" to="2499,2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" strokeweight=".7pt"/>
                  <v:rect id="Rectangle 286" o:spid="_x0000_s1480" style="position:absolute;left:2686;top:3251;width:10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" filled="f" stroked="f">
                    <v:textbox inset="0,0,0,0">
                      <w:txbxContent>
                        <w:p w14:paraId="03FE2DE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v:textbox>
                  </v:rect>
                  <v:rect id="Rectangle 287" o:spid="_x0000_s1481" style="position:absolute;left:2803;top:3251;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" filled="f" stroked="f">
                    <v:textbox inset="0,0,0,0">
                      <w:txbxContent>
                        <w:p w14:paraId="6C2B947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rect id="Rectangle 288" o:spid="_x0000_s1482" style="position:absolute;left:2913;top:3251;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" filled="f" stroked="f">
                    <v:textbox inset="0,0,0,0">
                      <w:txbxContent>
                        <w:p w14:paraId="6FC5B58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rect id="Rectangle 289" o:spid="_x0000_s1483" style="position:absolute;left:3020;top:3313;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" filled="f" stroked="f">
                    <v:textbox inset="0,0,0,0">
                      <w:txbxContent>
                        <w:p w14:paraId="0B5E8144"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3</w:t>
                          </w:r>
                        </w:p>
                      </w:txbxContent>
                    </v:textbox>
                  </v:rect>
                  <v:line id="Line 290" o:spid="_x0000_s1484" style="position:absolute;visibility:visible;mso-wrap-style:square" from="2497,3186" to="2675,3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" strokeweight=".7pt"/>
                  <v:rect id="Rectangle 291" o:spid="_x0000_s1485" style="position:absolute;left:2230;top:3441;width:10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" filled="f" stroked="f">
                    <v:textbox inset="0,0,0,0">
                      <w:txbxContent>
                        <w:p w14:paraId="4B8CDDC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v:textbox>
                  </v:rect>
                  <v:rect id="Rectangle 292" o:spid="_x0000_s1486" style="position:absolute;left:2347;top:3441;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" filled="f" stroked="f">
                    <v:textbox inset="0,0,0,0">
                      <w:txbxContent>
                        <w:p w14:paraId="0EA4435D"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rect id="Rectangle 293" o:spid="_x0000_s1487" style="position:absolute;left:2457;top:3441;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" filled="f" stroked="f">
                    <v:textbox inset="0,0,0,0">
                      <w:txbxContent>
                        <w:p w14:paraId="2B2619D7"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rect id="Rectangle 294" o:spid="_x0000_s1488" style="position:absolute;left:2567;top:3504;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" filled="f" stroked="f">
                    <v:textbox inset="0,0,0,0">
                      <w:txbxContent>
                        <w:p w14:paraId="4F08568A"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3</w:t>
                          </w:r>
                        </w:p>
                      </w:txbxContent>
                    </v:textbox>
                  </v:rect>
                  <v:line id="Line 295" o:spid="_x0000_s1489" style="position:absolute;flip:x;visibility:visible;mso-wrap-style:square" from="2291,3328" to="2292,3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" strokeweight=".7pt"/>
                  <v:line id="Line 296" o:spid="_x0000_s1490" style="position:absolute;flip:y;visibility:visible;mso-wrap-style:square" from="2280,2620" to="2280,2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" strokeweight=".7pt"/>
                  <v:line id="Line 297" o:spid="_x0000_s1491" style="position:absolute;flip:x y;visibility:visible;mso-wrap-style:square" from="1936,2536" to="2201,2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" strokeweight=".7pt"/>
                  <v:line id="Line 298" o:spid="_x0000_s1492" style="position:absolute;flip:x y;visibility:visible;mso-wrap-style:square" from="1936,2583" to="2201,2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" strokeweight=".7pt"/>
                  <v:rect id="Rectangle 299" o:spid="_x0000_s1493" style="position:absolute;left:3161;top:730;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" filled="f" stroked="f">
                    <v:textbox inset="0,0,0,0">
                      <w:txbxContent>
                        <w:p w14:paraId="513F9E70"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rect id="Rectangle 300" o:spid="_x0000_s1494" style="position:absolute;left:3256;top:730;width:32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" filled="f" stroked="f">
                    <v:textbox inset="0,0,0,0">
                      <w:txbxContent>
                        <w:p w14:paraId="7E64C1E7"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P</w:t>
                          </w:r>
                        </w:p>
                      </w:txbxContent>
                    </v:textbox>
                  </v:rect>
                  <v:rect id="Rectangle 301" o:spid="_x0000_s1495" style="position:absolute;left:3330;top:730;width:49;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" filled="f" stroked="f">
                    <v:textbox inset="0,0,0,0">
                      <w:txbxContent>
                        <w:p w14:paraId="2B19E9A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v:textbox>
                  </v:rect>
                  <v:rect id="Rectangle 302" o:spid="_x0000_s1496" style="position:absolute;left:3374;top:730;width:10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" filled="f" stroked="f">
                    <v:textbox inset="0,0,0,0">
                      <w:txbxContent>
                        <w:p w14:paraId="45099F4A"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v:textbox>
                  </v:rect>
                  <v:rect id="Rectangle 303" o:spid="_x0000_s1497" style="position:absolute;left:3467;top:730;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" filled="f" stroked="f">
                    <v:textbox inset="0,0,0,0">
                      <w:txbxContent>
                        <w:p w14:paraId="7106CAE5"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rect id="Rectangle 304" o:spid="_x0000_s1498" style="position:absolute;left:3555;top:785;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" filled="f" stroked="f">
                    <v:textbox inset="0,0,0,0">
                      <w:txbxContent>
                        <w:p w14:paraId="741D313C"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2</w:t>
                          </w:r>
                        </w:p>
                      </w:txbxContent>
                    </v:textbox>
                  </v:rect>
                  <v:rect id="Rectangle 305" o:spid="_x0000_s1499" style="position:absolute;left:3604;top:730;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" filled="f" stroked="f">
                    <v:textbox inset="0,0,0,0">
                      <w:txbxContent>
                        <w:p w14:paraId="7C04BA4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rect id="Rectangle 306" o:spid="_x0000_s1500" style="position:absolute;left:3699;top:785;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" filled="f" stroked="f">
                    <v:textbox inset="0,0,0,0">
                      <w:txbxContent>
                        <w:p w14:paraId="7C6127BA"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5</w:t>
                          </w:r>
                        </w:p>
                      </w:txbxContent>
                    </v:textbox>
                  </v:rect>
                  <v:rect id="Rectangle 307" o:spid="_x0000_s1501" style="position:absolute;left:3749;top:730;width:49;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" filled="f" stroked="f">
                    <v:textbox inset="0,0,0,0">
                      <w:txbxContent>
                        <w:p w14:paraId="038F528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v:textbox>
                  </v:rect>
                  <v:rect id="Rectangle 308" o:spid="_x0000_s1502" style="position:absolute;left:3793;top:785;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" filled="f" stroked="f">
                    <v:textbox inset="0,0,0,0">
                      <w:txbxContent>
                        <w:p w14:paraId="055387DA"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2</w:t>
                          </w:r>
                        </w:p>
                      </w:txbxContent>
                    </v:textbox>
                  </v:rect>
                  <v:rect id="Rectangle 309" o:spid="_x0000_s1503" style="position:absolute;left:3240;top:491;width:10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" filled="f" stroked="f">
                    <v:textbox inset="0,0,0,0">
                      <w:txbxContent>
                        <w:p w14:paraId="489F1F9D"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v:textbox>
                  </v:rect>
                  <v:line id="Line 310" o:spid="_x0000_s1504" style="position:absolute;visibility:visible;mso-wrap-style:square" from="3311,637" to="3311,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" strokeweight=".7pt"/>
                  <v:line id="Line 311" o:spid="_x0000_s1505" style="position:absolute;visibility:visible;mso-wrap-style:square" from="3273,637" to="3273,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" strokeweight=".7pt"/>
                  <v:line id="Line 312" o:spid="_x0000_s1506" style="position:absolute;visibility:visible;mso-wrap-style:square" from="4605,2906" to="4605,3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" strokeweight=".7pt"/>
                  <v:line id="Line 313" o:spid="_x0000_s1507" style="position:absolute;visibility:visible;mso-wrap-style:square" from="4605,3282" to="4996,3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" strokeweight=".7pt"/>
                  <v:line id="Line 314" o:spid="_x0000_s1508" style="position:absolute;flip:y;visibility:visible;mso-wrap-style:square" from="4996,3282" to="5315,3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" strokeweight=".7pt"/>
                  <v:line id="Line 315" o:spid="_x0000_s1509" style="position:absolute;flip:y;visibility:visible;mso-wrap-style:square" from="5315,2940" to="5315,3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" strokeweight=".7pt"/>
                  <v:line id="Line 316" o:spid="_x0000_s1510" style="position:absolute;flip:x y;visibility:visible;mso-wrap-style:square" from="4960,2718" to="5315,2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" strokeweight=".7pt"/>
                  <v:line id="Line 317" o:spid="_x0000_s1511" style="position:absolute;flip:x;visibility:visible;mso-wrap-style:square" from="4605,2718" to="4960,2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" strokeweight=".7pt"/>
                  <v:rect id="Rectangle 318" o:spid="_x0000_s1512" style="position:absolute;left:5150;top:2293;width:104;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" filled="f" stroked="f">
                    <v:textbox inset="0,0,0,0">
                      <w:txbxContent>
                        <w:p w14:paraId="7DA597F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N</w:t>
                          </w:r>
                        </w:p>
                      </w:txbxContent>
                    </v:textbox>
                  </v:rect>
                  <v:rect id="Rectangle 319" o:spid="_x0000_s1513" style="position:absolute;left:5258;top:2293;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" filled="f" stroked="f">
                    <v:textbox inset="0,0,0,0">
                      <w:txbxContent>
                        <w:p w14:paraId="0658724C"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line id="Line 320" o:spid="_x0000_s1514" style="position:absolute;flip:y;visibility:visible;mso-wrap-style:square" from="4960,2438" to="5150,2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" strokeweight=".7pt"/>
                  <v:rect id="Rectangle 321" o:spid="_x0000_s1515" style="position:absolute;left:4550;top:2462;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" filled="f" stroked="f">
                    <v:textbox inset="0,0,0,0">
                      <w:txbxContent>
                        <w:p w14:paraId="5DD2C3C6"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line id="Line 322" o:spid="_x0000_s1516" style="position:absolute;flip:x y;visibility:visible;mso-wrap-style:square" from="4678,2568" to="4960,2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" strokeweight=".7pt"/>
                  <v:rect id="Rectangle 323" o:spid="_x0000_s1517" style="position:absolute;left:4027;top:2462;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" filled="f" stroked="f">
                    <v:textbox inset="0,0,0,0">
                      <w:txbxContent>
                        <w:p w14:paraId="0AA764EC"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rect id="Rectangle 324" o:spid="_x0000_s1518" style="position:absolute;left:4135;top:2462;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" filled="f" stroked="f">
                    <v:textbox inset="0,0,0,0">
                      <w:txbxContent>
                        <w:p w14:paraId="2E8BC0AF"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rect id="Rectangle 325" o:spid="_x0000_s1519" style="position:absolute;left:6160;top:2430;width:8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" filled="f" stroked="f">
                    <v:textbox inset="0,0,0,0">
                      <w:txbxContent>
                        <w:p w14:paraId="3BFC6DCE"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P</w:t>
                          </w:r>
                        </w:p>
                      </w:txbxContent>
                    </v:textbox>
                  </v:rect>
                  <v:rect id="Rectangle 326" o:spid="_x0000_s1520" style="position:absolute;left:6250;top:2430;width:37;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" filled="f" stroked="f">
                    <v:textbox inset="0,0,0,0">
                      <w:txbxContent>
                        <w:p w14:paraId="3CE40F7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 xml:space="preserve"> </w:t>
                          </w:r>
                        </w:p>
                      </w:txbxContent>
                    </v:textbox>
                  </v:rect>
                  <v:rect id="Rectangle 327" o:spid="_x0000_s1521" style="position:absolute;left:6290;top:2430;width:49;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" filled="f" stroked="f">
                    <v:textbox inset="0,0,0,0">
                      <w:txbxContent>
                        <w:p w14:paraId="6CF6E39C"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v:textbox>
                  </v:rect>
                  <v:rect id="Rectangle 328" o:spid="_x0000_s1522" style="position:absolute;left:6343;top:2430;width:10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" filled="f" stroked="f">
                    <v:textbox inset="0,0,0,0">
                      <w:txbxContent>
                        <w:p w14:paraId="0934F641"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v:textbox>
                  </v:rect>
                  <v:rect id="Rectangle 329" o:spid="_x0000_s1523" style="position:absolute;left:6460;top:2430;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" filled="f" stroked="f">
                    <v:textbox inset="0,0,0,0">
                      <w:txbxContent>
                        <w:p w14:paraId="23FCE4DE"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rect id="Rectangle 330" o:spid="_x0000_s1524" style="position:absolute;left:6568;top:2496;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" filled="f" stroked="f">
                    <v:textbox inset="0,0,0,0">
                      <w:txbxContent>
                        <w:p w14:paraId="623DB95A"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2</w:t>
                          </w:r>
                        </w:p>
                      </w:txbxContent>
                    </v:textbox>
                  </v:rect>
                  <v:rect id="Rectangle 331" o:spid="_x0000_s1525" style="position:absolute;left:6628;top:2430;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" filled="f" stroked="f">
                    <v:textbox inset="0,0,0,0">
                      <w:txbxContent>
                        <w:p w14:paraId="1A1F9A50"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rect id="Rectangle 332" o:spid="_x0000_s1526" style="position:absolute;left:6745;top:2496;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" filled="f" stroked="f">
                    <v:textbox inset="0,0,0,0">
                      <w:txbxContent>
                        <w:p w14:paraId="5A81DC64"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5</w:t>
                          </w:r>
                        </w:p>
                      </w:txbxContent>
                    </v:textbox>
                  </v:rect>
                  <v:rect id="Rectangle 333" o:spid="_x0000_s1527" style="position:absolute;left:6806;top:2430;width:49;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" filled="f" stroked="f">
                    <v:textbox inset="0,0,0,0">
                      <w:txbxContent>
                        <w:p w14:paraId="2A1EF43E"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v:textbox>
                  </v:rect>
                  <v:rect id="Rectangle 334" o:spid="_x0000_s1528" style="position:absolute;left:6861;top:2496;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" filled="f" stroked="f">
                    <v:textbox inset="0,0,0,0">
                      <w:txbxContent>
                        <w:p w14:paraId="30E18CA3"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2</w:t>
                          </w:r>
                        </w:p>
                      </w:txbxContent>
                    </v:textbox>
                  </v:rect>
                  <v:rect id="Rectangle 335" o:spid="_x0000_s1529" style="position:absolute;left:6123;top:2037;width:10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" filled="f" stroked="f">
                    <v:textbox inset="0,0,0,0">
                      <w:txbxContent>
                        <w:p w14:paraId="5507A1C4"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v:textbox>
                  </v:rect>
                  <v:line id="Line 336" o:spid="_x0000_s1530" style="position:absolute;visibility:visible;mso-wrap-style:square" from="4259,2482" to="4528,2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" strokeweight=".7pt"/>
                  <v:line id="Line 337" o:spid="_x0000_s1531" style="position:absolute;visibility:visible;mso-wrap-style:square" from="4259,2529" to="4528,2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" strokeweight=".7pt"/>
                  <v:line id="Line 338" o:spid="_x0000_s1532" style="position:absolute;visibility:visible;mso-wrap-style:square" from="4259,2575" to="4528,2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" strokeweight=".7pt"/>
                  <v:line id="Line 339" o:spid="_x0000_s1533" style="position:absolute;visibility:visible;mso-wrap-style:square" from="6204,2189" to="6204,2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" strokeweight=".7pt"/>
                  <v:line id="Line 340" o:spid="_x0000_s1534" style="position:absolute;visibility:visible;mso-wrap-style:square" from="6151,2189" to="6151,2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" strokeweight=".7pt"/>
                  <v:rect id="Rectangle 341" o:spid="_x0000_s1535" style="position:absolute;left:5604;top:2440;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" filled="f" stroked="f">
                    <v:textbox inset="0,0,0,0">
                      <w:txbxContent>
                        <w:p w14:paraId="419BB6D5"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rect id="Rectangle 342" o:spid="_x0000_s1536" style="position:absolute;left:5712;top:2440;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" filled="f" stroked="f">
                    <v:textbox inset="0,0,0,0">
                      <w:txbxContent>
                        <w:p w14:paraId="61F48FFD"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line id="Line 343" o:spid="_x0000_s1537" style="position:absolute;flip:y;visibility:visible;mso-wrap-style:square" from="5838,2504" to="6138,2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" strokeweight=".7pt"/>
                  <v:line id="Line 344" o:spid="_x0000_s1538" style="position:absolute;flip:x;visibility:visible;mso-wrap-style:square" from="5492,2805" to="5712,2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" strokeweight=".7pt"/>
                  <v:line id="Line 345" o:spid="_x0000_s1539" style="position:absolute;flip:x;visibility:visible;mso-wrap-style:square" from="5531,2846" to="5712,2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" strokeweight=".7pt"/>
                  <v:line id="Line 346" o:spid="_x0000_s1540" style="position:absolute;visibility:visible;mso-wrap-style:square" from="5492,2922" to="5492,3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" strokeweight=".7pt"/>
                  <v:line id="Line 347" o:spid="_x0000_s1541" style="position:absolute;visibility:visible;mso-wrap-style:square" from="5492,3154" to="5724,3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" strokeweight=".7pt"/>
                  <v:line id="Line 348" o:spid="_x0000_s1542" style="position:absolute;visibility:visible;mso-wrap-style:square" from="5531,3136" to="5723,3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" strokeweight=".7pt"/>
                  <v:line id="Line 349" o:spid="_x0000_s1543" style="position:absolute;flip:y;visibility:visible;mso-wrap-style:square" from="5724,3156" to="5931,3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" strokeweight=".7pt"/>
                  <v:line id="Line 350" o:spid="_x0000_s1544" style="position:absolute;flip:y;visibility:visible;mso-wrap-style:square" from="5931,2922" to="5931,3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" strokeweight=".7pt"/>
                  <v:line id="Line 351" o:spid="_x0000_s1545" style="position:absolute;flip:y;visibility:visible;mso-wrap-style:square" from="5893,2942" to="5893,3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" strokeweight=".7pt"/>
                  <v:line id="Line 352" o:spid="_x0000_s1546" style="position:absolute;flip:x y;visibility:visible;mso-wrap-style:square" from="5712,2805" to="5931,2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" strokeweight=".7pt"/>
                  <v:rect id="Rectangle 353" o:spid="_x0000_s1547" style="position:absolute;left:6118;top:3221;width:10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" filled="f" stroked="f">
                    <v:textbox inset="0,0,0,0">
                      <w:txbxContent>
                        <w:p w14:paraId="2FC73708"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v:textbox>
                  </v:rect>
                  <v:rect id="Rectangle 354" o:spid="_x0000_s1548" style="position:absolute;left:6237;top:3221;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" filled="f" stroked="f">
                    <v:textbox inset="0,0,0,0">
                      <w:txbxContent>
                        <w:p w14:paraId="239B4CDF"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rect id="Rectangle 355" o:spid="_x0000_s1549" style="position:absolute;left:6345;top:3221;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" filled="f" stroked="f">
                    <v:textbox inset="0,0,0,0">
                      <w:txbxContent>
                        <w:p w14:paraId="28D9DFF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rect id="Rectangle 356" o:spid="_x0000_s1550" style="position:absolute;left:6454;top:3283;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" filled="f" stroked="f">
                    <v:textbox inset="0,0,0,0">
                      <w:txbxContent>
                        <w:p w14:paraId="39C26AFE"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3</w:t>
                          </w:r>
                        </w:p>
                      </w:txbxContent>
                    </v:textbox>
                  </v:rect>
                  <v:line id="Line 357" o:spid="_x0000_s1551" style="position:absolute;visibility:visible;mso-wrap-style:square" from="5931,3156" to="6107,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" strokeweight=".7pt"/>
                  <v:rect id="Rectangle 358" o:spid="_x0000_s1552" style="position:absolute;left:5664;top:3409;width:10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" filled="f" stroked="f">
                    <v:textbox inset="0,0,0,0">
                      <w:txbxContent>
                        <w:p w14:paraId="0241F113"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v:textbox>
                  </v:rect>
                  <v:rect id="Rectangle 359" o:spid="_x0000_s1553" style="position:absolute;left:5781;top:3409;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" filled="f" stroked="f">
                    <v:textbox inset="0,0,0,0">
                      <w:txbxContent>
                        <w:p w14:paraId="02536EE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rect id="Rectangle 360" o:spid="_x0000_s1554" style="position:absolute;left:5889;top:3409;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" filled="f" stroked="f">
                    <v:textbox inset="0,0,0,0">
                      <w:txbxContent>
                        <w:p w14:paraId="60BB7C6A"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rect id="Rectangle 361" o:spid="_x0000_s1555" style="position:absolute;left:5999;top:3472;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" filled="f" stroked="f">
                    <v:textbox inset="0,0,0,0">
                      <w:txbxContent>
                        <w:p w14:paraId="1D2F6D9B"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3</w:t>
                          </w:r>
                        </w:p>
                      </w:txbxContent>
                    </v:textbox>
                  </v:rect>
                  <v:line id="Line 362" o:spid="_x0000_s1556" style="position:absolute;flip:x;visibility:visible;mso-wrap-style:square" from="5723,3296" to="5724,3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" strokeweight=".7pt"/>
                  <v:line id="Line 363" o:spid="_x0000_s1557" style="position:absolute;flip:y;visibility:visible;mso-wrap-style:square" from="5712,2590" to="5712,2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" strokeweight=".7pt"/>
                  <v:line id="Line 364" o:spid="_x0000_s1558" style="position:absolute;visibility:visible;mso-wrap-style:square" from="5395,2391" to="5593,2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" strokeweight=".7pt"/>
                  <v:rect id="Rectangle 365" o:spid="_x0000_s1559" style="position:absolute;left:5070;top:3545;width:496;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" filled="f" stroked="f">
                    <v:textbox inset="0,0,0,0">
                      <w:txbxContent>
                        <w:p w14:paraId="0F7D0347" w14:textId="77777777" w:rsidR="00B94F34" w:rsidRPr="005D2B59" w:rsidRDefault="00B94F34" w:rsidP="000E63BA">
                          <w:pPr>
                            <w:rPr>
                              <w:rFonts w:ascii="Times New Roman" w:hAnsi="Times New Roman" w:cs="Times New Roman"/>
                              <w:lang w:val="kk-KZ"/>
                            </w:rPr>
                          </w:pPr>
                          <w:r w:rsidRPr="005D2B59">
                            <w:rPr>
                              <w:rFonts w:ascii="Times New Roman" w:hAnsi="Times New Roman" w:cs="Times New Roman"/>
                              <w:bCs/>
                              <w:lang w:val="en-US"/>
                            </w:rPr>
                            <w:t>2.</w:t>
                          </w:r>
                          <w:r w:rsidRPr="005D2B59">
                            <w:rPr>
                              <w:rFonts w:ascii="Times New Roman" w:hAnsi="Times New Roman" w:cs="Times New Roman"/>
                              <w:bCs/>
                              <w:lang w:val="kk-KZ"/>
                            </w:rPr>
                            <w:t>30</w:t>
                          </w:r>
                        </w:p>
                      </w:txbxContent>
                    </v:textbox>
                  </v:rect>
                  <v:rect id="Rectangle 366" o:spid="_x0000_s1560" style="position:absolute;left:5254;top:3549;width:421;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" filled="f" stroked="f">
                    <v:textbox inset="0,0,0,0">
                      <w:txbxContent>
                        <w:p w14:paraId="1C165084" w14:textId="77777777" w:rsidR="00B94F34" w:rsidRPr="00E43620" w:rsidRDefault="00B94F34" w:rsidP="000E63BA">
                          <w:pPr>
                            <w:rPr>
                              <w:rFonts w:ascii="Times New Roman" w:hAnsi="Times New Roman" w:cs="Times New Roman"/>
                              <w:sz w:val="16"/>
                              <w:szCs w:val="16"/>
                            </w:rPr>
                          </w:pPr>
                        </w:p>
                      </w:txbxContent>
                    </v:textbox>
                  </v:rect>
                  <v:rect id="Rectangle 367" o:spid="_x0000_s1561" style="position:absolute;left:5309;top:3545;width:94;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" filled="f" stroked="f">
                    <v:textbox inset="0,0,0,0">
                      <w:txbxContent>
                        <w:p w14:paraId="7FBDC140" w14:textId="77777777" w:rsidR="00B94F34" w:rsidRPr="00E43620" w:rsidRDefault="00B94F34" w:rsidP="000E63BA">
                          <w:pPr>
                            <w:rPr>
                              <w:rFonts w:ascii="Times New Roman" w:hAnsi="Times New Roman" w:cs="Times New Roman"/>
                              <w:sz w:val="16"/>
                              <w:szCs w:val="16"/>
                            </w:rPr>
                          </w:pPr>
                        </w:p>
                      </w:txbxContent>
                    </v:textbox>
                  </v:rect>
                  <v:rect id="Rectangle 368" o:spid="_x0000_s1562" style="position:absolute;left:5401;top:3545;width:94;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" filled="f" stroked="f">
                    <v:textbox inset="0,0,0,0">
                      <w:txbxContent>
                        <w:p w14:paraId="2C8A76AB" w14:textId="77777777" w:rsidR="00B94F34" w:rsidRPr="00E43620" w:rsidRDefault="00B94F34" w:rsidP="000E63BA">
                          <w:pPr>
                            <w:rPr>
                              <w:rFonts w:ascii="Times New Roman" w:hAnsi="Times New Roman" w:cs="Times New Roman"/>
                              <w:sz w:val="16"/>
                              <w:szCs w:val="16"/>
                            </w:rPr>
                          </w:pPr>
                        </w:p>
                      </w:txbxContent>
                    </v:textbox>
                  </v:rect>
                  <v:rect id="Rectangle 369" o:spid="_x0000_s1563" style="position:absolute;left:1431;top:686;width:8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" filled="f" stroked="f">
                    <v:textbox inset="0,0,0,0">
                      <w:txbxContent>
                        <w:p w14:paraId="68723B7F"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v:textbox>
                  </v:rect>
                  <v:rect id="Rectangle 370" o:spid="_x0000_s1564" style="position:absolute;left:2655;top:666;width:8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" filled="f" stroked="f">
                    <v:textbox inset="0,0,0,0">
                      <w:txbxContent>
                        <w:p w14:paraId="103DD80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v:textbox>
                  </v:rect>
                  <v:shape id="Freeform 371" o:spid="_x0000_s1565" style="position:absolute;left:607;top:1553;width:1879;height:216;visibility:visible;mso-wrap-style:square;v-text-anchor:top" coordsize="102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" path="m,l1,12,5,25r6,10l19,45r9,8l39,59r12,3l64,64r386,l462,65r12,4l485,75r10,8l503,92r6,11l512,115r2,13l515,115r4,-12l525,92r8,-9l542,75r11,-6l565,65r13,-1l963,64r13,-2l988,59r11,-6l1009,45r7,-10l1022,25r4,-13l1027,e" filled="f" strokeweight=".7pt">
                    <v:path arrowok="t" o:connecttype="custom" o:connectlocs="0,0;2,20;9,42;20,59;35,76;51,89;71,100;93,105;117,108;823,108;845,110;867,116;887,127;906,140;920,155;931,174;937,194;940,216;942,194;950,174;961,155;975,140;992,127;1012,116;1034,110;1058,108;1762,108;1786,105;1808,100;1828,89;1846,76;1859,59;1870,42;1877,20;1879,0" o:connectangles="0,0,0,0,0,0,0,0,0,0,0,0,0,0,0,0,0,0,0,0,0,0,0,0,0,0,0,0,0,0,0,0,0,0,0"/>
                  </v:shape>
                  <v:rect id="Rectangle 372" o:spid="_x0000_s1566" style="position:absolute;left:1625;top:2024;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" filled="f" stroked="f">
                    <v:textbox inset="0,0,0,0">
                      <w:txbxContent>
                        <w:p w14:paraId="1637CEE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rect id="Rectangle 373" o:spid="_x0000_s1567" style="position:absolute;left:1747;top:2103;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" filled="f" stroked="f">
                    <v:textbox inset="0,0,0,0">
                      <w:txbxContent>
                        <w:p w14:paraId="3B539C2F"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6</w:t>
                          </w:r>
                        </w:p>
                      </w:txbxContent>
                    </v:textbox>
                  </v:rect>
                  <v:rect id="Rectangle 374" o:spid="_x0000_s1568" style="position:absolute;left:1817;top:2024;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" filled="f" stroked="f">
                    <v:textbox inset="0,0,0,0">
                      <w:txbxContent>
                        <w:p w14:paraId="17BCF690"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rect id="Rectangle 375" o:spid="_x0000_s1569" style="position:absolute;left:1948;top:2103;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" filled="f" stroked="f">
                    <v:textbox inset="0,0,0,0">
                      <w:txbxContent>
                        <w:p w14:paraId="3D5A7A17"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6</w:t>
                          </w:r>
                        </w:p>
                      </w:txbxContent>
                    </v:textbox>
                  </v:rect>
                  <v:rect id="Rectangle 376" o:spid="_x0000_s1570" style="position:absolute;left:1625;top:2221;width:49;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" filled="f" stroked="f">
                    <v:textbox inset="0,0,0,0">
                      <w:txbxContent>
                        <w:p w14:paraId="55DD1E71"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v:textbox>
                  </v:rect>
                  <v:rect id="Rectangle 377" o:spid="_x0000_s1571" style="position:absolute;left:1687;top:2221;width:37;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" filled="f" stroked="f">
                    <v:textbox inset="0,0,0,0">
                      <w:txbxContent>
                        <w:p w14:paraId="709502E8"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 xml:space="preserve"> </w:t>
                          </w:r>
                        </w:p>
                      </w:txbxContent>
                    </v:textbox>
                  </v:rect>
                  <v:rect id="Rectangle 378" o:spid="_x0000_s1572" style="position:absolute;left:1733;top:2221;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" filled="f" stroked="f">
                    <v:textbox inset="0,0,0,0">
                      <w:txbxContent>
                        <w:p w14:paraId="74EB10BE"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rect id="Rectangle 379" o:spid="_x0000_s1573" style="position:absolute;left:1864;top:2300;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" filled="f" stroked="f">
                    <v:textbox inset="0,0,0,0">
                      <w:txbxContent>
                        <w:p w14:paraId="68ACE58B"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2</w:t>
                          </w:r>
                        </w:p>
                      </w:txbxContent>
                    </v:textbox>
                  </v:rect>
                  <v:rect id="Rectangle 380" o:spid="_x0000_s1574" style="position:absolute;left:1932;top:2221;width:10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" filled="f" stroked="f">
                    <v:textbox inset="0,0,0,0">
                      <w:txbxContent>
                        <w:p w14:paraId="26EC2D0D"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v:textbox>
                  </v:rect>
                  <v:rect id="Rectangle 381" o:spid="_x0000_s1575" style="position:absolute;left:3105;top:2666;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" filled="f" stroked="f">
                    <v:textbox inset="0,0,0,0">
                      <w:txbxContent>
                        <w:p w14:paraId="213F1950"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rect id="Rectangle 382" o:spid="_x0000_s1576" style="position:absolute;left:3200;top:2666;width:8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" filled="f" stroked="f">
                    <v:textbox inset="0,0,0,0">
                      <w:txbxContent>
                        <w:p w14:paraId="7985D3C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P</w:t>
                          </w:r>
                        </w:p>
                      </w:txbxContent>
                    </v:textbox>
                  </v:rect>
                  <v:rect id="Rectangle 383" o:spid="_x0000_s1577" style="position:absolute;left:3273;top:2666;width:49;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" filled="f" stroked="f">
                    <v:textbox inset="0,0,0,0">
                      <w:txbxContent>
                        <w:p w14:paraId="5D98C713"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v:textbox>
                  </v:rect>
                  <v:rect id="Rectangle 384" o:spid="_x0000_s1578" style="position:absolute;left:3317;top:2666;width:10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" filled="f" stroked="f">
                    <v:textbox inset="0,0,0,0">
                      <w:txbxContent>
                        <w:p w14:paraId="07F3F37F"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v:textbox>
                  </v:rect>
                  <v:rect id="Rectangle 385" o:spid="_x0000_s1579" style="position:absolute;left:3410;top:2666;width:8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" filled="f" stroked="f">
                    <v:textbox inset="0,0,0,0">
                      <w:txbxContent>
                        <w:p w14:paraId="52BFA2CD"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C</w:t>
                          </w:r>
                        </w:p>
                      </w:txbxContent>
                    </v:textbox>
                  </v:rect>
                  <v:rect id="Rectangle 386" o:spid="_x0000_s1580" style="position:absolute;left:3498;top:2721;width:94;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" filled="f" stroked="f">
                    <v:textbox inset="0,0,0,0">
                      <w:txbxContent>
                        <w:p w14:paraId="415E799B" w14:textId="77777777" w:rsidR="00B94F34" w:rsidRPr="00E43620" w:rsidRDefault="00B94F34" w:rsidP="000E63BA">
                          <w:pPr>
                            <w:rPr>
                              <w:rFonts w:ascii="Times New Roman" w:hAnsi="Times New Roman" w:cs="Times New Roman"/>
                              <w:sz w:val="16"/>
                              <w:szCs w:val="16"/>
                            </w:rPr>
                          </w:pPr>
                        </w:p>
                      </w:txbxContent>
                    </v:textbox>
                  </v:rect>
                  <v:rect id="Rectangle 387" o:spid="_x0000_s1581" style="position:absolute;left:3547;top:2666;width:100;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" filled="f" stroked="f">
                    <v:textbox inset="0,0,0,0">
                      <w:txbxContent>
                        <w:p w14:paraId="2D9ED1D9"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H</w:t>
                          </w:r>
                        </w:p>
                      </w:txbxContent>
                    </v:textbox>
                  </v:rect>
                  <v:rect id="Rectangle 388" o:spid="_x0000_s1582" style="position:absolute;left:3643;top:2721;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" filled="f" stroked="f">
                    <v:textbox inset="0,0,0,0">
                      <w:txbxContent>
                        <w:p w14:paraId="32EBECD4"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5</w:t>
                          </w:r>
                        </w:p>
                      </w:txbxContent>
                    </v:textbox>
                  </v:rect>
                  <v:rect id="Rectangle 389" o:spid="_x0000_s1583" style="position:absolute;left:3692;top:2666;width:49;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" filled="f" stroked="f">
                    <v:textbox inset="0,0,0,0">
                      <w:txbxContent>
                        <w:p w14:paraId="53D411D0"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w:t>
                          </w:r>
                        </w:p>
                      </w:txbxContent>
                    </v:textbox>
                  </v:rect>
                  <v:rect id="Rectangle 390" o:spid="_x0000_s1584" style="position:absolute;left:3736;top:2721;width:82;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" filled="f" stroked="f">
                    <v:textbox inset="0,0,0,0">
                      <w:txbxContent>
                        <w:p w14:paraId="1256DD1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2</w:t>
                          </w:r>
                        </w:p>
                      </w:txbxContent>
                    </v:textbox>
                  </v:rect>
                  <v:rect id="Rectangle 391" o:spid="_x0000_s1585" style="position:absolute;left:3183;top:2427;width:10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" filled="f" stroked="f">
                    <v:textbox inset="0,0,0,0">
                      <w:txbxContent>
                        <w:p w14:paraId="22B0236E"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O</w:t>
                          </w:r>
                        </w:p>
                      </w:txbxContent>
                    </v:textbox>
                  </v:rect>
                  <v:line id="Line 392" o:spid="_x0000_s1586" style="position:absolute;visibility:visible;mso-wrap-style:square" from="3255,2575" to="3255,2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" strokeweight=".7pt"/>
                  <v:line id="Line 393" o:spid="_x0000_s1587" style="position:absolute;visibility:visible;mso-wrap-style:square" from="3218,2575" to="3218,2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" strokeweight=".7pt"/>
                  <v:rect id="Rectangle 394" o:spid="_x0000_s1588" style="position:absolute;left:3937;top:1441;width:9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" filled="f" stroked="f">
                    <v:textbox inset="0,0,0,0">
                      <w:txbxContent>
                        <w:p w14:paraId="2F15EE5E"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A</w:t>
                          </w:r>
                        </w:p>
                      </w:txbxContent>
                    </v:textbox>
                  </v:rect>
                  <v:rect id="Rectangle 395" o:spid="_x0000_s1589" style="position:absolute;left:3489;top:3011;width:87;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" filled="f" stroked="f">
                    <v:textbox inset="0,0,0,0">
                      <w:txbxContent>
                        <w:p w14:paraId="2AEB348C"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sz w:val="16"/>
                              <w:szCs w:val="16"/>
                              <w:lang w:val="en-US"/>
                            </w:rPr>
                            <w:t>Б</w:t>
                          </w:r>
                        </w:p>
                      </w:txbxContent>
                    </v:textbox>
                  </v:rect>
                  <v:shape id="Freeform 396" o:spid="_x0000_s1590" style="position:absolute;left:4332;top:2991;width:152;height:72;visibility:visible;mso-wrap-style:square;v-text-anchor:top" coordsize="15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" path="m152,37l,72,19,37,,,152,37xe" fillcolor="black" stroked="f">
                    <v:path arrowok="t" o:connecttype="custom" o:connectlocs="152,37;0,72;19,37;0,0;152,37" o:connectangles="0,0,0,0,0"/>
                  </v:shape>
                  <v:line id="Line 397" o:spid="_x0000_s1591" style="position:absolute;flip:x;visibility:visible;mso-wrap-style:square" from="2713,3028" to="4347,3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" strokeweight="0"/>
                  <v:rect id="Rectangle 398" o:spid="_x0000_s1592" style="position:absolute;left:2711;top:3021;width:1640;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" fillcolor="black" stroked="f"/>
                  <v:shape id="Freeform 399" o:spid="_x0000_s1593" style="position:absolute;left:1506;top:2382;width:78;height:140;visibility:visible;mso-wrap-style:square;v-text-anchor:top" coordsize="7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" path="m40,140l,,40,17,78,,40,140xe" fillcolor="black" stroked="f">
                    <v:path arrowok="t" o:connecttype="custom" o:connectlocs="40,140;0,0;40,17;78,0;40,140" o:connectangles="0,0,0,0,0"/>
                  </v:shape>
                  <v:line id="Line 400" o:spid="_x0000_s1594" style="position:absolute;flip:y;visibility:visible;mso-wrap-style:square" from="1544,1746" to="1544,2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" strokeweight="0"/>
                  <v:rect id="Rectangle 401" o:spid="_x0000_s1595" style="position:absolute;left:1539;top:1744;width:14;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" fillcolor="black" stroked="f"/>
                  <v:shape id="Freeform 402" o:spid="_x0000_s1596" style="position:absolute;left:4149;top:2130;width:106;height:140;visibility:visible;mso-wrap-style:square;v-text-anchor:top" coordsize="10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" path="m106,140l,33,44,32,68,r38,140xe" fillcolor="black" stroked="f">
                    <v:path arrowok="t" o:connecttype="custom" o:connectlocs="106,140;0,33;44,32;68,0;106,140" o:connectangles="0,0,0,0,0"/>
                  </v:shape>
                  <v:line id="Line 403" o:spid="_x0000_s1597" style="position:absolute;flip:x y;visibility:visible;mso-wrap-style:square" from="3571,1082" to="4190,2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" strokeweight="0"/>
                  <v:shape id="Freeform 404" o:spid="_x0000_s1598" style="position:absolute;left:3562;top:1077;width:637;height:1088;visibility:visible;mso-wrap-style:square;v-text-anchor:top" coordsize="637,1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" path="m624,1088l,6,13,,637,1081r-13,7xe" fillcolor="black" stroked="f">
                    <v:path arrowok="t" o:connecttype="custom" o:connectlocs="624,1088;0,6;13,0;637,1081;624,1088" o:connectangles="0,0,0,0,0"/>
                  </v:shape>
                  <v:rect id="Rectangle 405" o:spid="_x0000_s1599" style="position:absolute;left:2020;top:1333;width:287;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" filled="f" stroked="f">
                    <v:textbox inset="0,0,0,0">
                      <w:txbxContent>
                        <w:p w14:paraId="1B47F2C3"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b/>
                              <w:bCs/>
                              <w:sz w:val="16"/>
                              <w:szCs w:val="16"/>
                              <w:lang w:val="en-US"/>
                            </w:rPr>
                            <w:t>2.17</w:t>
                          </w:r>
                        </w:p>
                      </w:txbxContent>
                    </v:textbox>
                  </v:rect>
                  <v:rect id="Rectangle 406" o:spid="_x0000_s1600" style="position:absolute;left:2111;top:1333;width:94;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" filled="f" stroked="f">
                    <v:textbox inset="0,0,0,0">
                      <w:txbxContent>
                        <w:p w14:paraId="48E1BA57" w14:textId="77777777" w:rsidR="00B94F34" w:rsidRPr="00E43620" w:rsidRDefault="00B94F34" w:rsidP="000E63BA">
                          <w:pPr>
                            <w:rPr>
                              <w:rFonts w:ascii="Times New Roman" w:hAnsi="Times New Roman" w:cs="Times New Roman"/>
                              <w:sz w:val="16"/>
                              <w:szCs w:val="16"/>
                            </w:rPr>
                          </w:pPr>
                        </w:p>
                      </w:txbxContent>
                    </v:textbox>
                  </v:rect>
                  <v:rect id="Rectangle 407" o:spid="_x0000_s1601" style="position:absolute;left:2157;top:1333;width:94;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" filled="f" stroked="f">
                    <v:textbox inset="0,0,0,0">
                      <w:txbxContent>
                        <w:p w14:paraId="70CA27D3" w14:textId="77777777" w:rsidR="00B94F34" w:rsidRPr="00E43620" w:rsidRDefault="00B94F34" w:rsidP="000E63BA">
                          <w:pPr>
                            <w:rPr>
                              <w:rFonts w:ascii="Times New Roman" w:hAnsi="Times New Roman" w:cs="Times New Roman"/>
                              <w:sz w:val="16"/>
                              <w:szCs w:val="16"/>
                            </w:rPr>
                          </w:pPr>
                        </w:p>
                      </w:txbxContent>
                    </v:textbox>
                  </v:rect>
                  <v:rect id="Rectangle 408" o:spid="_x0000_s1602" style="position:absolute;left:2248;top:1333;width:94;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" filled="f" stroked="f">
                    <v:textbox inset="0,0,0,0">
                      <w:txbxContent>
                        <w:p w14:paraId="7F0D374E" w14:textId="77777777" w:rsidR="00B94F34" w:rsidRPr="00E43620" w:rsidRDefault="00B94F34" w:rsidP="000E63BA">
                          <w:pPr>
                            <w:rPr>
                              <w:rFonts w:ascii="Times New Roman" w:hAnsi="Times New Roman" w:cs="Times New Roman"/>
                              <w:sz w:val="16"/>
                              <w:szCs w:val="16"/>
                            </w:rPr>
                          </w:pPr>
                        </w:p>
                      </w:txbxContent>
                    </v:textbox>
                  </v:rect>
                  <v:rect id="Rectangle 409" o:spid="_x0000_s1603" style="position:absolute;left:3322;top:860;width:287;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" filled="f" stroked="f">
                    <v:textbox inset="0,0,0,0">
                      <w:txbxContent>
                        <w:p w14:paraId="27155766"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b/>
                              <w:bCs/>
                              <w:sz w:val="16"/>
                              <w:szCs w:val="16"/>
                              <w:lang w:val="en-US"/>
                            </w:rPr>
                            <w:t>2.10</w:t>
                          </w:r>
                        </w:p>
                      </w:txbxContent>
                    </v:textbox>
                  </v:rect>
                  <v:rect id="Rectangle 410" o:spid="_x0000_s1604" style="position:absolute;left:3414;top:860;width:94;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" filled="f" stroked="f">
                    <v:textbox inset="0,0,0,0">
                      <w:txbxContent>
                        <w:p w14:paraId="797302C0" w14:textId="77777777" w:rsidR="00B94F34" w:rsidRPr="00E43620" w:rsidRDefault="00B94F34" w:rsidP="000E63BA">
                          <w:pPr>
                            <w:rPr>
                              <w:rFonts w:ascii="Times New Roman" w:hAnsi="Times New Roman" w:cs="Times New Roman"/>
                              <w:sz w:val="16"/>
                              <w:szCs w:val="16"/>
                            </w:rPr>
                          </w:pPr>
                        </w:p>
                      </w:txbxContent>
                    </v:textbox>
                  </v:rect>
                  <v:rect id="Rectangle 411" o:spid="_x0000_s1605" style="position:absolute;left:3460;top:860;width:94;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" filled="f" stroked="f">
                    <v:textbox inset="0,0,0,0">
                      <w:txbxContent>
                        <w:p w14:paraId="6E684520" w14:textId="77777777" w:rsidR="00B94F34" w:rsidRPr="00E43620" w:rsidRDefault="00B94F34" w:rsidP="000E63BA">
                          <w:pPr>
                            <w:rPr>
                              <w:rFonts w:ascii="Times New Roman" w:hAnsi="Times New Roman" w:cs="Times New Roman"/>
                              <w:sz w:val="16"/>
                              <w:szCs w:val="16"/>
                            </w:rPr>
                          </w:pPr>
                        </w:p>
                      </w:txbxContent>
                    </v:textbox>
                  </v:rect>
                  <v:rect id="Rectangle 412" o:spid="_x0000_s1606" style="position:absolute;left:1425;top:3588;width:394;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" filled="f" stroked="f">
                    <v:textbox inset="0,0,0,0">
                      <w:txbxContent>
                        <w:p w14:paraId="3A5265AA" w14:textId="77777777" w:rsidR="00B94F34" w:rsidRPr="005D2B59" w:rsidRDefault="00B94F34" w:rsidP="000E63BA">
                          <w:pPr>
                            <w:rPr>
                              <w:rFonts w:ascii="Times New Roman" w:hAnsi="Times New Roman" w:cs="Times New Roman"/>
                              <w:lang w:val="kk-KZ"/>
                            </w:rPr>
                          </w:pPr>
                          <w:r w:rsidRPr="005D2B59">
                            <w:rPr>
                              <w:rFonts w:ascii="Times New Roman" w:hAnsi="Times New Roman" w:cs="Times New Roman"/>
                              <w:bCs/>
                              <w:lang w:val="en-US"/>
                            </w:rPr>
                            <w:t>2.</w:t>
                          </w:r>
                          <w:r w:rsidRPr="005D2B59">
                            <w:rPr>
                              <w:rFonts w:ascii="Times New Roman" w:hAnsi="Times New Roman" w:cs="Times New Roman"/>
                              <w:bCs/>
                              <w:lang w:val="kk-KZ"/>
                            </w:rPr>
                            <w:t>29</w:t>
                          </w:r>
                        </w:p>
                      </w:txbxContent>
                    </v:textbox>
                  </v:rect>
                  <v:rect id="Rectangle 413" o:spid="_x0000_s1607" style="position:absolute;left:1517;top:3588;width:94;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" filled="f" stroked="f">
                    <v:textbox inset="0,0,0,0">
                      <w:txbxContent>
                        <w:p w14:paraId="1F87F714" w14:textId="77777777" w:rsidR="00B94F34" w:rsidRPr="00E43620" w:rsidRDefault="00B94F34" w:rsidP="000E63BA">
                          <w:pPr>
                            <w:rPr>
                              <w:rFonts w:ascii="Times New Roman" w:hAnsi="Times New Roman" w:cs="Times New Roman"/>
                              <w:sz w:val="16"/>
                              <w:szCs w:val="16"/>
                            </w:rPr>
                          </w:pPr>
                        </w:p>
                      </w:txbxContent>
                    </v:textbox>
                  </v:rect>
                </v:group>
                <v:rect id="Rectangle 415" o:spid="_x0000_s1608" style="position:absolute;left:13993;top:24168;width:46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" filled="f" stroked="f">
                  <v:textbox style="mso-fit-shape-to-text:t" inset="0,0,0,0">
                    <w:txbxContent>
                      <w:p w14:paraId="34AC126C" w14:textId="77777777" w:rsidR="00B94F34" w:rsidRPr="00E43620" w:rsidRDefault="00B94F34" w:rsidP="000E63BA">
                        <w:pPr>
                          <w:rPr>
                            <w:rFonts w:ascii="Times New Roman" w:hAnsi="Times New Roman" w:cs="Times New Roman"/>
                            <w:sz w:val="16"/>
                            <w:szCs w:val="16"/>
                          </w:rPr>
                        </w:pPr>
                      </w:p>
                    </w:txbxContent>
                  </v:textbox>
                </v:rect>
                <v:rect id="Rectangle 416" o:spid="_x0000_s1609" style="position:absolute;left:14577;top:24168;width:46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" filled="f" stroked="f">
                  <v:textbox style="mso-fit-shape-to-text:t" inset="0,0,0,0">
                    <w:txbxContent>
                      <w:p w14:paraId="16AF2D91" w14:textId="77777777" w:rsidR="00B94F34" w:rsidRPr="00E43620" w:rsidRDefault="00B94F34" w:rsidP="000E63BA">
                        <w:pPr>
                          <w:rPr>
                            <w:rFonts w:ascii="Times New Roman" w:hAnsi="Times New Roman" w:cs="Times New Roman"/>
                            <w:sz w:val="16"/>
                            <w:szCs w:val="16"/>
                          </w:rPr>
                        </w:pPr>
                      </w:p>
                    </w:txbxContent>
                  </v:textbox>
                </v:rect>
                <v:rect id="Rectangle 417" o:spid="_x0000_s1610" style="position:absolute;left:25099;top:19145;width:2814;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" filled="f" stroked="f">
                  <v:textbox style="mso-fit-shape-to-text:t" inset="0,0,0,0">
                    <w:txbxContent>
                      <w:p w14:paraId="4D74A942" w14:textId="77777777" w:rsidR="00B94F34" w:rsidRPr="00E43620" w:rsidRDefault="00B94F34" w:rsidP="000E63BA">
                        <w:pPr>
                          <w:rPr>
                            <w:rFonts w:ascii="Times New Roman" w:hAnsi="Times New Roman" w:cs="Times New Roman"/>
                            <w:sz w:val="16"/>
                            <w:szCs w:val="16"/>
                          </w:rPr>
                        </w:pPr>
                        <w:r w:rsidRPr="00E43620">
                          <w:rPr>
                            <w:rFonts w:ascii="Times New Roman" w:hAnsi="Times New Roman" w:cs="Times New Roman"/>
                            <w:b/>
                            <w:bCs/>
                            <w:sz w:val="16"/>
                            <w:szCs w:val="16"/>
                            <w:lang w:val="en-US"/>
                          </w:rPr>
                          <w:t>2.10</w:t>
                        </w:r>
                      </w:p>
                    </w:txbxContent>
                  </v:textbox>
                </v:rect>
                <v:rect id="Rectangle 418" o:spid="_x0000_s1611" style="position:absolute;left:25683;top:19145;width:464;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" filled="f" stroked="f">
                  <v:textbox style="mso-fit-shape-to-text:t" inset="0,0,0,0">
                    <w:txbxContent>
                      <w:p w14:paraId="59A12BB1" w14:textId="77777777" w:rsidR="00B94F34" w:rsidRPr="00E43620" w:rsidRDefault="00B94F34" w:rsidP="000E63BA">
                        <w:pPr>
                          <w:rPr>
                            <w:rFonts w:ascii="Times New Roman" w:hAnsi="Times New Roman" w:cs="Times New Roman"/>
                            <w:sz w:val="16"/>
                            <w:szCs w:val="16"/>
                          </w:rPr>
                        </w:pPr>
                      </w:p>
                    </w:txbxContent>
                  </v:textbox>
                </v:rect>
                <v:rect id="Rectangle 419" o:spid="_x0000_s1612" style="position:absolute;left:25975;top:19145;width:1436;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" filled="f" stroked="f">
                  <v:textbox style="mso-fit-shape-to-text:t" inset="0,0,0,0">
                    <w:txbxContent>
                      <w:p w14:paraId="45EC0B95" w14:textId="77777777" w:rsidR="00B94F34" w:rsidRPr="00E43620" w:rsidRDefault="00B94F34" w:rsidP="000E63BA">
                        <w:pPr>
                          <w:rPr>
                            <w:rFonts w:ascii="Times New Roman" w:hAnsi="Times New Roman" w:cs="Times New Roman"/>
                            <w:sz w:val="16"/>
                            <w:szCs w:val="16"/>
                          </w:rPr>
                        </w:pPr>
                      </w:p>
                    </w:txbxContent>
                  </v:textbox>
                </v:rect>
                <w10:wrap anchorx="margin"/>
              </v:group>
            </w:pict>
          </mc:Fallback>
        </mc:AlternateContent>
      </w:r>
    </w:p>
    <w:p w14:paraId="48AFC47A" w14:textId="77777777" w:rsidR="001168C5" w:rsidRPr="00094DD5" w:rsidRDefault="001168C5" w:rsidP="000D7909">
      <w:pPr>
        <w:pStyle w:val="a4"/>
        <w:jc w:val="both"/>
        <w:rPr>
          <w:sz w:val="28"/>
          <w:szCs w:val="28"/>
          <w:highlight w:val="yellow"/>
          <w:lang w:val="kk-KZ"/>
        </w:rPr>
      </w:pPr>
    </w:p>
    <w:p w14:paraId="1A11550A" w14:textId="77777777" w:rsidR="000D7909" w:rsidRPr="00094DD5" w:rsidRDefault="000D7909" w:rsidP="000D7909">
      <w:pPr>
        <w:pStyle w:val="a4"/>
        <w:jc w:val="both"/>
        <w:rPr>
          <w:sz w:val="28"/>
          <w:szCs w:val="28"/>
          <w:highlight w:val="yellow"/>
          <w:lang w:val="kk-KZ"/>
        </w:rPr>
      </w:pPr>
    </w:p>
    <w:p w14:paraId="25F81682" w14:textId="77777777" w:rsidR="000D7909" w:rsidRPr="00094DD5" w:rsidRDefault="000D7909" w:rsidP="000D7909">
      <w:pPr>
        <w:pStyle w:val="a4"/>
        <w:jc w:val="both"/>
        <w:rPr>
          <w:sz w:val="28"/>
          <w:szCs w:val="28"/>
          <w:highlight w:val="yellow"/>
          <w:lang w:val="kk-KZ"/>
        </w:rPr>
      </w:pPr>
    </w:p>
    <w:p w14:paraId="398443B5" w14:textId="77777777" w:rsidR="000D7909" w:rsidRPr="00094DD5" w:rsidRDefault="000D7909" w:rsidP="000D7909">
      <w:pPr>
        <w:pStyle w:val="a4"/>
        <w:jc w:val="both"/>
        <w:rPr>
          <w:sz w:val="28"/>
          <w:szCs w:val="28"/>
          <w:highlight w:val="yellow"/>
          <w:lang w:val="kk-KZ"/>
        </w:rPr>
      </w:pPr>
    </w:p>
    <w:p w14:paraId="22263F5D" w14:textId="77777777" w:rsidR="000D7909" w:rsidRPr="00094DD5" w:rsidRDefault="000D7909" w:rsidP="000D7909">
      <w:pPr>
        <w:pStyle w:val="a4"/>
        <w:jc w:val="both"/>
        <w:rPr>
          <w:sz w:val="28"/>
          <w:szCs w:val="28"/>
          <w:highlight w:val="yellow"/>
          <w:lang w:val="kk-KZ"/>
        </w:rPr>
      </w:pPr>
    </w:p>
    <w:p w14:paraId="305986A3" w14:textId="77777777" w:rsidR="000D7909" w:rsidRPr="00094DD5" w:rsidRDefault="000D7909" w:rsidP="000D7909">
      <w:pPr>
        <w:pStyle w:val="a4"/>
        <w:jc w:val="both"/>
        <w:rPr>
          <w:sz w:val="28"/>
          <w:szCs w:val="28"/>
          <w:highlight w:val="yellow"/>
          <w:lang w:val="kk-KZ"/>
        </w:rPr>
      </w:pPr>
    </w:p>
    <w:p w14:paraId="758EE95D" w14:textId="77777777" w:rsidR="000D7909" w:rsidRPr="00094DD5" w:rsidRDefault="000D7909" w:rsidP="000D7909">
      <w:pPr>
        <w:pStyle w:val="a4"/>
        <w:jc w:val="both"/>
        <w:rPr>
          <w:sz w:val="28"/>
          <w:szCs w:val="28"/>
          <w:highlight w:val="yellow"/>
          <w:lang w:val="kk-KZ"/>
        </w:rPr>
      </w:pPr>
    </w:p>
    <w:p w14:paraId="069B7FF0" w14:textId="77777777" w:rsidR="000D7909" w:rsidRPr="00094DD5" w:rsidRDefault="000D7909" w:rsidP="000D7909">
      <w:pPr>
        <w:pStyle w:val="a4"/>
        <w:jc w:val="both"/>
        <w:rPr>
          <w:sz w:val="28"/>
          <w:szCs w:val="28"/>
          <w:highlight w:val="yellow"/>
          <w:lang w:val="kk-KZ"/>
        </w:rPr>
      </w:pPr>
    </w:p>
    <w:p w14:paraId="1687C413" w14:textId="77777777" w:rsidR="000D7909" w:rsidRPr="00094DD5" w:rsidRDefault="000D7909" w:rsidP="000D7909">
      <w:pPr>
        <w:pStyle w:val="a4"/>
        <w:jc w:val="both"/>
        <w:rPr>
          <w:sz w:val="28"/>
          <w:szCs w:val="28"/>
          <w:highlight w:val="yellow"/>
          <w:lang w:val="kk-KZ"/>
        </w:rPr>
      </w:pPr>
    </w:p>
    <w:p w14:paraId="7179D4FB" w14:textId="77777777" w:rsidR="000D7909" w:rsidRPr="00094DD5" w:rsidRDefault="000D7909" w:rsidP="000D7909">
      <w:pPr>
        <w:pStyle w:val="a4"/>
        <w:jc w:val="both"/>
        <w:rPr>
          <w:sz w:val="28"/>
          <w:szCs w:val="28"/>
          <w:highlight w:val="yellow"/>
          <w:lang w:val="kk-KZ"/>
        </w:rPr>
      </w:pPr>
    </w:p>
    <w:p w14:paraId="69EC9758" w14:textId="77777777" w:rsidR="000D7909" w:rsidRPr="00094DD5" w:rsidRDefault="000D7909" w:rsidP="000D7909">
      <w:pPr>
        <w:pStyle w:val="a4"/>
        <w:jc w:val="both"/>
        <w:rPr>
          <w:sz w:val="28"/>
          <w:szCs w:val="28"/>
          <w:highlight w:val="yellow"/>
          <w:lang w:val="kk-KZ"/>
        </w:rPr>
      </w:pPr>
    </w:p>
    <w:p w14:paraId="3476F60B" w14:textId="77777777" w:rsidR="000D7909" w:rsidRPr="00094DD5" w:rsidRDefault="000D7909" w:rsidP="000D7909">
      <w:pPr>
        <w:pStyle w:val="a4"/>
        <w:jc w:val="both"/>
        <w:rPr>
          <w:sz w:val="28"/>
          <w:szCs w:val="28"/>
          <w:highlight w:val="yellow"/>
          <w:lang w:val="kk-KZ"/>
        </w:rPr>
      </w:pPr>
    </w:p>
    <w:p w14:paraId="52C9CD20" w14:textId="77777777" w:rsidR="000D7909" w:rsidRPr="00094DD5" w:rsidRDefault="000D7909" w:rsidP="000D7909">
      <w:pPr>
        <w:pStyle w:val="a4"/>
        <w:jc w:val="both"/>
        <w:rPr>
          <w:sz w:val="28"/>
          <w:szCs w:val="28"/>
          <w:highlight w:val="yellow"/>
          <w:lang w:val="kk-KZ"/>
        </w:rPr>
      </w:pPr>
    </w:p>
    <w:p w14:paraId="22CF2941" w14:textId="77777777" w:rsidR="000D7909" w:rsidRPr="00094DD5" w:rsidRDefault="000D7909" w:rsidP="000D7909">
      <w:pPr>
        <w:pStyle w:val="a4"/>
        <w:jc w:val="both"/>
        <w:rPr>
          <w:sz w:val="28"/>
          <w:szCs w:val="28"/>
          <w:highlight w:val="yellow"/>
          <w:lang w:val="kk-KZ"/>
        </w:rPr>
      </w:pPr>
    </w:p>
    <w:p w14:paraId="006E7A49" w14:textId="77777777" w:rsidR="00534341" w:rsidRPr="00094DD5" w:rsidRDefault="000C6FD7" w:rsidP="00CF40BD">
      <w:pPr>
        <w:pStyle w:val="a4"/>
        <w:jc w:val="center"/>
        <w:rPr>
          <w:sz w:val="28"/>
          <w:szCs w:val="28"/>
          <w:highlight w:val="yellow"/>
          <w:lang w:val="kk-KZ"/>
        </w:rPr>
      </w:pPr>
      <w:r w:rsidRPr="00094DD5">
        <w:rPr>
          <w:sz w:val="28"/>
          <w:szCs w:val="28"/>
        </w:rPr>
        <w:object w:dxaOrig="8770" w:dyaOrig="6381" w14:anchorId="2B3FEA46">
          <v:shape id="_x0000_i1106" type="#_x0000_t75" style="width:420pt;height:200.25pt" o:ole="">
            <v:imagedata r:id="rId184" o:title=""/>
          </v:shape>
          <o:OLEObject Type="Embed" ProgID="ChemDraw.Document.6.0" ShapeID="_x0000_i1106" DrawAspect="Content" ObjectID="_1707165320" r:id="rId185"/>
        </w:object>
      </w:r>
    </w:p>
    <w:p w14:paraId="2955E391" w14:textId="77777777" w:rsidR="006B2CC3" w:rsidRPr="00BC4C9D" w:rsidRDefault="000C6FD7" w:rsidP="00CF40BD">
      <w:pPr>
        <w:pStyle w:val="a4"/>
        <w:ind w:firstLine="567"/>
        <w:jc w:val="both"/>
        <w:rPr>
          <w:sz w:val="28"/>
          <w:szCs w:val="28"/>
          <w:lang w:val="kk-KZ"/>
        </w:rPr>
      </w:pPr>
      <w:r>
        <w:rPr>
          <w:sz w:val="28"/>
          <w:szCs w:val="28"/>
          <w:lang w:val="kk-KZ"/>
        </w:rPr>
        <w:t>1-э</w:t>
      </w:r>
      <w:r w:rsidR="00961F06" w:rsidRPr="00BC4C9D">
        <w:rPr>
          <w:sz w:val="28"/>
          <w:szCs w:val="28"/>
          <w:lang w:val="kk-KZ"/>
        </w:rPr>
        <w:t>тинил-1-аминоциклогексанның (2.8</w:t>
      </w:r>
      <w:r w:rsidR="000D7909" w:rsidRPr="00BC4C9D">
        <w:rPr>
          <w:sz w:val="28"/>
          <w:szCs w:val="28"/>
          <w:lang w:val="kk-KZ"/>
        </w:rPr>
        <w:t>) аро</w:t>
      </w:r>
      <w:r w:rsidR="00961F06" w:rsidRPr="00BC4C9D">
        <w:rPr>
          <w:sz w:val="28"/>
          <w:szCs w:val="28"/>
          <w:lang w:val="kk-KZ"/>
        </w:rPr>
        <w:t>матты альдегидтермен (2.17, 2.31</w:t>
      </w:r>
      <w:r w:rsidR="000D7909" w:rsidRPr="00BC4C9D">
        <w:rPr>
          <w:sz w:val="28"/>
          <w:szCs w:val="28"/>
          <w:lang w:val="kk-KZ"/>
        </w:rPr>
        <w:t xml:space="preserve">) конденсациясы сусыз бензолда </w:t>
      </w:r>
      <w:r w:rsidR="000D7909" w:rsidRPr="00BC4C9D">
        <w:rPr>
          <w:i/>
          <w:sz w:val="28"/>
          <w:szCs w:val="28"/>
          <w:lang w:val="kk-KZ"/>
        </w:rPr>
        <w:t>п-</w:t>
      </w:r>
      <w:r w:rsidR="000D7909" w:rsidRPr="00BC4C9D">
        <w:rPr>
          <w:sz w:val="28"/>
          <w:szCs w:val="28"/>
          <w:lang w:val="kk-KZ"/>
        </w:rPr>
        <w:t>толуолсульфоқышқылының каталитикалық мөлшерінің қатысуымен бір мезгілде азеотропты суды айдау</w:t>
      </w:r>
      <w:r w:rsidR="006B2CC3" w:rsidRPr="00BC4C9D">
        <w:rPr>
          <w:sz w:val="28"/>
          <w:szCs w:val="28"/>
          <w:lang w:val="kk-KZ"/>
        </w:rPr>
        <w:t xml:space="preserve"> арқылы</w:t>
      </w:r>
      <w:r w:rsidR="000D7909" w:rsidRPr="00BC4C9D">
        <w:rPr>
          <w:sz w:val="28"/>
          <w:szCs w:val="28"/>
          <w:lang w:val="kk-KZ"/>
        </w:rPr>
        <w:t xml:space="preserve"> жүргізілді. Реакция барысын бақылау жұқа қабатты хроматография (ЖҚХ) әдістерімен жүзеге асырылды. Реакция жүргізген кезде </w:t>
      </w:r>
      <w:r w:rsidR="006B2CC3" w:rsidRPr="00BC4C9D">
        <w:rPr>
          <w:sz w:val="28"/>
          <w:szCs w:val="28"/>
          <w:lang w:val="kk-KZ"/>
        </w:rPr>
        <w:t xml:space="preserve">Шифф негіздері (2.29, 2.32) шығымына </w:t>
      </w:r>
      <w:r w:rsidR="000D7909" w:rsidRPr="00BC4C9D">
        <w:rPr>
          <w:sz w:val="28"/>
          <w:szCs w:val="28"/>
          <w:lang w:val="kk-KZ"/>
        </w:rPr>
        <w:t>бастапқы альдегидтер та</w:t>
      </w:r>
      <w:r w:rsidR="006B2CC3" w:rsidRPr="00BC4C9D">
        <w:rPr>
          <w:sz w:val="28"/>
          <w:szCs w:val="28"/>
          <w:lang w:val="kk-KZ"/>
        </w:rPr>
        <w:t>биғатының әсері</w:t>
      </w:r>
      <w:r w:rsidR="00961F06" w:rsidRPr="00BC4C9D">
        <w:rPr>
          <w:sz w:val="28"/>
          <w:szCs w:val="28"/>
          <w:lang w:val="kk-KZ"/>
        </w:rPr>
        <w:t xml:space="preserve"> </w:t>
      </w:r>
      <w:r w:rsidR="000D7909" w:rsidRPr="00BC4C9D">
        <w:rPr>
          <w:sz w:val="28"/>
          <w:szCs w:val="28"/>
          <w:lang w:val="kk-KZ"/>
        </w:rPr>
        <w:t xml:space="preserve"> байқалды</w:t>
      </w:r>
      <w:r w:rsidR="007627F0" w:rsidRPr="00BC4C9D">
        <w:rPr>
          <w:sz w:val="28"/>
          <w:szCs w:val="28"/>
          <w:lang w:val="kk-KZ"/>
        </w:rPr>
        <w:t>.</w:t>
      </w:r>
      <w:r w:rsidR="000D7909" w:rsidRPr="00BC4C9D">
        <w:rPr>
          <w:sz w:val="28"/>
          <w:szCs w:val="28"/>
          <w:lang w:val="kk-KZ"/>
        </w:rPr>
        <w:t xml:space="preserve"> </w:t>
      </w:r>
      <w:r w:rsidR="006B2CC3" w:rsidRPr="00BC4C9D">
        <w:rPr>
          <w:sz w:val="28"/>
          <w:szCs w:val="28"/>
          <w:lang w:val="kk-KZ"/>
        </w:rPr>
        <w:t>Сәйкес</w:t>
      </w:r>
      <w:r w:rsidR="00961F06" w:rsidRPr="00BC4C9D">
        <w:rPr>
          <w:sz w:val="28"/>
          <w:szCs w:val="28"/>
          <w:lang w:val="kk-KZ"/>
        </w:rPr>
        <w:t xml:space="preserve"> азометиннің (2.32</w:t>
      </w:r>
      <w:r w:rsidR="007627F0" w:rsidRPr="00BC4C9D">
        <w:rPr>
          <w:sz w:val="28"/>
          <w:szCs w:val="28"/>
          <w:lang w:val="kk-KZ"/>
        </w:rPr>
        <w:t xml:space="preserve">) ең көп шығымы (74%) </w:t>
      </w:r>
      <w:r w:rsidR="007627F0" w:rsidRPr="00BC4C9D">
        <w:rPr>
          <w:i/>
          <w:sz w:val="28"/>
          <w:szCs w:val="28"/>
          <w:lang w:val="kk-KZ"/>
        </w:rPr>
        <w:t>n</w:t>
      </w:r>
      <w:r w:rsidR="006B2CC3" w:rsidRPr="00BC4C9D">
        <w:rPr>
          <w:sz w:val="28"/>
          <w:szCs w:val="28"/>
          <w:lang w:val="kk-KZ"/>
        </w:rPr>
        <w:t>-</w:t>
      </w:r>
      <w:r w:rsidR="00514B26" w:rsidRPr="00BC4C9D">
        <w:rPr>
          <w:sz w:val="28"/>
          <w:szCs w:val="28"/>
          <w:lang w:val="kk-KZ"/>
        </w:rPr>
        <w:t>аминодиметил</w:t>
      </w:r>
      <w:r w:rsidR="006B2CC3" w:rsidRPr="00BC4C9D">
        <w:rPr>
          <w:sz w:val="28"/>
          <w:szCs w:val="28"/>
          <w:lang w:val="kk-KZ"/>
        </w:rPr>
        <w:t>-</w:t>
      </w:r>
      <w:r w:rsidR="00514B26" w:rsidRPr="00BC4C9D">
        <w:rPr>
          <w:sz w:val="28"/>
          <w:szCs w:val="28"/>
          <w:lang w:val="kk-KZ"/>
        </w:rPr>
        <w:t xml:space="preserve">бензальдегид </w:t>
      </w:r>
      <w:r w:rsidR="00514B26" w:rsidRPr="00BC4C9D">
        <w:rPr>
          <w:sz w:val="28"/>
          <w:szCs w:val="28"/>
          <w:lang w:val="kk-KZ"/>
        </w:rPr>
        <w:lastRenderedPageBreak/>
        <w:t>(2.31</w:t>
      </w:r>
      <w:r w:rsidR="000D7909" w:rsidRPr="00BC4C9D">
        <w:rPr>
          <w:sz w:val="28"/>
          <w:szCs w:val="28"/>
          <w:lang w:val="kk-KZ"/>
        </w:rPr>
        <w:t xml:space="preserve">) жағдайында байқалады, ал </w:t>
      </w:r>
      <w:r w:rsidR="007627F0" w:rsidRPr="00BC4C9D">
        <w:rPr>
          <w:sz w:val="28"/>
          <w:szCs w:val="28"/>
          <w:lang w:val="kk-KZ"/>
        </w:rPr>
        <w:t>1-этинил-1-аминоциклогексан (2.8</w:t>
      </w:r>
      <w:r w:rsidR="000D7909" w:rsidRPr="00BC4C9D">
        <w:rPr>
          <w:sz w:val="28"/>
          <w:szCs w:val="28"/>
          <w:lang w:val="kk-KZ"/>
        </w:rPr>
        <w:t>) 3,4</w:t>
      </w:r>
      <w:r w:rsidR="007627F0" w:rsidRPr="00BC4C9D">
        <w:rPr>
          <w:sz w:val="28"/>
          <w:szCs w:val="28"/>
          <w:lang w:val="kk-KZ"/>
        </w:rPr>
        <w:t>-диметоксибензальдегидпен (2.17</w:t>
      </w:r>
      <w:r w:rsidR="000D7909" w:rsidRPr="00BC4C9D">
        <w:rPr>
          <w:sz w:val="28"/>
          <w:szCs w:val="28"/>
          <w:lang w:val="kk-KZ"/>
        </w:rPr>
        <w:t>) өзара әрекетт</w:t>
      </w:r>
      <w:r w:rsidR="007627F0" w:rsidRPr="00BC4C9D">
        <w:rPr>
          <w:sz w:val="28"/>
          <w:szCs w:val="28"/>
          <w:lang w:val="kk-KZ"/>
        </w:rPr>
        <w:t>есуі кезінде негіз</w:t>
      </w:r>
      <w:r w:rsidR="006B2CC3" w:rsidRPr="00BC4C9D">
        <w:rPr>
          <w:sz w:val="28"/>
          <w:szCs w:val="28"/>
          <w:lang w:val="kk-KZ"/>
        </w:rPr>
        <w:t xml:space="preserve">дер </w:t>
      </w:r>
      <w:r w:rsidR="007627F0" w:rsidRPr="00BC4C9D">
        <w:rPr>
          <w:sz w:val="28"/>
          <w:szCs w:val="28"/>
          <w:lang w:val="kk-KZ"/>
        </w:rPr>
        <w:t xml:space="preserve"> (2.29</w:t>
      </w:r>
      <w:r w:rsidR="000D7909" w:rsidRPr="00BC4C9D">
        <w:rPr>
          <w:sz w:val="28"/>
          <w:szCs w:val="28"/>
          <w:lang w:val="kk-KZ"/>
        </w:rPr>
        <w:t>) 67% шығыммен түзі</w:t>
      </w:r>
      <w:r w:rsidR="007627F0" w:rsidRPr="00BC4C9D">
        <w:rPr>
          <w:sz w:val="28"/>
          <w:szCs w:val="28"/>
          <w:lang w:val="kk-KZ"/>
        </w:rPr>
        <w:t>леді. Шифф негіздері (2.29, 2.32</w:t>
      </w:r>
      <w:r w:rsidR="000D7909" w:rsidRPr="00BC4C9D">
        <w:rPr>
          <w:sz w:val="28"/>
          <w:szCs w:val="28"/>
          <w:lang w:val="kk-KZ"/>
        </w:rPr>
        <w:t>)</w:t>
      </w:r>
      <w:r w:rsidR="006B2CC3" w:rsidRPr="00BC4C9D">
        <w:rPr>
          <w:sz w:val="28"/>
          <w:szCs w:val="28"/>
          <w:lang w:val="kk-KZ"/>
        </w:rPr>
        <w:t xml:space="preserve"> алюминий оксидімен</w:t>
      </w:r>
      <w:r w:rsidR="000D7909" w:rsidRPr="00BC4C9D">
        <w:rPr>
          <w:sz w:val="28"/>
          <w:szCs w:val="28"/>
          <w:lang w:val="kk-KZ"/>
        </w:rPr>
        <w:t xml:space="preserve"> бағаналы хроматография арқылы тазартылатын</w:t>
      </w:r>
      <w:r w:rsidR="007E2454" w:rsidRPr="00BC4C9D">
        <w:rPr>
          <w:sz w:val="28"/>
          <w:szCs w:val="28"/>
          <w:lang w:val="kk-KZ"/>
        </w:rPr>
        <w:t xml:space="preserve"> май тәрізді заттар.</w:t>
      </w:r>
    </w:p>
    <w:p w14:paraId="5F07E91F" w14:textId="632BE5A6" w:rsidR="000D7909" w:rsidRPr="00BC4C9D" w:rsidRDefault="007E2454" w:rsidP="006B2CC3">
      <w:pPr>
        <w:pStyle w:val="a4"/>
        <w:ind w:firstLine="567"/>
        <w:jc w:val="both"/>
        <w:rPr>
          <w:sz w:val="28"/>
          <w:szCs w:val="28"/>
          <w:lang w:val="kk-KZ"/>
        </w:rPr>
      </w:pPr>
      <w:r w:rsidRPr="00BC4C9D">
        <w:rPr>
          <w:sz w:val="28"/>
          <w:szCs w:val="28"/>
          <w:lang w:val="kk-KZ"/>
        </w:rPr>
        <w:t>(2.29, 2.32</w:t>
      </w:r>
      <w:r w:rsidR="000D7909" w:rsidRPr="00BC4C9D">
        <w:rPr>
          <w:sz w:val="28"/>
          <w:szCs w:val="28"/>
          <w:lang w:val="kk-KZ"/>
        </w:rPr>
        <w:t>)</w:t>
      </w:r>
      <w:r w:rsidR="000C6FD7">
        <w:rPr>
          <w:sz w:val="28"/>
          <w:szCs w:val="28"/>
          <w:lang w:val="kk-KZ"/>
        </w:rPr>
        <w:t xml:space="preserve">  қ</w:t>
      </w:r>
      <w:r w:rsidR="000D7909" w:rsidRPr="00BC4C9D">
        <w:rPr>
          <w:sz w:val="28"/>
          <w:szCs w:val="28"/>
          <w:lang w:val="kk-KZ"/>
        </w:rPr>
        <w:t xml:space="preserve">осылыстардың құрылыстары ИҚ спектрлерімен, элементтік анализ әдістерімен </w:t>
      </w:r>
      <w:r w:rsidRPr="00BC4C9D">
        <w:rPr>
          <w:sz w:val="28"/>
          <w:szCs w:val="28"/>
          <w:lang w:val="kk-KZ"/>
        </w:rPr>
        <w:t xml:space="preserve">зерттеліп </w:t>
      </w:r>
      <w:r w:rsidR="006B2CC3" w:rsidRPr="00BC4C9D">
        <w:rPr>
          <w:sz w:val="28"/>
          <w:szCs w:val="28"/>
          <w:lang w:val="kk-KZ"/>
        </w:rPr>
        <w:t>дәлелденген</w:t>
      </w:r>
      <w:r w:rsidRPr="00BC4C9D">
        <w:rPr>
          <w:sz w:val="28"/>
          <w:szCs w:val="28"/>
          <w:lang w:val="kk-KZ"/>
        </w:rPr>
        <w:t>. (2.29, 2.32</w:t>
      </w:r>
      <w:r w:rsidR="006B2CC3" w:rsidRPr="00BC4C9D">
        <w:rPr>
          <w:sz w:val="28"/>
          <w:szCs w:val="28"/>
          <w:lang w:val="kk-KZ"/>
        </w:rPr>
        <w:t>) Қ</w:t>
      </w:r>
      <w:r w:rsidR="000D7909" w:rsidRPr="00BC4C9D">
        <w:rPr>
          <w:sz w:val="28"/>
          <w:szCs w:val="28"/>
          <w:lang w:val="kk-KZ"/>
        </w:rPr>
        <w:t>осылыстарының ИҚ спектрлерінің қарқынды жұтылу жолағы 1600-1615 см</w:t>
      </w:r>
      <w:r w:rsidR="000D7909" w:rsidRPr="00BC4C9D">
        <w:rPr>
          <w:sz w:val="28"/>
          <w:szCs w:val="28"/>
          <w:vertAlign w:val="superscript"/>
          <w:lang w:val="kk-KZ"/>
        </w:rPr>
        <w:t>-</w:t>
      </w:r>
      <w:r w:rsidRPr="00BC4C9D">
        <w:rPr>
          <w:sz w:val="28"/>
          <w:szCs w:val="28"/>
          <w:vertAlign w:val="superscript"/>
          <w:lang w:val="kk-KZ"/>
        </w:rPr>
        <w:t>1</w:t>
      </w:r>
      <w:r w:rsidR="000D7909" w:rsidRPr="00BC4C9D">
        <w:rPr>
          <w:sz w:val="28"/>
          <w:szCs w:val="28"/>
          <w:vertAlign w:val="superscript"/>
          <w:lang w:val="kk-KZ"/>
        </w:rPr>
        <w:t xml:space="preserve"> </w:t>
      </w:r>
      <w:r w:rsidR="000D7909" w:rsidRPr="00BC4C9D">
        <w:rPr>
          <w:sz w:val="28"/>
          <w:szCs w:val="28"/>
          <w:lang w:val="kk-KZ"/>
        </w:rPr>
        <w:t xml:space="preserve">аймағында, </w:t>
      </w:r>
      <w:r w:rsidR="006B2CC3" w:rsidRPr="00BC4C9D">
        <w:rPr>
          <w:sz w:val="28"/>
          <w:szCs w:val="28"/>
          <w:lang w:val="kk-KZ"/>
        </w:rPr>
        <w:t xml:space="preserve">орынбасқан </w:t>
      </w:r>
      <w:r w:rsidR="000D7909" w:rsidRPr="00BC4C9D">
        <w:rPr>
          <w:sz w:val="28"/>
          <w:szCs w:val="28"/>
          <w:lang w:val="kk-KZ"/>
        </w:rPr>
        <w:t>ароматт</w:t>
      </w:r>
      <w:r w:rsidR="006B2CC3" w:rsidRPr="00BC4C9D">
        <w:rPr>
          <w:sz w:val="28"/>
          <w:szCs w:val="28"/>
          <w:lang w:val="kk-KZ"/>
        </w:rPr>
        <w:t>ы сақина мен С=</w:t>
      </w:r>
      <w:r w:rsidR="000D7909" w:rsidRPr="00BC4C9D">
        <w:rPr>
          <w:sz w:val="28"/>
          <w:szCs w:val="28"/>
          <w:lang w:val="kk-KZ"/>
        </w:rPr>
        <w:t>N байланысының валенттік тербелістеріне сәйкес келеді.</w:t>
      </w:r>
      <w:r w:rsidR="006B2CC3" w:rsidRPr="00BC4C9D">
        <w:rPr>
          <w:sz w:val="28"/>
          <w:szCs w:val="28"/>
          <w:lang w:val="kk-KZ"/>
        </w:rPr>
        <w:t xml:space="preserve"> </w:t>
      </w:r>
      <w:r w:rsidR="000D7909" w:rsidRPr="00BC4C9D">
        <w:rPr>
          <w:sz w:val="28"/>
          <w:szCs w:val="28"/>
          <w:lang w:val="kk-KZ"/>
        </w:rPr>
        <w:t>Құрыл</w:t>
      </w:r>
      <w:r w:rsidR="006B2CC3" w:rsidRPr="00BC4C9D">
        <w:rPr>
          <w:sz w:val="28"/>
          <w:szCs w:val="28"/>
          <w:lang w:val="kk-KZ"/>
        </w:rPr>
        <w:t>ысы жағынан, а</w:t>
      </w:r>
      <w:r w:rsidR="000D7909" w:rsidRPr="00BC4C9D">
        <w:rPr>
          <w:sz w:val="28"/>
          <w:szCs w:val="28"/>
          <w:lang w:val="kk-KZ"/>
        </w:rPr>
        <w:t>зометиндерге сәйкес келетін құрылымдары біріншілік амин (NH</w:t>
      </w:r>
      <w:r w:rsidR="000D7909" w:rsidRPr="00BC4C9D">
        <w:rPr>
          <w:sz w:val="28"/>
          <w:szCs w:val="28"/>
          <w:vertAlign w:val="subscript"/>
          <w:lang w:val="kk-KZ"/>
        </w:rPr>
        <w:t>2</w:t>
      </w:r>
      <w:r w:rsidR="006B2CC3" w:rsidRPr="00BC4C9D">
        <w:rPr>
          <w:sz w:val="28"/>
          <w:szCs w:val="28"/>
          <w:lang w:val="kk-KZ"/>
        </w:rPr>
        <w:t>) және карбонил (С=O) топтарының тиісті спектрал</w:t>
      </w:r>
      <w:r w:rsidR="000D7909" w:rsidRPr="00BC4C9D">
        <w:rPr>
          <w:sz w:val="28"/>
          <w:szCs w:val="28"/>
          <w:lang w:val="kk-KZ"/>
        </w:rPr>
        <w:t xml:space="preserve">ды аймақтарында сіңіру жолақтарының болмауымен </w:t>
      </w:r>
      <w:r w:rsidR="006B2CC3" w:rsidRPr="00BC4C9D">
        <w:rPr>
          <w:sz w:val="28"/>
          <w:szCs w:val="28"/>
          <w:lang w:val="kk-KZ"/>
        </w:rPr>
        <w:t>түсіндіруге</w:t>
      </w:r>
      <w:r w:rsidR="000D7909" w:rsidRPr="00BC4C9D">
        <w:rPr>
          <w:sz w:val="28"/>
          <w:szCs w:val="28"/>
          <w:lang w:val="kk-KZ"/>
        </w:rPr>
        <w:t xml:space="preserve"> болады. Азометиндердің </w:t>
      </w:r>
      <w:r w:rsidRPr="00BC4C9D">
        <w:rPr>
          <w:sz w:val="28"/>
          <w:szCs w:val="28"/>
          <w:lang w:val="kk-KZ"/>
        </w:rPr>
        <w:t>(2.29, 2.32)</w:t>
      </w:r>
      <w:r w:rsidR="006B2CC3" w:rsidRPr="00BC4C9D">
        <w:rPr>
          <w:sz w:val="28"/>
          <w:szCs w:val="28"/>
          <w:lang w:val="kk-KZ"/>
        </w:rPr>
        <w:t xml:space="preserve"> </w:t>
      </w:r>
      <w:r w:rsidR="000D7909" w:rsidRPr="00BC4C9D">
        <w:rPr>
          <w:sz w:val="28"/>
          <w:szCs w:val="28"/>
          <w:lang w:val="kk-KZ"/>
        </w:rPr>
        <w:t xml:space="preserve">физика-химиялық сипаттамалары </w:t>
      </w:r>
      <w:r w:rsidR="00BE5A8B">
        <w:rPr>
          <w:sz w:val="28"/>
          <w:szCs w:val="28"/>
          <w:lang w:val="kk-KZ"/>
        </w:rPr>
        <w:t xml:space="preserve">6-7 кестелерде және тәжірибелік </w:t>
      </w:r>
      <w:r w:rsidR="000D7909" w:rsidRPr="00BC4C9D">
        <w:rPr>
          <w:sz w:val="28"/>
          <w:szCs w:val="28"/>
          <w:lang w:val="kk-KZ"/>
        </w:rPr>
        <w:t>бөлімде келтірілген.</w:t>
      </w:r>
    </w:p>
    <w:p w14:paraId="4D873F7D" w14:textId="77777777" w:rsidR="00550DB5" w:rsidRPr="00BC4C9D" w:rsidRDefault="00D1373C" w:rsidP="00C605C8">
      <w:pPr>
        <w:pStyle w:val="a4"/>
        <w:ind w:firstLine="567"/>
        <w:jc w:val="both"/>
        <w:rPr>
          <w:sz w:val="28"/>
          <w:szCs w:val="28"/>
          <w:lang w:val="kk-KZ"/>
        </w:rPr>
      </w:pPr>
      <w:r w:rsidRPr="00BC4C9D">
        <w:rPr>
          <w:sz w:val="28"/>
          <w:szCs w:val="28"/>
          <w:lang w:val="kk-KZ"/>
        </w:rPr>
        <w:t>Сонымен,</w:t>
      </w:r>
      <w:r w:rsidR="000D7909" w:rsidRPr="00BC4C9D">
        <w:rPr>
          <w:sz w:val="28"/>
          <w:szCs w:val="28"/>
          <w:lang w:val="kk-KZ"/>
        </w:rPr>
        <w:t xml:space="preserve"> ароматты альдегидтер</w:t>
      </w:r>
      <w:r w:rsidR="00550DB5" w:rsidRPr="00BC4C9D">
        <w:rPr>
          <w:sz w:val="28"/>
          <w:szCs w:val="28"/>
          <w:lang w:val="kk-KZ"/>
        </w:rPr>
        <w:t xml:space="preserve"> </w:t>
      </w:r>
      <w:r w:rsidR="000D7909" w:rsidRPr="00BC4C9D">
        <w:rPr>
          <w:sz w:val="28"/>
          <w:szCs w:val="28"/>
          <w:lang w:val="kk-KZ"/>
        </w:rPr>
        <w:t>мен 1-эт</w:t>
      </w:r>
      <w:r w:rsidR="00550DB5" w:rsidRPr="00BC4C9D">
        <w:rPr>
          <w:sz w:val="28"/>
          <w:szCs w:val="28"/>
          <w:lang w:val="kk-KZ"/>
        </w:rPr>
        <w:t>инил-1-</w:t>
      </w:r>
      <w:r w:rsidR="007E2454" w:rsidRPr="00BC4C9D">
        <w:rPr>
          <w:sz w:val="28"/>
          <w:szCs w:val="28"/>
          <w:lang w:val="kk-KZ"/>
        </w:rPr>
        <w:t>аминоциклогексанның (2.8</w:t>
      </w:r>
      <w:r w:rsidR="000D7909" w:rsidRPr="00BC4C9D">
        <w:rPr>
          <w:sz w:val="28"/>
          <w:szCs w:val="28"/>
          <w:lang w:val="kk-KZ"/>
        </w:rPr>
        <w:t xml:space="preserve">) конденсация реакциясын зерттеу нәтижесінде </w:t>
      </w:r>
      <w:r w:rsidR="007E2454" w:rsidRPr="00BC4C9D">
        <w:rPr>
          <w:sz w:val="28"/>
          <w:szCs w:val="28"/>
          <w:lang w:val="kk-KZ"/>
        </w:rPr>
        <w:t xml:space="preserve">жаңа Шифф </w:t>
      </w:r>
      <w:r w:rsidR="000D7909" w:rsidRPr="00BC4C9D">
        <w:rPr>
          <w:sz w:val="28"/>
          <w:szCs w:val="28"/>
          <w:lang w:val="kk-KZ"/>
        </w:rPr>
        <w:t>негіздері</w:t>
      </w:r>
      <w:r w:rsidR="007E2454" w:rsidRPr="00BC4C9D">
        <w:rPr>
          <w:sz w:val="28"/>
          <w:szCs w:val="28"/>
          <w:lang w:val="kk-KZ"/>
        </w:rPr>
        <w:t>нің</w:t>
      </w:r>
      <w:r w:rsidR="000D7909" w:rsidRPr="00BC4C9D">
        <w:rPr>
          <w:sz w:val="28"/>
          <w:szCs w:val="28"/>
          <w:lang w:val="kk-KZ"/>
        </w:rPr>
        <w:t xml:space="preserve"> </w:t>
      </w:r>
      <w:r w:rsidR="007E2454" w:rsidRPr="00BC4C9D">
        <w:rPr>
          <w:sz w:val="28"/>
          <w:szCs w:val="28"/>
          <w:lang w:val="kk-KZ"/>
        </w:rPr>
        <w:t xml:space="preserve">алициклді қатары </w:t>
      </w:r>
      <w:r w:rsidR="000D7909" w:rsidRPr="00BC4C9D">
        <w:rPr>
          <w:sz w:val="28"/>
          <w:szCs w:val="28"/>
          <w:lang w:val="kk-KZ"/>
        </w:rPr>
        <w:t>(</w:t>
      </w:r>
      <w:r w:rsidR="007E2454" w:rsidRPr="00BC4C9D">
        <w:rPr>
          <w:sz w:val="28"/>
          <w:szCs w:val="28"/>
          <w:lang w:val="kk-KZ"/>
        </w:rPr>
        <w:t>2.29, 2.32</w:t>
      </w:r>
      <w:r w:rsidR="000D7909" w:rsidRPr="00BC4C9D">
        <w:rPr>
          <w:sz w:val="28"/>
          <w:szCs w:val="28"/>
          <w:lang w:val="kk-KZ"/>
        </w:rPr>
        <w:t xml:space="preserve">) </w:t>
      </w:r>
      <w:r w:rsidR="00550DB5" w:rsidRPr="00BC4C9D">
        <w:rPr>
          <w:sz w:val="28"/>
          <w:szCs w:val="28"/>
          <w:lang w:val="kk-KZ"/>
        </w:rPr>
        <w:t>потенциалды</w:t>
      </w:r>
      <w:r w:rsidR="000D7909" w:rsidRPr="00BC4C9D">
        <w:rPr>
          <w:sz w:val="28"/>
          <w:szCs w:val="28"/>
          <w:lang w:val="kk-KZ"/>
        </w:rPr>
        <w:t xml:space="preserve"> биологиялық белсенді заттар ретінде де, полифункционалды биологиялық белсенді қосылыстар алу үшін синтондар ретінде де синтезделді. </w:t>
      </w:r>
    </w:p>
    <w:p w14:paraId="589B6BE3" w14:textId="3F79878E" w:rsidR="000D7909" w:rsidRDefault="007E2454" w:rsidP="00C605C8">
      <w:pPr>
        <w:pStyle w:val="a4"/>
        <w:ind w:firstLine="567"/>
        <w:jc w:val="both"/>
        <w:rPr>
          <w:sz w:val="28"/>
          <w:szCs w:val="28"/>
          <w:lang w:val="kk-KZ"/>
        </w:rPr>
      </w:pPr>
      <w:r w:rsidRPr="00094DD5">
        <w:rPr>
          <w:sz w:val="28"/>
          <w:szCs w:val="28"/>
          <w:lang w:val="kk-KZ"/>
        </w:rPr>
        <w:t>Иминдік</w:t>
      </w:r>
      <w:r w:rsidR="000D7909" w:rsidRPr="00094DD5">
        <w:rPr>
          <w:sz w:val="28"/>
          <w:szCs w:val="28"/>
          <w:lang w:val="kk-KZ"/>
        </w:rPr>
        <w:t xml:space="preserve"> топ </w:t>
      </w:r>
      <w:r w:rsidR="00550DB5" w:rsidRPr="00094DD5">
        <w:rPr>
          <w:sz w:val="28"/>
          <w:szCs w:val="28"/>
          <w:lang w:val="kk-KZ"/>
        </w:rPr>
        <w:t>нуклеофильді қосылыс реакцияларында жоғары реакциялық қабілеттілікке ие</w:t>
      </w:r>
      <w:r w:rsidR="00550DB5">
        <w:rPr>
          <w:sz w:val="28"/>
          <w:szCs w:val="28"/>
          <w:lang w:val="kk-KZ"/>
        </w:rPr>
        <w:t xml:space="preserve"> болатын</w:t>
      </w:r>
      <w:r w:rsidR="00550DB5" w:rsidRPr="00094DD5">
        <w:rPr>
          <w:sz w:val="28"/>
          <w:szCs w:val="28"/>
          <w:lang w:val="kk-KZ"/>
        </w:rPr>
        <w:t xml:space="preserve"> карбонил тобының изоэлектрондық аналогы бол</w:t>
      </w:r>
      <w:r w:rsidR="00550DB5">
        <w:rPr>
          <w:sz w:val="28"/>
          <w:szCs w:val="28"/>
          <w:lang w:val="kk-KZ"/>
        </w:rPr>
        <w:t>ып табылады.</w:t>
      </w:r>
      <w:r w:rsidR="000C6FD7">
        <w:rPr>
          <w:sz w:val="28"/>
          <w:szCs w:val="28"/>
          <w:lang w:val="kk-KZ"/>
        </w:rPr>
        <w:t xml:space="preserve"> </w:t>
      </w:r>
      <w:r w:rsidR="0029579C">
        <w:rPr>
          <w:sz w:val="28"/>
          <w:szCs w:val="28"/>
          <w:lang w:val="kk-KZ"/>
        </w:rPr>
        <w:t>А</w:t>
      </w:r>
      <w:r w:rsidR="0029579C" w:rsidRPr="00094DD5">
        <w:rPr>
          <w:sz w:val="28"/>
          <w:szCs w:val="28"/>
          <w:lang w:val="kk-KZ"/>
        </w:rPr>
        <w:t xml:space="preserve">зометиндердің </w:t>
      </w:r>
      <w:r w:rsidR="0029579C">
        <w:rPr>
          <w:sz w:val="28"/>
          <w:szCs w:val="28"/>
          <w:lang w:val="kk-KZ"/>
        </w:rPr>
        <w:t>қос</w:t>
      </w:r>
      <w:r w:rsidR="0029579C" w:rsidRPr="00094DD5">
        <w:rPr>
          <w:sz w:val="28"/>
          <w:szCs w:val="28"/>
          <w:lang w:val="kk-KZ"/>
        </w:rPr>
        <w:t xml:space="preserve"> </w:t>
      </w:r>
      <w:r w:rsidR="000D7909" w:rsidRPr="00094DD5">
        <w:rPr>
          <w:sz w:val="28"/>
          <w:szCs w:val="28"/>
          <w:lang w:val="kk-KZ"/>
        </w:rPr>
        <w:t>С=N</w:t>
      </w:r>
      <w:r w:rsidR="0029579C">
        <w:rPr>
          <w:sz w:val="28"/>
          <w:szCs w:val="28"/>
          <w:lang w:val="kk-KZ"/>
        </w:rPr>
        <w:t xml:space="preserve"> байланысы бойынша</w:t>
      </w:r>
      <w:r w:rsidR="000D7909" w:rsidRPr="00094DD5">
        <w:rPr>
          <w:sz w:val="28"/>
          <w:szCs w:val="28"/>
          <w:lang w:val="kk-KZ"/>
        </w:rPr>
        <w:t xml:space="preserve"> нуклеофильді қосыл</w:t>
      </w:r>
      <w:r w:rsidR="006665FD">
        <w:rPr>
          <w:sz w:val="28"/>
          <w:szCs w:val="28"/>
          <w:lang w:val="kk-KZ"/>
        </w:rPr>
        <w:t xml:space="preserve">уы </w:t>
      </w:r>
      <w:r w:rsidR="002459F8" w:rsidRPr="00094DD5">
        <w:rPr>
          <w:sz w:val="28"/>
          <w:szCs w:val="28"/>
          <w:lang w:val="kk-KZ"/>
        </w:rPr>
        <w:t xml:space="preserve"> Шифф негіздерінің P</w:t>
      </w:r>
      <w:r w:rsidR="000D7909" w:rsidRPr="00094DD5">
        <w:rPr>
          <w:sz w:val="28"/>
          <w:szCs w:val="28"/>
          <w:lang w:val="kk-KZ"/>
        </w:rPr>
        <w:t>-Н белсенді байланысы бар гидрофосфорил қосылыстарымен өзара әрекеттесуі</w:t>
      </w:r>
      <w:r w:rsidR="006665FD">
        <w:rPr>
          <w:sz w:val="28"/>
          <w:szCs w:val="28"/>
          <w:lang w:val="kk-KZ"/>
        </w:rPr>
        <w:t>не</w:t>
      </w:r>
      <w:r w:rsidR="006665FD" w:rsidRPr="006665FD">
        <w:rPr>
          <w:sz w:val="28"/>
          <w:szCs w:val="28"/>
          <w:lang w:val="kk-KZ"/>
        </w:rPr>
        <w:t xml:space="preserve"> </w:t>
      </w:r>
      <w:r w:rsidR="006665FD" w:rsidRPr="00094DD5">
        <w:rPr>
          <w:sz w:val="28"/>
          <w:szCs w:val="28"/>
          <w:lang w:val="kk-KZ"/>
        </w:rPr>
        <w:t>мысал</w:t>
      </w:r>
      <w:r w:rsidR="006665FD">
        <w:rPr>
          <w:sz w:val="28"/>
          <w:szCs w:val="28"/>
          <w:lang w:val="kk-KZ"/>
        </w:rPr>
        <w:t xml:space="preserve"> бола алады</w:t>
      </w:r>
      <w:r w:rsidR="000D7909" w:rsidRPr="00094DD5">
        <w:rPr>
          <w:sz w:val="28"/>
          <w:szCs w:val="28"/>
          <w:lang w:val="kk-KZ"/>
        </w:rPr>
        <w:t>.</w:t>
      </w:r>
      <w:r w:rsidR="002459F8" w:rsidRPr="00094DD5">
        <w:rPr>
          <w:sz w:val="28"/>
          <w:szCs w:val="28"/>
          <w:lang w:val="kk-KZ"/>
        </w:rPr>
        <w:t xml:space="preserve"> </w:t>
      </w:r>
      <w:r w:rsidR="006665FD">
        <w:rPr>
          <w:sz w:val="28"/>
          <w:szCs w:val="28"/>
          <w:lang w:val="kk-KZ"/>
        </w:rPr>
        <w:t>О</w:t>
      </w:r>
      <w:r w:rsidR="006665FD" w:rsidRPr="00094DD5">
        <w:rPr>
          <w:sz w:val="28"/>
          <w:szCs w:val="28"/>
          <w:lang w:val="kk-KZ"/>
        </w:rPr>
        <w:t>лардың кейбіреулері тірі табиғатта</w:t>
      </w:r>
      <w:r w:rsidR="006665FD">
        <w:rPr>
          <w:sz w:val="28"/>
          <w:szCs w:val="28"/>
          <w:lang w:val="kk-KZ"/>
        </w:rPr>
        <w:t xml:space="preserve">н </w:t>
      </w:r>
      <w:r w:rsidR="006665FD" w:rsidRPr="00094DD5">
        <w:rPr>
          <w:sz w:val="28"/>
          <w:szCs w:val="28"/>
          <w:lang w:val="kk-KZ"/>
        </w:rPr>
        <w:t xml:space="preserve">табылып, </w:t>
      </w:r>
      <w:r w:rsidR="006665FD">
        <w:rPr>
          <w:sz w:val="28"/>
          <w:szCs w:val="28"/>
          <w:lang w:val="kk-KZ"/>
        </w:rPr>
        <w:t xml:space="preserve">олардың арасынан </w:t>
      </w:r>
      <w:r w:rsidR="006665FD" w:rsidRPr="00094DD5">
        <w:rPr>
          <w:sz w:val="28"/>
          <w:szCs w:val="28"/>
          <w:lang w:val="kk-KZ"/>
        </w:rPr>
        <w:t xml:space="preserve">биологиялық белсенділік танытқандығы </w:t>
      </w:r>
      <w:r w:rsidR="006665FD">
        <w:rPr>
          <w:sz w:val="28"/>
          <w:szCs w:val="28"/>
          <w:lang w:val="kk-KZ"/>
        </w:rPr>
        <w:t>б</w:t>
      </w:r>
      <w:r w:rsidR="000D7909" w:rsidRPr="00094DD5">
        <w:rPr>
          <w:sz w:val="28"/>
          <w:szCs w:val="28"/>
          <w:lang w:val="kk-KZ"/>
        </w:rPr>
        <w:t>ұл қосылыстарға деген қызығушылық</w:t>
      </w:r>
      <w:r w:rsidR="006665FD">
        <w:rPr>
          <w:sz w:val="28"/>
          <w:szCs w:val="28"/>
          <w:lang w:val="kk-KZ"/>
        </w:rPr>
        <w:t xml:space="preserve"> арта түсуде</w:t>
      </w:r>
      <w:r w:rsidR="002459F8" w:rsidRPr="00094DD5">
        <w:rPr>
          <w:sz w:val="28"/>
          <w:szCs w:val="28"/>
          <w:lang w:val="kk-KZ"/>
        </w:rPr>
        <w:t>.</w:t>
      </w:r>
      <w:r w:rsidR="006665FD">
        <w:rPr>
          <w:sz w:val="28"/>
          <w:szCs w:val="28"/>
          <w:lang w:val="kk-KZ"/>
        </w:rPr>
        <w:t xml:space="preserve"> Бұл р</w:t>
      </w:r>
      <w:r w:rsidR="002459F8" w:rsidRPr="00094DD5">
        <w:rPr>
          <w:sz w:val="28"/>
          <w:szCs w:val="28"/>
          <w:lang w:val="kk-KZ"/>
        </w:rPr>
        <w:t>еакция А. Н.</w:t>
      </w:r>
      <w:r w:rsidR="000D7909" w:rsidRPr="00094DD5">
        <w:rPr>
          <w:sz w:val="28"/>
          <w:szCs w:val="28"/>
          <w:lang w:val="kk-KZ"/>
        </w:rPr>
        <w:t xml:space="preserve"> Пудовикпен синтет</w:t>
      </w:r>
      <w:r w:rsidR="00C2368B">
        <w:rPr>
          <w:sz w:val="28"/>
          <w:szCs w:val="28"/>
          <w:lang w:val="kk-KZ"/>
        </w:rPr>
        <w:t>икалық тәжірибеге енгізілді [17</w:t>
      </w:r>
      <w:r w:rsidR="00B35330">
        <w:rPr>
          <w:sz w:val="28"/>
          <w:szCs w:val="28"/>
          <w:lang w:val="kk-KZ"/>
        </w:rPr>
        <w:t>9</w:t>
      </w:r>
      <w:r w:rsidR="000D7909" w:rsidRPr="00094DD5">
        <w:rPr>
          <w:sz w:val="28"/>
          <w:szCs w:val="28"/>
          <w:lang w:val="kk-KZ"/>
        </w:rPr>
        <w:t>].</w:t>
      </w:r>
    </w:p>
    <w:p w14:paraId="5D86B642" w14:textId="77777777" w:rsidR="00B66A19" w:rsidRPr="00BE5A8B" w:rsidRDefault="006665FD" w:rsidP="00C605C8">
      <w:pPr>
        <w:pStyle w:val="a4"/>
        <w:ind w:firstLine="567"/>
        <w:jc w:val="both"/>
        <w:rPr>
          <w:sz w:val="28"/>
          <w:szCs w:val="28"/>
          <w:lang w:val="kk-KZ"/>
        </w:rPr>
      </w:pPr>
      <w:r w:rsidRPr="00BE5A8B">
        <w:rPr>
          <w:sz w:val="28"/>
          <w:szCs w:val="28"/>
          <w:lang w:val="kk-KZ"/>
        </w:rPr>
        <w:t>Әрі қарай,</w:t>
      </w:r>
      <w:r w:rsidR="000D7909" w:rsidRPr="00BE5A8B">
        <w:rPr>
          <w:sz w:val="28"/>
          <w:szCs w:val="28"/>
          <w:lang w:val="kk-KZ"/>
        </w:rPr>
        <w:t xml:space="preserve"> екі компонентті жүйеде </w:t>
      </w:r>
      <w:r w:rsidR="002459F8" w:rsidRPr="00BE5A8B">
        <w:rPr>
          <w:sz w:val="28"/>
          <w:szCs w:val="28"/>
        </w:rPr>
        <w:t>α</w:t>
      </w:r>
      <w:r w:rsidR="002459F8" w:rsidRPr="00BE5A8B">
        <w:rPr>
          <w:sz w:val="28"/>
          <w:szCs w:val="28"/>
          <w:lang w:val="kk-KZ"/>
        </w:rPr>
        <w:t>-</w:t>
      </w:r>
      <w:r w:rsidR="000D7909" w:rsidRPr="00BE5A8B">
        <w:rPr>
          <w:sz w:val="28"/>
          <w:szCs w:val="28"/>
          <w:lang w:val="kk-KZ"/>
        </w:rPr>
        <w:t>ам</w:t>
      </w:r>
      <w:r w:rsidRPr="00BE5A8B">
        <w:rPr>
          <w:sz w:val="28"/>
          <w:szCs w:val="28"/>
          <w:lang w:val="kk-KZ"/>
        </w:rPr>
        <w:t>инофосфонаттарды алу мүмкіндігі</w:t>
      </w:r>
      <w:r w:rsidR="000D7909" w:rsidRPr="00BE5A8B">
        <w:rPr>
          <w:sz w:val="28"/>
          <w:szCs w:val="28"/>
          <w:lang w:val="kk-KZ"/>
        </w:rPr>
        <w:t xml:space="preserve"> зе</w:t>
      </w:r>
      <w:r w:rsidR="002459F8" w:rsidRPr="00BE5A8B">
        <w:rPr>
          <w:sz w:val="28"/>
          <w:szCs w:val="28"/>
          <w:lang w:val="kk-KZ"/>
        </w:rPr>
        <w:t>ртте</w:t>
      </w:r>
      <w:r w:rsidRPr="00BE5A8B">
        <w:rPr>
          <w:sz w:val="28"/>
          <w:szCs w:val="28"/>
          <w:lang w:val="kk-KZ"/>
        </w:rPr>
        <w:t>лді</w:t>
      </w:r>
      <w:r w:rsidR="002459F8" w:rsidRPr="00BE5A8B">
        <w:rPr>
          <w:sz w:val="28"/>
          <w:szCs w:val="28"/>
          <w:lang w:val="kk-KZ"/>
        </w:rPr>
        <w:t>: Шифф негізі (2.29, 2.32) – диэтилфосфит (2.10) (Б</w:t>
      </w:r>
      <w:r w:rsidR="000D7909" w:rsidRPr="00BE5A8B">
        <w:rPr>
          <w:sz w:val="28"/>
          <w:szCs w:val="28"/>
          <w:lang w:val="kk-KZ"/>
        </w:rPr>
        <w:t xml:space="preserve"> жолы).</w:t>
      </w:r>
    </w:p>
    <w:p w14:paraId="140AF72B" w14:textId="77777777" w:rsidR="009B7B35" w:rsidRPr="00BE5A8B" w:rsidRDefault="00B66A19" w:rsidP="00C605C8">
      <w:pPr>
        <w:pStyle w:val="a4"/>
        <w:ind w:firstLine="567"/>
        <w:jc w:val="both"/>
        <w:rPr>
          <w:sz w:val="28"/>
          <w:szCs w:val="28"/>
          <w:lang w:val="kk-KZ"/>
        </w:rPr>
      </w:pPr>
      <w:r w:rsidRPr="00BE5A8B">
        <w:rPr>
          <w:sz w:val="28"/>
          <w:szCs w:val="28"/>
          <w:lang w:val="kk-KZ"/>
        </w:rPr>
        <w:t>Сәйкес</w:t>
      </w:r>
      <w:r w:rsidR="000D7909" w:rsidRPr="00BE5A8B">
        <w:rPr>
          <w:sz w:val="28"/>
          <w:szCs w:val="28"/>
          <w:lang w:val="kk-KZ"/>
        </w:rPr>
        <w:t xml:space="preserve"> азометиндердің (</w:t>
      </w:r>
      <w:r w:rsidR="002459F8" w:rsidRPr="00BE5A8B">
        <w:rPr>
          <w:sz w:val="28"/>
          <w:szCs w:val="28"/>
          <w:lang w:val="kk-KZ"/>
        </w:rPr>
        <w:t>2.29, 2.32</w:t>
      </w:r>
      <w:r w:rsidR="000D7909" w:rsidRPr="00BE5A8B">
        <w:rPr>
          <w:sz w:val="28"/>
          <w:szCs w:val="28"/>
          <w:lang w:val="kk-KZ"/>
        </w:rPr>
        <w:t>) және диэтилфосфи</w:t>
      </w:r>
      <w:r w:rsidR="002459F8" w:rsidRPr="00BE5A8B">
        <w:rPr>
          <w:sz w:val="28"/>
          <w:szCs w:val="28"/>
          <w:lang w:val="kk-KZ"/>
        </w:rPr>
        <w:t>ттің (2.10</w:t>
      </w:r>
      <w:r w:rsidR="000D7909" w:rsidRPr="00BE5A8B">
        <w:rPr>
          <w:sz w:val="28"/>
          <w:szCs w:val="28"/>
          <w:lang w:val="kk-KZ"/>
        </w:rPr>
        <w:t>) өзара әрекеттесуі сусыз бензолда 3 сағат бойы бөлме температурасында жаңа</w:t>
      </w:r>
      <w:r w:rsidRPr="00BE5A8B">
        <w:rPr>
          <w:sz w:val="28"/>
          <w:szCs w:val="28"/>
          <w:lang w:val="kk-KZ"/>
        </w:rPr>
        <w:t>дан</w:t>
      </w:r>
      <w:r w:rsidR="000D7909" w:rsidRPr="00BE5A8B">
        <w:rPr>
          <w:sz w:val="28"/>
          <w:szCs w:val="28"/>
          <w:lang w:val="kk-KZ"/>
        </w:rPr>
        <w:t xml:space="preserve"> дайындалған натрий этилатының қаныққан ерітіндісінің каталитикалық мөлшерін қосып араластыр</w:t>
      </w:r>
      <w:r w:rsidRPr="00BE5A8B">
        <w:rPr>
          <w:sz w:val="28"/>
          <w:szCs w:val="28"/>
          <w:lang w:val="kk-KZ"/>
        </w:rPr>
        <w:t>у арқылы</w:t>
      </w:r>
      <w:r w:rsidR="000D7909" w:rsidRPr="00BE5A8B">
        <w:rPr>
          <w:sz w:val="28"/>
          <w:szCs w:val="28"/>
          <w:lang w:val="kk-KZ"/>
        </w:rPr>
        <w:t xml:space="preserve"> жүргізілді</w:t>
      </w:r>
      <w:r w:rsidR="002459F8" w:rsidRPr="00BE5A8B">
        <w:rPr>
          <w:sz w:val="28"/>
          <w:szCs w:val="28"/>
          <w:lang w:val="kk-KZ"/>
        </w:rPr>
        <w:t xml:space="preserve"> (Б жолы)</w:t>
      </w:r>
      <w:r w:rsidR="000D7909" w:rsidRPr="00BE5A8B">
        <w:rPr>
          <w:sz w:val="28"/>
          <w:szCs w:val="28"/>
          <w:lang w:val="kk-KZ"/>
        </w:rPr>
        <w:t xml:space="preserve">. </w:t>
      </w:r>
      <w:r w:rsidR="009B7B35" w:rsidRPr="00BE5A8B">
        <w:rPr>
          <w:sz w:val="28"/>
          <w:szCs w:val="28"/>
          <w:lang w:val="kk-KZ"/>
        </w:rPr>
        <w:t>Нәтижесінде 67,0% шығым</w:t>
      </w:r>
      <w:r w:rsidR="002459F8" w:rsidRPr="00BE5A8B">
        <w:rPr>
          <w:sz w:val="28"/>
          <w:szCs w:val="28"/>
          <w:lang w:val="kk-KZ"/>
        </w:rPr>
        <w:t>мен α-аминофосфонат (2.30</w:t>
      </w:r>
      <w:r w:rsidR="000D7909" w:rsidRPr="00BE5A8B">
        <w:rPr>
          <w:sz w:val="28"/>
          <w:szCs w:val="28"/>
          <w:lang w:val="kk-KZ"/>
        </w:rPr>
        <w:t>) бөлініп</w:t>
      </w:r>
      <w:r w:rsidR="000C6FD7">
        <w:rPr>
          <w:sz w:val="28"/>
          <w:szCs w:val="28"/>
          <w:lang w:val="kk-KZ"/>
        </w:rPr>
        <w:t xml:space="preserve"> алынып, </w:t>
      </w:r>
      <w:r w:rsidR="000D7909" w:rsidRPr="00BE5A8B">
        <w:rPr>
          <w:sz w:val="28"/>
          <w:szCs w:val="28"/>
          <w:lang w:val="kk-KZ"/>
        </w:rPr>
        <w:t>сипатталды</w:t>
      </w:r>
      <w:r w:rsidR="009B7B35" w:rsidRPr="00BE5A8B">
        <w:rPr>
          <w:sz w:val="28"/>
          <w:szCs w:val="28"/>
          <w:lang w:val="kk-KZ"/>
        </w:rPr>
        <w:t xml:space="preserve">. Ондағы </w:t>
      </w:r>
      <w:r w:rsidR="000D7909" w:rsidRPr="00BE5A8B">
        <w:rPr>
          <w:sz w:val="28"/>
          <w:szCs w:val="28"/>
          <w:lang w:val="kk-KZ"/>
        </w:rPr>
        <w:t xml:space="preserve"> жұқа қабатты хроматография, элементтік талдау және ИҚ спектрлерінің </w:t>
      </w:r>
      <w:r w:rsidR="009B7B35" w:rsidRPr="00BE5A8B">
        <w:rPr>
          <w:sz w:val="28"/>
          <w:szCs w:val="28"/>
          <w:lang w:val="kk-KZ"/>
        </w:rPr>
        <w:t>мәліметтері 1-этинил-1-аминоциклогексан-</w:t>
      </w:r>
      <w:r w:rsidR="000D7909" w:rsidRPr="00BE5A8B">
        <w:rPr>
          <w:sz w:val="28"/>
          <w:szCs w:val="28"/>
          <w:lang w:val="kk-KZ"/>
        </w:rPr>
        <w:t>вератровый</w:t>
      </w:r>
      <w:r w:rsidR="009B7B35" w:rsidRPr="00BE5A8B">
        <w:rPr>
          <w:sz w:val="28"/>
          <w:szCs w:val="28"/>
          <w:lang w:val="kk-KZ"/>
        </w:rPr>
        <w:t xml:space="preserve"> </w:t>
      </w:r>
      <w:r w:rsidR="000D7909" w:rsidRPr="00BE5A8B">
        <w:rPr>
          <w:sz w:val="28"/>
          <w:szCs w:val="28"/>
          <w:lang w:val="kk-KZ"/>
        </w:rPr>
        <w:t>альдегид-диэтил</w:t>
      </w:r>
      <w:r w:rsidR="009B7B35" w:rsidRPr="00BE5A8B">
        <w:rPr>
          <w:sz w:val="28"/>
          <w:szCs w:val="28"/>
          <w:lang w:val="kk-KZ"/>
        </w:rPr>
        <w:t>-</w:t>
      </w:r>
      <w:r w:rsidR="000D7909" w:rsidRPr="00BE5A8B">
        <w:rPr>
          <w:sz w:val="28"/>
          <w:szCs w:val="28"/>
          <w:lang w:val="kk-KZ"/>
        </w:rPr>
        <w:t>фосфит</w:t>
      </w:r>
      <w:r w:rsidR="009B7B35" w:rsidRPr="00BE5A8B">
        <w:rPr>
          <w:sz w:val="28"/>
          <w:szCs w:val="28"/>
          <w:lang w:val="kk-KZ"/>
        </w:rPr>
        <w:t>тің</w:t>
      </w:r>
      <w:r w:rsidR="000D7909" w:rsidRPr="00BE5A8B">
        <w:rPr>
          <w:sz w:val="28"/>
          <w:szCs w:val="28"/>
          <w:lang w:val="kk-KZ"/>
        </w:rPr>
        <w:t xml:space="preserve"> (А жолы) бірлескен конденсация кезінде синтезделген </w:t>
      </w:r>
      <w:r w:rsidR="005E5159" w:rsidRPr="00BE5A8B">
        <w:rPr>
          <w:sz w:val="28"/>
          <w:szCs w:val="28"/>
        </w:rPr>
        <w:t>α</w:t>
      </w:r>
      <w:r w:rsidR="005E5159" w:rsidRPr="00BE5A8B">
        <w:rPr>
          <w:sz w:val="28"/>
          <w:szCs w:val="28"/>
          <w:lang w:val="kk-KZ"/>
        </w:rPr>
        <w:t>-</w:t>
      </w:r>
      <w:r w:rsidR="000D7909" w:rsidRPr="00BE5A8B">
        <w:rPr>
          <w:sz w:val="28"/>
          <w:szCs w:val="28"/>
          <w:lang w:val="kk-KZ"/>
        </w:rPr>
        <w:t>ами</w:t>
      </w:r>
      <w:r w:rsidR="009B7B35" w:rsidRPr="00BE5A8B">
        <w:rPr>
          <w:sz w:val="28"/>
          <w:szCs w:val="28"/>
          <w:lang w:val="kk-KZ"/>
        </w:rPr>
        <w:t>нофосфонаттың мәліметтеріне</w:t>
      </w:r>
      <w:r w:rsidR="000D7909" w:rsidRPr="00BE5A8B">
        <w:rPr>
          <w:sz w:val="28"/>
          <w:szCs w:val="28"/>
          <w:lang w:val="kk-KZ"/>
        </w:rPr>
        <w:t xml:space="preserve"> сәйкес кел</w:t>
      </w:r>
      <w:r w:rsidR="009B7B35" w:rsidRPr="00BE5A8B">
        <w:rPr>
          <w:sz w:val="28"/>
          <w:szCs w:val="28"/>
          <w:lang w:val="kk-KZ"/>
        </w:rPr>
        <w:t>е</w:t>
      </w:r>
      <w:r w:rsidR="000D7909" w:rsidRPr="00BE5A8B">
        <w:rPr>
          <w:sz w:val="28"/>
          <w:szCs w:val="28"/>
          <w:lang w:val="kk-KZ"/>
        </w:rPr>
        <w:t xml:space="preserve">ді. </w:t>
      </w:r>
      <w:r w:rsidR="005E5159" w:rsidRPr="00BE5A8B">
        <w:rPr>
          <w:sz w:val="28"/>
          <w:szCs w:val="28"/>
        </w:rPr>
        <w:t>α</w:t>
      </w:r>
      <w:r w:rsidR="009B7B35" w:rsidRPr="00BE5A8B">
        <w:rPr>
          <w:sz w:val="28"/>
          <w:szCs w:val="28"/>
          <w:lang w:val="kk-KZ"/>
        </w:rPr>
        <w:t>-А</w:t>
      </w:r>
      <w:r w:rsidR="005E5159" w:rsidRPr="00BE5A8B">
        <w:rPr>
          <w:sz w:val="28"/>
          <w:szCs w:val="28"/>
          <w:lang w:val="kk-KZ"/>
        </w:rPr>
        <w:t xml:space="preserve">минофосфонаттың </w:t>
      </w:r>
      <w:r w:rsidR="009B7B35" w:rsidRPr="00BE5A8B">
        <w:rPr>
          <w:sz w:val="28"/>
          <w:szCs w:val="28"/>
          <w:lang w:val="kk-KZ"/>
        </w:rPr>
        <w:t xml:space="preserve">(2.30) </w:t>
      </w:r>
      <w:r w:rsidR="005E5159" w:rsidRPr="00BE5A8B">
        <w:rPr>
          <w:sz w:val="28"/>
          <w:szCs w:val="28"/>
          <w:lang w:val="kk-KZ"/>
        </w:rPr>
        <w:t xml:space="preserve">шығымы </w:t>
      </w:r>
      <w:r w:rsidR="000D7909" w:rsidRPr="00BE5A8B">
        <w:rPr>
          <w:sz w:val="28"/>
          <w:szCs w:val="28"/>
          <w:lang w:val="kk-KZ"/>
        </w:rPr>
        <w:t xml:space="preserve">61,0% құрады. </w:t>
      </w:r>
      <w:r w:rsidR="009B7B35" w:rsidRPr="00BE5A8B">
        <w:rPr>
          <w:sz w:val="28"/>
          <w:szCs w:val="28"/>
          <w:lang w:val="kk-KZ"/>
        </w:rPr>
        <w:t>Ал, к</w:t>
      </w:r>
      <w:r w:rsidR="000D7909" w:rsidRPr="00BE5A8B">
        <w:rPr>
          <w:sz w:val="28"/>
          <w:szCs w:val="28"/>
          <w:lang w:val="kk-KZ"/>
        </w:rPr>
        <w:t>арбонил компон</w:t>
      </w:r>
      <w:r w:rsidR="005E5159" w:rsidRPr="00BE5A8B">
        <w:rPr>
          <w:sz w:val="28"/>
          <w:szCs w:val="28"/>
          <w:lang w:val="kk-KZ"/>
        </w:rPr>
        <w:t xml:space="preserve">енті ретінде </w:t>
      </w:r>
      <w:r w:rsidR="005E5159" w:rsidRPr="00BE5A8B">
        <w:rPr>
          <w:i/>
          <w:sz w:val="28"/>
          <w:szCs w:val="28"/>
          <w:lang w:val="kk-KZ"/>
        </w:rPr>
        <w:t>п</w:t>
      </w:r>
      <w:r w:rsidR="005E5159" w:rsidRPr="00BE5A8B">
        <w:rPr>
          <w:sz w:val="28"/>
          <w:szCs w:val="28"/>
          <w:lang w:val="kk-KZ"/>
        </w:rPr>
        <w:t>-диметилбензальдегид (2.31</w:t>
      </w:r>
      <w:r w:rsidR="000D7909" w:rsidRPr="00BE5A8B">
        <w:rPr>
          <w:sz w:val="28"/>
          <w:szCs w:val="28"/>
          <w:lang w:val="kk-KZ"/>
        </w:rPr>
        <w:t>) пайдаланған</w:t>
      </w:r>
      <w:r w:rsidR="005E5159" w:rsidRPr="00BE5A8B">
        <w:rPr>
          <w:sz w:val="28"/>
          <w:szCs w:val="28"/>
          <w:lang w:val="kk-KZ"/>
        </w:rPr>
        <w:t xml:space="preserve">да аминофосфонаттың (2.33)  шығымы </w:t>
      </w:r>
      <w:r w:rsidR="009B7B35" w:rsidRPr="00BE5A8B">
        <w:rPr>
          <w:sz w:val="28"/>
          <w:szCs w:val="28"/>
          <w:lang w:val="kk-KZ"/>
        </w:rPr>
        <w:t>79% құрады. Қ</w:t>
      </w:r>
      <w:r w:rsidR="000D7909" w:rsidRPr="00BE5A8B">
        <w:rPr>
          <w:sz w:val="28"/>
          <w:szCs w:val="28"/>
          <w:lang w:val="kk-KZ"/>
        </w:rPr>
        <w:t>арсы синтезбен алынған үлгілердің араласуы балқу температурасы</w:t>
      </w:r>
      <w:r w:rsidR="009B7B35" w:rsidRPr="00BE5A8B">
        <w:rPr>
          <w:sz w:val="28"/>
          <w:szCs w:val="28"/>
          <w:lang w:val="kk-KZ"/>
        </w:rPr>
        <w:t>на</w:t>
      </w:r>
      <w:r w:rsidR="000D7909" w:rsidRPr="00BE5A8B">
        <w:rPr>
          <w:sz w:val="28"/>
          <w:szCs w:val="28"/>
          <w:lang w:val="kk-KZ"/>
        </w:rPr>
        <w:t xml:space="preserve"> депрессия бермеді. Қосылыстардың сәйкестігі алюминий оксидіндегі жұқа қабатты хр</w:t>
      </w:r>
      <w:r w:rsidR="009B7B35" w:rsidRPr="00BE5A8B">
        <w:rPr>
          <w:sz w:val="28"/>
          <w:szCs w:val="28"/>
          <w:lang w:val="kk-KZ"/>
        </w:rPr>
        <w:t>оматография деректерімен растал</w:t>
      </w:r>
      <w:r w:rsidR="000D7909" w:rsidRPr="00BE5A8B">
        <w:rPr>
          <w:sz w:val="28"/>
          <w:szCs w:val="28"/>
          <w:lang w:val="kk-KZ"/>
        </w:rPr>
        <w:t xml:space="preserve">ды. </w:t>
      </w:r>
    </w:p>
    <w:p w14:paraId="03B8E366" w14:textId="77777777" w:rsidR="009B7B35" w:rsidRPr="00BE5A8B" w:rsidRDefault="005E5159" w:rsidP="00521235">
      <w:pPr>
        <w:pStyle w:val="a4"/>
        <w:ind w:firstLine="567"/>
        <w:jc w:val="both"/>
        <w:rPr>
          <w:sz w:val="28"/>
          <w:szCs w:val="28"/>
          <w:lang w:val="kk-KZ"/>
        </w:rPr>
      </w:pPr>
      <w:r w:rsidRPr="00BE5A8B">
        <w:rPr>
          <w:sz w:val="28"/>
          <w:szCs w:val="28"/>
          <w:lang w:val="kk-KZ"/>
        </w:rPr>
        <w:t>α-</w:t>
      </w:r>
      <w:r w:rsidR="000C6FD7">
        <w:rPr>
          <w:sz w:val="28"/>
          <w:szCs w:val="28"/>
          <w:lang w:val="kk-KZ"/>
        </w:rPr>
        <w:t>а</w:t>
      </w:r>
      <w:r w:rsidR="000D7909" w:rsidRPr="00BE5A8B">
        <w:rPr>
          <w:sz w:val="28"/>
          <w:szCs w:val="28"/>
          <w:lang w:val="kk-KZ"/>
        </w:rPr>
        <w:t>минофосфонаттардың</w:t>
      </w:r>
      <w:r w:rsidRPr="00BE5A8B">
        <w:rPr>
          <w:sz w:val="28"/>
          <w:szCs w:val="28"/>
          <w:lang w:val="kk-KZ"/>
        </w:rPr>
        <w:t xml:space="preserve"> (2.30, 2.33) </w:t>
      </w:r>
      <w:r w:rsidR="009B7B35" w:rsidRPr="00BE5A8B">
        <w:rPr>
          <w:sz w:val="28"/>
          <w:szCs w:val="28"/>
          <w:lang w:val="kk-KZ"/>
        </w:rPr>
        <w:t xml:space="preserve"> ИҚ спектрінде</w:t>
      </w:r>
      <w:r w:rsidR="000D7909" w:rsidRPr="00BE5A8B">
        <w:rPr>
          <w:sz w:val="28"/>
          <w:szCs w:val="28"/>
          <w:lang w:val="kk-KZ"/>
        </w:rPr>
        <w:t xml:space="preserve"> </w:t>
      </w:r>
      <w:r w:rsidR="000D7909" w:rsidRPr="00BE5A8B">
        <w:rPr>
          <w:spacing w:val="4"/>
          <w:sz w:val="28"/>
          <w:szCs w:val="28"/>
          <w:lang w:val="kk-KZ"/>
        </w:rPr>
        <w:t xml:space="preserve">Р=О </w:t>
      </w:r>
      <w:r w:rsidR="000D7909" w:rsidRPr="00BE5A8B">
        <w:rPr>
          <w:sz w:val="28"/>
          <w:szCs w:val="28"/>
          <w:lang w:val="kk-KZ"/>
        </w:rPr>
        <w:t>(1260 және 1245 см</w:t>
      </w:r>
      <w:r w:rsidR="000D7909" w:rsidRPr="00BE5A8B">
        <w:rPr>
          <w:sz w:val="28"/>
          <w:szCs w:val="28"/>
          <w:vertAlign w:val="superscript"/>
          <w:lang w:val="kk-KZ"/>
        </w:rPr>
        <w:t>-1</w:t>
      </w:r>
      <w:r w:rsidR="000D7909" w:rsidRPr="00BE5A8B">
        <w:rPr>
          <w:sz w:val="28"/>
          <w:szCs w:val="28"/>
          <w:lang w:val="kk-KZ"/>
        </w:rPr>
        <w:t>), Р-О-С (1075 - 1095</w:t>
      </w:r>
      <w:r w:rsidRPr="00BE5A8B">
        <w:rPr>
          <w:sz w:val="28"/>
          <w:szCs w:val="28"/>
          <w:lang w:val="kk-KZ"/>
        </w:rPr>
        <w:t>см</w:t>
      </w:r>
      <w:r w:rsidR="000D7909" w:rsidRPr="00BE5A8B">
        <w:rPr>
          <w:sz w:val="28"/>
          <w:szCs w:val="28"/>
          <w:vertAlign w:val="superscript"/>
          <w:lang w:val="kk-KZ"/>
        </w:rPr>
        <w:t>-1</w:t>
      </w:r>
      <w:r w:rsidR="000D7909" w:rsidRPr="00BE5A8B">
        <w:rPr>
          <w:sz w:val="28"/>
          <w:szCs w:val="28"/>
          <w:lang w:val="kk-KZ"/>
        </w:rPr>
        <w:t>), NH (3225, 3230 см</w:t>
      </w:r>
      <w:r w:rsidR="000D7909" w:rsidRPr="00BE5A8B">
        <w:rPr>
          <w:sz w:val="28"/>
          <w:szCs w:val="28"/>
          <w:vertAlign w:val="superscript"/>
          <w:lang w:val="kk-KZ"/>
        </w:rPr>
        <w:t>-1</w:t>
      </w:r>
      <w:r w:rsidR="000D7909" w:rsidRPr="00BE5A8B">
        <w:rPr>
          <w:sz w:val="28"/>
          <w:szCs w:val="28"/>
          <w:lang w:val="kk-KZ"/>
        </w:rPr>
        <w:t xml:space="preserve">) </w:t>
      </w:r>
      <w:r w:rsidR="003C62F6" w:rsidRPr="00BE5A8B">
        <w:rPr>
          <w:sz w:val="28"/>
          <w:szCs w:val="28"/>
          <w:lang w:val="kk-KZ"/>
        </w:rPr>
        <w:t>–С≡С– (2102, 2110 см</w:t>
      </w:r>
      <w:r w:rsidR="003C62F6" w:rsidRPr="00BE5A8B">
        <w:rPr>
          <w:sz w:val="28"/>
          <w:szCs w:val="28"/>
          <w:vertAlign w:val="superscript"/>
          <w:lang w:val="kk-KZ"/>
        </w:rPr>
        <w:t>-1</w:t>
      </w:r>
      <w:r w:rsidR="003C62F6" w:rsidRPr="00BE5A8B">
        <w:rPr>
          <w:sz w:val="28"/>
          <w:szCs w:val="28"/>
          <w:lang w:val="kk-KZ"/>
        </w:rPr>
        <w:t xml:space="preserve">) және </w:t>
      </w:r>
      <w:r w:rsidR="003C62F6" w:rsidRPr="00BE5A8B">
        <w:rPr>
          <w:sz w:val="28"/>
          <w:szCs w:val="28"/>
          <w:lang w:val="kk-KZ"/>
        </w:rPr>
        <w:lastRenderedPageBreak/>
        <w:t>≡СН- (3256, 3265 см</w:t>
      </w:r>
      <w:r w:rsidR="003C62F6" w:rsidRPr="00BE5A8B">
        <w:rPr>
          <w:sz w:val="28"/>
          <w:szCs w:val="28"/>
          <w:vertAlign w:val="superscript"/>
          <w:lang w:val="kk-KZ"/>
        </w:rPr>
        <w:t>-1</w:t>
      </w:r>
      <w:r w:rsidR="003C62F6" w:rsidRPr="00BE5A8B">
        <w:rPr>
          <w:sz w:val="28"/>
          <w:szCs w:val="28"/>
          <w:lang w:val="kk-KZ"/>
        </w:rPr>
        <w:t xml:space="preserve">) </w:t>
      </w:r>
      <w:r w:rsidR="000D7909" w:rsidRPr="00BE5A8B">
        <w:rPr>
          <w:sz w:val="28"/>
          <w:szCs w:val="28"/>
          <w:lang w:val="kk-KZ"/>
        </w:rPr>
        <w:t>топтарының валентт</w:t>
      </w:r>
      <w:r w:rsidR="003C62F6" w:rsidRPr="00BE5A8B">
        <w:rPr>
          <w:sz w:val="28"/>
          <w:szCs w:val="28"/>
          <w:lang w:val="kk-KZ"/>
        </w:rPr>
        <w:t xml:space="preserve">ік тербелістеріне сәйкес </w:t>
      </w:r>
      <w:r w:rsidR="009B7B35" w:rsidRPr="00BE5A8B">
        <w:rPr>
          <w:sz w:val="28"/>
          <w:szCs w:val="28"/>
          <w:lang w:val="kk-KZ"/>
        </w:rPr>
        <w:t>сіңіру жолақтары байқалады</w:t>
      </w:r>
      <w:r w:rsidR="003C62F6" w:rsidRPr="00BE5A8B">
        <w:rPr>
          <w:sz w:val="28"/>
          <w:szCs w:val="28"/>
          <w:lang w:val="kk-KZ"/>
        </w:rPr>
        <w:t xml:space="preserve">. </w:t>
      </w:r>
    </w:p>
    <w:p w14:paraId="66F86B10" w14:textId="77777777" w:rsidR="00FE1447" w:rsidRPr="00BE5A8B" w:rsidRDefault="009B7B35" w:rsidP="00521235">
      <w:pPr>
        <w:pStyle w:val="a4"/>
        <w:ind w:firstLine="567"/>
        <w:jc w:val="both"/>
        <w:rPr>
          <w:sz w:val="28"/>
          <w:szCs w:val="28"/>
          <w:lang w:val="kk-KZ"/>
        </w:rPr>
      </w:pPr>
      <w:r w:rsidRPr="00BE5A8B">
        <w:rPr>
          <w:sz w:val="28"/>
          <w:szCs w:val="28"/>
          <w:lang w:val="kk-KZ"/>
        </w:rPr>
        <w:t>Ал,</w:t>
      </w:r>
      <w:r w:rsidR="000D7909" w:rsidRPr="00BE5A8B">
        <w:rPr>
          <w:sz w:val="28"/>
          <w:szCs w:val="28"/>
          <w:lang w:val="kk-KZ"/>
        </w:rPr>
        <w:t xml:space="preserve"> ЯМР</w:t>
      </w:r>
      <w:r w:rsidRPr="00BE5A8B">
        <w:rPr>
          <w:sz w:val="28"/>
          <w:szCs w:val="28"/>
          <w:lang w:val="kk-KZ"/>
        </w:rPr>
        <w:t xml:space="preserve"> </w:t>
      </w:r>
      <w:r w:rsidR="000D7909" w:rsidRPr="00BE5A8B">
        <w:rPr>
          <w:sz w:val="28"/>
          <w:szCs w:val="28"/>
          <w:vertAlign w:val="superscript"/>
          <w:lang w:val="kk-KZ"/>
        </w:rPr>
        <w:t>1</w:t>
      </w:r>
      <w:r w:rsidR="000D7909" w:rsidRPr="00BE5A8B">
        <w:rPr>
          <w:sz w:val="28"/>
          <w:szCs w:val="28"/>
          <w:lang w:val="kk-KZ"/>
        </w:rPr>
        <w:t>Н спектрлерінің деректері α</w:t>
      </w:r>
      <w:r w:rsidR="003C62F6" w:rsidRPr="00BE5A8B">
        <w:rPr>
          <w:sz w:val="28"/>
          <w:szCs w:val="28"/>
          <w:lang w:val="kk-KZ"/>
        </w:rPr>
        <w:t>-аминофосфонаттардың (2.30, 2.33</w:t>
      </w:r>
      <w:r w:rsidRPr="00BE5A8B">
        <w:rPr>
          <w:sz w:val="28"/>
          <w:szCs w:val="28"/>
          <w:lang w:val="kk-KZ"/>
        </w:rPr>
        <w:t>)</w:t>
      </w:r>
      <w:r w:rsidR="000D7909" w:rsidRPr="00BE5A8B">
        <w:rPr>
          <w:sz w:val="28"/>
          <w:szCs w:val="28"/>
          <w:lang w:val="kk-KZ"/>
        </w:rPr>
        <w:t xml:space="preserve"> </w:t>
      </w:r>
      <w:r w:rsidR="000C6FD7">
        <w:rPr>
          <w:sz w:val="28"/>
          <w:szCs w:val="28"/>
          <w:lang w:val="kk-KZ"/>
        </w:rPr>
        <w:t xml:space="preserve"> құрылысын қосымша растайды. α-а</w:t>
      </w:r>
      <w:r w:rsidRPr="00BE5A8B">
        <w:rPr>
          <w:sz w:val="28"/>
          <w:szCs w:val="28"/>
          <w:lang w:val="kk-KZ"/>
        </w:rPr>
        <w:t xml:space="preserve">минофосфонаттар (2.30, 2.33) ЯМР </w:t>
      </w:r>
      <w:r w:rsidRPr="00BE5A8B">
        <w:rPr>
          <w:sz w:val="28"/>
          <w:szCs w:val="28"/>
          <w:vertAlign w:val="superscript"/>
          <w:lang w:val="kk-KZ"/>
        </w:rPr>
        <w:t>1</w:t>
      </w:r>
      <w:r w:rsidRPr="00BE5A8B">
        <w:rPr>
          <w:sz w:val="28"/>
          <w:szCs w:val="28"/>
          <w:lang w:val="kk-KZ"/>
        </w:rPr>
        <w:t xml:space="preserve">Н  спектрінде </w:t>
      </w:r>
      <w:r w:rsidR="000D7909" w:rsidRPr="00BE5A8B">
        <w:rPr>
          <w:sz w:val="28"/>
          <w:szCs w:val="28"/>
          <w:lang w:val="kk-KZ"/>
        </w:rPr>
        <w:t>1.18 және 1.16 м.ү.</w:t>
      </w:r>
      <w:r w:rsidRPr="00BE5A8B">
        <w:rPr>
          <w:sz w:val="28"/>
          <w:szCs w:val="28"/>
          <w:lang w:val="kk-KZ"/>
        </w:rPr>
        <w:t xml:space="preserve"> аймағында </w:t>
      </w:r>
      <w:r w:rsidR="000D7909" w:rsidRPr="00BE5A8B">
        <w:rPr>
          <w:sz w:val="28"/>
          <w:szCs w:val="28"/>
          <w:lang w:val="kk-KZ"/>
        </w:rPr>
        <w:t xml:space="preserve"> (6Н, </w:t>
      </w:r>
      <w:r w:rsidR="003C62F6" w:rsidRPr="00BE5A8B">
        <w:rPr>
          <w:sz w:val="28"/>
          <w:szCs w:val="28"/>
          <w:lang w:val="kk-KZ"/>
        </w:rPr>
        <w:t>т,</w:t>
      </w:r>
      <w:r w:rsidR="000D7909" w:rsidRPr="00BE5A8B">
        <w:rPr>
          <w:sz w:val="28"/>
          <w:szCs w:val="28"/>
          <w:lang w:val="kk-KZ"/>
        </w:rPr>
        <w:t xml:space="preserve"> СН</w:t>
      </w:r>
      <w:r w:rsidR="000D7909" w:rsidRPr="00BE5A8B">
        <w:rPr>
          <w:sz w:val="28"/>
          <w:szCs w:val="28"/>
          <w:vertAlign w:val="subscript"/>
          <w:lang w:val="kk-KZ"/>
        </w:rPr>
        <w:t>3</w:t>
      </w:r>
      <w:r w:rsidR="000D7909" w:rsidRPr="00BE5A8B">
        <w:rPr>
          <w:sz w:val="28"/>
          <w:szCs w:val="28"/>
          <w:lang w:val="kk-KZ"/>
        </w:rPr>
        <w:t>)</w:t>
      </w:r>
      <w:r w:rsidR="003C62F6" w:rsidRPr="00BE5A8B">
        <w:rPr>
          <w:sz w:val="28"/>
          <w:szCs w:val="28"/>
          <w:lang w:val="kk-KZ"/>
        </w:rPr>
        <w:t xml:space="preserve">  триплет түрінде (РОСН</w:t>
      </w:r>
      <w:r w:rsidR="003C62F6" w:rsidRPr="00BE5A8B">
        <w:rPr>
          <w:sz w:val="28"/>
          <w:szCs w:val="28"/>
          <w:vertAlign w:val="subscript"/>
          <w:lang w:val="kk-KZ"/>
        </w:rPr>
        <w:t>2</w:t>
      </w:r>
      <w:r w:rsidR="003C62F6" w:rsidRPr="00BE5A8B">
        <w:rPr>
          <w:sz w:val="28"/>
          <w:szCs w:val="28"/>
          <w:lang w:val="kk-KZ"/>
        </w:rPr>
        <w:t>СН</w:t>
      </w:r>
      <w:r w:rsidR="003C62F6" w:rsidRPr="00BE5A8B">
        <w:rPr>
          <w:sz w:val="28"/>
          <w:szCs w:val="28"/>
          <w:vertAlign w:val="subscript"/>
          <w:lang w:val="kk-KZ"/>
        </w:rPr>
        <w:t>3</w:t>
      </w:r>
      <w:r w:rsidR="003C62F6" w:rsidRPr="00BE5A8B">
        <w:rPr>
          <w:sz w:val="28"/>
          <w:szCs w:val="28"/>
          <w:lang w:val="kk-KZ"/>
        </w:rPr>
        <w:t>)</w:t>
      </w:r>
      <w:r w:rsidR="00882232" w:rsidRPr="00BE5A8B">
        <w:rPr>
          <w:sz w:val="28"/>
          <w:szCs w:val="28"/>
          <w:lang w:val="kk-KZ"/>
        </w:rPr>
        <w:t xml:space="preserve">, </w:t>
      </w:r>
      <w:r w:rsidR="003C62F6" w:rsidRPr="00BE5A8B">
        <w:rPr>
          <w:sz w:val="28"/>
          <w:szCs w:val="28"/>
          <w:lang w:val="kk-KZ"/>
        </w:rPr>
        <w:t>3.64-3.96 м.</w:t>
      </w:r>
      <w:r w:rsidRPr="00BE5A8B">
        <w:rPr>
          <w:sz w:val="28"/>
          <w:szCs w:val="28"/>
          <w:lang w:val="kk-KZ"/>
        </w:rPr>
        <w:t xml:space="preserve">ү. аймағында </w:t>
      </w:r>
      <w:r w:rsidR="00882232" w:rsidRPr="00BE5A8B">
        <w:rPr>
          <w:sz w:val="28"/>
          <w:szCs w:val="28"/>
          <w:lang w:val="kk-KZ"/>
        </w:rPr>
        <w:t>(РОСН</w:t>
      </w:r>
      <w:r w:rsidR="00882232" w:rsidRPr="00BE5A8B">
        <w:rPr>
          <w:sz w:val="28"/>
          <w:szCs w:val="28"/>
          <w:vertAlign w:val="subscript"/>
          <w:lang w:val="kk-KZ"/>
        </w:rPr>
        <w:t>2</w:t>
      </w:r>
      <w:r w:rsidR="00882232" w:rsidRPr="00BE5A8B">
        <w:rPr>
          <w:sz w:val="28"/>
          <w:szCs w:val="28"/>
          <w:lang w:val="kk-KZ"/>
        </w:rPr>
        <w:t xml:space="preserve">) </w:t>
      </w:r>
      <w:r w:rsidR="003C62F6" w:rsidRPr="00BE5A8B">
        <w:rPr>
          <w:sz w:val="28"/>
          <w:szCs w:val="28"/>
          <w:lang w:val="kk-KZ"/>
        </w:rPr>
        <w:t xml:space="preserve">квадруплет түрінде </w:t>
      </w:r>
      <w:r w:rsidR="000D7909" w:rsidRPr="00BE5A8B">
        <w:rPr>
          <w:sz w:val="28"/>
          <w:szCs w:val="28"/>
          <w:lang w:val="kk-KZ"/>
        </w:rPr>
        <w:t xml:space="preserve">орналасқан фосфорил фрагментінің екі этоксильді тобының протондарының сигналдары </w:t>
      </w:r>
      <w:r w:rsidR="00882232" w:rsidRPr="00BE5A8B">
        <w:rPr>
          <w:sz w:val="28"/>
          <w:szCs w:val="28"/>
          <w:lang w:val="kk-KZ"/>
        </w:rPr>
        <w:t>байқалды</w:t>
      </w:r>
      <w:r w:rsidR="003C62F6" w:rsidRPr="00BE5A8B">
        <w:rPr>
          <w:sz w:val="28"/>
          <w:szCs w:val="28"/>
          <w:lang w:val="kk-KZ"/>
        </w:rPr>
        <w:t xml:space="preserve">. </w:t>
      </w:r>
      <w:r w:rsidR="000D7909" w:rsidRPr="00BE5A8B">
        <w:rPr>
          <w:sz w:val="28"/>
          <w:szCs w:val="28"/>
          <w:lang w:val="kk-KZ"/>
        </w:rPr>
        <w:t>Циклогексильді фраг</w:t>
      </w:r>
      <w:r w:rsidR="000C6FD7">
        <w:rPr>
          <w:sz w:val="28"/>
          <w:szCs w:val="28"/>
          <w:lang w:val="kk-KZ"/>
        </w:rPr>
        <w:t>менттің протондары 1.65-1.72 м.</w:t>
      </w:r>
      <w:r w:rsidR="003C62F6" w:rsidRPr="00BE5A8B">
        <w:rPr>
          <w:sz w:val="28"/>
          <w:szCs w:val="28"/>
          <w:lang w:val="kk-KZ"/>
        </w:rPr>
        <w:t>ү</w:t>
      </w:r>
      <w:r w:rsidR="000D7909" w:rsidRPr="00BE5A8B">
        <w:rPr>
          <w:sz w:val="28"/>
          <w:szCs w:val="28"/>
          <w:lang w:val="kk-KZ"/>
        </w:rPr>
        <w:t xml:space="preserve">. аймағында күрделі мультиплет түрінде резонанс </w:t>
      </w:r>
      <w:r w:rsidR="000C6FD7">
        <w:rPr>
          <w:sz w:val="28"/>
          <w:szCs w:val="28"/>
          <w:lang w:val="kk-KZ"/>
        </w:rPr>
        <w:t>береді. С</w:t>
      </w:r>
      <w:r w:rsidR="00882232" w:rsidRPr="00BE5A8B">
        <w:rPr>
          <w:sz w:val="28"/>
          <w:szCs w:val="28"/>
          <w:lang w:val="kk-KZ"/>
        </w:rPr>
        <w:t>онымен қатар</w:t>
      </w:r>
      <w:r w:rsidR="000D7909" w:rsidRPr="00BE5A8B">
        <w:rPr>
          <w:sz w:val="28"/>
          <w:szCs w:val="28"/>
          <w:lang w:val="kk-KZ"/>
        </w:rPr>
        <w:t xml:space="preserve"> </w:t>
      </w:r>
      <w:r w:rsidR="00FE1447" w:rsidRPr="00BE5A8B">
        <w:rPr>
          <w:sz w:val="28"/>
          <w:szCs w:val="28"/>
          <w:lang w:val="kk-KZ"/>
        </w:rPr>
        <w:t>2.67 және 2.73 м.ү. аймағында NH-тобының протонының дублеттері көрін</w:t>
      </w:r>
      <w:r w:rsidR="00882232" w:rsidRPr="00BE5A8B">
        <w:rPr>
          <w:sz w:val="28"/>
          <w:szCs w:val="28"/>
          <w:lang w:val="kk-KZ"/>
        </w:rPr>
        <w:t>се, ал 6.86</w:t>
      </w:r>
      <w:r w:rsidR="00FE1447" w:rsidRPr="00BE5A8B">
        <w:rPr>
          <w:sz w:val="28"/>
          <w:szCs w:val="28"/>
          <w:lang w:val="kk-KZ"/>
        </w:rPr>
        <w:t xml:space="preserve">-7.64 м.ү. </w:t>
      </w:r>
      <w:r w:rsidR="00882232" w:rsidRPr="00BE5A8B">
        <w:rPr>
          <w:sz w:val="28"/>
          <w:szCs w:val="28"/>
          <w:lang w:val="kk-KZ"/>
        </w:rPr>
        <w:t xml:space="preserve">аймағында </w:t>
      </w:r>
      <w:r w:rsidR="00FE1447" w:rsidRPr="00BE5A8B">
        <w:rPr>
          <w:sz w:val="28"/>
          <w:szCs w:val="28"/>
          <w:lang w:val="kk-KZ"/>
        </w:rPr>
        <w:t>фенил тобының протондарын</w:t>
      </w:r>
      <w:r w:rsidR="00882232" w:rsidRPr="00BE5A8B">
        <w:rPr>
          <w:sz w:val="28"/>
          <w:szCs w:val="28"/>
          <w:lang w:val="kk-KZ"/>
        </w:rPr>
        <w:t>ың мультиплеттік сигналы байқала</w:t>
      </w:r>
      <w:r w:rsidR="00FE1447" w:rsidRPr="00BE5A8B">
        <w:rPr>
          <w:sz w:val="28"/>
          <w:szCs w:val="28"/>
          <w:lang w:val="kk-KZ"/>
        </w:rPr>
        <w:t xml:space="preserve">ды.  СН </w:t>
      </w:r>
      <w:r w:rsidR="00882232" w:rsidRPr="00BE5A8B">
        <w:rPr>
          <w:sz w:val="28"/>
          <w:szCs w:val="28"/>
          <w:lang w:val="kk-KZ"/>
        </w:rPr>
        <w:t xml:space="preserve">протонның </w:t>
      </w:r>
      <w:r w:rsidR="00FE1447" w:rsidRPr="00BE5A8B">
        <w:rPr>
          <w:sz w:val="28"/>
          <w:szCs w:val="28"/>
          <w:lang w:val="kk-KZ"/>
        </w:rPr>
        <w:t xml:space="preserve">химиялық ығысуы </w:t>
      </w:r>
      <w:r w:rsidR="005D2B59">
        <w:rPr>
          <w:sz w:val="28"/>
          <w:szCs w:val="28"/>
          <w:lang w:val="kk-KZ"/>
        </w:rPr>
        <w:t>сәйкесінше 2.38 м.ү. және 2.</w:t>
      </w:r>
      <w:r w:rsidR="00FE1447" w:rsidRPr="00BE5A8B">
        <w:rPr>
          <w:sz w:val="28"/>
          <w:szCs w:val="28"/>
          <w:lang w:val="kk-KZ"/>
        </w:rPr>
        <w:t>25 м.ү.</w:t>
      </w:r>
      <w:r w:rsidR="00882232" w:rsidRPr="00BE5A8B">
        <w:rPr>
          <w:sz w:val="28"/>
          <w:szCs w:val="28"/>
          <w:lang w:val="kk-KZ"/>
        </w:rPr>
        <w:t xml:space="preserve"> аймақтарында</w:t>
      </w:r>
      <w:r w:rsidR="00FE1447" w:rsidRPr="00BE5A8B">
        <w:rPr>
          <w:sz w:val="28"/>
          <w:szCs w:val="28"/>
          <w:lang w:val="kk-KZ"/>
        </w:rPr>
        <w:t xml:space="preserve"> синглет түрінде көрінеді. </w:t>
      </w:r>
      <w:r w:rsidR="00882232" w:rsidRPr="00BE5A8B">
        <w:rPr>
          <w:sz w:val="28"/>
          <w:szCs w:val="28"/>
          <w:lang w:val="kk-KZ"/>
        </w:rPr>
        <w:t xml:space="preserve">ЯМР </w:t>
      </w:r>
      <w:r w:rsidR="00882232" w:rsidRPr="00BE5A8B">
        <w:rPr>
          <w:sz w:val="28"/>
          <w:szCs w:val="28"/>
          <w:vertAlign w:val="superscript"/>
          <w:lang w:val="kk-KZ"/>
        </w:rPr>
        <w:t>31</w:t>
      </w:r>
      <w:r w:rsidR="00882232" w:rsidRPr="00BE5A8B">
        <w:rPr>
          <w:sz w:val="28"/>
          <w:szCs w:val="28"/>
          <w:lang w:val="kk-KZ"/>
        </w:rPr>
        <w:t xml:space="preserve">Р спектрінде алынған α-аминофосфонаттар (2.30, 2.33) </w:t>
      </w:r>
      <w:r w:rsidR="00BE5A8B">
        <w:rPr>
          <w:sz w:val="28"/>
          <w:szCs w:val="28"/>
          <w:lang w:val="kk-KZ"/>
        </w:rPr>
        <w:t>20.</w:t>
      </w:r>
      <w:r w:rsidR="00FE1447" w:rsidRPr="00BE5A8B">
        <w:rPr>
          <w:sz w:val="28"/>
          <w:szCs w:val="28"/>
          <w:lang w:val="kk-KZ"/>
        </w:rPr>
        <w:t>18 және 22.56 м. ү. аймақтағы сигналдармен сипатталады.</w:t>
      </w:r>
    </w:p>
    <w:p w14:paraId="5E573183" w14:textId="77777777" w:rsidR="00D71B49" w:rsidRDefault="00D71B49" w:rsidP="00D71B49">
      <w:pPr>
        <w:pStyle w:val="a4"/>
        <w:rPr>
          <w:sz w:val="28"/>
          <w:szCs w:val="28"/>
          <w:lang w:val="kk-KZ"/>
        </w:rPr>
      </w:pPr>
    </w:p>
    <w:p w14:paraId="48C01647" w14:textId="77777777" w:rsidR="00F2258B" w:rsidRPr="00F07340" w:rsidRDefault="00F2258B" w:rsidP="00F2258B">
      <w:pPr>
        <w:pStyle w:val="a4"/>
        <w:jc w:val="both"/>
        <w:rPr>
          <w:sz w:val="28"/>
          <w:szCs w:val="28"/>
          <w:lang w:val="kk-KZ"/>
        </w:rPr>
      </w:pPr>
      <w:r w:rsidRPr="00F07340">
        <w:rPr>
          <w:sz w:val="28"/>
          <w:szCs w:val="28"/>
          <w:lang w:val="kk-KZ"/>
        </w:rPr>
        <w:t>Кесте 6</w:t>
      </w:r>
      <w:r>
        <w:rPr>
          <w:sz w:val="28"/>
          <w:szCs w:val="28"/>
          <w:lang w:val="kk-KZ"/>
        </w:rPr>
        <w:t xml:space="preserve"> </w:t>
      </w:r>
      <w:r w:rsidRPr="00F07340">
        <w:rPr>
          <w:sz w:val="28"/>
          <w:szCs w:val="28"/>
          <w:lang w:val="kk-KZ"/>
        </w:rPr>
        <w:t>- Синтездеген (2.29, 2.32) азометиндердің физика-химиялық мәліметтері</w:t>
      </w:r>
    </w:p>
    <w:p w14:paraId="412B7C4F" w14:textId="77777777" w:rsidR="00F2258B" w:rsidRPr="00332C11" w:rsidRDefault="00F2258B" w:rsidP="00D71B49">
      <w:pPr>
        <w:pStyle w:val="a4"/>
        <w:rPr>
          <w:sz w:val="28"/>
          <w:szCs w:val="28"/>
          <w:lang w:val="kk-KZ"/>
        </w:rPr>
      </w:pP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846"/>
        <w:gridCol w:w="860"/>
        <w:gridCol w:w="850"/>
        <w:gridCol w:w="709"/>
        <w:gridCol w:w="851"/>
        <w:gridCol w:w="708"/>
        <w:gridCol w:w="851"/>
        <w:gridCol w:w="1701"/>
        <w:gridCol w:w="850"/>
        <w:gridCol w:w="709"/>
        <w:gridCol w:w="713"/>
      </w:tblGrid>
      <w:tr w:rsidR="00F2258B" w:rsidRPr="00F07340" w14:paraId="008A8D20" w14:textId="77777777" w:rsidTr="00332C11">
        <w:trPr>
          <w:trHeight w:val="20"/>
          <w:jc w:val="center"/>
        </w:trPr>
        <w:tc>
          <w:tcPr>
            <w:tcW w:w="846" w:type="dxa"/>
            <w:vMerge w:val="restart"/>
            <w:shd w:val="clear" w:color="auto" w:fill="auto"/>
            <w:tcMar>
              <w:top w:w="72" w:type="dxa"/>
              <w:left w:w="144" w:type="dxa"/>
              <w:bottom w:w="72" w:type="dxa"/>
              <w:right w:w="144" w:type="dxa"/>
            </w:tcMar>
            <w:hideMark/>
          </w:tcPr>
          <w:p w14:paraId="333B13AE" w14:textId="77777777" w:rsidR="00F2258B" w:rsidRPr="00F07340" w:rsidRDefault="00F2258B" w:rsidP="00F448D3">
            <w:pPr>
              <w:pStyle w:val="a4"/>
            </w:pPr>
            <w:r w:rsidRPr="00F07340">
              <w:t>Қос.</w:t>
            </w:r>
          </w:p>
          <w:p w14:paraId="7C6ECBE1" w14:textId="77777777" w:rsidR="00F2258B" w:rsidRPr="00F07340" w:rsidRDefault="00F2258B" w:rsidP="00F448D3">
            <w:pPr>
              <w:pStyle w:val="a4"/>
            </w:pPr>
            <w:r w:rsidRPr="00F07340">
              <w:t>№</w:t>
            </w:r>
          </w:p>
        </w:tc>
        <w:tc>
          <w:tcPr>
            <w:tcW w:w="860" w:type="dxa"/>
            <w:vMerge w:val="restart"/>
            <w:shd w:val="clear" w:color="auto" w:fill="auto"/>
            <w:tcMar>
              <w:top w:w="72" w:type="dxa"/>
              <w:left w:w="144" w:type="dxa"/>
              <w:bottom w:w="72" w:type="dxa"/>
              <w:right w:w="144" w:type="dxa"/>
            </w:tcMar>
            <w:hideMark/>
          </w:tcPr>
          <w:p w14:paraId="4190767E" w14:textId="77777777" w:rsidR="00F2258B" w:rsidRPr="00F07340" w:rsidRDefault="00F2258B" w:rsidP="00F448D3">
            <w:pPr>
              <w:pStyle w:val="a4"/>
            </w:pPr>
            <w:r w:rsidRPr="00F07340">
              <w:t>Шы</w:t>
            </w:r>
          </w:p>
          <w:p w14:paraId="5E1E8E12" w14:textId="77777777" w:rsidR="00F2258B" w:rsidRPr="00F07340" w:rsidRDefault="00F2258B" w:rsidP="00F448D3">
            <w:pPr>
              <w:pStyle w:val="a4"/>
            </w:pPr>
            <w:r w:rsidRPr="00F07340">
              <w:t>ғы</w:t>
            </w:r>
          </w:p>
          <w:p w14:paraId="553D419F" w14:textId="77777777" w:rsidR="00F2258B" w:rsidRPr="00F07340" w:rsidRDefault="00F2258B" w:rsidP="00F448D3">
            <w:pPr>
              <w:pStyle w:val="a4"/>
            </w:pPr>
            <w:r w:rsidRPr="00F07340">
              <w:t>мы, %</w:t>
            </w:r>
          </w:p>
        </w:tc>
        <w:tc>
          <w:tcPr>
            <w:tcW w:w="850" w:type="dxa"/>
            <w:vMerge w:val="restart"/>
            <w:shd w:val="clear" w:color="auto" w:fill="auto"/>
            <w:tcMar>
              <w:top w:w="72" w:type="dxa"/>
              <w:left w:w="144" w:type="dxa"/>
              <w:bottom w:w="72" w:type="dxa"/>
              <w:right w:w="144" w:type="dxa"/>
            </w:tcMar>
            <w:hideMark/>
          </w:tcPr>
          <w:p w14:paraId="2A0B5EFC" w14:textId="77777777" w:rsidR="00F2258B" w:rsidRPr="00F07340" w:rsidRDefault="00F2258B" w:rsidP="00F448D3">
            <w:pPr>
              <w:pStyle w:val="a4"/>
            </w:pPr>
            <w:r w:rsidRPr="00F07340">
              <w:t>Тбалқ.</w:t>
            </w:r>
          </w:p>
          <w:p w14:paraId="1147A472" w14:textId="77777777" w:rsidR="00F2258B" w:rsidRPr="00F07340" w:rsidRDefault="00F2258B" w:rsidP="00F448D3">
            <w:pPr>
              <w:pStyle w:val="a4"/>
            </w:pPr>
            <w:r w:rsidRPr="00F07340">
              <w:t>ºС</w:t>
            </w:r>
          </w:p>
        </w:tc>
        <w:tc>
          <w:tcPr>
            <w:tcW w:w="709" w:type="dxa"/>
            <w:vMerge w:val="restart"/>
            <w:shd w:val="clear" w:color="auto" w:fill="auto"/>
            <w:tcMar>
              <w:top w:w="72" w:type="dxa"/>
              <w:left w:w="144" w:type="dxa"/>
              <w:bottom w:w="72" w:type="dxa"/>
              <w:right w:w="144" w:type="dxa"/>
            </w:tcMar>
            <w:hideMark/>
          </w:tcPr>
          <w:p w14:paraId="047C540D" w14:textId="77777777" w:rsidR="00F2258B" w:rsidRPr="00F07340" w:rsidRDefault="00F2258B" w:rsidP="00F448D3">
            <w:pPr>
              <w:pStyle w:val="a4"/>
            </w:pPr>
            <w:r w:rsidRPr="00F07340">
              <w:t>Rf</w:t>
            </w:r>
          </w:p>
        </w:tc>
        <w:tc>
          <w:tcPr>
            <w:tcW w:w="2410" w:type="dxa"/>
            <w:gridSpan w:val="3"/>
            <w:shd w:val="clear" w:color="auto" w:fill="auto"/>
            <w:tcMar>
              <w:top w:w="72" w:type="dxa"/>
              <w:left w:w="144" w:type="dxa"/>
              <w:bottom w:w="72" w:type="dxa"/>
              <w:right w:w="144" w:type="dxa"/>
            </w:tcMar>
            <w:hideMark/>
          </w:tcPr>
          <w:p w14:paraId="30B137C3" w14:textId="77777777" w:rsidR="00F2258B" w:rsidRPr="00F07340" w:rsidRDefault="00F2258B" w:rsidP="00F448D3">
            <w:pPr>
              <w:pStyle w:val="a4"/>
            </w:pPr>
            <w:r w:rsidRPr="00F07340">
              <w:t>Есептелгені, %</w:t>
            </w:r>
          </w:p>
        </w:tc>
        <w:tc>
          <w:tcPr>
            <w:tcW w:w="1701" w:type="dxa"/>
            <w:vMerge w:val="restart"/>
            <w:shd w:val="clear" w:color="auto" w:fill="auto"/>
            <w:tcMar>
              <w:top w:w="72" w:type="dxa"/>
              <w:left w:w="144" w:type="dxa"/>
              <w:bottom w:w="72" w:type="dxa"/>
              <w:right w:w="144" w:type="dxa"/>
            </w:tcMar>
            <w:hideMark/>
          </w:tcPr>
          <w:p w14:paraId="19B500CB" w14:textId="77777777" w:rsidR="00F2258B" w:rsidRPr="00F07340" w:rsidRDefault="00F2258B" w:rsidP="00F448D3">
            <w:pPr>
              <w:pStyle w:val="a4"/>
            </w:pPr>
            <w:r w:rsidRPr="00F07340">
              <w:t>Брутто-</w:t>
            </w:r>
          </w:p>
          <w:p w14:paraId="4FEC3420" w14:textId="77777777" w:rsidR="00F2258B" w:rsidRPr="00F07340" w:rsidRDefault="00F2258B" w:rsidP="00F448D3">
            <w:pPr>
              <w:pStyle w:val="a4"/>
            </w:pPr>
            <w:r w:rsidRPr="00F07340">
              <w:t>формуласы</w:t>
            </w:r>
          </w:p>
        </w:tc>
        <w:tc>
          <w:tcPr>
            <w:tcW w:w="2272" w:type="dxa"/>
            <w:gridSpan w:val="3"/>
            <w:shd w:val="clear" w:color="auto" w:fill="auto"/>
            <w:tcMar>
              <w:top w:w="72" w:type="dxa"/>
              <w:left w:w="144" w:type="dxa"/>
              <w:bottom w:w="72" w:type="dxa"/>
              <w:right w:w="144" w:type="dxa"/>
            </w:tcMar>
            <w:hideMark/>
          </w:tcPr>
          <w:p w14:paraId="33989B4C" w14:textId="5F247172" w:rsidR="00F2258B" w:rsidRPr="00F07340" w:rsidRDefault="00A25736" w:rsidP="00F448D3">
            <w:pPr>
              <w:pStyle w:val="a4"/>
            </w:pPr>
            <w:r>
              <w:rPr>
                <w:lang w:val="kk-KZ"/>
              </w:rPr>
              <w:t>Анықталғаны</w:t>
            </w:r>
            <w:r w:rsidR="00F2258B" w:rsidRPr="00F07340">
              <w:t>, %</w:t>
            </w:r>
          </w:p>
        </w:tc>
      </w:tr>
      <w:tr w:rsidR="00F2258B" w:rsidRPr="00F07340" w14:paraId="7B4BAA2C" w14:textId="77777777" w:rsidTr="00332C11">
        <w:trPr>
          <w:trHeight w:val="20"/>
          <w:jc w:val="center"/>
        </w:trPr>
        <w:tc>
          <w:tcPr>
            <w:tcW w:w="846" w:type="dxa"/>
            <w:vMerge/>
            <w:vAlign w:val="center"/>
            <w:hideMark/>
          </w:tcPr>
          <w:p w14:paraId="5E54C849" w14:textId="77777777" w:rsidR="00F2258B" w:rsidRPr="00F07340" w:rsidRDefault="00F2258B" w:rsidP="00F448D3">
            <w:pPr>
              <w:pStyle w:val="a4"/>
            </w:pPr>
          </w:p>
        </w:tc>
        <w:tc>
          <w:tcPr>
            <w:tcW w:w="860" w:type="dxa"/>
            <w:vMerge/>
            <w:vAlign w:val="center"/>
            <w:hideMark/>
          </w:tcPr>
          <w:p w14:paraId="7594732E" w14:textId="77777777" w:rsidR="00F2258B" w:rsidRPr="00F07340" w:rsidRDefault="00F2258B" w:rsidP="00F448D3">
            <w:pPr>
              <w:pStyle w:val="a4"/>
            </w:pPr>
          </w:p>
        </w:tc>
        <w:tc>
          <w:tcPr>
            <w:tcW w:w="850" w:type="dxa"/>
            <w:vMerge/>
            <w:vAlign w:val="center"/>
            <w:hideMark/>
          </w:tcPr>
          <w:p w14:paraId="5B13AF22" w14:textId="77777777" w:rsidR="00F2258B" w:rsidRPr="00F07340" w:rsidRDefault="00F2258B" w:rsidP="00F448D3">
            <w:pPr>
              <w:pStyle w:val="a4"/>
            </w:pPr>
          </w:p>
        </w:tc>
        <w:tc>
          <w:tcPr>
            <w:tcW w:w="709" w:type="dxa"/>
            <w:vMerge/>
            <w:vAlign w:val="center"/>
            <w:hideMark/>
          </w:tcPr>
          <w:p w14:paraId="1D329C45" w14:textId="77777777" w:rsidR="00F2258B" w:rsidRPr="00F07340" w:rsidRDefault="00F2258B" w:rsidP="00F448D3">
            <w:pPr>
              <w:pStyle w:val="a4"/>
            </w:pPr>
          </w:p>
        </w:tc>
        <w:tc>
          <w:tcPr>
            <w:tcW w:w="851" w:type="dxa"/>
            <w:shd w:val="clear" w:color="auto" w:fill="auto"/>
            <w:tcMar>
              <w:top w:w="72" w:type="dxa"/>
              <w:left w:w="144" w:type="dxa"/>
              <w:bottom w:w="72" w:type="dxa"/>
              <w:right w:w="144" w:type="dxa"/>
            </w:tcMar>
            <w:hideMark/>
          </w:tcPr>
          <w:p w14:paraId="39A1D2A4" w14:textId="77777777" w:rsidR="00F2258B" w:rsidRPr="00F07340" w:rsidRDefault="00F2258B" w:rsidP="00F448D3">
            <w:pPr>
              <w:pStyle w:val="a4"/>
            </w:pPr>
            <w:r w:rsidRPr="00F07340">
              <w:t>C</w:t>
            </w:r>
          </w:p>
        </w:tc>
        <w:tc>
          <w:tcPr>
            <w:tcW w:w="708" w:type="dxa"/>
            <w:shd w:val="clear" w:color="auto" w:fill="auto"/>
            <w:tcMar>
              <w:top w:w="72" w:type="dxa"/>
              <w:left w:w="144" w:type="dxa"/>
              <w:bottom w:w="72" w:type="dxa"/>
              <w:right w:w="144" w:type="dxa"/>
            </w:tcMar>
            <w:hideMark/>
          </w:tcPr>
          <w:p w14:paraId="101AB3AD" w14:textId="77777777" w:rsidR="00F2258B" w:rsidRPr="00F07340" w:rsidRDefault="00F2258B" w:rsidP="00F448D3">
            <w:pPr>
              <w:pStyle w:val="a4"/>
            </w:pPr>
            <w:r w:rsidRPr="00F07340">
              <w:t>H</w:t>
            </w:r>
          </w:p>
        </w:tc>
        <w:tc>
          <w:tcPr>
            <w:tcW w:w="851" w:type="dxa"/>
            <w:shd w:val="clear" w:color="auto" w:fill="auto"/>
            <w:tcMar>
              <w:top w:w="72" w:type="dxa"/>
              <w:left w:w="144" w:type="dxa"/>
              <w:bottom w:w="72" w:type="dxa"/>
              <w:right w:w="144" w:type="dxa"/>
            </w:tcMar>
            <w:hideMark/>
          </w:tcPr>
          <w:p w14:paraId="6B6B9C02" w14:textId="77777777" w:rsidR="00F2258B" w:rsidRPr="00F07340" w:rsidRDefault="00F2258B" w:rsidP="00F448D3">
            <w:pPr>
              <w:pStyle w:val="a4"/>
            </w:pPr>
            <w:r w:rsidRPr="00F07340">
              <w:t>N</w:t>
            </w:r>
          </w:p>
        </w:tc>
        <w:tc>
          <w:tcPr>
            <w:tcW w:w="1701" w:type="dxa"/>
            <w:vMerge/>
            <w:shd w:val="clear" w:color="auto" w:fill="auto"/>
            <w:tcMar>
              <w:top w:w="72" w:type="dxa"/>
              <w:left w:w="144" w:type="dxa"/>
              <w:bottom w:w="72" w:type="dxa"/>
              <w:right w:w="144" w:type="dxa"/>
            </w:tcMar>
          </w:tcPr>
          <w:p w14:paraId="1A4CE05B" w14:textId="77777777" w:rsidR="00F2258B" w:rsidRPr="00F07340" w:rsidRDefault="00F2258B" w:rsidP="00F448D3">
            <w:pPr>
              <w:pStyle w:val="a4"/>
            </w:pPr>
          </w:p>
        </w:tc>
        <w:tc>
          <w:tcPr>
            <w:tcW w:w="850" w:type="dxa"/>
            <w:shd w:val="clear" w:color="auto" w:fill="auto"/>
            <w:tcMar>
              <w:top w:w="72" w:type="dxa"/>
              <w:left w:w="144" w:type="dxa"/>
              <w:bottom w:w="72" w:type="dxa"/>
              <w:right w:w="144" w:type="dxa"/>
            </w:tcMar>
            <w:hideMark/>
          </w:tcPr>
          <w:p w14:paraId="1247BEA1" w14:textId="77777777" w:rsidR="00F2258B" w:rsidRPr="00F07340" w:rsidRDefault="00F2258B" w:rsidP="00F448D3">
            <w:pPr>
              <w:pStyle w:val="a4"/>
            </w:pPr>
            <w:r w:rsidRPr="00F07340">
              <w:t>C</w:t>
            </w:r>
          </w:p>
        </w:tc>
        <w:tc>
          <w:tcPr>
            <w:tcW w:w="709" w:type="dxa"/>
            <w:shd w:val="clear" w:color="auto" w:fill="auto"/>
            <w:tcMar>
              <w:top w:w="72" w:type="dxa"/>
              <w:left w:w="144" w:type="dxa"/>
              <w:bottom w:w="72" w:type="dxa"/>
              <w:right w:w="144" w:type="dxa"/>
            </w:tcMar>
            <w:hideMark/>
          </w:tcPr>
          <w:p w14:paraId="6568E979" w14:textId="77777777" w:rsidR="00F2258B" w:rsidRPr="00F07340" w:rsidRDefault="00F2258B" w:rsidP="00F448D3">
            <w:pPr>
              <w:pStyle w:val="a4"/>
            </w:pPr>
            <w:r w:rsidRPr="00F07340">
              <w:t>H</w:t>
            </w:r>
          </w:p>
        </w:tc>
        <w:tc>
          <w:tcPr>
            <w:tcW w:w="713" w:type="dxa"/>
            <w:shd w:val="clear" w:color="auto" w:fill="auto"/>
            <w:tcMar>
              <w:top w:w="72" w:type="dxa"/>
              <w:left w:w="144" w:type="dxa"/>
              <w:bottom w:w="72" w:type="dxa"/>
              <w:right w:w="144" w:type="dxa"/>
            </w:tcMar>
            <w:hideMark/>
          </w:tcPr>
          <w:p w14:paraId="04D1AFA3" w14:textId="77777777" w:rsidR="00F2258B" w:rsidRPr="00F07340" w:rsidRDefault="00F2258B" w:rsidP="00F448D3">
            <w:pPr>
              <w:pStyle w:val="a4"/>
            </w:pPr>
            <w:r w:rsidRPr="00F07340">
              <w:t>N</w:t>
            </w:r>
          </w:p>
        </w:tc>
      </w:tr>
      <w:tr w:rsidR="00F2258B" w:rsidRPr="00F07340" w14:paraId="6204079B" w14:textId="77777777" w:rsidTr="00332C11">
        <w:trPr>
          <w:trHeight w:val="13"/>
          <w:jc w:val="center"/>
        </w:trPr>
        <w:tc>
          <w:tcPr>
            <w:tcW w:w="846" w:type="dxa"/>
            <w:shd w:val="clear" w:color="auto" w:fill="auto"/>
            <w:tcMar>
              <w:top w:w="72" w:type="dxa"/>
              <w:left w:w="144" w:type="dxa"/>
              <w:bottom w:w="72" w:type="dxa"/>
              <w:right w:w="144" w:type="dxa"/>
            </w:tcMar>
            <w:hideMark/>
          </w:tcPr>
          <w:p w14:paraId="20CC4F66" w14:textId="77777777" w:rsidR="00F2258B" w:rsidRPr="00F07340" w:rsidRDefault="00F2258B" w:rsidP="00F448D3">
            <w:pPr>
              <w:pStyle w:val="a4"/>
            </w:pPr>
            <w:r w:rsidRPr="00F07340">
              <w:t>2.29</w:t>
            </w:r>
          </w:p>
        </w:tc>
        <w:tc>
          <w:tcPr>
            <w:tcW w:w="860" w:type="dxa"/>
            <w:shd w:val="clear" w:color="auto" w:fill="auto"/>
            <w:tcMar>
              <w:top w:w="72" w:type="dxa"/>
              <w:left w:w="144" w:type="dxa"/>
              <w:bottom w:w="72" w:type="dxa"/>
              <w:right w:w="144" w:type="dxa"/>
            </w:tcMar>
            <w:hideMark/>
          </w:tcPr>
          <w:p w14:paraId="590EC7CE" w14:textId="77777777" w:rsidR="00F2258B" w:rsidRPr="00F07340" w:rsidRDefault="00F2258B" w:rsidP="00F448D3">
            <w:pPr>
              <w:pStyle w:val="a4"/>
            </w:pPr>
            <w:r w:rsidRPr="00F07340">
              <w:t>67</w:t>
            </w:r>
          </w:p>
        </w:tc>
        <w:tc>
          <w:tcPr>
            <w:tcW w:w="850" w:type="dxa"/>
            <w:shd w:val="clear" w:color="auto" w:fill="auto"/>
            <w:tcMar>
              <w:top w:w="72" w:type="dxa"/>
              <w:left w:w="144" w:type="dxa"/>
              <w:bottom w:w="72" w:type="dxa"/>
              <w:right w:w="144" w:type="dxa"/>
            </w:tcMar>
            <w:hideMark/>
          </w:tcPr>
          <w:p w14:paraId="27141C2E" w14:textId="77777777" w:rsidR="00F2258B" w:rsidRPr="00F07340" w:rsidRDefault="00F2258B" w:rsidP="00F448D3">
            <w:pPr>
              <w:pStyle w:val="a4"/>
            </w:pPr>
            <w:r w:rsidRPr="00F07340">
              <w:t>79-80</w:t>
            </w:r>
          </w:p>
        </w:tc>
        <w:tc>
          <w:tcPr>
            <w:tcW w:w="709" w:type="dxa"/>
            <w:shd w:val="clear" w:color="auto" w:fill="auto"/>
            <w:tcMar>
              <w:top w:w="72" w:type="dxa"/>
              <w:left w:w="144" w:type="dxa"/>
              <w:bottom w:w="72" w:type="dxa"/>
              <w:right w:w="144" w:type="dxa"/>
            </w:tcMar>
            <w:hideMark/>
          </w:tcPr>
          <w:p w14:paraId="4989CB3B" w14:textId="77777777" w:rsidR="00F2258B" w:rsidRPr="00F07340" w:rsidRDefault="00F2258B" w:rsidP="00F448D3">
            <w:pPr>
              <w:pStyle w:val="a4"/>
            </w:pPr>
            <w:r w:rsidRPr="00F07340">
              <w:t>0,91</w:t>
            </w:r>
          </w:p>
        </w:tc>
        <w:tc>
          <w:tcPr>
            <w:tcW w:w="851" w:type="dxa"/>
            <w:shd w:val="clear" w:color="auto" w:fill="auto"/>
            <w:tcMar>
              <w:top w:w="72" w:type="dxa"/>
              <w:left w:w="144" w:type="dxa"/>
              <w:bottom w:w="72" w:type="dxa"/>
              <w:right w:w="144" w:type="dxa"/>
            </w:tcMar>
            <w:hideMark/>
          </w:tcPr>
          <w:p w14:paraId="46466AF4" w14:textId="77777777" w:rsidR="00F2258B" w:rsidRPr="00F07340" w:rsidRDefault="00F2258B" w:rsidP="00F448D3">
            <w:pPr>
              <w:pStyle w:val="a4"/>
            </w:pPr>
            <w:r w:rsidRPr="00F07340">
              <w:t>75,20</w:t>
            </w:r>
          </w:p>
        </w:tc>
        <w:tc>
          <w:tcPr>
            <w:tcW w:w="708" w:type="dxa"/>
            <w:shd w:val="clear" w:color="auto" w:fill="auto"/>
            <w:tcMar>
              <w:top w:w="72" w:type="dxa"/>
              <w:left w:w="144" w:type="dxa"/>
              <w:bottom w:w="72" w:type="dxa"/>
              <w:right w:w="144" w:type="dxa"/>
            </w:tcMar>
            <w:hideMark/>
          </w:tcPr>
          <w:p w14:paraId="1681E849" w14:textId="77777777" w:rsidR="00F2258B" w:rsidRPr="00F07340" w:rsidRDefault="00F2258B" w:rsidP="00F448D3">
            <w:pPr>
              <w:pStyle w:val="a4"/>
            </w:pPr>
            <w:r w:rsidRPr="00F07340">
              <w:t>7,81</w:t>
            </w:r>
          </w:p>
        </w:tc>
        <w:tc>
          <w:tcPr>
            <w:tcW w:w="851" w:type="dxa"/>
            <w:shd w:val="clear" w:color="auto" w:fill="auto"/>
            <w:tcMar>
              <w:top w:w="72" w:type="dxa"/>
              <w:left w:w="144" w:type="dxa"/>
              <w:bottom w:w="72" w:type="dxa"/>
              <w:right w:w="144" w:type="dxa"/>
            </w:tcMar>
            <w:hideMark/>
          </w:tcPr>
          <w:p w14:paraId="10B9039A" w14:textId="77777777" w:rsidR="00F2258B" w:rsidRPr="00F07340" w:rsidRDefault="00F2258B" w:rsidP="00F448D3">
            <w:pPr>
              <w:pStyle w:val="a4"/>
            </w:pPr>
            <w:r w:rsidRPr="00F07340">
              <w:t>5,20</w:t>
            </w:r>
          </w:p>
        </w:tc>
        <w:tc>
          <w:tcPr>
            <w:tcW w:w="1701" w:type="dxa"/>
            <w:shd w:val="clear" w:color="auto" w:fill="auto"/>
            <w:tcMar>
              <w:top w:w="72" w:type="dxa"/>
              <w:left w:w="144" w:type="dxa"/>
              <w:bottom w:w="72" w:type="dxa"/>
              <w:right w:w="144" w:type="dxa"/>
            </w:tcMar>
          </w:tcPr>
          <w:p w14:paraId="24CBDE93" w14:textId="77777777" w:rsidR="00F2258B" w:rsidRPr="00F07340" w:rsidRDefault="00F2258B" w:rsidP="00F448D3">
            <w:pPr>
              <w:pStyle w:val="a4"/>
            </w:pPr>
            <w:r w:rsidRPr="00F07340">
              <w:t>C17H21NO2</w:t>
            </w:r>
          </w:p>
        </w:tc>
        <w:tc>
          <w:tcPr>
            <w:tcW w:w="850" w:type="dxa"/>
            <w:shd w:val="clear" w:color="auto" w:fill="auto"/>
            <w:tcMar>
              <w:top w:w="72" w:type="dxa"/>
              <w:left w:w="144" w:type="dxa"/>
              <w:bottom w:w="72" w:type="dxa"/>
              <w:right w:w="144" w:type="dxa"/>
            </w:tcMar>
            <w:hideMark/>
          </w:tcPr>
          <w:p w14:paraId="3C2666A6" w14:textId="77777777" w:rsidR="00F2258B" w:rsidRPr="00F07340" w:rsidRDefault="00F2258B" w:rsidP="00F448D3">
            <w:pPr>
              <w:pStyle w:val="a4"/>
            </w:pPr>
            <w:r w:rsidRPr="00F07340">
              <w:t>74,96</w:t>
            </w:r>
          </w:p>
        </w:tc>
        <w:tc>
          <w:tcPr>
            <w:tcW w:w="709" w:type="dxa"/>
            <w:shd w:val="clear" w:color="auto" w:fill="auto"/>
            <w:tcMar>
              <w:top w:w="72" w:type="dxa"/>
              <w:left w:w="144" w:type="dxa"/>
              <w:bottom w:w="72" w:type="dxa"/>
              <w:right w:w="144" w:type="dxa"/>
            </w:tcMar>
            <w:hideMark/>
          </w:tcPr>
          <w:p w14:paraId="283CBF74" w14:textId="77777777" w:rsidR="00F2258B" w:rsidRPr="00F07340" w:rsidRDefault="00F2258B" w:rsidP="00F448D3">
            <w:pPr>
              <w:pStyle w:val="a4"/>
            </w:pPr>
            <w:r w:rsidRPr="00F07340">
              <w:t>7,81</w:t>
            </w:r>
          </w:p>
        </w:tc>
        <w:tc>
          <w:tcPr>
            <w:tcW w:w="713" w:type="dxa"/>
            <w:shd w:val="clear" w:color="auto" w:fill="auto"/>
            <w:tcMar>
              <w:top w:w="72" w:type="dxa"/>
              <w:left w:w="144" w:type="dxa"/>
              <w:bottom w:w="72" w:type="dxa"/>
              <w:right w:w="144" w:type="dxa"/>
            </w:tcMar>
            <w:hideMark/>
          </w:tcPr>
          <w:p w14:paraId="3D89941E" w14:textId="77777777" w:rsidR="00F2258B" w:rsidRPr="00F07340" w:rsidRDefault="00F2258B" w:rsidP="00F448D3">
            <w:pPr>
              <w:pStyle w:val="a4"/>
            </w:pPr>
            <w:r w:rsidRPr="00F07340">
              <w:t>5,17</w:t>
            </w:r>
          </w:p>
        </w:tc>
      </w:tr>
      <w:tr w:rsidR="00F2258B" w:rsidRPr="00F07340" w14:paraId="436A1E21" w14:textId="77777777" w:rsidTr="00332C11">
        <w:trPr>
          <w:trHeight w:val="13"/>
          <w:jc w:val="center"/>
        </w:trPr>
        <w:tc>
          <w:tcPr>
            <w:tcW w:w="846" w:type="dxa"/>
            <w:shd w:val="clear" w:color="auto" w:fill="auto"/>
            <w:tcMar>
              <w:top w:w="72" w:type="dxa"/>
              <w:left w:w="144" w:type="dxa"/>
              <w:bottom w:w="72" w:type="dxa"/>
              <w:right w:w="144" w:type="dxa"/>
            </w:tcMar>
          </w:tcPr>
          <w:p w14:paraId="4FA4B4CD" w14:textId="77777777" w:rsidR="00F2258B" w:rsidRPr="00F07340" w:rsidRDefault="00F2258B" w:rsidP="00F448D3">
            <w:pPr>
              <w:pStyle w:val="a4"/>
            </w:pPr>
            <w:r w:rsidRPr="00F07340">
              <w:t>2.32</w:t>
            </w:r>
          </w:p>
        </w:tc>
        <w:tc>
          <w:tcPr>
            <w:tcW w:w="860" w:type="dxa"/>
            <w:shd w:val="clear" w:color="auto" w:fill="auto"/>
            <w:tcMar>
              <w:top w:w="72" w:type="dxa"/>
              <w:left w:w="144" w:type="dxa"/>
              <w:bottom w:w="72" w:type="dxa"/>
              <w:right w:w="144" w:type="dxa"/>
            </w:tcMar>
          </w:tcPr>
          <w:p w14:paraId="7CB90119" w14:textId="77777777" w:rsidR="00F2258B" w:rsidRPr="00F07340" w:rsidRDefault="00F2258B" w:rsidP="00F448D3">
            <w:pPr>
              <w:pStyle w:val="a4"/>
            </w:pPr>
            <w:r w:rsidRPr="00F07340">
              <w:t>74</w:t>
            </w:r>
          </w:p>
        </w:tc>
        <w:tc>
          <w:tcPr>
            <w:tcW w:w="850" w:type="dxa"/>
            <w:shd w:val="clear" w:color="auto" w:fill="auto"/>
            <w:tcMar>
              <w:top w:w="72" w:type="dxa"/>
              <w:left w:w="144" w:type="dxa"/>
              <w:bottom w:w="72" w:type="dxa"/>
              <w:right w:w="144" w:type="dxa"/>
            </w:tcMar>
          </w:tcPr>
          <w:p w14:paraId="606C1A1C" w14:textId="77777777" w:rsidR="00F2258B" w:rsidRPr="00F07340" w:rsidRDefault="00F2258B" w:rsidP="00F448D3">
            <w:pPr>
              <w:pStyle w:val="a4"/>
            </w:pPr>
            <w:r w:rsidRPr="00F07340">
              <w:t>68-69</w:t>
            </w:r>
          </w:p>
        </w:tc>
        <w:tc>
          <w:tcPr>
            <w:tcW w:w="709" w:type="dxa"/>
            <w:shd w:val="clear" w:color="auto" w:fill="auto"/>
            <w:tcMar>
              <w:top w:w="72" w:type="dxa"/>
              <w:left w:w="144" w:type="dxa"/>
              <w:bottom w:w="72" w:type="dxa"/>
              <w:right w:w="144" w:type="dxa"/>
            </w:tcMar>
          </w:tcPr>
          <w:p w14:paraId="2E329218" w14:textId="77777777" w:rsidR="00F2258B" w:rsidRPr="00F07340" w:rsidRDefault="00F2258B" w:rsidP="00F448D3">
            <w:pPr>
              <w:pStyle w:val="a4"/>
            </w:pPr>
            <w:r w:rsidRPr="00F07340">
              <w:t>0,87</w:t>
            </w:r>
          </w:p>
        </w:tc>
        <w:tc>
          <w:tcPr>
            <w:tcW w:w="851" w:type="dxa"/>
            <w:shd w:val="clear" w:color="auto" w:fill="auto"/>
            <w:tcMar>
              <w:top w:w="72" w:type="dxa"/>
              <w:left w:w="144" w:type="dxa"/>
              <w:bottom w:w="72" w:type="dxa"/>
              <w:right w:w="144" w:type="dxa"/>
            </w:tcMar>
          </w:tcPr>
          <w:p w14:paraId="651B681A" w14:textId="77777777" w:rsidR="00F2258B" w:rsidRPr="00F07340" w:rsidRDefault="00F2258B" w:rsidP="00F448D3">
            <w:pPr>
              <w:pStyle w:val="a4"/>
            </w:pPr>
            <w:r w:rsidRPr="00F07340">
              <w:t>80,22</w:t>
            </w:r>
          </w:p>
        </w:tc>
        <w:tc>
          <w:tcPr>
            <w:tcW w:w="708" w:type="dxa"/>
            <w:shd w:val="clear" w:color="auto" w:fill="auto"/>
            <w:tcMar>
              <w:top w:w="72" w:type="dxa"/>
              <w:left w:w="144" w:type="dxa"/>
              <w:bottom w:w="72" w:type="dxa"/>
              <w:right w:w="144" w:type="dxa"/>
            </w:tcMar>
          </w:tcPr>
          <w:p w14:paraId="67758EED" w14:textId="77777777" w:rsidR="00F2258B" w:rsidRPr="00F07340" w:rsidRDefault="00F2258B" w:rsidP="00F448D3">
            <w:pPr>
              <w:pStyle w:val="a4"/>
            </w:pPr>
            <w:r w:rsidRPr="00F07340">
              <w:t>8,71</w:t>
            </w:r>
          </w:p>
        </w:tc>
        <w:tc>
          <w:tcPr>
            <w:tcW w:w="851" w:type="dxa"/>
            <w:shd w:val="clear" w:color="auto" w:fill="auto"/>
            <w:tcMar>
              <w:top w:w="72" w:type="dxa"/>
              <w:left w:w="144" w:type="dxa"/>
              <w:bottom w:w="72" w:type="dxa"/>
              <w:right w:w="144" w:type="dxa"/>
            </w:tcMar>
          </w:tcPr>
          <w:p w14:paraId="23F90001" w14:textId="77777777" w:rsidR="00F2258B" w:rsidRPr="00F07340" w:rsidRDefault="00F2258B" w:rsidP="00F448D3">
            <w:pPr>
              <w:pStyle w:val="a4"/>
            </w:pPr>
            <w:r w:rsidRPr="00F07340">
              <w:t>11,01</w:t>
            </w:r>
          </w:p>
        </w:tc>
        <w:tc>
          <w:tcPr>
            <w:tcW w:w="1701" w:type="dxa"/>
            <w:shd w:val="clear" w:color="auto" w:fill="auto"/>
            <w:tcMar>
              <w:top w:w="72" w:type="dxa"/>
              <w:left w:w="144" w:type="dxa"/>
              <w:bottom w:w="72" w:type="dxa"/>
              <w:right w:w="144" w:type="dxa"/>
            </w:tcMar>
          </w:tcPr>
          <w:p w14:paraId="2281DB0A" w14:textId="77777777" w:rsidR="00F2258B" w:rsidRPr="00F07340" w:rsidRDefault="00F2258B" w:rsidP="00F448D3">
            <w:pPr>
              <w:pStyle w:val="a4"/>
            </w:pPr>
            <w:r w:rsidRPr="00F07340">
              <w:t>C17H22N2</w:t>
            </w:r>
          </w:p>
        </w:tc>
        <w:tc>
          <w:tcPr>
            <w:tcW w:w="850" w:type="dxa"/>
            <w:shd w:val="clear" w:color="auto" w:fill="auto"/>
            <w:tcMar>
              <w:top w:w="72" w:type="dxa"/>
              <w:left w:w="144" w:type="dxa"/>
              <w:bottom w:w="72" w:type="dxa"/>
              <w:right w:w="144" w:type="dxa"/>
            </w:tcMar>
          </w:tcPr>
          <w:p w14:paraId="6ABCDCB5" w14:textId="77777777" w:rsidR="00F2258B" w:rsidRPr="00F07340" w:rsidRDefault="00F2258B" w:rsidP="00F448D3">
            <w:pPr>
              <w:pStyle w:val="a4"/>
            </w:pPr>
            <w:r w:rsidRPr="00F07340">
              <w:t>80,12</w:t>
            </w:r>
          </w:p>
        </w:tc>
        <w:tc>
          <w:tcPr>
            <w:tcW w:w="709" w:type="dxa"/>
            <w:shd w:val="clear" w:color="auto" w:fill="auto"/>
            <w:tcMar>
              <w:top w:w="72" w:type="dxa"/>
              <w:left w:w="144" w:type="dxa"/>
              <w:bottom w:w="72" w:type="dxa"/>
              <w:right w:w="144" w:type="dxa"/>
            </w:tcMar>
          </w:tcPr>
          <w:p w14:paraId="6A6BEFEE" w14:textId="77777777" w:rsidR="00F2258B" w:rsidRPr="00F07340" w:rsidRDefault="00F2258B" w:rsidP="00F448D3">
            <w:pPr>
              <w:pStyle w:val="a4"/>
            </w:pPr>
            <w:r w:rsidRPr="00F07340">
              <w:t>8,69</w:t>
            </w:r>
          </w:p>
        </w:tc>
        <w:tc>
          <w:tcPr>
            <w:tcW w:w="713" w:type="dxa"/>
            <w:shd w:val="clear" w:color="auto" w:fill="auto"/>
            <w:tcMar>
              <w:top w:w="72" w:type="dxa"/>
              <w:left w:w="144" w:type="dxa"/>
              <w:bottom w:w="72" w:type="dxa"/>
              <w:right w:w="144" w:type="dxa"/>
            </w:tcMar>
          </w:tcPr>
          <w:p w14:paraId="49E0780B" w14:textId="77777777" w:rsidR="00F2258B" w:rsidRPr="00F07340" w:rsidRDefault="00F2258B" w:rsidP="00F448D3">
            <w:pPr>
              <w:pStyle w:val="a4"/>
            </w:pPr>
            <w:r w:rsidRPr="00F07340">
              <w:t>10,95</w:t>
            </w:r>
          </w:p>
        </w:tc>
      </w:tr>
    </w:tbl>
    <w:p w14:paraId="3ED406C3" w14:textId="7D72C178" w:rsidR="00F2258B" w:rsidRPr="00332C11" w:rsidRDefault="00332C11" w:rsidP="00332C11">
      <w:pPr>
        <w:pStyle w:val="a4"/>
        <w:tabs>
          <w:tab w:val="left" w:pos="1125"/>
        </w:tabs>
        <w:rPr>
          <w:sz w:val="28"/>
          <w:szCs w:val="28"/>
          <w:lang w:val="kk-KZ"/>
        </w:rPr>
      </w:pPr>
      <w:r>
        <w:rPr>
          <w:sz w:val="28"/>
          <w:szCs w:val="28"/>
          <w:lang w:val="kk-KZ"/>
        </w:rPr>
        <w:tab/>
      </w:r>
    </w:p>
    <w:p w14:paraId="0CFF2D1D" w14:textId="218ECD4D" w:rsidR="00332C11" w:rsidRPr="00F07340" w:rsidRDefault="00332C11" w:rsidP="00332C11">
      <w:pPr>
        <w:pStyle w:val="a4"/>
        <w:jc w:val="both"/>
        <w:rPr>
          <w:sz w:val="28"/>
          <w:szCs w:val="28"/>
          <w:lang w:val="kk-KZ"/>
        </w:rPr>
      </w:pPr>
      <w:r w:rsidRPr="00F07340">
        <w:rPr>
          <w:sz w:val="28"/>
          <w:szCs w:val="28"/>
          <w:lang w:val="kk-KZ"/>
        </w:rPr>
        <w:t xml:space="preserve">Кесте 7 – Синтезделген (2.29, 2.32)  азометиндердің ИҚ спектрлерінің көрсеткіштері </w:t>
      </w:r>
    </w:p>
    <w:p w14:paraId="5FCDDB8D" w14:textId="77777777" w:rsidR="00332C11" w:rsidRPr="00332C11" w:rsidRDefault="00332C11" w:rsidP="00332C11">
      <w:pPr>
        <w:tabs>
          <w:tab w:val="left" w:pos="1125"/>
        </w:tabs>
        <w:spacing w:after="0" w:line="240" w:lineRule="auto"/>
        <w:rPr>
          <w:sz w:val="28"/>
          <w:szCs w:val="28"/>
          <w:lang w:val="kk-KZ" w:eastAsia="ru-RU"/>
        </w:rPr>
      </w:pPr>
    </w:p>
    <w:tbl>
      <w:tblPr>
        <w:tblW w:w="9649" w:type="dxa"/>
        <w:jc w:val="center"/>
        <w:tblLayout w:type="fixed"/>
        <w:tblCellMar>
          <w:left w:w="0" w:type="dxa"/>
          <w:right w:w="0" w:type="dxa"/>
        </w:tblCellMar>
        <w:tblLook w:val="0600" w:firstRow="0" w:lastRow="0" w:firstColumn="0" w:lastColumn="0" w:noHBand="1" w:noVBand="1"/>
      </w:tblPr>
      <w:tblGrid>
        <w:gridCol w:w="1569"/>
        <w:gridCol w:w="1843"/>
        <w:gridCol w:w="1843"/>
        <w:gridCol w:w="2126"/>
        <w:gridCol w:w="2268"/>
      </w:tblGrid>
      <w:tr w:rsidR="00332C11" w:rsidRPr="00F07340" w14:paraId="05E58253" w14:textId="77777777" w:rsidTr="00332C11">
        <w:trPr>
          <w:trHeight w:val="20"/>
          <w:jc w:val="center"/>
        </w:trPr>
        <w:tc>
          <w:tcPr>
            <w:tcW w:w="1569"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E7852A2" w14:textId="77777777" w:rsidR="00332C11" w:rsidRPr="00F07340" w:rsidRDefault="00332C11" w:rsidP="00332C11">
            <w:pPr>
              <w:pStyle w:val="a4"/>
            </w:pPr>
            <w:r w:rsidRPr="00F07340">
              <w:t>Қос. №</w:t>
            </w:r>
          </w:p>
        </w:tc>
        <w:tc>
          <w:tcPr>
            <w:tcW w:w="8080"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906D351" w14:textId="77777777" w:rsidR="00332C11" w:rsidRPr="00F07340" w:rsidRDefault="00332C11" w:rsidP="00332C11">
            <w:pPr>
              <w:pStyle w:val="a4"/>
              <w:jc w:val="center"/>
            </w:pPr>
            <w:r w:rsidRPr="00F07340">
              <w:t xml:space="preserve">ИҚ-спектр, </w:t>
            </w:r>
            <w:r w:rsidRPr="00F07340">
              <w:sym w:font="Symbol" w:char="F06E"/>
            </w:r>
            <w:r w:rsidRPr="00F07340">
              <w:t xml:space="preserve"> см-1</w:t>
            </w:r>
          </w:p>
        </w:tc>
      </w:tr>
      <w:tr w:rsidR="00332C11" w:rsidRPr="00F07340" w14:paraId="10534CEC" w14:textId="77777777" w:rsidTr="00332C11">
        <w:trPr>
          <w:trHeight w:val="20"/>
          <w:jc w:val="center"/>
        </w:trPr>
        <w:tc>
          <w:tcPr>
            <w:tcW w:w="1569" w:type="dxa"/>
            <w:vMerge/>
            <w:tcBorders>
              <w:top w:val="single" w:sz="8" w:space="0" w:color="000000"/>
              <w:left w:val="single" w:sz="8" w:space="0" w:color="000000"/>
              <w:bottom w:val="single" w:sz="8" w:space="0" w:color="000000"/>
              <w:right w:val="single" w:sz="8" w:space="0" w:color="000000"/>
            </w:tcBorders>
            <w:vAlign w:val="center"/>
            <w:hideMark/>
          </w:tcPr>
          <w:p w14:paraId="50C570F5" w14:textId="77777777" w:rsidR="00332C11" w:rsidRPr="00F07340" w:rsidRDefault="00332C11" w:rsidP="00332C11">
            <w:pPr>
              <w:pStyle w:val="a4"/>
            </w:pP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18B59CB" w14:textId="77777777" w:rsidR="00332C11" w:rsidRPr="00F07340" w:rsidRDefault="00332C11" w:rsidP="00332C11">
            <w:pPr>
              <w:pStyle w:val="a4"/>
              <w:jc w:val="center"/>
            </w:pPr>
            <w:r w:rsidRPr="00F07340">
              <w:t>С≡С</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A00A514" w14:textId="77777777" w:rsidR="00332C11" w:rsidRPr="00F07340" w:rsidRDefault="00332C11" w:rsidP="00332C11">
            <w:pPr>
              <w:pStyle w:val="a4"/>
              <w:jc w:val="center"/>
            </w:pPr>
            <w:r w:rsidRPr="00F07340">
              <w:t>≡СН</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5C9AC0F" w14:textId="77777777" w:rsidR="00332C11" w:rsidRPr="00F07340" w:rsidRDefault="00332C11" w:rsidP="00332C11">
            <w:pPr>
              <w:pStyle w:val="a4"/>
              <w:jc w:val="center"/>
            </w:pPr>
            <w:r w:rsidRPr="00F07340">
              <w:t>Ph</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4DA9357" w14:textId="77777777" w:rsidR="00332C11" w:rsidRPr="00F07340" w:rsidRDefault="00332C11" w:rsidP="00332C11">
            <w:pPr>
              <w:pStyle w:val="a4"/>
              <w:jc w:val="center"/>
            </w:pPr>
            <w:r w:rsidRPr="00F07340">
              <w:t>N=C</w:t>
            </w:r>
          </w:p>
        </w:tc>
      </w:tr>
      <w:tr w:rsidR="00332C11" w:rsidRPr="00F07340" w14:paraId="5358B279" w14:textId="77777777" w:rsidTr="00332C11">
        <w:trPr>
          <w:trHeight w:val="18"/>
          <w:jc w:val="center"/>
        </w:trPr>
        <w:tc>
          <w:tcPr>
            <w:tcW w:w="15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6BAA4D1" w14:textId="77777777" w:rsidR="00332C11" w:rsidRPr="00F07340" w:rsidRDefault="00332C11" w:rsidP="00332C11">
            <w:pPr>
              <w:pStyle w:val="a4"/>
            </w:pPr>
            <w:r w:rsidRPr="00F07340">
              <w:t>2.29</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151D0C7" w14:textId="77777777" w:rsidR="00332C11" w:rsidRPr="00F07340" w:rsidRDefault="00332C11" w:rsidP="00332C11">
            <w:pPr>
              <w:pStyle w:val="a4"/>
            </w:pPr>
            <w:r w:rsidRPr="00F07340">
              <w:t>2112</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AC31684" w14:textId="77777777" w:rsidR="00332C11" w:rsidRPr="00F07340" w:rsidRDefault="00332C11" w:rsidP="00332C11">
            <w:pPr>
              <w:pStyle w:val="a4"/>
            </w:pPr>
            <w:r w:rsidRPr="00F07340">
              <w:t>3285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943B6F3" w14:textId="77777777" w:rsidR="00332C11" w:rsidRPr="00F07340" w:rsidRDefault="00332C11" w:rsidP="00332C11">
            <w:pPr>
              <w:pStyle w:val="a4"/>
            </w:pPr>
            <w:r w:rsidRPr="00F07340">
              <w:t>1610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5CE3876" w14:textId="77777777" w:rsidR="00332C11" w:rsidRPr="00F07340" w:rsidRDefault="00332C11" w:rsidP="00332C11">
            <w:pPr>
              <w:pStyle w:val="a4"/>
            </w:pPr>
            <w:r w:rsidRPr="00F07340">
              <w:t>1600</w:t>
            </w:r>
          </w:p>
        </w:tc>
      </w:tr>
      <w:tr w:rsidR="00332C11" w:rsidRPr="00F07340" w14:paraId="5B19EA9F" w14:textId="77777777" w:rsidTr="00332C11">
        <w:trPr>
          <w:trHeight w:val="18"/>
          <w:jc w:val="center"/>
        </w:trPr>
        <w:tc>
          <w:tcPr>
            <w:tcW w:w="15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CC3C139" w14:textId="77777777" w:rsidR="00332C11" w:rsidRPr="00F07340" w:rsidRDefault="00332C11" w:rsidP="00332C11">
            <w:pPr>
              <w:pStyle w:val="a4"/>
            </w:pPr>
            <w:r w:rsidRPr="00F07340">
              <w:t>2.32</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CD86573" w14:textId="77777777" w:rsidR="00332C11" w:rsidRPr="00F07340" w:rsidRDefault="00332C11" w:rsidP="00332C11">
            <w:pPr>
              <w:pStyle w:val="a4"/>
            </w:pPr>
            <w:r w:rsidRPr="00F07340">
              <w:t>2116</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4B8BA08" w14:textId="77777777" w:rsidR="00332C11" w:rsidRPr="00F07340" w:rsidRDefault="00332C11" w:rsidP="00332C11">
            <w:pPr>
              <w:pStyle w:val="a4"/>
            </w:pPr>
            <w:r w:rsidRPr="00F07340">
              <w:t>3265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DC582CC" w14:textId="77777777" w:rsidR="00332C11" w:rsidRPr="00F07340" w:rsidRDefault="00332C11" w:rsidP="00332C11">
            <w:pPr>
              <w:pStyle w:val="a4"/>
            </w:pPr>
            <w:r w:rsidRPr="00F07340">
              <w:t>1620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37A74B" w14:textId="77777777" w:rsidR="00332C11" w:rsidRPr="00F07340" w:rsidRDefault="00332C11" w:rsidP="00332C11">
            <w:pPr>
              <w:pStyle w:val="a4"/>
            </w:pPr>
            <w:r w:rsidRPr="00F07340">
              <w:t>1615</w:t>
            </w:r>
          </w:p>
        </w:tc>
      </w:tr>
    </w:tbl>
    <w:p w14:paraId="4995ED03" w14:textId="4B45C4EE" w:rsidR="00332C11" w:rsidRPr="005D1562" w:rsidRDefault="00043480" w:rsidP="005D1562">
      <w:pPr>
        <w:tabs>
          <w:tab w:val="left" w:pos="2670"/>
        </w:tabs>
        <w:spacing w:after="0" w:line="240" w:lineRule="auto"/>
        <w:jc w:val="both"/>
        <w:rPr>
          <w:rFonts w:ascii="Times New Roman" w:hAnsi="Times New Roman" w:cs="Times New Roman"/>
          <w:sz w:val="28"/>
          <w:szCs w:val="28"/>
          <w:lang w:val="kk-KZ"/>
        </w:rPr>
        <w:sectPr w:rsidR="00332C11" w:rsidRPr="005D1562" w:rsidSect="00D205EC">
          <w:pgSz w:w="11906" w:h="16838"/>
          <w:pgMar w:top="1134" w:right="567" w:bottom="1134" w:left="1701" w:header="709" w:footer="709" w:gutter="0"/>
          <w:cols w:space="708"/>
          <w:docGrid w:linePitch="360"/>
        </w:sectPr>
      </w:pPr>
      <w:r>
        <w:rPr>
          <w:rFonts w:ascii="Times New Roman" w:hAnsi="Times New Roman" w:cs="Times New Roman"/>
          <w:sz w:val="28"/>
          <w:szCs w:val="28"/>
          <w:lang w:val="kk-KZ"/>
        </w:rPr>
        <w:br w:type="page"/>
      </w:r>
    </w:p>
    <w:p w14:paraId="42C47EE9" w14:textId="77777777" w:rsidR="00784164" w:rsidRDefault="00784164" w:rsidP="00043480">
      <w:pPr>
        <w:tabs>
          <w:tab w:val="left" w:pos="2670"/>
        </w:tabs>
        <w:spacing w:after="0" w:line="240" w:lineRule="auto"/>
        <w:jc w:val="both"/>
        <w:rPr>
          <w:rFonts w:ascii="Times New Roman" w:hAnsi="Times New Roman" w:cs="Times New Roman"/>
          <w:sz w:val="28"/>
          <w:szCs w:val="28"/>
          <w:lang w:val="kk-KZ"/>
        </w:rPr>
      </w:pPr>
    </w:p>
    <w:p w14:paraId="1120D142" w14:textId="77777777" w:rsidR="00784164" w:rsidRDefault="00784164" w:rsidP="00043480">
      <w:pPr>
        <w:tabs>
          <w:tab w:val="left" w:pos="2670"/>
        </w:tabs>
        <w:spacing w:after="0" w:line="240" w:lineRule="auto"/>
        <w:jc w:val="both"/>
        <w:rPr>
          <w:rFonts w:ascii="Times New Roman" w:hAnsi="Times New Roman" w:cs="Times New Roman"/>
          <w:sz w:val="28"/>
          <w:szCs w:val="28"/>
          <w:lang w:val="kk-KZ"/>
        </w:rPr>
      </w:pPr>
    </w:p>
    <w:p w14:paraId="199CFC47" w14:textId="0745858B" w:rsidR="00043480" w:rsidRDefault="00043480" w:rsidP="00043480">
      <w:pPr>
        <w:tabs>
          <w:tab w:val="left" w:pos="2670"/>
        </w:tabs>
        <w:spacing w:after="0" w:line="240" w:lineRule="auto"/>
        <w:jc w:val="both"/>
        <w:rPr>
          <w:rFonts w:ascii="Times New Roman" w:hAnsi="Times New Roman" w:cs="Times New Roman"/>
          <w:sz w:val="28"/>
          <w:szCs w:val="28"/>
          <w:lang w:val="kk-KZ"/>
        </w:rPr>
      </w:pPr>
      <w:r w:rsidRPr="00332C11">
        <w:rPr>
          <w:rFonts w:ascii="Times New Roman" w:hAnsi="Times New Roman" w:cs="Times New Roman"/>
          <w:sz w:val="28"/>
          <w:szCs w:val="28"/>
          <w:lang w:val="kk-KZ"/>
        </w:rPr>
        <w:t>Кесте 8 – Синтезделген (2.30, 2.33) α -аминофосфонаттадың физика-химиялық сипаттамалары</w:t>
      </w:r>
    </w:p>
    <w:p w14:paraId="06E5127C" w14:textId="77777777" w:rsidR="005D1562" w:rsidRPr="00332C11" w:rsidRDefault="005D1562" w:rsidP="00043480">
      <w:pPr>
        <w:tabs>
          <w:tab w:val="left" w:pos="2670"/>
        </w:tabs>
        <w:spacing w:after="0" w:line="240" w:lineRule="auto"/>
        <w:jc w:val="both"/>
        <w:rPr>
          <w:rFonts w:ascii="Times New Roman" w:hAnsi="Times New Roman" w:cs="Times New Roman"/>
          <w:sz w:val="28"/>
          <w:szCs w:val="28"/>
          <w:lang w:val="kk-KZ" w:eastAsia="ru-RU"/>
        </w:rPr>
      </w:pPr>
    </w:p>
    <w:tbl>
      <w:tblPr>
        <w:tblW w:w="14449" w:type="dxa"/>
        <w:jc w:val="center"/>
        <w:tblLayout w:type="fixed"/>
        <w:tblCellMar>
          <w:left w:w="0" w:type="dxa"/>
          <w:right w:w="0" w:type="dxa"/>
        </w:tblCellMar>
        <w:tblLook w:val="0600" w:firstRow="0" w:lastRow="0" w:firstColumn="0" w:lastColumn="0" w:noHBand="1" w:noVBand="1"/>
      </w:tblPr>
      <w:tblGrid>
        <w:gridCol w:w="1266"/>
        <w:gridCol w:w="2268"/>
        <w:gridCol w:w="1134"/>
        <w:gridCol w:w="1134"/>
        <w:gridCol w:w="851"/>
        <w:gridCol w:w="850"/>
        <w:gridCol w:w="851"/>
        <w:gridCol w:w="850"/>
        <w:gridCol w:w="1701"/>
        <w:gridCol w:w="992"/>
        <w:gridCol w:w="851"/>
        <w:gridCol w:w="850"/>
        <w:gridCol w:w="851"/>
      </w:tblGrid>
      <w:tr w:rsidR="00784164" w:rsidRPr="007B535E" w14:paraId="02EC01FC" w14:textId="77777777" w:rsidTr="00784164">
        <w:trPr>
          <w:trHeight w:val="20"/>
          <w:jc w:val="center"/>
        </w:trPr>
        <w:tc>
          <w:tcPr>
            <w:tcW w:w="1266"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686F0AF" w14:textId="77777777" w:rsidR="00043480" w:rsidRPr="007B535E" w:rsidRDefault="00043480" w:rsidP="00F448D3">
            <w:pPr>
              <w:pStyle w:val="a4"/>
            </w:pPr>
            <w:r w:rsidRPr="007B535E">
              <w:rPr>
                <w:lang w:val="kk-KZ"/>
              </w:rPr>
              <w:t>Қос.</w:t>
            </w:r>
            <w:r w:rsidRPr="007B535E">
              <w:t xml:space="preserve">№ </w:t>
            </w:r>
          </w:p>
        </w:tc>
        <w:tc>
          <w:tcPr>
            <w:tcW w:w="2268"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498A83F" w14:textId="21D73999" w:rsidR="00043480" w:rsidRPr="007B535E" w:rsidRDefault="00043480" w:rsidP="00F448D3">
            <w:pPr>
              <w:pStyle w:val="a4"/>
            </w:pPr>
            <w:r w:rsidRPr="007B535E">
              <w:rPr>
                <w:lang w:val="kk-KZ"/>
              </w:rPr>
              <w:t>Шығым</w:t>
            </w:r>
            <w:r w:rsidRPr="007B535E">
              <w:t>,</w:t>
            </w:r>
            <w:r w:rsidR="00784164">
              <w:rPr>
                <w:lang w:val="kk-KZ"/>
              </w:rPr>
              <w:t xml:space="preserve"> </w:t>
            </w:r>
            <w:r w:rsidRPr="007B535E">
              <w:t>%</w:t>
            </w:r>
            <w:r w:rsidR="00784164">
              <w:rPr>
                <w:lang w:val="kk-KZ"/>
              </w:rPr>
              <w:t xml:space="preserve">   </w:t>
            </w:r>
            <w:r w:rsidRPr="007B535E">
              <w:rPr>
                <w:lang w:val="en-US"/>
              </w:rPr>
              <w:t>A</w:t>
            </w:r>
            <w:r w:rsidRPr="007B535E">
              <w:t>/Б</w:t>
            </w:r>
          </w:p>
        </w:tc>
        <w:tc>
          <w:tcPr>
            <w:tcW w:w="1134"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F7B3415" w14:textId="77777777" w:rsidR="00043480" w:rsidRPr="007B535E" w:rsidRDefault="00043480" w:rsidP="00F448D3">
            <w:pPr>
              <w:pStyle w:val="a4"/>
            </w:pPr>
            <w:r w:rsidRPr="007B535E">
              <w:t>Т</w:t>
            </w:r>
            <w:r w:rsidRPr="007B535E">
              <w:rPr>
                <w:position w:val="-8"/>
                <w:vertAlign w:val="subscript"/>
              </w:rPr>
              <w:t>балқу.</w:t>
            </w:r>
          </w:p>
          <w:p w14:paraId="0489D024" w14:textId="77777777" w:rsidR="00043480" w:rsidRPr="007B535E" w:rsidRDefault="00043480" w:rsidP="00F448D3">
            <w:pPr>
              <w:pStyle w:val="a4"/>
            </w:pPr>
            <w:r w:rsidRPr="007B535E">
              <w:t>ºС</w:t>
            </w:r>
          </w:p>
        </w:tc>
        <w:tc>
          <w:tcPr>
            <w:tcW w:w="1134"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602A5A2" w14:textId="77777777" w:rsidR="00043480" w:rsidRPr="007B535E" w:rsidRDefault="00043480" w:rsidP="00F448D3">
            <w:pPr>
              <w:pStyle w:val="a4"/>
            </w:pPr>
            <w:r w:rsidRPr="007B535E">
              <w:rPr>
                <w:lang w:val="en-US"/>
              </w:rPr>
              <w:t>R</w:t>
            </w:r>
            <w:r w:rsidRPr="007B535E">
              <w:rPr>
                <w:position w:val="-8"/>
                <w:vertAlign w:val="subscript"/>
                <w:lang w:val="en-US"/>
              </w:rPr>
              <w:t>f</w:t>
            </w:r>
          </w:p>
        </w:tc>
        <w:tc>
          <w:tcPr>
            <w:tcW w:w="3402"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E99064E" w14:textId="77777777" w:rsidR="00043480" w:rsidRPr="007B535E" w:rsidRDefault="00043480" w:rsidP="00784164">
            <w:pPr>
              <w:pStyle w:val="a4"/>
              <w:jc w:val="center"/>
            </w:pPr>
            <w:r w:rsidRPr="007B535E">
              <w:t>Есептелгені, %</w:t>
            </w:r>
          </w:p>
        </w:tc>
        <w:tc>
          <w:tcPr>
            <w:tcW w:w="1701" w:type="dxa"/>
            <w:vMerge w:val="restart"/>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14:paraId="6F9398A1" w14:textId="77777777" w:rsidR="00043480" w:rsidRPr="007B535E" w:rsidRDefault="00043480" w:rsidP="00784164">
            <w:pPr>
              <w:pStyle w:val="a4"/>
              <w:jc w:val="center"/>
            </w:pPr>
          </w:p>
          <w:p w14:paraId="0C533E78" w14:textId="77777777" w:rsidR="00043480" w:rsidRPr="007B535E" w:rsidRDefault="00043480" w:rsidP="00784164">
            <w:pPr>
              <w:pStyle w:val="a4"/>
              <w:jc w:val="center"/>
            </w:pPr>
            <w:r w:rsidRPr="007B535E">
              <w:t>Брутто-</w:t>
            </w:r>
          </w:p>
          <w:p w14:paraId="70903D4F" w14:textId="77777777" w:rsidR="00043480" w:rsidRPr="007B535E" w:rsidRDefault="00043480" w:rsidP="00784164">
            <w:pPr>
              <w:pStyle w:val="a4"/>
              <w:jc w:val="center"/>
            </w:pPr>
            <w:r w:rsidRPr="007B535E">
              <w:t>формуласы</w:t>
            </w:r>
          </w:p>
        </w:tc>
        <w:tc>
          <w:tcPr>
            <w:tcW w:w="3544"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88CF6FC" w14:textId="3CA96846" w:rsidR="00043480" w:rsidRPr="007B535E" w:rsidRDefault="00A25736" w:rsidP="00784164">
            <w:pPr>
              <w:pStyle w:val="a4"/>
              <w:jc w:val="center"/>
            </w:pPr>
            <w:r>
              <w:rPr>
                <w:lang w:val="kk-KZ"/>
              </w:rPr>
              <w:t>Анықталғаны</w:t>
            </w:r>
            <w:r w:rsidR="00043480" w:rsidRPr="007B535E">
              <w:t>, %</w:t>
            </w:r>
          </w:p>
        </w:tc>
      </w:tr>
      <w:tr w:rsidR="00784164" w:rsidRPr="007B535E" w14:paraId="27A77F02" w14:textId="77777777" w:rsidTr="00784164">
        <w:trPr>
          <w:trHeight w:val="20"/>
          <w:jc w:val="center"/>
        </w:trPr>
        <w:tc>
          <w:tcPr>
            <w:tcW w:w="1266" w:type="dxa"/>
            <w:vMerge/>
            <w:tcBorders>
              <w:top w:val="single" w:sz="8" w:space="0" w:color="000000"/>
              <w:left w:val="single" w:sz="8" w:space="0" w:color="000000"/>
              <w:bottom w:val="single" w:sz="8" w:space="0" w:color="000000"/>
              <w:right w:val="single" w:sz="8" w:space="0" w:color="000000"/>
            </w:tcBorders>
            <w:vAlign w:val="center"/>
            <w:hideMark/>
          </w:tcPr>
          <w:p w14:paraId="3314CB42" w14:textId="77777777" w:rsidR="00043480" w:rsidRPr="007B535E" w:rsidRDefault="00043480" w:rsidP="00F448D3">
            <w:pPr>
              <w:pStyle w:val="a4"/>
            </w:pPr>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3FC66AFC" w14:textId="77777777" w:rsidR="00043480" w:rsidRPr="007B535E" w:rsidRDefault="00043480" w:rsidP="00F448D3">
            <w:pPr>
              <w:pStyle w:val="a4"/>
            </w:pPr>
          </w:p>
        </w:tc>
        <w:tc>
          <w:tcPr>
            <w:tcW w:w="1134" w:type="dxa"/>
            <w:vMerge/>
            <w:tcBorders>
              <w:top w:val="single" w:sz="8" w:space="0" w:color="000000"/>
              <w:left w:val="single" w:sz="8" w:space="0" w:color="000000"/>
              <w:bottom w:val="single" w:sz="8" w:space="0" w:color="000000"/>
              <w:right w:val="single" w:sz="8" w:space="0" w:color="000000"/>
            </w:tcBorders>
            <w:vAlign w:val="center"/>
            <w:hideMark/>
          </w:tcPr>
          <w:p w14:paraId="3A032561" w14:textId="77777777" w:rsidR="00043480" w:rsidRPr="007B535E" w:rsidRDefault="00043480" w:rsidP="00F448D3">
            <w:pPr>
              <w:pStyle w:val="a4"/>
            </w:pPr>
          </w:p>
        </w:tc>
        <w:tc>
          <w:tcPr>
            <w:tcW w:w="1134" w:type="dxa"/>
            <w:vMerge/>
            <w:tcBorders>
              <w:top w:val="single" w:sz="8" w:space="0" w:color="000000"/>
              <w:left w:val="single" w:sz="8" w:space="0" w:color="000000"/>
              <w:bottom w:val="single" w:sz="8" w:space="0" w:color="000000"/>
              <w:right w:val="single" w:sz="8" w:space="0" w:color="000000"/>
            </w:tcBorders>
            <w:vAlign w:val="center"/>
            <w:hideMark/>
          </w:tcPr>
          <w:p w14:paraId="25BDE04B" w14:textId="77777777" w:rsidR="00043480" w:rsidRPr="007B535E" w:rsidRDefault="00043480" w:rsidP="00F448D3">
            <w:pPr>
              <w:pStyle w:val="a4"/>
            </w:pP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0525FDD" w14:textId="77777777" w:rsidR="00043480" w:rsidRPr="007B535E" w:rsidRDefault="00043480" w:rsidP="00784164">
            <w:pPr>
              <w:pStyle w:val="a4"/>
              <w:jc w:val="center"/>
            </w:pPr>
          </w:p>
          <w:p w14:paraId="733440C1" w14:textId="77777777" w:rsidR="00043480" w:rsidRPr="007B535E" w:rsidRDefault="00043480" w:rsidP="00784164">
            <w:pPr>
              <w:pStyle w:val="a4"/>
              <w:jc w:val="center"/>
            </w:pPr>
            <w:r w:rsidRPr="007B535E">
              <w:t>C</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6A5110B" w14:textId="77777777" w:rsidR="00043480" w:rsidRPr="007B535E" w:rsidRDefault="00043480" w:rsidP="00784164">
            <w:pPr>
              <w:pStyle w:val="a4"/>
              <w:jc w:val="center"/>
            </w:pPr>
          </w:p>
          <w:p w14:paraId="758BAEA1" w14:textId="77777777" w:rsidR="00043480" w:rsidRPr="007B535E" w:rsidRDefault="00043480" w:rsidP="00784164">
            <w:pPr>
              <w:pStyle w:val="a4"/>
              <w:jc w:val="center"/>
            </w:pPr>
            <w:r w:rsidRPr="007B535E">
              <w:t>H</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AB75C50" w14:textId="77777777" w:rsidR="00043480" w:rsidRPr="007B535E" w:rsidRDefault="00043480" w:rsidP="00784164">
            <w:pPr>
              <w:pStyle w:val="a4"/>
              <w:jc w:val="center"/>
            </w:pPr>
          </w:p>
          <w:p w14:paraId="375D2C6D" w14:textId="77777777" w:rsidR="00043480" w:rsidRPr="007B535E" w:rsidRDefault="00043480" w:rsidP="00784164">
            <w:pPr>
              <w:pStyle w:val="a4"/>
              <w:jc w:val="center"/>
            </w:pPr>
            <w:r w:rsidRPr="007B535E">
              <w:t>N</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C7E1064" w14:textId="77777777" w:rsidR="00043480" w:rsidRPr="007B535E" w:rsidRDefault="00043480" w:rsidP="00784164">
            <w:pPr>
              <w:pStyle w:val="a4"/>
              <w:jc w:val="center"/>
            </w:pPr>
          </w:p>
          <w:p w14:paraId="5B47880B" w14:textId="77777777" w:rsidR="00043480" w:rsidRPr="007B535E" w:rsidRDefault="00043480" w:rsidP="00784164">
            <w:pPr>
              <w:pStyle w:val="a4"/>
              <w:jc w:val="center"/>
            </w:pPr>
            <w:r w:rsidRPr="007B535E">
              <w:t>P</w:t>
            </w:r>
          </w:p>
        </w:tc>
        <w:tc>
          <w:tcPr>
            <w:tcW w:w="1701" w:type="dxa"/>
            <w:vMerge/>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3B0548" w14:textId="77777777" w:rsidR="00043480" w:rsidRPr="007B535E" w:rsidRDefault="00043480" w:rsidP="00784164">
            <w:pPr>
              <w:pStyle w:val="a4"/>
              <w:jc w:val="cente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D467B98" w14:textId="77777777" w:rsidR="00043480" w:rsidRPr="007B535E" w:rsidRDefault="00043480" w:rsidP="00784164">
            <w:pPr>
              <w:pStyle w:val="a4"/>
              <w:jc w:val="center"/>
            </w:pPr>
          </w:p>
          <w:p w14:paraId="640020ED" w14:textId="77777777" w:rsidR="00043480" w:rsidRPr="007B535E" w:rsidRDefault="00043480" w:rsidP="00784164">
            <w:pPr>
              <w:pStyle w:val="a4"/>
              <w:jc w:val="center"/>
            </w:pPr>
            <w:r w:rsidRPr="007B535E">
              <w:rPr>
                <w:lang w:val="en-US"/>
              </w:rPr>
              <w:t>C</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3FC1277" w14:textId="77777777" w:rsidR="00043480" w:rsidRPr="007B535E" w:rsidRDefault="00043480" w:rsidP="00784164">
            <w:pPr>
              <w:pStyle w:val="a4"/>
              <w:jc w:val="center"/>
            </w:pPr>
          </w:p>
          <w:p w14:paraId="285D4E6D" w14:textId="77777777" w:rsidR="00043480" w:rsidRPr="007B535E" w:rsidRDefault="00043480" w:rsidP="00784164">
            <w:pPr>
              <w:pStyle w:val="a4"/>
              <w:jc w:val="center"/>
            </w:pPr>
            <w:r w:rsidRPr="007B535E">
              <w:rPr>
                <w:lang w:val="en-US"/>
              </w:rPr>
              <w:t>H</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E96745B" w14:textId="77777777" w:rsidR="00043480" w:rsidRPr="007B535E" w:rsidRDefault="00043480" w:rsidP="00784164">
            <w:pPr>
              <w:pStyle w:val="a4"/>
              <w:jc w:val="center"/>
            </w:pPr>
          </w:p>
          <w:p w14:paraId="0CFA88D9" w14:textId="77777777" w:rsidR="00043480" w:rsidRPr="007B535E" w:rsidRDefault="00043480" w:rsidP="00784164">
            <w:pPr>
              <w:pStyle w:val="a4"/>
              <w:jc w:val="center"/>
            </w:pPr>
            <w:r w:rsidRPr="007B535E">
              <w:rPr>
                <w:lang w:val="en-US"/>
              </w:rPr>
              <w:t>N</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260B2BF" w14:textId="77777777" w:rsidR="00043480" w:rsidRPr="007B535E" w:rsidRDefault="00043480" w:rsidP="00784164">
            <w:pPr>
              <w:pStyle w:val="a4"/>
              <w:jc w:val="center"/>
            </w:pPr>
          </w:p>
          <w:p w14:paraId="52B5E88E" w14:textId="77777777" w:rsidR="00043480" w:rsidRPr="007B535E" w:rsidRDefault="00043480" w:rsidP="00784164">
            <w:pPr>
              <w:pStyle w:val="a4"/>
              <w:jc w:val="center"/>
            </w:pPr>
            <w:r w:rsidRPr="007B535E">
              <w:rPr>
                <w:lang w:val="en-US"/>
              </w:rPr>
              <w:t>P</w:t>
            </w:r>
          </w:p>
        </w:tc>
      </w:tr>
      <w:tr w:rsidR="00784164" w:rsidRPr="007B535E" w14:paraId="375FF156" w14:textId="77777777" w:rsidTr="00784164">
        <w:trPr>
          <w:trHeight w:val="18"/>
          <w:jc w:val="center"/>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FC03E06" w14:textId="77777777" w:rsidR="00043480" w:rsidRPr="007B535E" w:rsidRDefault="00043480" w:rsidP="00F448D3">
            <w:pPr>
              <w:pStyle w:val="a4"/>
            </w:pPr>
            <w:r w:rsidRPr="007B535E">
              <w:rPr>
                <w:lang w:val="kk-KZ"/>
              </w:rPr>
              <w:t>2.30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D186543" w14:textId="77777777" w:rsidR="00043480" w:rsidRPr="007B535E" w:rsidRDefault="00043480" w:rsidP="00F448D3">
            <w:pPr>
              <w:pStyle w:val="a4"/>
            </w:pPr>
            <w:r w:rsidRPr="007B535E">
              <w:t>61/67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BF1A98F" w14:textId="77777777" w:rsidR="00043480" w:rsidRPr="007B535E" w:rsidRDefault="00043480" w:rsidP="00F448D3">
            <w:pPr>
              <w:pStyle w:val="a4"/>
            </w:pPr>
            <w:r w:rsidRPr="007B535E">
              <w:t>83-84</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102B448" w14:textId="77777777" w:rsidR="00043480" w:rsidRPr="007B535E" w:rsidRDefault="00043480" w:rsidP="00F448D3">
            <w:pPr>
              <w:pStyle w:val="a4"/>
            </w:pPr>
            <w:r w:rsidRPr="007B535E">
              <w:t>0,82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FCB061F" w14:textId="77777777" w:rsidR="00043480" w:rsidRPr="007B535E" w:rsidRDefault="00043480" w:rsidP="00F448D3">
            <w:pPr>
              <w:pStyle w:val="a4"/>
            </w:pPr>
            <w:r w:rsidRPr="007B535E">
              <w:t>75,31</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AB6B68A" w14:textId="77777777" w:rsidR="00043480" w:rsidRPr="007B535E" w:rsidRDefault="00043480" w:rsidP="00F448D3">
            <w:pPr>
              <w:pStyle w:val="a4"/>
            </w:pPr>
            <w:r w:rsidRPr="007B535E">
              <w:t>7,82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E85BFD2" w14:textId="77777777" w:rsidR="00043480" w:rsidRPr="007B535E" w:rsidRDefault="00043480" w:rsidP="00F448D3">
            <w:pPr>
              <w:pStyle w:val="a4"/>
            </w:pPr>
            <w:r w:rsidRPr="007B535E">
              <w:t>3,40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C1CC682" w14:textId="77777777" w:rsidR="00043480" w:rsidRPr="007B535E" w:rsidRDefault="00043480" w:rsidP="00F448D3">
            <w:pPr>
              <w:pStyle w:val="a4"/>
            </w:pPr>
            <w:r w:rsidRPr="007B535E">
              <w:t>7,52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6F866BC" w14:textId="77777777" w:rsidR="00043480" w:rsidRPr="007B535E" w:rsidRDefault="00043480" w:rsidP="00F448D3">
            <w:pPr>
              <w:pStyle w:val="a4"/>
            </w:pPr>
            <w:r w:rsidRPr="007B535E">
              <w:t>С</w:t>
            </w:r>
            <w:r w:rsidRPr="007B535E">
              <w:rPr>
                <w:vertAlign w:val="subscript"/>
              </w:rPr>
              <w:t>21</w:t>
            </w:r>
            <w:r w:rsidRPr="007B535E">
              <w:t>Н</w:t>
            </w:r>
            <w:r w:rsidRPr="007B535E">
              <w:rPr>
                <w:vertAlign w:val="subscript"/>
              </w:rPr>
              <w:t>32</w:t>
            </w:r>
            <w:r w:rsidRPr="007B535E">
              <w:t>О</w:t>
            </w:r>
            <w:r w:rsidRPr="007B535E">
              <w:rPr>
                <w:vertAlign w:val="subscript"/>
              </w:rPr>
              <w:t>5</w:t>
            </w:r>
            <w:r w:rsidRPr="007B535E">
              <w:rPr>
                <w:lang w:val="en-US"/>
              </w:rPr>
              <w:t>NP</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289F75E" w14:textId="77777777" w:rsidR="00043480" w:rsidRPr="007B535E" w:rsidRDefault="00043480" w:rsidP="00F448D3">
            <w:pPr>
              <w:pStyle w:val="a4"/>
            </w:pPr>
            <w:r w:rsidRPr="007B535E">
              <w:t>75,18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1E3860D" w14:textId="77777777" w:rsidR="00043480" w:rsidRPr="007B535E" w:rsidRDefault="00043480" w:rsidP="00F448D3">
            <w:pPr>
              <w:pStyle w:val="a4"/>
              <w:rPr>
                <w:lang w:val="en-US"/>
              </w:rPr>
            </w:pPr>
            <w:r w:rsidRPr="007B535E">
              <w:rPr>
                <w:lang w:val="en-US"/>
              </w:rPr>
              <w:t>7,</w:t>
            </w:r>
            <w:r w:rsidRPr="007B535E">
              <w:t>6</w:t>
            </w:r>
            <w:r w:rsidRPr="007B535E">
              <w:rPr>
                <w:lang w:val="en-US"/>
              </w:rPr>
              <w:t>4</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09A5D57" w14:textId="77777777" w:rsidR="00043480" w:rsidRPr="007B535E" w:rsidRDefault="00043480" w:rsidP="00F448D3">
            <w:pPr>
              <w:pStyle w:val="a4"/>
              <w:rPr>
                <w:lang w:val="en-US"/>
              </w:rPr>
            </w:pPr>
            <w:r w:rsidRPr="007B535E">
              <w:rPr>
                <w:lang w:val="en-US"/>
              </w:rPr>
              <w:t>3,</w:t>
            </w:r>
            <w:r w:rsidRPr="007B535E">
              <w:t>2</w:t>
            </w:r>
            <w:r w:rsidRPr="007B535E">
              <w:rPr>
                <w:lang w:val="en-US"/>
              </w:rPr>
              <w:t>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CFBAA6C" w14:textId="77777777" w:rsidR="00043480" w:rsidRPr="007B535E" w:rsidRDefault="00043480" w:rsidP="00F448D3">
            <w:pPr>
              <w:pStyle w:val="a4"/>
            </w:pPr>
            <w:r w:rsidRPr="007B535E">
              <w:rPr>
                <w:lang w:val="en-US"/>
              </w:rPr>
              <w:t>7,3</w:t>
            </w:r>
            <w:r w:rsidRPr="007B535E">
              <w:t>8</w:t>
            </w:r>
          </w:p>
          <w:p w14:paraId="4DC5C694" w14:textId="77777777" w:rsidR="00043480" w:rsidRPr="007B535E" w:rsidRDefault="00043480" w:rsidP="00F448D3">
            <w:pPr>
              <w:pStyle w:val="a4"/>
            </w:pPr>
          </w:p>
        </w:tc>
      </w:tr>
      <w:tr w:rsidR="00784164" w:rsidRPr="007B535E" w14:paraId="7060739B" w14:textId="77777777" w:rsidTr="00784164">
        <w:trPr>
          <w:trHeight w:val="18"/>
          <w:jc w:val="center"/>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6BA3459" w14:textId="77777777" w:rsidR="00043480" w:rsidRPr="007B535E" w:rsidRDefault="00043480" w:rsidP="00F448D3">
            <w:pPr>
              <w:pStyle w:val="a4"/>
            </w:pPr>
            <w:r w:rsidRPr="007B535E">
              <w:rPr>
                <w:lang w:val="kk-KZ"/>
              </w:rPr>
              <w:t>2.33</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0773ECE" w14:textId="77777777" w:rsidR="00043480" w:rsidRPr="007B535E" w:rsidRDefault="00043480" w:rsidP="00F448D3">
            <w:pPr>
              <w:pStyle w:val="a4"/>
            </w:pPr>
            <w:r w:rsidRPr="007B535E">
              <w:rPr>
                <w:lang w:val="kk-KZ"/>
              </w:rPr>
              <w:t>70/79</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9B14412" w14:textId="77777777" w:rsidR="00043480" w:rsidRPr="007B535E" w:rsidRDefault="00043480" w:rsidP="00F448D3">
            <w:pPr>
              <w:pStyle w:val="a4"/>
            </w:pPr>
            <w:r w:rsidRPr="007B535E">
              <w:rPr>
                <w:lang w:val="kk-KZ"/>
              </w:rPr>
              <w:t>74-75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08D3B36" w14:textId="77777777" w:rsidR="00043480" w:rsidRPr="007B535E" w:rsidRDefault="00043480" w:rsidP="00F448D3">
            <w:pPr>
              <w:pStyle w:val="a4"/>
            </w:pPr>
            <w:r w:rsidRPr="007B535E">
              <w:rPr>
                <w:lang w:val="kk-KZ"/>
              </w:rPr>
              <w:t>0,79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52543D5" w14:textId="77777777" w:rsidR="00043480" w:rsidRPr="007B535E" w:rsidRDefault="00043480" w:rsidP="00F448D3">
            <w:pPr>
              <w:pStyle w:val="a4"/>
            </w:pPr>
            <w:r w:rsidRPr="007B535E">
              <w:t>64,31</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1A82B94" w14:textId="77777777" w:rsidR="00043480" w:rsidRPr="007B535E" w:rsidRDefault="00043480" w:rsidP="00F448D3">
            <w:pPr>
              <w:pStyle w:val="a4"/>
            </w:pPr>
            <w:r w:rsidRPr="007B535E">
              <w:t>8,52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B9CB2F7" w14:textId="77777777" w:rsidR="00043480" w:rsidRPr="007B535E" w:rsidRDefault="00043480" w:rsidP="00F448D3">
            <w:pPr>
              <w:pStyle w:val="a4"/>
            </w:pPr>
            <w:r w:rsidRPr="007B535E">
              <w:t>7,12</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58AA4A4" w14:textId="77777777" w:rsidR="00043480" w:rsidRPr="007B535E" w:rsidRDefault="00043480" w:rsidP="00F448D3">
            <w:pPr>
              <w:pStyle w:val="a4"/>
            </w:pPr>
            <w:r w:rsidRPr="007B535E">
              <w:t>7,80</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DB0B9B" w14:textId="77777777" w:rsidR="00043480" w:rsidRPr="007B535E" w:rsidRDefault="00043480" w:rsidP="00F448D3">
            <w:pPr>
              <w:pStyle w:val="a4"/>
            </w:pPr>
            <w:r w:rsidRPr="007B535E">
              <w:rPr>
                <w:lang w:val="en-US"/>
              </w:rPr>
              <w:t>C</w:t>
            </w:r>
            <w:r w:rsidRPr="007B535E">
              <w:rPr>
                <w:position w:val="-8"/>
                <w:vertAlign w:val="subscript"/>
              </w:rPr>
              <w:t>21</w:t>
            </w:r>
            <w:r w:rsidRPr="007B535E">
              <w:rPr>
                <w:lang w:val="en-US"/>
              </w:rPr>
              <w:t>H</w:t>
            </w:r>
            <w:r w:rsidRPr="007B535E">
              <w:rPr>
                <w:position w:val="-8"/>
                <w:vertAlign w:val="subscript"/>
              </w:rPr>
              <w:t>33</w:t>
            </w:r>
            <w:r w:rsidRPr="007B535E">
              <w:rPr>
                <w:lang w:val="en-US"/>
              </w:rPr>
              <w:t>O</w:t>
            </w:r>
            <w:r w:rsidRPr="007B535E">
              <w:rPr>
                <w:position w:val="-8"/>
                <w:vertAlign w:val="subscript"/>
              </w:rPr>
              <w:t>3</w:t>
            </w:r>
            <w:r w:rsidRPr="007B535E">
              <w:rPr>
                <w:lang w:val="en-US"/>
              </w:rPr>
              <w:t>N</w:t>
            </w:r>
            <w:r w:rsidRPr="007B535E">
              <w:rPr>
                <w:position w:val="-8"/>
                <w:vertAlign w:val="subscript"/>
              </w:rPr>
              <w:t>2</w:t>
            </w:r>
            <w:r w:rsidRPr="007B535E">
              <w:rPr>
                <w:lang w:val="en-US"/>
              </w:rPr>
              <w:t>P</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8592609" w14:textId="77777777" w:rsidR="00043480" w:rsidRPr="007B535E" w:rsidRDefault="00043480" w:rsidP="00F448D3">
            <w:pPr>
              <w:pStyle w:val="a4"/>
            </w:pPr>
            <w:r w:rsidRPr="007B535E">
              <w:rPr>
                <w:lang w:val="kk-KZ"/>
              </w:rPr>
              <w:t>64,27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F14C9E3" w14:textId="77777777" w:rsidR="00043480" w:rsidRPr="007B535E" w:rsidRDefault="00043480" w:rsidP="00F448D3">
            <w:pPr>
              <w:pStyle w:val="a4"/>
            </w:pPr>
            <w:r w:rsidRPr="007B535E">
              <w:rPr>
                <w:lang w:val="kk-KZ"/>
              </w:rPr>
              <w:t>8,43</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B91E028" w14:textId="77777777" w:rsidR="00043480" w:rsidRPr="007B535E" w:rsidRDefault="00043480" w:rsidP="00F448D3">
            <w:pPr>
              <w:pStyle w:val="a4"/>
            </w:pPr>
            <w:r w:rsidRPr="007B535E">
              <w:t>7,09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6513E70" w14:textId="77777777" w:rsidR="00043480" w:rsidRPr="007B535E" w:rsidRDefault="00043480" w:rsidP="00F448D3">
            <w:pPr>
              <w:pStyle w:val="a4"/>
            </w:pPr>
            <w:r w:rsidRPr="007B535E">
              <w:t>7,75</w:t>
            </w:r>
          </w:p>
          <w:p w14:paraId="55D53BB5" w14:textId="77777777" w:rsidR="00043480" w:rsidRPr="007B535E" w:rsidRDefault="00043480" w:rsidP="00F448D3">
            <w:pPr>
              <w:pStyle w:val="a4"/>
            </w:pPr>
          </w:p>
        </w:tc>
      </w:tr>
    </w:tbl>
    <w:p w14:paraId="575C6111" w14:textId="3F3FEDE1" w:rsidR="00D71B49" w:rsidRPr="00043480" w:rsidRDefault="00D71B49" w:rsidP="00D71B49">
      <w:pPr>
        <w:rPr>
          <w:sz w:val="28"/>
          <w:szCs w:val="28"/>
          <w:lang w:val="kk-KZ" w:eastAsia="ru-RU"/>
        </w:rPr>
        <w:sectPr w:rsidR="00D71B49" w:rsidRPr="00043480" w:rsidSect="00D205EC">
          <w:pgSz w:w="16838" w:h="11906" w:orient="landscape"/>
          <w:pgMar w:top="1134" w:right="567" w:bottom="1134" w:left="1701" w:header="709" w:footer="709" w:gutter="0"/>
          <w:cols w:space="708"/>
          <w:docGrid w:linePitch="360"/>
        </w:sectPr>
      </w:pPr>
    </w:p>
    <w:p w14:paraId="0E04B513" w14:textId="33088773" w:rsidR="00882232" w:rsidRDefault="00882232" w:rsidP="00784164">
      <w:pPr>
        <w:pStyle w:val="a4"/>
        <w:jc w:val="both"/>
        <w:rPr>
          <w:sz w:val="28"/>
          <w:szCs w:val="28"/>
          <w:lang w:val="kk-KZ"/>
        </w:rPr>
      </w:pPr>
      <w:r w:rsidRPr="00094DD5">
        <w:rPr>
          <w:sz w:val="28"/>
          <w:szCs w:val="28"/>
          <w:lang w:val="kk-KZ"/>
        </w:rPr>
        <w:lastRenderedPageBreak/>
        <w:t>Кесте</w:t>
      </w:r>
      <w:r w:rsidRPr="00043480">
        <w:rPr>
          <w:sz w:val="28"/>
          <w:szCs w:val="28"/>
          <w:lang w:val="kk-KZ"/>
        </w:rPr>
        <w:t xml:space="preserve"> </w:t>
      </w:r>
      <w:r w:rsidR="00B8372B">
        <w:rPr>
          <w:sz w:val="28"/>
          <w:szCs w:val="28"/>
          <w:lang w:val="kk-KZ"/>
        </w:rPr>
        <w:t>9</w:t>
      </w:r>
      <w:r w:rsidR="00784164">
        <w:rPr>
          <w:sz w:val="28"/>
          <w:szCs w:val="28"/>
          <w:lang w:val="kk-KZ"/>
        </w:rPr>
        <w:t xml:space="preserve"> </w:t>
      </w:r>
      <w:r w:rsidRPr="00043480">
        <w:rPr>
          <w:sz w:val="28"/>
          <w:szCs w:val="28"/>
          <w:lang w:val="kk-KZ"/>
        </w:rPr>
        <w:t xml:space="preserve">- </w:t>
      </w:r>
      <w:r>
        <w:rPr>
          <w:sz w:val="28"/>
          <w:szCs w:val="28"/>
          <w:lang w:val="kk-KZ"/>
        </w:rPr>
        <w:t xml:space="preserve">Синтезделген </w:t>
      </w:r>
      <w:r w:rsidR="0023030B" w:rsidRPr="00043480">
        <w:rPr>
          <w:sz w:val="28"/>
          <w:szCs w:val="28"/>
          <w:lang w:val="kk-KZ"/>
        </w:rPr>
        <w:t xml:space="preserve">(2.30, 2.33) </w:t>
      </w:r>
      <w:r w:rsidRPr="00094DD5">
        <w:rPr>
          <w:sz w:val="28"/>
          <w:szCs w:val="28"/>
          <w:lang w:val="kk-KZ"/>
        </w:rPr>
        <w:t>α -</w:t>
      </w:r>
      <w:r w:rsidRPr="00043480">
        <w:rPr>
          <w:sz w:val="28"/>
          <w:szCs w:val="28"/>
          <w:lang w:val="kk-KZ"/>
        </w:rPr>
        <w:t>аминофосфонаттардың И</w:t>
      </w:r>
      <w:r w:rsidRPr="00094DD5">
        <w:rPr>
          <w:sz w:val="28"/>
          <w:szCs w:val="28"/>
          <w:lang w:val="kk-KZ"/>
        </w:rPr>
        <w:t>Қ-</w:t>
      </w:r>
      <w:r w:rsidRPr="00043480">
        <w:rPr>
          <w:sz w:val="28"/>
          <w:szCs w:val="28"/>
          <w:lang w:val="kk-KZ"/>
        </w:rPr>
        <w:t>, ПМР</w:t>
      </w:r>
      <w:r w:rsidRPr="00094DD5">
        <w:rPr>
          <w:sz w:val="28"/>
          <w:szCs w:val="28"/>
          <w:lang w:val="kk-KZ"/>
        </w:rPr>
        <w:t>-</w:t>
      </w:r>
      <w:r w:rsidRPr="00043480">
        <w:rPr>
          <w:sz w:val="28"/>
          <w:szCs w:val="28"/>
          <w:lang w:val="kk-KZ"/>
        </w:rPr>
        <w:t xml:space="preserve"> </w:t>
      </w:r>
      <w:r w:rsidRPr="00094DD5">
        <w:rPr>
          <w:sz w:val="28"/>
          <w:szCs w:val="28"/>
          <w:lang w:val="kk-KZ"/>
        </w:rPr>
        <w:t xml:space="preserve">спектрлік </w:t>
      </w:r>
      <w:r>
        <w:rPr>
          <w:sz w:val="28"/>
          <w:szCs w:val="28"/>
          <w:lang w:val="kk-KZ"/>
        </w:rPr>
        <w:t>көрсеткіштері</w:t>
      </w:r>
    </w:p>
    <w:p w14:paraId="65A362F5" w14:textId="77777777" w:rsidR="007B535E" w:rsidRPr="00043480" w:rsidRDefault="007B535E" w:rsidP="000C6FD7">
      <w:pPr>
        <w:pStyle w:val="a4"/>
        <w:ind w:firstLine="567"/>
        <w:jc w:val="both"/>
        <w:rPr>
          <w:sz w:val="28"/>
          <w:szCs w:val="28"/>
          <w:lang w:val="kk-KZ"/>
        </w:rPr>
      </w:pPr>
    </w:p>
    <w:tbl>
      <w:tblPr>
        <w:tblW w:w="9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988"/>
        <w:gridCol w:w="850"/>
        <w:gridCol w:w="964"/>
        <w:gridCol w:w="848"/>
        <w:gridCol w:w="848"/>
        <w:gridCol w:w="3866"/>
        <w:gridCol w:w="1283"/>
      </w:tblGrid>
      <w:tr w:rsidR="007B535E" w:rsidRPr="007B535E" w14:paraId="2E9F691C" w14:textId="77777777" w:rsidTr="00D431A4">
        <w:trPr>
          <w:trHeight w:val="245"/>
          <w:jc w:val="center"/>
        </w:trPr>
        <w:tc>
          <w:tcPr>
            <w:tcW w:w="988" w:type="dxa"/>
            <w:vMerge w:val="restart"/>
            <w:shd w:val="clear" w:color="auto" w:fill="auto"/>
            <w:tcMar>
              <w:top w:w="72" w:type="dxa"/>
              <w:left w:w="144" w:type="dxa"/>
              <w:bottom w:w="72" w:type="dxa"/>
              <w:right w:w="144" w:type="dxa"/>
            </w:tcMar>
            <w:hideMark/>
          </w:tcPr>
          <w:p w14:paraId="48182EAA" w14:textId="77777777" w:rsidR="00882232" w:rsidRPr="007B535E" w:rsidRDefault="00882232" w:rsidP="007B535E">
            <w:pPr>
              <w:pStyle w:val="a4"/>
            </w:pPr>
            <w:r w:rsidRPr="007B535E">
              <w:t>Қос.</w:t>
            </w:r>
          </w:p>
          <w:p w14:paraId="62C30B8B" w14:textId="77777777" w:rsidR="00882232" w:rsidRPr="007B535E" w:rsidRDefault="00882232" w:rsidP="007B535E">
            <w:pPr>
              <w:pStyle w:val="a4"/>
            </w:pPr>
            <w:r w:rsidRPr="007B535E">
              <w:t>№</w:t>
            </w:r>
          </w:p>
        </w:tc>
        <w:tc>
          <w:tcPr>
            <w:tcW w:w="3510" w:type="dxa"/>
            <w:gridSpan w:val="4"/>
            <w:shd w:val="clear" w:color="auto" w:fill="auto"/>
            <w:tcMar>
              <w:top w:w="72" w:type="dxa"/>
              <w:left w:w="144" w:type="dxa"/>
              <w:bottom w:w="72" w:type="dxa"/>
              <w:right w:w="144" w:type="dxa"/>
            </w:tcMar>
            <w:hideMark/>
          </w:tcPr>
          <w:p w14:paraId="6F9EC0E4" w14:textId="77777777" w:rsidR="00882232" w:rsidRPr="007B535E" w:rsidRDefault="00882232" w:rsidP="00D431A4">
            <w:pPr>
              <w:pStyle w:val="a4"/>
              <w:jc w:val="center"/>
            </w:pPr>
            <w:r w:rsidRPr="007B535E">
              <w:t xml:space="preserve">ИҚ-спектр, </w:t>
            </w:r>
            <w:r w:rsidRPr="007B535E">
              <w:sym w:font="Symbol" w:char="F06E"/>
            </w:r>
            <w:r w:rsidRPr="007B535E">
              <w:t xml:space="preserve"> см</w:t>
            </w:r>
            <w:r w:rsidRPr="007B535E">
              <w:rPr>
                <w:vertAlign w:val="superscript"/>
              </w:rPr>
              <w:t>-1</w:t>
            </w:r>
          </w:p>
        </w:tc>
        <w:tc>
          <w:tcPr>
            <w:tcW w:w="3866" w:type="dxa"/>
            <w:vMerge w:val="restart"/>
            <w:shd w:val="clear" w:color="auto" w:fill="auto"/>
          </w:tcPr>
          <w:p w14:paraId="385ACC29" w14:textId="77777777" w:rsidR="00882232" w:rsidRPr="007B535E" w:rsidRDefault="00882232" w:rsidP="007B535E">
            <w:pPr>
              <w:pStyle w:val="a4"/>
            </w:pPr>
          </w:p>
          <w:p w14:paraId="0E5718F0" w14:textId="77777777" w:rsidR="00882232" w:rsidRPr="007B535E" w:rsidRDefault="00882232" w:rsidP="007B535E">
            <w:pPr>
              <w:pStyle w:val="a4"/>
              <w:jc w:val="center"/>
            </w:pPr>
            <w:r w:rsidRPr="007B535E">
              <w:t>ПМР, δ, м.ү.</w:t>
            </w:r>
          </w:p>
        </w:tc>
        <w:tc>
          <w:tcPr>
            <w:tcW w:w="1283" w:type="dxa"/>
            <w:vMerge w:val="restart"/>
            <w:shd w:val="clear" w:color="auto" w:fill="auto"/>
          </w:tcPr>
          <w:p w14:paraId="3E647313" w14:textId="77777777" w:rsidR="00882232" w:rsidRPr="007B535E" w:rsidRDefault="00882232" w:rsidP="007B535E">
            <w:pPr>
              <w:pStyle w:val="a4"/>
              <w:jc w:val="center"/>
            </w:pPr>
            <w:r w:rsidRPr="007B535E">
              <w:t>ЯМР</w:t>
            </w:r>
            <w:r w:rsidR="007B535E">
              <w:rPr>
                <w:lang w:val="kk-KZ"/>
              </w:rPr>
              <w:t xml:space="preserve"> </w:t>
            </w:r>
            <w:r w:rsidRPr="007B535E">
              <w:rPr>
                <w:vertAlign w:val="superscript"/>
              </w:rPr>
              <w:t>31</w:t>
            </w:r>
            <w:r w:rsidRPr="007B535E">
              <w:t>Р ,     δ, м.ү.</w:t>
            </w:r>
          </w:p>
        </w:tc>
      </w:tr>
      <w:tr w:rsidR="007B535E" w:rsidRPr="007B535E" w14:paraId="06FFD619" w14:textId="77777777" w:rsidTr="00D431A4">
        <w:trPr>
          <w:trHeight w:val="253"/>
          <w:jc w:val="center"/>
        </w:trPr>
        <w:tc>
          <w:tcPr>
            <w:tcW w:w="988" w:type="dxa"/>
            <w:vMerge/>
            <w:vAlign w:val="center"/>
            <w:hideMark/>
          </w:tcPr>
          <w:p w14:paraId="34901C68" w14:textId="77777777" w:rsidR="00882232" w:rsidRPr="007B535E" w:rsidRDefault="00882232" w:rsidP="007B535E">
            <w:pPr>
              <w:pStyle w:val="a4"/>
            </w:pPr>
          </w:p>
        </w:tc>
        <w:tc>
          <w:tcPr>
            <w:tcW w:w="850" w:type="dxa"/>
            <w:shd w:val="clear" w:color="auto" w:fill="auto"/>
            <w:tcMar>
              <w:top w:w="72" w:type="dxa"/>
              <w:left w:w="144" w:type="dxa"/>
              <w:bottom w:w="72" w:type="dxa"/>
              <w:right w:w="144" w:type="dxa"/>
            </w:tcMar>
            <w:hideMark/>
          </w:tcPr>
          <w:p w14:paraId="179E9554" w14:textId="77777777" w:rsidR="00882232" w:rsidRPr="007B535E" w:rsidRDefault="00882232" w:rsidP="007B535E">
            <w:pPr>
              <w:pStyle w:val="a4"/>
            </w:pPr>
            <w:r w:rsidRPr="007B535E">
              <w:t>С≡С</w:t>
            </w:r>
          </w:p>
        </w:tc>
        <w:tc>
          <w:tcPr>
            <w:tcW w:w="964" w:type="dxa"/>
            <w:shd w:val="clear" w:color="auto" w:fill="auto"/>
            <w:tcMar>
              <w:top w:w="72" w:type="dxa"/>
              <w:left w:w="144" w:type="dxa"/>
              <w:bottom w:w="72" w:type="dxa"/>
              <w:right w:w="144" w:type="dxa"/>
            </w:tcMar>
            <w:hideMark/>
          </w:tcPr>
          <w:p w14:paraId="39D37F4C" w14:textId="77777777" w:rsidR="00882232" w:rsidRPr="007B535E" w:rsidRDefault="00882232" w:rsidP="007B535E">
            <w:pPr>
              <w:pStyle w:val="a4"/>
            </w:pPr>
            <w:r w:rsidRPr="007B535E">
              <w:t>≡СН</w:t>
            </w:r>
          </w:p>
        </w:tc>
        <w:tc>
          <w:tcPr>
            <w:tcW w:w="848" w:type="dxa"/>
            <w:shd w:val="clear" w:color="auto" w:fill="auto"/>
            <w:tcMar>
              <w:top w:w="72" w:type="dxa"/>
              <w:left w:w="144" w:type="dxa"/>
              <w:bottom w:w="72" w:type="dxa"/>
              <w:right w:w="144" w:type="dxa"/>
            </w:tcMar>
            <w:hideMark/>
          </w:tcPr>
          <w:p w14:paraId="01C760E7" w14:textId="77777777" w:rsidR="00882232" w:rsidRPr="007B535E" w:rsidRDefault="00882232" w:rsidP="007B535E">
            <w:pPr>
              <w:pStyle w:val="a4"/>
            </w:pPr>
            <w:r w:rsidRPr="007B535E">
              <w:t>NH</w:t>
            </w:r>
          </w:p>
        </w:tc>
        <w:tc>
          <w:tcPr>
            <w:tcW w:w="848" w:type="dxa"/>
            <w:shd w:val="clear" w:color="auto" w:fill="auto"/>
            <w:tcMar>
              <w:top w:w="72" w:type="dxa"/>
              <w:left w:w="144" w:type="dxa"/>
              <w:bottom w:w="72" w:type="dxa"/>
              <w:right w:w="144" w:type="dxa"/>
            </w:tcMar>
            <w:hideMark/>
          </w:tcPr>
          <w:p w14:paraId="58DD2CAC" w14:textId="77777777" w:rsidR="00882232" w:rsidRPr="007B535E" w:rsidRDefault="00882232" w:rsidP="007B535E">
            <w:pPr>
              <w:pStyle w:val="a4"/>
            </w:pPr>
            <w:r w:rsidRPr="007B535E">
              <w:t>P=O</w:t>
            </w:r>
          </w:p>
        </w:tc>
        <w:tc>
          <w:tcPr>
            <w:tcW w:w="3866" w:type="dxa"/>
            <w:vMerge/>
            <w:shd w:val="clear" w:color="auto" w:fill="auto"/>
            <w:tcMar>
              <w:top w:w="72" w:type="dxa"/>
              <w:left w:w="144" w:type="dxa"/>
              <w:bottom w:w="72" w:type="dxa"/>
              <w:right w:w="144" w:type="dxa"/>
            </w:tcMar>
          </w:tcPr>
          <w:p w14:paraId="3807A984" w14:textId="77777777" w:rsidR="00882232" w:rsidRPr="007B535E" w:rsidRDefault="00882232" w:rsidP="007B535E">
            <w:pPr>
              <w:pStyle w:val="a4"/>
            </w:pPr>
          </w:p>
        </w:tc>
        <w:tc>
          <w:tcPr>
            <w:tcW w:w="1283" w:type="dxa"/>
            <w:vMerge/>
            <w:shd w:val="clear" w:color="auto" w:fill="auto"/>
          </w:tcPr>
          <w:p w14:paraId="18FEEE12" w14:textId="77777777" w:rsidR="00882232" w:rsidRPr="007B535E" w:rsidRDefault="00882232" w:rsidP="007B535E">
            <w:pPr>
              <w:pStyle w:val="a4"/>
            </w:pPr>
          </w:p>
        </w:tc>
      </w:tr>
      <w:tr w:rsidR="007B535E" w:rsidRPr="007B535E" w14:paraId="7FAFA264" w14:textId="77777777" w:rsidTr="00D431A4">
        <w:trPr>
          <w:trHeight w:val="514"/>
          <w:jc w:val="center"/>
        </w:trPr>
        <w:tc>
          <w:tcPr>
            <w:tcW w:w="988" w:type="dxa"/>
            <w:shd w:val="clear" w:color="auto" w:fill="auto"/>
            <w:tcMar>
              <w:top w:w="72" w:type="dxa"/>
              <w:left w:w="144" w:type="dxa"/>
              <w:bottom w:w="72" w:type="dxa"/>
              <w:right w:w="144" w:type="dxa"/>
            </w:tcMar>
            <w:hideMark/>
          </w:tcPr>
          <w:p w14:paraId="1FC54158" w14:textId="77777777" w:rsidR="00882232" w:rsidRPr="007B535E" w:rsidRDefault="00882232" w:rsidP="007B535E">
            <w:pPr>
              <w:pStyle w:val="a4"/>
            </w:pPr>
          </w:p>
          <w:p w14:paraId="6D6892A6" w14:textId="77777777" w:rsidR="00882232" w:rsidRPr="007B535E" w:rsidRDefault="00882232" w:rsidP="007B535E">
            <w:pPr>
              <w:pStyle w:val="a4"/>
            </w:pPr>
          </w:p>
          <w:p w14:paraId="5FCEE7A8" w14:textId="77777777" w:rsidR="00882232" w:rsidRPr="007B535E" w:rsidRDefault="00882232" w:rsidP="007B535E">
            <w:pPr>
              <w:pStyle w:val="a4"/>
            </w:pPr>
          </w:p>
          <w:p w14:paraId="1F9A13E4" w14:textId="77777777" w:rsidR="00882232" w:rsidRPr="007B535E" w:rsidRDefault="00882232" w:rsidP="007B535E">
            <w:pPr>
              <w:pStyle w:val="a4"/>
            </w:pPr>
            <w:r w:rsidRPr="007B535E">
              <w:t>2.30</w:t>
            </w:r>
          </w:p>
        </w:tc>
        <w:tc>
          <w:tcPr>
            <w:tcW w:w="850" w:type="dxa"/>
            <w:shd w:val="clear" w:color="auto" w:fill="auto"/>
            <w:tcMar>
              <w:top w:w="72" w:type="dxa"/>
              <w:left w:w="144" w:type="dxa"/>
              <w:bottom w:w="72" w:type="dxa"/>
              <w:right w:w="144" w:type="dxa"/>
            </w:tcMar>
            <w:hideMark/>
          </w:tcPr>
          <w:p w14:paraId="74F9CEF7" w14:textId="77777777" w:rsidR="00882232" w:rsidRPr="007B535E" w:rsidRDefault="00882232" w:rsidP="007B535E">
            <w:pPr>
              <w:pStyle w:val="a4"/>
            </w:pPr>
          </w:p>
          <w:p w14:paraId="2E85E253" w14:textId="77777777" w:rsidR="00882232" w:rsidRPr="007B535E" w:rsidRDefault="00882232" w:rsidP="007B535E">
            <w:pPr>
              <w:pStyle w:val="a4"/>
            </w:pPr>
          </w:p>
          <w:p w14:paraId="61486916" w14:textId="77777777" w:rsidR="00882232" w:rsidRPr="007B535E" w:rsidRDefault="00882232" w:rsidP="007B535E">
            <w:pPr>
              <w:pStyle w:val="a4"/>
            </w:pPr>
          </w:p>
          <w:p w14:paraId="31F45027" w14:textId="77777777" w:rsidR="00882232" w:rsidRPr="007B535E" w:rsidRDefault="00882232" w:rsidP="007B535E">
            <w:pPr>
              <w:pStyle w:val="a4"/>
            </w:pPr>
            <w:r w:rsidRPr="007B535E">
              <w:t>2102</w:t>
            </w:r>
          </w:p>
        </w:tc>
        <w:tc>
          <w:tcPr>
            <w:tcW w:w="964" w:type="dxa"/>
            <w:shd w:val="clear" w:color="auto" w:fill="auto"/>
            <w:tcMar>
              <w:top w:w="72" w:type="dxa"/>
              <w:left w:w="144" w:type="dxa"/>
              <w:bottom w:w="72" w:type="dxa"/>
              <w:right w:w="144" w:type="dxa"/>
            </w:tcMar>
            <w:hideMark/>
          </w:tcPr>
          <w:p w14:paraId="04B3B5DF" w14:textId="77777777" w:rsidR="00882232" w:rsidRPr="007B535E" w:rsidRDefault="00882232" w:rsidP="007B535E">
            <w:pPr>
              <w:pStyle w:val="a4"/>
            </w:pPr>
          </w:p>
          <w:p w14:paraId="7D54ED59" w14:textId="77777777" w:rsidR="00882232" w:rsidRPr="007B535E" w:rsidRDefault="00882232" w:rsidP="007B535E">
            <w:pPr>
              <w:pStyle w:val="a4"/>
            </w:pPr>
          </w:p>
          <w:p w14:paraId="3E225828" w14:textId="77777777" w:rsidR="00882232" w:rsidRPr="007B535E" w:rsidRDefault="00882232" w:rsidP="007B535E">
            <w:pPr>
              <w:pStyle w:val="a4"/>
            </w:pPr>
          </w:p>
          <w:p w14:paraId="469CD4DE" w14:textId="77777777" w:rsidR="00882232" w:rsidRPr="007B535E" w:rsidRDefault="00882232" w:rsidP="007B535E">
            <w:pPr>
              <w:pStyle w:val="a4"/>
            </w:pPr>
            <w:r w:rsidRPr="007B535E">
              <w:t>3256</w:t>
            </w:r>
          </w:p>
        </w:tc>
        <w:tc>
          <w:tcPr>
            <w:tcW w:w="848" w:type="dxa"/>
            <w:shd w:val="clear" w:color="auto" w:fill="auto"/>
            <w:tcMar>
              <w:top w:w="72" w:type="dxa"/>
              <w:left w:w="144" w:type="dxa"/>
              <w:bottom w:w="72" w:type="dxa"/>
              <w:right w:w="144" w:type="dxa"/>
            </w:tcMar>
            <w:hideMark/>
          </w:tcPr>
          <w:p w14:paraId="099F166D" w14:textId="77777777" w:rsidR="00882232" w:rsidRPr="007B535E" w:rsidRDefault="00882232" w:rsidP="007B535E">
            <w:pPr>
              <w:pStyle w:val="a4"/>
            </w:pPr>
          </w:p>
          <w:p w14:paraId="372C1BE8" w14:textId="77777777" w:rsidR="00882232" w:rsidRPr="007B535E" w:rsidRDefault="00882232" w:rsidP="007B535E">
            <w:pPr>
              <w:pStyle w:val="a4"/>
            </w:pPr>
          </w:p>
          <w:p w14:paraId="3237519F" w14:textId="77777777" w:rsidR="00882232" w:rsidRPr="007B535E" w:rsidRDefault="00882232" w:rsidP="007B535E">
            <w:pPr>
              <w:pStyle w:val="a4"/>
            </w:pPr>
          </w:p>
          <w:p w14:paraId="0F431F66" w14:textId="77777777" w:rsidR="00882232" w:rsidRPr="007B535E" w:rsidRDefault="00882232" w:rsidP="007B535E">
            <w:pPr>
              <w:pStyle w:val="a4"/>
            </w:pPr>
            <w:r w:rsidRPr="007B535E">
              <w:t>3225</w:t>
            </w:r>
          </w:p>
        </w:tc>
        <w:tc>
          <w:tcPr>
            <w:tcW w:w="848" w:type="dxa"/>
            <w:shd w:val="clear" w:color="auto" w:fill="auto"/>
            <w:tcMar>
              <w:top w:w="72" w:type="dxa"/>
              <w:left w:w="144" w:type="dxa"/>
              <w:bottom w:w="72" w:type="dxa"/>
              <w:right w:w="144" w:type="dxa"/>
            </w:tcMar>
            <w:hideMark/>
          </w:tcPr>
          <w:p w14:paraId="1D184F58" w14:textId="77777777" w:rsidR="00882232" w:rsidRPr="007B535E" w:rsidRDefault="00882232" w:rsidP="007B535E">
            <w:pPr>
              <w:pStyle w:val="a4"/>
            </w:pPr>
          </w:p>
          <w:p w14:paraId="48A89ACA" w14:textId="77777777" w:rsidR="00882232" w:rsidRPr="007B535E" w:rsidRDefault="00882232" w:rsidP="007B535E">
            <w:pPr>
              <w:pStyle w:val="a4"/>
            </w:pPr>
          </w:p>
          <w:p w14:paraId="07471D97" w14:textId="77777777" w:rsidR="00882232" w:rsidRPr="007B535E" w:rsidRDefault="00882232" w:rsidP="007B535E">
            <w:pPr>
              <w:pStyle w:val="a4"/>
            </w:pPr>
          </w:p>
          <w:p w14:paraId="4E46D40A" w14:textId="77777777" w:rsidR="00882232" w:rsidRPr="007B535E" w:rsidRDefault="00882232" w:rsidP="007B535E">
            <w:pPr>
              <w:pStyle w:val="a4"/>
            </w:pPr>
            <w:r w:rsidRPr="007B535E">
              <w:t>1260</w:t>
            </w:r>
          </w:p>
        </w:tc>
        <w:tc>
          <w:tcPr>
            <w:tcW w:w="3866" w:type="dxa"/>
            <w:shd w:val="clear" w:color="auto" w:fill="auto"/>
            <w:tcMar>
              <w:top w:w="72" w:type="dxa"/>
              <w:left w:w="144" w:type="dxa"/>
              <w:bottom w:w="72" w:type="dxa"/>
              <w:right w:w="144" w:type="dxa"/>
            </w:tcMar>
            <w:hideMark/>
          </w:tcPr>
          <w:p w14:paraId="0E416797" w14:textId="77777777" w:rsidR="00882232" w:rsidRPr="007B535E" w:rsidRDefault="00882232" w:rsidP="007B535E">
            <w:pPr>
              <w:pStyle w:val="a4"/>
            </w:pPr>
            <w:r w:rsidRPr="007B535E">
              <w:t>1.28 с (6Н, ОСН3), 1.18 т (3Н, J 7.1 Гц, РОСН2СН3), 1.31 т (3Н, J 7.1 Гц, РОСН2СН3), 1.68-1.72 м (10Н,</w:t>
            </w:r>
            <w:r w:rsidR="00FA273D" w:rsidRPr="007B535E">
              <w:t xml:space="preserve"> </w:t>
            </w:r>
            <w:r w:rsidRPr="007B535E">
              <w:t>цикло</w:t>
            </w:r>
            <w:r w:rsidR="00FA273D" w:rsidRPr="007B535E">
              <w:t>-</w:t>
            </w:r>
            <w:r w:rsidRPr="007B535E">
              <w:t xml:space="preserve">гекс.), 2.38 с (1Н, </w:t>
            </w:r>
            <m:oMath>
              <m:r>
                <m:rPr>
                  <m:sty m:val="p"/>
                </m:rPr>
                <w:rPr>
                  <w:rFonts w:ascii="Cambria Math" w:hAnsi="Cambria Math"/>
                </w:rPr>
                <m:t>СН),</m:t>
              </m:r>
            </m:oMath>
            <w:r w:rsidRPr="007B535E">
              <w:t>2.67 д (1Н, J 21.9 ГцNН), 3.86 - 3.96 кв  (4Н, РОСН2),  6.86-7.44 м (3Н, СНаром.).</w:t>
            </w:r>
          </w:p>
        </w:tc>
        <w:tc>
          <w:tcPr>
            <w:tcW w:w="1283" w:type="dxa"/>
            <w:shd w:val="clear" w:color="auto" w:fill="auto"/>
          </w:tcPr>
          <w:p w14:paraId="7E2FCB2B" w14:textId="77777777" w:rsidR="00882232" w:rsidRPr="007B535E" w:rsidRDefault="00882232" w:rsidP="007B535E">
            <w:pPr>
              <w:pStyle w:val="a4"/>
            </w:pPr>
          </w:p>
          <w:p w14:paraId="0A921D1F" w14:textId="77777777" w:rsidR="00882232" w:rsidRPr="007B535E" w:rsidRDefault="00882232" w:rsidP="007B535E">
            <w:pPr>
              <w:pStyle w:val="a4"/>
            </w:pPr>
          </w:p>
          <w:p w14:paraId="2273E257" w14:textId="77777777" w:rsidR="00882232" w:rsidRPr="007B535E" w:rsidRDefault="00882232" w:rsidP="007B535E">
            <w:pPr>
              <w:pStyle w:val="a4"/>
            </w:pPr>
          </w:p>
          <w:p w14:paraId="52BEE04C" w14:textId="77777777" w:rsidR="00882232" w:rsidRPr="007B535E" w:rsidRDefault="00882232" w:rsidP="007B535E">
            <w:pPr>
              <w:pStyle w:val="a4"/>
            </w:pPr>
            <w:r w:rsidRPr="007B535E">
              <w:t xml:space="preserve">    20,18</w:t>
            </w:r>
          </w:p>
        </w:tc>
      </w:tr>
      <w:tr w:rsidR="007B535E" w:rsidRPr="007B535E" w14:paraId="2D3492A0" w14:textId="77777777" w:rsidTr="00D431A4">
        <w:trPr>
          <w:trHeight w:val="514"/>
          <w:jc w:val="center"/>
        </w:trPr>
        <w:tc>
          <w:tcPr>
            <w:tcW w:w="988" w:type="dxa"/>
            <w:shd w:val="clear" w:color="auto" w:fill="auto"/>
            <w:tcMar>
              <w:top w:w="72" w:type="dxa"/>
              <w:left w:w="144" w:type="dxa"/>
              <w:bottom w:w="72" w:type="dxa"/>
              <w:right w:w="144" w:type="dxa"/>
            </w:tcMar>
          </w:tcPr>
          <w:p w14:paraId="0FF5CDEB" w14:textId="77777777" w:rsidR="00882232" w:rsidRPr="007B535E" w:rsidRDefault="00882232" w:rsidP="007B535E">
            <w:pPr>
              <w:pStyle w:val="a4"/>
            </w:pPr>
          </w:p>
          <w:p w14:paraId="63E95FF3" w14:textId="77777777" w:rsidR="00882232" w:rsidRPr="007B535E" w:rsidRDefault="00882232" w:rsidP="007B535E">
            <w:pPr>
              <w:pStyle w:val="a4"/>
            </w:pPr>
          </w:p>
          <w:p w14:paraId="0B12D43B" w14:textId="77777777" w:rsidR="00882232" w:rsidRPr="007B535E" w:rsidRDefault="00882232" w:rsidP="007B535E">
            <w:pPr>
              <w:pStyle w:val="a4"/>
            </w:pPr>
          </w:p>
          <w:p w14:paraId="6C64A4F0" w14:textId="77777777" w:rsidR="00882232" w:rsidRPr="007B535E" w:rsidRDefault="00882232" w:rsidP="007B535E">
            <w:pPr>
              <w:pStyle w:val="a4"/>
            </w:pPr>
            <w:r w:rsidRPr="007B535E">
              <w:t>2.33</w:t>
            </w:r>
          </w:p>
        </w:tc>
        <w:tc>
          <w:tcPr>
            <w:tcW w:w="850" w:type="dxa"/>
            <w:shd w:val="clear" w:color="auto" w:fill="auto"/>
            <w:tcMar>
              <w:top w:w="72" w:type="dxa"/>
              <w:left w:w="144" w:type="dxa"/>
              <w:bottom w:w="72" w:type="dxa"/>
              <w:right w:w="144" w:type="dxa"/>
            </w:tcMar>
          </w:tcPr>
          <w:p w14:paraId="6C186C4B" w14:textId="77777777" w:rsidR="00882232" w:rsidRPr="007B535E" w:rsidRDefault="00882232" w:rsidP="007B535E">
            <w:pPr>
              <w:pStyle w:val="a4"/>
            </w:pPr>
          </w:p>
          <w:p w14:paraId="7FFF62AB" w14:textId="77777777" w:rsidR="00882232" w:rsidRPr="007B535E" w:rsidRDefault="00882232" w:rsidP="007B535E">
            <w:pPr>
              <w:pStyle w:val="a4"/>
            </w:pPr>
          </w:p>
          <w:p w14:paraId="037929D8" w14:textId="77777777" w:rsidR="00882232" w:rsidRPr="007B535E" w:rsidRDefault="00882232" w:rsidP="007B535E">
            <w:pPr>
              <w:pStyle w:val="a4"/>
            </w:pPr>
          </w:p>
          <w:p w14:paraId="5A46F059" w14:textId="77777777" w:rsidR="00882232" w:rsidRPr="007B535E" w:rsidRDefault="00882232" w:rsidP="007B535E">
            <w:pPr>
              <w:pStyle w:val="a4"/>
            </w:pPr>
            <w:r w:rsidRPr="007B535E">
              <w:t>2110</w:t>
            </w:r>
          </w:p>
        </w:tc>
        <w:tc>
          <w:tcPr>
            <w:tcW w:w="964" w:type="dxa"/>
            <w:shd w:val="clear" w:color="auto" w:fill="auto"/>
            <w:tcMar>
              <w:top w:w="72" w:type="dxa"/>
              <w:left w:w="144" w:type="dxa"/>
              <w:bottom w:w="72" w:type="dxa"/>
              <w:right w:w="144" w:type="dxa"/>
            </w:tcMar>
          </w:tcPr>
          <w:p w14:paraId="6E7F7EF7" w14:textId="77777777" w:rsidR="00882232" w:rsidRPr="007B535E" w:rsidRDefault="00882232" w:rsidP="007B535E">
            <w:pPr>
              <w:pStyle w:val="a4"/>
            </w:pPr>
          </w:p>
          <w:p w14:paraId="2C36B481" w14:textId="77777777" w:rsidR="00882232" w:rsidRPr="007B535E" w:rsidRDefault="00882232" w:rsidP="007B535E">
            <w:pPr>
              <w:pStyle w:val="a4"/>
            </w:pPr>
          </w:p>
          <w:p w14:paraId="49B78C8F" w14:textId="77777777" w:rsidR="00882232" w:rsidRPr="007B535E" w:rsidRDefault="00882232" w:rsidP="007B535E">
            <w:pPr>
              <w:pStyle w:val="a4"/>
            </w:pPr>
          </w:p>
          <w:p w14:paraId="21981FAB" w14:textId="77777777" w:rsidR="00882232" w:rsidRPr="007B535E" w:rsidRDefault="00882232" w:rsidP="007B535E">
            <w:pPr>
              <w:pStyle w:val="a4"/>
            </w:pPr>
            <w:r w:rsidRPr="007B535E">
              <w:t>3265</w:t>
            </w:r>
          </w:p>
        </w:tc>
        <w:tc>
          <w:tcPr>
            <w:tcW w:w="848" w:type="dxa"/>
            <w:shd w:val="clear" w:color="auto" w:fill="auto"/>
            <w:tcMar>
              <w:top w:w="72" w:type="dxa"/>
              <w:left w:w="144" w:type="dxa"/>
              <w:bottom w:w="72" w:type="dxa"/>
              <w:right w:w="144" w:type="dxa"/>
            </w:tcMar>
          </w:tcPr>
          <w:p w14:paraId="6403B52A" w14:textId="77777777" w:rsidR="00882232" w:rsidRPr="007B535E" w:rsidRDefault="00882232" w:rsidP="007B535E">
            <w:pPr>
              <w:pStyle w:val="a4"/>
            </w:pPr>
          </w:p>
          <w:p w14:paraId="7D4A087C" w14:textId="77777777" w:rsidR="00882232" w:rsidRPr="007B535E" w:rsidRDefault="00882232" w:rsidP="007B535E">
            <w:pPr>
              <w:pStyle w:val="a4"/>
            </w:pPr>
          </w:p>
          <w:p w14:paraId="1C348365" w14:textId="77777777" w:rsidR="00882232" w:rsidRPr="007B535E" w:rsidRDefault="00882232" w:rsidP="007B535E">
            <w:pPr>
              <w:pStyle w:val="a4"/>
            </w:pPr>
          </w:p>
          <w:p w14:paraId="25A18765" w14:textId="77777777" w:rsidR="00882232" w:rsidRPr="007B535E" w:rsidRDefault="00882232" w:rsidP="007B535E">
            <w:pPr>
              <w:pStyle w:val="a4"/>
            </w:pPr>
            <w:r w:rsidRPr="007B535E">
              <w:t>3230</w:t>
            </w:r>
          </w:p>
        </w:tc>
        <w:tc>
          <w:tcPr>
            <w:tcW w:w="848" w:type="dxa"/>
            <w:shd w:val="clear" w:color="auto" w:fill="auto"/>
            <w:tcMar>
              <w:top w:w="72" w:type="dxa"/>
              <w:left w:w="144" w:type="dxa"/>
              <w:bottom w:w="72" w:type="dxa"/>
              <w:right w:w="144" w:type="dxa"/>
            </w:tcMar>
          </w:tcPr>
          <w:p w14:paraId="40D3EF07" w14:textId="77777777" w:rsidR="00882232" w:rsidRPr="007B535E" w:rsidRDefault="00882232" w:rsidP="007B535E">
            <w:pPr>
              <w:pStyle w:val="a4"/>
            </w:pPr>
          </w:p>
          <w:p w14:paraId="1D85C85F" w14:textId="77777777" w:rsidR="00882232" w:rsidRPr="007B535E" w:rsidRDefault="00882232" w:rsidP="007B535E">
            <w:pPr>
              <w:pStyle w:val="a4"/>
            </w:pPr>
          </w:p>
          <w:p w14:paraId="30649C69" w14:textId="77777777" w:rsidR="00882232" w:rsidRPr="007B535E" w:rsidRDefault="00882232" w:rsidP="007B535E">
            <w:pPr>
              <w:pStyle w:val="a4"/>
            </w:pPr>
          </w:p>
          <w:p w14:paraId="1ED12EF4" w14:textId="77777777" w:rsidR="00882232" w:rsidRPr="007B535E" w:rsidRDefault="00882232" w:rsidP="007B535E">
            <w:pPr>
              <w:pStyle w:val="a4"/>
            </w:pPr>
            <w:r w:rsidRPr="007B535E">
              <w:t>1245</w:t>
            </w:r>
          </w:p>
        </w:tc>
        <w:tc>
          <w:tcPr>
            <w:tcW w:w="3866" w:type="dxa"/>
            <w:shd w:val="clear" w:color="auto" w:fill="auto"/>
            <w:tcMar>
              <w:top w:w="72" w:type="dxa"/>
              <w:left w:w="144" w:type="dxa"/>
              <w:bottom w:w="72" w:type="dxa"/>
              <w:right w:w="144" w:type="dxa"/>
            </w:tcMar>
          </w:tcPr>
          <w:p w14:paraId="5A031311" w14:textId="77777777" w:rsidR="00882232" w:rsidRPr="007B535E" w:rsidRDefault="00882232" w:rsidP="007B535E">
            <w:pPr>
              <w:pStyle w:val="a4"/>
            </w:pPr>
            <w:r w:rsidRPr="007B535E">
              <w:t>1.12 с (6Н, NСН3), 1.16 т (3Н, J 7.0 Гц, РОСН2СН3), 1.65-1.69м (10Н,</w:t>
            </w:r>
            <w:r w:rsidR="00FA273D" w:rsidRPr="007B535E">
              <w:t xml:space="preserve"> </w:t>
            </w:r>
            <w:r w:rsidRPr="007B535E">
              <w:t>циклогекс.), 2.25 с (1Н,СН),2.73 д (1Н, J 21.7 Гц NН), 3.64-3.81кв  (4Н, РОСН2),  7.11-7.64 м (4Н,СНаром.).</w:t>
            </w:r>
          </w:p>
        </w:tc>
        <w:tc>
          <w:tcPr>
            <w:tcW w:w="1283" w:type="dxa"/>
            <w:shd w:val="clear" w:color="auto" w:fill="auto"/>
          </w:tcPr>
          <w:p w14:paraId="42FF5781" w14:textId="77777777" w:rsidR="00882232" w:rsidRPr="007B535E" w:rsidRDefault="00882232" w:rsidP="007B535E">
            <w:pPr>
              <w:pStyle w:val="a4"/>
            </w:pPr>
          </w:p>
          <w:p w14:paraId="58CCD205" w14:textId="77777777" w:rsidR="00882232" w:rsidRPr="007B535E" w:rsidRDefault="00882232" w:rsidP="007B535E">
            <w:pPr>
              <w:pStyle w:val="a4"/>
            </w:pPr>
          </w:p>
          <w:p w14:paraId="44A1E1B5" w14:textId="77777777" w:rsidR="00882232" w:rsidRPr="007B535E" w:rsidRDefault="00882232" w:rsidP="007B535E">
            <w:pPr>
              <w:pStyle w:val="a4"/>
            </w:pPr>
          </w:p>
          <w:p w14:paraId="115CB912" w14:textId="77777777" w:rsidR="00882232" w:rsidRPr="007B535E" w:rsidRDefault="00882232" w:rsidP="007B535E">
            <w:pPr>
              <w:pStyle w:val="a4"/>
              <w:jc w:val="center"/>
            </w:pPr>
            <w:r w:rsidRPr="007B535E">
              <w:t>22,56</w:t>
            </w:r>
          </w:p>
        </w:tc>
      </w:tr>
    </w:tbl>
    <w:p w14:paraId="54E9C89C" w14:textId="77777777" w:rsidR="00882232" w:rsidRDefault="00882232" w:rsidP="000D7909">
      <w:pPr>
        <w:pStyle w:val="a4"/>
        <w:jc w:val="both"/>
        <w:rPr>
          <w:sz w:val="28"/>
          <w:szCs w:val="28"/>
          <w:lang w:val="kk-KZ"/>
        </w:rPr>
      </w:pPr>
    </w:p>
    <w:p w14:paraId="27C1E343" w14:textId="77777777" w:rsidR="000D7909" w:rsidRPr="00094DD5" w:rsidRDefault="000D7909" w:rsidP="00521235">
      <w:pPr>
        <w:pStyle w:val="a4"/>
        <w:ind w:firstLine="567"/>
        <w:jc w:val="both"/>
        <w:rPr>
          <w:sz w:val="28"/>
          <w:szCs w:val="28"/>
          <w:lang w:val="kk-KZ"/>
        </w:rPr>
      </w:pPr>
      <w:r w:rsidRPr="00094DD5">
        <w:rPr>
          <w:sz w:val="28"/>
          <w:szCs w:val="28"/>
          <w:lang w:val="kk-KZ"/>
        </w:rPr>
        <w:t>Қосылыстардың жеке</w:t>
      </w:r>
      <w:r w:rsidR="00882232">
        <w:rPr>
          <w:sz w:val="28"/>
          <w:szCs w:val="28"/>
          <w:lang w:val="kk-KZ"/>
        </w:rPr>
        <w:t>лігі</w:t>
      </w:r>
      <w:r w:rsidRPr="00094DD5">
        <w:rPr>
          <w:sz w:val="28"/>
          <w:szCs w:val="28"/>
          <w:lang w:val="kk-KZ"/>
        </w:rPr>
        <w:t xml:space="preserve"> алюминий оксидіндегі жұқа қабатты хр</w:t>
      </w:r>
      <w:r w:rsidR="009A3298">
        <w:rPr>
          <w:sz w:val="28"/>
          <w:szCs w:val="28"/>
          <w:lang w:val="kk-KZ"/>
        </w:rPr>
        <w:t>оматография деректерімен растал</w:t>
      </w:r>
      <w:r w:rsidRPr="00094DD5">
        <w:rPr>
          <w:sz w:val="28"/>
          <w:szCs w:val="28"/>
          <w:lang w:val="kk-KZ"/>
        </w:rPr>
        <w:t xml:space="preserve">ды.  Алынған α-аминофосфонаттардың </w:t>
      </w:r>
      <w:r w:rsidR="00C210C6" w:rsidRPr="00B8372B">
        <w:rPr>
          <w:sz w:val="28"/>
          <w:szCs w:val="28"/>
          <w:lang w:val="kk-KZ"/>
        </w:rPr>
        <w:t>(2.30, 2.33)</w:t>
      </w:r>
      <w:r w:rsidR="00C210C6" w:rsidRPr="00094DD5">
        <w:rPr>
          <w:sz w:val="28"/>
          <w:szCs w:val="28"/>
          <w:lang w:val="kk-KZ"/>
        </w:rPr>
        <w:t xml:space="preserve"> </w:t>
      </w:r>
      <w:r w:rsidRPr="00094DD5">
        <w:rPr>
          <w:sz w:val="28"/>
          <w:szCs w:val="28"/>
          <w:lang w:val="kk-KZ"/>
        </w:rPr>
        <w:t xml:space="preserve">физика-химиялық және спектрлік сипаттамалары </w:t>
      </w:r>
      <w:r w:rsidR="000C6FD7">
        <w:rPr>
          <w:sz w:val="28"/>
          <w:szCs w:val="28"/>
          <w:lang w:val="kk-KZ"/>
        </w:rPr>
        <w:t>8-9 кестелер мен</w:t>
      </w:r>
      <w:r w:rsidR="005D2B59">
        <w:rPr>
          <w:sz w:val="28"/>
          <w:szCs w:val="28"/>
          <w:lang w:val="kk-KZ"/>
        </w:rPr>
        <w:t xml:space="preserve"> тәжірибелік</w:t>
      </w:r>
      <w:r w:rsidRPr="00094DD5">
        <w:rPr>
          <w:sz w:val="28"/>
          <w:szCs w:val="28"/>
          <w:lang w:val="kk-KZ"/>
        </w:rPr>
        <w:t xml:space="preserve"> бөлімде келтірілген.</w:t>
      </w:r>
    </w:p>
    <w:p w14:paraId="54384BF8" w14:textId="77777777" w:rsidR="00580B5F" w:rsidRDefault="009A3298" w:rsidP="00521235">
      <w:pPr>
        <w:pStyle w:val="a4"/>
        <w:ind w:firstLine="567"/>
        <w:jc w:val="both"/>
        <w:rPr>
          <w:sz w:val="28"/>
          <w:szCs w:val="28"/>
          <w:lang w:val="kk-KZ"/>
        </w:rPr>
      </w:pPr>
      <w:r>
        <w:rPr>
          <w:sz w:val="28"/>
          <w:szCs w:val="28"/>
          <w:lang w:val="kk-KZ"/>
        </w:rPr>
        <w:t>Сонымен</w:t>
      </w:r>
      <w:r w:rsidR="000D7909" w:rsidRPr="00094DD5">
        <w:rPr>
          <w:sz w:val="28"/>
          <w:szCs w:val="28"/>
          <w:lang w:val="kk-KZ"/>
        </w:rPr>
        <w:t>, 1-этинил-1-амин</w:t>
      </w:r>
      <w:r w:rsidR="00C210C6" w:rsidRPr="00094DD5">
        <w:rPr>
          <w:sz w:val="28"/>
          <w:szCs w:val="28"/>
          <w:lang w:val="kk-KZ"/>
        </w:rPr>
        <w:t>оциклогексанның әртүрлі орынбас</w:t>
      </w:r>
      <w:r>
        <w:rPr>
          <w:sz w:val="28"/>
          <w:szCs w:val="28"/>
          <w:lang w:val="kk-KZ"/>
        </w:rPr>
        <w:t>қан</w:t>
      </w:r>
      <w:r w:rsidR="00580B5F" w:rsidRPr="00094DD5">
        <w:rPr>
          <w:sz w:val="28"/>
          <w:szCs w:val="28"/>
          <w:lang w:val="kk-KZ"/>
        </w:rPr>
        <w:t xml:space="preserve"> бензальдегидтермен (2.17, 2.31</w:t>
      </w:r>
      <w:r w:rsidR="000D7909" w:rsidRPr="00094DD5">
        <w:rPr>
          <w:sz w:val="28"/>
          <w:szCs w:val="28"/>
          <w:lang w:val="kk-KZ"/>
        </w:rPr>
        <w:t>) және диэтилфосфитпен</w:t>
      </w:r>
      <w:r w:rsidR="00580B5F" w:rsidRPr="00094DD5">
        <w:rPr>
          <w:sz w:val="28"/>
          <w:szCs w:val="28"/>
          <w:lang w:val="kk-KZ"/>
        </w:rPr>
        <w:t xml:space="preserve"> (2.10) </w:t>
      </w:r>
      <w:r w:rsidR="000D7909" w:rsidRPr="00094DD5">
        <w:rPr>
          <w:sz w:val="28"/>
          <w:szCs w:val="28"/>
          <w:lang w:val="kk-KZ"/>
        </w:rPr>
        <w:t xml:space="preserve"> конденсациясы кезінде д</w:t>
      </w:r>
      <w:r w:rsidR="00580B5F" w:rsidRPr="00094DD5">
        <w:rPr>
          <w:sz w:val="28"/>
          <w:szCs w:val="28"/>
          <w:lang w:val="kk-KZ"/>
        </w:rPr>
        <w:t>е, азометиндердің (2.29, 2.32</w:t>
      </w:r>
      <w:r w:rsidR="000D7909" w:rsidRPr="00094DD5">
        <w:rPr>
          <w:sz w:val="28"/>
          <w:szCs w:val="28"/>
          <w:lang w:val="kk-KZ"/>
        </w:rPr>
        <w:t>) гидрофосфорильді қосылыспен өзара әрекеттесуі кезінде де алынғ</w:t>
      </w:r>
      <w:r w:rsidR="00580B5F" w:rsidRPr="00094DD5">
        <w:rPr>
          <w:sz w:val="28"/>
          <w:szCs w:val="28"/>
          <w:lang w:val="kk-KZ"/>
        </w:rPr>
        <w:t>ан өнімдердің</w:t>
      </w:r>
      <w:r>
        <w:rPr>
          <w:sz w:val="28"/>
          <w:szCs w:val="28"/>
          <w:lang w:val="kk-KZ"/>
        </w:rPr>
        <w:t xml:space="preserve"> </w:t>
      </w:r>
      <w:r w:rsidRPr="00094DD5">
        <w:rPr>
          <w:sz w:val="28"/>
          <w:szCs w:val="28"/>
          <w:lang w:val="kk-KZ"/>
        </w:rPr>
        <w:t xml:space="preserve">(2.30, 2.33) </w:t>
      </w:r>
      <w:r w:rsidR="00580B5F" w:rsidRPr="00094DD5">
        <w:rPr>
          <w:sz w:val="28"/>
          <w:szCs w:val="28"/>
          <w:lang w:val="kk-KZ"/>
        </w:rPr>
        <w:t xml:space="preserve"> </w:t>
      </w:r>
      <w:r w:rsidRPr="00094DD5">
        <w:rPr>
          <w:sz w:val="28"/>
          <w:szCs w:val="28"/>
          <w:lang w:val="kk-KZ"/>
        </w:rPr>
        <w:t xml:space="preserve">бірдей </w:t>
      </w:r>
      <w:r>
        <w:rPr>
          <w:sz w:val="28"/>
          <w:szCs w:val="28"/>
          <w:lang w:val="kk-KZ"/>
        </w:rPr>
        <w:t xml:space="preserve">болып </w:t>
      </w:r>
      <w:r w:rsidR="000D7909" w:rsidRPr="00094DD5">
        <w:rPr>
          <w:sz w:val="28"/>
          <w:szCs w:val="28"/>
          <w:lang w:val="kk-KZ"/>
        </w:rPr>
        <w:t>түзілуі үш компонентті конденсацияның аралық өнімдері Шифф негізі бо</w:t>
      </w:r>
      <w:r>
        <w:rPr>
          <w:sz w:val="28"/>
          <w:szCs w:val="28"/>
          <w:lang w:val="kk-KZ"/>
        </w:rPr>
        <w:t xml:space="preserve">лып табылатындығын көрсетеді. </w:t>
      </w:r>
      <w:r w:rsidR="000D7909" w:rsidRPr="00094DD5">
        <w:rPr>
          <w:sz w:val="28"/>
          <w:szCs w:val="28"/>
          <w:lang w:val="kk-KZ"/>
        </w:rPr>
        <w:t xml:space="preserve">  Бұл жағдайда</w:t>
      </w:r>
      <w:r w:rsidR="00580B5F" w:rsidRPr="00094DD5">
        <w:rPr>
          <w:sz w:val="28"/>
          <w:szCs w:val="28"/>
          <w:lang w:val="kk-KZ"/>
        </w:rPr>
        <w:t xml:space="preserve"> аминофосфонаттардың (2.30, 2.33</w:t>
      </w:r>
      <w:r>
        <w:rPr>
          <w:sz w:val="28"/>
          <w:szCs w:val="28"/>
          <w:lang w:val="kk-KZ"/>
        </w:rPr>
        <w:t>) шығымы бірінші жағдай (А жолы) екінші</w:t>
      </w:r>
      <w:r w:rsidR="000D7909" w:rsidRPr="00094DD5">
        <w:rPr>
          <w:sz w:val="28"/>
          <w:szCs w:val="28"/>
          <w:lang w:val="kk-KZ"/>
        </w:rPr>
        <w:t xml:space="preserve"> (Б жолы)</w:t>
      </w:r>
      <w:r>
        <w:rPr>
          <w:sz w:val="28"/>
          <w:szCs w:val="28"/>
          <w:lang w:val="kk-KZ"/>
        </w:rPr>
        <w:t xml:space="preserve"> жағдайға</w:t>
      </w:r>
      <w:r w:rsidR="000D7909" w:rsidRPr="00094DD5">
        <w:rPr>
          <w:sz w:val="28"/>
          <w:szCs w:val="28"/>
          <w:lang w:val="kk-KZ"/>
        </w:rPr>
        <w:t xml:space="preserve"> қарағанда едәуір төмен.</w:t>
      </w:r>
      <w:r w:rsidR="00580B5F" w:rsidRPr="00094DD5">
        <w:rPr>
          <w:sz w:val="28"/>
          <w:szCs w:val="28"/>
          <w:lang w:val="kk-KZ"/>
        </w:rPr>
        <w:t xml:space="preserve"> Егер реакция үш компонентті ортада емес, иминнің аралық бөлінуімен </w:t>
      </w:r>
      <w:r>
        <w:rPr>
          <w:sz w:val="28"/>
          <w:szCs w:val="28"/>
          <w:lang w:val="kk-KZ"/>
        </w:rPr>
        <w:t>сатыланған</w:t>
      </w:r>
      <w:r w:rsidR="00580B5F" w:rsidRPr="00094DD5">
        <w:rPr>
          <w:sz w:val="28"/>
          <w:szCs w:val="28"/>
          <w:lang w:val="kk-KZ"/>
        </w:rPr>
        <w:t xml:space="preserve"> түрде жүргізілсе, мақсатты өнімдердің тазалығы мен шығымдылығы арта</w:t>
      </w:r>
      <w:r>
        <w:rPr>
          <w:sz w:val="28"/>
          <w:szCs w:val="28"/>
          <w:lang w:val="kk-KZ"/>
        </w:rPr>
        <w:t>тыны байқалды</w:t>
      </w:r>
      <w:r w:rsidR="00580B5F" w:rsidRPr="00094DD5">
        <w:rPr>
          <w:sz w:val="28"/>
          <w:szCs w:val="28"/>
          <w:lang w:val="kk-KZ"/>
        </w:rPr>
        <w:t>.</w:t>
      </w:r>
      <w:r w:rsidR="000D7909" w:rsidRPr="00094DD5">
        <w:rPr>
          <w:sz w:val="28"/>
          <w:szCs w:val="28"/>
          <w:lang w:val="kk-KZ"/>
        </w:rPr>
        <w:t xml:space="preserve"> </w:t>
      </w:r>
    </w:p>
    <w:p w14:paraId="0EC73FA4" w14:textId="77777777" w:rsidR="00C60E9F" w:rsidRPr="00094DD5" w:rsidRDefault="00C60E9F" w:rsidP="00521235">
      <w:pPr>
        <w:pStyle w:val="a4"/>
        <w:ind w:firstLine="567"/>
        <w:jc w:val="both"/>
        <w:rPr>
          <w:sz w:val="28"/>
          <w:szCs w:val="28"/>
          <w:highlight w:val="yellow"/>
          <w:lang w:val="kk-KZ"/>
        </w:rPr>
      </w:pPr>
    </w:p>
    <w:p w14:paraId="0CE12231" w14:textId="77777777" w:rsidR="00CF551C" w:rsidRPr="00827653" w:rsidRDefault="00094DD5" w:rsidP="00FA273D">
      <w:pPr>
        <w:pStyle w:val="a4"/>
        <w:ind w:firstLine="567"/>
        <w:jc w:val="both"/>
        <w:rPr>
          <w:b/>
          <w:sz w:val="28"/>
          <w:szCs w:val="28"/>
          <w:lang w:val="kk-KZ"/>
        </w:rPr>
      </w:pPr>
      <w:r w:rsidRPr="00827653">
        <w:rPr>
          <w:b/>
          <w:sz w:val="28"/>
          <w:szCs w:val="28"/>
          <w:lang w:val="kk-KZ"/>
        </w:rPr>
        <w:t>2</w:t>
      </w:r>
      <w:r w:rsidR="00CF551C" w:rsidRPr="00827653">
        <w:rPr>
          <w:b/>
          <w:sz w:val="28"/>
          <w:szCs w:val="28"/>
          <w:lang w:val="kk-KZ"/>
        </w:rPr>
        <w:t>.4 Алициклді қатардағы аминофосфонаттардың биологиялық белсенділігі</w:t>
      </w:r>
    </w:p>
    <w:p w14:paraId="33E95A57" w14:textId="2529FD5B" w:rsidR="00E21DED" w:rsidRPr="00827653" w:rsidRDefault="00CF551C" w:rsidP="00FA273D">
      <w:pPr>
        <w:pStyle w:val="a4"/>
        <w:ind w:firstLine="567"/>
        <w:jc w:val="both"/>
        <w:rPr>
          <w:sz w:val="28"/>
          <w:szCs w:val="28"/>
          <w:lang w:val="kk-KZ"/>
        </w:rPr>
      </w:pPr>
      <w:r w:rsidRPr="00827653">
        <w:rPr>
          <w:sz w:val="28"/>
          <w:szCs w:val="28"/>
          <w:lang w:val="kk-KZ"/>
        </w:rPr>
        <w:t>Жаңа биологиялық белсенді заттарды іздеу</w:t>
      </w:r>
      <w:r w:rsidR="00D93F05">
        <w:rPr>
          <w:sz w:val="28"/>
          <w:szCs w:val="28"/>
          <w:lang w:val="kk-KZ"/>
        </w:rPr>
        <w:t xml:space="preserve"> </w:t>
      </w:r>
      <w:r w:rsidRPr="00827653">
        <w:rPr>
          <w:sz w:val="28"/>
          <w:szCs w:val="28"/>
          <w:lang w:val="kk-KZ"/>
        </w:rPr>
        <w:t>-</w:t>
      </w:r>
      <w:r w:rsidR="00D93F05">
        <w:rPr>
          <w:sz w:val="28"/>
          <w:szCs w:val="28"/>
          <w:lang w:val="kk-KZ"/>
        </w:rPr>
        <w:t xml:space="preserve"> </w:t>
      </w:r>
      <w:r w:rsidRPr="00827653">
        <w:rPr>
          <w:sz w:val="28"/>
          <w:szCs w:val="28"/>
          <w:lang w:val="kk-KZ"/>
        </w:rPr>
        <w:t>органикалық химияның бас</w:t>
      </w:r>
      <w:r w:rsidR="00D93F05">
        <w:rPr>
          <w:sz w:val="28"/>
          <w:szCs w:val="28"/>
          <w:lang w:val="kk-KZ"/>
        </w:rPr>
        <w:t>ты</w:t>
      </w:r>
      <w:r w:rsidRPr="00827653">
        <w:rPr>
          <w:sz w:val="28"/>
          <w:szCs w:val="28"/>
          <w:lang w:val="kk-KZ"/>
        </w:rPr>
        <w:t xml:space="preserve"> бағыты. Б</w:t>
      </w:r>
      <w:r w:rsidR="000C6FD7">
        <w:rPr>
          <w:sz w:val="28"/>
          <w:szCs w:val="28"/>
          <w:lang w:val="kk-KZ"/>
        </w:rPr>
        <w:t>ұл мәселені шешудің маңызды</w:t>
      </w:r>
      <w:r w:rsidRPr="00827653">
        <w:rPr>
          <w:sz w:val="28"/>
          <w:szCs w:val="28"/>
          <w:lang w:val="kk-KZ"/>
        </w:rPr>
        <w:t xml:space="preserve"> жолдарының бірі – </w:t>
      </w:r>
      <w:r w:rsidR="009309BB">
        <w:rPr>
          <w:sz w:val="28"/>
          <w:szCs w:val="28"/>
          <w:lang w:val="kk-KZ"/>
        </w:rPr>
        <w:t>"құрылым</w:t>
      </w:r>
      <w:r w:rsidRPr="00827653">
        <w:rPr>
          <w:sz w:val="28"/>
          <w:szCs w:val="28"/>
          <w:lang w:val="kk-KZ"/>
        </w:rPr>
        <w:t>-белсенді</w:t>
      </w:r>
      <w:r w:rsidR="00153AE4" w:rsidRPr="00827653">
        <w:rPr>
          <w:sz w:val="28"/>
          <w:szCs w:val="28"/>
          <w:lang w:val="kk-KZ"/>
        </w:rPr>
        <w:t>лік" байланысын</w:t>
      </w:r>
      <w:r w:rsidR="00D93F05">
        <w:rPr>
          <w:sz w:val="28"/>
          <w:szCs w:val="28"/>
          <w:lang w:val="kk-KZ"/>
        </w:rPr>
        <w:t xml:space="preserve"> </w:t>
      </w:r>
      <w:r w:rsidR="00B35330">
        <w:rPr>
          <w:sz w:val="28"/>
          <w:szCs w:val="28"/>
          <w:lang w:val="kk-KZ"/>
        </w:rPr>
        <w:t>[180</w:t>
      </w:r>
      <w:r w:rsidR="00D93F05" w:rsidRPr="00827653">
        <w:rPr>
          <w:sz w:val="28"/>
          <w:szCs w:val="28"/>
          <w:lang w:val="kk-KZ"/>
        </w:rPr>
        <w:t>]</w:t>
      </w:r>
      <w:r w:rsidR="00153AE4" w:rsidRPr="00827653">
        <w:rPr>
          <w:sz w:val="28"/>
          <w:szCs w:val="28"/>
          <w:lang w:val="kk-KZ"/>
        </w:rPr>
        <w:t xml:space="preserve"> орнату</w:t>
      </w:r>
      <w:r w:rsidR="00D93F05">
        <w:rPr>
          <w:sz w:val="28"/>
          <w:szCs w:val="28"/>
          <w:lang w:val="kk-KZ"/>
        </w:rPr>
        <w:t xml:space="preserve"> болып табылады</w:t>
      </w:r>
      <w:r w:rsidRPr="00827653">
        <w:rPr>
          <w:sz w:val="28"/>
          <w:szCs w:val="28"/>
          <w:lang w:val="kk-KZ"/>
        </w:rPr>
        <w:t xml:space="preserve">. Осы тәуелділікке сүйене отырып, бір қатардағы қосылыстар арасында биологиялық белсенділік дәрежесін болжауға болады. </w:t>
      </w:r>
      <w:r w:rsidR="00D93F05">
        <w:rPr>
          <w:sz w:val="28"/>
          <w:szCs w:val="28"/>
          <w:lang w:val="kk-KZ"/>
        </w:rPr>
        <w:t>Құрамында а</w:t>
      </w:r>
      <w:r w:rsidR="00E21DED" w:rsidRPr="00827653">
        <w:rPr>
          <w:sz w:val="28"/>
          <w:szCs w:val="28"/>
          <w:lang w:val="kk-KZ"/>
        </w:rPr>
        <w:t>цетилені бар циклогексан фрагментінің аминоалкилфосфонаттар молекуласындағы ароматты альдегидтердің азометиндік тобымен үйлесуі медицина мен ауылшаруаш</w:t>
      </w:r>
      <w:r w:rsidR="009309BB">
        <w:rPr>
          <w:sz w:val="28"/>
          <w:szCs w:val="28"/>
          <w:lang w:val="kk-KZ"/>
        </w:rPr>
        <w:t>ылығына</w:t>
      </w:r>
      <w:r w:rsidR="00D93F05">
        <w:rPr>
          <w:sz w:val="28"/>
          <w:szCs w:val="28"/>
          <w:lang w:val="kk-KZ"/>
        </w:rPr>
        <w:t xml:space="preserve"> </w:t>
      </w:r>
      <w:r w:rsidR="009309BB">
        <w:rPr>
          <w:sz w:val="28"/>
          <w:szCs w:val="28"/>
          <w:lang w:val="kk-KZ"/>
        </w:rPr>
        <w:lastRenderedPageBreak/>
        <w:t xml:space="preserve">қызығушылық тудыратын </w:t>
      </w:r>
      <w:r w:rsidR="00D93F05">
        <w:rPr>
          <w:sz w:val="28"/>
          <w:szCs w:val="28"/>
          <w:lang w:val="kk-KZ"/>
        </w:rPr>
        <w:t>қажетті улылығы аз БА</w:t>
      </w:r>
      <w:r w:rsidR="00E21DED" w:rsidRPr="00827653">
        <w:rPr>
          <w:sz w:val="28"/>
          <w:szCs w:val="28"/>
          <w:lang w:val="kk-KZ"/>
        </w:rPr>
        <w:t>З</w:t>
      </w:r>
      <w:r w:rsidR="009309BB">
        <w:rPr>
          <w:sz w:val="28"/>
          <w:szCs w:val="28"/>
          <w:lang w:val="kk-KZ"/>
        </w:rPr>
        <w:t>-ды</w:t>
      </w:r>
      <w:r w:rsidR="00E21DED" w:rsidRPr="00827653">
        <w:rPr>
          <w:sz w:val="28"/>
          <w:szCs w:val="28"/>
          <w:lang w:val="kk-KZ"/>
        </w:rPr>
        <w:t xml:space="preserve"> синтез</w:t>
      </w:r>
      <w:r w:rsidR="00D93F05">
        <w:rPr>
          <w:sz w:val="28"/>
          <w:szCs w:val="28"/>
          <w:lang w:val="kk-KZ"/>
        </w:rPr>
        <w:t>деу үшін</w:t>
      </w:r>
      <w:r w:rsidR="00E21DED" w:rsidRPr="00827653">
        <w:rPr>
          <w:sz w:val="28"/>
          <w:szCs w:val="28"/>
          <w:lang w:val="kk-KZ"/>
        </w:rPr>
        <w:t xml:space="preserve"> кең мүмкіндіктер ашады [84,</w:t>
      </w:r>
      <w:r w:rsidR="00B21498">
        <w:rPr>
          <w:sz w:val="28"/>
          <w:szCs w:val="28"/>
          <w:lang w:val="kk-KZ"/>
        </w:rPr>
        <w:t xml:space="preserve"> </w:t>
      </w:r>
      <w:r w:rsidR="00E21DED" w:rsidRPr="00827653">
        <w:rPr>
          <w:sz w:val="28"/>
          <w:szCs w:val="28"/>
          <w:lang w:val="kk-KZ"/>
        </w:rPr>
        <w:t>128</w:t>
      </w:r>
      <w:r w:rsidR="003D34C3">
        <w:rPr>
          <w:sz w:val="28"/>
          <w:szCs w:val="28"/>
          <w:lang w:val="kk-KZ"/>
        </w:rPr>
        <w:t>,</w:t>
      </w:r>
      <w:r w:rsidR="00B21498">
        <w:rPr>
          <w:sz w:val="28"/>
          <w:szCs w:val="28"/>
          <w:lang w:val="kk-KZ"/>
        </w:rPr>
        <w:t xml:space="preserve"> </w:t>
      </w:r>
      <w:r w:rsidR="00E21DED" w:rsidRPr="00827653">
        <w:rPr>
          <w:sz w:val="28"/>
          <w:szCs w:val="28"/>
          <w:lang w:val="kk-KZ"/>
        </w:rPr>
        <w:t>150].</w:t>
      </w:r>
    </w:p>
    <w:p w14:paraId="1A3B7959" w14:textId="77777777" w:rsidR="00E4402C" w:rsidRPr="00094DD5" w:rsidRDefault="00E4402C" w:rsidP="00521235">
      <w:pPr>
        <w:pStyle w:val="a4"/>
        <w:ind w:firstLine="567"/>
        <w:jc w:val="both"/>
        <w:rPr>
          <w:sz w:val="28"/>
          <w:szCs w:val="28"/>
          <w:lang w:val="kk-KZ"/>
        </w:rPr>
      </w:pPr>
      <w:r w:rsidRPr="00094DD5">
        <w:rPr>
          <w:sz w:val="28"/>
          <w:szCs w:val="28"/>
          <w:lang w:val="kk-KZ"/>
        </w:rPr>
        <w:t>Заттардың биологиялық белсенділігін олардың молекулалық құрылымы негізінде болжау мүмкіндігі өзекті мәселе болып табылады, өйткені жоғары тиімді әсері бар дәрі-дәрмектерді іздеуге үлкен қаражат жұмсалады. Молекуланың жалпы биологиялық белсенділігін алдын-ала бағалау мүмкіндігі зерттеудің алғашқы кезеңдерінде пайдалы қасиеттері бар заттарды таңдауға және биологиялық белсенділіктің тиімсіз түрлерін болжауға мүмкіндік береді. Бұл идея функционалды дамудың, химиялық қосылыстардың биологиялық белсенділік спектрін болжаудың компьютерлік бағдарламасының негізі болып табылады.</w:t>
      </w:r>
    </w:p>
    <w:p w14:paraId="76AB1895" w14:textId="0E366C78" w:rsidR="00CF551C" w:rsidRPr="00094DD5" w:rsidRDefault="00CF551C" w:rsidP="00521235">
      <w:pPr>
        <w:pStyle w:val="a4"/>
        <w:ind w:firstLine="567"/>
        <w:jc w:val="both"/>
        <w:rPr>
          <w:sz w:val="28"/>
          <w:szCs w:val="28"/>
          <w:lang w:val="kk-KZ"/>
        </w:rPr>
      </w:pPr>
      <w:r w:rsidRPr="00094DD5">
        <w:rPr>
          <w:sz w:val="28"/>
          <w:szCs w:val="28"/>
          <w:lang w:val="kk-KZ"/>
        </w:rPr>
        <w:t>Синте</w:t>
      </w:r>
      <w:r w:rsidR="009309BB">
        <w:rPr>
          <w:sz w:val="28"/>
          <w:szCs w:val="28"/>
          <w:lang w:val="kk-KZ"/>
        </w:rPr>
        <w:t>зделген қосылыстар үшін "құрылым</w:t>
      </w:r>
      <w:r w:rsidRPr="00094DD5">
        <w:rPr>
          <w:sz w:val="28"/>
          <w:szCs w:val="28"/>
          <w:lang w:val="kk-KZ"/>
        </w:rPr>
        <w:t xml:space="preserve">-белсенділік" тәуелділігін талдауға негізделген PASS </w:t>
      </w:r>
      <w:r w:rsidR="009309BB">
        <w:rPr>
          <w:sz w:val="28"/>
          <w:szCs w:val="28"/>
          <w:lang w:val="kk-KZ"/>
        </w:rPr>
        <w:t>бағдарламасының көмегімен 80%-</w:t>
      </w:r>
      <w:r w:rsidRPr="00094DD5">
        <w:rPr>
          <w:sz w:val="28"/>
          <w:szCs w:val="28"/>
          <w:lang w:val="kk-KZ"/>
        </w:rPr>
        <w:t>дан аспайтын ықтималдығы бар жаңа қосылыстар үшін</w:t>
      </w:r>
      <w:r w:rsidR="009309BB">
        <w:rPr>
          <w:sz w:val="28"/>
          <w:szCs w:val="28"/>
          <w:lang w:val="kk-KZ"/>
        </w:rPr>
        <w:t xml:space="preserve"> био</w:t>
      </w:r>
      <w:r w:rsidR="00E4402C" w:rsidRPr="00094DD5">
        <w:rPr>
          <w:sz w:val="28"/>
          <w:szCs w:val="28"/>
          <w:lang w:val="kk-KZ"/>
        </w:rPr>
        <w:t>скрининг жүргізілді</w:t>
      </w:r>
      <w:r w:rsidR="009309BB">
        <w:rPr>
          <w:sz w:val="28"/>
          <w:szCs w:val="28"/>
          <w:lang w:val="kk-KZ"/>
        </w:rPr>
        <w:t xml:space="preserve"> </w:t>
      </w:r>
      <w:r w:rsidR="00B35330">
        <w:rPr>
          <w:sz w:val="28"/>
          <w:szCs w:val="28"/>
          <w:lang w:val="kk-KZ"/>
        </w:rPr>
        <w:t>[181-182</w:t>
      </w:r>
      <w:r w:rsidRPr="00094DD5">
        <w:rPr>
          <w:sz w:val="28"/>
          <w:szCs w:val="28"/>
          <w:lang w:val="kk-KZ"/>
        </w:rPr>
        <w:t>].</w:t>
      </w:r>
    </w:p>
    <w:p w14:paraId="1CDAF063" w14:textId="77777777" w:rsidR="00CF551C" w:rsidRPr="00094DD5" w:rsidRDefault="009309BB" w:rsidP="00521235">
      <w:pPr>
        <w:pStyle w:val="a4"/>
        <w:ind w:firstLine="567"/>
        <w:jc w:val="both"/>
        <w:rPr>
          <w:sz w:val="28"/>
          <w:szCs w:val="28"/>
          <w:lang w:val="kk-KZ"/>
        </w:rPr>
      </w:pPr>
      <w:r w:rsidRPr="00094DD5">
        <w:rPr>
          <w:sz w:val="28"/>
          <w:szCs w:val="28"/>
          <w:lang w:val="kk-KZ"/>
        </w:rPr>
        <w:t xml:space="preserve">PASS </w:t>
      </w:r>
      <w:r w:rsidR="00CF551C" w:rsidRPr="00094DD5">
        <w:rPr>
          <w:sz w:val="28"/>
          <w:szCs w:val="28"/>
          <w:lang w:val="kk-KZ"/>
        </w:rPr>
        <w:t>бағдарламасы</w:t>
      </w:r>
      <w:r>
        <w:rPr>
          <w:sz w:val="28"/>
          <w:szCs w:val="28"/>
          <w:lang w:val="kk-KZ"/>
        </w:rPr>
        <w:t xml:space="preserve"> көмегімен</w:t>
      </w:r>
      <w:r w:rsidR="00CF551C" w:rsidRPr="00094DD5">
        <w:rPr>
          <w:sz w:val="28"/>
          <w:szCs w:val="28"/>
          <w:lang w:val="kk-KZ"/>
        </w:rPr>
        <w:t xml:space="preserve"> карбоциклдік қатард</w:t>
      </w:r>
      <w:r w:rsidR="00650A57" w:rsidRPr="00094DD5">
        <w:rPr>
          <w:sz w:val="28"/>
          <w:szCs w:val="28"/>
          <w:lang w:val="kk-KZ"/>
        </w:rPr>
        <w:t xml:space="preserve">ың жаңа туындыларына </w:t>
      </w:r>
      <w:r w:rsidR="00CF551C" w:rsidRPr="00094DD5">
        <w:rPr>
          <w:sz w:val="28"/>
          <w:szCs w:val="28"/>
          <w:lang w:val="kk-KZ"/>
        </w:rPr>
        <w:t>болжамды биологиялық бел</w:t>
      </w:r>
      <w:r w:rsidR="005D2B59">
        <w:rPr>
          <w:sz w:val="28"/>
          <w:szCs w:val="28"/>
          <w:lang w:val="kk-KZ"/>
        </w:rPr>
        <w:t>сенділікке бағалау жүргізілді, 10</w:t>
      </w:r>
      <w:r w:rsidR="00CF551C" w:rsidRPr="00094DD5">
        <w:rPr>
          <w:sz w:val="28"/>
          <w:szCs w:val="28"/>
          <w:lang w:val="kk-KZ"/>
        </w:rPr>
        <w:t>-кесте</w:t>
      </w:r>
      <w:r w:rsidR="000541EE">
        <w:rPr>
          <w:sz w:val="28"/>
          <w:szCs w:val="28"/>
          <w:lang w:val="kk-KZ"/>
        </w:rPr>
        <w:t xml:space="preserve"> келтірілген</w:t>
      </w:r>
      <w:r w:rsidR="00CF551C" w:rsidRPr="00094DD5">
        <w:rPr>
          <w:sz w:val="28"/>
          <w:szCs w:val="28"/>
          <w:lang w:val="kk-KZ"/>
        </w:rPr>
        <w:t>.</w:t>
      </w:r>
    </w:p>
    <w:p w14:paraId="1644BAF1" w14:textId="77777777" w:rsidR="00650A57" w:rsidRPr="00094DD5" w:rsidRDefault="009309BB" w:rsidP="00521235">
      <w:pPr>
        <w:pStyle w:val="a4"/>
        <w:ind w:firstLine="567"/>
        <w:jc w:val="both"/>
        <w:rPr>
          <w:sz w:val="28"/>
          <w:szCs w:val="28"/>
          <w:lang w:val="kk-KZ"/>
        </w:rPr>
      </w:pPr>
      <w:r>
        <w:rPr>
          <w:sz w:val="28"/>
          <w:szCs w:val="28"/>
          <w:lang w:val="kk-KZ"/>
        </w:rPr>
        <w:t xml:space="preserve">Онда </w:t>
      </w:r>
      <w:r w:rsidR="00650A57" w:rsidRPr="00094DD5">
        <w:rPr>
          <w:sz w:val="28"/>
          <w:szCs w:val="28"/>
          <w:lang w:val="kk-KZ"/>
        </w:rPr>
        <w:t>P-аминофосфор</w:t>
      </w:r>
      <w:r>
        <w:rPr>
          <w:sz w:val="28"/>
          <w:szCs w:val="28"/>
          <w:lang w:val="kk-KZ"/>
        </w:rPr>
        <w:t>илді</w:t>
      </w:r>
      <w:r w:rsidR="00650A57" w:rsidRPr="00094DD5">
        <w:rPr>
          <w:sz w:val="28"/>
          <w:szCs w:val="28"/>
          <w:lang w:val="kk-KZ"/>
        </w:rPr>
        <w:t xml:space="preserve"> фрагментті</w:t>
      </w:r>
      <w:r>
        <w:rPr>
          <w:sz w:val="28"/>
          <w:szCs w:val="28"/>
          <w:lang w:val="kk-KZ"/>
        </w:rPr>
        <w:t xml:space="preserve"> құрылымға</w:t>
      </w:r>
      <w:r w:rsidR="00650A57" w:rsidRPr="00094DD5">
        <w:rPr>
          <w:sz w:val="28"/>
          <w:szCs w:val="28"/>
          <w:lang w:val="kk-KZ"/>
        </w:rPr>
        <w:t xml:space="preserve"> 1-этинил-1-аминоциклогексан молекуласын енгізу иммуномо</w:t>
      </w:r>
      <w:r>
        <w:rPr>
          <w:sz w:val="28"/>
          <w:szCs w:val="28"/>
          <w:lang w:val="kk-KZ"/>
        </w:rPr>
        <w:t>-</w:t>
      </w:r>
      <w:r w:rsidR="00650A57" w:rsidRPr="00094DD5">
        <w:rPr>
          <w:sz w:val="28"/>
          <w:szCs w:val="28"/>
          <w:lang w:val="kk-KZ"/>
        </w:rPr>
        <w:t>дуляциялайтын, нейропротекторлық, антиангинальді, антисклеротикалық және антиартриялық әрекеттердің пайда болуына ықпал ететіні атап өтілді</w:t>
      </w:r>
      <w:r>
        <w:rPr>
          <w:sz w:val="28"/>
          <w:szCs w:val="28"/>
          <w:lang w:val="kk-KZ"/>
        </w:rPr>
        <w:t>.</w:t>
      </w:r>
    </w:p>
    <w:p w14:paraId="65C47322" w14:textId="77777777" w:rsidR="00CF551C" w:rsidRDefault="00CF551C" w:rsidP="00521235">
      <w:pPr>
        <w:pStyle w:val="a4"/>
        <w:ind w:firstLine="567"/>
        <w:jc w:val="both"/>
        <w:rPr>
          <w:sz w:val="28"/>
          <w:szCs w:val="28"/>
          <w:lang w:val="kk-KZ"/>
        </w:rPr>
      </w:pPr>
      <w:r w:rsidRPr="00094DD5">
        <w:rPr>
          <w:sz w:val="28"/>
          <w:szCs w:val="28"/>
          <w:lang w:val="kk-KZ"/>
        </w:rPr>
        <w:t>Молекулада ароматты альдегидтердің фрагменттері бар алициклді қатардағы аминофосфонаттар стенокардия ұстамасын тоқтатуға және болдырмауға арналған препараттарды жасау кезінде перспектив</w:t>
      </w:r>
      <w:r w:rsidR="009309BB">
        <w:rPr>
          <w:sz w:val="28"/>
          <w:szCs w:val="28"/>
          <w:lang w:val="kk-KZ"/>
        </w:rPr>
        <w:t>ті</w:t>
      </w:r>
      <w:r w:rsidRPr="00094DD5">
        <w:rPr>
          <w:sz w:val="28"/>
          <w:szCs w:val="28"/>
          <w:lang w:val="kk-KZ"/>
        </w:rPr>
        <w:t xml:space="preserve"> субстрат бола алады. Әсіресе, инсультты емдеуге және алдын-алу шараларын жүргізуге арналған препараттарды әзірлеу кезінде перспектив</w:t>
      </w:r>
      <w:r w:rsidR="00F80C2F">
        <w:rPr>
          <w:sz w:val="28"/>
          <w:szCs w:val="28"/>
          <w:lang w:val="kk-KZ"/>
        </w:rPr>
        <w:t>ті болуы мүмкін аминалкил орынбасары фосфонаттарда</w:t>
      </w:r>
      <w:r w:rsidRPr="00094DD5">
        <w:rPr>
          <w:sz w:val="28"/>
          <w:szCs w:val="28"/>
          <w:lang w:val="kk-KZ"/>
        </w:rPr>
        <w:t xml:space="preserve"> рестенозды белсенділіктің </w:t>
      </w:r>
      <w:r w:rsidR="000541EE">
        <w:rPr>
          <w:sz w:val="28"/>
          <w:szCs w:val="28"/>
          <w:lang w:val="kk-KZ"/>
        </w:rPr>
        <w:t>пайда болу фактісі ерекше қызғу</w:t>
      </w:r>
      <w:r w:rsidR="00F80C2F">
        <w:rPr>
          <w:sz w:val="28"/>
          <w:szCs w:val="28"/>
          <w:lang w:val="kk-KZ"/>
        </w:rPr>
        <w:t>шылық туғызды.</w:t>
      </w:r>
    </w:p>
    <w:p w14:paraId="3C81D969" w14:textId="77777777" w:rsidR="00521235" w:rsidRPr="00094DD5" w:rsidRDefault="00521235" w:rsidP="00521235">
      <w:pPr>
        <w:pStyle w:val="a4"/>
        <w:ind w:firstLine="567"/>
        <w:jc w:val="both"/>
        <w:rPr>
          <w:sz w:val="28"/>
          <w:szCs w:val="28"/>
          <w:lang w:val="kk-KZ"/>
        </w:rPr>
      </w:pPr>
    </w:p>
    <w:p w14:paraId="5C7E66DC" w14:textId="2D59C4C3" w:rsidR="00F80C2F" w:rsidRDefault="00E87420" w:rsidP="00D431A4">
      <w:pPr>
        <w:spacing w:after="0" w:line="240" w:lineRule="auto"/>
        <w:jc w:val="both"/>
        <w:rPr>
          <w:rFonts w:ascii="Times New Roman" w:hAnsi="Times New Roman" w:cs="Times New Roman"/>
          <w:sz w:val="28"/>
          <w:szCs w:val="28"/>
          <w:lang w:val="kk-KZ"/>
        </w:rPr>
      </w:pPr>
      <w:r w:rsidRPr="00B8372B">
        <w:rPr>
          <w:rFonts w:ascii="Times New Roman" w:hAnsi="Times New Roman" w:cs="Times New Roman"/>
          <w:sz w:val="28"/>
          <w:szCs w:val="28"/>
          <w:lang w:val="kk-KZ"/>
        </w:rPr>
        <w:t xml:space="preserve">Кесте </w:t>
      </w:r>
      <w:r w:rsidR="00B8372B" w:rsidRPr="00B8372B">
        <w:rPr>
          <w:rFonts w:ascii="Times New Roman" w:hAnsi="Times New Roman" w:cs="Times New Roman"/>
          <w:sz w:val="28"/>
          <w:szCs w:val="28"/>
          <w:lang w:val="kk-KZ"/>
        </w:rPr>
        <w:t>10</w:t>
      </w:r>
      <w:r w:rsidR="00F80C2F" w:rsidRPr="00B8372B">
        <w:rPr>
          <w:rFonts w:ascii="Times New Roman" w:hAnsi="Times New Roman" w:cs="Times New Roman"/>
          <w:sz w:val="28"/>
          <w:szCs w:val="28"/>
          <w:lang w:val="kk-KZ"/>
        </w:rPr>
        <w:t xml:space="preserve"> </w:t>
      </w:r>
      <w:r w:rsidR="00CF551C" w:rsidRPr="00B8372B">
        <w:rPr>
          <w:rFonts w:ascii="Times New Roman" w:hAnsi="Times New Roman" w:cs="Times New Roman"/>
          <w:sz w:val="28"/>
          <w:szCs w:val="28"/>
          <w:lang w:val="kk-KZ"/>
        </w:rPr>
        <w:t>-</w:t>
      </w:r>
      <w:r w:rsidR="00F80C2F" w:rsidRPr="00B8372B">
        <w:rPr>
          <w:rFonts w:ascii="Times New Roman" w:hAnsi="Times New Roman" w:cs="Times New Roman"/>
          <w:sz w:val="28"/>
          <w:szCs w:val="28"/>
          <w:lang w:val="kk-KZ"/>
        </w:rPr>
        <w:t xml:space="preserve"> </w:t>
      </w:r>
      <w:r w:rsidR="00CF551C" w:rsidRPr="00B8372B">
        <w:rPr>
          <w:rFonts w:ascii="Times New Roman" w:hAnsi="Times New Roman" w:cs="Times New Roman"/>
          <w:sz w:val="28"/>
          <w:szCs w:val="28"/>
          <w:lang w:val="kk-KZ"/>
        </w:rPr>
        <w:t>PASS бағдарламасы бойынша синтезделген қосылыстардың компьютерлік биоскринингі</w:t>
      </w:r>
    </w:p>
    <w:p w14:paraId="67DE378B" w14:textId="77777777" w:rsidR="00D431A4" w:rsidRPr="00094DD5" w:rsidRDefault="00D431A4" w:rsidP="00D431A4">
      <w:pPr>
        <w:spacing w:after="0" w:line="240" w:lineRule="auto"/>
        <w:jc w:val="both"/>
        <w:rPr>
          <w:rFonts w:ascii="Times New Roman" w:hAnsi="Times New Roman" w:cs="Times New Roman"/>
          <w:b/>
          <w:sz w:val="28"/>
          <w:szCs w:val="28"/>
          <w:lang w:val="kk-KZ"/>
        </w:rPr>
      </w:pPr>
    </w:p>
    <w:tbl>
      <w:tblPr>
        <w:tblW w:w="9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49"/>
        <w:gridCol w:w="888"/>
        <w:gridCol w:w="1168"/>
        <w:gridCol w:w="3396"/>
      </w:tblGrid>
      <w:tr w:rsidR="00650A57" w:rsidRPr="000541EE" w14:paraId="3A36400C" w14:textId="77777777" w:rsidTr="00D431A4">
        <w:trPr>
          <w:trHeight w:val="641"/>
        </w:trPr>
        <w:tc>
          <w:tcPr>
            <w:tcW w:w="4149" w:type="dxa"/>
            <w:shd w:val="clear" w:color="auto" w:fill="auto"/>
          </w:tcPr>
          <w:p w14:paraId="783CFE54" w14:textId="77777777" w:rsidR="00650A57" w:rsidRPr="000541EE" w:rsidRDefault="00650A57" w:rsidP="00AF6CA9">
            <w:pPr>
              <w:pStyle w:val="a4"/>
              <w:jc w:val="both"/>
              <w:rPr>
                <w:lang w:val="kk-KZ"/>
              </w:rPr>
            </w:pPr>
          </w:p>
          <w:p w14:paraId="56F5D8BF" w14:textId="77777777" w:rsidR="00650A57" w:rsidRPr="000541EE" w:rsidRDefault="00650A57" w:rsidP="00AF6CA9">
            <w:pPr>
              <w:pStyle w:val="a4"/>
              <w:jc w:val="center"/>
            </w:pPr>
            <w:r w:rsidRPr="000541EE">
              <w:rPr>
                <w:lang w:val="kk-KZ"/>
              </w:rPr>
              <w:t>Құрылымдық</w:t>
            </w:r>
            <w:r w:rsidRPr="000541EE">
              <w:t xml:space="preserve"> формула</w:t>
            </w:r>
          </w:p>
        </w:tc>
        <w:tc>
          <w:tcPr>
            <w:tcW w:w="888" w:type="dxa"/>
            <w:shd w:val="clear" w:color="auto" w:fill="auto"/>
          </w:tcPr>
          <w:p w14:paraId="3088F785" w14:textId="77777777" w:rsidR="00650A57" w:rsidRPr="000541EE" w:rsidRDefault="00650A57" w:rsidP="00AF6CA9">
            <w:pPr>
              <w:pStyle w:val="a4"/>
              <w:jc w:val="both"/>
              <w:rPr>
                <w:lang w:val="en-GB"/>
              </w:rPr>
            </w:pPr>
            <w:r w:rsidRPr="000541EE">
              <w:rPr>
                <w:lang w:val="en-US"/>
              </w:rPr>
              <w:t xml:space="preserve">   Pa&gt;Pi</w:t>
            </w:r>
          </w:p>
        </w:tc>
        <w:tc>
          <w:tcPr>
            <w:tcW w:w="1168" w:type="dxa"/>
            <w:shd w:val="clear" w:color="auto" w:fill="auto"/>
          </w:tcPr>
          <w:p w14:paraId="118C84E2" w14:textId="77777777" w:rsidR="00650A57" w:rsidRPr="000541EE" w:rsidRDefault="00650A57" w:rsidP="00AF6CA9">
            <w:pPr>
              <w:pStyle w:val="a4"/>
              <w:jc w:val="both"/>
              <w:rPr>
                <w:lang w:val="en-GB"/>
              </w:rPr>
            </w:pPr>
          </w:p>
          <w:p w14:paraId="56D2843A" w14:textId="77777777" w:rsidR="00650A57" w:rsidRPr="000541EE" w:rsidRDefault="00650A57" w:rsidP="00AF6CA9">
            <w:pPr>
              <w:pStyle w:val="a4"/>
              <w:jc w:val="both"/>
              <w:rPr>
                <w:lang w:val="en-GB"/>
              </w:rPr>
            </w:pPr>
            <w:r w:rsidRPr="000541EE">
              <w:rPr>
                <w:lang w:val="en-US"/>
              </w:rPr>
              <w:t xml:space="preserve">Pa&gt;30%   </w:t>
            </w:r>
          </w:p>
        </w:tc>
        <w:tc>
          <w:tcPr>
            <w:tcW w:w="3396" w:type="dxa"/>
            <w:shd w:val="clear" w:color="auto" w:fill="auto"/>
          </w:tcPr>
          <w:p w14:paraId="652792C3" w14:textId="77777777" w:rsidR="00650A57" w:rsidRPr="000541EE" w:rsidRDefault="00650A57" w:rsidP="00AF6CA9">
            <w:pPr>
              <w:pStyle w:val="a4"/>
              <w:jc w:val="center"/>
              <w:rPr>
                <w:lang w:val="kk-KZ"/>
              </w:rPr>
            </w:pPr>
            <w:r w:rsidRPr="000541EE">
              <w:rPr>
                <w:lang w:val="kk-KZ"/>
              </w:rPr>
              <w:t>Белсенділіктің болжамды түрлері</w:t>
            </w:r>
          </w:p>
        </w:tc>
      </w:tr>
      <w:tr w:rsidR="00D431A4" w:rsidRPr="000541EE" w14:paraId="3F959BCD" w14:textId="77777777" w:rsidTr="00D431A4">
        <w:trPr>
          <w:trHeight w:val="269"/>
        </w:trPr>
        <w:tc>
          <w:tcPr>
            <w:tcW w:w="4149" w:type="dxa"/>
            <w:tcBorders>
              <w:bottom w:val="single" w:sz="4" w:space="0" w:color="auto"/>
            </w:tcBorders>
            <w:shd w:val="clear" w:color="auto" w:fill="auto"/>
          </w:tcPr>
          <w:p w14:paraId="59C87AEA" w14:textId="6986E55B" w:rsidR="00D431A4" w:rsidRPr="00D431A4" w:rsidRDefault="00D431A4" w:rsidP="00D431A4">
            <w:pPr>
              <w:pStyle w:val="a4"/>
              <w:jc w:val="center"/>
              <w:rPr>
                <w:lang w:val="kk-KZ"/>
              </w:rPr>
            </w:pPr>
            <w:r>
              <w:rPr>
                <w:lang w:val="kk-KZ"/>
              </w:rPr>
              <w:t>1</w:t>
            </w:r>
          </w:p>
        </w:tc>
        <w:tc>
          <w:tcPr>
            <w:tcW w:w="888" w:type="dxa"/>
            <w:tcBorders>
              <w:bottom w:val="single" w:sz="4" w:space="0" w:color="auto"/>
            </w:tcBorders>
            <w:shd w:val="clear" w:color="auto" w:fill="auto"/>
            <w:vAlign w:val="center"/>
          </w:tcPr>
          <w:p w14:paraId="7B2039EC" w14:textId="7719C4BF" w:rsidR="00D431A4" w:rsidRPr="00D431A4" w:rsidRDefault="00D431A4" w:rsidP="00D431A4">
            <w:pPr>
              <w:pStyle w:val="a4"/>
              <w:jc w:val="center"/>
              <w:rPr>
                <w:lang w:val="kk-KZ"/>
              </w:rPr>
            </w:pPr>
            <w:r>
              <w:rPr>
                <w:lang w:val="kk-KZ"/>
              </w:rPr>
              <w:t>2</w:t>
            </w:r>
          </w:p>
        </w:tc>
        <w:tc>
          <w:tcPr>
            <w:tcW w:w="1168" w:type="dxa"/>
            <w:tcBorders>
              <w:bottom w:val="single" w:sz="4" w:space="0" w:color="auto"/>
            </w:tcBorders>
            <w:shd w:val="clear" w:color="auto" w:fill="auto"/>
            <w:vAlign w:val="center"/>
          </w:tcPr>
          <w:p w14:paraId="1E5B078D" w14:textId="329DDAC9" w:rsidR="00D431A4" w:rsidRPr="00D431A4" w:rsidRDefault="00D431A4" w:rsidP="00D431A4">
            <w:pPr>
              <w:pStyle w:val="a4"/>
              <w:jc w:val="center"/>
              <w:rPr>
                <w:lang w:val="kk-KZ"/>
              </w:rPr>
            </w:pPr>
            <w:r>
              <w:rPr>
                <w:lang w:val="kk-KZ"/>
              </w:rPr>
              <w:t>3</w:t>
            </w:r>
          </w:p>
        </w:tc>
        <w:tc>
          <w:tcPr>
            <w:tcW w:w="3396" w:type="dxa"/>
            <w:tcBorders>
              <w:bottom w:val="single" w:sz="4" w:space="0" w:color="auto"/>
            </w:tcBorders>
            <w:shd w:val="clear" w:color="auto" w:fill="auto"/>
            <w:vAlign w:val="center"/>
          </w:tcPr>
          <w:p w14:paraId="253D6698" w14:textId="6CDF0D2F" w:rsidR="00D431A4" w:rsidRPr="00D431A4" w:rsidRDefault="00D431A4" w:rsidP="00D431A4">
            <w:pPr>
              <w:pStyle w:val="a4"/>
              <w:jc w:val="center"/>
              <w:rPr>
                <w:lang w:val="kk-KZ"/>
              </w:rPr>
            </w:pPr>
            <w:r>
              <w:rPr>
                <w:lang w:val="kk-KZ"/>
              </w:rPr>
              <w:t>4</w:t>
            </w:r>
          </w:p>
        </w:tc>
      </w:tr>
      <w:tr w:rsidR="00650A57" w:rsidRPr="000541EE" w14:paraId="4F117E24" w14:textId="77777777" w:rsidTr="00F80C2F">
        <w:trPr>
          <w:trHeight w:val="269"/>
        </w:trPr>
        <w:tc>
          <w:tcPr>
            <w:tcW w:w="4149" w:type="dxa"/>
            <w:vMerge w:val="restart"/>
            <w:shd w:val="clear" w:color="auto" w:fill="auto"/>
          </w:tcPr>
          <w:p w14:paraId="4E43D3D7" w14:textId="77777777" w:rsidR="00650A57" w:rsidRPr="000541EE" w:rsidRDefault="00650A57" w:rsidP="00AF6CA9">
            <w:pPr>
              <w:pStyle w:val="a4"/>
              <w:jc w:val="both"/>
            </w:pPr>
          </w:p>
          <w:p w14:paraId="1B22C3E3" w14:textId="77777777" w:rsidR="00650A57" w:rsidRPr="000541EE" w:rsidRDefault="00650A57" w:rsidP="00AF6CA9">
            <w:pPr>
              <w:pStyle w:val="a4"/>
              <w:jc w:val="both"/>
            </w:pPr>
            <w:r w:rsidRPr="000541EE">
              <w:object w:dxaOrig="1845" w:dyaOrig="1425" w14:anchorId="4E0B46C3">
                <v:shape id="_x0000_i1107" type="#_x0000_t75" style="width:97.5pt;height:62.25pt" o:ole="">
                  <v:imagedata r:id="rId186" o:title=""/>
                </v:shape>
                <o:OLEObject Type="Embed" ProgID="ISISServer" ShapeID="_x0000_i1107" DrawAspect="Content" ObjectID="_1707165321" r:id="rId187"/>
              </w:object>
            </w:r>
          </w:p>
        </w:tc>
        <w:tc>
          <w:tcPr>
            <w:tcW w:w="888" w:type="dxa"/>
            <w:shd w:val="clear" w:color="auto" w:fill="auto"/>
            <w:vAlign w:val="center"/>
          </w:tcPr>
          <w:p w14:paraId="1FC19AB5" w14:textId="77777777" w:rsidR="00650A57" w:rsidRPr="000541EE" w:rsidRDefault="00650A57" w:rsidP="00AF6CA9">
            <w:pPr>
              <w:pStyle w:val="a4"/>
              <w:jc w:val="both"/>
            </w:pPr>
            <w:r w:rsidRPr="000541EE">
              <w:t>0.914</w:t>
            </w:r>
          </w:p>
        </w:tc>
        <w:tc>
          <w:tcPr>
            <w:tcW w:w="1168" w:type="dxa"/>
            <w:shd w:val="clear" w:color="auto" w:fill="auto"/>
            <w:vAlign w:val="center"/>
          </w:tcPr>
          <w:p w14:paraId="6158D0EB" w14:textId="77777777" w:rsidR="00650A57" w:rsidRPr="000541EE" w:rsidRDefault="00650A57" w:rsidP="00AF6CA9">
            <w:pPr>
              <w:pStyle w:val="a4"/>
              <w:jc w:val="both"/>
            </w:pPr>
            <w:r w:rsidRPr="000541EE">
              <w:t>0.004</w:t>
            </w:r>
          </w:p>
        </w:tc>
        <w:tc>
          <w:tcPr>
            <w:tcW w:w="3396" w:type="dxa"/>
            <w:shd w:val="clear" w:color="auto" w:fill="auto"/>
            <w:vAlign w:val="center"/>
          </w:tcPr>
          <w:p w14:paraId="2753A5EF" w14:textId="77777777" w:rsidR="00650A57" w:rsidRPr="000541EE" w:rsidRDefault="00650A57" w:rsidP="00AF6CA9">
            <w:pPr>
              <w:pStyle w:val="a4"/>
              <w:jc w:val="both"/>
            </w:pPr>
            <w:r w:rsidRPr="000541EE">
              <w:t>Antineoplastic (brain cancer)</w:t>
            </w:r>
          </w:p>
        </w:tc>
      </w:tr>
      <w:tr w:rsidR="00650A57" w:rsidRPr="000541EE" w14:paraId="77695A23" w14:textId="77777777" w:rsidTr="00F80C2F">
        <w:trPr>
          <w:trHeight w:val="269"/>
        </w:trPr>
        <w:tc>
          <w:tcPr>
            <w:tcW w:w="4149" w:type="dxa"/>
            <w:vMerge/>
            <w:shd w:val="clear" w:color="auto" w:fill="auto"/>
          </w:tcPr>
          <w:p w14:paraId="6D210D62" w14:textId="77777777" w:rsidR="00650A57" w:rsidRPr="000541EE" w:rsidRDefault="00650A57" w:rsidP="00AF6CA9">
            <w:pPr>
              <w:pStyle w:val="a4"/>
              <w:jc w:val="both"/>
            </w:pPr>
          </w:p>
        </w:tc>
        <w:tc>
          <w:tcPr>
            <w:tcW w:w="888" w:type="dxa"/>
            <w:shd w:val="clear" w:color="auto" w:fill="auto"/>
            <w:vAlign w:val="center"/>
          </w:tcPr>
          <w:p w14:paraId="280B4E6E" w14:textId="77777777" w:rsidR="00650A57" w:rsidRPr="000541EE" w:rsidRDefault="00650A57" w:rsidP="00AF6CA9">
            <w:pPr>
              <w:pStyle w:val="a4"/>
              <w:jc w:val="both"/>
            </w:pPr>
            <w:r w:rsidRPr="000541EE">
              <w:t>0.873</w:t>
            </w:r>
          </w:p>
        </w:tc>
        <w:tc>
          <w:tcPr>
            <w:tcW w:w="1168" w:type="dxa"/>
            <w:shd w:val="clear" w:color="auto" w:fill="auto"/>
            <w:vAlign w:val="center"/>
          </w:tcPr>
          <w:p w14:paraId="54CCA61B" w14:textId="77777777" w:rsidR="00650A57" w:rsidRPr="000541EE" w:rsidRDefault="00650A57" w:rsidP="00AF6CA9">
            <w:pPr>
              <w:pStyle w:val="a4"/>
              <w:jc w:val="both"/>
            </w:pPr>
            <w:r w:rsidRPr="000541EE">
              <w:t>0.006</w:t>
            </w:r>
          </w:p>
        </w:tc>
        <w:tc>
          <w:tcPr>
            <w:tcW w:w="3396" w:type="dxa"/>
            <w:shd w:val="clear" w:color="auto" w:fill="auto"/>
            <w:vAlign w:val="center"/>
          </w:tcPr>
          <w:p w14:paraId="4A0D32F9" w14:textId="77777777" w:rsidR="00650A57" w:rsidRPr="000541EE" w:rsidRDefault="00650A57" w:rsidP="00AF6CA9">
            <w:pPr>
              <w:pStyle w:val="a4"/>
              <w:jc w:val="both"/>
            </w:pPr>
            <w:r w:rsidRPr="000541EE">
              <w:t>Dopamine release stimulant</w:t>
            </w:r>
          </w:p>
        </w:tc>
      </w:tr>
      <w:tr w:rsidR="00650A57" w:rsidRPr="000541EE" w14:paraId="6A973211" w14:textId="77777777" w:rsidTr="00F80C2F">
        <w:trPr>
          <w:trHeight w:val="269"/>
        </w:trPr>
        <w:tc>
          <w:tcPr>
            <w:tcW w:w="4149" w:type="dxa"/>
            <w:vMerge/>
            <w:shd w:val="clear" w:color="auto" w:fill="auto"/>
          </w:tcPr>
          <w:p w14:paraId="1FB3EF32" w14:textId="77777777" w:rsidR="00650A57" w:rsidRPr="000541EE" w:rsidRDefault="00650A57" w:rsidP="00AF6CA9">
            <w:pPr>
              <w:pStyle w:val="a4"/>
              <w:jc w:val="both"/>
            </w:pPr>
          </w:p>
        </w:tc>
        <w:tc>
          <w:tcPr>
            <w:tcW w:w="888" w:type="dxa"/>
            <w:shd w:val="clear" w:color="auto" w:fill="auto"/>
            <w:vAlign w:val="center"/>
          </w:tcPr>
          <w:p w14:paraId="54EC1C04" w14:textId="77777777" w:rsidR="00650A57" w:rsidRPr="000541EE" w:rsidRDefault="00650A57" w:rsidP="00AF6CA9">
            <w:pPr>
              <w:pStyle w:val="a4"/>
              <w:jc w:val="both"/>
            </w:pPr>
            <w:r w:rsidRPr="000541EE">
              <w:t>0.859</w:t>
            </w:r>
          </w:p>
        </w:tc>
        <w:tc>
          <w:tcPr>
            <w:tcW w:w="1168" w:type="dxa"/>
            <w:shd w:val="clear" w:color="auto" w:fill="auto"/>
            <w:vAlign w:val="center"/>
          </w:tcPr>
          <w:p w14:paraId="00FBB0E8" w14:textId="77777777" w:rsidR="00650A57" w:rsidRPr="000541EE" w:rsidRDefault="00650A57" w:rsidP="00AF6CA9">
            <w:pPr>
              <w:pStyle w:val="a4"/>
              <w:jc w:val="both"/>
            </w:pPr>
            <w:r w:rsidRPr="000541EE">
              <w:t>0.008</w:t>
            </w:r>
          </w:p>
        </w:tc>
        <w:tc>
          <w:tcPr>
            <w:tcW w:w="3396" w:type="dxa"/>
            <w:shd w:val="clear" w:color="auto" w:fill="auto"/>
            <w:vAlign w:val="center"/>
          </w:tcPr>
          <w:p w14:paraId="52BE5387" w14:textId="77777777" w:rsidR="00650A57" w:rsidRPr="000541EE" w:rsidRDefault="00650A57" w:rsidP="00AF6CA9">
            <w:pPr>
              <w:pStyle w:val="a4"/>
              <w:jc w:val="both"/>
            </w:pPr>
            <w:r w:rsidRPr="000541EE">
              <w:t>Antineoplastic (colorectal cancer)</w:t>
            </w:r>
          </w:p>
        </w:tc>
      </w:tr>
      <w:tr w:rsidR="00650A57" w:rsidRPr="000541EE" w14:paraId="1AC0D7F2" w14:textId="77777777" w:rsidTr="00F80C2F">
        <w:trPr>
          <w:trHeight w:val="269"/>
        </w:trPr>
        <w:tc>
          <w:tcPr>
            <w:tcW w:w="4149" w:type="dxa"/>
            <w:vMerge/>
            <w:shd w:val="clear" w:color="auto" w:fill="auto"/>
          </w:tcPr>
          <w:p w14:paraId="45689B2E" w14:textId="77777777" w:rsidR="00650A57" w:rsidRPr="000541EE" w:rsidRDefault="00650A57" w:rsidP="00AF6CA9">
            <w:pPr>
              <w:pStyle w:val="a4"/>
              <w:jc w:val="both"/>
            </w:pPr>
          </w:p>
        </w:tc>
        <w:tc>
          <w:tcPr>
            <w:tcW w:w="888" w:type="dxa"/>
            <w:shd w:val="clear" w:color="auto" w:fill="auto"/>
            <w:vAlign w:val="center"/>
          </w:tcPr>
          <w:p w14:paraId="591607DB" w14:textId="77777777" w:rsidR="00650A57" w:rsidRPr="000541EE" w:rsidRDefault="00650A57" w:rsidP="00AF6CA9">
            <w:pPr>
              <w:pStyle w:val="a4"/>
              <w:jc w:val="both"/>
            </w:pPr>
            <w:r w:rsidRPr="000541EE">
              <w:t>0.840</w:t>
            </w:r>
          </w:p>
        </w:tc>
        <w:tc>
          <w:tcPr>
            <w:tcW w:w="1168" w:type="dxa"/>
            <w:shd w:val="clear" w:color="auto" w:fill="auto"/>
            <w:vAlign w:val="center"/>
          </w:tcPr>
          <w:p w14:paraId="3D3835B9" w14:textId="77777777" w:rsidR="00650A57" w:rsidRPr="000541EE" w:rsidRDefault="00650A57" w:rsidP="00AF6CA9">
            <w:pPr>
              <w:pStyle w:val="a4"/>
              <w:jc w:val="both"/>
            </w:pPr>
            <w:r w:rsidRPr="000541EE">
              <w:t>0.004</w:t>
            </w:r>
          </w:p>
        </w:tc>
        <w:tc>
          <w:tcPr>
            <w:tcW w:w="3396" w:type="dxa"/>
            <w:shd w:val="clear" w:color="auto" w:fill="auto"/>
            <w:vAlign w:val="center"/>
          </w:tcPr>
          <w:p w14:paraId="3071D9E4" w14:textId="77777777" w:rsidR="00650A57" w:rsidRPr="000541EE" w:rsidRDefault="00650A57" w:rsidP="00AF6CA9">
            <w:pPr>
              <w:pStyle w:val="a4"/>
              <w:jc w:val="both"/>
            </w:pPr>
            <w:r w:rsidRPr="000541EE">
              <w:t>Opioid dependency treatment</w:t>
            </w:r>
          </w:p>
        </w:tc>
      </w:tr>
      <w:tr w:rsidR="00650A57" w:rsidRPr="000541EE" w14:paraId="7A55DD3E" w14:textId="77777777" w:rsidTr="00F80C2F">
        <w:trPr>
          <w:trHeight w:val="269"/>
        </w:trPr>
        <w:tc>
          <w:tcPr>
            <w:tcW w:w="4149" w:type="dxa"/>
            <w:vMerge/>
            <w:shd w:val="clear" w:color="auto" w:fill="auto"/>
          </w:tcPr>
          <w:p w14:paraId="732929C4" w14:textId="77777777" w:rsidR="00650A57" w:rsidRPr="000541EE" w:rsidRDefault="00650A57" w:rsidP="00AF6CA9">
            <w:pPr>
              <w:pStyle w:val="a4"/>
              <w:jc w:val="both"/>
            </w:pPr>
          </w:p>
        </w:tc>
        <w:tc>
          <w:tcPr>
            <w:tcW w:w="888" w:type="dxa"/>
            <w:shd w:val="clear" w:color="auto" w:fill="auto"/>
            <w:vAlign w:val="center"/>
          </w:tcPr>
          <w:p w14:paraId="0D342FA7" w14:textId="77777777" w:rsidR="00650A57" w:rsidRPr="000541EE" w:rsidRDefault="00650A57" w:rsidP="00AF6CA9">
            <w:pPr>
              <w:pStyle w:val="a4"/>
              <w:jc w:val="both"/>
            </w:pPr>
            <w:r w:rsidRPr="000541EE">
              <w:t>0.831</w:t>
            </w:r>
          </w:p>
        </w:tc>
        <w:tc>
          <w:tcPr>
            <w:tcW w:w="1168" w:type="dxa"/>
            <w:shd w:val="clear" w:color="auto" w:fill="auto"/>
            <w:vAlign w:val="center"/>
          </w:tcPr>
          <w:p w14:paraId="2614DF6E" w14:textId="77777777" w:rsidR="00650A57" w:rsidRPr="000541EE" w:rsidRDefault="00650A57" w:rsidP="00AF6CA9">
            <w:pPr>
              <w:pStyle w:val="a4"/>
              <w:jc w:val="both"/>
            </w:pPr>
            <w:r w:rsidRPr="000541EE">
              <w:t>0.011</w:t>
            </w:r>
          </w:p>
        </w:tc>
        <w:tc>
          <w:tcPr>
            <w:tcW w:w="3396" w:type="dxa"/>
            <w:shd w:val="clear" w:color="auto" w:fill="auto"/>
            <w:vAlign w:val="center"/>
          </w:tcPr>
          <w:p w14:paraId="09CC3690" w14:textId="77777777" w:rsidR="00650A57" w:rsidRPr="000541EE" w:rsidRDefault="00650A57" w:rsidP="00AF6CA9">
            <w:pPr>
              <w:pStyle w:val="a4"/>
              <w:jc w:val="both"/>
            </w:pPr>
            <w:r w:rsidRPr="000541EE">
              <w:t>Ligase inhibitor</w:t>
            </w:r>
          </w:p>
        </w:tc>
      </w:tr>
      <w:tr w:rsidR="00650A57" w:rsidRPr="00AB2313" w14:paraId="6F643DAD" w14:textId="77777777" w:rsidTr="00F80C2F">
        <w:trPr>
          <w:trHeight w:val="269"/>
        </w:trPr>
        <w:tc>
          <w:tcPr>
            <w:tcW w:w="4149" w:type="dxa"/>
            <w:vMerge/>
            <w:shd w:val="clear" w:color="auto" w:fill="auto"/>
          </w:tcPr>
          <w:p w14:paraId="4B1596CC" w14:textId="77777777" w:rsidR="00650A57" w:rsidRPr="000541EE" w:rsidRDefault="00650A57" w:rsidP="00AF6CA9">
            <w:pPr>
              <w:pStyle w:val="a4"/>
              <w:jc w:val="both"/>
            </w:pPr>
          </w:p>
        </w:tc>
        <w:tc>
          <w:tcPr>
            <w:tcW w:w="888" w:type="dxa"/>
            <w:shd w:val="clear" w:color="auto" w:fill="auto"/>
            <w:vAlign w:val="center"/>
          </w:tcPr>
          <w:p w14:paraId="1646F2F1" w14:textId="77777777" w:rsidR="00650A57" w:rsidRPr="000541EE" w:rsidRDefault="00650A57" w:rsidP="00AF6CA9">
            <w:pPr>
              <w:pStyle w:val="a4"/>
              <w:jc w:val="both"/>
            </w:pPr>
            <w:r w:rsidRPr="000541EE">
              <w:t>0.781</w:t>
            </w:r>
          </w:p>
        </w:tc>
        <w:tc>
          <w:tcPr>
            <w:tcW w:w="1168" w:type="dxa"/>
            <w:shd w:val="clear" w:color="auto" w:fill="auto"/>
            <w:vAlign w:val="center"/>
          </w:tcPr>
          <w:p w14:paraId="3AE2D16E" w14:textId="77777777" w:rsidR="00650A57" w:rsidRPr="000541EE" w:rsidRDefault="00650A57" w:rsidP="00AF6CA9">
            <w:pPr>
              <w:pStyle w:val="a4"/>
              <w:jc w:val="both"/>
            </w:pPr>
            <w:r w:rsidRPr="000541EE">
              <w:t>0.008</w:t>
            </w:r>
          </w:p>
        </w:tc>
        <w:tc>
          <w:tcPr>
            <w:tcW w:w="3396" w:type="dxa"/>
            <w:shd w:val="clear" w:color="auto" w:fill="auto"/>
            <w:vAlign w:val="center"/>
          </w:tcPr>
          <w:p w14:paraId="2A89468C" w14:textId="77777777" w:rsidR="00650A57" w:rsidRPr="000541EE" w:rsidRDefault="00650A57" w:rsidP="00AF6CA9">
            <w:pPr>
              <w:pStyle w:val="a4"/>
              <w:jc w:val="both"/>
              <w:rPr>
                <w:lang w:val="pt-BR"/>
              </w:rPr>
            </w:pPr>
            <w:r w:rsidRPr="000541EE">
              <w:rPr>
                <w:lang w:val="pt-BR"/>
              </w:rPr>
              <w:t>NMDA receptor glycine site agonist</w:t>
            </w:r>
          </w:p>
        </w:tc>
      </w:tr>
      <w:tr w:rsidR="00650A57" w:rsidRPr="000541EE" w14:paraId="65A26014" w14:textId="77777777" w:rsidTr="00F80C2F">
        <w:trPr>
          <w:trHeight w:val="269"/>
        </w:trPr>
        <w:tc>
          <w:tcPr>
            <w:tcW w:w="4149" w:type="dxa"/>
            <w:vMerge/>
            <w:shd w:val="clear" w:color="auto" w:fill="auto"/>
          </w:tcPr>
          <w:p w14:paraId="739F075C" w14:textId="77777777" w:rsidR="00650A57" w:rsidRPr="000541EE" w:rsidRDefault="00650A57" w:rsidP="00AF6CA9">
            <w:pPr>
              <w:pStyle w:val="a4"/>
              <w:jc w:val="both"/>
              <w:rPr>
                <w:lang w:val="en-US"/>
              </w:rPr>
            </w:pPr>
          </w:p>
        </w:tc>
        <w:tc>
          <w:tcPr>
            <w:tcW w:w="888" w:type="dxa"/>
            <w:shd w:val="clear" w:color="auto" w:fill="auto"/>
            <w:vAlign w:val="center"/>
          </w:tcPr>
          <w:p w14:paraId="36EA5BD1" w14:textId="77777777" w:rsidR="00650A57" w:rsidRPr="000541EE" w:rsidRDefault="00650A57" w:rsidP="00AF6CA9">
            <w:pPr>
              <w:pStyle w:val="a4"/>
              <w:jc w:val="both"/>
            </w:pPr>
            <w:r w:rsidRPr="000541EE">
              <w:t>0.764</w:t>
            </w:r>
          </w:p>
        </w:tc>
        <w:tc>
          <w:tcPr>
            <w:tcW w:w="1168" w:type="dxa"/>
            <w:shd w:val="clear" w:color="auto" w:fill="auto"/>
            <w:vAlign w:val="center"/>
          </w:tcPr>
          <w:p w14:paraId="57D14375" w14:textId="77777777" w:rsidR="00650A57" w:rsidRPr="000541EE" w:rsidRDefault="00650A57" w:rsidP="00AF6CA9">
            <w:pPr>
              <w:pStyle w:val="a4"/>
              <w:jc w:val="both"/>
            </w:pPr>
            <w:r w:rsidRPr="000541EE">
              <w:t>0.011</w:t>
            </w:r>
          </w:p>
        </w:tc>
        <w:tc>
          <w:tcPr>
            <w:tcW w:w="3396" w:type="dxa"/>
            <w:shd w:val="clear" w:color="auto" w:fill="auto"/>
            <w:vAlign w:val="center"/>
          </w:tcPr>
          <w:p w14:paraId="1215B3E0" w14:textId="77777777" w:rsidR="00650A57" w:rsidRPr="000541EE" w:rsidRDefault="00650A57" w:rsidP="00AF6CA9">
            <w:pPr>
              <w:pStyle w:val="a4"/>
              <w:jc w:val="both"/>
            </w:pPr>
            <w:r w:rsidRPr="000541EE">
              <w:t>Apoptosis antagonist</w:t>
            </w:r>
          </w:p>
        </w:tc>
      </w:tr>
      <w:tr w:rsidR="00650A57" w:rsidRPr="000541EE" w14:paraId="6856D690" w14:textId="77777777" w:rsidTr="00F80C2F">
        <w:trPr>
          <w:trHeight w:val="269"/>
        </w:trPr>
        <w:tc>
          <w:tcPr>
            <w:tcW w:w="4149" w:type="dxa"/>
            <w:vMerge/>
            <w:shd w:val="clear" w:color="auto" w:fill="auto"/>
          </w:tcPr>
          <w:p w14:paraId="214CD8F4" w14:textId="77777777" w:rsidR="00650A57" w:rsidRPr="000541EE" w:rsidRDefault="00650A57" w:rsidP="00AF6CA9">
            <w:pPr>
              <w:pStyle w:val="a4"/>
              <w:jc w:val="both"/>
            </w:pPr>
          </w:p>
        </w:tc>
        <w:tc>
          <w:tcPr>
            <w:tcW w:w="888" w:type="dxa"/>
            <w:shd w:val="clear" w:color="auto" w:fill="auto"/>
            <w:vAlign w:val="center"/>
          </w:tcPr>
          <w:p w14:paraId="1C2BBB85" w14:textId="77777777" w:rsidR="00650A57" w:rsidRPr="000541EE" w:rsidRDefault="00650A57" w:rsidP="00AF6CA9">
            <w:pPr>
              <w:pStyle w:val="a4"/>
              <w:jc w:val="both"/>
            </w:pPr>
            <w:r w:rsidRPr="000541EE">
              <w:t>0.748</w:t>
            </w:r>
          </w:p>
        </w:tc>
        <w:tc>
          <w:tcPr>
            <w:tcW w:w="1168" w:type="dxa"/>
            <w:shd w:val="clear" w:color="auto" w:fill="auto"/>
            <w:vAlign w:val="center"/>
          </w:tcPr>
          <w:p w14:paraId="54C59D9B" w14:textId="77777777" w:rsidR="00650A57" w:rsidRPr="000541EE" w:rsidRDefault="00650A57" w:rsidP="00AF6CA9">
            <w:pPr>
              <w:pStyle w:val="a4"/>
              <w:jc w:val="both"/>
            </w:pPr>
            <w:r w:rsidRPr="000541EE">
              <w:t>0.015</w:t>
            </w:r>
          </w:p>
        </w:tc>
        <w:tc>
          <w:tcPr>
            <w:tcW w:w="3396" w:type="dxa"/>
            <w:shd w:val="clear" w:color="auto" w:fill="auto"/>
            <w:vAlign w:val="center"/>
          </w:tcPr>
          <w:p w14:paraId="3C3C174E" w14:textId="77777777" w:rsidR="00650A57" w:rsidRPr="000541EE" w:rsidRDefault="00650A57" w:rsidP="00AF6CA9">
            <w:pPr>
              <w:pStyle w:val="a4"/>
              <w:jc w:val="both"/>
            </w:pPr>
            <w:r w:rsidRPr="000541EE">
              <w:t>Neurotoxin</w:t>
            </w:r>
          </w:p>
        </w:tc>
      </w:tr>
      <w:tr w:rsidR="00650A57" w:rsidRPr="000541EE" w14:paraId="51CC34E8" w14:textId="77777777" w:rsidTr="00D431A4">
        <w:trPr>
          <w:trHeight w:val="269"/>
        </w:trPr>
        <w:tc>
          <w:tcPr>
            <w:tcW w:w="4149" w:type="dxa"/>
            <w:vMerge/>
            <w:tcBorders>
              <w:bottom w:val="nil"/>
            </w:tcBorders>
            <w:shd w:val="clear" w:color="auto" w:fill="auto"/>
          </w:tcPr>
          <w:p w14:paraId="66723A3C" w14:textId="77777777" w:rsidR="00650A57" w:rsidRPr="000541EE" w:rsidRDefault="00650A57" w:rsidP="00AF6CA9">
            <w:pPr>
              <w:pStyle w:val="a4"/>
              <w:jc w:val="both"/>
            </w:pPr>
          </w:p>
        </w:tc>
        <w:tc>
          <w:tcPr>
            <w:tcW w:w="888" w:type="dxa"/>
            <w:tcBorders>
              <w:bottom w:val="nil"/>
            </w:tcBorders>
            <w:shd w:val="clear" w:color="auto" w:fill="auto"/>
            <w:vAlign w:val="center"/>
          </w:tcPr>
          <w:p w14:paraId="47310D87" w14:textId="77777777" w:rsidR="00650A57" w:rsidRPr="000541EE" w:rsidRDefault="00650A57" w:rsidP="00AF6CA9">
            <w:pPr>
              <w:pStyle w:val="a4"/>
              <w:jc w:val="both"/>
            </w:pPr>
            <w:r w:rsidRPr="000541EE">
              <w:t>0.732</w:t>
            </w:r>
          </w:p>
        </w:tc>
        <w:tc>
          <w:tcPr>
            <w:tcW w:w="1168" w:type="dxa"/>
            <w:tcBorders>
              <w:bottom w:val="nil"/>
            </w:tcBorders>
            <w:shd w:val="clear" w:color="auto" w:fill="auto"/>
            <w:vAlign w:val="center"/>
          </w:tcPr>
          <w:p w14:paraId="3FE0C5F1" w14:textId="77777777" w:rsidR="00650A57" w:rsidRPr="000541EE" w:rsidRDefault="00650A57" w:rsidP="00AF6CA9">
            <w:pPr>
              <w:pStyle w:val="a4"/>
              <w:jc w:val="both"/>
            </w:pPr>
            <w:r w:rsidRPr="000541EE">
              <w:t>0.005</w:t>
            </w:r>
          </w:p>
        </w:tc>
        <w:tc>
          <w:tcPr>
            <w:tcW w:w="3396" w:type="dxa"/>
            <w:tcBorders>
              <w:bottom w:val="nil"/>
            </w:tcBorders>
            <w:shd w:val="clear" w:color="auto" w:fill="auto"/>
            <w:vAlign w:val="center"/>
          </w:tcPr>
          <w:p w14:paraId="2D16767C" w14:textId="77777777" w:rsidR="00650A57" w:rsidRPr="000541EE" w:rsidRDefault="00650A57" w:rsidP="00AF6CA9">
            <w:pPr>
              <w:pStyle w:val="a4"/>
              <w:jc w:val="both"/>
            </w:pPr>
            <w:r w:rsidRPr="000541EE">
              <w:t>Menopausal disorders treatment</w:t>
            </w:r>
          </w:p>
        </w:tc>
      </w:tr>
    </w:tbl>
    <w:p w14:paraId="03806128" w14:textId="6F1BEFAE" w:rsidR="00D431A4" w:rsidRDefault="00D431A4">
      <w:r>
        <w:br w:type="page"/>
      </w:r>
    </w:p>
    <w:p w14:paraId="1DC6D03D" w14:textId="6CA1494B" w:rsidR="00D431A4" w:rsidRDefault="00D431A4" w:rsidP="00D431A4">
      <w:pPr>
        <w:spacing w:after="0" w:line="240" w:lineRule="auto"/>
        <w:rPr>
          <w:rFonts w:ascii="Times New Roman" w:hAnsi="Times New Roman" w:cs="Times New Roman"/>
          <w:sz w:val="28"/>
          <w:szCs w:val="28"/>
          <w:lang w:val="kk-KZ"/>
        </w:rPr>
      </w:pPr>
      <w:r w:rsidRPr="00D431A4">
        <w:rPr>
          <w:rFonts w:ascii="Times New Roman" w:hAnsi="Times New Roman" w:cs="Times New Roman"/>
          <w:sz w:val="28"/>
          <w:szCs w:val="28"/>
          <w:lang w:val="kk-KZ"/>
        </w:rPr>
        <w:lastRenderedPageBreak/>
        <w:t>10 -  кестенің  жалғасы</w:t>
      </w:r>
    </w:p>
    <w:p w14:paraId="0285A53C" w14:textId="77777777" w:rsidR="00D431A4" w:rsidRPr="00D431A4" w:rsidRDefault="00D431A4" w:rsidP="00D431A4">
      <w:pPr>
        <w:spacing w:after="0" w:line="240" w:lineRule="auto"/>
        <w:rPr>
          <w:rFonts w:ascii="Times New Roman" w:hAnsi="Times New Roman" w:cs="Times New Roman"/>
          <w:sz w:val="28"/>
          <w:szCs w:val="28"/>
          <w:lang w:val="kk-KZ"/>
        </w:rPr>
      </w:pPr>
    </w:p>
    <w:tbl>
      <w:tblPr>
        <w:tblW w:w="9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49"/>
        <w:gridCol w:w="888"/>
        <w:gridCol w:w="1168"/>
        <w:gridCol w:w="3396"/>
      </w:tblGrid>
      <w:tr w:rsidR="00D431A4" w:rsidRPr="000541EE" w14:paraId="397BBFD2" w14:textId="77777777" w:rsidTr="00F448D3">
        <w:trPr>
          <w:trHeight w:val="289"/>
        </w:trPr>
        <w:tc>
          <w:tcPr>
            <w:tcW w:w="4149" w:type="dxa"/>
            <w:shd w:val="clear" w:color="auto" w:fill="auto"/>
          </w:tcPr>
          <w:p w14:paraId="32B16BFC" w14:textId="0901C62A" w:rsidR="00D431A4" w:rsidRPr="000541EE" w:rsidRDefault="00D431A4" w:rsidP="00D431A4">
            <w:pPr>
              <w:pStyle w:val="a4"/>
              <w:jc w:val="center"/>
            </w:pPr>
            <w:r>
              <w:rPr>
                <w:lang w:val="kk-KZ"/>
              </w:rPr>
              <w:t>1</w:t>
            </w:r>
          </w:p>
        </w:tc>
        <w:tc>
          <w:tcPr>
            <w:tcW w:w="888" w:type="dxa"/>
            <w:shd w:val="clear" w:color="auto" w:fill="auto"/>
            <w:vAlign w:val="center"/>
          </w:tcPr>
          <w:p w14:paraId="5B885E30" w14:textId="241BF56D" w:rsidR="00D431A4" w:rsidRPr="000541EE" w:rsidRDefault="00D431A4" w:rsidP="00D431A4">
            <w:pPr>
              <w:pStyle w:val="a4"/>
              <w:jc w:val="center"/>
              <w:rPr>
                <w:lang w:val="en-US"/>
              </w:rPr>
            </w:pPr>
            <w:r>
              <w:rPr>
                <w:lang w:val="kk-KZ"/>
              </w:rPr>
              <w:t>2</w:t>
            </w:r>
          </w:p>
        </w:tc>
        <w:tc>
          <w:tcPr>
            <w:tcW w:w="1168" w:type="dxa"/>
            <w:shd w:val="clear" w:color="auto" w:fill="auto"/>
            <w:vAlign w:val="center"/>
          </w:tcPr>
          <w:p w14:paraId="199247C2" w14:textId="5FA32AF7" w:rsidR="00D431A4" w:rsidRPr="000541EE" w:rsidRDefault="00D431A4" w:rsidP="00D431A4">
            <w:pPr>
              <w:pStyle w:val="a4"/>
              <w:jc w:val="center"/>
              <w:rPr>
                <w:lang w:val="en-US"/>
              </w:rPr>
            </w:pPr>
            <w:r>
              <w:rPr>
                <w:lang w:val="kk-KZ"/>
              </w:rPr>
              <w:t>3</w:t>
            </w:r>
          </w:p>
        </w:tc>
        <w:tc>
          <w:tcPr>
            <w:tcW w:w="3396" w:type="dxa"/>
            <w:shd w:val="clear" w:color="auto" w:fill="auto"/>
            <w:vAlign w:val="center"/>
          </w:tcPr>
          <w:p w14:paraId="1BD79BAB" w14:textId="11B433CE" w:rsidR="00D431A4" w:rsidRPr="000541EE" w:rsidRDefault="00D431A4" w:rsidP="00D431A4">
            <w:pPr>
              <w:pStyle w:val="a4"/>
              <w:jc w:val="center"/>
              <w:rPr>
                <w:lang w:val="en-US"/>
              </w:rPr>
            </w:pPr>
            <w:r>
              <w:rPr>
                <w:lang w:val="kk-KZ"/>
              </w:rPr>
              <w:t>4</w:t>
            </w:r>
          </w:p>
        </w:tc>
      </w:tr>
      <w:tr w:rsidR="00D431A4" w:rsidRPr="000541EE" w14:paraId="056C352D" w14:textId="77777777" w:rsidTr="00F80C2F">
        <w:trPr>
          <w:trHeight w:val="289"/>
        </w:trPr>
        <w:tc>
          <w:tcPr>
            <w:tcW w:w="4149" w:type="dxa"/>
            <w:vMerge w:val="restart"/>
            <w:shd w:val="clear" w:color="auto" w:fill="auto"/>
          </w:tcPr>
          <w:p w14:paraId="22169B86" w14:textId="45059DB7" w:rsidR="00D431A4" w:rsidRPr="000541EE" w:rsidRDefault="00D431A4" w:rsidP="00D431A4">
            <w:pPr>
              <w:pStyle w:val="a4"/>
              <w:jc w:val="both"/>
            </w:pPr>
            <w:r w:rsidRPr="000541EE">
              <w:object w:dxaOrig="3712" w:dyaOrig="1600" w14:anchorId="21A67DAF">
                <v:shape id="_x0000_i1108" type="#_x0000_t75" style="width:183pt;height:81pt" o:ole="">
                  <v:imagedata r:id="rId188" o:title=""/>
                </v:shape>
                <o:OLEObject Type="Embed" ProgID="ChemDraw.Document.6.0" ShapeID="_x0000_i1108" DrawAspect="Content" ObjectID="_1707165322" r:id="rId189"/>
              </w:object>
            </w:r>
          </w:p>
        </w:tc>
        <w:tc>
          <w:tcPr>
            <w:tcW w:w="888" w:type="dxa"/>
            <w:shd w:val="clear" w:color="auto" w:fill="auto"/>
          </w:tcPr>
          <w:p w14:paraId="58592517" w14:textId="77777777" w:rsidR="00D431A4" w:rsidRPr="000541EE" w:rsidRDefault="00D431A4" w:rsidP="00D431A4">
            <w:pPr>
              <w:pStyle w:val="a4"/>
              <w:jc w:val="both"/>
              <w:rPr>
                <w:lang w:val="en-US"/>
              </w:rPr>
            </w:pPr>
            <w:r w:rsidRPr="000541EE">
              <w:rPr>
                <w:lang w:val="en-US"/>
              </w:rPr>
              <w:t>0.770</w:t>
            </w:r>
          </w:p>
        </w:tc>
        <w:tc>
          <w:tcPr>
            <w:tcW w:w="1168" w:type="dxa"/>
            <w:shd w:val="clear" w:color="auto" w:fill="auto"/>
          </w:tcPr>
          <w:p w14:paraId="6EF0D325" w14:textId="77777777" w:rsidR="00D431A4" w:rsidRPr="000541EE" w:rsidRDefault="00D431A4" w:rsidP="00D431A4">
            <w:pPr>
              <w:pStyle w:val="a4"/>
              <w:jc w:val="both"/>
              <w:rPr>
                <w:lang w:val="en-US"/>
              </w:rPr>
            </w:pPr>
            <w:r w:rsidRPr="000541EE">
              <w:rPr>
                <w:lang w:val="en-US"/>
              </w:rPr>
              <w:t>0.022</w:t>
            </w:r>
          </w:p>
        </w:tc>
        <w:tc>
          <w:tcPr>
            <w:tcW w:w="3396" w:type="dxa"/>
            <w:shd w:val="clear" w:color="auto" w:fill="auto"/>
          </w:tcPr>
          <w:p w14:paraId="27E132F2" w14:textId="77777777" w:rsidR="00D431A4" w:rsidRPr="000541EE" w:rsidRDefault="00D431A4" w:rsidP="00D431A4">
            <w:pPr>
              <w:pStyle w:val="a4"/>
              <w:jc w:val="both"/>
              <w:rPr>
                <w:lang w:val="en-US"/>
              </w:rPr>
            </w:pPr>
            <w:r w:rsidRPr="000541EE">
              <w:rPr>
                <w:lang w:val="en-US"/>
              </w:rPr>
              <w:t>Neuroprotector</w:t>
            </w:r>
          </w:p>
        </w:tc>
      </w:tr>
      <w:tr w:rsidR="00D431A4" w:rsidRPr="000541EE" w14:paraId="0A6964E1" w14:textId="77777777" w:rsidTr="00F80C2F">
        <w:trPr>
          <w:trHeight w:val="338"/>
        </w:trPr>
        <w:tc>
          <w:tcPr>
            <w:tcW w:w="4149" w:type="dxa"/>
            <w:vMerge/>
            <w:shd w:val="clear" w:color="auto" w:fill="auto"/>
          </w:tcPr>
          <w:p w14:paraId="2340A8DC" w14:textId="77777777" w:rsidR="00D431A4" w:rsidRPr="000541EE" w:rsidRDefault="00D431A4" w:rsidP="00D431A4">
            <w:pPr>
              <w:pStyle w:val="a4"/>
              <w:jc w:val="both"/>
            </w:pPr>
          </w:p>
        </w:tc>
        <w:tc>
          <w:tcPr>
            <w:tcW w:w="888" w:type="dxa"/>
            <w:shd w:val="clear" w:color="auto" w:fill="auto"/>
          </w:tcPr>
          <w:p w14:paraId="029ACB87" w14:textId="77777777" w:rsidR="00D431A4" w:rsidRPr="000541EE" w:rsidRDefault="00D431A4" w:rsidP="00D431A4">
            <w:pPr>
              <w:pStyle w:val="a4"/>
              <w:jc w:val="both"/>
              <w:rPr>
                <w:lang w:val="en-US"/>
              </w:rPr>
            </w:pPr>
            <w:r w:rsidRPr="000541EE">
              <w:rPr>
                <w:lang w:val="en-US"/>
              </w:rPr>
              <w:t>0.733</w:t>
            </w:r>
          </w:p>
        </w:tc>
        <w:tc>
          <w:tcPr>
            <w:tcW w:w="1168" w:type="dxa"/>
            <w:shd w:val="clear" w:color="auto" w:fill="auto"/>
          </w:tcPr>
          <w:p w14:paraId="077EB816" w14:textId="77777777" w:rsidR="00D431A4" w:rsidRPr="000541EE" w:rsidRDefault="00D431A4" w:rsidP="00D431A4">
            <w:pPr>
              <w:pStyle w:val="a4"/>
              <w:jc w:val="both"/>
              <w:rPr>
                <w:lang w:val="en-US"/>
              </w:rPr>
            </w:pPr>
            <w:r w:rsidRPr="000541EE">
              <w:rPr>
                <w:lang w:val="en-US"/>
              </w:rPr>
              <w:t>0.005</w:t>
            </w:r>
          </w:p>
        </w:tc>
        <w:tc>
          <w:tcPr>
            <w:tcW w:w="3396" w:type="dxa"/>
            <w:shd w:val="clear" w:color="auto" w:fill="auto"/>
          </w:tcPr>
          <w:p w14:paraId="2368E6C2" w14:textId="77777777" w:rsidR="00D431A4" w:rsidRPr="000541EE" w:rsidRDefault="00D431A4" w:rsidP="00D431A4">
            <w:pPr>
              <w:pStyle w:val="a4"/>
              <w:jc w:val="both"/>
              <w:rPr>
                <w:lang w:val="en-US"/>
              </w:rPr>
            </w:pPr>
            <w:r w:rsidRPr="000541EE">
              <w:rPr>
                <w:lang w:val="en-US"/>
              </w:rPr>
              <w:t>Bone formation stimulant</w:t>
            </w:r>
          </w:p>
        </w:tc>
      </w:tr>
      <w:tr w:rsidR="00D431A4" w:rsidRPr="000541EE" w14:paraId="0070911E" w14:textId="77777777" w:rsidTr="00F80C2F">
        <w:trPr>
          <w:trHeight w:val="354"/>
        </w:trPr>
        <w:tc>
          <w:tcPr>
            <w:tcW w:w="4149" w:type="dxa"/>
            <w:vMerge/>
            <w:shd w:val="clear" w:color="auto" w:fill="auto"/>
          </w:tcPr>
          <w:p w14:paraId="084FD01D" w14:textId="77777777" w:rsidR="00D431A4" w:rsidRPr="000541EE" w:rsidRDefault="00D431A4" w:rsidP="00D431A4">
            <w:pPr>
              <w:pStyle w:val="a4"/>
              <w:jc w:val="both"/>
            </w:pPr>
          </w:p>
        </w:tc>
        <w:tc>
          <w:tcPr>
            <w:tcW w:w="888" w:type="dxa"/>
            <w:shd w:val="clear" w:color="auto" w:fill="auto"/>
          </w:tcPr>
          <w:p w14:paraId="78EFA57C" w14:textId="77777777" w:rsidR="00D431A4" w:rsidRPr="000541EE" w:rsidRDefault="00D431A4" w:rsidP="00D431A4">
            <w:pPr>
              <w:pStyle w:val="a4"/>
              <w:jc w:val="both"/>
              <w:rPr>
                <w:lang w:val="en-US"/>
              </w:rPr>
            </w:pPr>
            <w:r w:rsidRPr="000541EE">
              <w:rPr>
                <w:lang w:val="en-US"/>
              </w:rPr>
              <w:t>0.717</w:t>
            </w:r>
          </w:p>
        </w:tc>
        <w:tc>
          <w:tcPr>
            <w:tcW w:w="1168" w:type="dxa"/>
            <w:shd w:val="clear" w:color="auto" w:fill="auto"/>
          </w:tcPr>
          <w:p w14:paraId="1CAC9068" w14:textId="77777777" w:rsidR="00D431A4" w:rsidRPr="000541EE" w:rsidRDefault="00D431A4" w:rsidP="00D431A4">
            <w:pPr>
              <w:pStyle w:val="a4"/>
              <w:jc w:val="both"/>
              <w:rPr>
                <w:lang w:val="en-US"/>
              </w:rPr>
            </w:pPr>
            <w:r w:rsidRPr="000541EE">
              <w:rPr>
                <w:lang w:val="en-US"/>
              </w:rPr>
              <w:t>0.005</w:t>
            </w:r>
          </w:p>
        </w:tc>
        <w:tc>
          <w:tcPr>
            <w:tcW w:w="3396" w:type="dxa"/>
            <w:shd w:val="clear" w:color="auto" w:fill="auto"/>
          </w:tcPr>
          <w:p w14:paraId="232C9583" w14:textId="77777777" w:rsidR="00D431A4" w:rsidRPr="000541EE" w:rsidRDefault="00D431A4" w:rsidP="00D431A4">
            <w:pPr>
              <w:pStyle w:val="a4"/>
              <w:jc w:val="both"/>
              <w:rPr>
                <w:lang w:val="en-US"/>
              </w:rPr>
            </w:pPr>
            <w:r w:rsidRPr="000541EE">
              <w:rPr>
                <w:lang w:val="en-US"/>
              </w:rPr>
              <w:t>Antiosteoporotic</w:t>
            </w:r>
          </w:p>
        </w:tc>
      </w:tr>
      <w:tr w:rsidR="00D431A4" w:rsidRPr="000541EE" w14:paraId="5B4BCB47" w14:textId="77777777" w:rsidTr="00F80C2F">
        <w:trPr>
          <w:trHeight w:val="177"/>
        </w:trPr>
        <w:tc>
          <w:tcPr>
            <w:tcW w:w="4149" w:type="dxa"/>
            <w:vMerge/>
            <w:shd w:val="clear" w:color="auto" w:fill="auto"/>
          </w:tcPr>
          <w:p w14:paraId="797BED28" w14:textId="77777777" w:rsidR="00D431A4" w:rsidRPr="000541EE" w:rsidRDefault="00D431A4" w:rsidP="00D431A4">
            <w:pPr>
              <w:pStyle w:val="a4"/>
              <w:jc w:val="both"/>
            </w:pPr>
          </w:p>
        </w:tc>
        <w:tc>
          <w:tcPr>
            <w:tcW w:w="888" w:type="dxa"/>
            <w:shd w:val="clear" w:color="auto" w:fill="auto"/>
          </w:tcPr>
          <w:p w14:paraId="22461FC1" w14:textId="77777777" w:rsidR="00D431A4" w:rsidRPr="000541EE" w:rsidRDefault="00D431A4" w:rsidP="00D431A4">
            <w:pPr>
              <w:pStyle w:val="a4"/>
              <w:jc w:val="both"/>
              <w:rPr>
                <w:lang w:val="en-US"/>
              </w:rPr>
            </w:pPr>
            <w:r w:rsidRPr="000541EE">
              <w:rPr>
                <w:lang w:val="en-US"/>
              </w:rPr>
              <w:t>0.713</w:t>
            </w:r>
          </w:p>
        </w:tc>
        <w:tc>
          <w:tcPr>
            <w:tcW w:w="1168" w:type="dxa"/>
            <w:shd w:val="clear" w:color="auto" w:fill="auto"/>
          </w:tcPr>
          <w:p w14:paraId="773CF6AB" w14:textId="77777777" w:rsidR="00D431A4" w:rsidRPr="000541EE" w:rsidRDefault="00D431A4" w:rsidP="00D431A4">
            <w:pPr>
              <w:pStyle w:val="a4"/>
              <w:jc w:val="both"/>
              <w:rPr>
                <w:lang w:val="en-US"/>
              </w:rPr>
            </w:pPr>
            <w:r w:rsidRPr="000541EE">
              <w:rPr>
                <w:lang w:val="en-US"/>
              </w:rPr>
              <w:t>0.005</w:t>
            </w:r>
          </w:p>
        </w:tc>
        <w:tc>
          <w:tcPr>
            <w:tcW w:w="3396" w:type="dxa"/>
            <w:shd w:val="clear" w:color="auto" w:fill="auto"/>
          </w:tcPr>
          <w:p w14:paraId="78CFE9DD" w14:textId="77777777" w:rsidR="00D431A4" w:rsidRPr="000541EE" w:rsidRDefault="00D431A4" w:rsidP="00D431A4">
            <w:pPr>
              <w:pStyle w:val="a4"/>
              <w:jc w:val="both"/>
              <w:rPr>
                <w:lang w:val="en-US"/>
              </w:rPr>
            </w:pPr>
            <w:r w:rsidRPr="000541EE">
              <w:rPr>
                <w:lang w:val="en-US"/>
              </w:rPr>
              <w:t>Bone diseases treatment</w:t>
            </w:r>
          </w:p>
        </w:tc>
      </w:tr>
      <w:tr w:rsidR="00D431A4" w:rsidRPr="000541EE" w14:paraId="1231C15F" w14:textId="77777777" w:rsidTr="00F80C2F">
        <w:trPr>
          <w:trHeight w:val="305"/>
        </w:trPr>
        <w:tc>
          <w:tcPr>
            <w:tcW w:w="4149" w:type="dxa"/>
            <w:vMerge/>
            <w:shd w:val="clear" w:color="auto" w:fill="auto"/>
          </w:tcPr>
          <w:p w14:paraId="05C256B6" w14:textId="77777777" w:rsidR="00D431A4" w:rsidRPr="000541EE" w:rsidRDefault="00D431A4" w:rsidP="00D431A4">
            <w:pPr>
              <w:pStyle w:val="a4"/>
              <w:jc w:val="both"/>
            </w:pPr>
          </w:p>
        </w:tc>
        <w:tc>
          <w:tcPr>
            <w:tcW w:w="888" w:type="dxa"/>
            <w:shd w:val="clear" w:color="auto" w:fill="auto"/>
          </w:tcPr>
          <w:p w14:paraId="0B853786" w14:textId="77777777" w:rsidR="00D431A4" w:rsidRPr="000541EE" w:rsidRDefault="00D431A4" w:rsidP="00D431A4">
            <w:pPr>
              <w:pStyle w:val="a4"/>
              <w:jc w:val="both"/>
              <w:rPr>
                <w:lang w:val="en-US"/>
              </w:rPr>
            </w:pPr>
            <w:r w:rsidRPr="000541EE">
              <w:rPr>
                <w:lang w:val="en-US"/>
              </w:rPr>
              <w:t>0.728</w:t>
            </w:r>
          </w:p>
        </w:tc>
        <w:tc>
          <w:tcPr>
            <w:tcW w:w="1168" w:type="dxa"/>
            <w:shd w:val="clear" w:color="auto" w:fill="auto"/>
          </w:tcPr>
          <w:p w14:paraId="10AFB406" w14:textId="77777777" w:rsidR="00D431A4" w:rsidRPr="000541EE" w:rsidRDefault="00D431A4" w:rsidP="00D431A4">
            <w:pPr>
              <w:pStyle w:val="a4"/>
              <w:jc w:val="both"/>
              <w:rPr>
                <w:lang w:val="en-US"/>
              </w:rPr>
            </w:pPr>
            <w:r w:rsidRPr="000541EE">
              <w:rPr>
                <w:lang w:val="en-US"/>
              </w:rPr>
              <w:t>0.021</w:t>
            </w:r>
          </w:p>
        </w:tc>
        <w:tc>
          <w:tcPr>
            <w:tcW w:w="3396" w:type="dxa"/>
            <w:shd w:val="clear" w:color="auto" w:fill="auto"/>
          </w:tcPr>
          <w:p w14:paraId="3F9A0154" w14:textId="77777777" w:rsidR="00D431A4" w:rsidRPr="000541EE" w:rsidRDefault="00D431A4" w:rsidP="00D431A4">
            <w:pPr>
              <w:pStyle w:val="a4"/>
              <w:jc w:val="both"/>
              <w:rPr>
                <w:lang w:val="en-US"/>
              </w:rPr>
            </w:pPr>
            <w:r w:rsidRPr="000541EE">
              <w:rPr>
                <w:lang w:val="en-US"/>
              </w:rPr>
              <w:t>Apoptosis antagonist</w:t>
            </w:r>
          </w:p>
        </w:tc>
      </w:tr>
      <w:tr w:rsidR="00D431A4" w:rsidRPr="000541EE" w14:paraId="37361539" w14:textId="77777777" w:rsidTr="00F80C2F">
        <w:trPr>
          <w:trHeight w:val="225"/>
        </w:trPr>
        <w:tc>
          <w:tcPr>
            <w:tcW w:w="4149" w:type="dxa"/>
            <w:vMerge/>
            <w:shd w:val="clear" w:color="auto" w:fill="auto"/>
          </w:tcPr>
          <w:p w14:paraId="19D4026D" w14:textId="77777777" w:rsidR="00D431A4" w:rsidRPr="000541EE" w:rsidRDefault="00D431A4" w:rsidP="00D431A4">
            <w:pPr>
              <w:pStyle w:val="a4"/>
              <w:jc w:val="both"/>
            </w:pPr>
          </w:p>
        </w:tc>
        <w:tc>
          <w:tcPr>
            <w:tcW w:w="888" w:type="dxa"/>
            <w:shd w:val="clear" w:color="auto" w:fill="auto"/>
          </w:tcPr>
          <w:p w14:paraId="756DC9D0" w14:textId="77777777" w:rsidR="00D431A4" w:rsidRPr="000541EE" w:rsidRDefault="00D431A4" w:rsidP="00D431A4">
            <w:pPr>
              <w:pStyle w:val="a4"/>
              <w:jc w:val="both"/>
              <w:rPr>
                <w:lang w:val="en-US"/>
              </w:rPr>
            </w:pPr>
            <w:r w:rsidRPr="000541EE">
              <w:rPr>
                <w:lang w:val="en-US"/>
              </w:rPr>
              <w:t>0.706</w:t>
            </w:r>
          </w:p>
        </w:tc>
        <w:tc>
          <w:tcPr>
            <w:tcW w:w="1168" w:type="dxa"/>
            <w:shd w:val="clear" w:color="auto" w:fill="auto"/>
          </w:tcPr>
          <w:p w14:paraId="0FE435F0" w14:textId="77777777" w:rsidR="00D431A4" w:rsidRPr="000541EE" w:rsidRDefault="00D431A4" w:rsidP="00D431A4">
            <w:pPr>
              <w:pStyle w:val="a4"/>
              <w:jc w:val="both"/>
              <w:rPr>
                <w:lang w:val="en-US"/>
              </w:rPr>
            </w:pPr>
            <w:r w:rsidRPr="000541EE">
              <w:rPr>
                <w:lang w:val="en-US"/>
              </w:rPr>
              <w:t>0.031</w:t>
            </w:r>
          </w:p>
        </w:tc>
        <w:tc>
          <w:tcPr>
            <w:tcW w:w="3396" w:type="dxa"/>
            <w:shd w:val="clear" w:color="auto" w:fill="auto"/>
          </w:tcPr>
          <w:p w14:paraId="40F5F7F4" w14:textId="77777777" w:rsidR="00D431A4" w:rsidRPr="000541EE" w:rsidRDefault="00D431A4" w:rsidP="00D431A4">
            <w:pPr>
              <w:pStyle w:val="a4"/>
              <w:jc w:val="both"/>
              <w:rPr>
                <w:lang w:val="en-US"/>
              </w:rPr>
            </w:pPr>
            <w:r w:rsidRPr="000541EE">
              <w:rPr>
                <w:lang w:val="en-US"/>
              </w:rPr>
              <w:t>Antineoplastic (brain cancer)</w:t>
            </w:r>
          </w:p>
        </w:tc>
      </w:tr>
      <w:tr w:rsidR="00D431A4" w:rsidRPr="000541EE" w14:paraId="36E0BFBE" w14:textId="77777777" w:rsidTr="00F80C2F">
        <w:trPr>
          <w:trHeight w:val="996"/>
        </w:trPr>
        <w:tc>
          <w:tcPr>
            <w:tcW w:w="4149" w:type="dxa"/>
            <w:vMerge w:val="restart"/>
            <w:shd w:val="clear" w:color="auto" w:fill="auto"/>
          </w:tcPr>
          <w:p w14:paraId="30D8ED6C" w14:textId="77777777" w:rsidR="00D431A4" w:rsidRPr="000541EE" w:rsidRDefault="00D431A4" w:rsidP="00D431A4">
            <w:pPr>
              <w:pStyle w:val="a4"/>
              <w:jc w:val="both"/>
            </w:pPr>
          </w:p>
          <w:p w14:paraId="0D19072D" w14:textId="77777777" w:rsidR="00D431A4" w:rsidRPr="000541EE" w:rsidRDefault="00D431A4" w:rsidP="00D431A4">
            <w:pPr>
              <w:pStyle w:val="a4"/>
              <w:jc w:val="both"/>
            </w:pPr>
            <w:r w:rsidRPr="000541EE">
              <w:object w:dxaOrig="3712" w:dyaOrig="1600" w14:anchorId="0B306A0F">
                <v:shape id="_x0000_i1109" type="#_x0000_t75" style="width:171pt;height:74.25pt" o:ole="">
                  <v:imagedata r:id="rId190" o:title=""/>
                </v:shape>
                <o:OLEObject Type="Embed" ProgID="ChemDraw.Document.6.0" ShapeID="_x0000_i1109" DrawAspect="Content" ObjectID="_1707165323" r:id="rId191"/>
              </w:object>
            </w:r>
          </w:p>
        </w:tc>
        <w:tc>
          <w:tcPr>
            <w:tcW w:w="888" w:type="dxa"/>
            <w:shd w:val="clear" w:color="auto" w:fill="auto"/>
          </w:tcPr>
          <w:p w14:paraId="14351301" w14:textId="77777777" w:rsidR="00D431A4" w:rsidRPr="000541EE" w:rsidRDefault="00D431A4" w:rsidP="00D431A4">
            <w:pPr>
              <w:pStyle w:val="a4"/>
              <w:jc w:val="both"/>
              <w:rPr>
                <w:lang w:val="en-US"/>
              </w:rPr>
            </w:pPr>
            <w:r w:rsidRPr="000541EE">
              <w:rPr>
                <w:lang w:val="en-US"/>
              </w:rPr>
              <w:t>0.989</w:t>
            </w:r>
          </w:p>
        </w:tc>
        <w:tc>
          <w:tcPr>
            <w:tcW w:w="1168" w:type="dxa"/>
            <w:shd w:val="clear" w:color="auto" w:fill="auto"/>
          </w:tcPr>
          <w:p w14:paraId="5326D60B" w14:textId="77777777" w:rsidR="00D431A4" w:rsidRPr="000541EE" w:rsidRDefault="00D431A4" w:rsidP="00D431A4">
            <w:pPr>
              <w:pStyle w:val="a4"/>
              <w:jc w:val="both"/>
              <w:rPr>
                <w:lang w:val="en-US"/>
              </w:rPr>
            </w:pPr>
            <w:r w:rsidRPr="000541EE">
              <w:rPr>
                <w:lang w:val="en-US"/>
              </w:rPr>
              <w:t>0.001</w:t>
            </w:r>
          </w:p>
        </w:tc>
        <w:tc>
          <w:tcPr>
            <w:tcW w:w="3396" w:type="dxa"/>
            <w:shd w:val="clear" w:color="auto" w:fill="auto"/>
          </w:tcPr>
          <w:p w14:paraId="13EE452E" w14:textId="77777777" w:rsidR="00D431A4" w:rsidRPr="000541EE" w:rsidRDefault="00D431A4" w:rsidP="00D431A4">
            <w:pPr>
              <w:pStyle w:val="a4"/>
              <w:jc w:val="both"/>
              <w:rPr>
                <w:lang w:val="en-US"/>
              </w:rPr>
            </w:pPr>
            <w:r w:rsidRPr="000541EE">
              <w:rPr>
                <w:lang w:val="en-US"/>
              </w:rPr>
              <w:t>Restenosis treatment</w:t>
            </w:r>
          </w:p>
        </w:tc>
      </w:tr>
      <w:tr w:rsidR="00D431A4" w:rsidRPr="000541EE" w14:paraId="76748147" w14:textId="77777777" w:rsidTr="00F80C2F">
        <w:trPr>
          <w:trHeight w:val="901"/>
        </w:trPr>
        <w:tc>
          <w:tcPr>
            <w:tcW w:w="4149" w:type="dxa"/>
            <w:vMerge/>
            <w:shd w:val="clear" w:color="auto" w:fill="auto"/>
          </w:tcPr>
          <w:p w14:paraId="6728A12E" w14:textId="77777777" w:rsidR="00D431A4" w:rsidRPr="000541EE" w:rsidRDefault="00D431A4" w:rsidP="00D431A4">
            <w:pPr>
              <w:pStyle w:val="a4"/>
              <w:jc w:val="both"/>
            </w:pPr>
          </w:p>
        </w:tc>
        <w:tc>
          <w:tcPr>
            <w:tcW w:w="888" w:type="dxa"/>
            <w:shd w:val="clear" w:color="auto" w:fill="auto"/>
          </w:tcPr>
          <w:p w14:paraId="1CBC54A7" w14:textId="77777777" w:rsidR="00D431A4" w:rsidRPr="000541EE" w:rsidRDefault="00D431A4" w:rsidP="00D431A4">
            <w:pPr>
              <w:pStyle w:val="a4"/>
              <w:jc w:val="both"/>
              <w:rPr>
                <w:lang w:val="en-US"/>
              </w:rPr>
            </w:pPr>
            <w:r w:rsidRPr="000541EE">
              <w:rPr>
                <w:lang w:val="en-US"/>
              </w:rPr>
              <w:t>0.950</w:t>
            </w:r>
          </w:p>
        </w:tc>
        <w:tc>
          <w:tcPr>
            <w:tcW w:w="1168" w:type="dxa"/>
            <w:shd w:val="clear" w:color="auto" w:fill="auto"/>
          </w:tcPr>
          <w:p w14:paraId="00085693" w14:textId="77777777" w:rsidR="00D431A4" w:rsidRPr="000541EE" w:rsidRDefault="00D431A4" w:rsidP="00D431A4">
            <w:pPr>
              <w:pStyle w:val="a4"/>
              <w:jc w:val="both"/>
              <w:rPr>
                <w:lang w:val="en-US"/>
              </w:rPr>
            </w:pPr>
            <w:r w:rsidRPr="000541EE">
              <w:rPr>
                <w:lang w:val="en-US"/>
              </w:rPr>
              <w:t>0.003</w:t>
            </w:r>
          </w:p>
        </w:tc>
        <w:tc>
          <w:tcPr>
            <w:tcW w:w="3396" w:type="dxa"/>
            <w:shd w:val="clear" w:color="auto" w:fill="auto"/>
          </w:tcPr>
          <w:p w14:paraId="5AEDF8F4" w14:textId="77777777" w:rsidR="00D431A4" w:rsidRPr="000541EE" w:rsidRDefault="00D431A4" w:rsidP="00D431A4">
            <w:pPr>
              <w:pStyle w:val="a4"/>
              <w:jc w:val="both"/>
              <w:rPr>
                <w:lang w:val="en-US"/>
              </w:rPr>
            </w:pPr>
            <w:r w:rsidRPr="000541EE">
              <w:rPr>
                <w:lang w:val="en-US"/>
              </w:rPr>
              <w:t>Atherosclerosis treatment</w:t>
            </w:r>
          </w:p>
        </w:tc>
      </w:tr>
      <w:tr w:rsidR="00D431A4" w:rsidRPr="000541EE" w14:paraId="4CA97B35" w14:textId="77777777" w:rsidTr="00F80C2F">
        <w:trPr>
          <w:trHeight w:val="354"/>
        </w:trPr>
        <w:tc>
          <w:tcPr>
            <w:tcW w:w="4149" w:type="dxa"/>
            <w:vMerge w:val="restart"/>
            <w:shd w:val="clear" w:color="auto" w:fill="auto"/>
          </w:tcPr>
          <w:p w14:paraId="6E908A0F" w14:textId="77777777" w:rsidR="00D431A4" w:rsidRPr="000541EE" w:rsidRDefault="00D431A4" w:rsidP="00D431A4">
            <w:pPr>
              <w:pStyle w:val="a4"/>
              <w:jc w:val="both"/>
            </w:pPr>
          </w:p>
          <w:p w14:paraId="3A0D58A9" w14:textId="77777777" w:rsidR="00D431A4" w:rsidRPr="000541EE" w:rsidRDefault="00D431A4" w:rsidP="00D431A4">
            <w:pPr>
              <w:pStyle w:val="a4"/>
              <w:jc w:val="both"/>
            </w:pPr>
            <w:r w:rsidRPr="000541EE">
              <w:object w:dxaOrig="2790" w:dyaOrig="1860" w14:anchorId="5B617FDD">
                <v:shape id="_x0000_i1110" type="#_x0000_t75" style="width:125.25pt;height:81.75pt" o:ole="">
                  <v:imagedata r:id="rId192" o:title=""/>
                </v:shape>
                <o:OLEObject Type="Embed" ProgID="ISISServer" ShapeID="_x0000_i1110" DrawAspect="Content" ObjectID="_1707165324" r:id="rId193"/>
              </w:object>
            </w:r>
          </w:p>
          <w:p w14:paraId="2D0F24EF" w14:textId="77777777" w:rsidR="00D431A4" w:rsidRPr="000541EE" w:rsidRDefault="00D431A4" w:rsidP="00D431A4">
            <w:pPr>
              <w:pStyle w:val="a4"/>
              <w:jc w:val="both"/>
            </w:pPr>
          </w:p>
        </w:tc>
        <w:tc>
          <w:tcPr>
            <w:tcW w:w="888" w:type="dxa"/>
            <w:shd w:val="clear" w:color="auto" w:fill="auto"/>
          </w:tcPr>
          <w:p w14:paraId="3908C0FD" w14:textId="77777777" w:rsidR="00D431A4" w:rsidRPr="000541EE" w:rsidRDefault="00D431A4" w:rsidP="00D431A4">
            <w:pPr>
              <w:pStyle w:val="a4"/>
              <w:jc w:val="both"/>
              <w:rPr>
                <w:lang w:val="en-US"/>
              </w:rPr>
            </w:pPr>
            <w:r w:rsidRPr="000541EE">
              <w:rPr>
                <w:lang w:val="en-US"/>
              </w:rPr>
              <w:t>0.995</w:t>
            </w:r>
          </w:p>
        </w:tc>
        <w:tc>
          <w:tcPr>
            <w:tcW w:w="1168" w:type="dxa"/>
            <w:shd w:val="clear" w:color="auto" w:fill="auto"/>
          </w:tcPr>
          <w:p w14:paraId="1FE06D6C" w14:textId="77777777" w:rsidR="00D431A4" w:rsidRPr="000541EE" w:rsidRDefault="00D431A4" w:rsidP="00D431A4">
            <w:pPr>
              <w:pStyle w:val="a4"/>
              <w:jc w:val="both"/>
              <w:rPr>
                <w:lang w:val="en-US"/>
              </w:rPr>
            </w:pPr>
            <w:r w:rsidRPr="000541EE">
              <w:rPr>
                <w:lang w:val="en-US"/>
              </w:rPr>
              <w:t>0.001</w:t>
            </w:r>
          </w:p>
        </w:tc>
        <w:tc>
          <w:tcPr>
            <w:tcW w:w="3396" w:type="dxa"/>
            <w:shd w:val="clear" w:color="auto" w:fill="auto"/>
          </w:tcPr>
          <w:p w14:paraId="7FD294F5" w14:textId="77777777" w:rsidR="00D431A4" w:rsidRPr="000541EE" w:rsidRDefault="00D431A4" w:rsidP="00D431A4">
            <w:pPr>
              <w:pStyle w:val="a4"/>
              <w:jc w:val="both"/>
              <w:rPr>
                <w:lang w:val="en-US"/>
              </w:rPr>
            </w:pPr>
            <w:r w:rsidRPr="000541EE">
              <w:rPr>
                <w:lang w:val="en-US"/>
              </w:rPr>
              <w:t>Restenosis treatment</w:t>
            </w:r>
          </w:p>
        </w:tc>
      </w:tr>
      <w:tr w:rsidR="00D431A4" w:rsidRPr="000541EE" w14:paraId="0664C872" w14:textId="77777777" w:rsidTr="00F80C2F">
        <w:trPr>
          <w:trHeight w:val="354"/>
        </w:trPr>
        <w:tc>
          <w:tcPr>
            <w:tcW w:w="4149" w:type="dxa"/>
            <w:vMerge/>
            <w:shd w:val="clear" w:color="auto" w:fill="auto"/>
          </w:tcPr>
          <w:p w14:paraId="1CE87201" w14:textId="77777777" w:rsidR="00D431A4" w:rsidRPr="000541EE" w:rsidRDefault="00D431A4" w:rsidP="00D431A4">
            <w:pPr>
              <w:pStyle w:val="a4"/>
              <w:jc w:val="both"/>
            </w:pPr>
          </w:p>
        </w:tc>
        <w:tc>
          <w:tcPr>
            <w:tcW w:w="888" w:type="dxa"/>
            <w:shd w:val="clear" w:color="auto" w:fill="auto"/>
          </w:tcPr>
          <w:p w14:paraId="1C6A4A5C" w14:textId="77777777" w:rsidR="00D431A4" w:rsidRPr="000541EE" w:rsidRDefault="00D431A4" w:rsidP="00D431A4">
            <w:pPr>
              <w:pStyle w:val="a4"/>
              <w:jc w:val="both"/>
              <w:rPr>
                <w:lang w:val="en-US"/>
              </w:rPr>
            </w:pPr>
            <w:r w:rsidRPr="000541EE">
              <w:rPr>
                <w:lang w:val="en-US"/>
              </w:rPr>
              <w:t>0.994</w:t>
            </w:r>
          </w:p>
        </w:tc>
        <w:tc>
          <w:tcPr>
            <w:tcW w:w="1168" w:type="dxa"/>
            <w:shd w:val="clear" w:color="auto" w:fill="auto"/>
          </w:tcPr>
          <w:p w14:paraId="34B37587" w14:textId="77777777" w:rsidR="00D431A4" w:rsidRPr="000541EE" w:rsidRDefault="00D431A4" w:rsidP="00D431A4">
            <w:pPr>
              <w:pStyle w:val="a4"/>
              <w:jc w:val="both"/>
              <w:rPr>
                <w:lang w:val="en-US"/>
              </w:rPr>
            </w:pPr>
            <w:r w:rsidRPr="000541EE">
              <w:rPr>
                <w:lang w:val="en-US"/>
              </w:rPr>
              <w:t>0.002</w:t>
            </w:r>
          </w:p>
        </w:tc>
        <w:tc>
          <w:tcPr>
            <w:tcW w:w="3396" w:type="dxa"/>
            <w:shd w:val="clear" w:color="auto" w:fill="auto"/>
          </w:tcPr>
          <w:p w14:paraId="63B0882B" w14:textId="77777777" w:rsidR="00D431A4" w:rsidRPr="000541EE" w:rsidRDefault="00D431A4" w:rsidP="00D431A4">
            <w:pPr>
              <w:pStyle w:val="a4"/>
              <w:jc w:val="both"/>
              <w:rPr>
                <w:lang w:val="en-US"/>
              </w:rPr>
            </w:pPr>
            <w:r w:rsidRPr="000541EE">
              <w:rPr>
                <w:lang w:val="en-US"/>
              </w:rPr>
              <w:t>Atherosclerosis treatment</w:t>
            </w:r>
          </w:p>
        </w:tc>
      </w:tr>
      <w:tr w:rsidR="00D431A4" w:rsidRPr="000541EE" w14:paraId="5C6DEF0C" w14:textId="77777777" w:rsidTr="00F80C2F">
        <w:trPr>
          <w:trHeight w:val="515"/>
        </w:trPr>
        <w:tc>
          <w:tcPr>
            <w:tcW w:w="4149" w:type="dxa"/>
            <w:vMerge/>
            <w:shd w:val="clear" w:color="auto" w:fill="auto"/>
          </w:tcPr>
          <w:p w14:paraId="636A6353" w14:textId="77777777" w:rsidR="00D431A4" w:rsidRPr="000541EE" w:rsidRDefault="00D431A4" w:rsidP="00D431A4">
            <w:pPr>
              <w:pStyle w:val="a4"/>
              <w:jc w:val="both"/>
            </w:pPr>
          </w:p>
        </w:tc>
        <w:tc>
          <w:tcPr>
            <w:tcW w:w="888" w:type="dxa"/>
            <w:shd w:val="clear" w:color="auto" w:fill="auto"/>
          </w:tcPr>
          <w:p w14:paraId="037163E9" w14:textId="77777777" w:rsidR="00D431A4" w:rsidRPr="000541EE" w:rsidRDefault="00D431A4" w:rsidP="00D431A4">
            <w:pPr>
              <w:pStyle w:val="a4"/>
              <w:jc w:val="both"/>
              <w:rPr>
                <w:lang w:val="en-US"/>
              </w:rPr>
            </w:pPr>
            <w:r w:rsidRPr="000541EE">
              <w:rPr>
                <w:lang w:val="en-US"/>
              </w:rPr>
              <w:t>0.813</w:t>
            </w:r>
          </w:p>
        </w:tc>
        <w:tc>
          <w:tcPr>
            <w:tcW w:w="1168" w:type="dxa"/>
            <w:shd w:val="clear" w:color="auto" w:fill="auto"/>
          </w:tcPr>
          <w:p w14:paraId="3012A5AE" w14:textId="77777777" w:rsidR="00D431A4" w:rsidRPr="000541EE" w:rsidRDefault="00D431A4" w:rsidP="00D431A4">
            <w:pPr>
              <w:pStyle w:val="a4"/>
              <w:jc w:val="both"/>
              <w:rPr>
                <w:lang w:val="en-US"/>
              </w:rPr>
            </w:pPr>
            <w:r w:rsidRPr="000541EE">
              <w:rPr>
                <w:lang w:val="en-US"/>
              </w:rPr>
              <w:t>0.007</w:t>
            </w:r>
          </w:p>
        </w:tc>
        <w:tc>
          <w:tcPr>
            <w:tcW w:w="3396" w:type="dxa"/>
            <w:shd w:val="clear" w:color="auto" w:fill="auto"/>
          </w:tcPr>
          <w:p w14:paraId="566ADB5A" w14:textId="77777777" w:rsidR="00D431A4" w:rsidRPr="000541EE" w:rsidRDefault="00D431A4" w:rsidP="00D431A4">
            <w:pPr>
              <w:pStyle w:val="a4"/>
              <w:jc w:val="both"/>
              <w:rPr>
                <w:lang w:val="en-US"/>
              </w:rPr>
            </w:pPr>
            <w:r w:rsidRPr="000541EE">
              <w:rPr>
                <w:lang w:val="en-US"/>
              </w:rPr>
              <w:t>Cholesterol antagonist</w:t>
            </w:r>
          </w:p>
        </w:tc>
      </w:tr>
      <w:tr w:rsidR="00D431A4" w:rsidRPr="000541EE" w14:paraId="5C3C7E10" w14:textId="77777777" w:rsidTr="00F80C2F">
        <w:trPr>
          <w:trHeight w:val="547"/>
        </w:trPr>
        <w:tc>
          <w:tcPr>
            <w:tcW w:w="4149" w:type="dxa"/>
            <w:vMerge/>
            <w:shd w:val="clear" w:color="auto" w:fill="auto"/>
          </w:tcPr>
          <w:p w14:paraId="00789A05" w14:textId="77777777" w:rsidR="00D431A4" w:rsidRPr="000541EE" w:rsidRDefault="00D431A4" w:rsidP="00D431A4">
            <w:pPr>
              <w:pStyle w:val="a4"/>
              <w:jc w:val="both"/>
            </w:pPr>
          </w:p>
        </w:tc>
        <w:tc>
          <w:tcPr>
            <w:tcW w:w="888" w:type="dxa"/>
            <w:shd w:val="clear" w:color="auto" w:fill="auto"/>
          </w:tcPr>
          <w:p w14:paraId="2DB9728E" w14:textId="77777777" w:rsidR="00D431A4" w:rsidRPr="000541EE" w:rsidRDefault="00D431A4" w:rsidP="00D431A4">
            <w:pPr>
              <w:pStyle w:val="a4"/>
              <w:jc w:val="both"/>
              <w:rPr>
                <w:lang w:val="en-US"/>
              </w:rPr>
            </w:pPr>
            <w:r w:rsidRPr="000541EE">
              <w:rPr>
                <w:lang w:val="en-US"/>
              </w:rPr>
              <w:t>0.735</w:t>
            </w:r>
          </w:p>
        </w:tc>
        <w:tc>
          <w:tcPr>
            <w:tcW w:w="1168" w:type="dxa"/>
            <w:shd w:val="clear" w:color="auto" w:fill="auto"/>
          </w:tcPr>
          <w:p w14:paraId="3E6C8907" w14:textId="77777777" w:rsidR="00D431A4" w:rsidRPr="000541EE" w:rsidRDefault="00D431A4" w:rsidP="00D431A4">
            <w:pPr>
              <w:pStyle w:val="a4"/>
              <w:jc w:val="both"/>
              <w:rPr>
                <w:lang w:val="en-US"/>
              </w:rPr>
            </w:pPr>
            <w:r w:rsidRPr="000541EE">
              <w:rPr>
                <w:lang w:val="en-US"/>
              </w:rPr>
              <w:t>0.010</w:t>
            </w:r>
          </w:p>
        </w:tc>
        <w:tc>
          <w:tcPr>
            <w:tcW w:w="3396" w:type="dxa"/>
            <w:shd w:val="clear" w:color="auto" w:fill="auto"/>
          </w:tcPr>
          <w:p w14:paraId="64D1B5E8" w14:textId="77777777" w:rsidR="00D431A4" w:rsidRPr="000541EE" w:rsidRDefault="00D431A4" w:rsidP="00D431A4">
            <w:pPr>
              <w:pStyle w:val="a4"/>
              <w:jc w:val="both"/>
              <w:rPr>
                <w:lang w:val="en-US"/>
              </w:rPr>
            </w:pPr>
            <w:r w:rsidRPr="000541EE">
              <w:rPr>
                <w:lang w:val="en-US"/>
              </w:rPr>
              <w:t>Antiarthritic</w:t>
            </w:r>
          </w:p>
        </w:tc>
      </w:tr>
      <w:tr w:rsidR="00D431A4" w:rsidRPr="000541EE" w14:paraId="6A26B910" w14:textId="77777777" w:rsidTr="00F80C2F">
        <w:trPr>
          <w:trHeight w:val="329"/>
        </w:trPr>
        <w:tc>
          <w:tcPr>
            <w:tcW w:w="4149" w:type="dxa"/>
            <w:vMerge/>
            <w:shd w:val="clear" w:color="auto" w:fill="auto"/>
          </w:tcPr>
          <w:p w14:paraId="17BD2486" w14:textId="77777777" w:rsidR="00D431A4" w:rsidRPr="000541EE" w:rsidRDefault="00D431A4" w:rsidP="00D431A4">
            <w:pPr>
              <w:pStyle w:val="a4"/>
              <w:jc w:val="both"/>
            </w:pPr>
          </w:p>
        </w:tc>
        <w:tc>
          <w:tcPr>
            <w:tcW w:w="888" w:type="dxa"/>
            <w:shd w:val="clear" w:color="auto" w:fill="auto"/>
          </w:tcPr>
          <w:p w14:paraId="4E2EF40F" w14:textId="77777777" w:rsidR="00D431A4" w:rsidRPr="000541EE" w:rsidRDefault="00D431A4" w:rsidP="00D431A4">
            <w:pPr>
              <w:pStyle w:val="a4"/>
              <w:jc w:val="both"/>
              <w:rPr>
                <w:lang w:val="en-US"/>
              </w:rPr>
            </w:pPr>
            <w:r w:rsidRPr="000541EE">
              <w:rPr>
                <w:lang w:val="en-US"/>
              </w:rPr>
              <w:t>0.725</w:t>
            </w:r>
          </w:p>
        </w:tc>
        <w:tc>
          <w:tcPr>
            <w:tcW w:w="1168" w:type="dxa"/>
            <w:shd w:val="clear" w:color="auto" w:fill="auto"/>
          </w:tcPr>
          <w:p w14:paraId="7A55B2F2" w14:textId="77777777" w:rsidR="00D431A4" w:rsidRPr="000541EE" w:rsidRDefault="00D431A4" w:rsidP="00D431A4">
            <w:pPr>
              <w:pStyle w:val="a4"/>
              <w:jc w:val="both"/>
              <w:rPr>
                <w:lang w:val="en-US"/>
              </w:rPr>
            </w:pPr>
            <w:r w:rsidRPr="000541EE">
              <w:rPr>
                <w:lang w:val="en-US"/>
              </w:rPr>
              <w:t>0.006</w:t>
            </w:r>
          </w:p>
        </w:tc>
        <w:tc>
          <w:tcPr>
            <w:tcW w:w="3396" w:type="dxa"/>
            <w:shd w:val="clear" w:color="auto" w:fill="auto"/>
          </w:tcPr>
          <w:p w14:paraId="44BEE367" w14:textId="77777777" w:rsidR="00D431A4" w:rsidRPr="000541EE" w:rsidRDefault="00D431A4" w:rsidP="00D431A4">
            <w:pPr>
              <w:pStyle w:val="a4"/>
              <w:jc w:val="both"/>
              <w:rPr>
                <w:lang w:val="en-US"/>
              </w:rPr>
            </w:pPr>
            <w:r w:rsidRPr="000541EE">
              <w:rPr>
                <w:lang w:val="en-US"/>
              </w:rPr>
              <w:t>Antianginal</w:t>
            </w:r>
          </w:p>
        </w:tc>
      </w:tr>
      <w:tr w:rsidR="00D431A4" w:rsidRPr="000541EE" w14:paraId="58536B53" w14:textId="77777777" w:rsidTr="00F80C2F">
        <w:trPr>
          <w:trHeight w:val="434"/>
        </w:trPr>
        <w:tc>
          <w:tcPr>
            <w:tcW w:w="4149" w:type="dxa"/>
            <w:vMerge w:val="restart"/>
            <w:shd w:val="clear" w:color="auto" w:fill="auto"/>
          </w:tcPr>
          <w:p w14:paraId="6A968210" w14:textId="77777777" w:rsidR="00D431A4" w:rsidRPr="000541EE" w:rsidRDefault="00D431A4" w:rsidP="00D431A4">
            <w:pPr>
              <w:pStyle w:val="a4"/>
              <w:jc w:val="both"/>
            </w:pPr>
          </w:p>
          <w:p w14:paraId="2B088531" w14:textId="77777777" w:rsidR="00D431A4" w:rsidRPr="000541EE" w:rsidRDefault="00D431A4" w:rsidP="00D431A4">
            <w:pPr>
              <w:pStyle w:val="a4"/>
              <w:jc w:val="both"/>
            </w:pPr>
            <w:r w:rsidRPr="000541EE">
              <w:object w:dxaOrig="3168" w:dyaOrig="1944" w14:anchorId="467326E3">
                <v:shape id="_x0000_i1111" type="#_x0000_t75" style="width:158.25pt;height:96.75pt" o:ole="">
                  <v:imagedata r:id="rId194" o:title=""/>
                </v:shape>
                <o:OLEObject Type="Embed" ProgID="ISISServer" ShapeID="_x0000_i1111" DrawAspect="Content" ObjectID="_1707165325" r:id="rId195"/>
              </w:object>
            </w:r>
          </w:p>
        </w:tc>
        <w:tc>
          <w:tcPr>
            <w:tcW w:w="888" w:type="dxa"/>
            <w:shd w:val="clear" w:color="auto" w:fill="auto"/>
          </w:tcPr>
          <w:p w14:paraId="00EA796E" w14:textId="77777777" w:rsidR="00D431A4" w:rsidRPr="000541EE" w:rsidRDefault="00D431A4" w:rsidP="00D431A4">
            <w:pPr>
              <w:pStyle w:val="a4"/>
              <w:jc w:val="both"/>
              <w:rPr>
                <w:lang w:val="en-US"/>
              </w:rPr>
            </w:pPr>
            <w:r w:rsidRPr="000541EE">
              <w:rPr>
                <w:lang w:val="en-US"/>
              </w:rPr>
              <w:t>0.994</w:t>
            </w:r>
          </w:p>
        </w:tc>
        <w:tc>
          <w:tcPr>
            <w:tcW w:w="1168" w:type="dxa"/>
            <w:shd w:val="clear" w:color="auto" w:fill="auto"/>
          </w:tcPr>
          <w:p w14:paraId="3E410F28" w14:textId="77777777" w:rsidR="00D431A4" w:rsidRPr="000541EE" w:rsidRDefault="00D431A4" w:rsidP="00D431A4">
            <w:pPr>
              <w:pStyle w:val="a4"/>
              <w:jc w:val="both"/>
              <w:rPr>
                <w:lang w:val="en-US"/>
              </w:rPr>
            </w:pPr>
            <w:r w:rsidRPr="000541EE">
              <w:rPr>
                <w:lang w:val="en-US"/>
              </w:rPr>
              <w:t>0.001</w:t>
            </w:r>
          </w:p>
        </w:tc>
        <w:tc>
          <w:tcPr>
            <w:tcW w:w="3396" w:type="dxa"/>
            <w:shd w:val="clear" w:color="auto" w:fill="auto"/>
          </w:tcPr>
          <w:p w14:paraId="60EF5316" w14:textId="77777777" w:rsidR="00D431A4" w:rsidRPr="000541EE" w:rsidRDefault="00D431A4" w:rsidP="00D431A4">
            <w:pPr>
              <w:pStyle w:val="a4"/>
              <w:jc w:val="both"/>
              <w:rPr>
                <w:lang w:val="en-US"/>
              </w:rPr>
            </w:pPr>
            <w:r w:rsidRPr="000541EE">
              <w:rPr>
                <w:lang w:val="en-US"/>
              </w:rPr>
              <w:t>Restenosis treatment</w:t>
            </w:r>
          </w:p>
        </w:tc>
      </w:tr>
      <w:tr w:rsidR="00D431A4" w:rsidRPr="000541EE" w14:paraId="3743C0FD" w14:textId="77777777" w:rsidTr="00F80C2F">
        <w:trPr>
          <w:trHeight w:val="531"/>
        </w:trPr>
        <w:tc>
          <w:tcPr>
            <w:tcW w:w="4149" w:type="dxa"/>
            <w:vMerge/>
            <w:shd w:val="clear" w:color="auto" w:fill="auto"/>
          </w:tcPr>
          <w:p w14:paraId="1349446B" w14:textId="77777777" w:rsidR="00D431A4" w:rsidRPr="000541EE" w:rsidRDefault="00D431A4" w:rsidP="00D431A4">
            <w:pPr>
              <w:pStyle w:val="a4"/>
              <w:jc w:val="both"/>
            </w:pPr>
          </w:p>
        </w:tc>
        <w:tc>
          <w:tcPr>
            <w:tcW w:w="888" w:type="dxa"/>
            <w:shd w:val="clear" w:color="auto" w:fill="auto"/>
          </w:tcPr>
          <w:p w14:paraId="7CD27A9C" w14:textId="77777777" w:rsidR="00D431A4" w:rsidRPr="000541EE" w:rsidRDefault="00D431A4" w:rsidP="00D431A4">
            <w:pPr>
              <w:pStyle w:val="a4"/>
              <w:jc w:val="both"/>
              <w:rPr>
                <w:lang w:val="en-US"/>
              </w:rPr>
            </w:pPr>
            <w:r w:rsidRPr="000541EE">
              <w:rPr>
                <w:lang w:val="en-US"/>
              </w:rPr>
              <w:t>0.989</w:t>
            </w:r>
          </w:p>
        </w:tc>
        <w:tc>
          <w:tcPr>
            <w:tcW w:w="1168" w:type="dxa"/>
            <w:shd w:val="clear" w:color="auto" w:fill="auto"/>
          </w:tcPr>
          <w:p w14:paraId="31B6A64A" w14:textId="77777777" w:rsidR="00D431A4" w:rsidRPr="000541EE" w:rsidRDefault="00D431A4" w:rsidP="00D431A4">
            <w:pPr>
              <w:pStyle w:val="a4"/>
              <w:jc w:val="both"/>
              <w:rPr>
                <w:lang w:val="en-US"/>
              </w:rPr>
            </w:pPr>
            <w:r w:rsidRPr="000541EE">
              <w:rPr>
                <w:lang w:val="en-US"/>
              </w:rPr>
              <w:t>0.002</w:t>
            </w:r>
          </w:p>
        </w:tc>
        <w:tc>
          <w:tcPr>
            <w:tcW w:w="3396" w:type="dxa"/>
            <w:shd w:val="clear" w:color="auto" w:fill="auto"/>
          </w:tcPr>
          <w:p w14:paraId="471622D9" w14:textId="77777777" w:rsidR="00D431A4" w:rsidRPr="000541EE" w:rsidRDefault="00D431A4" w:rsidP="00D431A4">
            <w:pPr>
              <w:pStyle w:val="a4"/>
              <w:jc w:val="both"/>
              <w:rPr>
                <w:lang w:val="en-US"/>
              </w:rPr>
            </w:pPr>
            <w:r w:rsidRPr="000541EE">
              <w:rPr>
                <w:lang w:val="en-US"/>
              </w:rPr>
              <w:t>Atherosclerosis treatment</w:t>
            </w:r>
          </w:p>
        </w:tc>
      </w:tr>
      <w:tr w:rsidR="00D431A4" w:rsidRPr="000541EE" w14:paraId="57EB3EDA" w14:textId="77777777" w:rsidTr="00F80C2F">
        <w:trPr>
          <w:trHeight w:val="531"/>
        </w:trPr>
        <w:tc>
          <w:tcPr>
            <w:tcW w:w="4149" w:type="dxa"/>
            <w:vMerge/>
            <w:shd w:val="clear" w:color="auto" w:fill="auto"/>
          </w:tcPr>
          <w:p w14:paraId="3D4F81CD" w14:textId="77777777" w:rsidR="00D431A4" w:rsidRPr="000541EE" w:rsidRDefault="00D431A4" w:rsidP="00D431A4">
            <w:pPr>
              <w:pStyle w:val="a4"/>
              <w:jc w:val="both"/>
            </w:pPr>
          </w:p>
        </w:tc>
        <w:tc>
          <w:tcPr>
            <w:tcW w:w="888" w:type="dxa"/>
            <w:shd w:val="clear" w:color="auto" w:fill="auto"/>
          </w:tcPr>
          <w:p w14:paraId="2E3371C9" w14:textId="77777777" w:rsidR="00D431A4" w:rsidRPr="000541EE" w:rsidRDefault="00D431A4" w:rsidP="00D431A4">
            <w:pPr>
              <w:pStyle w:val="a4"/>
              <w:jc w:val="both"/>
              <w:rPr>
                <w:lang w:val="en-US"/>
              </w:rPr>
            </w:pPr>
            <w:r w:rsidRPr="000541EE">
              <w:rPr>
                <w:lang w:val="en-US"/>
              </w:rPr>
              <w:t>0.730</w:t>
            </w:r>
          </w:p>
        </w:tc>
        <w:tc>
          <w:tcPr>
            <w:tcW w:w="1168" w:type="dxa"/>
            <w:shd w:val="clear" w:color="auto" w:fill="auto"/>
          </w:tcPr>
          <w:p w14:paraId="06A0FD78" w14:textId="77777777" w:rsidR="00D431A4" w:rsidRPr="000541EE" w:rsidRDefault="00D431A4" w:rsidP="00D431A4">
            <w:pPr>
              <w:pStyle w:val="a4"/>
              <w:jc w:val="both"/>
              <w:rPr>
                <w:lang w:val="en-US"/>
              </w:rPr>
            </w:pPr>
            <w:r w:rsidRPr="000541EE">
              <w:rPr>
                <w:lang w:val="en-US"/>
              </w:rPr>
              <w:t>0.006</w:t>
            </w:r>
          </w:p>
        </w:tc>
        <w:tc>
          <w:tcPr>
            <w:tcW w:w="3396" w:type="dxa"/>
            <w:shd w:val="clear" w:color="auto" w:fill="auto"/>
          </w:tcPr>
          <w:p w14:paraId="6928A913" w14:textId="77777777" w:rsidR="00D431A4" w:rsidRPr="000541EE" w:rsidRDefault="00D431A4" w:rsidP="00D431A4">
            <w:pPr>
              <w:pStyle w:val="a4"/>
              <w:jc w:val="both"/>
              <w:rPr>
                <w:lang w:val="en-US"/>
              </w:rPr>
            </w:pPr>
            <w:r w:rsidRPr="000541EE">
              <w:rPr>
                <w:lang w:val="en-US"/>
              </w:rPr>
              <w:t>Antianginal</w:t>
            </w:r>
          </w:p>
        </w:tc>
      </w:tr>
      <w:tr w:rsidR="00D431A4" w:rsidRPr="000541EE" w14:paraId="575F4F1B" w14:textId="77777777" w:rsidTr="00F80C2F">
        <w:trPr>
          <w:trHeight w:val="837"/>
        </w:trPr>
        <w:tc>
          <w:tcPr>
            <w:tcW w:w="4149" w:type="dxa"/>
            <w:vMerge/>
            <w:shd w:val="clear" w:color="auto" w:fill="auto"/>
          </w:tcPr>
          <w:p w14:paraId="76D7222F" w14:textId="77777777" w:rsidR="00D431A4" w:rsidRPr="000541EE" w:rsidRDefault="00D431A4" w:rsidP="00D431A4">
            <w:pPr>
              <w:pStyle w:val="a4"/>
              <w:jc w:val="both"/>
            </w:pPr>
          </w:p>
        </w:tc>
        <w:tc>
          <w:tcPr>
            <w:tcW w:w="888" w:type="dxa"/>
            <w:shd w:val="clear" w:color="auto" w:fill="auto"/>
          </w:tcPr>
          <w:p w14:paraId="364761FB" w14:textId="77777777" w:rsidR="00D431A4" w:rsidRPr="000541EE" w:rsidRDefault="00D431A4" w:rsidP="00D431A4">
            <w:pPr>
              <w:pStyle w:val="a4"/>
              <w:jc w:val="both"/>
              <w:rPr>
                <w:lang w:val="en-US"/>
              </w:rPr>
            </w:pPr>
            <w:r w:rsidRPr="000541EE">
              <w:rPr>
                <w:lang w:val="en-US"/>
              </w:rPr>
              <w:t>0.724</w:t>
            </w:r>
          </w:p>
        </w:tc>
        <w:tc>
          <w:tcPr>
            <w:tcW w:w="1168" w:type="dxa"/>
            <w:shd w:val="clear" w:color="auto" w:fill="auto"/>
          </w:tcPr>
          <w:p w14:paraId="6B86AC3A" w14:textId="77777777" w:rsidR="00D431A4" w:rsidRPr="000541EE" w:rsidRDefault="00D431A4" w:rsidP="00D431A4">
            <w:pPr>
              <w:pStyle w:val="a4"/>
              <w:jc w:val="both"/>
              <w:rPr>
                <w:lang w:val="en-US"/>
              </w:rPr>
            </w:pPr>
            <w:r w:rsidRPr="000541EE">
              <w:rPr>
                <w:lang w:val="en-US"/>
              </w:rPr>
              <w:t>0.011</w:t>
            </w:r>
          </w:p>
        </w:tc>
        <w:tc>
          <w:tcPr>
            <w:tcW w:w="3396" w:type="dxa"/>
            <w:shd w:val="clear" w:color="auto" w:fill="auto"/>
          </w:tcPr>
          <w:p w14:paraId="288A294E" w14:textId="77777777" w:rsidR="00D431A4" w:rsidRPr="000541EE" w:rsidRDefault="00D431A4" w:rsidP="00D431A4">
            <w:pPr>
              <w:pStyle w:val="a4"/>
              <w:jc w:val="both"/>
            </w:pPr>
            <w:r w:rsidRPr="000541EE">
              <w:rPr>
                <w:lang w:val="en-US"/>
              </w:rPr>
              <w:t>Antiarthritic</w:t>
            </w:r>
          </w:p>
        </w:tc>
      </w:tr>
      <w:tr w:rsidR="00D431A4" w:rsidRPr="000541EE" w14:paraId="373F7B9A" w14:textId="77777777" w:rsidTr="00F80C2F">
        <w:trPr>
          <w:trHeight w:val="386"/>
        </w:trPr>
        <w:tc>
          <w:tcPr>
            <w:tcW w:w="4149" w:type="dxa"/>
            <w:vMerge w:val="restart"/>
            <w:shd w:val="clear" w:color="auto" w:fill="auto"/>
          </w:tcPr>
          <w:p w14:paraId="7E6A9A5E" w14:textId="77777777" w:rsidR="00D431A4" w:rsidRPr="000541EE" w:rsidRDefault="00D431A4" w:rsidP="00D431A4">
            <w:pPr>
              <w:pStyle w:val="a4"/>
              <w:jc w:val="both"/>
            </w:pPr>
            <w:r w:rsidRPr="000541EE">
              <w:object w:dxaOrig="3888" w:dyaOrig="2544" w14:anchorId="4AA7B7FE">
                <v:shape id="_x0000_i1112" type="#_x0000_t75" style="width:193.5pt;height:126.75pt" o:ole="">
                  <v:imagedata r:id="rId196" o:title=""/>
                </v:shape>
                <o:OLEObject Type="Embed" ProgID="ISISServer" ShapeID="_x0000_i1112" DrawAspect="Content" ObjectID="_1707165326" r:id="rId197"/>
              </w:object>
            </w:r>
          </w:p>
        </w:tc>
        <w:tc>
          <w:tcPr>
            <w:tcW w:w="888" w:type="dxa"/>
            <w:shd w:val="clear" w:color="auto" w:fill="auto"/>
          </w:tcPr>
          <w:p w14:paraId="5AB10700" w14:textId="77777777" w:rsidR="00D431A4" w:rsidRPr="000541EE" w:rsidRDefault="00D431A4" w:rsidP="00D431A4">
            <w:pPr>
              <w:pStyle w:val="a4"/>
              <w:jc w:val="both"/>
              <w:rPr>
                <w:lang w:val="en-US"/>
              </w:rPr>
            </w:pPr>
            <w:r w:rsidRPr="000541EE">
              <w:rPr>
                <w:lang w:val="en-US"/>
              </w:rPr>
              <w:t>0.992</w:t>
            </w:r>
          </w:p>
        </w:tc>
        <w:tc>
          <w:tcPr>
            <w:tcW w:w="1168" w:type="dxa"/>
            <w:shd w:val="clear" w:color="auto" w:fill="auto"/>
          </w:tcPr>
          <w:p w14:paraId="546678C5" w14:textId="77777777" w:rsidR="00D431A4" w:rsidRPr="000541EE" w:rsidRDefault="00D431A4" w:rsidP="00D431A4">
            <w:pPr>
              <w:pStyle w:val="a4"/>
              <w:jc w:val="both"/>
              <w:rPr>
                <w:lang w:val="en-US"/>
              </w:rPr>
            </w:pPr>
            <w:r w:rsidRPr="000541EE">
              <w:rPr>
                <w:lang w:val="en-US"/>
              </w:rPr>
              <w:t>0.001</w:t>
            </w:r>
          </w:p>
        </w:tc>
        <w:tc>
          <w:tcPr>
            <w:tcW w:w="3396" w:type="dxa"/>
            <w:shd w:val="clear" w:color="auto" w:fill="auto"/>
          </w:tcPr>
          <w:p w14:paraId="7A33FB60" w14:textId="77777777" w:rsidR="00D431A4" w:rsidRPr="000541EE" w:rsidRDefault="00D431A4" w:rsidP="00D431A4">
            <w:pPr>
              <w:pStyle w:val="a4"/>
              <w:jc w:val="both"/>
              <w:rPr>
                <w:lang w:val="en-US"/>
              </w:rPr>
            </w:pPr>
            <w:r w:rsidRPr="000541EE">
              <w:rPr>
                <w:lang w:val="en-US"/>
              </w:rPr>
              <w:t>Restenosis treatment</w:t>
            </w:r>
          </w:p>
        </w:tc>
      </w:tr>
      <w:tr w:rsidR="00D431A4" w:rsidRPr="000541EE" w14:paraId="3EDF50F5" w14:textId="77777777" w:rsidTr="00F80C2F">
        <w:trPr>
          <w:trHeight w:val="354"/>
        </w:trPr>
        <w:tc>
          <w:tcPr>
            <w:tcW w:w="4149" w:type="dxa"/>
            <w:vMerge/>
            <w:shd w:val="clear" w:color="auto" w:fill="auto"/>
          </w:tcPr>
          <w:p w14:paraId="197581D0" w14:textId="77777777" w:rsidR="00D431A4" w:rsidRPr="000541EE" w:rsidRDefault="00D431A4" w:rsidP="00D431A4">
            <w:pPr>
              <w:pStyle w:val="a4"/>
              <w:jc w:val="both"/>
            </w:pPr>
          </w:p>
        </w:tc>
        <w:tc>
          <w:tcPr>
            <w:tcW w:w="888" w:type="dxa"/>
            <w:shd w:val="clear" w:color="auto" w:fill="auto"/>
          </w:tcPr>
          <w:p w14:paraId="4C01CB40" w14:textId="77777777" w:rsidR="00D431A4" w:rsidRPr="000541EE" w:rsidRDefault="00D431A4" w:rsidP="00D431A4">
            <w:pPr>
              <w:pStyle w:val="a4"/>
              <w:jc w:val="both"/>
              <w:rPr>
                <w:lang w:val="en-US"/>
              </w:rPr>
            </w:pPr>
            <w:r w:rsidRPr="000541EE">
              <w:rPr>
                <w:lang w:val="en-US"/>
              </w:rPr>
              <w:t>0.979</w:t>
            </w:r>
          </w:p>
        </w:tc>
        <w:tc>
          <w:tcPr>
            <w:tcW w:w="1168" w:type="dxa"/>
            <w:shd w:val="clear" w:color="auto" w:fill="auto"/>
          </w:tcPr>
          <w:p w14:paraId="7BDF230C" w14:textId="77777777" w:rsidR="00D431A4" w:rsidRPr="000541EE" w:rsidRDefault="00D431A4" w:rsidP="00D431A4">
            <w:pPr>
              <w:pStyle w:val="a4"/>
              <w:jc w:val="both"/>
              <w:rPr>
                <w:lang w:val="en-US"/>
              </w:rPr>
            </w:pPr>
            <w:r w:rsidRPr="000541EE">
              <w:rPr>
                <w:lang w:val="en-US"/>
              </w:rPr>
              <w:t>0.002</w:t>
            </w:r>
          </w:p>
        </w:tc>
        <w:tc>
          <w:tcPr>
            <w:tcW w:w="3396" w:type="dxa"/>
            <w:shd w:val="clear" w:color="auto" w:fill="auto"/>
          </w:tcPr>
          <w:p w14:paraId="3A508A88" w14:textId="77777777" w:rsidR="00D431A4" w:rsidRPr="000541EE" w:rsidRDefault="00D431A4" w:rsidP="00D431A4">
            <w:pPr>
              <w:pStyle w:val="a4"/>
              <w:jc w:val="both"/>
              <w:rPr>
                <w:lang w:val="en-US"/>
              </w:rPr>
            </w:pPr>
            <w:r w:rsidRPr="000541EE">
              <w:rPr>
                <w:lang w:val="en-US"/>
              </w:rPr>
              <w:t>Atherosclerosis treatment</w:t>
            </w:r>
          </w:p>
        </w:tc>
      </w:tr>
      <w:tr w:rsidR="00D431A4" w:rsidRPr="000541EE" w14:paraId="18EEAFAD" w14:textId="77777777" w:rsidTr="00F80C2F">
        <w:trPr>
          <w:trHeight w:val="370"/>
        </w:trPr>
        <w:tc>
          <w:tcPr>
            <w:tcW w:w="4149" w:type="dxa"/>
            <w:vMerge/>
            <w:shd w:val="clear" w:color="auto" w:fill="auto"/>
          </w:tcPr>
          <w:p w14:paraId="1831A0C5" w14:textId="77777777" w:rsidR="00D431A4" w:rsidRPr="000541EE" w:rsidRDefault="00D431A4" w:rsidP="00D431A4">
            <w:pPr>
              <w:pStyle w:val="a4"/>
              <w:jc w:val="both"/>
            </w:pPr>
          </w:p>
        </w:tc>
        <w:tc>
          <w:tcPr>
            <w:tcW w:w="888" w:type="dxa"/>
            <w:shd w:val="clear" w:color="auto" w:fill="auto"/>
          </w:tcPr>
          <w:p w14:paraId="42F17045" w14:textId="77777777" w:rsidR="00D431A4" w:rsidRPr="000541EE" w:rsidRDefault="00D431A4" w:rsidP="00D431A4">
            <w:pPr>
              <w:pStyle w:val="a4"/>
              <w:jc w:val="both"/>
              <w:rPr>
                <w:lang w:val="en-US"/>
              </w:rPr>
            </w:pPr>
            <w:r w:rsidRPr="000541EE">
              <w:rPr>
                <w:lang w:val="en-US"/>
              </w:rPr>
              <w:t>0.846</w:t>
            </w:r>
          </w:p>
        </w:tc>
        <w:tc>
          <w:tcPr>
            <w:tcW w:w="1168" w:type="dxa"/>
            <w:shd w:val="clear" w:color="auto" w:fill="auto"/>
          </w:tcPr>
          <w:p w14:paraId="436CE494" w14:textId="77777777" w:rsidR="00D431A4" w:rsidRPr="000541EE" w:rsidRDefault="00D431A4" w:rsidP="00D431A4">
            <w:pPr>
              <w:pStyle w:val="a4"/>
              <w:jc w:val="both"/>
              <w:rPr>
                <w:lang w:val="en-US"/>
              </w:rPr>
            </w:pPr>
            <w:r w:rsidRPr="000541EE">
              <w:rPr>
                <w:lang w:val="en-US"/>
              </w:rPr>
              <w:t>0.005</w:t>
            </w:r>
          </w:p>
        </w:tc>
        <w:tc>
          <w:tcPr>
            <w:tcW w:w="3396" w:type="dxa"/>
            <w:shd w:val="clear" w:color="auto" w:fill="auto"/>
          </w:tcPr>
          <w:p w14:paraId="4389CF9E" w14:textId="77777777" w:rsidR="00D431A4" w:rsidRPr="000541EE" w:rsidRDefault="00D431A4" w:rsidP="00D431A4">
            <w:pPr>
              <w:pStyle w:val="a4"/>
              <w:jc w:val="both"/>
              <w:rPr>
                <w:lang w:val="en-US"/>
              </w:rPr>
            </w:pPr>
            <w:r w:rsidRPr="000541EE">
              <w:rPr>
                <w:lang w:val="en-US"/>
              </w:rPr>
              <w:t>Cholesterol antagonist</w:t>
            </w:r>
          </w:p>
        </w:tc>
      </w:tr>
      <w:tr w:rsidR="00D431A4" w:rsidRPr="000541EE" w14:paraId="754651AB" w14:textId="77777777" w:rsidTr="00F80C2F">
        <w:trPr>
          <w:trHeight w:val="338"/>
        </w:trPr>
        <w:tc>
          <w:tcPr>
            <w:tcW w:w="4149" w:type="dxa"/>
            <w:vMerge/>
            <w:shd w:val="clear" w:color="auto" w:fill="auto"/>
          </w:tcPr>
          <w:p w14:paraId="17D63A12" w14:textId="77777777" w:rsidR="00D431A4" w:rsidRPr="000541EE" w:rsidRDefault="00D431A4" w:rsidP="00D431A4">
            <w:pPr>
              <w:pStyle w:val="a4"/>
              <w:jc w:val="both"/>
            </w:pPr>
          </w:p>
        </w:tc>
        <w:tc>
          <w:tcPr>
            <w:tcW w:w="888" w:type="dxa"/>
            <w:shd w:val="clear" w:color="auto" w:fill="auto"/>
          </w:tcPr>
          <w:p w14:paraId="107E7D30" w14:textId="77777777" w:rsidR="00D431A4" w:rsidRPr="000541EE" w:rsidRDefault="00D431A4" w:rsidP="00D431A4">
            <w:pPr>
              <w:pStyle w:val="a4"/>
              <w:jc w:val="both"/>
              <w:rPr>
                <w:lang w:val="en-US"/>
              </w:rPr>
            </w:pPr>
            <w:r w:rsidRPr="000541EE">
              <w:rPr>
                <w:lang w:val="en-US"/>
              </w:rPr>
              <w:t>0.706</w:t>
            </w:r>
          </w:p>
        </w:tc>
        <w:tc>
          <w:tcPr>
            <w:tcW w:w="1168" w:type="dxa"/>
            <w:shd w:val="clear" w:color="auto" w:fill="auto"/>
          </w:tcPr>
          <w:p w14:paraId="5F955A33" w14:textId="77777777" w:rsidR="00D431A4" w:rsidRPr="000541EE" w:rsidRDefault="00D431A4" w:rsidP="00D431A4">
            <w:pPr>
              <w:pStyle w:val="a4"/>
              <w:jc w:val="both"/>
              <w:rPr>
                <w:lang w:val="en-US"/>
              </w:rPr>
            </w:pPr>
            <w:r w:rsidRPr="000541EE">
              <w:rPr>
                <w:lang w:val="en-US"/>
              </w:rPr>
              <w:t>0.007</w:t>
            </w:r>
          </w:p>
        </w:tc>
        <w:tc>
          <w:tcPr>
            <w:tcW w:w="3396" w:type="dxa"/>
            <w:shd w:val="clear" w:color="auto" w:fill="auto"/>
          </w:tcPr>
          <w:p w14:paraId="7FB24677" w14:textId="77777777" w:rsidR="00D431A4" w:rsidRPr="000541EE" w:rsidRDefault="00D431A4" w:rsidP="00D431A4">
            <w:pPr>
              <w:pStyle w:val="a4"/>
              <w:jc w:val="both"/>
              <w:rPr>
                <w:lang w:val="en-US"/>
              </w:rPr>
            </w:pPr>
            <w:r w:rsidRPr="000541EE">
              <w:rPr>
                <w:lang w:val="en-US"/>
              </w:rPr>
              <w:t>Antianginal</w:t>
            </w:r>
          </w:p>
        </w:tc>
      </w:tr>
      <w:tr w:rsidR="00D431A4" w:rsidRPr="000541EE" w14:paraId="5332B690" w14:textId="77777777" w:rsidTr="00F80C2F">
        <w:trPr>
          <w:trHeight w:val="1191"/>
        </w:trPr>
        <w:tc>
          <w:tcPr>
            <w:tcW w:w="4149" w:type="dxa"/>
            <w:vMerge/>
            <w:shd w:val="clear" w:color="auto" w:fill="auto"/>
          </w:tcPr>
          <w:p w14:paraId="25B7F280" w14:textId="77777777" w:rsidR="00D431A4" w:rsidRPr="000541EE" w:rsidRDefault="00D431A4" w:rsidP="00D431A4">
            <w:pPr>
              <w:pStyle w:val="a4"/>
              <w:jc w:val="both"/>
            </w:pPr>
          </w:p>
        </w:tc>
        <w:tc>
          <w:tcPr>
            <w:tcW w:w="888" w:type="dxa"/>
            <w:shd w:val="clear" w:color="auto" w:fill="auto"/>
          </w:tcPr>
          <w:p w14:paraId="1CDEE933" w14:textId="77777777" w:rsidR="00D431A4" w:rsidRPr="000541EE" w:rsidRDefault="00D431A4" w:rsidP="00D431A4">
            <w:pPr>
              <w:pStyle w:val="a4"/>
              <w:jc w:val="both"/>
              <w:rPr>
                <w:lang w:val="en-US"/>
              </w:rPr>
            </w:pPr>
            <w:r w:rsidRPr="000541EE">
              <w:rPr>
                <w:lang w:val="en-US"/>
              </w:rPr>
              <w:t>0.703</w:t>
            </w:r>
          </w:p>
        </w:tc>
        <w:tc>
          <w:tcPr>
            <w:tcW w:w="1168" w:type="dxa"/>
            <w:shd w:val="clear" w:color="auto" w:fill="auto"/>
          </w:tcPr>
          <w:p w14:paraId="2EA5150E" w14:textId="77777777" w:rsidR="00D431A4" w:rsidRPr="000541EE" w:rsidRDefault="00D431A4" w:rsidP="00D431A4">
            <w:pPr>
              <w:pStyle w:val="a4"/>
              <w:jc w:val="both"/>
              <w:rPr>
                <w:lang w:val="en-US"/>
              </w:rPr>
            </w:pPr>
            <w:r w:rsidRPr="000541EE">
              <w:rPr>
                <w:lang w:val="en-US"/>
              </w:rPr>
              <w:t>0.014</w:t>
            </w:r>
          </w:p>
        </w:tc>
        <w:tc>
          <w:tcPr>
            <w:tcW w:w="3396" w:type="dxa"/>
            <w:shd w:val="clear" w:color="auto" w:fill="auto"/>
          </w:tcPr>
          <w:p w14:paraId="0E259786" w14:textId="77777777" w:rsidR="00D431A4" w:rsidRPr="000541EE" w:rsidRDefault="00D431A4" w:rsidP="00D431A4">
            <w:pPr>
              <w:pStyle w:val="a4"/>
              <w:jc w:val="both"/>
              <w:rPr>
                <w:lang w:val="en-US"/>
              </w:rPr>
            </w:pPr>
            <w:r w:rsidRPr="000541EE">
              <w:rPr>
                <w:lang w:val="en-US"/>
              </w:rPr>
              <w:t>Antiarthritic</w:t>
            </w:r>
          </w:p>
        </w:tc>
      </w:tr>
    </w:tbl>
    <w:p w14:paraId="5B9285B5" w14:textId="77777777" w:rsidR="00827653" w:rsidRDefault="00827653" w:rsidP="00094DD5">
      <w:pPr>
        <w:pStyle w:val="a4"/>
        <w:jc w:val="both"/>
        <w:rPr>
          <w:b/>
          <w:sz w:val="28"/>
          <w:szCs w:val="28"/>
          <w:shd w:val="clear" w:color="auto" w:fill="F8F9FA"/>
        </w:rPr>
      </w:pPr>
    </w:p>
    <w:p w14:paraId="1F2050F7" w14:textId="77777777" w:rsidR="003E7361" w:rsidRPr="003B3994" w:rsidRDefault="00E87420" w:rsidP="00D431A4">
      <w:pPr>
        <w:spacing w:after="0" w:line="240" w:lineRule="auto"/>
        <w:ind w:firstLine="567"/>
        <w:jc w:val="both"/>
        <w:rPr>
          <w:rFonts w:ascii="Times New Roman" w:hAnsi="Times New Roman" w:cs="Times New Roman"/>
          <w:b/>
          <w:bCs/>
          <w:sz w:val="28"/>
          <w:szCs w:val="28"/>
        </w:rPr>
      </w:pPr>
      <w:r w:rsidRPr="003B3994">
        <w:rPr>
          <w:rFonts w:ascii="Times New Roman" w:hAnsi="Times New Roman" w:cs="Times New Roman"/>
          <w:b/>
          <w:bCs/>
          <w:sz w:val="28"/>
          <w:szCs w:val="28"/>
        </w:rPr>
        <w:t>2</w:t>
      </w:r>
      <w:r w:rsidR="003E7361" w:rsidRPr="003B3994">
        <w:rPr>
          <w:rFonts w:ascii="Times New Roman" w:hAnsi="Times New Roman" w:cs="Times New Roman"/>
          <w:b/>
          <w:bCs/>
          <w:sz w:val="28"/>
          <w:szCs w:val="28"/>
        </w:rPr>
        <w:t xml:space="preserve">.4.1 Синтезделген қосылыстардың </w:t>
      </w:r>
      <w:r w:rsidR="00AF138C" w:rsidRPr="003B3994">
        <w:rPr>
          <w:rFonts w:ascii="Times New Roman" w:hAnsi="Times New Roman" w:cs="Times New Roman"/>
          <w:b/>
          <w:bCs/>
          <w:sz w:val="28"/>
          <w:szCs w:val="28"/>
          <w:lang w:val="kk-KZ"/>
        </w:rPr>
        <w:t xml:space="preserve">өсімдік </w:t>
      </w:r>
      <w:r w:rsidR="003E7361" w:rsidRPr="003B3994">
        <w:rPr>
          <w:rFonts w:ascii="Times New Roman" w:hAnsi="Times New Roman" w:cs="Times New Roman"/>
          <w:b/>
          <w:bCs/>
          <w:sz w:val="28"/>
          <w:szCs w:val="28"/>
        </w:rPr>
        <w:t>өсу</w:t>
      </w:r>
      <w:r w:rsidR="00AF138C" w:rsidRPr="003B3994">
        <w:rPr>
          <w:rFonts w:ascii="Times New Roman" w:hAnsi="Times New Roman" w:cs="Times New Roman"/>
          <w:b/>
          <w:bCs/>
          <w:sz w:val="28"/>
          <w:szCs w:val="28"/>
          <w:lang w:val="kk-KZ"/>
        </w:rPr>
        <w:t>ін</w:t>
      </w:r>
      <w:r w:rsidR="000541EE" w:rsidRPr="003B3994">
        <w:rPr>
          <w:rFonts w:ascii="Times New Roman" w:hAnsi="Times New Roman" w:cs="Times New Roman"/>
          <w:b/>
          <w:bCs/>
          <w:sz w:val="28"/>
          <w:szCs w:val="28"/>
        </w:rPr>
        <w:t xml:space="preserve"> реттег</w:t>
      </w:r>
      <w:r w:rsidR="00AF138C" w:rsidRPr="003B3994">
        <w:rPr>
          <w:rFonts w:ascii="Times New Roman" w:hAnsi="Times New Roman" w:cs="Times New Roman"/>
          <w:b/>
          <w:bCs/>
          <w:sz w:val="28"/>
          <w:szCs w:val="28"/>
          <w:lang w:val="kk-KZ"/>
        </w:rPr>
        <w:t>іштік</w:t>
      </w:r>
      <w:r w:rsidR="003E7361" w:rsidRPr="003B3994">
        <w:rPr>
          <w:rFonts w:ascii="Times New Roman" w:hAnsi="Times New Roman" w:cs="Times New Roman"/>
          <w:b/>
          <w:bCs/>
          <w:sz w:val="28"/>
          <w:szCs w:val="28"/>
        </w:rPr>
        <w:t xml:space="preserve"> белсенділіктерін зерттеу</w:t>
      </w:r>
    </w:p>
    <w:p w14:paraId="35CECFE6" w14:textId="77777777" w:rsidR="003E7361" w:rsidRPr="00094DD5" w:rsidRDefault="003E7361" w:rsidP="00521235">
      <w:pPr>
        <w:spacing w:after="0" w:line="240" w:lineRule="auto"/>
        <w:ind w:firstLine="567"/>
        <w:jc w:val="both"/>
        <w:rPr>
          <w:rFonts w:ascii="Times New Roman" w:hAnsi="Times New Roman"/>
          <w:sz w:val="28"/>
          <w:szCs w:val="28"/>
          <w:lang w:val="kk-KZ"/>
        </w:rPr>
      </w:pPr>
      <w:r w:rsidRPr="00094DD5">
        <w:rPr>
          <w:rFonts w:ascii="Times New Roman" w:hAnsi="Times New Roman"/>
          <w:sz w:val="28"/>
          <w:szCs w:val="28"/>
          <w:lang w:val="kk-KZ"/>
        </w:rPr>
        <w:t>З</w:t>
      </w:r>
      <w:r w:rsidRPr="00B21498">
        <w:rPr>
          <w:rFonts w:ascii="Times New Roman" w:hAnsi="Times New Roman" w:cs="Times New Roman"/>
          <w:sz w:val="28"/>
          <w:szCs w:val="28"/>
        </w:rPr>
        <w:t>ертханалық жағдайда "Қазақ жеміс-көкөніс шаруашылығ</w:t>
      </w:r>
      <w:r w:rsidR="00AF138C" w:rsidRPr="00B21498">
        <w:rPr>
          <w:rFonts w:ascii="Times New Roman" w:hAnsi="Times New Roman" w:cs="Times New Roman"/>
          <w:sz w:val="28"/>
          <w:szCs w:val="28"/>
        </w:rPr>
        <w:t>ы ғылыми-зерттеу институты" К</w:t>
      </w:r>
      <w:r w:rsidRPr="00B21498">
        <w:rPr>
          <w:rFonts w:ascii="Times New Roman" w:hAnsi="Times New Roman" w:cs="Times New Roman"/>
          <w:sz w:val="28"/>
          <w:szCs w:val="28"/>
        </w:rPr>
        <w:t xml:space="preserve">өкөніс-бақша дақылдарын өсіру </w:t>
      </w:r>
      <w:r w:rsidR="000541EE" w:rsidRPr="00B21498">
        <w:rPr>
          <w:rFonts w:ascii="Times New Roman" w:hAnsi="Times New Roman" w:cs="Times New Roman"/>
          <w:sz w:val="28"/>
          <w:szCs w:val="28"/>
        </w:rPr>
        <w:t xml:space="preserve">технологиясы зертханасы мен </w:t>
      </w:r>
      <w:r w:rsidRPr="00B21498">
        <w:rPr>
          <w:rFonts w:ascii="Times New Roman" w:hAnsi="Times New Roman" w:cs="Times New Roman"/>
          <w:sz w:val="28"/>
          <w:szCs w:val="28"/>
        </w:rPr>
        <w:t>"Қазақ</w:t>
      </w:r>
      <w:r w:rsidR="00AF138C" w:rsidRPr="00B21498">
        <w:rPr>
          <w:rFonts w:ascii="Times New Roman" w:hAnsi="Times New Roman" w:cs="Times New Roman"/>
          <w:sz w:val="28"/>
          <w:szCs w:val="28"/>
        </w:rPr>
        <w:t xml:space="preserve"> ұлттық аграрлық университеті" Ж</w:t>
      </w:r>
      <w:r w:rsidRPr="00B21498">
        <w:rPr>
          <w:rFonts w:ascii="Times New Roman" w:hAnsi="Times New Roman" w:cs="Times New Roman"/>
          <w:sz w:val="28"/>
          <w:szCs w:val="28"/>
        </w:rPr>
        <w:t>еміс-көкөніс шаруашылығы және жаңғақ шаруашылығы кафедрасының тәжірибелік</w:t>
      </w:r>
      <w:r w:rsidR="00DA0BC6" w:rsidRPr="00B21498">
        <w:rPr>
          <w:rFonts w:ascii="Times New Roman" w:hAnsi="Times New Roman" w:cs="Times New Roman"/>
          <w:sz w:val="28"/>
          <w:szCs w:val="28"/>
        </w:rPr>
        <w:t xml:space="preserve"> аймағында сәбіздің,</w:t>
      </w:r>
      <w:r w:rsidRPr="00B21498">
        <w:rPr>
          <w:rFonts w:ascii="Times New Roman" w:hAnsi="Times New Roman" w:cs="Times New Roman"/>
          <w:sz w:val="28"/>
          <w:szCs w:val="28"/>
        </w:rPr>
        <w:t xml:space="preserve"> қызылша </w:t>
      </w:r>
      <w:r w:rsidRPr="00B21498">
        <w:rPr>
          <w:rFonts w:ascii="Times New Roman" w:hAnsi="Times New Roman" w:cs="Times New Roman"/>
          <w:sz w:val="28"/>
          <w:szCs w:val="28"/>
        </w:rPr>
        <w:lastRenderedPageBreak/>
        <w:t>мен картоптың өсуіне, дамуы</w:t>
      </w:r>
      <w:r w:rsidR="00467D8D" w:rsidRPr="00B21498">
        <w:rPr>
          <w:rFonts w:ascii="Times New Roman" w:hAnsi="Times New Roman" w:cs="Times New Roman"/>
          <w:sz w:val="28"/>
          <w:szCs w:val="28"/>
        </w:rPr>
        <w:t>на және шығымына жаңа қосылыс</w:t>
      </w:r>
      <w:r w:rsidRPr="00B21498">
        <w:rPr>
          <w:rFonts w:ascii="Times New Roman" w:hAnsi="Times New Roman" w:cs="Times New Roman"/>
          <w:sz w:val="28"/>
          <w:szCs w:val="28"/>
        </w:rPr>
        <w:t xml:space="preserve"> (0,0-диэтил-1-</w:t>
      </w:r>
      <w:r w:rsidR="00467D8D" w:rsidRPr="00B21498">
        <w:rPr>
          <w:rFonts w:ascii="Times New Roman" w:hAnsi="Times New Roman" w:cs="Times New Roman"/>
          <w:sz w:val="28"/>
          <w:szCs w:val="28"/>
        </w:rPr>
        <w:t>[</w:t>
      </w:r>
      <w:r w:rsidRPr="00B21498">
        <w:rPr>
          <w:rFonts w:ascii="Times New Roman" w:hAnsi="Times New Roman" w:cs="Times New Roman"/>
          <w:sz w:val="28"/>
          <w:szCs w:val="28"/>
        </w:rPr>
        <w:t>(3,4-диметоксифенил)-(1-этинилциклогексиламино</w:t>
      </w:r>
      <w:r w:rsidR="00467D8D" w:rsidRPr="00B21498">
        <w:rPr>
          <w:rFonts w:ascii="Times New Roman" w:hAnsi="Times New Roman" w:cs="Times New Roman"/>
          <w:sz w:val="28"/>
          <w:szCs w:val="28"/>
        </w:rPr>
        <w:t>)</w:t>
      </w:r>
      <w:r w:rsidRPr="00B21498">
        <w:rPr>
          <w:rFonts w:ascii="Times New Roman" w:hAnsi="Times New Roman" w:cs="Times New Roman"/>
          <w:sz w:val="28"/>
          <w:szCs w:val="28"/>
        </w:rPr>
        <w:t>метил)</w:t>
      </w:r>
      <w:r w:rsidR="00467D8D" w:rsidRPr="00B21498">
        <w:rPr>
          <w:rFonts w:ascii="Times New Roman" w:hAnsi="Times New Roman" w:cs="Times New Roman"/>
          <w:sz w:val="28"/>
          <w:szCs w:val="28"/>
        </w:rPr>
        <w:t>]</w:t>
      </w:r>
      <w:r w:rsidRPr="00B21498">
        <w:rPr>
          <w:rFonts w:ascii="Times New Roman" w:hAnsi="Times New Roman" w:cs="Times New Roman"/>
          <w:sz w:val="28"/>
          <w:szCs w:val="28"/>
        </w:rPr>
        <w:t>фосфонат</w:t>
      </w:r>
      <w:r w:rsidR="00467D8D" w:rsidRPr="00B21498">
        <w:rPr>
          <w:rFonts w:ascii="Times New Roman" w:hAnsi="Times New Roman" w:cs="Times New Roman"/>
          <w:sz w:val="28"/>
          <w:szCs w:val="28"/>
        </w:rPr>
        <w:t>тың</w:t>
      </w:r>
      <w:r w:rsidRPr="00B21498">
        <w:rPr>
          <w:rFonts w:ascii="Times New Roman" w:hAnsi="Times New Roman" w:cs="Times New Roman"/>
          <w:sz w:val="28"/>
          <w:szCs w:val="28"/>
        </w:rPr>
        <w:t xml:space="preserve"> (2.30) </w:t>
      </w:r>
      <w:r w:rsidRPr="00094DD5">
        <w:rPr>
          <w:rFonts w:ascii="Times New Roman" w:hAnsi="Times New Roman"/>
          <w:sz w:val="28"/>
          <w:szCs w:val="28"/>
          <w:lang w:val="kk-KZ"/>
        </w:rPr>
        <w:t>(бұдан әрі БА-3) әсерін</w:t>
      </w:r>
      <w:r w:rsidR="00467D8D">
        <w:rPr>
          <w:rFonts w:ascii="Times New Roman" w:hAnsi="Times New Roman"/>
          <w:sz w:val="28"/>
          <w:szCs w:val="28"/>
          <w:lang w:val="kk-KZ"/>
        </w:rPr>
        <w:t>е</w:t>
      </w:r>
      <w:r w:rsidRPr="00094DD5">
        <w:rPr>
          <w:rFonts w:ascii="Times New Roman" w:hAnsi="Times New Roman"/>
          <w:sz w:val="28"/>
          <w:szCs w:val="28"/>
          <w:lang w:val="kk-KZ"/>
        </w:rPr>
        <w:t xml:space="preserve"> зерттеу жүргізілді.</w:t>
      </w:r>
    </w:p>
    <w:p w14:paraId="5A0A7EEC" w14:textId="77777777" w:rsidR="003E7361" w:rsidRPr="000541EE" w:rsidRDefault="003E7361" w:rsidP="003E7361">
      <w:pPr>
        <w:spacing w:after="0" w:line="240" w:lineRule="auto"/>
        <w:ind w:firstLine="567"/>
        <w:jc w:val="both"/>
        <w:rPr>
          <w:rFonts w:ascii="Times New Roman" w:hAnsi="Times New Roman"/>
          <w:sz w:val="28"/>
          <w:szCs w:val="28"/>
          <w:lang w:val="kk-KZ"/>
        </w:rPr>
      </w:pPr>
      <w:r w:rsidRPr="000541EE">
        <w:rPr>
          <w:rFonts w:ascii="Times New Roman" w:hAnsi="Times New Roman"/>
          <w:sz w:val="28"/>
          <w:szCs w:val="28"/>
          <w:lang w:val="kk-KZ"/>
        </w:rPr>
        <w:t>Зерттеу жүргізудің шарттары мен әдістемесі</w:t>
      </w:r>
    </w:p>
    <w:p w14:paraId="5FB411CD" w14:textId="77777777" w:rsidR="003E7361" w:rsidRPr="00094DD5" w:rsidRDefault="003E7361" w:rsidP="003E7361">
      <w:pPr>
        <w:spacing w:after="0" w:line="240" w:lineRule="auto"/>
        <w:ind w:firstLine="567"/>
        <w:jc w:val="both"/>
        <w:rPr>
          <w:rFonts w:ascii="Times New Roman" w:hAnsi="Times New Roman"/>
          <w:sz w:val="28"/>
          <w:szCs w:val="28"/>
          <w:lang w:val="kk-KZ"/>
        </w:rPr>
      </w:pPr>
      <w:r w:rsidRPr="00094DD5">
        <w:rPr>
          <w:rFonts w:ascii="Times New Roman" w:hAnsi="Times New Roman"/>
          <w:sz w:val="28"/>
          <w:szCs w:val="28"/>
          <w:lang w:val="kk-KZ"/>
        </w:rPr>
        <w:t>Зертханалық жағдайда жаңа қосылыстың о</w:t>
      </w:r>
      <w:r w:rsidR="00DA0BC6">
        <w:rPr>
          <w:rFonts w:ascii="Times New Roman" w:hAnsi="Times New Roman"/>
          <w:sz w:val="28"/>
          <w:szCs w:val="28"/>
          <w:lang w:val="kk-KZ"/>
        </w:rPr>
        <w:t>ңтайлы</w:t>
      </w:r>
      <w:r w:rsidRPr="00094DD5">
        <w:rPr>
          <w:rFonts w:ascii="Times New Roman" w:hAnsi="Times New Roman"/>
          <w:sz w:val="28"/>
          <w:szCs w:val="28"/>
          <w:lang w:val="kk-KZ"/>
        </w:rPr>
        <w:t xml:space="preserve"> өсу белсенділігі</w:t>
      </w:r>
      <w:r w:rsidR="00DA0BC6">
        <w:rPr>
          <w:rFonts w:ascii="Times New Roman" w:hAnsi="Times New Roman"/>
          <w:sz w:val="28"/>
          <w:szCs w:val="28"/>
          <w:lang w:val="kk-KZ"/>
        </w:rPr>
        <w:t>нің</w:t>
      </w:r>
      <w:r w:rsidRPr="00094DD5">
        <w:rPr>
          <w:rFonts w:ascii="Times New Roman" w:hAnsi="Times New Roman"/>
          <w:sz w:val="28"/>
          <w:szCs w:val="28"/>
          <w:lang w:val="kk-KZ"/>
        </w:rPr>
        <w:t xml:space="preserve"> концентрациясы анықталды</w:t>
      </w:r>
      <w:r w:rsidR="00DA0BC6">
        <w:rPr>
          <w:rFonts w:ascii="Times New Roman" w:hAnsi="Times New Roman"/>
          <w:sz w:val="28"/>
          <w:szCs w:val="28"/>
          <w:lang w:val="kk-KZ"/>
        </w:rPr>
        <w:t>:</w:t>
      </w:r>
      <w:r w:rsidRPr="00094DD5">
        <w:rPr>
          <w:rFonts w:ascii="Times New Roman" w:hAnsi="Times New Roman"/>
          <w:sz w:val="28"/>
          <w:szCs w:val="28"/>
          <w:lang w:val="kk-KZ"/>
        </w:rPr>
        <w:t xml:space="preserve"> препараттың сәбіз, қызылша</w:t>
      </w:r>
      <w:r w:rsidR="000541EE">
        <w:rPr>
          <w:rFonts w:ascii="Times New Roman" w:hAnsi="Times New Roman"/>
          <w:sz w:val="28"/>
          <w:szCs w:val="28"/>
          <w:lang w:val="kk-KZ"/>
        </w:rPr>
        <w:t xml:space="preserve"> тұқымдарының өну мен</w:t>
      </w:r>
      <w:r w:rsidR="00DA0BC6">
        <w:rPr>
          <w:rFonts w:ascii="Times New Roman" w:hAnsi="Times New Roman"/>
          <w:sz w:val="28"/>
          <w:szCs w:val="28"/>
          <w:lang w:val="kk-KZ"/>
        </w:rPr>
        <w:t xml:space="preserve"> өс</w:t>
      </w:r>
      <w:r w:rsidRPr="00094DD5">
        <w:rPr>
          <w:rFonts w:ascii="Times New Roman" w:hAnsi="Times New Roman"/>
          <w:sz w:val="28"/>
          <w:szCs w:val="28"/>
          <w:lang w:val="kk-KZ"/>
        </w:rPr>
        <w:t>у энергиясына және картоп түйнект</w:t>
      </w:r>
      <w:r w:rsidR="00DA0BC6">
        <w:rPr>
          <w:rFonts w:ascii="Times New Roman" w:hAnsi="Times New Roman"/>
          <w:sz w:val="28"/>
          <w:szCs w:val="28"/>
          <w:lang w:val="kk-KZ"/>
        </w:rPr>
        <w:t>ерінің бүршіктерін оятуға әсері</w:t>
      </w:r>
      <w:r w:rsidRPr="00094DD5">
        <w:rPr>
          <w:rFonts w:ascii="Times New Roman" w:hAnsi="Times New Roman"/>
          <w:sz w:val="28"/>
          <w:szCs w:val="28"/>
          <w:lang w:val="kk-KZ"/>
        </w:rPr>
        <w:t xml:space="preserve"> зерттелді. Препараттың концентрациясы 2,0-ден 0,0002%-ға аралығында қарастырылды. Препараттың </w:t>
      </w:r>
      <w:r w:rsidR="00DA0BC6">
        <w:rPr>
          <w:rFonts w:ascii="Times New Roman" w:hAnsi="Times New Roman"/>
          <w:sz w:val="28"/>
          <w:szCs w:val="28"/>
          <w:lang w:val="kk-KZ"/>
        </w:rPr>
        <w:t>оңтайлы</w:t>
      </w:r>
      <w:r w:rsidRPr="00094DD5">
        <w:rPr>
          <w:rFonts w:ascii="Times New Roman" w:hAnsi="Times New Roman"/>
          <w:sz w:val="28"/>
          <w:szCs w:val="28"/>
          <w:lang w:val="kk-KZ"/>
        </w:rPr>
        <w:t xml:space="preserve"> белсенді концентрациясы әрі қарай далалық жағда</w:t>
      </w:r>
      <w:r w:rsidR="000541EE">
        <w:rPr>
          <w:rFonts w:ascii="Times New Roman" w:hAnsi="Times New Roman"/>
          <w:sz w:val="28"/>
          <w:szCs w:val="28"/>
          <w:lang w:val="kk-KZ"/>
        </w:rPr>
        <w:t>йда дақылдардың өсуі, дамуы мен шығым</w:t>
      </w:r>
      <w:r w:rsidRPr="00094DD5">
        <w:rPr>
          <w:rFonts w:ascii="Times New Roman" w:hAnsi="Times New Roman"/>
          <w:sz w:val="28"/>
          <w:szCs w:val="28"/>
          <w:lang w:val="kk-KZ"/>
        </w:rPr>
        <w:t>ы бойынша зерттелді.</w:t>
      </w:r>
    </w:p>
    <w:p w14:paraId="1A1BDF29" w14:textId="77777777" w:rsidR="003E7361" w:rsidRPr="00094DD5" w:rsidRDefault="00DA0BC6" w:rsidP="003E73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Сәбіз бен </w:t>
      </w:r>
      <w:r w:rsidR="003E7361" w:rsidRPr="00094DD5">
        <w:rPr>
          <w:rFonts w:ascii="Times New Roman" w:hAnsi="Times New Roman"/>
          <w:sz w:val="28"/>
          <w:szCs w:val="28"/>
          <w:lang w:val="kk-KZ"/>
        </w:rPr>
        <w:t>қызылша</w:t>
      </w:r>
      <w:r>
        <w:rPr>
          <w:rFonts w:ascii="Times New Roman" w:hAnsi="Times New Roman"/>
          <w:sz w:val="28"/>
          <w:szCs w:val="28"/>
          <w:lang w:val="kk-KZ"/>
        </w:rPr>
        <w:t xml:space="preserve"> </w:t>
      </w:r>
      <w:r w:rsidR="003E7361" w:rsidRPr="00094DD5">
        <w:rPr>
          <w:rFonts w:ascii="Times New Roman" w:hAnsi="Times New Roman"/>
          <w:sz w:val="28"/>
          <w:szCs w:val="28"/>
          <w:lang w:val="kk-KZ"/>
        </w:rPr>
        <w:t>тұқымдары препараттың жаңа дайындалған ерітінділеріне салынды. Бақылау т</w:t>
      </w:r>
      <w:r w:rsidR="000541EE">
        <w:rPr>
          <w:rFonts w:ascii="Times New Roman" w:hAnsi="Times New Roman"/>
          <w:sz w:val="28"/>
          <w:szCs w:val="28"/>
          <w:lang w:val="kk-KZ"/>
        </w:rPr>
        <w:t>обы ретінде суланған</w:t>
      </w:r>
      <w:r>
        <w:rPr>
          <w:rFonts w:ascii="Times New Roman" w:hAnsi="Times New Roman"/>
          <w:sz w:val="28"/>
          <w:szCs w:val="28"/>
          <w:lang w:val="kk-KZ"/>
        </w:rPr>
        <w:t xml:space="preserve"> сәбіз б</w:t>
      </w:r>
      <w:r w:rsidR="003E7361" w:rsidRPr="00094DD5">
        <w:rPr>
          <w:rFonts w:ascii="Times New Roman" w:hAnsi="Times New Roman"/>
          <w:sz w:val="28"/>
          <w:szCs w:val="28"/>
          <w:lang w:val="kk-KZ"/>
        </w:rPr>
        <w:t>ен қы</w:t>
      </w:r>
      <w:r>
        <w:rPr>
          <w:rFonts w:ascii="Times New Roman" w:hAnsi="Times New Roman"/>
          <w:sz w:val="28"/>
          <w:szCs w:val="28"/>
          <w:lang w:val="kk-KZ"/>
        </w:rPr>
        <w:t>зылша тұқымдары алынды, эталон</w:t>
      </w:r>
      <w:r w:rsidR="003E7361" w:rsidRPr="00094DD5">
        <w:rPr>
          <w:rFonts w:ascii="Times New Roman" w:hAnsi="Times New Roman"/>
          <w:sz w:val="28"/>
          <w:szCs w:val="28"/>
          <w:lang w:val="kk-KZ"/>
        </w:rPr>
        <w:t xml:space="preserve"> ретінде ГАУ-ның 0,06% ерітіндісі қолданылды. Тұқымдарды термостаттағы Петри табақш</w:t>
      </w:r>
      <w:r w:rsidR="000541EE">
        <w:rPr>
          <w:rFonts w:ascii="Times New Roman" w:hAnsi="Times New Roman"/>
          <w:sz w:val="28"/>
          <w:szCs w:val="28"/>
          <w:lang w:val="kk-KZ"/>
        </w:rPr>
        <w:t>асында өніп шықты, тәжірибе 6</w:t>
      </w:r>
      <w:r w:rsidR="003E7361" w:rsidRPr="00094DD5">
        <w:rPr>
          <w:rFonts w:ascii="Times New Roman" w:hAnsi="Times New Roman"/>
          <w:sz w:val="28"/>
          <w:szCs w:val="28"/>
          <w:lang w:val="kk-KZ"/>
        </w:rPr>
        <w:t xml:space="preserve"> р</w:t>
      </w:r>
      <w:r>
        <w:rPr>
          <w:rFonts w:ascii="Times New Roman" w:hAnsi="Times New Roman"/>
          <w:sz w:val="28"/>
          <w:szCs w:val="28"/>
          <w:lang w:val="kk-KZ"/>
        </w:rPr>
        <w:t xml:space="preserve">ет қайталанды. Өнген сәбіз бен </w:t>
      </w:r>
      <w:r w:rsidR="003E7361" w:rsidRPr="00094DD5">
        <w:rPr>
          <w:rFonts w:ascii="Times New Roman" w:hAnsi="Times New Roman"/>
          <w:sz w:val="28"/>
          <w:szCs w:val="28"/>
          <w:lang w:val="kk-KZ"/>
        </w:rPr>
        <w:t>қызылша тұқымдарын есепке алу 2 м</w:t>
      </w:r>
      <w:r>
        <w:rPr>
          <w:rFonts w:ascii="Times New Roman" w:hAnsi="Times New Roman"/>
          <w:sz w:val="28"/>
          <w:szCs w:val="28"/>
          <w:lang w:val="kk-KZ"/>
        </w:rPr>
        <w:t xml:space="preserve">ерзімде жүргізілді: біріншісі - </w:t>
      </w:r>
      <w:r w:rsidR="003E7361" w:rsidRPr="00094DD5">
        <w:rPr>
          <w:rFonts w:ascii="Times New Roman" w:hAnsi="Times New Roman"/>
          <w:sz w:val="28"/>
          <w:szCs w:val="28"/>
          <w:lang w:val="kk-KZ"/>
        </w:rPr>
        <w:t>өну энергиясын анықтау үшін өңдеуден кейін</w:t>
      </w:r>
      <w:r>
        <w:rPr>
          <w:rFonts w:ascii="Times New Roman" w:hAnsi="Times New Roman"/>
          <w:sz w:val="28"/>
          <w:szCs w:val="28"/>
          <w:lang w:val="kk-KZ"/>
        </w:rPr>
        <w:t xml:space="preserve"> 5 күн өткен соң, екіншісі -</w:t>
      </w:r>
      <w:r w:rsidR="003E7361" w:rsidRPr="00094DD5">
        <w:rPr>
          <w:rFonts w:ascii="Times New Roman" w:hAnsi="Times New Roman"/>
          <w:sz w:val="28"/>
          <w:szCs w:val="28"/>
          <w:lang w:val="kk-KZ"/>
        </w:rPr>
        <w:t xml:space="preserve"> тұқымн</w:t>
      </w:r>
      <w:r w:rsidR="000541EE">
        <w:rPr>
          <w:rFonts w:ascii="Times New Roman" w:hAnsi="Times New Roman"/>
          <w:sz w:val="28"/>
          <w:szCs w:val="28"/>
          <w:lang w:val="kk-KZ"/>
        </w:rPr>
        <w:t>ың өнгіштігін анықтау 10 күн өткен соң анықталды.</w:t>
      </w:r>
    </w:p>
    <w:p w14:paraId="3A4CDAC6" w14:textId="77777777" w:rsidR="003E7361" w:rsidRPr="00094DD5" w:rsidRDefault="003E7361" w:rsidP="003E7361">
      <w:pPr>
        <w:spacing w:after="0" w:line="240" w:lineRule="auto"/>
        <w:ind w:firstLine="567"/>
        <w:jc w:val="both"/>
        <w:rPr>
          <w:rFonts w:ascii="Times New Roman" w:hAnsi="Times New Roman"/>
          <w:sz w:val="28"/>
          <w:szCs w:val="28"/>
          <w:lang w:val="kk-KZ"/>
        </w:rPr>
      </w:pPr>
      <w:r w:rsidRPr="00094DD5">
        <w:rPr>
          <w:rFonts w:ascii="Times New Roman" w:hAnsi="Times New Roman"/>
          <w:sz w:val="28"/>
          <w:szCs w:val="28"/>
          <w:lang w:val="kk-KZ"/>
        </w:rPr>
        <w:t>Картоп түйнектерінде препараттың бүршіктерді оятуға әсері зерттелді. Картоп үшін экстрасол (10,0 %) ерітіндісіне батырылған тұқымдар стандарт ретінде алынды. Картоп түйнектері дымқыл ағаш үгінділердегі қораптарда</w:t>
      </w:r>
      <w:r w:rsidR="00C36665">
        <w:rPr>
          <w:rFonts w:ascii="Times New Roman" w:hAnsi="Times New Roman"/>
          <w:sz w:val="28"/>
          <w:szCs w:val="28"/>
          <w:lang w:val="kk-KZ"/>
        </w:rPr>
        <w:t xml:space="preserve"> өніп</w:t>
      </w:r>
      <w:r w:rsidRPr="00094DD5">
        <w:rPr>
          <w:rFonts w:ascii="Times New Roman" w:hAnsi="Times New Roman"/>
          <w:sz w:val="28"/>
          <w:szCs w:val="28"/>
          <w:lang w:val="kk-KZ"/>
        </w:rPr>
        <w:t xml:space="preserve">, </w:t>
      </w:r>
      <w:r w:rsidR="00C36665">
        <w:rPr>
          <w:rFonts w:ascii="Times New Roman" w:hAnsi="Times New Roman"/>
          <w:sz w:val="28"/>
          <w:szCs w:val="28"/>
          <w:lang w:val="kk-KZ"/>
        </w:rPr>
        <w:t xml:space="preserve">осылайша </w:t>
      </w:r>
      <w:r w:rsidRPr="00094DD5">
        <w:rPr>
          <w:rFonts w:ascii="Times New Roman" w:hAnsi="Times New Roman"/>
          <w:sz w:val="28"/>
          <w:szCs w:val="28"/>
          <w:lang w:val="kk-KZ"/>
        </w:rPr>
        <w:t>әр қайталауд</w:t>
      </w:r>
      <w:r w:rsidR="000541EE">
        <w:rPr>
          <w:rFonts w:ascii="Times New Roman" w:hAnsi="Times New Roman"/>
          <w:sz w:val="28"/>
          <w:szCs w:val="28"/>
          <w:lang w:val="kk-KZ"/>
        </w:rPr>
        <w:t xml:space="preserve">а 20 түйнек өнді. Тәжірибе 6 </w:t>
      </w:r>
      <w:r w:rsidRPr="00094DD5">
        <w:rPr>
          <w:rFonts w:ascii="Times New Roman" w:hAnsi="Times New Roman"/>
          <w:sz w:val="28"/>
          <w:szCs w:val="28"/>
          <w:lang w:val="kk-KZ"/>
        </w:rPr>
        <w:t>рет қа</w:t>
      </w:r>
      <w:r w:rsidR="000541EE">
        <w:rPr>
          <w:rFonts w:ascii="Times New Roman" w:hAnsi="Times New Roman"/>
          <w:sz w:val="28"/>
          <w:szCs w:val="28"/>
          <w:lang w:val="kk-KZ"/>
        </w:rPr>
        <w:t>йталанды. Өнген бүршікті 10 мен</w:t>
      </w:r>
      <w:r w:rsidRPr="00094DD5">
        <w:rPr>
          <w:rFonts w:ascii="Times New Roman" w:hAnsi="Times New Roman"/>
          <w:sz w:val="28"/>
          <w:szCs w:val="28"/>
          <w:lang w:val="kk-KZ"/>
        </w:rPr>
        <w:t xml:space="preserve"> 15 күннен кейін есепке алу жүргізілді.</w:t>
      </w:r>
    </w:p>
    <w:p w14:paraId="31719E38" w14:textId="77777777" w:rsidR="003E7361" w:rsidRPr="00094DD5" w:rsidRDefault="003E7361" w:rsidP="00521235">
      <w:pPr>
        <w:spacing w:after="0" w:line="240" w:lineRule="auto"/>
        <w:ind w:left="40" w:right="1" w:firstLine="527"/>
        <w:jc w:val="both"/>
        <w:rPr>
          <w:rFonts w:ascii="Times New Roman" w:hAnsi="Times New Roman"/>
          <w:sz w:val="28"/>
          <w:szCs w:val="28"/>
          <w:lang w:val="kk-KZ"/>
        </w:rPr>
      </w:pPr>
      <w:r w:rsidRPr="00094DD5">
        <w:rPr>
          <w:rFonts w:ascii="Times New Roman" w:hAnsi="Times New Roman"/>
          <w:sz w:val="28"/>
          <w:szCs w:val="28"/>
          <w:lang w:val="kk-KZ"/>
        </w:rPr>
        <w:t xml:space="preserve">Препараттың белгіленген </w:t>
      </w:r>
      <w:r w:rsidR="00C36665">
        <w:rPr>
          <w:rFonts w:ascii="Times New Roman" w:hAnsi="Times New Roman"/>
          <w:sz w:val="28"/>
          <w:szCs w:val="28"/>
          <w:lang w:val="kk-KZ"/>
        </w:rPr>
        <w:t>оңтайлы</w:t>
      </w:r>
      <w:r w:rsidRPr="00094DD5">
        <w:rPr>
          <w:rFonts w:ascii="Times New Roman" w:hAnsi="Times New Roman"/>
          <w:sz w:val="28"/>
          <w:szCs w:val="28"/>
          <w:lang w:val="kk-KZ"/>
        </w:rPr>
        <w:t xml:space="preserve"> концентрациялары әрі қарай егіс алқаптарында </w:t>
      </w:r>
      <w:r w:rsidR="000541EE">
        <w:rPr>
          <w:rFonts w:ascii="Times New Roman" w:hAnsi="Times New Roman"/>
          <w:sz w:val="28"/>
          <w:szCs w:val="28"/>
          <w:lang w:val="kk-KZ"/>
        </w:rPr>
        <w:t>дақылдардың өсуіне, дамуы мен</w:t>
      </w:r>
      <w:r w:rsidRPr="00094DD5">
        <w:rPr>
          <w:rFonts w:ascii="Times New Roman" w:hAnsi="Times New Roman"/>
          <w:sz w:val="28"/>
          <w:szCs w:val="28"/>
          <w:lang w:val="kk-KZ"/>
        </w:rPr>
        <w:t xml:space="preserve"> өнімділігіне әсері  зерттелді. Егістік жағдайында зерттеу жүргізу үшін тұқымдар препараттың жаңадан дайындалған ерітінділерімен өңделді; ал өңделмеген тұқымдар бақылау </w:t>
      </w:r>
      <w:r w:rsidR="00C36665">
        <w:rPr>
          <w:rFonts w:ascii="Times New Roman" w:hAnsi="Times New Roman"/>
          <w:sz w:val="28"/>
          <w:szCs w:val="28"/>
          <w:lang w:val="kk-KZ"/>
        </w:rPr>
        <w:t>тобы ретінде алынды; сәбіз бен</w:t>
      </w:r>
      <w:r w:rsidRPr="00094DD5">
        <w:rPr>
          <w:rFonts w:ascii="Times New Roman" w:hAnsi="Times New Roman"/>
          <w:sz w:val="28"/>
          <w:szCs w:val="28"/>
          <w:lang w:val="kk-KZ"/>
        </w:rPr>
        <w:t xml:space="preserve"> қызылша</w:t>
      </w:r>
      <w:r w:rsidR="00C36665">
        <w:rPr>
          <w:rFonts w:ascii="Times New Roman" w:hAnsi="Times New Roman"/>
          <w:sz w:val="28"/>
          <w:szCs w:val="28"/>
          <w:lang w:val="kk-KZ"/>
        </w:rPr>
        <w:t>ға</w:t>
      </w:r>
      <w:r w:rsidRPr="00094DD5">
        <w:rPr>
          <w:rFonts w:ascii="Times New Roman" w:hAnsi="Times New Roman"/>
          <w:sz w:val="28"/>
          <w:szCs w:val="28"/>
          <w:lang w:val="kk-KZ"/>
        </w:rPr>
        <w:t xml:space="preserve"> жүргізілген тәжірибелерде ГАУ ерітіндісімен</w:t>
      </w:r>
      <w:r w:rsidR="00C36665">
        <w:rPr>
          <w:rFonts w:ascii="Times New Roman" w:hAnsi="Times New Roman"/>
          <w:sz w:val="28"/>
          <w:szCs w:val="28"/>
          <w:lang w:val="kk-KZ"/>
        </w:rPr>
        <w:t xml:space="preserve"> </w:t>
      </w:r>
      <w:r w:rsidR="00C36665" w:rsidRPr="00094DD5">
        <w:rPr>
          <w:rFonts w:ascii="Times New Roman" w:hAnsi="Times New Roman"/>
          <w:sz w:val="28"/>
          <w:szCs w:val="28"/>
          <w:lang w:val="kk-KZ"/>
        </w:rPr>
        <w:t xml:space="preserve">(0,06%) </w:t>
      </w:r>
      <w:r w:rsidRPr="00094DD5">
        <w:rPr>
          <w:rFonts w:ascii="Times New Roman" w:hAnsi="Times New Roman"/>
          <w:sz w:val="28"/>
          <w:szCs w:val="28"/>
          <w:lang w:val="kk-KZ"/>
        </w:rPr>
        <w:t xml:space="preserve"> өңделген тұқымдар </w:t>
      </w:r>
      <w:r w:rsidR="00C36665">
        <w:rPr>
          <w:rFonts w:ascii="Times New Roman" w:hAnsi="Times New Roman"/>
          <w:sz w:val="28"/>
          <w:szCs w:val="28"/>
          <w:lang w:val="kk-KZ"/>
        </w:rPr>
        <w:t>эталон</w:t>
      </w:r>
      <w:r w:rsidRPr="00094DD5">
        <w:rPr>
          <w:rFonts w:ascii="Times New Roman" w:hAnsi="Times New Roman"/>
          <w:sz w:val="28"/>
          <w:szCs w:val="28"/>
          <w:lang w:val="kk-KZ"/>
        </w:rPr>
        <w:t xml:space="preserve"> ретінде алынса, ал картоппен жүргізілген тәжірибелерде 10,0% экстрасол ерітіндісіне салынған тұқымдар </w:t>
      </w:r>
      <w:r w:rsidR="00C36665">
        <w:rPr>
          <w:rFonts w:ascii="Times New Roman" w:hAnsi="Times New Roman"/>
          <w:sz w:val="28"/>
          <w:szCs w:val="28"/>
          <w:lang w:val="kk-KZ"/>
        </w:rPr>
        <w:t>эталон</w:t>
      </w:r>
      <w:r w:rsidRPr="00094DD5">
        <w:rPr>
          <w:rFonts w:ascii="Times New Roman" w:hAnsi="Times New Roman"/>
          <w:sz w:val="28"/>
          <w:szCs w:val="28"/>
          <w:lang w:val="kk-KZ"/>
        </w:rPr>
        <w:t xml:space="preserve"> ретінде алынды.</w:t>
      </w:r>
      <w:r w:rsidR="000541EE">
        <w:rPr>
          <w:rFonts w:ascii="Times New Roman" w:hAnsi="Times New Roman"/>
          <w:sz w:val="28"/>
          <w:szCs w:val="28"/>
          <w:lang w:val="kk-KZ"/>
        </w:rPr>
        <w:t xml:space="preserve"> </w:t>
      </w:r>
      <w:r w:rsidRPr="00094DD5">
        <w:rPr>
          <w:rFonts w:ascii="Times New Roman" w:hAnsi="Times New Roman"/>
          <w:sz w:val="28"/>
          <w:szCs w:val="28"/>
          <w:lang w:val="kk-KZ"/>
        </w:rPr>
        <w:t xml:space="preserve">Сәбіз мен қызылша үшін есепке алу </w:t>
      </w:r>
      <w:r w:rsidR="00C36665">
        <w:rPr>
          <w:rFonts w:ascii="Times New Roman" w:hAnsi="Times New Roman"/>
          <w:sz w:val="28"/>
          <w:szCs w:val="28"/>
          <w:lang w:val="kk-KZ"/>
        </w:rPr>
        <w:t>аймағының</w:t>
      </w:r>
      <w:r w:rsidRPr="00094DD5">
        <w:rPr>
          <w:rFonts w:ascii="Times New Roman" w:hAnsi="Times New Roman"/>
          <w:sz w:val="28"/>
          <w:szCs w:val="28"/>
          <w:lang w:val="kk-KZ"/>
        </w:rPr>
        <w:t xml:space="preserve"> ауданы 10 м</w:t>
      </w:r>
      <w:r w:rsidRPr="00094DD5">
        <w:rPr>
          <w:rFonts w:ascii="Times New Roman" w:hAnsi="Times New Roman"/>
          <w:sz w:val="28"/>
          <w:szCs w:val="28"/>
          <w:vertAlign w:val="superscript"/>
          <w:lang w:val="kk-KZ"/>
        </w:rPr>
        <w:t>2</w:t>
      </w:r>
      <w:r w:rsidRPr="00094DD5">
        <w:rPr>
          <w:rFonts w:ascii="Times New Roman" w:hAnsi="Times New Roman"/>
          <w:sz w:val="28"/>
          <w:szCs w:val="28"/>
          <w:lang w:val="kk-KZ"/>
        </w:rPr>
        <w:t>, картоп үшін - 25 м</w:t>
      </w:r>
      <w:r w:rsidRPr="00094DD5">
        <w:rPr>
          <w:rFonts w:ascii="Times New Roman" w:hAnsi="Times New Roman"/>
          <w:sz w:val="28"/>
          <w:szCs w:val="28"/>
          <w:vertAlign w:val="superscript"/>
          <w:lang w:val="kk-KZ"/>
        </w:rPr>
        <w:t>2</w:t>
      </w:r>
      <w:r w:rsidR="000541EE">
        <w:rPr>
          <w:rFonts w:ascii="Times New Roman" w:hAnsi="Times New Roman"/>
          <w:sz w:val="28"/>
          <w:szCs w:val="28"/>
          <w:lang w:val="kk-KZ"/>
        </w:rPr>
        <w:t>, тәжірибе 4</w:t>
      </w:r>
      <w:r w:rsidRPr="00094DD5">
        <w:rPr>
          <w:rFonts w:ascii="Times New Roman" w:hAnsi="Times New Roman"/>
          <w:sz w:val="28"/>
          <w:szCs w:val="28"/>
          <w:lang w:val="kk-KZ"/>
        </w:rPr>
        <w:t xml:space="preserve"> рет қайталанды. Тәжірибелерде әр топқа фенологиялық бақылаулар жүргізілді, яғни, егу күні, жеке және жаппай көшеттер, 2-3 және 6-8 жапырақтың пайда болуы, барлығы ескерілді.</w:t>
      </w:r>
      <w:r w:rsidR="000541EE">
        <w:rPr>
          <w:rFonts w:ascii="Times New Roman" w:hAnsi="Times New Roman"/>
          <w:sz w:val="28"/>
          <w:szCs w:val="28"/>
          <w:lang w:val="kk-KZ"/>
        </w:rPr>
        <w:t xml:space="preserve"> </w:t>
      </w:r>
    </w:p>
    <w:p w14:paraId="6ECF9E56" w14:textId="77777777" w:rsidR="003E7361" w:rsidRPr="00094DD5" w:rsidRDefault="003E7361" w:rsidP="00521235">
      <w:pPr>
        <w:spacing w:after="0" w:line="240" w:lineRule="auto"/>
        <w:ind w:left="40" w:right="1" w:firstLine="527"/>
        <w:jc w:val="both"/>
        <w:rPr>
          <w:rFonts w:ascii="Times New Roman" w:hAnsi="Times New Roman"/>
          <w:sz w:val="28"/>
          <w:szCs w:val="28"/>
          <w:lang w:val="kk-KZ"/>
        </w:rPr>
      </w:pPr>
      <w:r w:rsidRPr="00094DD5">
        <w:rPr>
          <w:rFonts w:ascii="Times New Roman" w:hAnsi="Times New Roman"/>
          <w:sz w:val="28"/>
          <w:szCs w:val="28"/>
          <w:lang w:val="kk-KZ"/>
        </w:rPr>
        <w:t xml:space="preserve">Вегетация кезеңінде 20 типті өсімдіктерде биометриялық есеп келесі көрсеткіштер бойынша жүргізілді: өсімдіктердің биіктігі, жапырақтар саны, тамырылары мен түйнектерінің массасы. Далалық тәжірибелердегі егін әр учаскеден бөлек алынған өнімді есепке алу арқылы жүзеге асырылды. Өнімдер туралы </w:t>
      </w:r>
      <w:r w:rsidR="00C36665">
        <w:rPr>
          <w:rFonts w:ascii="Times New Roman" w:hAnsi="Times New Roman"/>
          <w:sz w:val="28"/>
          <w:szCs w:val="28"/>
          <w:lang w:val="kk-KZ"/>
        </w:rPr>
        <w:t>мәліметтерді</w:t>
      </w:r>
      <w:r w:rsidRPr="00094DD5">
        <w:rPr>
          <w:rFonts w:ascii="Times New Roman" w:hAnsi="Times New Roman"/>
          <w:sz w:val="28"/>
          <w:szCs w:val="28"/>
          <w:lang w:val="kk-KZ"/>
        </w:rPr>
        <w:t xml:space="preserve"> математикалық өңдеу Доспехов</w:t>
      </w:r>
      <w:r w:rsidR="00C36665">
        <w:rPr>
          <w:rFonts w:ascii="Times New Roman" w:hAnsi="Times New Roman"/>
          <w:sz w:val="28"/>
          <w:szCs w:val="28"/>
          <w:lang w:val="kk-KZ"/>
        </w:rPr>
        <w:t>тың</w:t>
      </w:r>
      <w:r w:rsidRPr="00094DD5">
        <w:rPr>
          <w:rFonts w:ascii="Times New Roman" w:hAnsi="Times New Roman"/>
          <w:sz w:val="28"/>
          <w:szCs w:val="28"/>
          <w:lang w:val="kk-KZ"/>
        </w:rPr>
        <w:t xml:space="preserve"> дисперсиялық әдіс </w:t>
      </w:r>
      <w:r w:rsidR="00C36665">
        <w:rPr>
          <w:rFonts w:ascii="Times New Roman" w:hAnsi="Times New Roman"/>
          <w:sz w:val="28"/>
          <w:szCs w:val="28"/>
          <w:lang w:val="kk-KZ"/>
        </w:rPr>
        <w:t>бойынша</w:t>
      </w:r>
      <w:r w:rsidRPr="00094DD5">
        <w:rPr>
          <w:rFonts w:ascii="Times New Roman" w:hAnsi="Times New Roman"/>
          <w:sz w:val="28"/>
          <w:szCs w:val="28"/>
          <w:lang w:val="kk-KZ"/>
        </w:rPr>
        <w:t xml:space="preserve"> жүргізілді.</w:t>
      </w:r>
    </w:p>
    <w:p w14:paraId="2DFA3AD6" w14:textId="77777777" w:rsidR="003E7361" w:rsidRPr="00094DD5" w:rsidRDefault="003E7361" w:rsidP="00521235">
      <w:pPr>
        <w:spacing w:after="0" w:line="240" w:lineRule="auto"/>
        <w:ind w:left="40" w:right="1" w:firstLine="527"/>
        <w:jc w:val="both"/>
        <w:rPr>
          <w:rFonts w:ascii="Times New Roman" w:hAnsi="Times New Roman"/>
          <w:b/>
          <w:sz w:val="28"/>
          <w:szCs w:val="28"/>
          <w:lang w:val="kk-KZ"/>
        </w:rPr>
      </w:pPr>
      <w:r w:rsidRPr="00094DD5">
        <w:rPr>
          <w:rFonts w:ascii="Times New Roman" w:hAnsi="Times New Roman"/>
          <w:b/>
          <w:sz w:val="28"/>
          <w:szCs w:val="28"/>
          <w:lang w:val="kk-KZ"/>
        </w:rPr>
        <w:t>БА-3 препаратының сәбіз, қызылша тұқымдарының өсуіне, өну энергиясына және картоп түйнект</w:t>
      </w:r>
      <w:r w:rsidR="00F101B2">
        <w:rPr>
          <w:rFonts w:ascii="Times New Roman" w:hAnsi="Times New Roman"/>
          <w:b/>
          <w:sz w:val="28"/>
          <w:szCs w:val="28"/>
          <w:lang w:val="kk-KZ"/>
        </w:rPr>
        <w:t>ерінің бүршіктерін оятуға әсері</w:t>
      </w:r>
    </w:p>
    <w:p w14:paraId="73AFE54D" w14:textId="77777777" w:rsidR="003E7361" w:rsidRPr="00F101B2" w:rsidRDefault="003E7361" w:rsidP="00521235">
      <w:pPr>
        <w:spacing w:after="0" w:line="240" w:lineRule="auto"/>
        <w:ind w:left="40" w:right="1" w:firstLine="527"/>
        <w:jc w:val="both"/>
        <w:rPr>
          <w:rFonts w:ascii="Times New Roman" w:hAnsi="Times New Roman"/>
          <w:i/>
          <w:sz w:val="28"/>
          <w:szCs w:val="28"/>
          <w:lang w:val="kk-KZ"/>
        </w:rPr>
      </w:pPr>
      <w:r w:rsidRPr="00F101B2">
        <w:rPr>
          <w:rFonts w:ascii="Times New Roman" w:hAnsi="Times New Roman"/>
          <w:i/>
          <w:sz w:val="28"/>
          <w:szCs w:val="28"/>
          <w:lang w:val="kk-KZ"/>
        </w:rPr>
        <w:t>Сәбіз тұқымдарының өсу және өну энергиясына препараттың әсерін зерттеу.</w:t>
      </w:r>
    </w:p>
    <w:p w14:paraId="3DFCB8B4" w14:textId="77777777" w:rsidR="00B21B5D" w:rsidRPr="00094DD5" w:rsidRDefault="003E7361" w:rsidP="00D431A4">
      <w:pPr>
        <w:spacing w:after="0" w:line="240" w:lineRule="auto"/>
        <w:ind w:left="40" w:firstLine="527"/>
        <w:jc w:val="both"/>
        <w:rPr>
          <w:rFonts w:ascii="Times New Roman" w:hAnsi="Times New Roman"/>
          <w:sz w:val="28"/>
          <w:szCs w:val="28"/>
          <w:lang w:val="kk-KZ"/>
        </w:rPr>
      </w:pPr>
      <w:r w:rsidRPr="00094DD5">
        <w:rPr>
          <w:rFonts w:ascii="Times New Roman" w:hAnsi="Times New Roman"/>
          <w:sz w:val="28"/>
          <w:szCs w:val="28"/>
          <w:lang w:val="kk-KZ"/>
        </w:rPr>
        <w:lastRenderedPageBreak/>
        <w:t>Зертх</w:t>
      </w:r>
      <w:r w:rsidR="00C36665">
        <w:rPr>
          <w:rFonts w:ascii="Times New Roman" w:hAnsi="Times New Roman"/>
          <w:sz w:val="28"/>
          <w:szCs w:val="28"/>
          <w:lang w:val="kk-KZ"/>
        </w:rPr>
        <w:t>аналық зерттеулердің нәтижелері</w:t>
      </w:r>
      <w:r w:rsidRPr="00094DD5">
        <w:rPr>
          <w:rFonts w:ascii="Times New Roman" w:hAnsi="Times New Roman"/>
          <w:sz w:val="28"/>
          <w:szCs w:val="28"/>
          <w:lang w:val="kk-KZ"/>
        </w:rPr>
        <w:t xml:space="preserve"> шартты түрде БА-3 деп аталатын препаратпен тұқымдарды 0,002 және</w:t>
      </w:r>
      <w:r w:rsidR="00C042C3">
        <w:rPr>
          <w:rFonts w:ascii="Times New Roman" w:hAnsi="Times New Roman"/>
          <w:sz w:val="28"/>
          <w:szCs w:val="28"/>
          <w:lang w:val="kk-KZ"/>
        </w:rPr>
        <w:t xml:space="preserve"> 0,0002% концентрацияда өңдегенде</w:t>
      </w:r>
      <w:r w:rsidRPr="00094DD5">
        <w:rPr>
          <w:rFonts w:ascii="Times New Roman" w:hAnsi="Times New Roman"/>
          <w:sz w:val="28"/>
          <w:szCs w:val="28"/>
          <w:lang w:val="kk-KZ"/>
        </w:rPr>
        <w:t xml:space="preserve"> бақылау тобымен салыстырғанда сәбіз тұқымдарының өну энергиясын 14,0 және 27,0%-ға арттыратынын көрсетті. БА-3 препаратымен 0,002 және 0,0002% концентрацияларда өңделген сәбіз тұқымдарының өнгіштігі бақылау тобымен салыстырғанда 16,0 және 22,7%-ға артты. 0,06% ГАУ ерітіндісімен сәбіз тұқымын өңдеу бақылау тобымен салыстырғанда өсу мен өну энергиясын сәйкесінше 13,0 және 12,0% арттырады.</w:t>
      </w:r>
    </w:p>
    <w:p w14:paraId="2346A370" w14:textId="77777777" w:rsidR="00E7668D" w:rsidRDefault="00E7668D" w:rsidP="00B21B5D">
      <w:pPr>
        <w:spacing w:after="0" w:line="240" w:lineRule="auto"/>
        <w:ind w:left="40" w:firstLine="669"/>
        <w:jc w:val="both"/>
        <w:rPr>
          <w:rFonts w:ascii="Times New Roman" w:hAnsi="Times New Roman"/>
          <w:sz w:val="28"/>
          <w:szCs w:val="28"/>
          <w:lang w:val="kk-KZ"/>
        </w:rPr>
      </w:pPr>
    </w:p>
    <w:p w14:paraId="67F8D58E" w14:textId="2AAADA1C" w:rsidR="003E7361" w:rsidRDefault="00827653" w:rsidP="00D431A4">
      <w:pPr>
        <w:spacing w:after="0" w:line="240" w:lineRule="auto"/>
        <w:ind w:left="40"/>
        <w:jc w:val="both"/>
        <w:rPr>
          <w:rFonts w:ascii="Times New Roman" w:hAnsi="Times New Roman"/>
          <w:sz w:val="28"/>
          <w:szCs w:val="28"/>
          <w:lang w:val="kk-KZ"/>
        </w:rPr>
      </w:pPr>
      <w:r>
        <w:rPr>
          <w:rFonts w:ascii="Times New Roman" w:hAnsi="Times New Roman"/>
          <w:sz w:val="28"/>
          <w:szCs w:val="28"/>
          <w:lang w:val="kk-KZ"/>
        </w:rPr>
        <w:t>К</w:t>
      </w:r>
      <w:r w:rsidRPr="00094DD5">
        <w:rPr>
          <w:rFonts w:ascii="Times New Roman" w:hAnsi="Times New Roman"/>
          <w:sz w:val="28"/>
          <w:szCs w:val="28"/>
          <w:lang w:val="kk-KZ"/>
        </w:rPr>
        <w:t xml:space="preserve">есте </w:t>
      </w:r>
      <w:r w:rsidR="003E7361" w:rsidRPr="00094DD5">
        <w:rPr>
          <w:rFonts w:ascii="Times New Roman" w:hAnsi="Times New Roman"/>
          <w:sz w:val="28"/>
          <w:szCs w:val="28"/>
          <w:lang w:val="kk-KZ"/>
        </w:rPr>
        <w:t>1</w:t>
      </w:r>
      <w:r w:rsidR="00B8372B">
        <w:rPr>
          <w:rFonts w:ascii="Times New Roman" w:hAnsi="Times New Roman"/>
          <w:sz w:val="28"/>
          <w:szCs w:val="28"/>
          <w:lang w:val="kk-KZ"/>
        </w:rPr>
        <w:t>1</w:t>
      </w:r>
      <w:r>
        <w:rPr>
          <w:rFonts w:ascii="Times New Roman" w:hAnsi="Times New Roman"/>
          <w:sz w:val="28"/>
          <w:szCs w:val="28"/>
          <w:lang w:val="kk-KZ"/>
        </w:rPr>
        <w:t xml:space="preserve"> </w:t>
      </w:r>
      <w:r w:rsidR="003E7361" w:rsidRPr="00094DD5">
        <w:rPr>
          <w:rFonts w:ascii="Times New Roman" w:hAnsi="Times New Roman"/>
          <w:sz w:val="28"/>
          <w:szCs w:val="28"/>
          <w:lang w:val="kk-KZ"/>
        </w:rPr>
        <w:t>-</w:t>
      </w:r>
      <w:r>
        <w:rPr>
          <w:rFonts w:ascii="Times New Roman" w:hAnsi="Times New Roman"/>
          <w:sz w:val="28"/>
          <w:szCs w:val="28"/>
          <w:lang w:val="kk-KZ"/>
        </w:rPr>
        <w:t xml:space="preserve"> </w:t>
      </w:r>
      <w:r w:rsidR="003E7361" w:rsidRPr="00094DD5">
        <w:rPr>
          <w:rFonts w:ascii="Times New Roman" w:hAnsi="Times New Roman"/>
          <w:sz w:val="28"/>
          <w:szCs w:val="28"/>
          <w:lang w:val="kk-KZ"/>
        </w:rPr>
        <w:t>Жаңа препараттың сәбіз тұқымдарының өну энергиясына және өсуіне әсері</w:t>
      </w:r>
    </w:p>
    <w:p w14:paraId="777E225C" w14:textId="77777777" w:rsidR="00D431A4" w:rsidRPr="00094DD5" w:rsidRDefault="00D431A4" w:rsidP="00D431A4">
      <w:pPr>
        <w:spacing w:after="0" w:line="240" w:lineRule="auto"/>
        <w:ind w:left="40"/>
        <w:jc w:val="both"/>
        <w:rPr>
          <w:rFonts w:ascii="Times New Roman" w:hAnsi="Times New Roman"/>
          <w:sz w:val="28"/>
          <w:szCs w:val="28"/>
          <w:lang w:val="kk-KZ"/>
        </w:rPr>
      </w:pPr>
    </w:p>
    <w:tbl>
      <w:tblPr>
        <w:tblW w:w="9556" w:type="dxa"/>
        <w:tblInd w:w="78" w:type="dxa"/>
        <w:tblLayout w:type="fixed"/>
        <w:tblLook w:val="0000" w:firstRow="0" w:lastRow="0" w:firstColumn="0" w:lastColumn="0" w:noHBand="0" w:noVBand="0"/>
      </w:tblPr>
      <w:tblGrid>
        <w:gridCol w:w="3273"/>
        <w:gridCol w:w="3163"/>
        <w:gridCol w:w="3120"/>
      </w:tblGrid>
      <w:tr w:rsidR="003E7361" w:rsidRPr="000541EE" w14:paraId="3773587E" w14:textId="77777777" w:rsidTr="00D431A4">
        <w:tc>
          <w:tcPr>
            <w:tcW w:w="3273" w:type="dxa"/>
            <w:vMerge w:val="restart"/>
            <w:tcBorders>
              <w:top w:val="single" w:sz="4" w:space="0" w:color="000000"/>
              <w:left w:val="single" w:sz="4" w:space="0" w:color="000000"/>
              <w:bottom w:val="single" w:sz="4" w:space="0" w:color="000000"/>
            </w:tcBorders>
            <w:shd w:val="clear" w:color="auto" w:fill="auto"/>
            <w:vAlign w:val="center"/>
          </w:tcPr>
          <w:p w14:paraId="50258892"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Тәжірибе топтары</w:t>
            </w:r>
          </w:p>
        </w:tc>
        <w:tc>
          <w:tcPr>
            <w:tcW w:w="628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F516AA" w14:textId="77777777" w:rsidR="003E7361" w:rsidRPr="000541EE" w:rsidRDefault="003E7361" w:rsidP="00AF6CA9">
            <w:pPr>
              <w:spacing w:after="0" w:line="240" w:lineRule="auto"/>
              <w:jc w:val="center"/>
              <w:rPr>
                <w:sz w:val="24"/>
                <w:szCs w:val="24"/>
                <w:lang w:val="kk-KZ"/>
              </w:rPr>
            </w:pPr>
            <w:r w:rsidRPr="000541EE">
              <w:rPr>
                <w:rFonts w:ascii="Times New Roman" w:hAnsi="Times New Roman"/>
                <w:sz w:val="24"/>
                <w:szCs w:val="24"/>
                <w:lang w:val="kk-KZ"/>
              </w:rPr>
              <w:t>Сәбіз</w:t>
            </w:r>
          </w:p>
        </w:tc>
      </w:tr>
      <w:tr w:rsidR="003E7361" w:rsidRPr="000541EE" w14:paraId="04BBE190" w14:textId="77777777" w:rsidTr="00D431A4">
        <w:tc>
          <w:tcPr>
            <w:tcW w:w="3273" w:type="dxa"/>
            <w:vMerge/>
            <w:tcBorders>
              <w:left w:val="single" w:sz="4" w:space="0" w:color="000000"/>
              <w:bottom w:val="single" w:sz="4" w:space="0" w:color="000000"/>
            </w:tcBorders>
            <w:shd w:val="clear" w:color="auto" w:fill="auto"/>
            <w:vAlign w:val="center"/>
          </w:tcPr>
          <w:p w14:paraId="5F16A05B" w14:textId="77777777" w:rsidR="003E7361" w:rsidRPr="000541EE" w:rsidRDefault="003E7361" w:rsidP="00AF6CA9">
            <w:pPr>
              <w:snapToGrid w:val="0"/>
              <w:spacing w:after="0" w:line="240" w:lineRule="auto"/>
              <w:jc w:val="center"/>
              <w:rPr>
                <w:rFonts w:ascii="Times New Roman" w:hAnsi="Times New Roman"/>
                <w:sz w:val="24"/>
                <w:szCs w:val="24"/>
              </w:rPr>
            </w:pPr>
          </w:p>
        </w:tc>
        <w:tc>
          <w:tcPr>
            <w:tcW w:w="3163" w:type="dxa"/>
            <w:tcBorders>
              <w:left w:val="single" w:sz="4" w:space="0" w:color="000000"/>
              <w:bottom w:val="single" w:sz="4" w:space="0" w:color="000000"/>
            </w:tcBorders>
            <w:shd w:val="clear" w:color="auto" w:fill="auto"/>
            <w:vAlign w:val="center"/>
          </w:tcPr>
          <w:p w14:paraId="0212A0F3" w14:textId="77777777" w:rsidR="003E7361" w:rsidRPr="000541EE" w:rsidRDefault="00C042C3" w:rsidP="00AF6CA9">
            <w:pPr>
              <w:spacing w:after="0" w:line="240" w:lineRule="auto"/>
              <w:jc w:val="center"/>
              <w:rPr>
                <w:rFonts w:ascii="Times New Roman" w:hAnsi="Times New Roman"/>
                <w:sz w:val="24"/>
                <w:szCs w:val="24"/>
              </w:rPr>
            </w:pPr>
            <w:r w:rsidRPr="000541EE">
              <w:rPr>
                <w:rFonts w:ascii="Times New Roman" w:hAnsi="Times New Roman"/>
                <w:sz w:val="24"/>
                <w:szCs w:val="24"/>
                <w:lang w:val="kk-KZ"/>
              </w:rPr>
              <w:t>Өс</w:t>
            </w:r>
            <w:r w:rsidR="003E7361" w:rsidRPr="000541EE">
              <w:rPr>
                <w:rFonts w:ascii="Times New Roman" w:hAnsi="Times New Roman"/>
                <w:sz w:val="24"/>
                <w:szCs w:val="24"/>
                <w:lang w:val="kk-KZ"/>
              </w:rPr>
              <w:t>у энергиясы</w:t>
            </w:r>
            <w:r w:rsidR="003E7361" w:rsidRPr="000541EE">
              <w:rPr>
                <w:rFonts w:ascii="Times New Roman" w:hAnsi="Times New Roman"/>
                <w:sz w:val="24"/>
                <w:szCs w:val="24"/>
              </w:rPr>
              <w:t>, %</w:t>
            </w:r>
          </w:p>
        </w:tc>
        <w:tc>
          <w:tcPr>
            <w:tcW w:w="3120" w:type="dxa"/>
            <w:tcBorders>
              <w:left w:val="single" w:sz="4" w:space="0" w:color="000000"/>
              <w:bottom w:val="single" w:sz="4" w:space="0" w:color="000000"/>
              <w:right w:val="single" w:sz="4" w:space="0" w:color="000000"/>
            </w:tcBorders>
            <w:shd w:val="clear" w:color="auto" w:fill="auto"/>
            <w:vAlign w:val="center"/>
          </w:tcPr>
          <w:p w14:paraId="1FB52E3F" w14:textId="77777777" w:rsidR="003E7361" w:rsidRPr="000541EE" w:rsidRDefault="00C042C3" w:rsidP="00AF6CA9">
            <w:pPr>
              <w:spacing w:after="0" w:line="240" w:lineRule="auto"/>
              <w:jc w:val="center"/>
              <w:rPr>
                <w:sz w:val="24"/>
                <w:szCs w:val="24"/>
              </w:rPr>
            </w:pPr>
            <w:r w:rsidRPr="000541EE">
              <w:rPr>
                <w:rFonts w:ascii="Times New Roman" w:hAnsi="Times New Roman"/>
                <w:sz w:val="24"/>
                <w:szCs w:val="24"/>
                <w:lang w:val="kk-KZ"/>
              </w:rPr>
              <w:t>Өну</w:t>
            </w:r>
            <w:r w:rsidR="003E7361" w:rsidRPr="000541EE">
              <w:rPr>
                <w:rFonts w:ascii="Times New Roman" w:hAnsi="Times New Roman"/>
                <w:sz w:val="24"/>
                <w:szCs w:val="24"/>
                <w:lang w:val="kk-KZ"/>
              </w:rPr>
              <w:t>і</w:t>
            </w:r>
            <w:r w:rsidR="003E7361" w:rsidRPr="000541EE">
              <w:rPr>
                <w:rFonts w:ascii="Times New Roman" w:hAnsi="Times New Roman"/>
                <w:sz w:val="24"/>
                <w:szCs w:val="24"/>
              </w:rPr>
              <w:t>, %</w:t>
            </w:r>
          </w:p>
        </w:tc>
      </w:tr>
      <w:tr w:rsidR="003E7361" w:rsidRPr="000541EE" w14:paraId="3581F14C" w14:textId="77777777" w:rsidTr="00D431A4">
        <w:tc>
          <w:tcPr>
            <w:tcW w:w="3273" w:type="dxa"/>
            <w:tcBorders>
              <w:left w:val="single" w:sz="4" w:space="0" w:color="000000"/>
              <w:bottom w:val="single" w:sz="4" w:space="0" w:color="000000"/>
            </w:tcBorders>
            <w:shd w:val="clear" w:color="auto" w:fill="auto"/>
            <w:vAlign w:val="center"/>
          </w:tcPr>
          <w:p w14:paraId="36C8FE0C" w14:textId="77777777" w:rsidR="003E7361" w:rsidRPr="000541EE" w:rsidRDefault="003E7361" w:rsidP="00AF6CA9">
            <w:pPr>
              <w:spacing w:after="0" w:line="240" w:lineRule="auto"/>
              <w:rPr>
                <w:rFonts w:ascii="Times New Roman" w:hAnsi="Times New Roman"/>
                <w:sz w:val="24"/>
                <w:szCs w:val="24"/>
                <w:lang w:val="kk-KZ"/>
              </w:rPr>
            </w:pPr>
            <w:r w:rsidRPr="000541EE">
              <w:rPr>
                <w:rFonts w:ascii="Times New Roman" w:hAnsi="Times New Roman"/>
                <w:sz w:val="24"/>
                <w:szCs w:val="24"/>
                <w:lang w:val="kk-KZ"/>
              </w:rPr>
              <w:t>Бақылау тобы, өңделмеген</w:t>
            </w:r>
          </w:p>
        </w:tc>
        <w:tc>
          <w:tcPr>
            <w:tcW w:w="3163" w:type="dxa"/>
            <w:tcBorders>
              <w:left w:val="single" w:sz="4" w:space="0" w:color="000000"/>
              <w:bottom w:val="single" w:sz="4" w:space="0" w:color="000000"/>
            </w:tcBorders>
            <w:shd w:val="clear" w:color="auto" w:fill="auto"/>
            <w:vAlign w:val="center"/>
          </w:tcPr>
          <w:p w14:paraId="57C6D6B1"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51,0</w:t>
            </w:r>
          </w:p>
        </w:tc>
        <w:tc>
          <w:tcPr>
            <w:tcW w:w="3120" w:type="dxa"/>
            <w:tcBorders>
              <w:left w:val="single" w:sz="4" w:space="0" w:color="000000"/>
              <w:bottom w:val="single" w:sz="4" w:space="0" w:color="000000"/>
              <w:right w:val="single" w:sz="4" w:space="0" w:color="000000"/>
            </w:tcBorders>
            <w:shd w:val="clear" w:color="auto" w:fill="auto"/>
            <w:vAlign w:val="center"/>
          </w:tcPr>
          <w:p w14:paraId="02273752"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72,0</w:t>
            </w:r>
          </w:p>
        </w:tc>
      </w:tr>
      <w:tr w:rsidR="003E7361" w:rsidRPr="000541EE" w14:paraId="7AD61954" w14:textId="77777777" w:rsidTr="00D431A4">
        <w:tc>
          <w:tcPr>
            <w:tcW w:w="3273" w:type="dxa"/>
            <w:tcBorders>
              <w:left w:val="single" w:sz="4" w:space="0" w:color="000000"/>
              <w:bottom w:val="single" w:sz="4" w:space="0" w:color="000000"/>
            </w:tcBorders>
            <w:shd w:val="clear" w:color="auto" w:fill="auto"/>
            <w:vAlign w:val="center"/>
          </w:tcPr>
          <w:p w14:paraId="5512C667"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2,0%</w:t>
            </w:r>
          </w:p>
        </w:tc>
        <w:tc>
          <w:tcPr>
            <w:tcW w:w="3163" w:type="dxa"/>
            <w:tcBorders>
              <w:left w:val="single" w:sz="4" w:space="0" w:color="000000"/>
              <w:bottom w:val="single" w:sz="4" w:space="0" w:color="000000"/>
            </w:tcBorders>
            <w:shd w:val="clear" w:color="auto" w:fill="auto"/>
            <w:vAlign w:val="center"/>
          </w:tcPr>
          <w:p w14:paraId="4C524D6F"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w:t>
            </w:r>
          </w:p>
        </w:tc>
        <w:tc>
          <w:tcPr>
            <w:tcW w:w="3120" w:type="dxa"/>
            <w:tcBorders>
              <w:left w:val="single" w:sz="4" w:space="0" w:color="000000"/>
              <w:bottom w:val="single" w:sz="4" w:space="0" w:color="000000"/>
              <w:right w:val="single" w:sz="4" w:space="0" w:color="000000"/>
            </w:tcBorders>
            <w:shd w:val="clear" w:color="auto" w:fill="auto"/>
            <w:vAlign w:val="center"/>
          </w:tcPr>
          <w:p w14:paraId="0C718A5F"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w:t>
            </w:r>
          </w:p>
        </w:tc>
      </w:tr>
      <w:tr w:rsidR="003E7361" w:rsidRPr="000541EE" w14:paraId="0A08526B" w14:textId="77777777" w:rsidTr="00D431A4">
        <w:tc>
          <w:tcPr>
            <w:tcW w:w="3273" w:type="dxa"/>
            <w:tcBorders>
              <w:left w:val="single" w:sz="4" w:space="0" w:color="000000"/>
              <w:bottom w:val="single" w:sz="4" w:space="0" w:color="000000"/>
            </w:tcBorders>
            <w:shd w:val="clear" w:color="auto" w:fill="auto"/>
            <w:vAlign w:val="center"/>
          </w:tcPr>
          <w:p w14:paraId="02969BEA"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0,2%</w:t>
            </w:r>
          </w:p>
        </w:tc>
        <w:tc>
          <w:tcPr>
            <w:tcW w:w="3163" w:type="dxa"/>
            <w:tcBorders>
              <w:left w:val="single" w:sz="4" w:space="0" w:color="000000"/>
              <w:bottom w:val="single" w:sz="4" w:space="0" w:color="000000"/>
            </w:tcBorders>
            <w:shd w:val="clear" w:color="auto" w:fill="auto"/>
            <w:vAlign w:val="center"/>
          </w:tcPr>
          <w:p w14:paraId="66E7FECD"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50,0</w:t>
            </w:r>
          </w:p>
        </w:tc>
        <w:tc>
          <w:tcPr>
            <w:tcW w:w="3120" w:type="dxa"/>
            <w:tcBorders>
              <w:left w:val="single" w:sz="4" w:space="0" w:color="000000"/>
              <w:bottom w:val="single" w:sz="4" w:space="0" w:color="000000"/>
              <w:right w:val="single" w:sz="4" w:space="0" w:color="000000"/>
            </w:tcBorders>
            <w:shd w:val="clear" w:color="auto" w:fill="auto"/>
            <w:vAlign w:val="center"/>
          </w:tcPr>
          <w:p w14:paraId="6D26F16A"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71,0</w:t>
            </w:r>
          </w:p>
        </w:tc>
      </w:tr>
      <w:tr w:rsidR="003E7361" w:rsidRPr="000541EE" w14:paraId="78468ABF" w14:textId="77777777" w:rsidTr="00D431A4">
        <w:tc>
          <w:tcPr>
            <w:tcW w:w="3273" w:type="dxa"/>
            <w:tcBorders>
              <w:left w:val="single" w:sz="4" w:space="0" w:color="000000"/>
              <w:bottom w:val="single" w:sz="4" w:space="0" w:color="000000"/>
            </w:tcBorders>
            <w:shd w:val="clear" w:color="auto" w:fill="auto"/>
            <w:vAlign w:val="center"/>
          </w:tcPr>
          <w:p w14:paraId="7C4E7D5A"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0,02%</w:t>
            </w:r>
          </w:p>
        </w:tc>
        <w:tc>
          <w:tcPr>
            <w:tcW w:w="3163" w:type="dxa"/>
            <w:tcBorders>
              <w:left w:val="single" w:sz="4" w:space="0" w:color="000000"/>
              <w:bottom w:val="single" w:sz="4" w:space="0" w:color="000000"/>
            </w:tcBorders>
            <w:shd w:val="clear" w:color="auto" w:fill="auto"/>
            <w:vAlign w:val="center"/>
          </w:tcPr>
          <w:p w14:paraId="6A2BE585"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54,0</w:t>
            </w:r>
          </w:p>
        </w:tc>
        <w:tc>
          <w:tcPr>
            <w:tcW w:w="3120" w:type="dxa"/>
            <w:tcBorders>
              <w:left w:val="single" w:sz="4" w:space="0" w:color="000000"/>
              <w:bottom w:val="single" w:sz="4" w:space="0" w:color="000000"/>
              <w:right w:val="single" w:sz="4" w:space="0" w:color="000000"/>
            </w:tcBorders>
            <w:shd w:val="clear" w:color="auto" w:fill="auto"/>
            <w:vAlign w:val="center"/>
          </w:tcPr>
          <w:p w14:paraId="31111B06"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75,0</w:t>
            </w:r>
          </w:p>
        </w:tc>
      </w:tr>
      <w:tr w:rsidR="003E7361" w:rsidRPr="000541EE" w14:paraId="05108AA4" w14:textId="77777777" w:rsidTr="00D431A4">
        <w:tc>
          <w:tcPr>
            <w:tcW w:w="3273" w:type="dxa"/>
            <w:tcBorders>
              <w:left w:val="single" w:sz="4" w:space="0" w:color="000000"/>
              <w:bottom w:val="single" w:sz="4" w:space="0" w:color="000000"/>
            </w:tcBorders>
            <w:shd w:val="clear" w:color="auto" w:fill="auto"/>
            <w:vAlign w:val="center"/>
          </w:tcPr>
          <w:p w14:paraId="4545ABDC"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0,002%</w:t>
            </w:r>
          </w:p>
        </w:tc>
        <w:tc>
          <w:tcPr>
            <w:tcW w:w="3163" w:type="dxa"/>
            <w:tcBorders>
              <w:left w:val="single" w:sz="4" w:space="0" w:color="000000"/>
              <w:bottom w:val="single" w:sz="4" w:space="0" w:color="000000"/>
            </w:tcBorders>
            <w:shd w:val="clear" w:color="auto" w:fill="auto"/>
            <w:vAlign w:val="center"/>
          </w:tcPr>
          <w:p w14:paraId="1CDEF51C"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65,0</w:t>
            </w:r>
          </w:p>
        </w:tc>
        <w:tc>
          <w:tcPr>
            <w:tcW w:w="3120" w:type="dxa"/>
            <w:tcBorders>
              <w:left w:val="single" w:sz="4" w:space="0" w:color="000000"/>
              <w:bottom w:val="single" w:sz="4" w:space="0" w:color="000000"/>
              <w:right w:val="single" w:sz="4" w:space="0" w:color="000000"/>
            </w:tcBorders>
            <w:shd w:val="clear" w:color="auto" w:fill="auto"/>
            <w:vAlign w:val="center"/>
          </w:tcPr>
          <w:p w14:paraId="306DF303"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88,0</w:t>
            </w:r>
          </w:p>
        </w:tc>
      </w:tr>
      <w:tr w:rsidR="003E7361" w:rsidRPr="000541EE" w14:paraId="7D39843E" w14:textId="77777777" w:rsidTr="00D431A4">
        <w:tc>
          <w:tcPr>
            <w:tcW w:w="3273" w:type="dxa"/>
            <w:tcBorders>
              <w:left w:val="single" w:sz="4" w:space="0" w:color="000000"/>
              <w:bottom w:val="single" w:sz="4" w:space="0" w:color="000000"/>
            </w:tcBorders>
            <w:shd w:val="clear" w:color="auto" w:fill="auto"/>
            <w:vAlign w:val="center"/>
          </w:tcPr>
          <w:p w14:paraId="66A3732B"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0,0002%</w:t>
            </w:r>
          </w:p>
        </w:tc>
        <w:tc>
          <w:tcPr>
            <w:tcW w:w="3163" w:type="dxa"/>
            <w:tcBorders>
              <w:left w:val="single" w:sz="4" w:space="0" w:color="000000"/>
              <w:bottom w:val="single" w:sz="4" w:space="0" w:color="000000"/>
            </w:tcBorders>
            <w:shd w:val="clear" w:color="auto" w:fill="auto"/>
            <w:vAlign w:val="center"/>
          </w:tcPr>
          <w:p w14:paraId="27861E4D"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78,0</w:t>
            </w:r>
          </w:p>
        </w:tc>
        <w:tc>
          <w:tcPr>
            <w:tcW w:w="3120" w:type="dxa"/>
            <w:tcBorders>
              <w:left w:val="single" w:sz="4" w:space="0" w:color="000000"/>
              <w:bottom w:val="single" w:sz="4" w:space="0" w:color="000000"/>
              <w:right w:val="single" w:sz="4" w:space="0" w:color="000000"/>
            </w:tcBorders>
            <w:shd w:val="clear" w:color="auto" w:fill="auto"/>
            <w:vAlign w:val="center"/>
          </w:tcPr>
          <w:p w14:paraId="5F45361B"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94,0</w:t>
            </w:r>
          </w:p>
        </w:tc>
      </w:tr>
      <w:tr w:rsidR="003E7361" w:rsidRPr="000541EE" w14:paraId="699421F4" w14:textId="77777777" w:rsidTr="00D431A4">
        <w:tc>
          <w:tcPr>
            <w:tcW w:w="3273" w:type="dxa"/>
            <w:tcBorders>
              <w:left w:val="single" w:sz="4" w:space="0" w:color="000000"/>
              <w:bottom w:val="single" w:sz="4" w:space="0" w:color="000000"/>
            </w:tcBorders>
            <w:shd w:val="clear" w:color="auto" w:fill="auto"/>
            <w:vAlign w:val="center"/>
          </w:tcPr>
          <w:p w14:paraId="229347F2"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ГАУ 0,06% (эталон)</w:t>
            </w:r>
          </w:p>
        </w:tc>
        <w:tc>
          <w:tcPr>
            <w:tcW w:w="3163" w:type="dxa"/>
            <w:tcBorders>
              <w:left w:val="single" w:sz="4" w:space="0" w:color="000000"/>
              <w:bottom w:val="single" w:sz="4" w:space="0" w:color="000000"/>
            </w:tcBorders>
            <w:shd w:val="clear" w:color="auto" w:fill="auto"/>
            <w:vAlign w:val="center"/>
          </w:tcPr>
          <w:p w14:paraId="073BC77D"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64,0</w:t>
            </w:r>
          </w:p>
        </w:tc>
        <w:tc>
          <w:tcPr>
            <w:tcW w:w="3120" w:type="dxa"/>
            <w:tcBorders>
              <w:left w:val="single" w:sz="4" w:space="0" w:color="000000"/>
              <w:bottom w:val="single" w:sz="4" w:space="0" w:color="000000"/>
              <w:right w:val="single" w:sz="4" w:space="0" w:color="000000"/>
            </w:tcBorders>
            <w:shd w:val="clear" w:color="auto" w:fill="auto"/>
            <w:vAlign w:val="center"/>
          </w:tcPr>
          <w:p w14:paraId="1B60BF35"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84,0</w:t>
            </w:r>
          </w:p>
        </w:tc>
      </w:tr>
    </w:tbl>
    <w:p w14:paraId="22D064EA" w14:textId="77777777" w:rsidR="00D431A4" w:rsidRDefault="00D431A4" w:rsidP="000541EE">
      <w:pPr>
        <w:spacing w:after="0" w:line="240" w:lineRule="auto"/>
        <w:ind w:left="40" w:firstLine="680"/>
        <w:jc w:val="both"/>
        <w:rPr>
          <w:rFonts w:ascii="Times New Roman" w:hAnsi="Times New Roman"/>
          <w:i/>
          <w:sz w:val="28"/>
          <w:szCs w:val="28"/>
        </w:rPr>
      </w:pPr>
    </w:p>
    <w:p w14:paraId="72E77557" w14:textId="43B57182" w:rsidR="003E7361" w:rsidRPr="00F101B2" w:rsidRDefault="003E7361" w:rsidP="00D431A4">
      <w:pPr>
        <w:spacing w:after="0" w:line="240" w:lineRule="auto"/>
        <w:ind w:firstLine="567"/>
        <w:jc w:val="both"/>
        <w:rPr>
          <w:rFonts w:ascii="Times New Roman" w:hAnsi="Times New Roman"/>
          <w:i/>
          <w:sz w:val="28"/>
          <w:szCs w:val="28"/>
        </w:rPr>
      </w:pPr>
      <w:r w:rsidRPr="00F101B2">
        <w:rPr>
          <w:rFonts w:ascii="Times New Roman" w:hAnsi="Times New Roman"/>
          <w:i/>
          <w:sz w:val="28"/>
          <w:szCs w:val="28"/>
        </w:rPr>
        <w:t>Препараттың қызылша тұқымдарының ө</w:t>
      </w:r>
      <w:r w:rsidRPr="00F101B2">
        <w:rPr>
          <w:rFonts w:ascii="Times New Roman" w:hAnsi="Times New Roman"/>
          <w:i/>
          <w:sz w:val="28"/>
          <w:szCs w:val="28"/>
          <w:lang w:val="kk-KZ"/>
        </w:rPr>
        <w:t>с</w:t>
      </w:r>
      <w:r w:rsidRPr="00F101B2">
        <w:rPr>
          <w:rFonts w:ascii="Times New Roman" w:hAnsi="Times New Roman"/>
          <w:i/>
          <w:sz w:val="28"/>
          <w:szCs w:val="28"/>
        </w:rPr>
        <w:t>у және</w:t>
      </w:r>
      <w:r w:rsidR="00C042C3" w:rsidRPr="00F101B2">
        <w:rPr>
          <w:rFonts w:ascii="Times New Roman" w:hAnsi="Times New Roman"/>
          <w:i/>
          <w:sz w:val="28"/>
          <w:szCs w:val="28"/>
        </w:rPr>
        <w:t xml:space="preserve"> өну энергиясына әсерін зерттеу</w:t>
      </w:r>
    </w:p>
    <w:p w14:paraId="348D736E" w14:textId="658B84B1" w:rsidR="003E7361" w:rsidRDefault="003E7361" w:rsidP="00521235">
      <w:pPr>
        <w:spacing w:after="0" w:line="240" w:lineRule="auto"/>
        <w:ind w:left="40" w:firstLine="527"/>
        <w:jc w:val="both"/>
        <w:rPr>
          <w:rFonts w:ascii="Times New Roman" w:hAnsi="Times New Roman"/>
          <w:sz w:val="28"/>
          <w:szCs w:val="28"/>
        </w:rPr>
      </w:pPr>
      <w:r w:rsidRPr="00094DD5">
        <w:rPr>
          <w:rFonts w:ascii="Times New Roman" w:hAnsi="Times New Roman"/>
          <w:sz w:val="28"/>
          <w:szCs w:val="28"/>
          <w:lang w:val="kk-KZ"/>
        </w:rPr>
        <w:t>11</w:t>
      </w:r>
      <w:r w:rsidR="00D431A4">
        <w:rPr>
          <w:rFonts w:ascii="Times New Roman" w:hAnsi="Times New Roman"/>
          <w:sz w:val="28"/>
          <w:szCs w:val="28"/>
          <w:lang w:val="kk-KZ"/>
        </w:rPr>
        <w:t xml:space="preserve"> </w:t>
      </w:r>
      <w:r w:rsidR="000541EE">
        <w:rPr>
          <w:rFonts w:ascii="Times New Roman" w:hAnsi="Times New Roman"/>
          <w:sz w:val="28"/>
          <w:szCs w:val="28"/>
        </w:rPr>
        <w:t xml:space="preserve">- </w:t>
      </w:r>
      <w:r w:rsidRPr="00094DD5">
        <w:rPr>
          <w:rFonts w:ascii="Times New Roman" w:hAnsi="Times New Roman"/>
          <w:sz w:val="28"/>
          <w:szCs w:val="28"/>
        </w:rPr>
        <w:t>кестеде келтірілген деректер</w:t>
      </w:r>
      <w:r w:rsidRPr="00094DD5">
        <w:rPr>
          <w:rFonts w:ascii="Times New Roman" w:hAnsi="Times New Roman"/>
          <w:sz w:val="28"/>
          <w:szCs w:val="28"/>
          <w:lang w:val="kk-KZ"/>
        </w:rPr>
        <w:t>де</w:t>
      </w:r>
      <w:r w:rsidRPr="00094DD5">
        <w:rPr>
          <w:rFonts w:ascii="Times New Roman" w:hAnsi="Times New Roman"/>
          <w:sz w:val="28"/>
          <w:szCs w:val="28"/>
        </w:rPr>
        <w:t xml:space="preserve"> қызылша тұқымын 0,002% концентрациядағы БА-3 ерітіндісінде өңдеу тұқымның өну энергиясын 14,0%-ға, өнгіштігін 15,0%-ға; 0,0002% концентрацияда тиісінше</w:t>
      </w:r>
      <w:r w:rsidR="00C042C3">
        <w:rPr>
          <w:rFonts w:ascii="Times New Roman" w:hAnsi="Times New Roman"/>
          <w:sz w:val="28"/>
          <w:szCs w:val="28"/>
        </w:rPr>
        <w:t xml:space="preserve"> 19,0 және 18,0%-ға арттыратыны</w:t>
      </w:r>
      <w:r w:rsidRPr="00094DD5">
        <w:rPr>
          <w:rFonts w:ascii="Times New Roman" w:hAnsi="Times New Roman"/>
          <w:sz w:val="28"/>
          <w:szCs w:val="28"/>
        </w:rPr>
        <w:t xml:space="preserve"> көрсет</w:t>
      </w:r>
      <w:r w:rsidR="00C042C3">
        <w:rPr>
          <w:rFonts w:ascii="Times New Roman" w:hAnsi="Times New Roman"/>
          <w:sz w:val="28"/>
          <w:szCs w:val="28"/>
          <w:lang w:val="kk-KZ"/>
        </w:rPr>
        <w:t>ілген</w:t>
      </w:r>
      <w:r w:rsidRPr="00094DD5">
        <w:rPr>
          <w:rFonts w:ascii="Times New Roman" w:hAnsi="Times New Roman"/>
          <w:sz w:val="28"/>
          <w:szCs w:val="28"/>
        </w:rPr>
        <w:t xml:space="preserve">. </w:t>
      </w:r>
      <w:r w:rsidRPr="00094DD5">
        <w:rPr>
          <w:rFonts w:ascii="Times New Roman" w:hAnsi="Times New Roman"/>
          <w:sz w:val="28"/>
          <w:szCs w:val="28"/>
          <w:lang w:val="kk-KZ"/>
        </w:rPr>
        <w:t xml:space="preserve">ГАУ </w:t>
      </w:r>
      <w:r w:rsidR="00C042C3">
        <w:rPr>
          <w:rFonts w:ascii="Times New Roman" w:hAnsi="Times New Roman"/>
          <w:sz w:val="28"/>
          <w:szCs w:val="28"/>
          <w:lang w:val="kk-KZ"/>
        </w:rPr>
        <w:t>эталоны</w:t>
      </w:r>
      <w:r w:rsidRPr="00094DD5">
        <w:rPr>
          <w:rFonts w:ascii="Times New Roman" w:hAnsi="Times New Roman"/>
          <w:sz w:val="28"/>
          <w:szCs w:val="28"/>
        </w:rPr>
        <w:t xml:space="preserve"> (0,06%) өну энергиясын 9,0%-ға және өнгіштігін 10,0%-ға арттырады.</w:t>
      </w:r>
    </w:p>
    <w:p w14:paraId="3192214C" w14:textId="77777777" w:rsidR="00521235" w:rsidRDefault="00521235" w:rsidP="00521235">
      <w:pPr>
        <w:spacing w:after="0" w:line="240" w:lineRule="auto"/>
        <w:ind w:left="40" w:firstLine="527"/>
        <w:jc w:val="both"/>
        <w:rPr>
          <w:rFonts w:ascii="Times New Roman" w:hAnsi="Times New Roman"/>
          <w:sz w:val="28"/>
          <w:szCs w:val="28"/>
        </w:rPr>
      </w:pPr>
    </w:p>
    <w:p w14:paraId="4E142E62" w14:textId="346E60E1" w:rsidR="003E7361" w:rsidRDefault="00827653" w:rsidP="00D431A4">
      <w:pPr>
        <w:spacing w:after="0" w:line="240" w:lineRule="auto"/>
        <w:ind w:left="40"/>
        <w:jc w:val="both"/>
        <w:rPr>
          <w:rFonts w:ascii="Times New Roman" w:hAnsi="Times New Roman"/>
          <w:sz w:val="28"/>
          <w:szCs w:val="28"/>
        </w:rPr>
      </w:pPr>
      <w:r>
        <w:rPr>
          <w:rFonts w:ascii="Times New Roman" w:hAnsi="Times New Roman"/>
          <w:sz w:val="28"/>
          <w:szCs w:val="28"/>
          <w:lang w:val="kk-KZ"/>
        </w:rPr>
        <w:t>К</w:t>
      </w:r>
      <w:r w:rsidR="003E7361" w:rsidRPr="00094DD5">
        <w:rPr>
          <w:rFonts w:ascii="Times New Roman" w:hAnsi="Times New Roman"/>
          <w:sz w:val="28"/>
          <w:szCs w:val="28"/>
        </w:rPr>
        <w:t>есте</w:t>
      </w:r>
      <w:r w:rsidR="00C042C3">
        <w:rPr>
          <w:rFonts w:ascii="Times New Roman" w:hAnsi="Times New Roman"/>
          <w:sz w:val="28"/>
          <w:szCs w:val="28"/>
          <w:lang w:val="kk-KZ"/>
        </w:rPr>
        <w:t xml:space="preserve"> </w:t>
      </w:r>
      <w:r>
        <w:rPr>
          <w:rFonts w:ascii="Times New Roman" w:hAnsi="Times New Roman"/>
          <w:sz w:val="28"/>
          <w:szCs w:val="28"/>
        </w:rPr>
        <w:t>1</w:t>
      </w:r>
      <w:r w:rsidR="00B8372B">
        <w:rPr>
          <w:rFonts w:ascii="Times New Roman" w:hAnsi="Times New Roman"/>
          <w:sz w:val="28"/>
          <w:szCs w:val="28"/>
          <w:lang w:val="kk-KZ"/>
        </w:rPr>
        <w:t>2</w:t>
      </w:r>
      <w:r w:rsidR="00C042C3">
        <w:rPr>
          <w:rFonts w:ascii="Times New Roman" w:hAnsi="Times New Roman"/>
          <w:sz w:val="28"/>
          <w:szCs w:val="28"/>
          <w:lang w:val="kk-KZ"/>
        </w:rPr>
        <w:t xml:space="preserve"> </w:t>
      </w:r>
      <w:r>
        <w:rPr>
          <w:rFonts w:ascii="Times New Roman" w:hAnsi="Times New Roman"/>
          <w:sz w:val="28"/>
          <w:szCs w:val="28"/>
        </w:rPr>
        <w:t>-</w:t>
      </w:r>
      <w:r>
        <w:rPr>
          <w:rFonts w:ascii="Times New Roman" w:hAnsi="Times New Roman"/>
          <w:sz w:val="28"/>
          <w:szCs w:val="28"/>
          <w:lang w:val="kk-KZ"/>
        </w:rPr>
        <w:t xml:space="preserve"> </w:t>
      </w:r>
      <w:r w:rsidR="003E7361" w:rsidRPr="00094DD5">
        <w:rPr>
          <w:rFonts w:ascii="Times New Roman" w:hAnsi="Times New Roman"/>
          <w:sz w:val="28"/>
          <w:szCs w:val="28"/>
          <w:lang w:val="kk-KZ"/>
        </w:rPr>
        <w:t>Ж</w:t>
      </w:r>
      <w:r w:rsidR="003E7361" w:rsidRPr="00094DD5">
        <w:rPr>
          <w:rFonts w:ascii="Times New Roman" w:hAnsi="Times New Roman"/>
          <w:sz w:val="28"/>
          <w:szCs w:val="28"/>
        </w:rPr>
        <w:t>аңа препараттың қызылша тұқымдарының ө</w:t>
      </w:r>
      <w:r w:rsidR="003E7361" w:rsidRPr="00094DD5">
        <w:rPr>
          <w:rFonts w:ascii="Times New Roman" w:hAnsi="Times New Roman"/>
          <w:sz w:val="28"/>
          <w:szCs w:val="28"/>
          <w:lang w:val="kk-KZ"/>
        </w:rPr>
        <w:t>с</w:t>
      </w:r>
      <w:r w:rsidR="003E7361" w:rsidRPr="00094DD5">
        <w:rPr>
          <w:rFonts w:ascii="Times New Roman" w:hAnsi="Times New Roman"/>
          <w:sz w:val="28"/>
          <w:szCs w:val="28"/>
        </w:rPr>
        <w:t>у және өну энергиясына әсері</w:t>
      </w:r>
    </w:p>
    <w:p w14:paraId="098764C5" w14:textId="77777777" w:rsidR="00D431A4" w:rsidRPr="00094DD5" w:rsidRDefault="00D431A4" w:rsidP="00D431A4">
      <w:pPr>
        <w:spacing w:after="0" w:line="240" w:lineRule="auto"/>
        <w:ind w:left="40"/>
        <w:jc w:val="both"/>
        <w:rPr>
          <w:rFonts w:ascii="Times New Roman" w:hAnsi="Times New Roman"/>
          <w:sz w:val="28"/>
          <w:szCs w:val="28"/>
        </w:rPr>
      </w:pPr>
    </w:p>
    <w:tbl>
      <w:tblPr>
        <w:tblW w:w="9497" w:type="dxa"/>
        <w:tblInd w:w="137" w:type="dxa"/>
        <w:tblLayout w:type="fixed"/>
        <w:tblLook w:val="0000" w:firstRow="0" w:lastRow="0" w:firstColumn="0" w:lastColumn="0" w:noHBand="0" w:noVBand="0"/>
      </w:tblPr>
      <w:tblGrid>
        <w:gridCol w:w="3235"/>
        <w:gridCol w:w="3168"/>
        <w:gridCol w:w="3094"/>
      </w:tblGrid>
      <w:tr w:rsidR="003E7361" w:rsidRPr="000541EE" w14:paraId="2806C734" w14:textId="77777777" w:rsidTr="00D431A4">
        <w:tc>
          <w:tcPr>
            <w:tcW w:w="3235" w:type="dxa"/>
            <w:vMerge w:val="restart"/>
            <w:tcBorders>
              <w:top w:val="single" w:sz="4" w:space="0" w:color="000000"/>
              <w:left w:val="single" w:sz="4" w:space="0" w:color="000000"/>
              <w:bottom w:val="single" w:sz="4" w:space="0" w:color="000000"/>
            </w:tcBorders>
            <w:shd w:val="clear" w:color="auto" w:fill="auto"/>
            <w:vAlign w:val="center"/>
          </w:tcPr>
          <w:p w14:paraId="77445445" w14:textId="77777777" w:rsidR="003E7361" w:rsidRPr="000541EE" w:rsidRDefault="003E7361" w:rsidP="00AF6CA9">
            <w:pPr>
              <w:spacing w:after="0" w:line="240" w:lineRule="auto"/>
              <w:jc w:val="center"/>
              <w:rPr>
                <w:rFonts w:ascii="Times New Roman" w:hAnsi="Times New Roman"/>
                <w:sz w:val="24"/>
                <w:szCs w:val="24"/>
                <w:lang w:val="kk-KZ"/>
              </w:rPr>
            </w:pPr>
            <w:r w:rsidRPr="000541EE">
              <w:rPr>
                <w:rFonts w:ascii="Times New Roman" w:hAnsi="Times New Roman"/>
                <w:sz w:val="24"/>
                <w:szCs w:val="24"/>
              </w:rPr>
              <w:t xml:space="preserve">Тәжірибе </w:t>
            </w:r>
            <w:r w:rsidRPr="000541EE">
              <w:rPr>
                <w:rFonts w:ascii="Times New Roman" w:hAnsi="Times New Roman"/>
                <w:sz w:val="24"/>
                <w:szCs w:val="24"/>
                <w:lang w:val="kk-KZ"/>
              </w:rPr>
              <w:t>топтары</w:t>
            </w:r>
          </w:p>
        </w:tc>
        <w:tc>
          <w:tcPr>
            <w:tcW w:w="62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361BFC6"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Асхана қызылшасы</w:t>
            </w:r>
          </w:p>
        </w:tc>
      </w:tr>
      <w:tr w:rsidR="003E7361" w:rsidRPr="000541EE" w14:paraId="6F46B538" w14:textId="77777777" w:rsidTr="00D431A4">
        <w:tc>
          <w:tcPr>
            <w:tcW w:w="3235" w:type="dxa"/>
            <w:vMerge/>
            <w:tcBorders>
              <w:left w:val="single" w:sz="4" w:space="0" w:color="000000"/>
              <w:bottom w:val="single" w:sz="4" w:space="0" w:color="000000"/>
            </w:tcBorders>
            <w:shd w:val="clear" w:color="auto" w:fill="auto"/>
            <w:vAlign w:val="center"/>
          </w:tcPr>
          <w:p w14:paraId="2714D92E" w14:textId="77777777" w:rsidR="003E7361" w:rsidRPr="000541EE" w:rsidRDefault="003E7361" w:rsidP="00AF6CA9">
            <w:pPr>
              <w:snapToGrid w:val="0"/>
              <w:spacing w:after="0" w:line="240" w:lineRule="auto"/>
              <w:jc w:val="center"/>
              <w:rPr>
                <w:rFonts w:ascii="Times New Roman" w:hAnsi="Times New Roman"/>
                <w:sz w:val="24"/>
                <w:szCs w:val="24"/>
              </w:rPr>
            </w:pPr>
          </w:p>
        </w:tc>
        <w:tc>
          <w:tcPr>
            <w:tcW w:w="3168" w:type="dxa"/>
            <w:tcBorders>
              <w:left w:val="single" w:sz="4" w:space="0" w:color="000000"/>
              <w:bottom w:val="single" w:sz="4" w:space="0" w:color="000000"/>
            </w:tcBorders>
            <w:shd w:val="clear" w:color="auto" w:fill="auto"/>
            <w:vAlign w:val="center"/>
          </w:tcPr>
          <w:p w14:paraId="65DC7188" w14:textId="77777777" w:rsidR="003E7361" w:rsidRPr="000541EE" w:rsidRDefault="00C042C3" w:rsidP="00AF6CA9">
            <w:pPr>
              <w:spacing w:after="0" w:line="240" w:lineRule="auto"/>
              <w:jc w:val="center"/>
              <w:rPr>
                <w:rFonts w:ascii="Times New Roman" w:hAnsi="Times New Roman"/>
                <w:sz w:val="24"/>
                <w:szCs w:val="24"/>
              </w:rPr>
            </w:pPr>
            <w:r w:rsidRPr="000541EE">
              <w:rPr>
                <w:rFonts w:ascii="Times New Roman" w:hAnsi="Times New Roman"/>
                <w:sz w:val="24"/>
                <w:szCs w:val="24"/>
                <w:lang w:val="kk-KZ"/>
              </w:rPr>
              <w:t>Өс</w:t>
            </w:r>
            <w:r w:rsidR="003E7361" w:rsidRPr="000541EE">
              <w:rPr>
                <w:rFonts w:ascii="Times New Roman" w:hAnsi="Times New Roman"/>
                <w:sz w:val="24"/>
                <w:szCs w:val="24"/>
                <w:lang w:val="kk-KZ"/>
              </w:rPr>
              <w:t>у энергиясы</w:t>
            </w:r>
            <w:r w:rsidR="003E7361" w:rsidRPr="000541EE">
              <w:rPr>
                <w:rFonts w:ascii="Times New Roman" w:hAnsi="Times New Roman"/>
                <w:sz w:val="24"/>
                <w:szCs w:val="24"/>
              </w:rPr>
              <w:t>, %</w:t>
            </w:r>
          </w:p>
        </w:tc>
        <w:tc>
          <w:tcPr>
            <w:tcW w:w="3094" w:type="dxa"/>
            <w:tcBorders>
              <w:left w:val="single" w:sz="4" w:space="0" w:color="000000"/>
              <w:bottom w:val="single" w:sz="4" w:space="0" w:color="000000"/>
              <w:right w:val="single" w:sz="4" w:space="0" w:color="000000"/>
            </w:tcBorders>
            <w:shd w:val="clear" w:color="auto" w:fill="auto"/>
            <w:vAlign w:val="center"/>
          </w:tcPr>
          <w:p w14:paraId="54FC549C" w14:textId="77777777" w:rsidR="003E7361" w:rsidRPr="000541EE" w:rsidRDefault="00C042C3" w:rsidP="00AF6CA9">
            <w:pPr>
              <w:spacing w:after="0" w:line="240" w:lineRule="auto"/>
              <w:jc w:val="center"/>
              <w:rPr>
                <w:sz w:val="24"/>
                <w:szCs w:val="24"/>
              </w:rPr>
            </w:pPr>
            <w:r w:rsidRPr="000541EE">
              <w:rPr>
                <w:rFonts w:ascii="Times New Roman" w:hAnsi="Times New Roman"/>
                <w:sz w:val="24"/>
                <w:szCs w:val="24"/>
                <w:lang w:val="kk-KZ"/>
              </w:rPr>
              <w:t>Өн</w:t>
            </w:r>
            <w:r w:rsidR="003E7361" w:rsidRPr="000541EE">
              <w:rPr>
                <w:rFonts w:ascii="Times New Roman" w:hAnsi="Times New Roman"/>
                <w:sz w:val="24"/>
                <w:szCs w:val="24"/>
                <w:lang w:val="kk-KZ"/>
              </w:rPr>
              <w:t>уі</w:t>
            </w:r>
            <w:r w:rsidR="003E7361" w:rsidRPr="000541EE">
              <w:rPr>
                <w:rFonts w:ascii="Times New Roman" w:hAnsi="Times New Roman"/>
                <w:sz w:val="24"/>
                <w:szCs w:val="24"/>
              </w:rPr>
              <w:t>, %</w:t>
            </w:r>
          </w:p>
        </w:tc>
      </w:tr>
      <w:tr w:rsidR="003E7361" w:rsidRPr="000541EE" w14:paraId="70410EAC" w14:textId="77777777" w:rsidTr="00D431A4">
        <w:tc>
          <w:tcPr>
            <w:tcW w:w="3235" w:type="dxa"/>
            <w:tcBorders>
              <w:left w:val="single" w:sz="4" w:space="0" w:color="000000"/>
              <w:bottom w:val="single" w:sz="4" w:space="0" w:color="000000"/>
            </w:tcBorders>
            <w:shd w:val="clear" w:color="auto" w:fill="auto"/>
            <w:vAlign w:val="center"/>
          </w:tcPr>
          <w:p w14:paraId="06A3094D"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lang w:val="kk-KZ"/>
              </w:rPr>
              <w:t>Бақылау тобы, өңделмеген</w:t>
            </w:r>
          </w:p>
        </w:tc>
        <w:tc>
          <w:tcPr>
            <w:tcW w:w="3168" w:type="dxa"/>
            <w:tcBorders>
              <w:left w:val="single" w:sz="4" w:space="0" w:color="000000"/>
              <w:bottom w:val="single" w:sz="4" w:space="0" w:color="000000"/>
            </w:tcBorders>
            <w:shd w:val="clear" w:color="auto" w:fill="auto"/>
            <w:vAlign w:val="center"/>
          </w:tcPr>
          <w:p w14:paraId="37A88E70"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56,0</w:t>
            </w:r>
          </w:p>
        </w:tc>
        <w:tc>
          <w:tcPr>
            <w:tcW w:w="3094" w:type="dxa"/>
            <w:tcBorders>
              <w:left w:val="single" w:sz="4" w:space="0" w:color="000000"/>
              <w:bottom w:val="single" w:sz="4" w:space="0" w:color="000000"/>
              <w:right w:val="single" w:sz="4" w:space="0" w:color="000000"/>
            </w:tcBorders>
            <w:shd w:val="clear" w:color="auto" w:fill="auto"/>
            <w:vAlign w:val="center"/>
          </w:tcPr>
          <w:p w14:paraId="586D32C2"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78,0</w:t>
            </w:r>
          </w:p>
        </w:tc>
      </w:tr>
      <w:tr w:rsidR="003E7361" w:rsidRPr="000541EE" w14:paraId="5BFC4E30" w14:textId="77777777" w:rsidTr="00D431A4">
        <w:tc>
          <w:tcPr>
            <w:tcW w:w="3235" w:type="dxa"/>
            <w:tcBorders>
              <w:left w:val="single" w:sz="4" w:space="0" w:color="000000"/>
              <w:bottom w:val="single" w:sz="4" w:space="0" w:color="000000"/>
            </w:tcBorders>
            <w:shd w:val="clear" w:color="auto" w:fill="auto"/>
            <w:vAlign w:val="center"/>
          </w:tcPr>
          <w:p w14:paraId="0ADCC04B"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2,0%</w:t>
            </w:r>
          </w:p>
        </w:tc>
        <w:tc>
          <w:tcPr>
            <w:tcW w:w="3168" w:type="dxa"/>
            <w:tcBorders>
              <w:left w:val="single" w:sz="4" w:space="0" w:color="000000"/>
              <w:bottom w:val="single" w:sz="4" w:space="0" w:color="000000"/>
            </w:tcBorders>
            <w:shd w:val="clear" w:color="auto" w:fill="auto"/>
            <w:vAlign w:val="center"/>
          </w:tcPr>
          <w:p w14:paraId="51C9AEA0"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w:t>
            </w:r>
          </w:p>
        </w:tc>
        <w:tc>
          <w:tcPr>
            <w:tcW w:w="3094" w:type="dxa"/>
            <w:tcBorders>
              <w:left w:val="single" w:sz="4" w:space="0" w:color="000000"/>
              <w:bottom w:val="single" w:sz="4" w:space="0" w:color="000000"/>
              <w:right w:val="single" w:sz="4" w:space="0" w:color="000000"/>
            </w:tcBorders>
            <w:shd w:val="clear" w:color="auto" w:fill="auto"/>
            <w:vAlign w:val="center"/>
          </w:tcPr>
          <w:p w14:paraId="413CFE80"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w:t>
            </w:r>
          </w:p>
        </w:tc>
      </w:tr>
      <w:tr w:rsidR="003E7361" w:rsidRPr="000541EE" w14:paraId="4DF675DB" w14:textId="77777777" w:rsidTr="00D431A4">
        <w:tc>
          <w:tcPr>
            <w:tcW w:w="3235" w:type="dxa"/>
            <w:tcBorders>
              <w:left w:val="single" w:sz="4" w:space="0" w:color="000000"/>
              <w:bottom w:val="single" w:sz="4" w:space="0" w:color="000000"/>
            </w:tcBorders>
            <w:shd w:val="clear" w:color="auto" w:fill="auto"/>
            <w:vAlign w:val="center"/>
          </w:tcPr>
          <w:p w14:paraId="79507188"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0,2%</w:t>
            </w:r>
          </w:p>
        </w:tc>
        <w:tc>
          <w:tcPr>
            <w:tcW w:w="3168" w:type="dxa"/>
            <w:tcBorders>
              <w:left w:val="single" w:sz="4" w:space="0" w:color="000000"/>
              <w:bottom w:val="single" w:sz="4" w:space="0" w:color="000000"/>
            </w:tcBorders>
            <w:shd w:val="clear" w:color="auto" w:fill="auto"/>
            <w:vAlign w:val="center"/>
          </w:tcPr>
          <w:p w14:paraId="1E207667"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60,0</w:t>
            </w:r>
          </w:p>
        </w:tc>
        <w:tc>
          <w:tcPr>
            <w:tcW w:w="3094" w:type="dxa"/>
            <w:tcBorders>
              <w:left w:val="single" w:sz="4" w:space="0" w:color="000000"/>
              <w:bottom w:val="single" w:sz="4" w:space="0" w:color="000000"/>
              <w:right w:val="single" w:sz="4" w:space="0" w:color="000000"/>
            </w:tcBorders>
            <w:shd w:val="clear" w:color="auto" w:fill="auto"/>
            <w:vAlign w:val="center"/>
          </w:tcPr>
          <w:p w14:paraId="5E6B1AF8"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81,0</w:t>
            </w:r>
          </w:p>
        </w:tc>
      </w:tr>
      <w:tr w:rsidR="003E7361" w:rsidRPr="000541EE" w14:paraId="06BCFF75" w14:textId="77777777" w:rsidTr="00D431A4">
        <w:tc>
          <w:tcPr>
            <w:tcW w:w="3235" w:type="dxa"/>
            <w:tcBorders>
              <w:left w:val="single" w:sz="4" w:space="0" w:color="000000"/>
              <w:bottom w:val="single" w:sz="4" w:space="0" w:color="000000"/>
            </w:tcBorders>
            <w:shd w:val="clear" w:color="auto" w:fill="auto"/>
            <w:vAlign w:val="center"/>
          </w:tcPr>
          <w:p w14:paraId="031443A1"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0,02%</w:t>
            </w:r>
          </w:p>
        </w:tc>
        <w:tc>
          <w:tcPr>
            <w:tcW w:w="3168" w:type="dxa"/>
            <w:tcBorders>
              <w:left w:val="single" w:sz="4" w:space="0" w:color="000000"/>
              <w:bottom w:val="single" w:sz="4" w:space="0" w:color="000000"/>
            </w:tcBorders>
            <w:shd w:val="clear" w:color="auto" w:fill="auto"/>
            <w:vAlign w:val="center"/>
          </w:tcPr>
          <w:p w14:paraId="3B732EA3"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67,0</w:t>
            </w:r>
          </w:p>
        </w:tc>
        <w:tc>
          <w:tcPr>
            <w:tcW w:w="3094" w:type="dxa"/>
            <w:tcBorders>
              <w:left w:val="single" w:sz="4" w:space="0" w:color="000000"/>
              <w:bottom w:val="single" w:sz="4" w:space="0" w:color="000000"/>
              <w:right w:val="single" w:sz="4" w:space="0" w:color="000000"/>
            </w:tcBorders>
            <w:shd w:val="clear" w:color="auto" w:fill="auto"/>
            <w:vAlign w:val="center"/>
          </w:tcPr>
          <w:p w14:paraId="4CD0F111"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83,0</w:t>
            </w:r>
          </w:p>
        </w:tc>
      </w:tr>
      <w:tr w:rsidR="003E7361" w:rsidRPr="000541EE" w14:paraId="3528F838" w14:textId="77777777" w:rsidTr="00D431A4">
        <w:tc>
          <w:tcPr>
            <w:tcW w:w="3235" w:type="dxa"/>
            <w:tcBorders>
              <w:left w:val="single" w:sz="4" w:space="0" w:color="000000"/>
              <w:bottom w:val="single" w:sz="4" w:space="0" w:color="000000"/>
            </w:tcBorders>
            <w:shd w:val="clear" w:color="auto" w:fill="auto"/>
            <w:vAlign w:val="center"/>
          </w:tcPr>
          <w:p w14:paraId="1BA0DCA9"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0,002%</w:t>
            </w:r>
          </w:p>
        </w:tc>
        <w:tc>
          <w:tcPr>
            <w:tcW w:w="3168" w:type="dxa"/>
            <w:tcBorders>
              <w:left w:val="single" w:sz="4" w:space="0" w:color="000000"/>
              <w:bottom w:val="single" w:sz="4" w:space="0" w:color="000000"/>
            </w:tcBorders>
            <w:shd w:val="clear" w:color="auto" w:fill="auto"/>
            <w:vAlign w:val="center"/>
          </w:tcPr>
          <w:p w14:paraId="053DF8DE"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70,0</w:t>
            </w:r>
          </w:p>
        </w:tc>
        <w:tc>
          <w:tcPr>
            <w:tcW w:w="3094" w:type="dxa"/>
            <w:tcBorders>
              <w:left w:val="single" w:sz="4" w:space="0" w:color="000000"/>
              <w:bottom w:val="single" w:sz="4" w:space="0" w:color="000000"/>
              <w:right w:val="single" w:sz="4" w:space="0" w:color="000000"/>
            </w:tcBorders>
            <w:shd w:val="clear" w:color="auto" w:fill="auto"/>
            <w:vAlign w:val="center"/>
          </w:tcPr>
          <w:p w14:paraId="35811C57"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93,0</w:t>
            </w:r>
          </w:p>
        </w:tc>
      </w:tr>
      <w:tr w:rsidR="003E7361" w:rsidRPr="000541EE" w14:paraId="5C8EDC40" w14:textId="77777777" w:rsidTr="00D431A4">
        <w:tc>
          <w:tcPr>
            <w:tcW w:w="3235" w:type="dxa"/>
            <w:tcBorders>
              <w:left w:val="single" w:sz="4" w:space="0" w:color="000000"/>
              <w:bottom w:val="single" w:sz="4" w:space="0" w:color="000000"/>
            </w:tcBorders>
            <w:shd w:val="clear" w:color="auto" w:fill="auto"/>
            <w:vAlign w:val="center"/>
          </w:tcPr>
          <w:p w14:paraId="7FC7422C"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0,0002%</w:t>
            </w:r>
          </w:p>
        </w:tc>
        <w:tc>
          <w:tcPr>
            <w:tcW w:w="3168" w:type="dxa"/>
            <w:tcBorders>
              <w:left w:val="single" w:sz="4" w:space="0" w:color="000000"/>
              <w:bottom w:val="single" w:sz="4" w:space="0" w:color="000000"/>
            </w:tcBorders>
            <w:shd w:val="clear" w:color="auto" w:fill="auto"/>
            <w:vAlign w:val="center"/>
          </w:tcPr>
          <w:p w14:paraId="1A429D47"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75,0</w:t>
            </w:r>
          </w:p>
        </w:tc>
        <w:tc>
          <w:tcPr>
            <w:tcW w:w="3094" w:type="dxa"/>
            <w:tcBorders>
              <w:left w:val="single" w:sz="4" w:space="0" w:color="000000"/>
              <w:bottom w:val="single" w:sz="4" w:space="0" w:color="000000"/>
              <w:right w:val="single" w:sz="4" w:space="0" w:color="000000"/>
            </w:tcBorders>
            <w:shd w:val="clear" w:color="auto" w:fill="auto"/>
            <w:vAlign w:val="center"/>
          </w:tcPr>
          <w:p w14:paraId="08987A0C"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96,0</w:t>
            </w:r>
          </w:p>
        </w:tc>
      </w:tr>
      <w:tr w:rsidR="003E7361" w:rsidRPr="000541EE" w14:paraId="766FA8B2" w14:textId="77777777" w:rsidTr="00D431A4">
        <w:tc>
          <w:tcPr>
            <w:tcW w:w="3235" w:type="dxa"/>
            <w:tcBorders>
              <w:left w:val="single" w:sz="4" w:space="0" w:color="000000"/>
              <w:bottom w:val="single" w:sz="4" w:space="0" w:color="000000"/>
            </w:tcBorders>
            <w:shd w:val="clear" w:color="auto" w:fill="auto"/>
            <w:vAlign w:val="center"/>
          </w:tcPr>
          <w:p w14:paraId="6FA45E6F"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ГАУ 0,06% (эталон)</w:t>
            </w:r>
          </w:p>
        </w:tc>
        <w:tc>
          <w:tcPr>
            <w:tcW w:w="3168" w:type="dxa"/>
            <w:tcBorders>
              <w:left w:val="single" w:sz="4" w:space="0" w:color="000000"/>
              <w:bottom w:val="single" w:sz="4" w:space="0" w:color="000000"/>
            </w:tcBorders>
            <w:shd w:val="clear" w:color="auto" w:fill="auto"/>
            <w:vAlign w:val="center"/>
          </w:tcPr>
          <w:p w14:paraId="0FC7CAB4"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65,0</w:t>
            </w:r>
          </w:p>
        </w:tc>
        <w:tc>
          <w:tcPr>
            <w:tcW w:w="3094" w:type="dxa"/>
            <w:tcBorders>
              <w:left w:val="single" w:sz="4" w:space="0" w:color="000000"/>
              <w:bottom w:val="single" w:sz="4" w:space="0" w:color="000000"/>
              <w:right w:val="single" w:sz="4" w:space="0" w:color="000000"/>
            </w:tcBorders>
            <w:shd w:val="clear" w:color="auto" w:fill="auto"/>
            <w:vAlign w:val="center"/>
          </w:tcPr>
          <w:p w14:paraId="7EB810F6"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88,0</w:t>
            </w:r>
          </w:p>
        </w:tc>
      </w:tr>
    </w:tbl>
    <w:p w14:paraId="1D90FD4C" w14:textId="77777777" w:rsidR="00D431A4" w:rsidRDefault="00D431A4" w:rsidP="00521235">
      <w:pPr>
        <w:spacing w:after="120" w:line="240" w:lineRule="auto"/>
        <w:ind w:left="40" w:firstLine="527"/>
        <w:jc w:val="both"/>
        <w:rPr>
          <w:rFonts w:ascii="Times New Roman" w:hAnsi="Times New Roman"/>
          <w:b/>
          <w:sz w:val="28"/>
          <w:szCs w:val="28"/>
          <w:lang w:val="kk-KZ"/>
        </w:rPr>
      </w:pPr>
    </w:p>
    <w:p w14:paraId="34A7B445" w14:textId="5E521A89" w:rsidR="003E7361" w:rsidRDefault="003E7361" w:rsidP="00D431A4">
      <w:pPr>
        <w:spacing w:after="0" w:line="240" w:lineRule="auto"/>
        <w:ind w:firstLine="567"/>
        <w:jc w:val="both"/>
        <w:rPr>
          <w:rFonts w:ascii="Times New Roman" w:hAnsi="Times New Roman"/>
          <w:sz w:val="28"/>
          <w:szCs w:val="28"/>
          <w:lang w:val="kk-KZ"/>
        </w:rPr>
      </w:pPr>
      <w:r w:rsidRPr="00F101B2">
        <w:rPr>
          <w:rFonts w:ascii="Times New Roman" w:hAnsi="Times New Roman"/>
          <w:i/>
          <w:sz w:val="28"/>
          <w:szCs w:val="28"/>
          <w:lang w:val="kk-KZ"/>
        </w:rPr>
        <w:t>Препараттың картоп түйнектерінің бү</w:t>
      </w:r>
      <w:r w:rsidR="00C042C3" w:rsidRPr="00F101B2">
        <w:rPr>
          <w:rFonts w:ascii="Times New Roman" w:hAnsi="Times New Roman"/>
          <w:i/>
          <w:sz w:val="28"/>
          <w:szCs w:val="28"/>
          <w:lang w:val="kk-KZ"/>
        </w:rPr>
        <w:t>ршіктерін оятуға әсерін зерттеу</w:t>
      </w:r>
      <w:r w:rsidR="000541EE">
        <w:rPr>
          <w:rFonts w:ascii="Times New Roman" w:hAnsi="Times New Roman"/>
          <w:i/>
          <w:sz w:val="28"/>
          <w:szCs w:val="28"/>
          <w:lang w:val="kk-KZ"/>
        </w:rPr>
        <w:t xml:space="preserve">. </w:t>
      </w:r>
      <w:r w:rsidRPr="00C042C3">
        <w:rPr>
          <w:rFonts w:ascii="Times New Roman" w:hAnsi="Times New Roman"/>
          <w:sz w:val="28"/>
          <w:szCs w:val="28"/>
          <w:lang w:val="kk-KZ"/>
        </w:rPr>
        <w:t xml:space="preserve">Зертханалық зерттеулердің нәтижелері 0,002% концентрацияда БА-3 препаратымен </w:t>
      </w:r>
      <w:r w:rsidR="00C042C3">
        <w:rPr>
          <w:rFonts w:ascii="Times New Roman" w:hAnsi="Times New Roman"/>
          <w:sz w:val="28"/>
          <w:szCs w:val="28"/>
          <w:lang w:val="kk-KZ"/>
        </w:rPr>
        <w:t xml:space="preserve">картоп </w:t>
      </w:r>
      <w:r w:rsidRPr="00C042C3">
        <w:rPr>
          <w:rFonts w:ascii="Times New Roman" w:hAnsi="Times New Roman"/>
          <w:sz w:val="28"/>
          <w:szCs w:val="28"/>
          <w:lang w:val="kk-KZ"/>
        </w:rPr>
        <w:t>түйнектер</w:t>
      </w:r>
      <w:r w:rsidR="00C042C3">
        <w:rPr>
          <w:rFonts w:ascii="Times New Roman" w:hAnsi="Times New Roman"/>
          <w:sz w:val="28"/>
          <w:szCs w:val="28"/>
          <w:lang w:val="kk-KZ"/>
        </w:rPr>
        <w:t>ің</w:t>
      </w:r>
      <w:r w:rsidRPr="00C042C3">
        <w:rPr>
          <w:rFonts w:ascii="Times New Roman" w:hAnsi="Times New Roman"/>
          <w:sz w:val="28"/>
          <w:szCs w:val="28"/>
          <w:lang w:val="kk-KZ"/>
        </w:rPr>
        <w:t xml:space="preserve"> өңдеу бақылау</w:t>
      </w:r>
      <w:r w:rsidRPr="00094DD5">
        <w:rPr>
          <w:rFonts w:ascii="Times New Roman" w:hAnsi="Times New Roman"/>
          <w:sz w:val="28"/>
          <w:szCs w:val="28"/>
          <w:lang w:val="kk-KZ"/>
        </w:rPr>
        <w:t xml:space="preserve"> тобы</w:t>
      </w:r>
      <w:r w:rsidRPr="00C042C3">
        <w:rPr>
          <w:rFonts w:ascii="Times New Roman" w:hAnsi="Times New Roman"/>
          <w:sz w:val="28"/>
          <w:szCs w:val="28"/>
          <w:lang w:val="kk-KZ"/>
        </w:rPr>
        <w:t xml:space="preserve">мен салыстырғанда өнген </w:t>
      </w:r>
      <w:r w:rsidRPr="00C042C3">
        <w:rPr>
          <w:rFonts w:ascii="Times New Roman" w:hAnsi="Times New Roman"/>
          <w:sz w:val="28"/>
          <w:szCs w:val="28"/>
          <w:lang w:val="kk-KZ"/>
        </w:rPr>
        <w:lastRenderedPageBreak/>
        <w:t>бүршік санын 43,0%-ға арттыратынын көрсетті. БА-3 препараты</w:t>
      </w:r>
      <w:r w:rsidRPr="00094DD5">
        <w:rPr>
          <w:rFonts w:ascii="Times New Roman" w:hAnsi="Times New Roman"/>
          <w:sz w:val="28"/>
          <w:szCs w:val="28"/>
          <w:lang w:val="kk-KZ"/>
        </w:rPr>
        <w:t>ның</w:t>
      </w:r>
      <w:r w:rsidRPr="00C042C3">
        <w:rPr>
          <w:rFonts w:ascii="Times New Roman" w:hAnsi="Times New Roman"/>
          <w:sz w:val="28"/>
          <w:szCs w:val="28"/>
          <w:lang w:val="kk-KZ"/>
        </w:rPr>
        <w:t xml:space="preserve"> 0,0002% концентрация</w:t>
      </w:r>
      <w:r w:rsidRPr="00094DD5">
        <w:rPr>
          <w:rFonts w:ascii="Times New Roman" w:hAnsi="Times New Roman"/>
          <w:sz w:val="28"/>
          <w:szCs w:val="28"/>
          <w:lang w:val="kk-KZ"/>
        </w:rPr>
        <w:t>сымен</w:t>
      </w:r>
      <w:r w:rsidRPr="00C042C3">
        <w:rPr>
          <w:rFonts w:ascii="Times New Roman" w:hAnsi="Times New Roman"/>
          <w:sz w:val="28"/>
          <w:szCs w:val="28"/>
          <w:lang w:val="kk-KZ"/>
        </w:rPr>
        <w:t xml:space="preserve"> түйнектерді өңдеу бақылау</w:t>
      </w:r>
      <w:r w:rsidRPr="00094DD5">
        <w:rPr>
          <w:rFonts w:ascii="Times New Roman" w:hAnsi="Times New Roman"/>
          <w:sz w:val="28"/>
          <w:szCs w:val="28"/>
          <w:lang w:val="kk-KZ"/>
        </w:rPr>
        <w:t xml:space="preserve"> тобы</w:t>
      </w:r>
      <w:r w:rsidRPr="00C042C3">
        <w:rPr>
          <w:rFonts w:ascii="Times New Roman" w:hAnsi="Times New Roman"/>
          <w:sz w:val="28"/>
          <w:szCs w:val="28"/>
          <w:lang w:val="kk-KZ"/>
        </w:rPr>
        <w:t>мен салыстырғанда өнг</w:t>
      </w:r>
      <w:r w:rsidR="00C042C3" w:rsidRPr="00C042C3">
        <w:rPr>
          <w:rFonts w:ascii="Times New Roman" w:hAnsi="Times New Roman"/>
          <w:sz w:val="28"/>
          <w:szCs w:val="28"/>
          <w:lang w:val="kk-KZ"/>
        </w:rPr>
        <w:t>ен бүршік санын 53,0%-ға арттыр</w:t>
      </w:r>
      <w:r w:rsidRPr="00C042C3">
        <w:rPr>
          <w:rFonts w:ascii="Times New Roman" w:hAnsi="Times New Roman"/>
          <w:sz w:val="28"/>
          <w:szCs w:val="28"/>
          <w:lang w:val="kk-KZ"/>
        </w:rPr>
        <w:t>ды.</w:t>
      </w:r>
    </w:p>
    <w:p w14:paraId="324F910E" w14:textId="77777777" w:rsidR="00D431A4" w:rsidRDefault="00D431A4" w:rsidP="00D431A4">
      <w:pPr>
        <w:spacing w:after="0" w:line="240" w:lineRule="auto"/>
        <w:ind w:left="40"/>
        <w:jc w:val="both"/>
        <w:rPr>
          <w:rFonts w:ascii="Times New Roman" w:hAnsi="Times New Roman"/>
          <w:sz w:val="28"/>
          <w:szCs w:val="28"/>
          <w:lang w:val="kk-KZ"/>
        </w:rPr>
      </w:pPr>
    </w:p>
    <w:p w14:paraId="20BB7B6F" w14:textId="1E22A639" w:rsidR="003E7361" w:rsidRDefault="00827653" w:rsidP="00D431A4">
      <w:pPr>
        <w:spacing w:after="0" w:line="240" w:lineRule="auto"/>
        <w:ind w:left="40"/>
        <w:jc w:val="both"/>
        <w:rPr>
          <w:rFonts w:ascii="Times New Roman" w:hAnsi="Times New Roman"/>
          <w:sz w:val="28"/>
          <w:szCs w:val="28"/>
          <w:lang w:val="kk-KZ"/>
        </w:rPr>
      </w:pPr>
      <w:r>
        <w:rPr>
          <w:rFonts w:ascii="Times New Roman" w:hAnsi="Times New Roman"/>
          <w:sz w:val="28"/>
          <w:szCs w:val="28"/>
          <w:lang w:val="kk-KZ"/>
        </w:rPr>
        <w:t>К</w:t>
      </w:r>
      <w:r w:rsidR="003E7361" w:rsidRPr="00C042C3">
        <w:rPr>
          <w:rFonts w:ascii="Times New Roman" w:hAnsi="Times New Roman"/>
          <w:sz w:val="28"/>
          <w:szCs w:val="28"/>
          <w:lang w:val="kk-KZ"/>
        </w:rPr>
        <w:t>есте</w:t>
      </w:r>
      <w:r>
        <w:rPr>
          <w:rFonts w:ascii="Times New Roman" w:hAnsi="Times New Roman"/>
          <w:sz w:val="28"/>
          <w:szCs w:val="28"/>
          <w:lang w:val="kk-KZ"/>
        </w:rPr>
        <w:t xml:space="preserve"> 1</w:t>
      </w:r>
      <w:r w:rsidR="00B8372B">
        <w:rPr>
          <w:rFonts w:ascii="Times New Roman" w:hAnsi="Times New Roman"/>
          <w:sz w:val="28"/>
          <w:szCs w:val="28"/>
          <w:lang w:val="kk-KZ"/>
        </w:rPr>
        <w:t>3</w:t>
      </w:r>
      <w:r w:rsidR="00C042C3">
        <w:rPr>
          <w:rFonts w:ascii="Times New Roman" w:hAnsi="Times New Roman"/>
          <w:sz w:val="28"/>
          <w:szCs w:val="28"/>
          <w:lang w:val="kk-KZ"/>
        </w:rPr>
        <w:t xml:space="preserve"> </w:t>
      </w:r>
      <w:r>
        <w:rPr>
          <w:rFonts w:ascii="Times New Roman" w:hAnsi="Times New Roman"/>
          <w:sz w:val="28"/>
          <w:szCs w:val="28"/>
          <w:lang w:val="kk-KZ"/>
        </w:rPr>
        <w:t>-</w:t>
      </w:r>
      <w:r w:rsidR="003E7361" w:rsidRPr="00094DD5">
        <w:rPr>
          <w:rFonts w:ascii="Times New Roman" w:hAnsi="Times New Roman"/>
          <w:sz w:val="28"/>
          <w:szCs w:val="28"/>
          <w:lang w:val="kk-KZ"/>
        </w:rPr>
        <w:t xml:space="preserve"> Жаңа БА-3 препаратының картоп түйнектері</w:t>
      </w:r>
      <w:r w:rsidR="00C042C3">
        <w:rPr>
          <w:rFonts w:ascii="Times New Roman" w:hAnsi="Times New Roman"/>
          <w:sz w:val="28"/>
          <w:szCs w:val="28"/>
          <w:lang w:val="kk-KZ"/>
        </w:rPr>
        <w:t>нің бүршіктерін өндіруіне әсері</w:t>
      </w:r>
    </w:p>
    <w:p w14:paraId="537B05EC" w14:textId="77777777" w:rsidR="00521235" w:rsidRDefault="00521235" w:rsidP="00D431A4">
      <w:pPr>
        <w:spacing w:after="0" w:line="240" w:lineRule="auto"/>
        <w:ind w:left="40" w:firstLine="527"/>
        <w:jc w:val="both"/>
        <w:rPr>
          <w:rFonts w:ascii="Times New Roman" w:hAnsi="Times New Roman"/>
          <w:sz w:val="28"/>
          <w:szCs w:val="28"/>
          <w:lang w:val="kk-KZ"/>
        </w:rPr>
      </w:pPr>
    </w:p>
    <w:tbl>
      <w:tblPr>
        <w:tblW w:w="9505" w:type="dxa"/>
        <w:tblInd w:w="137" w:type="dxa"/>
        <w:tblLayout w:type="fixed"/>
        <w:tblLook w:val="0000" w:firstRow="0" w:lastRow="0" w:firstColumn="0" w:lastColumn="0" w:noHBand="0" w:noVBand="0"/>
      </w:tblPr>
      <w:tblGrid>
        <w:gridCol w:w="2126"/>
        <w:gridCol w:w="1985"/>
        <w:gridCol w:w="1276"/>
        <w:gridCol w:w="1559"/>
        <w:gridCol w:w="1134"/>
        <w:gridCol w:w="1425"/>
      </w:tblGrid>
      <w:tr w:rsidR="003E7361" w:rsidRPr="000541EE" w14:paraId="57755295" w14:textId="77777777" w:rsidTr="001312DD">
        <w:tc>
          <w:tcPr>
            <w:tcW w:w="2126" w:type="dxa"/>
            <w:vMerge w:val="restart"/>
            <w:tcBorders>
              <w:top w:val="single" w:sz="4" w:space="0" w:color="000000"/>
              <w:left w:val="single" w:sz="4" w:space="0" w:color="000000"/>
              <w:bottom w:val="single" w:sz="4" w:space="0" w:color="000000"/>
            </w:tcBorders>
            <w:shd w:val="clear" w:color="auto" w:fill="auto"/>
            <w:vAlign w:val="center"/>
          </w:tcPr>
          <w:p w14:paraId="319F1C35"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 xml:space="preserve">Тәжірибе </w:t>
            </w:r>
            <w:r w:rsidRPr="000541EE">
              <w:rPr>
                <w:rFonts w:ascii="Times New Roman" w:hAnsi="Times New Roman"/>
                <w:sz w:val="24"/>
                <w:szCs w:val="24"/>
                <w:lang w:val="kk-KZ"/>
              </w:rPr>
              <w:t>топтары</w:t>
            </w:r>
          </w:p>
        </w:tc>
        <w:tc>
          <w:tcPr>
            <w:tcW w:w="1985" w:type="dxa"/>
            <w:vMerge w:val="restart"/>
            <w:tcBorders>
              <w:top w:val="single" w:sz="4" w:space="0" w:color="000000"/>
              <w:left w:val="single" w:sz="4" w:space="0" w:color="000000"/>
              <w:bottom w:val="single" w:sz="4" w:space="0" w:color="000000"/>
            </w:tcBorders>
            <w:shd w:val="clear" w:color="auto" w:fill="auto"/>
            <w:vAlign w:val="center"/>
          </w:tcPr>
          <w:p w14:paraId="4009DF31" w14:textId="77777777" w:rsidR="00C042C3" w:rsidRPr="000541EE" w:rsidRDefault="003E7361" w:rsidP="00AF6CA9">
            <w:pPr>
              <w:spacing w:after="0" w:line="240" w:lineRule="auto"/>
              <w:jc w:val="center"/>
              <w:rPr>
                <w:rFonts w:ascii="Times New Roman" w:hAnsi="Times New Roman"/>
                <w:sz w:val="24"/>
                <w:szCs w:val="24"/>
                <w:lang w:val="kk-KZ"/>
              </w:rPr>
            </w:pPr>
            <w:r w:rsidRPr="000541EE">
              <w:rPr>
                <w:rFonts w:ascii="Times New Roman" w:hAnsi="Times New Roman"/>
                <w:sz w:val="24"/>
                <w:szCs w:val="24"/>
                <w:lang w:val="kk-KZ"/>
              </w:rPr>
              <w:t>Картоптағы</w:t>
            </w:r>
          </w:p>
          <w:p w14:paraId="55C42EA5"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lang w:val="kk-KZ"/>
              </w:rPr>
              <w:t>ө</w:t>
            </w:r>
            <w:r w:rsidRPr="000541EE">
              <w:rPr>
                <w:rFonts w:ascii="Times New Roman" w:hAnsi="Times New Roman"/>
                <w:sz w:val="24"/>
                <w:szCs w:val="24"/>
              </w:rPr>
              <w:t>скен көздердің саны</w:t>
            </w:r>
          </w:p>
        </w:tc>
        <w:tc>
          <w:tcPr>
            <w:tcW w:w="3969" w:type="dxa"/>
            <w:gridSpan w:val="3"/>
            <w:tcBorders>
              <w:top w:val="single" w:sz="4" w:space="0" w:color="000000"/>
              <w:left w:val="single" w:sz="4" w:space="0" w:color="000000"/>
              <w:bottom w:val="single" w:sz="4" w:space="0" w:color="000000"/>
            </w:tcBorders>
            <w:shd w:val="clear" w:color="auto" w:fill="auto"/>
            <w:vAlign w:val="center"/>
          </w:tcPr>
          <w:p w14:paraId="623E5398" w14:textId="77777777" w:rsidR="003E7361" w:rsidRPr="000541EE" w:rsidRDefault="003E7361" w:rsidP="00AF6CA9">
            <w:pPr>
              <w:spacing w:after="0" w:line="240" w:lineRule="auto"/>
              <w:jc w:val="center"/>
              <w:rPr>
                <w:rFonts w:ascii="Times New Roman" w:hAnsi="Times New Roman"/>
                <w:sz w:val="24"/>
                <w:szCs w:val="24"/>
                <w:lang w:val="kk-KZ"/>
              </w:rPr>
            </w:pPr>
            <w:r w:rsidRPr="000541EE">
              <w:rPr>
                <w:rFonts w:ascii="Times New Roman" w:hAnsi="Times New Roman"/>
                <w:sz w:val="24"/>
                <w:szCs w:val="24"/>
                <w:lang w:val="kk-KZ"/>
              </w:rPr>
              <w:t>Оның ішінде</w:t>
            </w:r>
          </w:p>
        </w:tc>
        <w:tc>
          <w:tcPr>
            <w:tcW w:w="14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C19DE64"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 xml:space="preserve">Бақылау пайыздары </w:t>
            </w:r>
          </w:p>
        </w:tc>
      </w:tr>
      <w:tr w:rsidR="003E7361" w:rsidRPr="000541EE" w14:paraId="0568BDC4" w14:textId="77777777" w:rsidTr="001312DD">
        <w:trPr>
          <w:trHeight w:val="55"/>
        </w:trPr>
        <w:tc>
          <w:tcPr>
            <w:tcW w:w="2126" w:type="dxa"/>
            <w:vMerge/>
            <w:tcBorders>
              <w:left w:val="single" w:sz="4" w:space="0" w:color="000000"/>
              <w:bottom w:val="single" w:sz="4" w:space="0" w:color="000000"/>
            </w:tcBorders>
            <w:shd w:val="clear" w:color="auto" w:fill="auto"/>
            <w:vAlign w:val="center"/>
          </w:tcPr>
          <w:p w14:paraId="4AEDF712" w14:textId="77777777" w:rsidR="003E7361" w:rsidRPr="000541EE" w:rsidRDefault="003E7361" w:rsidP="00AF6CA9">
            <w:pPr>
              <w:snapToGrid w:val="0"/>
              <w:spacing w:after="0" w:line="240" w:lineRule="auto"/>
              <w:jc w:val="center"/>
              <w:rPr>
                <w:rFonts w:ascii="Times New Roman" w:hAnsi="Times New Roman"/>
                <w:sz w:val="24"/>
                <w:szCs w:val="24"/>
              </w:rPr>
            </w:pPr>
          </w:p>
        </w:tc>
        <w:tc>
          <w:tcPr>
            <w:tcW w:w="1985" w:type="dxa"/>
            <w:vMerge/>
            <w:tcBorders>
              <w:left w:val="single" w:sz="4" w:space="0" w:color="000000"/>
              <w:bottom w:val="single" w:sz="4" w:space="0" w:color="000000"/>
            </w:tcBorders>
            <w:shd w:val="clear" w:color="auto" w:fill="auto"/>
            <w:vAlign w:val="center"/>
          </w:tcPr>
          <w:p w14:paraId="262C3852" w14:textId="77777777" w:rsidR="003E7361" w:rsidRPr="000541EE" w:rsidRDefault="003E7361" w:rsidP="00AF6CA9">
            <w:pPr>
              <w:snapToGrid w:val="0"/>
              <w:spacing w:after="0" w:line="240" w:lineRule="auto"/>
              <w:jc w:val="center"/>
              <w:rPr>
                <w:rFonts w:ascii="Times New Roman" w:hAnsi="Times New Roman"/>
                <w:sz w:val="24"/>
                <w:szCs w:val="24"/>
              </w:rPr>
            </w:pPr>
          </w:p>
        </w:tc>
        <w:tc>
          <w:tcPr>
            <w:tcW w:w="1276" w:type="dxa"/>
            <w:tcBorders>
              <w:left w:val="single" w:sz="4" w:space="0" w:color="000000"/>
              <w:bottom w:val="single" w:sz="4" w:space="0" w:color="000000"/>
            </w:tcBorders>
            <w:shd w:val="clear" w:color="auto" w:fill="auto"/>
            <w:vAlign w:val="center"/>
          </w:tcPr>
          <w:p w14:paraId="09795FE9" w14:textId="77777777" w:rsidR="003E7361" w:rsidRPr="000541EE" w:rsidRDefault="003E7361" w:rsidP="00AF6CA9">
            <w:pPr>
              <w:spacing w:after="0" w:line="240" w:lineRule="auto"/>
              <w:jc w:val="center"/>
              <w:rPr>
                <w:rFonts w:ascii="Times New Roman" w:hAnsi="Times New Roman"/>
                <w:sz w:val="24"/>
                <w:szCs w:val="24"/>
                <w:lang w:val="kk-KZ"/>
              </w:rPr>
            </w:pPr>
            <w:r w:rsidRPr="000541EE">
              <w:rPr>
                <w:rFonts w:ascii="Times New Roman" w:hAnsi="Times New Roman"/>
                <w:sz w:val="24"/>
                <w:szCs w:val="24"/>
                <w:lang w:val="kk-KZ"/>
              </w:rPr>
              <w:t>Жоғарғы өскіндер</w:t>
            </w:r>
          </w:p>
        </w:tc>
        <w:tc>
          <w:tcPr>
            <w:tcW w:w="1559" w:type="dxa"/>
            <w:tcBorders>
              <w:left w:val="single" w:sz="4" w:space="0" w:color="000000"/>
              <w:bottom w:val="single" w:sz="4" w:space="0" w:color="000000"/>
            </w:tcBorders>
            <w:shd w:val="clear" w:color="auto" w:fill="auto"/>
            <w:vAlign w:val="center"/>
          </w:tcPr>
          <w:p w14:paraId="10611104" w14:textId="77777777" w:rsidR="003E7361" w:rsidRPr="000541EE" w:rsidRDefault="003E7361" w:rsidP="00AF6CA9">
            <w:pPr>
              <w:spacing w:after="0" w:line="240" w:lineRule="auto"/>
              <w:jc w:val="center"/>
              <w:rPr>
                <w:rFonts w:ascii="Times New Roman" w:hAnsi="Times New Roman"/>
                <w:sz w:val="24"/>
                <w:szCs w:val="24"/>
                <w:lang w:val="kk-KZ"/>
              </w:rPr>
            </w:pPr>
            <w:r w:rsidRPr="000541EE">
              <w:rPr>
                <w:rFonts w:ascii="Times New Roman" w:hAnsi="Times New Roman"/>
                <w:sz w:val="24"/>
                <w:szCs w:val="24"/>
                <w:lang w:val="kk-KZ"/>
              </w:rPr>
              <w:t>Бүйірін</w:t>
            </w:r>
            <w:r w:rsidR="00C042C3" w:rsidRPr="000541EE">
              <w:rPr>
                <w:rFonts w:ascii="Times New Roman" w:hAnsi="Times New Roman"/>
                <w:sz w:val="24"/>
                <w:szCs w:val="24"/>
                <w:lang w:val="kk-KZ"/>
              </w:rPr>
              <w:t>-</w:t>
            </w:r>
            <w:r w:rsidRPr="000541EE">
              <w:rPr>
                <w:rFonts w:ascii="Times New Roman" w:hAnsi="Times New Roman"/>
                <w:sz w:val="24"/>
                <w:szCs w:val="24"/>
                <w:lang w:val="kk-KZ"/>
              </w:rPr>
              <w:t>дегі өскіндер</w:t>
            </w:r>
          </w:p>
        </w:tc>
        <w:tc>
          <w:tcPr>
            <w:tcW w:w="1134" w:type="dxa"/>
            <w:tcBorders>
              <w:left w:val="single" w:sz="4" w:space="0" w:color="000000"/>
              <w:bottom w:val="single" w:sz="4" w:space="0" w:color="000000"/>
            </w:tcBorders>
            <w:shd w:val="clear" w:color="auto" w:fill="auto"/>
            <w:vAlign w:val="center"/>
          </w:tcPr>
          <w:p w14:paraId="76D66FBC" w14:textId="77777777" w:rsidR="003E7361" w:rsidRPr="000541EE" w:rsidRDefault="003E7361" w:rsidP="00AF6CA9">
            <w:pPr>
              <w:spacing w:after="0" w:line="240" w:lineRule="auto"/>
              <w:jc w:val="center"/>
              <w:rPr>
                <w:rFonts w:ascii="Times New Roman" w:hAnsi="Times New Roman"/>
                <w:sz w:val="24"/>
                <w:szCs w:val="24"/>
                <w:lang w:val="kk-KZ"/>
              </w:rPr>
            </w:pPr>
            <w:r w:rsidRPr="000541EE">
              <w:rPr>
                <w:rFonts w:ascii="Times New Roman" w:hAnsi="Times New Roman"/>
                <w:sz w:val="24"/>
                <w:szCs w:val="24"/>
                <w:lang w:val="kk-KZ"/>
              </w:rPr>
              <w:t>Төменгі өскіндер</w:t>
            </w:r>
          </w:p>
        </w:tc>
        <w:tc>
          <w:tcPr>
            <w:tcW w:w="1425" w:type="dxa"/>
            <w:vMerge/>
            <w:tcBorders>
              <w:left w:val="single" w:sz="4" w:space="0" w:color="000000"/>
              <w:bottom w:val="single" w:sz="4" w:space="0" w:color="000000"/>
              <w:right w:val="single" w:sz="4" w:space="0" w:color="000000"/>
            </w:tcBorders>
            <w:shd w:val="clear" w:color="auto" w:fill="auto"/>
            <w:vAlign w:val="center"/>
          </w:tcPr>
          <w:p w14:paraId="1B8982B9" w14:textId="77777777" w:rsidR="003E7361" w:rsidRPr="000541EE" w:rsidRDefault="003E7361" w:rsidP="00AF6CA9">
            <w:pPr>
              <w:snapToGrid w:val="0"/>
              <w:spacing w:after="0" w:line="240" w:lineRule="auto"/>
              <w:jc w:val="center"/>
              <w:rPr>
                <w:rFonts w:ascii="Times New Roman" w:hAnsi="Times New Roman"/>
                <w:sz w:val="24"/>
                <w:szCs w:val="24"/>
              </w:rPr>
            </w:pPr>
          </w:p>
        </w:tc>
      </w:tr>
      <w:tr w:rsidR="003E7361" w:rsidRPr="000541EE" w14:paraId="4451E714" w14:textId="77777777" w:rsidTr="001312DD">
        <w:tc>
          <w:tcPr>
            <w:tcW w:w="2126" w:type="dxa"/>
            <w:tcBorders>
              <w:left w:val="single" w:sz="4" w:space="0" w:color="000000"/>
              <w:bottom w:val="single" w:sz="4" w:space="0" w:color="000000"/>
            </w:tcBorders>
            <w:shd w:val="clear" w:color="auto" w:fill="auto"/>
            <w:vAlign w:val="center"/>
          </w:tcPr>
          <w:p w14:paraId="1E44B16B"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lang w:val="kk-KZ"/>
              </w:rPr>
              <w:t>Бақылау тобы, өңделмеген</w:t>
            </w:r>
          </w:p>
        </w:tc>
        <w:tc>
          <w:tcPr>
            <w:tcW w:w="1985" w:type="dxa"/>
            <w:tcBorders>
              <w:left w:val="single" w:sz="4" w:space="0" w:color="000000"/>
              <w:bottom w:val="single" w:sz="4" w:space="0" w:color="000000"/>
            </w:tcBorders>
            <w:shd w:val="clear" w:color="auto" w:fill="auto"/>
            <w:vAlign w:val="center"/>
          </w:tcPr>
          <w:p w14:paraId="4C57059A"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3,0</w:t>
            </w:r>
          </w:p>
        </w:tc>
        <w:tc>
          <w:tcPr>
            <w:tcW w:w="1276" w:type="dxa"/>
            <w:tcBorders>
              <w:left w:val="single" w:sz="4" w:space="0" w:color="000000"/>
              <w:bottom w:val="single" w:sz="4" w:space="0" w:color="000000"/>
            </w:tcBorders>
            <w:shd w:val="clear" w:color="auto" w:fill="auto"/>
            <w:vAlign w:val="center"/>
          </w:tcPr>
          <w:p w14:paraId="417EB378"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3,0</w:t>
            </w:r>
          </w:p>
        </w:tc>
        <w:tc>
          <w:tcPr>
            <w:tcW w:w="1559" w:type="dxa"/>
            <w:tcBorders>
              <w:left w:val="single" w:sz="4" w:space="0" w:color="000000"/>
              <w:bottom w:val="single" w:sz="4" w:space="0" w:color="000000"/>
            </w:tcBorders>
            <w:shd w:val="clear" w:color="auto" w:fill="auto"/>
            <w:vAlign w:val="center"/>
          </w:tcPr>
          <w:p w14:paraId="34B7EA38"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w:t>
            </w:r>
          </w:p>
        </w:tc>
        <w:tc>
          <w:tcPr>
            <w:tcW w:w="1134" w:type="dxa"/>
            <w:tcBorders>
              <w:left w:val="single" w:sz="4" w:space="0" w:color="000000"/>
              <w:bottom w:val="single" w:sz="4" w:space="0" w:color="000000"/>
            </w:tcBorders>
            <w:shd w:val="clear" w:color="auto" w:fill="auto"/>
            <w:vAlign w:val="center"/>
          </w:tcPr>
          <w:p w14:paraId="0EA14834"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w:t>
            </w:r>
          </w:p>
        </w:tc>
        <w:tc>
          <w:tcPr>
            <w:tcW w:w="1425" w:type="dxa"/>
            <w:tcBorders>
              <w:left w:val="single" w:sz="4" w:space="0" w:color="000000"/>
              <w:bottom w:val="single" w:sz="4" w:space="0" w:color="000000"/>
              <w:right w:val="single" w:sz="4" w:space="0" w:color="000000"/>
            </w:tcBorders>
            <w:shd w:val="clear" w:color="auto" w:fill="auto"/>
            <w:vAlign w:val="center"/>
          </w:tcPr>
          <w:p w14:paraId="5C5BAEE8"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100,0</w:t>
            </w:r>
          </w:p>
        </w:tc>
      </w:tr>
      <w:tr w:rsidR="003E7361" w:rsidRPr="000541EE" w14:paraId="6A1A0A7E" w14:textId="77777777" w:rsidTr="001312DD">
        <w:tc>
          <w:tcPr>
            <w:tcW w:w="2126" w:type="dxa"/>
            <w:tcBorders>
              <w:left w:val="single" w:sz="4" w:space="0" w:color="000000"/>
              <w:bottom w:val="single" w:sz="4" w:space="0" w:color="000000"/>
            </w:tcBorders>
            <w:shd w:val="clear" w:color="auto" w:fill="auto"/>
            <w:vAlign w:val="center"/>
          </w:tcPr>
          <w:p w14:paraId="151ABA38"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2,0%</w:t>
            </w:r>
          </w:p>
        </w:tc>
        <w:tc>
          <w:tcPr>
            <w:tcW w:w="1985" w:type="dxa"/>
            <w:tcBorders>
              <w:left w:val="single" w:sz="4" w:space="0" w:color="000000"/>
              <w:bottom w:val="single" w:sz="4" w:space="0" w:color="000000"/>
            </w:tcBorders>
            <w:shd w:val="clear" w:color="auto" w:fill="auto"/>
            <w:vAlign w:val="center"/>
          </w:tcPr>
          <w:p w14:paraId="3D66A28D"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w:t>
            </w:r>
          </w:p>
        </w:tc>
        <w:tc>
          <w:tcPr>
            <w:tcW w:w="1276" w:type="dxa"/>
            <w:tcBorders>
              <w:left w:val="single" w:sz="4" w:space="0" w:color="000000"/>
              <w:bottom w:val="single" w:sz="4" w:space="0" w:color="000000"/>
            </w:tcBorders>
            <w:shd w:val="clear" w:color="auto" w:fill="auto"/>
            <w:vAlign w:val="center"/>
          </w:tcPr>
          <w:p w14:paraId="2576DB82"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w:t>
            </w:r>
          </w:p>
        </w:tc>
        <w:tc>
          <w:tcPr>
            <w:tcW w:w="1559" w:type="dxa"/>
            <w:tcBorders>
              <w:left w:val="single" w:sz="4" w:space="0" w:color="000000"/>
              <w:bottom w:val="single" w:sz="4" w:space="0" w:color="000000"/>
            </w:tcBorders>
            <w:shd w:val="clear" w:color="auto" w:fill="auto"/>
            <w:vAlign w:val="center"/>
          </w:tcPr>
          <w:p w14:paraId="5BCFCD5C"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w:t>
            </w:r>
          </w:p>
        </w:tc>
        <w:tc>
          <w:tcPr>
            <w:tcW w:w="1134" w:type="dxa"/>
            <w:tcBorders>
              <w:left w:val="single" w:sz="4" w:space="0" w:color="000000"/>
              <w:bottom w:val="single" w:sz="4" w:space="0" w:color="000000"/>
            </w:tcBorders>
            <w:shd w:val="clear" w:color="auto" w:fill="auto"/>
            <w:vAlign w:val="center"/>
          </w:tcPr>
          <w:p w14:paraId="4E063908"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w:t>
            </w:r>
          </w:p>
        </w:tc>
        <w:tc>
          <w:tcPr>
            <w:tcW w:w="1425" w:type="dxa"/>
            <w:tcBorders>
              <w:left w:val="single" w:sz="4" w:space="0" w:color="000000"/>
              <w:bottom w:val="single" w:sz="4" w:space="0" w:color="000000"/>
              <w:right w:val="single" w:sz="4" w:space="0" w:color="000000"/>
            </w:tcBorders>
            <w:shd w:val="clear" w:color="auto" w:fill="auto"/>
            <w:vAlign w:val="center"/>
          </w:tcPr>
          <w:p w14:paraId="5FC6D659"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0</w:t>
            </w:r>
          </w:p>
        </w:tc>
      </w:tr>
      <w:tr w:rsidR="003E7361" w:rsidRPr="000541EE" w14:paraId="05B59FF4" w14:textId="77777777" w:rsidTr="001312DD">
        <w:tc>
          <w:tcPr>
            <w:tcW w:w="2126" w:type="dxa"/>
            <w:tcBorders>
              <w:left w:val="single" w:sz="4" w:space="0" w:color="000000"/>
              <w:bottom w:val="single" w:sz="4" w:space="0" w:color="000000"/>
            </w:tcBorders>
            <w:shd w:val="clear" w:color="auto" w:fill="auto"/>
            <w:vAlign w:val="center"/>
          </w:tcPr>
          <w:p w14:paraId="04116EC6"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0,2%</w:t>
            </w:r>
          </w:p>
        </w:tc>
        <w:tc>
          <w:tcPr>
            <w:tcW w:w="1985" w:type="dxa"/>
            <w:tcBorders>
              <w:left w:val="single" w:sz="4" w:space="0" w:color="000000"/>
              <w:bottom w:val="single" w:sz="4" w:space="0" w:color="000000"/>
            </w:tcBorders>
            <w:shd w:val="clear" w:color="auto" w:fill="auto"/>
            <w:vAlign w:val="center"/>
          </w:tcPr>
          <w:p w14:paraId="2BD36418"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3,1</w:t>
            </w:r>
          </w:p>
        </w:tc>
        <w:tc>
          <w:tcPr>
            <w:tcW w:w="1276" w:type="dxa"/>
            <w:tcBorders>
              <w:left w:val="single" w:sz="4" w:space="0" w:color="000000"/>
              <w:bottom w:val="single" w:sz="4" w:space="0" w:color="000000"/>
            </w:tcBorders>
            <w:shd w:val="clear" w:color="auto" w:fill="auto"/>
            <w:vAlign w:val="center"/>
          </w:tcPr>
          <w:p w14:paraId="67B3AF1A"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3,1</w:t>
            </w:r>
          </w:p>
        </w:tc>
        <w:tc>
          <w:tcPr>
            <w:tcW w:w="1559" w:type="dxa"/>
            <w:tcBorders>
              <w:left w:val="single" w:sz="4" w:space="0" w:color="000000"/>
              <w:bottom w:val="single" w:sz="4" w:space="0" w:color="000000"/>
            </w:tcBorders>
            <w:shd w:val="clear" w:color="auto" w:fill="auto"/>
            <w:vAlign w:val="center"/>
          </w:tcPr>
          <w:p w14:paraId="73517619"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w:t>
            </w:r>
          </w:p>
        </w:tc>
        <w:tc>
          <w:tcPr>
            <w:tcW w:w="1134" w:type="dxa"/>
            <w:tcBorders>
              <w:left w:val="single" w:sz="4" w:space="0" w:color="000000"/>
              <w:bottom w:val="single" w:sz="4" w:space="0" w:color="000000"/>
            </w:tcBorders>
            <w:shd w:val="clear" w:color="auto" w:fill="auto"/>
            <w:vAlign w:val="center"/>
          </w:tcPr>
          <w:p w14:paraId="172C8E60"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w:t>
            </w:r>
          </w:p>
        </w:tc>
        <w:tc>
          <w:tcPr>
            <w:tcW w:w="1425" w:type="dxa"/>
            <w:tcBorders>
              <w:left w:val="single" w:sz="4" w:space="0" w:color="000000"/>
              <w:bottom w:val="single" w:sz="4" w:space="0" w:color="000000"/>
              <w:right w:val="single" w:sz="4" w:space="0" w:color="000000"/>
            </w:tcBorders>
            <w:shd w:val="clear" w:color="auto" w:fill="auto"/>
            <w:vAlign w:val="center"/>
          </w:tcPr>
          <w:p w14:paraId="235EC4EE"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103</w:t>
            </w:r>
          </w:p>
        </w:tc>
      </w:tr>
      <w:tr w:rsidR="003E7361" w:rsidRPr="000541EE" w14:paraId="199DD6EC" w14:textId="77777777" w:rsidTr="001312DD">
        <w:tc>
          <w:tcPr>
            <w:tcW w:w="2126" w:type="dxa"/>
            <w:tcBorders>
              <w:left w:val="single" w:sz="4" w:space="0" w:color="000000"/>
              <w:bottom w:val="single" w:sz="4" w:space="0" w:color="000000"/>
            </w:tcBorders>
            <w:shd w:val="clear" w:color="auto" w:fill="auto"/>
            <w:vAlign w:val="center"/>
          </w:tcPr>
          <w:p w14:paraId="23C5FDAD"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0,02%</w:t>
            </w:r>
          </w:p>
        </w:tc>
        <w:tc>
          <w:tcPr>
            <w:tcW w:w="1985" w:type="dxa"/>
            <w:tcBorders>
              <w:left w:val="single" w:sz="4" w:space="0" w:color="000000"/>
              <w:bottom w:val="single" w:sz="4" w:space="0" w:color="000000"/>
            </w:tcBorders>
            <w:shd w:val="clear" w:color="auto" w:fill="auto"/>
            <w:vAlign w:val="center"/>
          </w:tcPr>
          <w:p w14:paraId="7DA1ABDD"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3,9</w:t>
            </w:r>
          </w:p>
        </w:tc>
        <w:tc>
          <w:tcPr>
            <w:tcW w:w="1276" w:type="dxa"/>
            <w:tcBorders>
              <w:left w:val="single" w:sz="4" w:space="0" w:color="000000"/>
              <w:bottom w:val="single" w:sz="4" w:space="0" w:color="000000"/>
            </w:tcBorders>
            <w:shd w:val="clear" w:color="auto" w:fill="auto"/>
            <w:vAlign w:val="center"/>
          </w:tcPr>
          <w:p w14:paraId="3E4B2B35"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3,0</w:t>
            </w:r>
          </w:p>
        </w:tc>
        <w:tc>
          <w:tcPr>
            <w:tcW w:w="1559" w:type="dxa"/>
            <w:tcBorders>
              <w:left w:val="single" w:sz="4" w:space="0" w:color="000000"/>
              <w:bottom w:val="single" w:sz="4" w:space="0" w:color="000000"/>
            </w:tcBorders>
            <w:shd w:val="clear" w:color="auto" w:fill="auto"/>
            <w:vAlign w:val="center"/>
          </w:tcPr>
          <w:p w14:paraId="64C555B6"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0,9</w:t>
            </w:r>
          </w:p>
        </w:tc>
        <w:tc>
          <w:tcPr>
            <w:tcW w:w="1134" w:type="dxa"/>
            <w:tcBorders>
              <w:left w:val="single" w:sz="4" w:space="0" w:color="000000"/>
              <w:bottom w:val="single" w:sz="4" w:space="0" w:color="000000"/>
            </w:tcBorders>
            <w:shd w:val="clear" w:color="auto" w:fill="auto"/>
            <w:vAlign w:val="center"/>
          </w:tcPr>
          <w:p w14:paraId="01760F92"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w:t>
            </w:r>
          </w:p>
        </w:tc>
        <w:tc>
          <w:tcPr>
            <w:tcW w:w="1425" w:type="dxa"/>
            <w:tcBorders>
              <w:left w:val="single" w:sz="4" w:space="0" w:color="000000"/>
              <w:bottom w:val="single" w:sz="4" w:space="0" w:color="000000"/>
              <w:right w:val="single" w:sz="4" w:space="0" w:color="000000"/>
            </w:tcBorders>
            <w:shd w:val="clear" w:color="auto" w:fill="auto"/>
            <w:vAlign w:val="center"/>
          </w:tcPr>
          <w:p w14:paraId="29400F75"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130</w:t>
            </w:r>
          </w:p>
        </w:tc>
      </w:tr>
      <w:tr w:rsidR="003E7361" w:rsidRPr="000541EE" w14:paraId="66F33DA7" w14:textId="77777777" w:rsidTr="001312DD">
        <w:tc>
          <w:tcPr>
            <w:tcW w:w="2126" w:type="dxa"/>
            <w:tcBorders>
              <w:left w:val="single" w:sz="4" w:space="0" w:color="000000"/>
              <w:bottom w:val="single" w:sz="4" w:space="0" w:color="000000"/>
            </w:tcBorders>
            <w:shd w:val="clear" w:color="auto" w:fill="auto"/>
            <w:vAlign w:val="center"/>
          </w:tcPr>
          <w:p w14:paraId="574ACB6D"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0,002%</w:t>
            </w:r>
          </w:p>
        </w:tc>
        <w:tc>
          <w:tcPr>
            <w:tcW w:w="1985" w:type="dxa"/>
            <w:tcBorders>
              <w:left w:val="single" w:sz="4" w:space="0" w:color="000000"/>
              <w:bottom w:val="single" w:sz="4" w:space="0" w:color="000000"/>
            </w:tcBorders>
            <w:shd w:val="clear" w:color="auto" w:fill="auto"/>
            <w:vAlign w:val="center"/>
          </w:tcPr>
          <w:p w14:paraId="6B6AF2D1"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4,3</w:t>
            </w:r>
          </w:p>
        </w:tc>
        <w:tc>
          <w:tcPr>
            <w:tcW w:w="1276" w:type="dxa"/>
            <w:tcBorders>
              <w:left w:val="single" w:sz="4" w:space="0" w:color="000000"/>
              <w:bottom w:val="single" w:sz="4" w:space="0" w:color="000000"/>
            </w:tcBorders>
            <w:shd w:val="clear" w:color="auto" w:fill="auto"/>
            <w:vAlign w:val="center"/>
          </w:tcPr>
          <w:p w14:paraId="00F238C3"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3,0</w:t>
            </w:r>
          </w:p>
        </w:tc>
        <w:tc>
          <w:tcPr>
            <w:tcW w:w="1559" w:type="dxa"/>
            <w:tcBorders>
              <w:left w:val="single" w:sz="4" w:space="0" w:color="000000"/>
              <w:bottom w:val="single" w:sz="4" w:space="0" w:color="000000"/>
            </w:tcBorders>
            <w:shd w:val="clear" w:color="auto" w:fill="auto"/>
            <w:vAlign w:val="center"/>
          </w:tcPr>
          <w:p w14:paraId="677835A1"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1,0</w:t>
            </w:r>
          </w:p>
        </w:tc>
        <w:tc>
          <w:tcPr>
            <w:tcW w:w="1134" w:type="dxa"/>
            <w:tcBorders>
              <w:left w:val="single" w:sz="4" w:space="0" w:color="000000"/>
              <w:bottom w:val="single" w:sz="4" w:space="0" w:color="000000"/>
            </w:tcBorders>
            <w:shd w:val="clear" w:color="auto" w:fill="auto"/>
            <w:vAlign w:val="center"/>
          </w:tcPr>
          <w:p w14:paraId="09AE4273"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0,3</w:t>
            </w:r>
          </w:p>
        </w:tc>
        <w:tc>
          <w:tcPr>
            <w:tcW w:w="1425" w:type="dxa"/>
            <w:tcBorders>
              <w:left w:val="single" w:sz="4" w:space="0" w:color="000000"/>
              <w:bottom w:val="single" w:sz="4" w:space="0" w:color="000000"/>
              <w:right w:val="single" w:sz="4" w:space="0" w:color="000000"/>
            </w:tcBorders>
            <w:shd w:val="clear" w:color="auto" w:fill="auto"/>
            <w:vAlign w:val="center"/>
          </w:tcPr>
          <w:p w14:paraId="7D37F65D"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143</w:t>
            </w:r>
          </w:p>
        </w:tc>
      </w:tr>
      <w:tr w:rsidR="003E7361" w:rsidRPr="000541EE" w14:paraId="74322513" w14:textId="77777777" w:rsidTr="001312DD">
        <w:tc>
          <w:tcPr>
            <w:tcW w:w="2126" w:type="dxa"/>
            <w:tcBorders>
              <w:left w:val="single" w:sz="4" w:space="0" w:color="000000"/>
              <w:bottom w:val="single" w:sz="4" w:space="0" w:color="000000"/>
            </w:tcBorders>
            <w:shd w:val="clear" w:color="auto" w:fill="auto"/>
            <w:vAlign w:val="center"/>
          </w:tcPr>
          <w:p w14:paraId="1C9110DA"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0,0002%</w:t>
            </w:r>
          </w:p>
        </w:tc>
        <w:tc>
          <w:tcPr>
            <w:tcW w:w="1985" w:type="dxa"/>
            <w:tcBorders>
              <w:left w:val="single" w:sz="4" w:space="0" w:color="000000"/>
              <w:bottom w:val="single" w:sz="4" w:space="0" w:color="000000"/>
            </w:tcBorders>
            <w:shd w:val="clear" w:color="auto" w:fill="auto"/>
            <w:vAlign w:val="center"/>
          </w:tcPr>
          <w:p w14:paraId="0440453A"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4,6</w:t>
            </w:r>
          </w:p>
        </w:tc>
        <w:tc>
          <w:tcPr>
            <w:tcW w:w="1276" w:type="dxa"/>
            <w:tcBorders>
              <w:left w:val="single" w:sz="4" w:space="0" w:color="000000"/>
              <w:bottom w:val="single" w:sz="4" w:space="0" w:color="000000"/>
            </w:tcBorders>
            <w:shd w:val="clear" w:color="auto" w:fill="auto"/>
            <w:vAlign w:val="center"/>
          </w:tcPr>
          <w:p w14:paraId="30AC873B"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3,0</w:t>
            </w:r>
          </w:p>
        </w:tc>
        <w:tc>
          <w:tcPr>
            <w:tcW w:w="1559" w:type="dxa"/>
            <w:tcBorders>
              <w:left w:val="single" w:sz="4" w:space="0" w:color="000000"/>
              <w:bottom w:val="single" w:sz="4" w:space="0" w:color="000000"/>
            </w:tcBorders>
            <w:shd w:val="clear" w:color="auto" w:fill="auto"/>
            <w:vAlign w:val="center"/>
          </w:tcPr>
          <w:p w14:paraId="65CCAF02"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1,0</w:t>
            </w:r>
          </w:p>
        </w:tc>
        <w:tc>
          <w:tcPr>
            <w:tcW w:w="1134" w:type="dxa"/>
            <w:tcBorders>
              <w:left w:val="single" w:sz="4" w:space="0" w:color="000000"/>
              <w:bottom w:val="single" w:sz="4" w:space="0" w:color="000000"/>
            </w:tcBorders>
            <w:shd w:val="clear" w:color="auto" w:fill="auto"/>
            <w:vAlign w:val="center"/>
          </w:tcPr>
          <w:p w14:paraId="7862D1FD"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0,6</w:t>
            </w:r>
          </w:p>
        </w:tc>
        <w:tc>
          <w:tcPr>
            <w:tcW w:w="1425" w:type="dxa"/>
            <w:tcBorders>
              <w:left w:val="single" w:sz="4" w:space="0" w:color="000000"/>
              <w:bottom w:val="single" w:sz="4" w:space="0" w:color="000000"/>
              <w:right w:val="single" w:sz="4" w:space="0" w:color="000000"/>
            </w:tcBorders>
            <w:shd w:val="clear" w:color="auto" w:fill="auto"/>
            <w:vAlign w:val="center"/>
          </w:tcPr>
          <w:p w14:paraId="021ED731"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153</w:t>
            </w:r>
          </w:p>
        </w:tc>
      </w:tr>
      <w:tr w:rsidR="003E7361" w:rsidRPr="000541EE" w14:paraId="36B16B8A" w14:textId="77777777" w:rsidTr="001312DD">
        <w:trPr>
          <w:trHeight w:val="186"/>
        </w:trPr>
        <w:tc>
          <w:tcPr>
            <w:tcW w:w="2126" w:type="dxa"/>
            <w:tcBorders>
              <w:left w:val="single" w:sz="4" w:space="0" w:color="000000"/>
              <w:bottom w:val="single" w:sz="4" w:space="0" w:color="000000"/>
            </w:tcBorders>
            <w:shd w:val="clear" w:color="auto" w:fill="auto"/>
            <w:vAlign w:val="center"/>
          </w:tcPr>
          <w:p w14:paraId="42C54589"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Экстрасол (эталон), 10%</w:t>
            </w:r>
          </w:p>
        </w:tc>
        <w:tc>
          <w:tcPr>
            <w:tcW w:w="1985" w:type="dxa"/>
            <w:tcBorders>
              <w:left w:val="single" w:sz="4" w:space="0" w:color="000000"/>
              <w:bottom w:val="single" w:sz="4" w:space="0" w:color="000000"/>
            </w:tcBorders>
            <w:shd w:val="clear" w:color="auto" w:fill="auto"/>
            <w:vAlign w:val="center"/>
          </w:tcPr>
          <w:p w14:paraId="25097E73"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3,5</w:t>
            </w:r>
          </w:p>
        </w:tc>
        <w:tc>
          <w:tcPr>
            <w:tcW w:w="1276" w:type="dxa"/>
            <w:tcBorders>
              <w:left w:val="single" w:sz="4" w:space="0" w:color="000000"/>
              <w:bottom w:val="single" w:sz="4" w:space="0" w:color="000000"/>
            </w:tcBorders>
            <w:shd w:val="clear" w:color="auto" w:fill="auto"/>
            <w:vAlign w:val="center"/>
          </w:tcPr>
          <w:p w14:paraId="7844C7E8"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3,0</w:t>
            </w:r>
          </w:p>
        </w:tc>
        <w:tc>
          <w:tcPr>
            <w:tcW w:w="1559" w:type="dxa"/>
            <w:tcBorders>
              <w:left w:val="single" w:sz="4" w:space="0" w:color="000000"/>
              <w:bottom w:val="single" w:sz="4" w:space="0" w:color="000000"/>
            </w:tcBorders>
            <w:shd w:val="clear" w:color="auto" w:fill="auto"/>
            <w:vAlign w:val="center"/>
          </w:tcPr>
          <w:p w14:paraId="01B61016"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0,5</w:t>
            </w:r>
          </w:p>
        </w:tc>
        <w:tc>
          <w:tcPr>
            <w:tcW w:w="1134" w:type="dxa"/>
            <w:tcBorders>
              <w:left w:val="single" w:sz="4" w:space="0" w:color="000000"/>
              <w:bottom w:val="single" w:sz="4" w:space="0" w:color="000000"/>
            </w:tcBorders>
            <w:shd w:val="clear" w:color="auto" w:fill="auto"/>
            <w:vAlign w:val="center"/>
          </w:tcPr>
          <w:p w14:paraId="4093D8C2"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w:t>
            </w:r>
          </w:p>
        </w:tc>
        <w:tc>
          <w:tcPr>
            <w:tcW w:w="1425" w:type="dxa"/>
            <w:tcBorders>
              <w:left w:val="single" w:sz="4" w:space="0" w:color="000000"/>
              <w:bottom w:val="single" w:sz="4" w:space="0" w:color="000000"/>
              <w:right w:val="single" w:sz="4" w:space="0" w:color="000000"/>
            </w:tcBorders>
            <w:shd w:val="clear" w:color="auto" w:fill="auto"/>
            <w:vAlign w:val="center"/>
          </w:tcPr>
          <w:p w14:paraId="02EF703C"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117,0</w:t>
            </w:r>
          </w:p>
        </w:tc>
      </w:tr>
    </w:tbl>
    <w:p w14:paraId="1F6444E4" w14:textId="77777777" w:rsidR="001312DD" w:rsidRDefault="001312DD" w:rsidP="00521235">
      <w:pPr>
        <w:spacing w:after="0" w:line="240" w:lineRule="auto"/>
        <w:ind w:left="40" w:firstLine="527"/>
        <w:jc w:val="both"/>
        <w:rPr>
          <w:rFonts w:ascii="Times New Roman" w:hAnsi="Times New Roman"/>
          <w:sz w:val="28"/>
          <w:szCs w:val="28"/>
        </w:rPr>
      </w:pPr>
    </w:p>
    <w:p w14:paraId="4F775A63" w14:textId="7954D741" w:rsidR="003E7361" w:rsidRPr="002C6AAF" w:rsidRDefault="003E7361" w:rsidP="001312DD">
      <w:pPr>
        <w:spacing w:after="0" w:line="240" w:lineRule="auto"/>
        <w:ind w:firstLine="567"/>
        <w:jc w:val="both"/>
        <w:rPr>
          <w:rFonts w:ascii="Times New Roman" w:hAnsi="Times New Roman"/>
          <w:sz w:val="28"/>
          <w:szCs w:val="28"/>
          <w:lang w:val="kk-KZ"/>
        </w:rPr>
      </w:pPr>
      <w:r w:rsidRPr="00094DD5">
        <w:rPr>
          <w:rFonts w:ascii="Times New Roman" w:hAnsi="Times New Roman"/>
          <w:sz w:val="28"/>
          <w:szCs w:val="28"/>
        </w:rPr>
        <w:t xml:space="preserve">Айта кету керек, өнген бүршіктер санының көбеюі түйнектердің бүйір және </w:t>
      </w:r>
      <w:r w:rsidRPr="00094DD5">
        <w:rPr>
          <w:rFonts w:ascii="Times New Roman" w:hAnsi="Times New Roman"/>
          <w:sz w:val="28"/>
          <w:szCs w:val="28"/>
          <w:lang w:val="kk-KZ"/>
        </w:rPr>
        <w:t>төменгі</w:t>
      </w:r>
      <w:r w:rsidRPr="00094DD5">
        <w:rPr>
          <w:rFonts w:ascii="Times New Roman" w:hAnsi="Times New Roman"/>
          <w:sz w:val="28"/>
          <w:szCs w:val="28"/>
        </w:rPr>
        <w:t xml:space="preserve"> бөліктерін</w:t>
      </w:r>
      <w:r w:rsidRPr="00094DD5">
        <w:rPr>
          <w:rFonts w:ascii="Times New Roman" w:hAnsi="Times New Roman"/>
          <w:sz w:val="28"/>
          <w:szCs w:val="28"/>
          <w:lang w:val="kk-KZ"/>
        </w:rPr>
        <w:t>де</w:t>
      </w:r>
      <w:r w:rsidRPr="00094DD5">
        <w:rPr>
          <w:rFonts w:ascii="Times New Roman" w:hAnsi="Times New Roman"/>
          <w:sz w:val="28"/>
          <w:szCs w:val="28"/>
        </w:rPr>
        <w:t xml:space="preserve"> </w:t>
      </w:r>
      <w:r w:rsidRPr="00094DD5">
        <w:rPr>
          <w:rFonts w:ascii="Times New Roman" w:hAnsi="Times New Roman"/>
          <w:sz w:val="28"/>
          <w:szCs w:val="28"/>
          <w:lang w:val="kk-KZ"/>
        </w:rPr>
        <w:t>өнуіне</w:t>
      </w:r>
      <w:r w:rsidRPr="00094DD5">
        <w:rPr>
          <w:rFonts w:ascii="Times New Roman" w:hAnsi="Times New Roman"/>
          <w:sz w:val="28"/>
          <w:szCs w:val="28"/>
        </w:rPr>
        <w:t xml:space="preserve"> байланысты болады</w:t>
      </w:r>
      <w:r w:rsidRPr="00094DD5">
        <w:rPr>
          <w:rFonts w:ascii="Times New Roman" w:hAnsi="Times New Roman"/>
          <w:sz w:val="28"/>
          <w:szCs w:val="28"/>
          <w:lang w:val="kk-KZ"/>
        </w:rPr>
        <w:t>.</w:t>
      </w:r>
      <w:r w:rsidRPr="00094DD5">
        <w:rPr>
          <w:rFonts w:ascii="Times New Roman" w:hAnsi="Times New Roman"/>
          <w:sz w:val="28"/>
          <w:szCs w:val="28"/>
        </w:rPr>
        <w:t xml:space="preserve"> </w:t>
      </w:r>
      <w:r w:rsidRPr="00094DD5">
        <w:rPr>
          <w:rFonts w:ascii="Times New Roman" w:hAnsi="Times New Roman"/>
          <w:sz w:val="28"/>
          <w:szCs w:val="28"/>
          <w:lang w:val="kk-KZ"/>
        </w:rPr>
        <w:t>О</w:t>
      </w:r>
      <w:r w:rsidRPr="00094DD5">
        <w:rPr>
          <w:rFonts w:ascii="Times New Roman" w:hAnsi="Times New Roman"/>
          <w:sz w:val="28"/>
          <w:szCs w:val="28"/>
        </w:rPr>
        <w:t xml:space="preserve">лар бақылау </w:t>
      </w:r>
      <w:r w:rsidRPr="00094DD5">
        <w:rPr>
          <w:rFonts w:ascii="Times New Roman" w:hAnsi="Times New Roman"/>
          <w:sz w:val="28"/>
          <w:szCs w:val="28"/>
          <w:lang w:val="kk-KZ"/>
        </w:rPr>
        <w:t>топтарында</w:t>
      </w:r>
      <w:r w:rsidRPr="00094DD5">
        <w:rPr>
          <w:rFonts w:ascii="Times New Roman" w:hAnsi="Times New Roman"/>
          <w:sz w:val="28"/>
          <w:szCs w:val="28"/>
        </w:rPr>
        <w:t xml:space="preserve"> (әдетте) жетілмеген </w:t>
      </w:r>
      <w:r w:rsidRPr="00094DD5">
        <w:rPr>
          <w:rFonts w:ascii="Times New Roman" w:hAnsi="Times New Roman"/>
          <w:sz w:val="28"/>
          <w:szCs w:val="28"/>
          <w:lang w:val="kk-KZ"/>
        </w:rPr>
        <w:t xml:space="preserve">(өнбеген) </w:t>
      </w:r>
      <w:r w:rsidRPr="00094DD5">
        <w:rPr>
          <w:rFonts w:ascii="Times New Roman" w:hAnsi="Times New Roman"/>
          <w:sz w:val="28"/>
          <w:szCs w:val="28"/>
        </w:rPr>
        <w:t xml:space="preserve">болып қалады. Картоп түйнектерін 10% концентрациядағы Экстрасол </w:t>
      </w:r>
      <w:r w:rsidRPr="00094DD5">
        <w:rPr>
          <w:rFonts w:ascii="Times New Roman" w:hAnsi="Times New Roman"/>
          <w:sz w:val="28"/>
          <w:szCs w:val="28"/>
          <w:lang w:val="kk-KZ"/>
        </w:rPr>
        <w:t>стандартты</w:t>
      </w:r>
      <w:r w:rsidRPr="00094DD5">
        <w:rPr>
          <w:rFonts w:ascii="Times New Roman" w:hAnsi="Times New Roman"/>
          <w:sz w:val="28"/>
          <w:szCs w:val="28"/>
        </w:rPr>
        <w:t xml:space="preserve"> препаратымен өңде</w:t>
      </w:r>
      <w:r w:rsidR="00B21B5D">
        <w:rPr>
          <w:rFonts w:ascii="Times New Roman" w:hAnsi="Times New Roman"/>
          <w:sz w:val="28"/>
          <w:szCs w:val="28"/>
          <w:lang w:val="kk-KZ"/>
        </w:rPr>
        <w:t>генде</w:t>
      </w:r>
      <w:r w:rsidRPr="00094DD5">
        <w:rPr>
          <w:rFonts w:ascii="Times New Roman" w:hAnsi="Times New Roman"/>
          <w:sz w:val="28"/>
          <w:szCs w:val="28"/>
        </w:rPr>
        <w:t xml:space="preserve"> бақылау нұсқасымен салы</w:t>
      </w:r>
      <w:r w:rsidR="002C6AAF">
        <w:rPr>
          <w:rFonts w:ascii="Times New Roman" w:hAnsi="Times New Roman"/>
          <w:sz w:val="28"/>
          <w:szCs w:val="28"/>
        </w:rPr>
        <w:t>стырғанда 17,0%-ға жоғары болды</w:t>
      </w:r>
      <w:r w:rsidR="00ED4CAE">
        <w:rPr>
          <w:rFonts w:ascii="Times New Roman" w:hAnsi="Times New Roman"/>
          <w:sz w:val="28"/>
          <w:szCs w:val="28"/>
          <w:lang w:val="kk-KZ"/>
        </w:rPr>
        <w:t xml:space="preserve"> (кесте -13).</w:t>
      </w:r>
    </w:p>
    <w:p w14:paraId="30D35CDC" w14:textId="77777777" w:rsidR="000541EE" w:rsidRDefault="003E7361" w:rsidP="001312DD">
      <w:pPr>
        <w:spacing w:after="0" w:line="240" w:lineRule="auto"/>
        <w:ind w:firstLine="567"/>
        <w:jc w:val="both"/>
        <w:rPr>
          <w:rFonts w:ascii="Times New Roman" w:hAnsi="Times New Roman"/>
          <w:i/>
          <w:sz w:val="28"/>
          <w:szCs w:val="28"/>
          <w:lang w:val="kk-KZ"/>
        </w:rPr>
      </w:pPr>
      <w:r w:rsidRPr="00F101B2">
        <w:rPr>
          <w:rFonts w:ascii="Times New Roman" w:hAnsi="Times New Roman"/>
          <w:i/>
          <w:sz w:val="28"/>
          <w:szCs w:val="28"/>
          <w:lang w:val="kk-KZ"/>
        </w:rPr>
        <w:t xml:space="preserve"> БА-3 препаратымен сәбіз тұқымын егу кезінен бұрын өңдеудің  сәбіздің өсуіне, дамуына және өнімді</w:t>
      </w:r>
      <w:r w:rsidR="000541EE">
        <w:rPr>
          <w:rFonts w:ascii="Times New Roman" w:hAnsi="Times New Roman"/>
          <w:i/>
          <w:sz w:val="28"/>
          <w:szCs w:val="28"/>
          <w:lang w:val="kk-KZ"/>
        </w:rPr>
        <w:t>лігіне әсері (далалық тәжірибе)</w:t>
      </w:r>
    </w:p>
    <w:p w14:paraId="4B8C20D5" w14:textId="72D0D580" w:rsidR="00521235" w:rsidRPr="000541EE" w:rsidRDefault="003E7361" w:rsidP="001312DD">
      <w:pPr>
        <w:spacing w:after="0" w:line="240" w:lineRule="auto"/>
        <w:ind w:firstLine="567"/>
        <w:jc w:val="both"/>
        <w:rPr>
          <w:rFonts w:ascii="Times New Roman" w:hAnsi="Times New Roman"/>
          <w:i/>
          <w:sz w:val="28"/>
          <w:szCs w:val="28"/>
          <w:lang w:val="kk-KZ"/>
        </w:rPr>
      </w:pPr>
      <w:r w:rsidRPr="00CC6C0E">
        <w:rPr>
          <w:rFonts w:ascii="Times New Roman" w:hAnsi="Times New Roman"/>
          <w:sz w:val="28"/>
          <w:szCs w:val="28"/>
          <w:lang w:val="kk-KZ"/>
        </w:rPr>
        <w:t>Фенологиялық бақылаулардың нәтижелері көрсеткендей, сәбіз тұқымдары 0,002% және 0,0002% концентрациядағы БА-3 препарат</w:t>
      </w:r>
      <w:r w:rsidRPr="00094DD5">
        <w:rPr>
          <w:rFonts w:ascii="Times New Roman" w:hAnsi="Times New Roman"/>
          <w:sz w:val="28"/>
          <w:szCs w:val="28"/>
          <w:lang w:val="kk-KZ"/>
        </w:rPr>
        <w:t>ының</w:t>
      </w:r>
      <w:r w:rsidRPr="00CC6C0E">
        <w:rPr>
          <w:rFonts w:ascii="Times New Roman" w:hAnsi="Times New Roman"/>
          <w:sz w:val="28"/>
          <w:szCs w:val="28"/>
          <w:lang w:val="kk-KZ"/>
        </w:rPr>
        <w:t xml:space="preserve"> ерітінділер</w:t>
      </w:r>
      <w:r w:rsidRPr="00094DD5">
        <w:rPr>
          <w:rFonts w:ascii="Times New Roman" w:hAnsi="Times New Roman"/>
          <w:sz w:val="28"/>
          <w:szCs w:val="28"/>
          <w:lang w:val="kk-KZ"/>
        </w:rPr>
        <w:t>ін</w:t>
      </w:r>
      <w:r w:rsidRPr="00CC6C0E">
        <w:rPr>
          <w:rFonts w:ascii="Times New Roman" w:hAnsi="Times New Roman"/>
          <w:sz w:val="28"/>
          <w:szCs w:val="28"/>
          <w:lang w:val="kk-KZ"/>
        </w:rPr>
        <w:t xml:space="preserve">е </w:t>
      </w:r>
      <w:r w:rsidRPr="00094DD5">
        <w:rPr>
          <w:rFonts w:ascii="Times New Roman" w:hAnsi="Times New Roman"/>
          <w:sz w:val="28"/>
          <w:szCs w:val="28"/>
          <w:lang w:val="kk-KZ"/>
        </w:rPr>
        <w:t>с</w:t>
      </w:r>
      <w:r w:rsidRPr="00CC6C0E">
        <w:rPr>
          <w:rFonts w:ascii="Times New Roman" w:hAnsi="Times New Roman"/>
          <w:sz w:val="28"/>
          <w:szCs w:val="28"/>
          <w:lang w:val="kk-KZ"/>
        </w:rPr>
        <w:t xml:space="preserve">алынған тәжірибелерде </w:t>
      </w:r>
      <w:r w:rsidRPr="00094DD5">
        <w:rPr>
          <w:rFonts w:ascii="Times New Roman" w:hAnsi="Times New Roman"/>
          <w:sz w:val="28"/>
          <w:szCs w:val="28"/>
          <w:lang w:val="kk-KZ"/>
        </w:rPr>
        <w:t>өсінділер</w:t>
      </w:r>
      <w:r w:rsidRPr="00CC6C0E">
        <w:rPr>
          <w:rFonts w:ascii="Times New Roman" w:hAnsi="Times New Roman"/>
          <w:sz w:val="28"/>
          <w:szCs w:val="28"/>
          <w:lang w:val="kk-KZ"/>
        </w:rPr>
        <w:t xml:space="preserve"> бақылаумен салыстырғанда 2 және 5 күн бұрын пайда болған. Эктрасол стандарты бойынша тұқымдарды өңдеу кезінде көшеттер бақылау тәжірибесімен салыстырғанда 1 күн бұрын пайда болды. 0,002% концентрациядағы препаратпен өңдеу кезінде осы жапырақтардың 2-4 және 6-8 фазасы 2 күн бұрын; 0,0002% концентрацияда өңдеу</w:t>
      </w:r>
      <w:r w:rsidR="00B21B5D">
        <w:rPr>
          <w:rFonts w:ascii="Times New Roman" w:hAnsi="Times New Roman"/>
          <w:sz w:val="28"/>
          <w:szCs w:val="28"/>
          <w:lang w:val="kk-KZ"/>
        </w:rPr>
        <w:t xml:space="preserve"> кезінде -</w:t>
      </w:r>
      <w:r w:rsidR="009F0536">
        <w:rPr>
          <w:rFonts w:ascii="Times New Roman" w:hAnsi="Times New Roman"/>
          <w:sz w:val="28"/>
          <w:szCs w:val="28"/>
          <w:lang w:val="kk-KZ"/>
        </w:rPr>
        <w:t>5 күн бұрын басталды (кесте-14).</w:t>
      </w:r>
    </w:p>
    <w:p w14:paraId="59D4673D" w14:textId="1E2FCB3B" w:rsidR="00B21B5D" w:rsidRDefault="00827653" w:rsidP="001312DD">
      <w:pPr>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003E7361" w:rsidRPr="00CC6C0E">
        <w:rPr>
          <w:rFonts w:ascii="Times New Roman" w:hAnsi="Times New Roman"/>
          <w:sz w:val="28"/>
          <w:szCs w:val="28"/>
          <w:lang w:val="kk-KZ"/>
        </w:rPr>
        <w:t>есте</w:t>
      </w:r>
      <w:r>
        <w:rPr>
          <w:rFonts w:ascii="Times New Roman" w:hAnsi="Times New Roman"/>
          <w:sz w:val="28"/>
          <w:szCs w:val="28"/>
          <w:lang w:val="kk-KZ"/>
        </w:rPr>
        <w:t xml:space="preserve"> 1</w:t>
      </w:r>
      <w:r w:rsidR="00B8372B">
        <w:rPr>
          <w:rFonts w:ascii="Times New Roman" w:hAnsi="Times New Roman"/>
          <w:sz w:val="28"/>
          <w:szCs w:val="28"/>
          <w:lang w:val="kk-KZ"/>
        </w:rPr>
        <w:t>4</w:t>
      </w:r>
      <w:r w:rsidR="00B21B5D">
        <w:rPr>
          <w:rFonts w:ascii="Times New Roman" w:hAnsi="Times New Roman"/>
          <w:sz w:val="28"/>
          <w:szCs w:val="28"/>
          <w:lang w:val="kk-KZ"/>
        </w:rPr>
        <w:t xml:space="preserve"> - Дала жағдайында</w:t>
      </w:r>
      <w:r w:rsidR="003E7361" w:rsidRPr="00094DD5">
        <w:rPr>
          <w:rFonts w:ascii="Times New Roman" w:hAnsi="Times New Roman"/>
          <w:sz w:val="28"/>
          <w:szCs w:val="28"/>
          <w:lang w:val="kk-KZ"/>
        </w:rPr>
        <w:t xml:space="preserve"> БА-3 препаратымен өңдеудің әсерінен өсіндінің пайда болу қарқындылығы және сәбіздің даму кезеңі</w:t>
      </w:r>
    </w:p>
    <w:p w14:paraId="2A946183" w14:textId="77777777" w:rsidR="001312DD" w:rsidRPr="00094DD5" w:rsidRDefault="001312DD" w:rsidP="001312DD">
      <w:pPr>
        <w:spacing w:after="0" w:line="240" w:lineRule="auto"/>
        <w:jc w:val="both"/>
        <w:rPr>
          <w:rFonts w:ascii="Times New Roman" w:hAnsi="Times New Roman"/>
          <w:sz w:val="28"/>
          <w:szCs w:val="28"/>
          <w:lang w:val="kk-KZ"/>
        </w:rPr>
      </w:pPr>
    </w:p>
    <w:tbl>
      <w:tblPr>
        <w:tblW w:w="9639" w:type="dxa"/>
        <w:tblInd w:w="-5" w:type="dxa"/>
        <w:tblLayout w:type="fixed"/>
        <w:tblLook w:val="0000" w:firstRow="0" w:lastRow="0" w:firstColumn="0" w:lastColumn="0" w:noHBand="0" w:noVBand="0"/>
      </w:tblPr>
      <w:tblGrid>
        <w:gridCol w:w="3497"/>
        <w:gridCol w:w="1596"/>
        <w:gridCol w:w="1500"/>
        <w:gridCol w:w="1516"/>
        <w:gridCol w:w="1530"/>
      </w:tblGrid>
      <w:tr w:rsidR="003E7361" w:rsidRPr="000541EE" w14:paraId="282BD879" w14:textId="77777777" w:rsidTr="001312DD">
        <w:tc>
          <w:tcPr>
            <w:tcW w:w="3497" w:type="dxa"/>
            <w:vMerge w:val="restart"/>
            <w:tcBorders>
              <w:top w:val="single" w:sz="4" w:space="0" w:color="000000"/>
              <w:left w:val="single" w:sz="4" w:space="0" w:color="000000"/>
              <w:bottom w:val="single" w:sz="4" w:space="0" w:color="000000"/>
            </w:tcBorders>
            <w:shd w:val="clear" w:color="auto" w:fill="auto"/>
            <w:vAlign w:val="center"/>
          </w:tcPr>
          <w:p w14:paraId="44898386"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 xml:space="preserve">Тәжірибе </w:t>
            </w:r>
            <w:r w:rsidRPr="000541EE">
              <w:rPr>
                <w:rFonts w:ascii="Times New Roman" w:hAnsi="Times New Roman"/>
                <w:sz w:val="24"/>
                <w:szCs w:val="24"/>
                <w:lang w:val="kk-KZ"/>
              </w:rPr>
              <w:t>топтары</w:t>
            </w:r>
          </w:p>
        </w:tc>
        <w:tc>
          <w:tcPr>
            <w:tcW w:w="3096" w:type="dxa"/>
            <w:gridSpan w:val="2"/>
            <w:tcBorders>
              <w:top w:val="single" w:sz="4" w:space="0" w:color="000000"/>
              <w:left w:val="single" w:sz="4" w:space="0" w:color="000000"/>
              <w:bottom w:val="single" w:sz="4" w:space="0" w:color="000000"/>
            </w:tcBorders>
            <w:shd w:val="clear" w:color="auto" w:fill="auto"/>
            <w:vAlign w:val="center"/>
          </w:tcPr>
          <w:p w14:paraId="6A8788E3" w14:textId="77777777" w:rsidR="003E7361" w:rsidRPr="000541EE" w:rsidRDefault="00B21B5D" w:rsidP="00B21B5D">
            <w:pPr>
              <w:spacing w:after="0" w:line="240" w:lineRule="auto"/>
              <w:jc w:val="center"/>
              <w:rPr>
                <w:rFonts w:ascii="Times New Roman" w:hAnsi="Times New Roman"/>
                <w:sz w:val="24"/>
                <w:szCs w:val="24"/>
                <w:lang w:val="kk-KZ"/>
              </w:rPr>
            </w:pPr>
            <w:r w:rsidRPr="000541EE">
              <w:rPr>
                <w:rFonts w:ascii="Times New Roman" w:hAnsi="Times New Roman"/>
                <w:sz w:val="24"/>
                <w:szCs w:val="24"/>
                <w:lang w:val="kk-KZ"/>
              </w:rPr>
              <w:t>Көшеттер</w:t>
            </w:r>
          </w:p>
        </w:tc>
        <w:tc>
          <w:tcPr>
            <w:tcW w:w="1516" w:type="dxa"/>
            <w:vMerge w:val="restart"/>
            <w:tcBorders>
              <w:top w:val="single" w:sz="4" w:space="0" w:color="000000"/>
              <w:left w:val="single" w:sz="4" w:space="0" w:color="000000"/>
              <w:bottom w:val="single" w:sz="4" w:space="0" w:color="000000"/>
            </w:tcBorders>
            <w:shd w:val="clear" w:color="auto" w:fill="auto"/>
            <w:vAlign w:val="center"/>
          </w:tcPr>
          <w:p w14:paraId="6C9B6B2B"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2-4 жапырақ фазасы</w:t>
            </w:r>
          </w:p>
        </w:tc>
        <w:tc>
          <w:tcPr>
            <w:tcW w:w="15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16B3062"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lang w:val="kk-KZ"/>
              </w:rPr>
              <w:t>6-8</w:t>
            </w:r>
            <w:r w:rsidRPr="000541EE">
              <w:rPr>
                <w:rFonts w:ascii="Times New Roman" w:hAnsi="Times New Roman"/>
                <w:sz w:val="24"/>
                <w:szCs w:val="24"/>
              </w:rPr>
              <w:t xml:space="preserve"> жапырақ фазасы</w:t>
            </w:r>
          </w:p>
        </w:tc>
      </w:tr>
      <w:tr w:rsidR="003E7361" w:rsidRPr="000541EE" w14:paraId="6AD4F051" w14:textId="77777777" w:rsidTr="001312DD">
        <w:tc>
          <w:tcPr>
            <w:tcW w:w="3497" w:type="dxa"/>
            <w:vMerge/>
            <w:tcBorders>
              <w:left w:val="single" w:sz="4" w:space="0" w:color="000000"/>
              <w:bottom w:val="single" w:sz="4" w:space="0" w:color="000000"/>
            </w:tcBorders>
            <w:shd w:val="clear" w:color="auto" w:fill="auto"/>
            <w:vAlign w:val="center"/>
          </w:tcPr>
          <w:p w14:paraId="351C6EA1" w14:textId="77777777" w:rsidR="003E7361" w:rsidRPr="000541EE" w:rsidRDefault="003E7361" w:rsidP="00AF6CA9">
            <w:pPr>
              <w:snapToGrid w:val="0"/>
              <w:spacing w:after="0" w:line="240" w:lineRule="auto"/>
              <w:jc w:val="center"/>
              <w:rPr>
                <w:rFonts w:ascii="Times New Roman" w:hAnsi="Times New Roman"/>
                <w:sz w:val="24"/>
                <w:szCs w:val="24"/>
              </w:rPr>
            </w:pPr>
          </w:p>
        </w:tc>
        <w:tc>
          <w:tcPr>
            <w:tcW w:w="1596" w:type="dxa"/>
            <w:tcBorders>
              <w:left w:val="single" w:sz="4" w:space="0" w:color="000000"/>
              <w:bottom w:val="single" w:sz="4" w:space="0" w:color="000000"/>
            </w:tcBorders>
            <w:shd w:val="clear" w:color="auto" w:fill="auto"/>
            <w:vAlign w:val="center"/>
          </w:tcPr>
          <w:p w14:paraId="1ECCD3B5" w14:textId="77777777" w:rsidR="003E7361" w:rsidRPr="000541EE" w:rsidRDefault="003D599C" w:rsidP="00AF6CA9">
            <w:pPr>
              <w:spacing w:after="0" w:line="240" w:lineRule="auto"/>
              <w:jc w:val="center"/>
              <w:rPr>
                <w:rFonts w:ascii="Times New Roman" w:hAnsi="Times New Roman"/>
                <w:sz w:val="24"/>
                <w:szCs w:val="24"/>
                <w:lang w:val="kk-KZ"/>
              </w:rPr>
            </w:pPr>
            <w:r w:rsidRPr="000541EE">
              <w:rPr>
                <w:rFonts w:ascii="Times New Roman" w:hAnsi="Times New Roman"/>
                <w:sz w:val="24"/>
                <w:szCs w:val="24"/>
                <w:lang w:val="kk-KZ"/>
              </w:rPr>
              <w:t>жекелеген</w:t>
            </w:r>
          </w:p>
        </w:tc>
        <w:tc>
          <w:tcPr>
            <w:tcW w:w="1500" w:type="dxa"/>
            <w:tcBorders>
              <w:left w:val="single" w:sz="4" w:space="0" w:color="000000"/>
              <w:bottom w:val="single" w:sz="4" w:space="0" w:color="000000"/>
            </w:tcBorders>
            <w:shd w:val="clear" w:color="auto" w:fill="auto"/>
            <w:vAlign w:val="center"/>
          </w:tcPr>
          <w:p w14:paraId="32E28997" w14:textId="77777777" w:rsidR="003E7361" w:rsidRPr="000541EE" w:rsidRDefault="003E7361" w:rsidP="00AF6CA9">
            <w:pPr>
              <w:spacing w:after="0" w:line="240" w:lineRule="auto"/>
              <w:jc w:val="center"/>
              <w:rPr>
                <w:rFonts w:ascii="Times New Roman" w:hAnsi="Times New Roman"/>
                <w:sz w:val="24"/>
                <w:szCs w:val="24"/>
                <w:lang w:val="kk-KZ"/>
              </w:rPr>
            </w:pPr>
            <w:r w:rsidRPr="000541EE">
              <w:rPr>
                <w:rFonts w:ascii="Times New Roman" w:hAnsi="Times New Roman"/>
                <w:sz w:val="24"/>
                <w:szCs w:val="24"/>
                <w:lang w:val="kk-KZ"/>
              </w:rPr>
              <w:t>жалпылай</w:t>
            </w:r>
          </w:p>
        </w:tc>
        <w:tc>
          <w:tcPr>
            <w:tcW w:w="1516" w:type="dxa"/>
            <w:vMerge/>
            <w:tcBorders>
              <w:left w:val="single" w:sz="4" w:space="0" w:color="000000"/>
              <w:bottom w:val="single" w:sz="4" w:space="0" w:color="000000"/>
            </w:tcBorders>
            <w:shd w:val="clear" w:color="auto" w:fill="auto"/>
            <w:vAlign w:val="center"/>
          </w:tcPr>
          <w:p w14:paraId="37C54098" w14:textId="77777777" w:rsidR="003E7361" w:rsidRPr="000541EE" w:rsidRDefault="003E7361" w:rsidP="00AF6CA9">
            <w:pPr>
              <w:snapToGrid w:val="0"/>
              <w:spacing w:after="0" w:line="240" w:lineRule="auto"/>
              <w:jc w:val="center"/>
              <w:rPr>
                <w:rFonts w:ascii="Times New Roman" w:hAnsi="Times New Roman"/>
                <w:sz w:val="24"/>
                <w:szCs w:val="24"/>
              </w:rPr>
            </w:pPr>
          </w:p>
        </w:tc>
        <w:tc>
          <w:tcPr>
            <w:tcW w:w="1530" w:type="dxa"/>
            <w:vMerge/>
            <w:tcBorders>
              <w:left w:val="single" w:sz="4" w:space="0" w:color="000000"/>
              <w:bottom w:val="single" w:sz="4" w:space="0" w:color="000000"/>
              <w:right w:val="single" w:sz="4" w:space="0" w:color="000000"/>
            </w:tcBorders>
            <w:shd w:val="clear" w:color="auto" w:fill="auto"/>
            <w:vAlign w:val="center"/>
          </w:tcPr>
          <w:p w14:paraId="254BDFC9" w14:textId="77777777" w:rsidR="003E7361" w:rsidRPr="000541EE" w:rsidRDefault="003E7361" w:rsidP="00AF6CA9">
            <w:pPr>
              <w:snapToGrid w:val="0"/>
              <w:spacing w:after="0" w:line="240" w:lineRule="auto"/>
              <w:jc w:val="center"/>
              <w:rPr>
                <w:rFonts w:ascii="Times New Roman" w:hAnsi="Times New Roman"/>
                <w:sz w:val="24"/>
                <w:szCs w:val="24"/>
              </w:rPr>
            </w:pPr>
          </w:p>
        </w:tc>
      </w:tr>
      <w:tr w:rsidR="003E7361" w:rsidRPr="000541EE" w14:paraId="4612C8F2" w14:textId="77777777" w:rsidTr="001312DD">
        <w:tc>
          <w:tcPr>
            <w:tcW w:w="3497" w:type="dxa"/>
            <w:tcBorders>
              <w:left w:val="single" w:sz="4" w:space="0" w:color="000000"/>
              <w:bottom w:val="single" w:sz="4" w:space="0" w:color="000000"/>
            </w:tcBorders>
            <w:shd w:val="clear" w:color="auto" w:fill="auto"/>
            <w:vAlign w:val="center"/>
          </w:tcPr>
          <w:p w14:paraId="06144C84"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lang w:val="kk-KZ"/>
              </w:rPr>
              <w:t>Бақылау тобы, өңделмеген</w:t>
            </w:r>
          </w:p>
        </w:tc>
        <w:tc>
          <w:tcPr>
            <w:tcW w:w="1596" w:type="dxa"/>
            <w:tcBorders>
              <w:left w:val="single" w:sz="4" w:space="0" w:color="000000"/>
              <w:bottom w:val="single" w:sz="4" w:space="0" w:color="000000"/>
            </w:tcBorders>
            <w:shd w:val="clear" w:color="auto" w:fill="auto"/>
            <w:vAlign w:val="center"/>
          </w:tcPr>
          <w:p w14:paraId="53C80572"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07.06</w:t>
            </w:r>
          </w:p>
        </w:tc>
        <w:tc>
          <w:tcPr>
            <w:tcW w:w="1500" w:type="dxa"/>
            <w:tcBorders>
              <w:left w:val="single" w:sz="4" w:space="0" w:color="000000"/>
              <w:bottom w:val="single" w:sz="4" w:space="0" w:color="000000"/>
            </w:tcBorders>
            <w:shd w:val="clear" w:color="auto" w:fill="auto"/>
            <w:vAlign w:val="center"/>
          </w:tcPr>
          <w:p w14:paraId="3B85C7AC"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12.06</w:t>
            </w:r>
          </w:p>
        </w:tc>
        <w:tc>
          <w:tcPr>
            <w:tcW w:w="1516" w:type="dxa"/>
            <w:tcBorders>
              <w:left w:val="single" w:sz="4" w:space="0" w:color="000000"/>
              <w:bottom w:val="single" w:sz="4" w:space="0" w:color="000000"/>
            </w:tcBorders>
            <w:shd w:val="clear" w:color="auto" w:fill="auto"/>
            <w:vAlign w:val="center"/>
          </w:tcPr>
          <w:p w14:paraId="1649E27C"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22.06</w:t>
            </w:r>
          </w:p>
        </w:tc>
        <w:tc>
          <w:tcPr>
            <w:tcW w:w="1530" w:type="dxa"/>
            <w:tcBorders>
              <w:left w:val="single" w:sz="4" w:space="0" w:color="000000"/>
              <w:bottom w:val="single" w:sz="4" w:space="0" w:color="000000"/>
              <w:right w:val="single" w:sz="4" w:space="0" w:color="000000"/>
            </w:tcBorders>
            <w:shd w:val="clear" w:color="auto" w:fill="auto"/>
            <w:vAlign w:val="center"/>
          </w:tcPr>
          <w:p w14:paraId="2B827016"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04.07</w:t>
            </w:r>
          </w:p>
        </w:tc>
      </w:tr>
      <w:tr w:rsidR="003E7361" w:rsidRPr="000541EE" w14:paraId="7321BF59" w14:textId="77777777" w:rsidTr="001312DD">
        <w:tc>
          <w:tcPr>
            <w:tcW w:w="3497" w:type="dxa"/>
            <w:tcBorders>
              <w:left w:val="single" w:sz="4" w:space="0" w:color="000000"/>
              <w:bottom w:val="single" w:sz="4" w:space="0" w:color="000000"/>
            </w:tcBorders>
            <w:shd w:val="clear" w:color="auto" w:fill="auto"/>
            <w:vAlign w:val="center"/>
          </w:tcPr>
          <w:p w14:paraId="59B3B44B"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0,002%</w:t>
            </w:r>
          </w:p>
        </w:tc>
        <w:tc>
          <w:tcPr>
            <w:tcW w:w="1596" w:type="dxa"/>
            <w:tcBorders>
              <w:left w:val="single" w:sz="4" w:space="0" w:color="000000"/>
              <w:bottom w:val="single" w:sz="4" w:space="0" w:color="000000"/>
            </w:tcBorders>
            <w:shd w:val="clear" w:color="auto" w:fill="auto"/>
            <w:vAlign w:val="center"/>
          </w:tcPr>
          <w:p w14:paraId="5E188CEB"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05.06</w:t>
            </w:r>
          </w:p>
        </w:tc>
        <w:tc>
          <w:tcPr>
            <w:tcW w:w="1500" w:type="dxa"/>
            <w:tcBorders>
              <w:left w:val="single" w:sz="4" w:space="0" w:color="000000"/>
              <w:bottom w:val="single" w:sz="4" w:space="0" w:color="000000"/>
            </w:tcBorders>
            <w:shd w:val="clear" w:color="auto" w:fill="auto"/>
            <w:vAlign w:val="center"/>
          </w:tcPr>
          <w:p w14:paraId="6EE2EDE2"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10.06</w:t>
            </w:r>
          </w:p>
        </w:tc>
        <w:tc>
          <w:tcPr>
            <w:tcW w:w="1516" w:type="dxa"/>
            <w:tcBorders>
              <w:left w:val="single" w:sz="4" w:space="0" w:color="000000"/>
              <w:bottom w:val="single" w:sz="4" w:space="0" w:color="000000"/>
            </w:tcBorders>
            <w:shd w:val="clear" w:color="auto" w:fill="auto"/>
            <w:vAlign w:val="center"/>
          </w:tcPr>
          <w:p w14:paraId="12CCE121"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20.06</w:t>
            </w:r>
          </w:p>
        </w:tc>
        <w:tc>
          <w:tcPr>
            <w:tcW w:w="1530" w:type="dxa"/>
            <w:tcBorders>
              <w:left w:val="single" w:sz="4" w:space="0" w:color="000000"/>
              <w:bottom w:val="single" w:sz="4" w:space="0" w:color="000000"/>
              <w:right w:val="single" w:sz="4" w:space="0" w:color="000000"/>
            </w:tcBorders>
            <w:shd w:val="clear" w:color="auto" w:fill="auto"/>
            <w:vAlign w:val="center"/>
          </w:tcPr>
          <w:p w14:paraId="58E5635D"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02.07</w:t>
            </w:r>
          </w:p>
        </w:tc>
      </w:tr>
      <w:tr w:rsidR="003E7361" w:rsidRPr="000541EE" w14:paraId="474D4B2F" w14:textId="77777777" w:rsidTr="001312DD">
        <w:tc>
          <w:tcPr>
            <w:tcW w:w="3497" w:type="dxa"/>
            <w:tcBorders>
              <w:left w:val="single" w:sz="4" w:space="0" w:color="000000"/>
              <w:bottom w:val="single" w:sz="4" w:space="0" w:color="000000"/>
            </w:tcBorders>
            <w:shd w:val="clear" w:color="auto" w:fill="auto"/>
            <w:vAlign w:val="center"/>
          </w:tcPr>
          <w:p w14:paraId="70B6ADFE"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0,0002%</w:t>
            </w:r>
          </w:p>
        </w:tc>
        <w:tc>
          <w:tcPr>
            <w:tcW w:w="1596" w:type="dxa"/>
            <w:tcBorders>
              <w:left w:val="single" w:sz="4" w:space="0" w:color="000000"/>
              <w:bottom w:val="single" w:sz="4" w:space="0" w:color="000000"/>
            </w:tcBorders>
            <w:shd w:val="clear" w:color="auto" w:fill="auto"/>
            <w:vAlign w:val="center"/>
          </w:tcPr>
          <w:p w14:paraId="2B3DE26F"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03.06</w:t>
            </w:r>
          </w:p>
        </w:tc>
        <w:tc>
          <w:tcPr>
            <w:tcW w:w="1500" w:type="dxa"/>
            <w:tcBorders>
              <w:left w:val="single" w:sz="4" w:space="0" w:color="000000"/>
              <w:bottom w:val="single" w:sz="4" w:space="0" w:color="000000"/>
            </w:tcBorders>
            <w:shd w:val="clear" w:color="auto" w:fill="auto"/>
            <w:vAlign w:val="center"/>
          </w:tcPr>
          <w:p w14:paraId="00248B3A"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07.06</w:t>
            </w:r>
          </w:p>
        </w:tc>
        <w:tc>
          <w:tcPr>
            <w:tcW w:w="1516" w:type="dxa"/>
            <w:tcBorders>
              <w:left w:val="single" w:sz="4" w:space="0" w:color="000000"/>
              <w:bottom w:val="single" w:sz="4" w:space="0" w:color="000000"/>
            </w:tcBorders>
            <w:shd w:val="clear" w:color="auto" w:fill="auto"/>
            <w:vAlign w:val="center"/>
          </w:tcPr>
          <w:p w14:paraId="14FDEDD0"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17.06</w:t>
            </w:r>
          </w:p>
        </w:tc>
        <w:tc>
          <w:tcPr>
            <w:tcW w:w="1530" w:type="dxa"/>
            <w:tcBorders>
              <w:left w:val="single" w:sz="4" w:space="0" w:color="000000"/>
              <w:bottom w:val="single" w:sz="4" w:space="0" w:color="000000"/>
              <w:right w:val="single" w:sz="4" w:space="0" w:color="000000"/>
            </w:tcBorders>
            <w:shd w:val="clear" w:color="auto" w:fill="auto"/>
            <w:vAlign w:val="center"/>
          </w:tcPr>
          <w:p w14:paraId="6C9911D0"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29.06</w:t>
            </w:r>
          </w:p>
        </w:tc>
      </w:tr>
      <w:tr w:rsidR="003E7361" w:rsidRPr="000541EE" w14:paraId="44FB5B6F" w14:textId="77777777" w:rsidTr="001312DD">
        <w:tc>
          <w:tcPr>
            <w:tcW w:w="3497" w:type="dxa"/>
            <w:tcBorders>
              <w:left w:val="single" w:sz="4" w:space="0" w:color="000000"/>
              <w:bottom w:val="single" w:sz="4" w:space="0" w:color="000000"/>
            </w:tcBorders>
            <w:shd w:val="clear" w:color="auto" w:fill="auto"/>
            <w:vAlign w:val="center"/>
          </w:tcPr>
          <w:p w14:paraId="7B4A2868"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ГАУ 0,06% (эталон)</w:t>
            </w:r>
          </w:p>
        </w:tc>
        <w:tc>
          <w:tcPr>
            <w:tcW w:w="1596" w:type="dxa"/>
            <w:tcBorders>
              <w:left w:val="single" w:sz="4" w:space="0" w:color="000000"/>
              <w:bottom w:val="single" w:sz="4" w:space="0" w:color="000000"/>
            </w:tcBorders>
            <w:shd w:val="clear" w:color="auto" w:fill="auto"/>
            <w:vAlign w:val="center"/>
          </w:tcPr>
          <w:p w14:paraId="66FD11EB"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06.06</w:t>
            </w:r>
          </w:p>
        </w:tc>
        <w:tc>
          <w:tcPr>
            <w:tcW w:w="1500" w:type="dxa"/>
            <w:tcBorders>
              <w:left w:val="single" w:sz="4" w:space="0" w:color="000000"/>
              <w:bottom w:val="single" w:sz="4" w:space="0" w:color="000000"/>
            </w:tcBorders>
            <w:shd w:val="clear" w:color="auto" w:fill="auto"/>
            <w:vAlign w:val="center"/>
          </w:tcPr>
          <w:p w14:paraId="15A55331"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11.06</w:t>
            </w:r>
          </w:p>
        </w:tc>
        <w:tc>
          <w:tcPr>
            <w:tcW w:w="1516" w:type="dxa"/>
            <w:tcBorders>
              <w:left w:val="single" w:sz="4" w:space="0" w:color="000000"/>
              <w:bottom w:val="single" w:sz="4" w:space="0" w:color="000000"/>
            </w:tcBorders>
            <w:shd w:val="clear" w:color="auto" w:fill="auto"/>
            <w:vAlign w:val="center"/>
          </w:tcPr>
          <w:p w14:paraId="02754B15"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21.06</w:t>
            </w:r>
          </w:p>
        </w:tc>
        <w:tc>
          <w:tcPr>
            <w:tcW w:w="1530" w:type="dxa"/>
            <w:tcBorders>
              <w:left w:val="single" w:sz="4" w:space="0" w:color="000000"/>
              <w:bottom w:val="single" w:sz="4" w:space="0" w:color="000000"/>
              <w:right w:val="single" w:sz="4" w:space="0" w:color="000000"/>
            </w:tcBorders>
            <w:shd w:val="clear" w:color="auto" w:fill="auto"/>
            <w:vAlign w:val="center"/>
          </w:tcPr>
          <w:p w14:paraId="68CE14A8"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03.07</w:t>
            </w:r>
          </w:p>
        </w:tc>
      </w:tr>
    </w:tbl>
    <w:p w14:paraId="79EF791A" w14:textId="2568D1F4" w:rsidR="003E7361" w:rsidRDefault="003E7361" w:rsidP="00521235">
      <w:pPr>
        <w:spacing w:after="0" w:line="240" w:lineRule="auto"/>
        <w:ind w:firstLine="567"/>
        <w:jc w:val="both"/>
        <w:rPr>
          <w:rFonts w:ascii="Times New Roman" w:hAnsi="Times New Roman"/>
          <w:sz w:val="28"/>
          <w:szCs w:val="28"/>
        </w:rPr>
      </w:pPr>
      <w:r w:rsidRPr="00094DD5">
        <w:rPr>
          <w:rFonts w:ascii="Times New Roman" w:hAnsi="Times New Roman"/>
          <w:sz w:val="28"/>
          <w:szCs w:val="28"/>
        </w:rPr>
        <w:t xml:space="preserve">Жоғарыда аталған препаратпен </w:t>
      </w:r>
      <w:r w:rsidR="00B21B5D">
        <w:rPr>
          <w:rFonts w:ascii="Times New Roman" w:hAnsi="Times New Roman"/>
          <w:sz w:val="28"/>
          <w:szCs w:val="28"/>
          <w:lang w:val="kk-KZ"/>
        </w:rPr>
        <w:t>оңтайлы</w:t>
      </w:r>
      <w:r w:rsidRPr="00094DD5">
        <w:rPr>
          <w:rFonts w:ascii="Times New Roman" w:hAnsi="Times New Roman"/>
          <w:sz w:val="28"/>
          <w:szCs w:val="28"/>
        </w:rPr>
        <w:t xml:space="preserve"> концентрацияда тұқымдарды егу алдындағы өңдеу сәбіз өсімдік</w:t>
      </w:r>
      <w:r w:rsidR="00B21B5D">
        <w:rPr>
          <w:rFonts w:ascii="Times New Roman" w:hAnsi="Times New Roman"/>
          <w:sz w:val="28"/>
          <w:szCs w:val="28"/>
        </w:rPr>
        <w:t xml:space="preserve">терінің тығыздығын арттырады. </w:t>
      </w:r>
      <w:r w:rsidR="00E14FD1">
        <w:rPr>
          <w:rFonts w:ascii="Times New Roman" w:hAnsi="Times New Roman"/>
          <w:sz w:val="28"/>
          <w:szCs w:val="28"/>
        </w:rPr>
        <w:t>1</w:t>
      </w:r>
      <w:r w:rsidR="00B21B5D">
        <w:rPr>
          <w:rFonts w:ascii="Times New Roman" w:hAnsi="Times New Roman"/>
          <w:sz w:val="28"/>
          <w:szCs w:val="28"/>
        </w:rPr>
        <w:t xml:space="preserve">5 </w:t>
      </w:r>
      <w:r w:rsidRPr="00094DD5">
        <w:rPr>
          <w:rFonts w:ascii="Times New Roman" w:hAnsi="Times New Roman"/>
          <w:sz w:val="28"/>
          <w:szCs w:val="28"/>
        </w:rPr>
        <w:t xml:space="preserve">кестеде </w:t>
      </w:r>
      <w:r w:rsidRPr="00094DD5">
        <w:rPr>
          <w:rFonts w:ascii="Times New Roman" w:hAnsi="Times New Roman"/>
          <w:sz w:val="28"/>
          <w:szCs w:val="28"/>
        </w:rPr>
        <w:lastRenderedPageBreak/>
        <w:t>келтірілген деректер 0,002% концентрация</w:t>
      </w:r>
      <w:r w:rsidR="00B21B5D">
        <w:rPr>
          <w:rFonts w:ascii="Times New Roman" w:hAnsi="Times New Roman"/>
          <w:sz w:val="28"/>
          <w:szCs w:val="28"/>
          <w:lang w:val="kk-KZ"/>
        </w:rPr>
        <w:t>лы</w:t>
      </w:r>
      <w:r w:rsidRPr="00094DD5">
        <w:rPr>
          <w:rFonts w:ascii="Times New Roman" w:hAnsi="Times New Roman"/>
          <w:sz w:val="28"/>
          <w:szCs w:val="28"/>
        </w:rPr>
        <w:t xml:space="preserve"> БА-3 препаратымен сәбіз тұқымын өңдеген ө</w:t>
      </w:r>
      <w:r w:rsidR="00B21B5D">
        <w:rPr>
          <w:rFonts w:ascii="Times New Roman" w:hAnsi="Times New Roman"/>
          <w:sz w:val="28"/>
          <w:szCs w:val="28"/>
        </w:rPr>
        <w:t>сімдіктердің орналасу тығыздығы</w:t>
      </w:r>
      <w:r w:rsidRPr="00094DD5">
        <w:rPr>
          <w:rFonts w:ascii="Times New Roman" w:hAnsi="Times New Roman"/>
          <w:sz w:val="28"/>
          <w:szCs w:val="28"/>
        </w:rPr>
        <w:t xml:space="preserve"> 17,1%-ға, ал 0,0002% концентрацияда 20,0%-ға арттыратынын көрсетеді. Эталонда өсімдіктердің о</w:t>
      </w:r>
      <w:r w:rsidR="00B21B5D">
        <w:rPr>
          <w:rFonts w:ascii="Times New Roman" w:hAnsi="Times New Roman"/>
          <w:sz w:val="28"/>
          <w:szCs w:val="28"/>
        </w:rPr>
        <w:t>рналасу тығыздығының артуы 7,1%-</w:t>
      </w:r>
      <w:r w:rsidRPr="00094DD5">
        <w:rPr>
          <w:rFonts w:ascii="Times New Roman" w:hAnsi="Times New Roman"/>
          <w:sz w:val="28"/>
          <w:szCs w:val="28"/>
        </w:rPr>
        <w:t>ды құрады.</w:t>
      </w:r>
    </w:p>
    <w:p w14:paraId="7305DB18" w14:textId="77777777" w:rsidR="00521235" w:rsidRDefault="00521235" w:rsidP="00521235">
      <w:pPr>
        <w:spacing w:after="0" w:line="240" w:lineRule="auto"/>
        <w:ind w:firstLine="567"/>
        <w:jc w:val="both"/>
        <w:rPr>
          <w:rFonts w:ascii="Times New Roman" w:hAnsi="Times New Roman"/>
          <w:sz w:val="28"/>
          <w:szCs w:val="28"/>
        </w:rPr>
      </w:pPr>
    </w:p>
    <w:p w14:paraId="42B32347" w14:textId="54F100A7" w:rsidR="00B21B5D" w:rsidRDefault="00827653" w:rsidP="001312DD">
      <w:pPr>
        <w:spacing w:after="0" w:line="240" w:lineRule="auto"/>
        <w:ind w:left="40"/>
        <w:jc w:val="both"/>
        <w:rPr>
          <w:rFonts w:ascii="Times New Roman" w:hAnsi="Times New Roman"/>
          <w:sz w:val="28"/>
          <w:szCs w:val="28"/>
          <w:lang w:val="kk-KZ"/>
        </w:rPr>
      </w:pPr>
      <w:r>
        <w:rPr>
          <w:rFonts w:ascii="Times New Roman" w:hAnsi="Times New Roman"/>
          <w:sz w:val="28"/>
          <w:szCs w:val="28"/>
          <w:lang w:val="kk-KZ"/>
        </w:rPr>
        <w:t>К</w:t>
      </w:r>
      <w:r w:rsidR="003E7361" w:rsidRPr="00094DD5">
        <w:rPr>
          <w:rFonts w:ascii="Times New Roman" w:hAnsi="Times New Roman"/>
          <w:sz w:val="28"/>
          <w:szCs w:val="28"/>
        </w:rPr>
        <w:t>есте</w:t>
      </w:r>
      <w:r>
        <w:rPr>
          <w:rFonts w:ascii="Times New Roman" w:hAnsi="Times New Roman"/>
          <w:sz w:val="28"/>
          <w:szCs w:val="28"/>
          <w:lang w:val="kk-KZ"/>
        </w:rPr>
        <w:t xml:space="preserve"> 1</w:t>
      </w:r>
      <w:r w:rsidR="00B8372B">
        <w:rPr>
          <w:rFonts w:ascii="Times New Roman" w:hAnsi="Times New Roman"/>
          <w:sz w:val="28"/>
          <w:szCs w:val="28"/>
          <w:lang w:val="kk-KZ"/>
        </w:rPr>
        <w:t>5</w:t>
      </w:r>
      <w:r w:rsidR="00B21B5D">
        <w:rPr>
          <w:rFonts w:ascii="Times New Roman" w:hAnsi="Times New Roman"/>
          <w:sz w:val="28"/>
          <w:szCs w:val="28"/>
          <w:lang w:val="kk-KZ"/>
        </w:rPr>
        <w:t xml:space="preserve"> </w:t>
      </w:r>
      <w:r w:rsidR="003E7361" w:rsidRPr="00094DD5">
        <w:rPr>
          <w:rFonts w:ascii="Times New Roman" w:hAnsi="Times New Roman"/>
          <w:sz w:val="28"/>
          <w:szCs w:val="28"/>
        </w:rPr>
        <w:t>-</w:t>
      </w:r>
      <w:r w:rsidR="00B21B5D">
        <w:rPr>
          <w:rFonts w:ascii="Times New Roman" w:hAnsi="Times New Roman"/>
          <w:sz w:val="28"/>
          <w:szCs w:val="28"/>
          <w:lang w:val="kk-KZ"/>
        </w:rPr>
        <w:t xml:space="preserve"> </w:t>
      </w:r>
      <w:r w:rsidR="003E7361" w:rsidRPr="00094DD5">
        <w:rPr>
          <w:rFonts w:ascii="Times New Roman" w:hAnsi="Times New Roman"/>
          <w:sz w:val="28"/>
          <w:szCs w:val="28"/>
        </w:rPr>
        <w:t>БА-3 препаратының дала жағдай</w:t>
      </w:r>
      <w:r w:rsidR="003E7361" w:rsidRPr="00094DD5">
        <w:rPr>
          <w:rFonts w:ascii="Times New Roman" w:hAnsi="Times New Roman"/>
          <w:sz w:val="28"/>
          <w:szCs w:val="28"/>
          <w:lang w:val="kk-KZ"/>
        </w:rPr>
        <w:t>ында</w:t>
      </w:r>
      <w:r w:rsidR="003E7361" w:rsidRPr="00094DD5">
        <w:rPr>
          <w:rFonts w:ascii="Times New Roman" w:hAnsi="Times New Roman"/>
          <w:sz w:val="28"/>
          <w:szCs w:val="28"/>
        </w:rPr>
        <w:t xml:space="preserve"> сәбіздің орналасу тығыздығына әсері</w:t>
      </w:r>
    </w:p>
    <w:p w14:paraId="3CB2EB4C" w14:textId="77777777" w:rsidR="001312DD" w:rsidRPr="000541EE" w:rsidRDefault="001312DD" w:rsidP="001312DD">
      <w:pPr>
        <w:spacing w:after="0" w:line="240" w:lineRule="auto"/>
        <w:ind w:left="40"/>
        <w:jc w:val="both"/>
        <w:rPr>
          <w:rFonts w:ascii="Times New Roman" w:hAnsi="Times New Roman"/>
          <w:sz w:val="28"/>
          <w:szCs w:val="28"/>
          <w:lang w:val="kk-KZ"/>
        </w:rPr>
      </w:pPr>
    </w:p>
    <w:tbl>
      <w:tblPr>
        <w:tblW w:w="9545" w:type="dxa"/>
        <w:tblInd w:w="89" w:type="dxa"/>
        <w:tblLayout w:type="fixed"/>
        <w:tblLook w:val="0000" w:firstRow="0" w:lastRow="0" w:firstColumn="0" w:lastColumn="0" w:noHBand="0" w:noVBand="0"/>
      </w:tblPr>
      <w:tblGrid>
        <w:gridCol w:w="3415"/>
        <w:gridCol w:w="3774"/>
        <w:gridCol w:w="2356"/>
      </w:tblGrid>
      <w:tr w:rsidR="003E7361" w:rsidRPr="000541EE" w14:paraId="258001B2" w14:textId="77777777" w:rsidTr="00AF6CA9">
        <w:tc>
          <w:tcPr>
            <w:tcW w:w="3415" w:type="dxa"/>
            <w:tcBorders>
              <w:top w:val="single" w:sz="4" w:space="0" w:color="000000"/>
              <w:left w:val="single" w:sz="4" w:space="0" w:color="000000"/>
              <w:bottom w:val="single" w:sz="4" w:space="0" w:color="000000"/>
            </w:tcBorders>
            <w:shd w:val="clear" w:color="auto" w:fill="auto"/>
            <w:vAlign w:val="center"/>
          </w:tcPr>
          <w:p w14:paraId="6D5D227F"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 xml:space="preserve">Тәжірибе </w:t>
            </w:r>
            <w:r w:rsidR="00F101B2" w:rsidRPr="000541EE">
              <w:rPr>
                <w:rFonts w:ascii="Times New Roman" w:hAnsi="Times New Roman"/>
                <w:sz w:val="24"/>
                <w:szCs w:val="24"/>
                <w:lang w:val="kk-KZ"/>
              </w:rPr>
              <w:t>топтары</w:t>
            </w:r>
          </w:p>
        </w:tc>
        <w:tc>
          <w:tcPr>
            <w:tcW w:w="3774" w:type="dxa"/>
            <w:tcBorders>
              <w:top w:val="single" w:sz="4" w:space="0" w:color="000000"/>
              <w:left w:val="single" w:sz="4" w:space="0" w:color="000000"/>
              <w:bottom w:val="single" w:sz="4" w:space="0" w:color="000000"/>
            </w:tcBorders>
            <w:shd w:val="clear" w:color="auto" w:fill="auto"/>
            <w:vAlign w:val="center"/>
          </w:tcPr>
          <w:p w14:paraId="29015BD2" w14:textId="77777777" w:rsidR="003E7361" w:rsidRPr="000541EE" w:rsidRDefault="003E7361" w:rsidP="00AF6CA9">
            <w:pPr>
              <w:spacing w:after="0" w:line="240" w:lineRule="auto"/>
              <w:jc w:val="center"/>
              <w:rPr>
                <w:rFonts w:ascii="Times New Roman" w:hAnsi="Times New Roman"/>
                <w:sz w:val="24"/>
                <w:szCs w:val="24"/>
                <w:lang w:val="kk-KZ"/>
              </w:rPr>
            </w:pPr>
            <w:r w:rsidRPr="000541EE">
              <w:rPr>
                <w:rFonts w:ascii="Times New Roman" w:hAnsi="Times New Roman"/>
                <w:sz w:val="24"/>
                <w:szCs w:val="24"/>
              </w:rPr>
              <w:t>1 м</w:t>
            </w:r>
            <w:r w:rsidRPr="000541EE">
              <w:rPr>
                <w:rFonts w:ascii="Times New Roman" w:hAnsi="Times New Roman"/>
                <w:sz w:val="24"/>
                <w:szCs w:val="24"/>
                <w:vertAlign w:val="superscript"/>
              </w:rPr>
              <w:t>2</w:t>
            </w:r>
            <w:r w:rsidRPr="000541EE">
              <w:rPr>
                <w:rFonts w:ascii="Times New Roman" w:hAnsi="Times New Roman"/>
                <w:sz w:val="24"/>
                <w:szCs w:val="24"/>
                <w:lang w:val="kk-KZ"/>
              </w:rPr>
              <w:t xml:space="preserve"> көлеміндегі өскен өсімдіктер саны</w:t>
            </w:r>
          </w:p>
        </w:tc>
        <w:tc>
          <w:tcPr>
            <w:tcW w:w="23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2C6088" w14:textId="77777777" w:rsidR="003E7361" w:rsidRPr="000541EE" w:rsidRDefault="003E7361" w:rsidP="00AF6CA9">
            <w:pPr>
              <w:spacing w:after="0" w:line="240" w:lineRule="auto"/>
              <w:jc w:val="center"/>
              <w:rPr>
                <w:sz w:val="24"/>
                <w:szCs w:val="24"/>
                <w:lang w:val="kk-KZ"/>
              </w:rPr>
            </w:pPr>
            <w:r w:rsidRPr="000541EE">
              <w:rPr>
                <w:rFonts w:ascii="Times New Roman" w:hAnsi="Times New Roman"/>
                <w:sz w:val="24"/>
                <w:szCs w:val="24"/>
              </w:rPr>
              <w:t>%</w:t>
            </w:r>
            <w:r w:rsidRPr="000541EE">
              <w:rPr>
                <w:rFonts w:ascii="Times New Roman" w:hAnsi="Times New Roman"/>
                <w:sz w:val="24"/>
                <w:szCs w:val="24"/>
                <w:lang w:val="kk-KZ"/>
              </w:rPr>
              <w:t>-тік көрсеткіштер</w:t>
            </w:r>
          </w:p>
        </w:tc>
      </w:tr>
      <w:tr w:rsidR="003E7361" w:rsidRPr="000541EE" w14:paraId="6402054D" w14:textId="77777777" w:rsidTr="00AF6CA9">
        <w:tc>
          <w:tcPr>
            <w:tcW w:w="3415" w:type="dxa"/>
            <w:tcBorders>
              <w:left w:val="single" w:sz="4" w:space="0" w:color="000000"/>
              <w:bottom w:val="single" w:sz="4" w:space="0" w:color="000000"/>
            </w:tcBorders>
            <w:shd w:val="clear" w:color="auto" w:fill="auto"/>
            <w:vAlign w:val="center"/>
          </w:tcPr>
          <w:p w14:paraId="3ACDDDA9"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lang w:val="kk-KZ"/>
              </w:rPr>
              <w:t>Бақылау тобы, өңделмеген</w:t>
            </w:r>
          </w:p>
        </w:tc>
        <w:tc>
          <w:tcPr>
            <w:tcW w:w="3774" w:type="dxa"/>
            <w:tcBorders>
              <w:left w:val="single" w:sz="4" w:space="0" w:color="000000"/>
              <w:bottom w:val="single" w:sz="4" w:space="0" w:color="000000"/>
            </w:tcBorders>
            <w:shd w:val="clear" w:color="auto" w:fill="auto"/>
            <w:vAlign w:val="center"/>
          </w:tcPr>
          <w:p w14:paraId="06BD67A0"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70,0</w:t>
            </w:r>
          </w:p>
        </w:tc>
        <w:tc>
          <w:tcPr>
            <w:tcW w:w="2356" w:type="dxa"/>
            <w:tcBorders>
              <w:left w:val="single" w:sz="4" w:space="0" w:color="000000"/>
              <w:bottom w:val="single" w:sz="4" w:space="0" w:color="000000"/>
              <w:right w:val="single" w:sz="4" w:space="0" w:color="000000"/>
            </w:tcBorders>
            <w:shd w:val="clear" w:color="auto" w:fill="auto"/>
            <w:vAlign w:val="center"/>
          </w:tcPr>
          <w:p w14:paraId="2B3D26B0"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100,0</w:t>
            </w:r>
          </w:p>
        </w:tc>
      </w:tr>
      <w:tr w:rsidR="003E7361" w:rsidRPr="000541EE" w14:paraId="40C1F5FC" w14:textId="77777777" w:rsidTr="00AF6CA9">
        <w:tc>
          <w:tcPr>
            <w:tcW w:w="3415" w:type="dxa"/>
            <w:tcBorders>
              <w:left w:val="single" w:sz="4" w:space="0" w:color="000000"/>
              <w:bottom w:val="single" w:sz="4" w:space="0" w:color="000000"/>
            </w:tcBorders>
            <w:shd w:val="clear" w:color="auto" w:fill="auto"/>
            <w:vAlign w:val="center"/>
          </w:tcPr>
          <w:p w14:paraId="3C92533C"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0,002%</w:t>
            </w:r>
          </w:p>
        </w:tc>
        <w:tc>
          <w:tcPr>
            <w:tcW w:w="3774" w:type="dxa"/>
            <w:tcBorders>
              <w:left w:val="single" w:sz="4" w:space="0" w:color="000000"/>
              <w:bottom w:val="single" w:sz="4" w:space="0" w:color="000000"/>
            </w:tcBorders>
            <w:shd w:val="clear" w:color="auto" w:fill="auto"/>
            <w:vAlign w:val="center"/>
          </w:tcPr>
          <w:p w14:paraId="548FECBA"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82,0</w:t>
            </w:r>
          </w:p>
        </w:tc>
        <w:tc>
          <w:tcPr>
            <w:tcW w:w="2356" w:type="dxa"/>
            <w:tcBorders>
              <w:left w:val="single" w:sz="4" w:space="0" w:color="000000"/>
              <w:bottom w:val="single" w:sz="4" w:space="0" w:color="000000"/>
              <w:right w:val="single" w:sz="4" w:space="0" w:color="000000"/>
            </w:tcBorders>
            <w:shd w:val="clear" w:color="auto" w:fill="auto"/>
            <w:vAlign w:val="center"/>
          </w:tcPr>
          <w:p w14:paraId="307983CC"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117,1</w:t>
            </w:r>
          </w:p>
        </w:tc>
      </w:tr>
      <w:tr w:rsidR="003E7361" w:rsidRPr="000541EE" w14:paraId="3316F140" w14:textId="77777777" w:rsidTr="00AF6CA9">
        <w:tc>
          <w:tcPr>
            <w:tcW w:w="3415" w:type="dxa"/>
            <w:tcBorders>
              <w:left w:val="single" w:sz="4" w:space="0" w:color="000000"/>
              <w:bottom w:val="single" w:sz="4" w:space="0" w:color="000000"/>
            </w:tcBorders>
            <w:shd w:val="clear" w:color="auto" w:fill="auto"/>
            <w:vAlign w:val="center"/>
          </w:tcPr>
          <w:p w14:paraId="6C06AC52"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БА-3 0,0002%</w:t>
            </w:r>
          </w:p>
        </w:tc>
        <w:tc>
          <w:tcPr>
            <w:tcW w:w="3774" w:type="dxa"/>
            <w:tcBorders>
              <w:left w:val="single" w:sz="4" w:space="0" w:color="000000"/>
              <w:bottom w:val="single" w:sz="4" w:space="0" w:color="000000"/>
            </w:tcBorders>
            <w:shd w:val="clear" w:color="auto" w:fill="auto"/>
            <w:vAlign w:val="center"/>
          </w:tcPr>
          <w:p w14:paraId="570DB595"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84,0</w:t>
            </w:r>
          </w:p>
        </w:tc>
        <w:tc>
          <w:tcPr>
            <w:tcW w:w="2356" w:type="dxa"/>
            <w:tcBorders>
              <w:left w:val="single" w:sz="4" w:space="0" w:color="000000"/>
              <w:bottom w:val="single" w:sz="4" w:space="0" w:color="000000"/>
              <w:right w:val="single" w:sz="4" w:space="0" w:color="000000"/>
            </w:tcBorders>
            <w:shd w:val="clear" w:color="auto" w:fill="auto"/>
            <w:vAlign w:val="center"/>
          </w:tcPr>
          <w:p w14:paraId="43FBEF45"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120,0</w:t>
            </w:r>
          </w:p>
        </w:tc>
      </w:tr>
      <w:tr w:rsidR="003E7361" w:rsidRPr="000541EE" w14:paraId="573F5C39" w14:textId="77777777" w:rsidTr="00AF6CA9">
        <w:tc>
          <w:tcPr>
            <w:tcW w:w="3415" w:type="dxa"/>
            <w:tcBorders>
              <w:left w:val="single" w:sz="4" w:space="0" w:color="000000"/>
              <w:bottom w:val="single" w:sz="4" w:space="0" w:color="000000"/>
            </w:tcBorders>
            <w:shd w:val="clear" w:color="auto" w:fill="auto"/>
            <w:vAlign w:val="center"/>
          </w:tcPr>
          <w:p w14:paraId="1231ED29" w14:textId="77777777" w:rsidR="003E7361" w:rsidRPr="000541EE" w:rsidRDefault="003E7361" w:rsidP="00AF6CA9">
            <w:pPr>
              <w:spacing w:after="0" w:line="240" w:lineRule="auto"/>
              <w:rPr>
                <w:rFonts w:ascii="Times New Roman" w:hAnsi="Times New Roman"/>
                <w:sz w:val="24"/>
                <w:szCs w:val="24"/>
              </w:rPr>
            </w:pPr>
            <w:r w:rsidRPr="000541EE">
              <w:rPr>
                <w:rFonts w:ascii="Times New Roman" w:hAnsi="Times New Roman"/>
                <w:sz w:val="24"/>
                <w:szCs w:val="24"/>
              </w:rPr>
              <w:t>ГАУ 0,06% (эталон)</w:t>
            </w:r>
          </w:p>
        </w:tc>
        <w:tc>
          <w:tcPr>
            <w:tcW w:w="3774" w:type="dxa"/>
            <w:tcBorders>
              <w:left w:val="single" w:sz="4" w:space="0" w:color="000000"/>
              <w:bottom w:val="single" w:sz="4" w:space="0" w:color="000000"/>
            </w:tcBorders>
            <w:shd w:val="clear" w:color="auto" w:fill="auto"/>
            <w:vAlign w:val="center"/>
          </w:tcPr>
          <w:p w14:paraId="2063E742" w14:textId="77777777" w:rsidR="003E7361" w:rsidRPr="000541EE" w:rsidRDefault="003E7361" w:rsidP="00AF6CA9">
            <w:pPr>
              <w:spacing w:after="0" w:line="240" w:lineRule="auto"/>
              <w:jc w:val="center"/>
              <w:rPr>
                <w:rFonts w:ascii="Times New Roman" w:hAnsi="Times New Roman"/>
                <w:sz w:val="24"/>
                <w:szCs w:val="24"/>
              </w:rPr>
            </w:pPr>
            <w:r w:rsidRPr="000541EE">
              <w:rPr>
                <w:rFonts w:ascii="Times New Roman" w:hAnsi="Times New Roman"/>
                <w:sz w:val="24"/>
                <w:szCs w:val="24"/>
              </w:rPr>
              <w:t>75,0</w:t>
            </w:r>
          </w:p>
        </w:tc>
        <w:tc>
          <w:tcPr>
            <w:tcW w:w="2356" w:type="dxa"/>
            <w:tcBorders>
              <w:left w:val="single" w:sz="4" w:space="0" w:color="000000"/>
              <w:bottom w:val="single" w:sz="4" w:space="0" w:color="000000"/>
              <w:right w:val="single" w:sz="4" w:space="0" w:color="000000"/>
            </w:tcBorders>
            <w:shd w:val="clear" w:color="auto" w:fill="auto"/>
            <w:vAlign w:val="center"/>
          </w:tcPr>
          <w:p w14:paraId="33AB8CA5" w14:textId="77777777" w:rsidR="003E7361" w:rsidRPr="000541EE" w:rsidRDefault="003E7361" w:rsidP="00AF6CA9">
            <w:pPr>
              <w:spacing w:after="0" w:line="240" w:lineRule="auto"/>
              <w:jc w:val="center"/>
              <w:rPr>
                <w:sz w:val="24"/>
                <w:szCs w:val="24"/>
              </w:rPr>
            </w:pPr>
            <w:r w:rsidRPr="000541EE">
              <w:rPr>
                <w:rFonts w:ascii="Times New Roman" w:hAnsi="Times New Roman"/>
                <w:sz w:val="24"/>
                <w:szCs w:val="24"/>
              </w:rPr>
              <w:t>107,1</w:t>
            </w:r>
          </w:p>
        </w:tc>
      </w:tr>
    </w:tbl>
    <w:p w14:paraId="20A05D34" w14:textId="77777777" w:rsidR="001312DD" w:rsidRDefault="001312DD" w:rsidP="00E7668D">
      <w:pPr>
        <w:spacing w:after="0" w:line="240" w:lineRule="auto"/>
        <w:ind w:left="40" w:firstLine="527"/>
        <w:jc w:val="both"/>
        <w:rPr>
          <w:rFonts w:ascii="Times New Roman" w:hAnsi="Times New Roman"/>
          <w:sz w:val="28"/>
          <w:szCs w:val="28"/>
          <w:lang w:val="kk-KZ"/>
        </w:rPr>
      </w:pPr>
    </w:p>
    <w:p w14:paraId="0C980372" w14:textId="4FE744A1" w:rsidR="003E7361" w:rsidRPr="00CD657E" w:rsidRDefault="003E7361" w:rsidP="001312DD">
      <w:pPr>
        <w:spacing w:after="0" w:line="240" w:lineRule="auto"/>
        <w:ind w:firstLine="567"/>
        <w:jc w:val="both"/>
        <w:rPr>
          <w:rFonts w:ascii="Times New Roman" w:hAnsi="Times New Roman"/>
          <w:sz w:val="28"/>
          <w:szCs w:val="28"/>
          <w:lang w:val="kk-KZ"/>
        </w:rPr>
      </w:pPr>
      <w:r w:rsidRPr="00094DD5">
        <w:rPr>
          <w:rFonts w:ascii="Times New Roman" w:hAnsi="Times New Roman"/>
          <w:sz w:val="28"/>
          <w:szCs w:val="28"/>
          <w:lang w:val="kk-KZ"/>
        </w:rPr>
        <w:t xml:space="preserve">Қорытындылай келе, </w:t>
      </w:r>
      <w:r w:rsidRPr="00B21B5D">
        <w:rPr>
          <w:rFonts w:ascii="Times New Roman" w:hAnsi="Times New Roman"/>
          <w:sz w:val="28"/>
          <w:szCs w:val="28"/>
          <w:lang w:val="kk-KZ"/>
        </w:rPr>
        <w:t xml:space="preserve">сәбіз тұқымын препаратпен </w:t>
      </w:r>
      <w:r w:rsidR="00B21B5D">
        <w:rPr>
          <w:rFonts w:ascii="Times New Roman" w:hAnsi="Times New Roman"/>
          <w:sz w:val="28"/>
          <w:szCs w:val="28"/>
          <w:lang w:val="kk-KZ"/>
        </w:rPr>
        <w:t>оңтайлы</w:t>
      </w:r>
      <w:r w:rsidRPr="00B21B5D">
        <w:rPr>
          <w:rFonts w:ascii="Times New Roman" w:hAnsi="Times New Roman"/>
          <w:sz w:val="28"/>
          <w:szCs w:val="28"/>
          <w:lang w:val="kk-KZ"/>
        </w:rPr>
        <w:t xml:space="preserve"> концентрацияда</w:t>
      </w:r>
      <w:r w:rsidRPr="00094DD5">
        <w:rPr>
          <w:rFonts w:ascii="Times New Roman" w:hAnsi="Times New Roman"/>
          <w:sz w:val="28"/>
          <w:szCs w:val="28"/>
          <w:lang w:val="kk-KZ"/>
        </w:rPr>
        <w:t xml:space="preserve"> егуден бұрын</w:t>
      </w:r>
      <w:r w:rsidRPr="00B21B5D">
        <w:rPr>
          <w:rFonts w:ascii="Times New Roman" w:hAnsi="Times New Roman"/>
          <w:sz w:val="28"/>
          <w:szCs w:val="28"/>
          <w:lang w:val="kk-KZ"/>
        </w:rPr>
        <w:t xml:space="preserve"> өңдеу </w:t>
      </w:r>
      <w:r w:rsidRPr="00094DD5">
        <w:rPr>
          <w:rFonts w:ascii="Times New Roman" w:hAnsi="Times New Roman"/>
          <w:sz w:val="28"/>
          <w:szCs w:val="28"/>
          <w:lang w:val="kk-KZ"/>
        </w:rPr>
        <w:t>өсу</w:t>
      </w:r>
      <w:r w:rsidRPr="00B21B5D">
        <w:rPr>
          <w:rFonts w:ascii="Times New Roman" w:hAnsi="Times New Roman"/>
          <w:sz w:val="28"/>
          <w:szCs w:val="28"/>
          <w:lang w:val="kk-KZ"/>
        </w:rPr>
        <w:t xml:space="preserve"> тығыздығын, яғни сәбіз өсімдіктерінің далалық өнгіштігін арттыра</w:t>
      </w:r>
      <w:r w:rsidR="00B21B5D">
        <w:rPr>
          <w:rFonts w:ascii="Times New Roman" w:hAnsi="Times New Roman"/>
          <w:sz w:val="28"/>
          <w:szCs w:val="28"/>
          <w:lang w:val="kk-KZ"/>
        </w:rPr>
        <w:t>тыны анықталды</w:t>
      </w:r>
      <w:r w:rsidRPr="00B21B5D">
        <w:rPr>
          <w:rFonts w:ascii="Times New Roman" w:hAnsi="Times New Roman"/>
          <w:sz w:val="28"/>
          <w:szCs w:val="28"/>
          <w:lang w:val="kk-KZ"/>
        </w:rPr>
        <w:t>.</w:t>
      </w:r>
      <w:r w:rsidRPr="00094DD5">
        <w:rPr>
          <w:rFonts w:ascii="Times New Roman" w:hAnsi="Times New Roman"/>
          <w:sz w:val="28"/>
          <w:szCs w:val="28"/>
          <w:lang w:val="kk-KZ"/>
        </w:rPr>
        <w:t>О</w:t>
      </w:r>
      <w:r w:rsidR="00B21B5D">
        <w:rPr>
          <w:rFonts w:ascii="Times New Roman" w:hAnsi="Times New Roman"/>
          <w:sz w:val="28"/>
          <w:szCs w:val="28"/>
          <w:lang w:val="kk-KZ"/>
        </w:rPr>
        <w:t>ңтайлы</w:t>
      </w:r>
      <w:r w:rsidRPr="00B21B5D">
        <w:rPr>
          <w:rFonts w:ascii="Times New Roman" w:hAnsi="Times New Roman"/>
          <w:sz w:val="28"/>
          <w:szCs w:val="28"/>
          <w:lang w:val="kk-KZ"/>
        </w:rPr>
        <w:t xml:space="preserve"> концентрациядағы препаратпен сәбіз тұқымын өңдеу сәбіз өсімдіктерінің өсуі мен дамуына айтарлықтай әсер етеді: </w:t>
      </w:r>
      <w:r w:rsidRPr="00094DD5">
        <w:rPr>
          <w:rFonts w:ascii="Times New Roman" w:hAnsi="Times New Roman"/>
          <w:sz w:val="28"/>
          <w:szCs w:val="28"/>
          <w:lang w:val="kk-KZ"/>
        </w:rPr>
        <w:t>15</w:t>
      </w:r>
      <w:r w:rsidR="00B21B5D" w:rsidRPr="00B21B5D">
        <w:rPr>
          <w:rFonts w:ascii="Times New Roman" w:hAnsi="Times New Roman"/>
          <w:sz w:val="28"/>
          <w:szCs w:val="28"/>
          <w:lang w:val="kk-KZ"/>
        </w:rPr>
        <w:t xml:space="preserve"> </w:t>
      </w:r>
      <w:r w:rsidRPr="00B21B5D">
        <w:rPr>
          <w:rFonts w:ascii="Times New Roman" w:hAnsi="Times New Roman"/>
          <w:sz w:val="28"/>
          <w:szCs w:val="28"/>
          <w:lang w:val="kk-KZ"/>
        </w:rPr>
        <w:t xml:space="preserve">кестеде келтірілген мәліметтерден, БА-3 препаратымен өңделген тұқымнан өсірілген өсімдіктердің биіктігі 0,002% концентрацияда 30-шы, 45-ші және 60-шы күнгі бақылаумен салыстырғанда 2,8, 3,0 және 3,1 см жоғары </w:t>
      </w:r>
      <w:r w:rsidR="00B21B5D">
        <w:rPr>
          <w:rFonts w:ascii="Times New Roman" w:hAnsi="Times New Roman"/>
          <w:sz w:val="28"/>
          <w:szCs w:val="28"/>
          <w:lang w:val="kk-KZ"/>
        </w:rPr>
        <w:t>болатыны байқалды</w:t>
      </w:r>
      <w:r w:rsidRPr="00B21B5D">
        <w:rPr>
          <w:rFonts w:ascii="Times New Roman" w:hAnsi="Times New Roman"/>
          <w:sz w:val="28"/>
          <w:szCs w:val="28"/>
          <w:lang w:val="kk-KZ"/>
        </w:rPr>
        <w:t xml:space="preserve">; </w:t>
      </w:r>
      <w:r w:rsidR="00B21B5D">
        <w:rPr>
          <w:rFonts w:ascii="Times New Roman" w:hAnsi="Times New Roman"/>
          <w:sz w:val="28"/>
          <w:szCs w:val="28"/>
          <w:lang w:val="kk-KZ"/>
        </w:rPr>
        <w:t>ал 0,0002% концентрацияда - сәйкесінше</w:t>
      </w:r>
      <w:r w:rsidRPr="00B21B5D">
        <w:rPr>
          <w:rFonts w:ascii="Times New Roman" w:hAnsi="Times New Roman"/>
          <w:sz w:val="28"/>
          <w:szCs w:val="28"/>
          <w:lang w:val="kk-KZ"/>
        </w:rPr>
        <w:t xml:space="preserve"> 6,5, 7,0 және 5,8 см</w:t>
      </w:r>
      <w:r w:rsidR="00B21B5D">
        <w:rPr>
          <w:rFonts w:ascii="Times New Roman" w:hAnsi="Times New Roman"/>
          <w:sz w:val="28"/>
          <w:szCs w:val="28"/>
          <w:lang w:val="kk-KZ"/>
        </w:rPr>
        <w:t xml:space="preserve"> болды</w:t>
      </w:r>
      <w:r w:rsidRPr="00B21B5D">
        <w:rPr>
          <w:rFonts w:ascii="Times New Roman" w:hAnsi="Times New Roman"/>
          <w:sz w:val="28"/>
          <w:szCs w:val="28"/>
          <w:lang w:val="kk-KZ"/>
        </w:rPr>
        <w:t xml:space="preserve">. </w:t>
      </w:r>
      <w:r w:rsidRPr="00094DD5">
        <w:rPr>
          <w:rFonts w:ascii="Times New Roman" w:hAnsi="Times New Roman"/>
          <w:sz w:val="28"/>
          <w:szCs w:val="28"/>
          <w:lang w:val="kk-KZ"/>
        </w:rPr>
        <w:t>Эталонды</w:t>
      </w:r>
      <w:r w:rsidRPr="00CD657E">
        <w:rPr>
          <w:rFonts w:ascii="Times New Roman" w:hAnsi="Times New Roman"/>
          <w:sz w:val="28"/>
          <w:szCs w:val="28"/>
          <w:lang w:val="kk-KZ"/>
        </w:rPr>
        <w:t xml:space="preserve"> қолдану өсімдіктер биіктігінің </w:t>
      </w:r>
      <w:r w:rsidRPr="00094DD5">
        <w:rPr>
          <w:rFonts w:ascii="Times New Roman" w:hAnsi="Times New Roman"/>
          <w:sz w:val="28"/>
          <w:szCs w:val="28"/>
          <w:lang w:val="kk-KZ"/>
        </w:rPr>
        <w:t xml:space="preserve">аз ғана </w:t>
      </w:r>
      <w:r w:rsidR="004D1AB9">
        <w:rPr>
          <w:rFonts w:ascii="Times New Roman" w:hAnsi="Times New Roman"/>
          <w:sz w:val="28"/>
          <w:szCs w:val="28"/>
          <w:lang w:val="kk-KZ"/>
        </w:rPr>
        <w:t xml:space="preserve">өсуі </w:t>
      </w:r>
      <w:r w:rsidR="00B21B5D">
        <w:rPr>
          <w:rFonts w:ascii="Times New Roman" w:hAnsi="Times New Roman"/>
          <w:sz w:val="28"/>
          <w:szCs w:val="28"/>
          <w:lang w:val="kk-KZ"/>
        </w:rPr>
        <w:t>анықталды</w:t>
      </w:r>
      <w:r w:rsidRPr="00CD657E">
        <w:rPr>
          <w:rFonts w:ascii="Times New Roman" w:hAnsi="Times New Roman"/>
          <w:sz w:val="28"/>
          <w:szCs w:val="28"/>
          <w:lang w:val="kk-KZ"/>
        </w:rPr>
        <w:t>.</w:t>
      </w:r>
    </w:p>
    <w:p w14:paraId="3EC8E596" w14:textId="77777777" w:rsidR="003E7361" w:rsidRDefault="003E7361" w:rsidP="001312DD">
      <w:pPr>
        <w:spacing w:after="0" w:line="240" w:lineRule="auto"/>
        <w:ind w:firstLine="567"/>
        <w:jc w:val="both"/>
        <w:rPr>
          <w:rFonts w:ascii="Times New Roman" w:hAnsi="Times New Roman"/>
          <w:sz w:val="28"/>
          <w:szCs w:val="28"/>
          <w:lang w:val="kk-KZ"/>
        </w:rPr>
      </w:pPr>
      <w:r w:rsidRPr="00CD657E">
        <w:rPr>
          <w:rFonts w:ascii="Times New Roman" w:hAnsi="Times New Roman"/>
          <w:sz w:val="28"/>
          <w:szCs w:val="28"/>
          <w:lang w:val="kk-KZ"/>
        </w:rPr>
        <w:t>БА-3 препаратымен өңделген тұқым</w:t>
      </w:r>
      <w:r w:rsidR="00CD657E">
        <w:rPr>
          <w:rFonts w:ascii="Times New Roman" w:hAnsi="Times New Roman"/>
          <w:sz w:val="28"/>
          <w:szCs w:val="28"/>
          <w:lang w:val="kk-KZ"/>
        </w:rPr>
        <w:t>мен</w:t>
      </w:r>
      <w:r w:rsidRPr="00CD657E">
        <w:rPr>
          <w:rFonts w:ascii="Times New Roman" w:hAnsi="Times New Roman"/>
          <w:sz w:val="28"/>
          <w:szCs w:val="28"/>
          <w:lang w:val="kk-KZ"/>
        </w:rPr>
        <w:t xml:space="preserve"> өсірілген бір өсімдіктегі жапырақтардың саны 30-шы, 45-ші және 60-шы күндегі бақылаумен салыстырғанда 0,002% концентрацияда 1,2, 1,7 және 1,8 данаға; 0,0002% концентрацияда</w:t>
      </w:r>
      <w:r w:rsidRPr="00094DD5">
        <w:rPr>
          <w:rFonts w:ascii="Times New Roman" w:hAnsi="Times New Roman"/>
          <w:sz w:val="28"/>
          <w:szCs w:val="28"/>
          <w:lang w:val="kk-KZ"/>
        </w:rPr>
        <w:t xml:space="preserve"> сәйкесінше </w:t>
      </w:r>
      <w:r w:rsidRPr="00CD657E">
        <w:rPr>
          <w:rFonts w:ascii="Times New Roman" w:hAnsi="Times New Roman"/>
          <w:sz w:val="28"/>
          <w:szCs w:val="28"/>
          <w:lang w:val="kk-KZ"/>
        </w:rPr>
        <w:t>1,9, 2,0 және 2,2 данаға өсті. Тұқымдарды 0,06% концентрация</w:t>
      </w:r>
      <w:r w:rsidRPr="00094DD5">
        <w:rPr>
          <w:rFonts w:ascii="Times New Roman" w:hAnsi="Times New Roman"/>
          <w:sz w:val="28"/>
          <w:szCs w:val="28"/>
          <w:lang w:val="kk-KZ"/>
        </w:rPr>
        <w:t>лы</w:t>
      </w:r>
      <w:r w:rsidRPr="00CD657E">
        <w:rPr>
          <w:rFonts w:ascii="Times New Roman" w:hAnsi="Times New Roman"/>
          <w:sz w:val="28"/>
          <w:szCs w:val="28"/>
          <w:lang w:val="kk-KZ"/>
        </w:rPr>
        <w:t xml:space="preserve"> эталонмен өңдеу кезінде</w:t>
      </w:r>
      <w:r w:rsidR="00CD657E">
        <w:rPr>
          <w:rFonts w:ascii="Times New Roman" w:hAnsi="Times New Roman"/>
          <w:sz w:val="28"/>
          <w:szCs w:val="28"/>
          <w:lang w:val="kk-KZ"/>
        </w:rPr>
        <w:t>гі</w:t>
      </w:r>
      <w:r w:rsidRPr="00CD657E">
        <w:rPr>
          <w:rFonts w:ascii="Times New Roman" w:hAnsi="Times New Roman"/>
          <w:sz w:val="28"/>
          <w:szCs w:val="28"/>
          <w:lang w:val="kk-KZ"/>
        </w:rPr>
        <w:t xml:space="preserve"> бақылаумен салыстырғанда жапырақтар санының өсуі 0,4, 1,1 және 1,9 дананы құрады.</w:t>
      </w:r>
    </w:p>
    <w:p w14:paraId="3C1C75AC" w14:textId="77777777" w:rsidR="005206A7" w:rsidRDefault="005206A7" w:rsidP="00E7668D">
      <w:pPr>
        <w:spacing w:after="0" w:line="240" w:lineRule="auto"/>
        <w:ind w:firstLine="567"/>
        <w:jc w:val="both"/>
        <w:rPr>
          <w:rFonts w:ascii="Times New Roman" w:hAnsi="Times New Roman"/>
          <w:sz w:val="28"/>
          <w:szCs w:val="28"/>
          <w:lang w:val="kk-KZ"/>
        </w:rPr>
      </w:pPr>
    </w:p>
    <w:p w14:paraId="2ADB1A95" w14:textId="66EAAB2E" w:rsidR="003E7361" w:rsidRDefault="00827653" w:rsidP="001312DD">
      <w:pPr>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003E7361" w:rsidRPr="00CD657E">
        <w:rPr>
          <w:rFonts w:ascii="Times New Roman" w:hAnsi="Times New Roman"/>
          <w:sz w:val="28"/>
          <w:szCs w:val="28"/>
          <w:lang w:val="kk-KZ"/>
        </w:rPr>
        <w:t>есте</w:t>
      </w:r>
      <w:r>
        <w:rPr>
          <w:rFonts w:ascii="Times New Roman" w:hAnsi="Times New Roman"/>
          <w:sz w:val="28"/>
          <w:szCs w:val="28"/>
          <w:lang w:val="kk-KZ"/>
        </w:rPr>
        <w:t xml:space="preserve"> 1</w:t>
      </w:r>
      <w:r w:rsidR="00B8372B">
        <w:rPr>
          <w:rFonts w:ascii="Times New Roman" w:hAnsi="Times New Roman"/>
          <w:sz w:val="28"/>
          <w:szCs w:val="28"/>
          <w:lang w:val="kk-KZ"/>
        </w:rPr>
        <w:t>6</w:t>
      </w:r>
      <w:r w:rsidR="00CD657E">
        <w:rPr>
          <w:rFonts w:ascii="Times New Roman" w:hAnsi="Times New Roman"/>
          <w:sz w:val="28"/>
          <w:szCs w:val="28"/>
          <w:lang w:val="kk-KZ"/>
        </w:rPr>
        <w:t xml:space="preserve"> </w:t>
      </w:r>
      <w:r>
        <w:rPr>
          <w:rFonts w:ascii="Times New Roman" w:hAnsi="Times New Roman"/>
          <w:sz w:val="28"/>
          <w:szCs w:val="28"/>
          <w:lang w:val="kk-KZ"/>
        </w:rPr>
        <w:t>-</w:t>
      </w:r>
      <w:r w:rsidR="003E7361" w:rsidRPr="00094DD5">
        <w:rPr>
          <w:rFonts w:ascii="Times New Roman" w:hAnsi="Times New Roman"/>
          <w:sz w:val="28"/>
          <w:szCs w:val="28"/>
          <w:lang w:val="kk-KZ"/>
        </w:rPr>
        <w:t xml:space="preserve"> БА-3 препаратының сәбіздің өсуіне және дамуына әсері</w:t>
      </w:r>
    </w:p>
    <w:p w14:paraId="53B5FAFF" w14:textId="77777777" w:rsidR="001312DD" w:rsidRPr="001312DD" w:rsidRDefault="001312DD" w:rsidP="001312DD">
      <w:pPr>
        <w:spacing w:after="0" w:line="240" w:lineRule="auto"/>
        <w:jc w:val="both"/>
        <w:rPr>
          <w:rFonts w:ascii="Times New Roman" w:hAnsi="Times New Roman"/>
          <w:lang w:val="kk-KZ"/>
        </w:rPr>
      </w:pPr>
    </w:p>
    <w:tbl>
      <w:tblPr>
        <w:tblW w:w="9619" w:type="dxa"/>
        <w:tblInd w:w="2" w:type="dxa"/>
        <w:tblLayout w:type="fixed"/>
        <w:tblLook w:val="0000" w:firstRow="0" w:lastRow="0" w:firstColumn="0" w:lastColumn="0" w:noHBand="0" w:noVBand="0"/>
      </w:tblPr>
      <w:tblGrid>
        <w:gridCol w:w="1978"/>
        <w:gridCol w:w="1276"/>
        <w:gridCol w:w="1411"/>
        <w:gridCol w:w="1236"/>
        <w:gridCol w:w="1236"/>
        <w:gridCol w:w="1236"/>
        <w:gridCol w:w="1246"/>
      </w:tblGrid>
      <w:tr w:rsidR="003E7361" w:rsidRPr="003E57F4" w14:paraId="111287FA" w14:textId="77777777" w:rsidTr="00EF547B">
        <w:tc>
          <w:tcPr>
            <w:tcW w:w="1978" w:type="dxa"/>
            <w:vMerge w:val="restart"/>
            <w:tcBorders>
              <w:top w:val="single" w:sz="4" w:space="0" w:color="000000"/>
              <w:left w:val="single" w:sz="4" w:space="0" w:color="000000"/>
              <w:bottom w:val="single" w:sz="4" w:space="0" w:color="000000"/>
            </w:tcBorders>
            <w:shd w:val="clear" w:color="auto" w:fill="auto"/>
            <w:vAlign w:val="center"/>
          </w:tcPr>
          <w:p w14:paraId="32978A77" w14:textId="77777777" w:rsidR="003E7361" w:rsidRPr="003E57F4" w:rsidRDefault="003E7361" w:rsidP="00CD657E">
            <w:pPr>
              <w:spacing w:after="0" w:line="240" w:lineRule="auto"/>
              <w:jc w:val="center"/>
              <w:rPr>
                <w:rFonts w:ascii="Times New Roman" w:hAnsi="Times New Roman"/>
                <w:sz w:val="24"/>
                <w:szCs w:val="24"/>
              </w:rPr>
            </w:pPr>
            <w:r w:rsidRPr="003E57F4">
              <w:rPr>
                <w:rFonts w:ascii="Times New Roman" w:hAnsi="Times New Roman"/>
                <w:sz w:val="24"/>
                <w:szCs w:val="24"/>
              </w:rPr>
              <w:t xml:space="preserve">Тәжірибе </w:t>
            </w:r>
            <w:r w:rsidR="00F101B2" w:rsidRPr="003E57F4">
              <w:rPr>
                <w:rFonts w:ascii="Times New Roman" w:hAnsi="Times New Roman"/>
                <w:sz w:val="24"/>
                <w:szCs w:val="24"/>
                <w:lang w:val="kk-KZ"/>
              </w:rPr>
              <w:t>топтары</w:t>
            </w:r>
          </w:p>
        </w:tc>
        <w:tc>
          <w:tcPr>
            <w:tcW w:w="7641"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7AA7C3E1" w14:textId="77777777" w:rsidR="003E7361" w:rsidRPr="003E57F4" w:rsidRDefault="003E7361" w:rsidP="00AF6CA9">
            <w:pPr>
              <w:spacing w:after="0" w:line="240" w:lineRule="auto"/>
              <w:jc w:val="center"/>
              <w:rPr>
                <w:sz w:val="24"/>
                <w:szCs w:val="24"/>
                <w:lang w:val="kk-KZ"/>
              </w:rPr>
            </w:pPr>
            <w:r w:rsidRPr="003E57F4">
              <w:rPr>
                <w:rFonts w:ascii="Times New Roman" w:hAnsi="Times New Roman"/>
                <w:sz w:val="24"/>
                <w:szCs w:val="24"/>
                <w:lang w:val="kk-KZ"/>
              </w:rPr>
              <w:t>Ө</w:t>
            </w:r>
            <w:r w:rsidR="00CD657E" w:rsidRPr="003E57F4">
              <w:rPr>
                <w:rFonts w:ascii="Times New Roman" w:hAnsi="Times New Roman"/>
                <w:sz w:val="24"/>
                <w:szCs w:val="24"/>
                <w:lang w:val="kk-KZ"/>
              </w:rPr>
              <w:t>н</w:t>
            </w:r>
            <w:r w:rsidRPr="003E57F4">
              <w:rPr>
                <w:rFonts w:ascii="Times New Roman" w:hAnsi="Times New Roman"/>
                <w:sz w:val="24"/>
                <w:szCs w:val="24"/>
                <w:lang w:val="kk-KZ"/>
              </w:rPr>
              <w:t>геннен кейінгі</w:t>
            </w:r>
          </w:p>
        </w:tc>
      </w:tr>
      <w:tr w:rsidR="003E7361" w:rsidRPr="003E57F4" w14:paraId="656CA68E" w14:textId="77777777" w:rsidTr="00EF547B">
        <w:tc>
          <w:tcPr>
            <w:tcW w:w="1978" w:type="dxa"/>
            <w:vMerge/>
            <w:tcBorders>
              <w:left w:val="single" w:sz="4" w:space="0" w:color="000000"/>
              <w:bottom w:val="single" w:sz="4" w:space="0" w:color="000000"/>
            </w:tcBorders>
            <w:shd w:val="clear" w:color="auto" w:fill="auto"/>
            <w:vAlign w:val="center"/>
          </w:tcPr>
          <w:p w14:paraId="0EF73167"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2687" w:type="dxa"/>
            <w:gridSpan w:val="2"/>
            <w:tcBorders>
              <w:left w:val="single" w:sz="4" w:space="0" w:color="000000"/>
              <w:bottom w:val="single" w:sz="4" w:space="0" w:color="000000"/>
            </w:tcBorders>
            <w:shd w:val="clear" w:color="auto" w:fill="auto"/>
            <w:vAlign w:val="center"/>
          </w:tcPr>
          <w:p w14:paraId="3C2EFD02"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30</w:t>
            </w:r>
            <w:r w:rsidRPr="003E57F4">
              <w:rPr>
                <w:rFonts w:ascii="Times New Roman" w:hAnsi="Times New Roman"/>
                <w:sz w:val="24"/>
                <w:szCs w:val="24"/>
                <w:lang w:val="kk-KZ"/>
              </w:rPr>
              <w:t>-шы күні</w:t>
            </w:r>
          </w:p>
        </w:tc>
        <w:tc>
          <w:tcPr>
            <w:tcW w:w="2472" w:type="dxa"/>
            <w:gridSpan w:val="2"/>
            <w:tcBorders>
              <w:left w:val="single" w:sz="4" w:space="0" w:color="000000"/>
              <w:bottom w:val="single" w:sz="4" w:space="0" w:color="000000"/>
            </w:tcBorders>
            <w:shd w:val="clear" w:color="auto" w:fill="auto"/>
            <w:vAlign w:val="center"/>
          </w:tcPr>
          <w:p w14:paraId="71ACFF3A"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45</w:t>
            </w:r>
            <w:r w:rsidRPr="003E57F4">
              <w:rPr>
                <w:rFonts w:ascii="Times New Roman" w:hAnsi="Times New Roman"/>
                <w:sz w:val="24"/>
                <w:szCs w:val="24"/>
                <w:lang w:val="kk-KZ"/>
              </w:rPr>
              <w:t>-ші күні</w:t>
            </w:r>
          </w:p>
        </w:tc>
        <w:tc>
          <w:tcPr>
            <w:tcW w:w="2482" w:type="dxa"/>
            <w:gridSpan w:val="2"/>
            <w:tcBorders>
              <w:left w:val="single" w:sz="4" w:space="0" w:color="000000"/>
              <w:bottom w:val="single" w:sz="4" w:space="0" w:color="000000"/>
              <w:right w:val="single" w:sz="4" w:space="0" w:color="000000"/>
            </w:tcBorders>
            <w:shd w:val="clear" w:color="auto" w:fill="auto"/>
            <w:vAlign w:val="center"/>
          </w:tcPr>
          <w:p w14:paraId="14C85B8B" w14:textId="77777777" w:rsidR="003E7361" w:rsidRPr="003E57F4" w:rsidRDefault="003E7361" w:rsidP="00AF6CA9">
            <w:pPr>
              <w:spacing w:after="0" w:line="240" w:lineRule="auto"/>
              <w:jc w:val="center"/>
              <w:rPr>
                <w:sz w:val="24"/>
                <w:szCs w:val="24"/>
                <w:lang w:val="kk-KZ"/>
              </w:rPr>
            </w:pPr>
            <w:r w:rsidRPr="003E57F4">
              <w:rPr>
                <w:rFonts w:ascii="Times New Roman" w:hAnsi="Times New Roman"/>
                <w:sz w:val="24"/>
                <w:szCs w:val="24"/>
              </w:rPr>
              <w:t>60</w:t>
            </w:r>
            <w:r w:rsidRPr="003E57F4">
              <w:rPr>
                <w:rFonts w:ascii="Times New Roman" w:hAnsi="Times New Roman"/>
                <w:sz w:val="24"/>
                <w:szCs w:val="24"/>
                <w:lang w:val="kk-KZ"/>
              </w:rPr>
              <w:t>-шы күні</w:t>
            </w:r>
          </w:p>
        </w:tc>
      </w:tr>
      <w:tr w:rsidR="003E7361" w:rsidRPr="003E57F4" w14:paraId="490FD52C" w14:textId="77777777" w:rsidTr="00EF547B">
        <w:tc>
          <w:tcPr>
            <w:tcW w:w="1978" w:type="dxa"/>
            <w:vMerge/>
            <w:tcBorders>
              <w:left w:val="single" w:sz="4" w:space="0" w:color="000000"/>
              <w:bottom w:val="single" w:sz="4" w:space="0" w:color="000000"/>
            </w:tcBorders>
            <w:shd w:val="clear" w:color="auto" w:fill="auto"/>
            <w:vAlign w:val="center"/>
          </w:tcPr>
          <w:p w14:paraId="143E853B"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1276" w:type="dxa"/>
            <w:tcBorders>
              <w:left w:val="single" w:sz="4" w:space="0" w:color="000000"/>
              <w:bottom w:val="single" w:sz="4" w:space="0" w:color="000000"/>
            </w:tcBorders>
            <w:shd w:val="clear" w:color="auto" w:fill="auto"/>
            <w:vAlign w:val="center"/>
          </w:tcPr>
          <w:p w14:paraId="3D89F4A3" w14:textId="77777777" w:rsidR="003E7361" w:rsidRPr="003E57F4" w:rsidRDefault="003E7361" w:rsidP="00AF6CA9">
            <w:pPr>
              <w:spacing w:after="0" w:line="240" w:lineRule="auto"/>
              <w:jc w:val="center"/>
              <w:rPr>
                <w:rFonts w:ascii="Times New Roman" w:hAnsi="Times New Roman"/>
                <w:sz w:val="24"/>
                <w:szCs w:val="24"/>
                <w:lang w:val="kk-KZ"/>
              </w:rPr>
            </w:pPr>
            <w:r w:rsidRPr="003E57F4">
              <w:rPr>
                <w:rFonts w:ascii="Times New Roman" w:hAnsi="Times New Roman"/>
                <w:sz w:val="24"/>
                <w:szCs w:val="24"/>
                <w:lang w:val="kk-KZ"/>
              </w:rPr>
              <w:t>Өсімдік</w:t>
            </w:r>
            <w:r w:rsidR="00EF547B" w:rsidRPr="003E57F4">
              <w:rPr>
                <w:rFonts w:ascii="Times New Roman" w:hAnsi="Times New Roman"/>
                <w:sz w:val="24"/>
                <w:szCs w:val="24"/>
                <w:lang w:val="kk-KZ"/>
              </w:rPr>
              <w:t>-</w:t>
            </w:r>
            <w:r w:rsidRPr="003E57F4">
              <w:rPr>
                <w:rFonts w:ascii="Times New Roman" w:hAnsi="Times New Roman"/>
                <w:sz w:val="24"/>
                <w:szCs w:val="24"/>
                <w:lang w:val="kk-KZ"/>
              </w:rPr>
              <w:t>тердің биіктігі</w:t>
            </w:r>
          </w:p>
        </w:tc>
        <w:tc>
          <w:tcPr>
            <w:tcW w:w="1411" w:type="dxa"/>
            <w:tcBorders>
              <w:left w:val="single" w:sz="4" w:space="0" w:color="000000"/>
              <w:bottom w:val="single" w:sz="4" w:space="0" w:color="000000"/>
            </w:tcBorders>
            <w:shd w:val="clear" w:color="auto" w:fill="auto"/>
            <w:vAlign w:val="center"/>
          </w:tcPr>
          <w:p w14:paraId="707AE0A3" w14:textId="77777777" w:rsidR="003E7361" w:rsidRPr="003E57F4" w:rsidRDefault="003E7361" w:rsidP="00EF547B">
            <w:pPr>
              <w:spacing w:after="0" w:line="240" w:lineRule="auto"/>
              <w:ind w:hanging="108"/>
              <w:jc w:val="center"/>
              <w:rPr>
                <w:rFonts w:ascii="Times New Roman" w:hAnsi="Times New Roman"/>
                <w:sz w:val="24"/>
                <w:szCs w:val="24"/>
                <w:lang w:val="kk-KZ"/>
              </w:rPr>
            </w:pPr>
            <w:r w:rsidRPr="003E57F4">
              <w:rPr>
                <w:rFonts w:ascii="Times New Roman" w:hAnsi="Times New Roman"/>
                <w:sz w:val="24"/>
                <w:szCs w:val="24"/>
                <w:lang w:val="kk-KZ"/>
              </w:rPr>
              <w:t>Жапырақ</w:t>
            </w:r>
            <w:r w:rsidR="00EF547B" w:rsidRPr="003E57F4">
              <w:rPr>
                <w:rFonts w:ascii="Times New Roman" w:hAnsi="Times New Roman"/>
                <w:sz w:val="24"/>
                <w:szCs w:val="24"/>
                <w:lang w:val="kk-KZ"/>
              </w:rPr>
              <w:t>-</w:t>
            </w:r>
            <w:r w:rsidRPr="003E57F4">
              <w:rPr>
                <w:rFonts w:ascii="Times New Roman" w:hAnsi="Times New Roman"/>
                <w:sz w:val="24"/>
                <w:szCs w:val="24"/>
                <w:lang w:val="kk-KZ"/>
              </w:rPr>
              <w:t>тарының саны</w:t>
            </w:r>
          </w:p>
        </w:tc>
        <w:tc>
          <w:tcPr>
            <w:tcW w:w="1236" w:type="dxa"/>
            <w:tcBorders>
              <w:left w:val="single" w:sz="4" w:space="0" w:color="000000"/>
              <w:bottom w:val="single" w:sz="4" w:space="0" w:color="000000"/>
            </w:tcBorders>
            <w:shd w:val="clear" w:color="auto" w:fill="auto"/>
            <w:vAlign w:val="center"/>
          </w:tcPr>
          <w:p w14:paraId="3508BBBC" w14:textId="77777777" w:rsidR="003E7361" w:rsidRPr="003E57F4" w:rsidRDefault="003E7361" w:rsidP="00EF547B">
            <w:pPr>
              <w:spacing w:after="0" w:line="240" w:lineRule="auto"/>
              <w:ind w:hanging="102"/>
              <w:jc w:val="center"/>
              <w:rPr>
                <w:rFonts w:ascii="Times New Roman" w:hAnsi="Times New Roman"/>
                <w:sz w:val="24"/>
                <w:szCs w:val="24"/>
              </w:rPr>
            </w:pPr>
            <w:r w:rsidRPr="003E57F4">
              <w:rPr>
                <w:rFonts w:ascii="Times New Roman" w:hAnsi="Times New Roman"/>
                <w:sz w:val="24"/>
                <w:szCs w:val="24"/>
                <w:lang w:val="kk-KZ"/>
              </w:rPr>
              <w:t>Өсімдік</w:t>
            </w:r>
            <w:r w:rsidR="00EF547B" w:rsidRPr="003E57F4">
              <w:rPr>
                <w:rFonts w:ascii="Times New Roman" w:hAnsi="Times New Roman"/>
                <w:sz w:val="24"/>
                <w:szCs w:val="24"/>
                <w:lang w:val="kk-KZ"/>
              </w:rPr>
              <w:t>-</w:t>
            </w:r>
            <w:r w:rsidRPr="003E57F4">
              <w:rPr>
                <w:rFonts w:ascii="Times New Roman" w:hAnsi="Times New Roman"/>
                <w:sz w:val="24"/>
                <w:szCs w:val="24"/>
                <w:lang w:val="kk-KZ"/>
              </w:rPr>
              <w:t>тердің биіктігі</w:t>
            </w:r>
          </w:p>
        </w:tc>
        <w:tc>
          <w:tcPr>
            <w:tcW w:w="1236" w:type="dxa"/>
            <w:tcBorders>
              <w:left w:val="single" w:sz="4" w:space="0" w:color="000000"/>
              <w:bottom w:val="single" w:sz="4" w:space="0" w:color="000000"/>
            </w:tcBorders>
            <w:shd w:val="clear" w:color="auto" w:fill="auto"/>
            <w:vAlign w:val="center"/>
          </w:tcPr>
          <w:p w14:paraId="2B16F224" w14:textId="77777777" w:rsidR="003E7361" w:rsidRPr="003E57F4" w:rsidRDefault="003E7361" w:rsidP="00EF547B">
            <w:pPr>
              <w:spacing w:after="0" w:line="240" w:lineRule="auto"/>
              <w:ind w:left="-62" w:hanging="142"/>
              <w:jc w:val="center"/>
              <w:rPr>
                <w:rFonts w:ascii="Times New Roman" w:hAnsi="Times New Roman"/>
                <w:sz w:val="24"/>
                <w:szCs w:val="24"/>
              </w:rPr>
            </w:pPr>
            <w:r w:rsidRPr="003E57F4">
              <w:rPr>
                <w:rFonts w:ascii="Times New Roman" w:hAnsi="Times New Roman"/>
                <w:sz w:val="24"/>
                <w:szCs w:val="24"/>
                <w:lang w:val="kk-KZ"/>
              </w:rPr>
              <w:t>Жапырақтарының саны</w:t>
            </w:r>
          </w:p>
        </w:tc>
        <w:tc>
          <w:tcPr>
            <w:tcW w:w="1236" w:type="dxa"/>
            <w:tcBorders>
              <w:left w:val="single" w:sz="4" w:space="0" w:color="000000"/>
              <w:bottom w:val="single" w:sz="4" w:space="0" w:color="000000"/>
            </w:tcBorders>
            <w:shd w:val="clear" w:color="auto" w:fill="auto"/>
            <w:vAlign w:val="center"/>
          </w:tcPr>
          <w:p w14:paraId="2A541690"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lang w:val="kk-KZ"/>
              </w:rPr>
              <w:t>Өсімдіктердің биіктігі</w:t>
            </w:r>
          </w:p>
        </w:tc>
        <w:tc>
          <w:tcPr>
            <w:tcW w:w="1246" w:type="dxa"/>
            <w:tcBorders>
              <w:left w:val="single" w:sz="4" w:space="0" w:color="000000"/>
              <w:bottom w:val="single" w:sz="4" w:space="0" w:color="000000"/>
              <w:right w:val="single" w:sz="4" w:space="0" w:color="000000"/>
            </w:tcBorders>
            <w:shd w:val="clear" w:color="auto" w:fill="auto"/>
            <w:vAlign w:val="center"/>
          </w:tcPr>
          <w:p w14:paraId="76F250BA" w14:textId="77777777" w:rsidR="003E7361" w:rsidRPr="003E57F4" w:rsidRDefault="00EF547B" w:rsidP="00EF547B">
            <w:pPr>
              <w:spacing w:after="0" w:line="240" w:lineRule="auto"/>
              <w:ind w:left="-124"/>
              <w:jc w:val="center"/>
              <w:rPr>
                <w:sz w:val="24"/>
                <w:szCs w:val="24"/>
              </w:rPr>
            </w:pPr>
            <w:r w:rsidRPr="003E57F4">
              <w:rPr>
                <w:rFonts w:ascii="Times New Roman" w:hAnsi="Times New Roman"/>
                <w:sz w:val="24"/>
                <w:szCs w:val="24"/>
                <w:lang w:val="kk-KZ"/>
              </w:rPr>
              <w:t>Жапыра</w:t>
            </w:r>
            <w:r w:rsidR="003E7361" w:rsidRPr="003E57F4">
              <w:rPr>
                <w:rFonts w:ascii="Times New Roman" w:hAnsi="Times New Roman"/>
                <w:sz w:val="24"/>
                <w:szCs w:val="24"/>
                <w:lang w:val="kk-KZ"/>
              </w:rPr>
              <w:t>қтарының саны</w:t>
            </w:r>
          </w:p>
        </w:tc>
      </w:tr>
      <w:tr w:rsidR="003E7361" w:rsidRPr="003E57F4" w14:paraId="712F7B9B" w14:textId="77777777" w:rsidTr="00EF547B">
        <w:trPr>
          <w:trHeight w:val="608"/>
        </w:trPr>
        <w:tc>
          <w:tcPr>
            <w:tcW w:w="1978" w:type="dxa"/>
            <w:tcBorders>
              <w:left w:val="single" w:sz="4" w:space="0" w:color="000000"/>
              <w:bottom w:val="single" w:sz="4" w:space="0" w:color="000000"/>
            </w:tcBorders>
            <w:shd w:val="clear" w:color="auto" w:fill="auto"/>
            <w:vAlign w:val="center"/>
          </w:tcPr>
          <w:p w14:paraId="7F71DE82"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lang w:val="kk-KZ"/>
              </w:rPr>
              <w:t>Бақылау тобы, өңделмеген</w:t>
            </w:r>
          </w:p>
        </w:tc>
        <w:tc>
          <w:tcPr>
            <w:tcW w:w="1276" w:type="dxa"/>
            <w:tcBorders>
              <w:left w:val="single" w:sz="4" w:space="0" w:color="000000"/>
              <w:bottom w:val="single" w:sz="4" w:space="0" w:color="000000"/>
            </w:tcBorders>
            <w:shd w:val="clear" w:color="auto" w:fill="auto"/>
            <w:vAlign w:val="center"/>
          </w:tcPr>
          <w:p w14:paraId="4E722626"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8,0</w:t>
            </w:r>
          </w:p>
        </w:tc>
        <w:tc>
          <w:tcPr>
            <w:tcW w:w="1411" w:type="dxa"/>
            <w:tcBorders>
              <w:left w:val="single" w:sz="4" w:space="0" w:color="000000"/>
              <w:bottom w:val="single" w:sz="4" w:space="0" w:color="000000"/>
            </w:tcBorders>
            <w:shd w:val="clear" w:color="auto" w:fill="auto"/>
            <w:vAlign w:val="center"/>
          </w:tcPr>
          <w:p w14:paraId="0C2E62A3"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5,1</w:t>
            </w:r>
          </w:p>
        </w:tc>
        <w:tc>
          <w:tcPr>
            <w:tcW w:w="1236" w:type="dxa"/>
            <w:tcBorders>
              <w:left w:val="single" w:sz="4" w:space="0" w:color="000000"/>
              <w:bottom w:val="single" w:sz="4" w:space="0" w:color="000000"/>
            </w:tcBorders>
            <w:shd w:val="clear" w:color="auto" w:fill="auto"/>
            <w:vAlign w:val="center"/>
          </w:tcPr>
          <w:p w14:paraId="6A8AD118"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12,0</w:t>
            </w:r>
          </w:p>
        </w:tc>
        <w:tc>
          <w:tcPr>
            <w:tcW w:w="1236" w:type="dxa"/>
            <w:tcBorders>
              <w:left w:val="single" w:sz="4" w:space="0" w:color="000000"/>
              <w:bottom w:val="single" w:sz="4" w:space="0" w:color="000000"/>
            </w:tcBorders>
            <w:shd w:val="clear" w:color="auto" w:fill="auto"/>
            <w:vAlign w:val="center"/>
          </w:tcPr>
          <w:p w14:paraId="6A84634D"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6,2</w:t>
            </w:r>
          </w:p>
        </w:tc>
        <w:tc>
          <w:tcPr>
            <w:tcW w:w="1236" w:type="dxa"/>
            <w:tcBorders>
              <w:left w:val="single" w:sz="4" w:space="0" w:color="000000"/>
              <w:bottom w:val="single" w:sz="4" w:space="0" w:color="000000"/>
            </w:tcBorders>
            <w:shd w:val="clear" w:color="auto" w:fill="auto"/>
            <w:vAlign w:val="center"/>
          </w:tcPr>
          <w:p w14:paraId="73E27C27"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15,2</w:t>
            </w:r>
          </w:p>
        </w:tc>
        <w:tc>
          <w:tcPr>
            <w:tcW w:w="1246" w:type="dxa"/>
            <w:tcBorders>
              <w:left w:val="single" w:sz="4" w:space="0" w:color="000000"/>
              <w:bottom w:val="single" w:sz="4" w:space="0" w:color="000000"/>
              <w:right w:val="single" w:sz="4" w:space="0" w:color="000000"/>
            </w:tcBorders>
            <w:shd w:val="clear" w:color="auto" w:fill="auto"/>
            <w:vAlign w:val="center"/>
          </w:tcPr>
          <w:p w14:paraId="52C1D5AF"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7,1</w:t>
            </w:r>
          </w:p>
        </w:tc>
      </w:tr>
      <w:tr w:rsidR="003E7361" w:rsidRPr="003E57F4" w14:paraId="0EF61824" w14:textId="77777777" w:rsidTr="001312DD">
        <w:trPr>
          <w:trHeight w:val="70"/>
        </w:trPr>
        <w:tc>
          <w:tcPr>
            <w:tcW w:w="1978" w:type="dxa"/>
            <w:tcBorders>
              <w:left w:val="single" w:sz="4" w:space="0" w:color="000000"/>
              <w:bottom w:val="single" w:sz="4" w:space="0" w:color="000000"/>
            </w:tcBorders>
            <w:shd w:val="clear" w:color="auto" w:fill="auto"/>
            <w:vAlign w:val="center"/>
          </w:tcPr>
          <w:p w14:paraId="45A5CBC4"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0,002%</w:t>
            </w:r>
          </w:p>
        </w:tc>
        <w:tc>
          <w:tcPr>
            <w:tcW w:w="1276" w:type="dxa"/>
            <w:tcBorders>
              <w:left w:val="single" w:sz="4" w:space="0" w:color="000000"/>
              <w:bottom w:val="single" w:sz="4" w:space="0" w:color="000000"/>
            </w:tcBorders>
            <w:shd w:val="clear" w:color="auto" w:fill="auto"/>
            <w:vAlign w:val="center"/>
          </w:tcPr>
          <w:p w14:paraId="0486EBC2"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10,8</w:t>
            </w:r>
          </w:p>
        </w:tc>
        <w:tc>
          <w:tcPr>
            <w:tcW w:w="1411" w:type="dxa"/>
            <w:tcBorders>
              <w:left w:val="single" w:sz="4" w:space="0" w:color="000000"/>
              <w:bottom w:val="single" w:sz="4" w:space="0" w:color="000000"/>
            </w:tcBorders>
            <w:shd w:val="clear" w:color="auto" w:fill="auto"/>
            <w:vAlign w:val="center"/>
          </w:tcPr>
          <w:p w14:paraId="470F24E1"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6,3</w:t>
            </w:r>
          </w:p>
        </w:tc>
        <w:tc>
          <w:tcPr>
            <w:tcW w:w="1236" w:type="dxa"/>
            <w:tcBorders>
              <w:left w:val="single" w:sz="4" w:space="0" w:color="000000"/>
              <w:bottom w:val="single" w:sz="4" w:space="0" w:color="000000"/>
            </w:tcBorders>
            <w:shd w:val="clear" w:color="auto" w:fill="auto"/>
            <w:vAlign w:val="center"/>
          </w:tcPr>
          <w:p w14:paraId="2B069672"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15,0</w:t>
            </w:r>
          </w:p>
        </w:tc>
        <w:tc>
          <w:tcPr>
            <w:tcW w:w="1236" w:type="dxa"/>
            <w:tcBorders>
              <w:left w:val="single" w:sz="4" w:space="0" w:color="000000"/>
              <w:bottom w:val="single" w:sz="4" w:space="0" w:color="000000"/>
            </w:tcBorders>
            <w:shd w:val="clear" w:color="auto" w:fill="auto"/>
            <w:vAlign w:val="center"/>
          </w:tcPr>
          <w:p w14:paraId="36C64A90"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7,9</w:t>
            </w:r>
          </w:p>
        </w:tc>
        <w:tc>
          <w:tcPr>
            <w:tcW w:w="1236" w:type="dxa"/>
            <w:tcBorders>
              <w:left w:val="single" w:sz="4" w:space="0" w:color="000000"/>
              <w:bottom w:val="single" w:sz="4" w:space="0" w:color="000000"/>
            </w:tcBorders>
            <w:shd w:val="clear" w:color="auto" w:fill="auto"/>
            <w:vAlign w:val="center"/>
          </w:tcPr>
          <w:p w14:paraId="70274429"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18,1</w:t>
            </w:r>
          </w:p>
        </w:tc>
        <w:tc>
          <w:tcPr>
            <w:tcW w:w="1246" w:type="dxa"/>
            <w:tcBorders>
              <w:left w:val="single" w:sz="4" w:space="0" w:color="000000"/>
              <w:bottom w:val="single" w:sz="4" w:space="0" w:color="000000"/>
              <w:right w:val="single" w:sz="4" w:space="0" w:color="000000"/>
            </w:tcBorders>
            <w:shd w:val="clear" w:color="auto" w:fill="auto"/>
            <w:vAlign w:val="center"/>
          </w:tcPr>
          <w:p w14:paraId="2D6ECE89"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8,9</w:t>
            </w:r>
          </w:p>
        </w:tc>
      </w:tr>
      <w:tr w:rsidR="003E7361" w:rsidRPr="003E57F4" w14:paraId="56A25A72" w14:textId="77777777" w:rsidTr="001312DD">
        <w:trPr>
          <w:trHeight w:val="70"/>
        </w:trPr>
        <w:tc>
          <w:tcPr>
            <w:tcW w:w="1978" w:type="dxa"/>
            <w:tcBorders>
              <w:left w:val="single" w:sz="4" w:space="0" w:color="000000"/>
              <w:bottom w:val="single" w:sz="4" w:space="0" w:color="000000"/>
            </w:tcBorders>
            <w:shd w:val="clear" w:color="auto" w:fill="auto"/>
            <w:vAlign w:val="center"/>
          </w:tcPr>
          <w:p w14:paraId="1208E3AA"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0,0002%</w:t>
            </w:r>
          </w:p>
        </w:tc>
        <w:tc>
          <w:tcPr>
            <w:tcW w:w="1276" w:type="dxa"/>
            <w:tcBorders>
              <w:left w:val="single" w:sz="4" w:space="0" w:color="000000"/>
              <w:bottom w:val="single" w:sz="4" w:space="0" w:color="000000"/>
            </w:tcBorders>
            <w:shd w:val="clear" w:color="auto" w:fill="auto"/>
            <w:vAlign w:val="center"/>
          </w:tcPr>
          <w:p w14:paraId="7A12A847"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14,5</w:t>
            </w:r>
          </w:p>
        </w:tc>
        <w:tc>
          <w:tcPr>
            <w:tcW w:w="1411" w:type="dxa"/>
            <w:tcBorders>
              <w:left w:val="single" w:sz="4" w:space="0" w:color="000000"/>
              <w:bottom w:val="single" w:sz="4" w:space="0" w:color="000000"/>
            </w:tcBorders>
            <w:shd w:val="clear" w:color="auto" w:fill="auto"/>
            <w:vAlign w:val="center"/>
          </w:tcPr>
          <w:p w14:paraId="38CE9C7C"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7,0</w:t>
            </w:r>
          </w:p>
        </w:tc>
        <w:tc>
          <w:tcPr>
            <w:tcW w:w="1236" w:type="dxa"/>
            <w:tcBorders>
              <w:left w:val="single" w:sz="4" w:space="0" w:color="000000"/>
              <w:bottom w:val="single" w:sz="4" w:space="0" w:color="000000"/>
            </w:tcBorders>
            <w:shd w:val="clear" w:color="auto" w:fill="auto"/>
            <w:vAlign w:val="center"/>
          </w:tcPr>
          <w:p w14:paraId="69562214"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19,0</w:t>
            </w:r>
          </w:p>
        </w:tc>
        <w:tc>
          <w:tcPr>
            <w:tcW w:w="1236" w:type="dxa"/>
            <w:tcBorders>
              <w:left w:val="single" w:sz="4" w:space="0" w:color="000000"/>
              <w:bottom w:val="single" w:sz="4" w:space="0" w:color="000000"/>
            </w:tcBorders>
            <w:shd w:val="clear" w:color="auto" w:fill="auto"/>
            <w:vAlign w:val="center"/>
          </w:tcPr>
          <w:p w14:paraId="28663BB9"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8,2</w:t>
            </w:r>
          </w:p>
        </w:tc>
        <w:tc>
          <w:tcPr>
            <w:tcW w:w="1236" w:type="dxa"/>
            <w:tcBorders>
              <w:left w:val="single" w:sz="4" w:space="0" w:color="000000"/>
              <w:bottom w:val="single" w:sz="4" w:space="0" w:color="000000"/>
            </w:tcBorders>
            <w:shd w:val="clear" w:color="auto" w:fill="auto"/>
            <w:vAlign w:val="center"/>
          </w:tcPr>
          <w:p w14:paraId="750DF59B"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21,0</w:t>
            </w:r>
          </w:p>
        </w:tc>
        <w:tc>
          <w:tcPr>
            <w:tcW w:w="1246" w:type="dxa"/>
            <w:tcBorders>
              <w:left w:val="single" w:sz="4" w:space="0" w:color="000000"/>
              <w:bottom w:val="single" w:sz="4" w:space="0" w:color="000000"/>
              <w:right w:val="single" w:sz="4" w:space="0" w:color="000000"/>
            </w:tcBorders>
            <w:shd w:val="clear" w:color="auto" w:fill="auto"/>
            <w:vAlign w:val="center"/>
          </w:tcPr>
          <w:p w14:paraId="33942D80"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9,3</w:t>
            </w:r>
          </w:p>
        </w:tc>
      </w:tr>
      <w:tr w:rsidR="003E7361" w:rsidRPr="003E57F4" w14:paraId="4998CB2C" w14:textId="77777777" w:rsidTr="00EF547B">
        <w:trPr>
          <w:trHeight w:val="608"/>
        </w:trPr>
        <w:tc>
          <w:tcPr>
            <w:tcW w:w="1978" w:type="dxa"/>
            <w:tcBorders>
              <w:left w:val="single" w:sz="4" w:space="0" w:color="000000"/>
              <w:bottom w:val="single" w:sz="4" w:space="0" w:color="000000"/>
            </w:tcBorders>
            <w:shd w:val="clear" w:color="auto" w:fill="auto"/>
            <w:vAlign w:val="center"/>
          </w:tcPr>
          <w:p w14:paraId="2D74A42D"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ГАУ 0,06% (эталон)</w:t>
            </w:r>
          </w:p>
        </w:tc>
        <w:tc>
          <w:tcPr>
            <w:tcW w:w="1276" w:type="dxa"/>
            <w:tcBorders>
              <w:left w:val="single" w:sz="4" w:space="0" w:color="000000"/>
              <w:bottom w:val="single" w:sz="4" w:space="0" w:color="000000"/>
            </w:tcBorders>
            <w:shd w:val="clear" w:color="auto" w:fill="auto"/>
            <w:vAlign w:val="center"/>
          </w:tcPr>
          <w:p w14:paraId="6ECB273D"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9,0</w:t>
            </w:r>
          </w:p>
        </w:tc>
        <w:tc>
          <w:tcPr>
            <w:tcW w:w="1411" w:type="dxa"/>
            <w:tcBorders>
              <w:left w:val="single" w:sz="4" w:space="0" w:color="000000"/>
              <w:bottom w:val="single" w:sz="4" w:space="0" w:color="000000"/>
            </w:tcBorders>
            <w:shd w:val="clear" w:color="auto" w:fill="auto"/>
            <w:vAlign w:val="center"/>
          </w:tcPr>
          <w:p w14:paraId="02AD47A6"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5,5</w:t>
            </w:r>
          </w:p>
        </w:tc>
        <w:tc>
          <w:tcPr>
            <w:tcW w:w="1236" w:type="dxa"/>
            <w:tcBorders>
              <w:left w:val="single" w:sz="4" w:space="0" w:color="000000"/>
              <w:bottom w:val="single" w:sz="4" w:space="0" w:color="000000"/>
            </w:tcBorders>
            <w:shd w:val="clear" w:color="auto" w:fill="auto"/>
            <w:vAlign w:val="center"/>
          </w:tcPr>
          <w:p w14:paraId="4CA261C7"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14,0</w:t>
            </w:r>
          </w:p>
        </w:tc>
        <w:tc>
          <w:tcPr>
            <w:tcW w:w="1236" w:type="dxa"/>
            <w:tcBorders>
              <w:left w:val="single" w:sz="4" w:space="0" w:color="000000"/>
              <w:bottom w:val="single" w:sz="4" w:space="0" w:color="000000"/>
            </w:tcBorders>
            <w:shd w:val="clear" w:color="auto" w:fill="auto"/>
            <w:vAlign w:val="center"/>
          </w:tcPr>
          <w:p w14:paraId="0C8DEB29"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7,3</w:t>
            </w:r>
          </w:p>
        </w:tc>
        <w:tc>
          <w:tcPr>
            <w:tcW w:w="1236" w:type="dxa"/>
            <w:tcBorders>
              <w:left w:val="single" w:sz="4" w:space="0" w:color="000000"/>
              <w:bottom w:val="single" w:sz="4" w:space="0" w:color="000000"/>
            </w:tcBorders>
            <w:shd w:val="clear" w:color="auto" w:fill="auto"/>
            <w:vAlign w:val="center"/>
          </w:tcPr>
          <w:p w14:paraId="3B834289"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17,0</w:t>
            </w:r>
          </w:p>
        </w:tc>
        <w:tc>
          <w:tcPr>
            <w:tcW w:w="1246" w:type="dxa"/>
            <w:tcBorders>
              <w:left w:val="single" w:sz="4" w:space="0" w:color="000000"/>
              <w:bottom w:val="single" w:sz="4" w:space="0" w:color="000000"/>
              <w:right w:val="single" w:sz="4" w:space="0" w:color="000000"/>
            </w:tcBorders>
            <w:shd w:val="clear" w:color="auto" w:fill="auto"/>
            <w:vAlign w:val="center"/>
          </w:tcPr>
          <w:p w14:paraId="359C55EA"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8,0</w:t>
            </w:r>
          </w:p>
        </w:tc>
      </w:tr>
    </w:tbl>
    <w:p w14:paraId="05B736AC" w14:textId="6BB7ED7A" w:rsidR="003E7361" w:rsidRPr="002C6AAF" w:rsidRDefault="00CD657E" w:rsidP="003E57F4">
      <w:pPr>
        <w:spacing w:after="0" w:line="240" w:lineRule="auto"/>
        <w:ind w:left="40" w:firstLine="527"/>
        <w:jc w:val="both"/>
        <w:rPr>
          <w:rFonts w:ascii="Times New Roman" w:hAnsi="Times New Roman"/>
          <w:sz w:val="28"/>
          <w:szCs w:val="28"/>
          <w:lang w:val="kk-KZ"/>
        </w:rPr>
      </w:pPr>
      <w:r>
        <w:rPr>
          <w:rFonts w:ascii="Times New Roman" w:hAnsi="Times New Roman"/>
          <w:sz w:val="28"/>
          <w:szCs w:val="28"/>
          <w:lang w:val="kk-KZ"/>
        </w:rPr>
        <w:lastRenderedPageBreak/>
        <w:t>Сонымен,</w:t>
      </w:r>
      <w:r w:rsidR="003E7361" w:rsidRPr="00094DD5">
        <w:rPr>
          <w:rFonts w:ascii="Times New Roman" w:hAnsi="Times New Roman"/>
          <w:sz w:val="28"/>
          <w:szCs w:val="28"/>
        </w:rPr>
        <w:t xml:space="preserve"> </w:t>
      </w:r>
      <w:r w:rsidR="005E1274">
        <w:rPr>
          <w:rFonts w:ascii="Times New Roman" w:hAnsi="Times New Roman"/>
          <w:sz w:val="28"/>
          <w:szCs w:val="28"/>
        </w:rPr>
        <w:t>тұқымдар</w:t>
      </w:r>
      <w:r w:rsidR="005E1274">
        <w:rPr>
          <w:rFonts w:ascii="Times New Roman" w:hAnsi="Times New Roman"/>
          <w:sz w:val="28"/>
          <w:szCs w:val="28"/>
          <w:lang w:val="kk-KZ"/>
        </w:rPr>
        <w:t>ын</w:t>
      </w:r>
      <w:r w:rsidR="005E1274" w:rsidRPr="00094DD5">
        <w:rPr>
          <w:rFonts w:ascii="Times New Roman" w:hAnsi="Times New Roman"/>
          <w:sz w:val="28"/>
          <w:szCs w:val="28"/>
        </w:rPr>
        <w:t xml:space="preserve"> </w:t>
      </w:r>
      <w:r w:rsidR="005E1274">
        <w:rPr>
          <w:rFonts w:ascii="Times New Roman" w:hAnsi="Times New Roman"/>
          <w:sz w:val="28"/>
          <w:szCs w:val="28"/>
          <w:lang w:val="kk-KZ"/>
        </w:rPr>
        <w:t>оңтайлы</w:t>
      </w:r>
      <w:r w:rsidR="003E7361" w:rsidRPr="00094DD5">
        <w:rPr>
          <w:rFonts w:ascii="Times New Roman" w:hAnsi="Times New Roman"/>
          <w:sz w:val="28"/>
          <w:szCs w:val="28"/>
        </w:rPr>
        <w:t xml:space="preserve"> концентрацияда </w:t>
      </w:r>
      <w:r w:rsidR="005E1274" w:rsidRPr="00094DD5">
        <w:rPr>
          <w:rFonts w:ascii="Times New Roman" w:hAnsi="Times New Roman"/>
          <w:sz w:val="28"/>
          <w:szCs w:val="28"/>
        </w:rPr>
        <w:t>препаратпен өңде</w:t>
      </w:r>
      <w:r w:rsidR="005E1274">
        <w:rPr>
          <w:rFonts w:ascii="Times New Roman" w:hAnsi="Times New Roman"/>
          <w:sz w:val="28"/>
          <w:szCs w:val="28"/>
          <w:lang w:val="kk-KZ"/>
        </w:rPr>
        <w:t>п</w:t>
      </w:r>
      <w:r w:rsidR="005E1274" w:rsidRPr="00094DD5">
        <w:rPr>
          <w:rFonts w:ascii="Times New Roman" w:hAnsi="Times New Roman"/>
          <w:sz w:val="28"/>
          <w:szCs w:val="28"/>
        </w:rPr>
        <w:t xml:space="preserve"> </w:t>
      </w:r>
      <w:r w:rsidR="003E7361" w:rsidRPr="00094DD5">
        <w:rPr>
          <w:rFonts w:ascii="Times New Roman" w:hAnsi="Times New Roman"/>
          <w:sz w:val="28"/>
          <w:szCs w:val="28"/>
        </w:rPr>
        <w:t>өсірген өс</w:t>
      </w:r>
      <w:r w:rsidR="003E57F4">
        <w:rPr>
          <w:rFonts w:ascii="Times New Roman" w:hAnsi="Times New Roman"/>
          <w:sz w:val="28"/>
          <w:szCs w:val="28"/>
        </w:rPr>
        <w:t xml:space="preserve">імдіктер әлдеқайда жақсы өсіп, дамыды. </w:t>
      </w:r>
      <w:r w:rsidR="003E57F4">
        <w:rPr>
          <w:rFonts w:ascii="Times New Roman" w:hAnsi="Times New Roman"/>
          <w:sz w:val="28"/>
          <w:szCs w:val="28"/>
          <w:lang w:val="kk-KZ"/>
        </w:rPr>
        <w:t>Б</w:t>
      </w:r>
      <w:r w:rsidR="003E7361" w:rsidRPr="00094DD5">
        <w:rPr>
          <w:rFonts w:ascii="Times New Roman" w:hAnsi="Times New Roman"/>
          <w:sz w:val="28"/>
          <w:szCs w:val="28"/>
        </w:rPr>
        <w:t>ұл өз кезегінде сәбі</w:t>
      </w:r>
      <w:r w:rsidR="002C6AAF">
        <w:rPr>
          <w:rFonts w:ascii="Times New Roman" w:hAnsi="Times New Roman"/>
          <w:sz w:val="28"/>
          <w:szCs w:val="28"/>
        </w:rPr>
        <w:t>з тамырының өсуіне оң әсер етті</w:t>
      </w:r>
      <w:r w:rsidR="00ED4CAE">
        <w:rPr>
          <w:rFonts w:ascii="Times New Roman" w:hAnsi="Times New Roman"/>
          <w:sz w:val="28"/>
          <w:szCs w:val="28"/>
          <w:lang w:val="kk-KZ"/>
        </w:rPr>
        <w:t xml:space="preserve"> </w:t>
      </w:r>
      <w:r w:rsidR="00ED4CAE" w:rsidRPr="00ED4CAE">
        <w:rPr>
          <w:rFonts w:ascii="Times New Roman" w:hAnsi="Times New Roman"/>
          <w:sz w:val="28"/>
          <w:szCs w:val="28"/>
        </w:rPr>
        <w:t>(кесте</w:t>
      </w:r>
      <w:r w:rsidR="00ED4CAE" w:rsidRPr="00ED4CAE">
        <w:rPr>
          <w:rFonts w:ascii="Times New Roman" w:hAnsi="Times New Roman"/>
          <w:sz w:val="28"/>
          <w:szCs w:val="28"/>
          <w:lang w:val="kk-KZ"/>
        </w:rPr>
        <w:t xml:space="preserve"> 17</w:t>
      </w:r>
      <w:r w:rsidR="00ED4CAE" w:rsidRPr="00ED4CAE">
        <w:rPr>
          <w:rFonts w:ascii="Times New Roman" w:hAnsi="Times New Roman"/>
          <w:sz w:val="28"/>
          <w:szCs w:val="28"/>
        </w:rPr>
        <w:t>).</w:t>
      </w:r>
    </w:p>
    <w:p w14:paraId="60B9163C" w14:textId="77777777" w:rsidR="003E7361" w:rsidRPr="004C66E5" w:rsidRDefault="003E7361" w:rsidP="003E57F4">
      <w:pPr>
        <w:spacing w:after="0" w:line="240" w:lineRule="auto"/>
        <w:ind w:firstLine="567"/>
        <w:jc w:val="both"/>
        <w:rPr>
          <w:rFonts w:ascii="Times New Roman" w:hAnsi="Times New Roman"/>
          <w:sz w:val="28"/>
          <w:szCs w:val="28"/>
          <w:lang w:val="kk-KZ"/>
        </w:rPr>
      </w:pPr>
      <w:r w:rsidRPr="004C66E5">
        <w:rPr>
          <w:rFonts w:ascii="Times New Roman" w:hAnsi="Times New Roman"/>
          <w:sz w:val="28"/>
          <w:szCs w:val="28"/>
          <w:lang w:val="kk-KZ"/>
        </w:rPr>
        <w:t>Со</w:t>
      </w:r>
      <w:r w:rsidR="005E1274">
        <w:rPr>
          <w:rFonts w:ascii="Times New Roman" w:hAnsi="Times New Roman"/>
          <w:sz w:val="28"/>
          <w:szCs w:val="28"/>
          <w:lang w:val="kk-KZ"/>
        </w:rPr>
        <w:t>л сияқты</w:t>
      </w:r>
      <w:r w:rsidRPr="004C66E5">
        <w:rPr>
          <w:rFonts w:ascii="Times New Roman" w:hAnsi="Times New Roman"/>
          <w:sz w:val="28"/>
          <w:szCs w:val="28"/>
          <w:lang w:val="kk-KZ"/>
        </w:rPr>
        <w:t>, тамыр жемістер</w:t>
      </w:r>
      <w:r w:rsidR="005E1274">
        <w:rPr>
          <w:rFonts w:ascii="Times New Roman" w:hAnsi="Times New Roman"/>
          <w:sz w:val="28"/>
          <w:szCs w:val="28"/>
          <w:lang w:val="kk-KZ"/>
        </w:rPr>
        <w:t>і</w:t>
      </w:r>
      <w:r w:rsidR="005E1274" w:rsidRPr="004C66E5">
        <w:rPr>
          <w:rFonts w:ascii="Times New Roman" w:hAnsi="Times New Roman"/>
          <w:sz w:val="28"/>
          <w:szCs w:val="28"/>
          <w:lang w:val="kk-KZ"/>
        </w:rPr>
        <w:t xml:space="preserve"> массасын</w:t>
      </w:r>
      <w:r w:rsidR="005E1274">
        <w:rPr>
          <w:rFonts w:ascii="Times New Roman" w:hAnsi="Times New Roman"/>
          <w:sz w:val="28"/>
          <w:szCs w:val="28"/>
          <w:lang w:val="kk-KZ"/>
        </w:rPr>
        <w:t xml:space="preserve">ың өсуі </w:t>
      </w:r>
      <w:r w:rsidRPr="004C66E5">
        <w:rPr>
          <w:rFonts w:ascii="Times New Roman" w:hAnsi="Times New Roman"/>
          <w:sz w:val="28"/>
          <w:szCs w:val="28"/>
          <w:lang w:val="kk-KZ"/>
        </w:rPr>
        <w:t xml:space="preserve"> 30, 45 және 60-шы күндері </w:t>
      </w:r>
      <w:r w:rsidRPr="00094DD5">
        <w:rPr>
          <w:rFonts w:ascii="Times New Roman" w:hAnsi="Times New Roman"/>
          <w:sz w:val="28"/>
          <w:szCs w:val="28"/>
          <w:lang w:val="kk-KZ"/>
        </w:rPr>
        <w:t>Б</w:t>
      </w:r>
      <w:r w:rsidRPr="004C66E5">
        <w:rPr>
          <w:rFonts w:ascii="Times New Roman" w:hAnsi="Times New Roman"/>
          <w:sz w:val="28"/>
          <w:szCs w:val="28"/>
          <w:lang w:val="kk-KZ"/>
        </w:rPr>
        <w:t xml:space="preserve">A-3 препаратымен </w:t>
      </w:r>
      <w:r w:rsidR="005E1274">
        <w:rPr>
          <w:rFonts w:ascii="Times New Roman" w:hAnsi="Times New Roman"/>
          <w:sz w:val="28"/>
          <w:szCs w:val="28"/>
          <w:lang w:val="kk-KZ"/>
        </w:rPr>
        <w:t xml:space="preserve">өндегенде </w:t>
      </w:r>
      <w:r w:rsidRPr="004C66E5">
        <w:rPr>
          <w:rFonts w:ascii="Times New Roman" w:hAnsi="Times New Roman"/>
          <w:sz w:val="28"/>
          <w:szCs w:val="28"/>
          <w:lang w:val="kk-KZ"/>
        </w:rPr>
        <w:t>0,002% концентрацияда 14,0, 22,9 және 38,8 грамм, ал 0,0002% концентрацияда-15,7, 25,8 және 39,8 грамм</w:t>
      </w:r>
      <w:r w:rsidRPr="00094DD5">
        <w:rPr>
          <w:rFonts w:ascii="Times New Roman" w:hAnsi="Times New Roman"/>
          <w:sz w:val="28"/>
          <w:szCs w:val="28"/>
          <w:lang w:val="kk-KZ"/>
        </w:rPr>
        <w:t>ды құрады</w:t>
      </w:r>
      <w:r w:rsidRPr="004C66E5">
        <w:rPr>
          <w:rFonts w:ascii="Times New Roman" w:hAnsi="Times New Roman"/>
          <w:sz w:val="28"/>
          <w:szCs w:val="28"/>
          <w:lang w:val="kk-KZ"/>
        </w:rPr>
        <w:t>. ГАУ эталонын (0,06%) пайдалану кезінде массаның өсуі тиісінше 10,5, 17,3, 30,1 граммды, бақылау нұсқасында – 9,0, 16 және 28,0 граммды құрады.</w:t>
      </w:r>
    </w:p>
    <w:p w14:paraId="1EE6977D" w14:textId="77777777" w:rsidR="001312DD" w:rsidRDefault="001312DD" w:rsidP="001312DD">
      <w:pPr>
        <w:spacing w:after="0" w:line="240" w:lineRule="auto"/>
        <w:jc w:val="both"/>
        <w:rPr>
          <w:rFonts w:ascii="Times New Roman" w:hAnsi="Times New Roman"/>
          <w:sz w:val="28"/>
          <w:szCs w:val="28"/>
          <w:lang w:val="kk-KZ"/>
        </w:rPr>
      </w:pPr>
    </w:p>
    <w:p w14:paraId="3796ED04" w14:textId="1A108A90" w:rsidR="003E7361" w:rsidRDefault="00827653" w:rsidP="001312DD">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1</w:t>
      </w:r>
      <w:r w:rsidR="00B8372B">
        <w:rPr>
          <w:rFonts w:ascii="Times New Roman" w:hAnsi="Times New Roman"/>
          <w:sz w:val="28"/>
          <w:szCs w:val="28"/>
          <w:lang w:val="kk-KZ"/>
        </w:rPr>
        <w:t>7</w:t>
      </w:r>
      <w:r w:rsidR="005E1274">
        <w:rPr>
          <w:rFonts w:ascii="Times New Roman" w:hAnsi="Times New Roman"/>
          <w:sz w:val="28"/>
          <w:szCs w:val="28"/>
          <w:lang w:val="kk-KZ"/>
        </w:rPr>
        <w:t xml:space="preserve"> </w:t>
      </w:r>
      <w:r>
        <w:rPr>
          <w:rFonts w:ascii="Times New Roman" w:hAnsi="Times New Roman"/>
          <w:sz w:val="28"/>
          <w:szCs w:val="28"/>
          <w:lang w:val="kk-KZ"/>
        </w:rPr>
        <w:t>-</w:t>
      </w:r>
      <w:r w:rsidR="003E7361" w:rsidRPr="005E1274">
        <w:rPr>
          <w:rFonts w:ascii="Times New Roman" w:hAnsi="Times New Roman"/>
          <w:sz w:val="28"/>
          <w:szCs w:val="28"/>
          <w:lang w:val="kk-KZ"/>
        </w:rPr>
        <w:t xml:space="preserve"> </w:t>
      </w:r>
      <w:r w:rsidR="003E7361" w:rsidRPr="00094DD5">
        <w:rPr>
          <w:rFonts w:ascii="Times New Roman" w:hAnsi="Times New Roman"/>
          <w:sz w:val="28"/>
          <w:szCs w:val="28"/>
          <w:lang w:val="kk-KZ"/>
        </w:rPr>
        <w:t>Сә</w:t>
      </w:r>
      <w:r w:rsidR="003E7361" w:rsidRPr="005E1274">
        <w:rPr>
          <w:rFonts w:ascii="Times New Roman" w:hAnsi="Times New Roman"/>
          <w:sz w:val="28"/>
          <w:szCs w:val="28"/>
          <w:lang w:val="kk-KZ"/>
        </w:rPr>
        <w:t>біз тамырсабақтарының өсу динамикасы</w:t>
      </w:r>
    </w:p>
    <w:p w14:paraId="07A066B8" w14:textId="77777777" w:rsidR="001312DD" w:rsidRPr="005E1274" w:rsidRDefault="001312DD" w:rsidP="001312DD">
      <w:pPr>
        <w:spacing w:after="0" w:line="240" w:lineRule="auto"/>
        <w:jc w:val="both"/>
        <w:rPr>
          <w:rFonts w:ascii="Times New Roman" w:hAnsi="Times New Roman"/>
          <w:sz w:val="28"/>
          <w:szCs w:val="28"/>
          <w:lang w:val="kk-KZ"/>
        </w:rPr>
      </w:pPr>
    </w:p>
    <w:tbl>
      <w:tblPr>
        <w:tblW w:w="9639" w:type="dxa"/>
        <w:tblInd w:w="-5" w:type="dxa"/>
        <w:tblLayout w:type="fixed"/>
        <w:tblLook w:val="0000" w:firstRow="0" w:lastRow="0" w:firstColumn="0" w:lastColumn="0" w:noHBand="0" w:noVBand="0"/>
      </w:tblPr>
      <w:tblGrid>
        <w:gridCol w:w="3770"/>
        <w:gridCol w:w="1953"/>
        <w:gridCol w:w="1953"/>
        <w:gridCol w:w="1963"/>
      </w:tblGrid>
      <w:tr w:rsidR="003E7361" w:rsidRPr="003E57F4" w14:paraId="01617F0D" w14:textId="77777777" w:rsidTr="001312DD">
        <w:tc>
          <w:tcPr>
            <w:tcW w:w="3770" w:type="dxa"/>
            <w:vMerge w:val="restart"/>
            <w:tcBorders>
              <w:top w:val="single" w:sz="4" w:space="0" w:color="000000"/>
              <w:left w:val="single" w:sz="4" w:space="0" w:color="000000"/>
              <w:bottom w:val="single" w:sz="4" w:space="0" w:color="000000"/>
            </w:tcBorders>
            <w:shd w:val="clear" w:color="auto" w:fill="auto"/>
            <w:vAlign w:val="center"/>
          </w:tcPr>
          <w:p w14:paraId="340F778A" w14:textId="77777777" w:rsidR="003E7361" w:rsidRPr="003E57F4" w:rsidRDefault="003E7361" w:rsidP="005E1274">
            <w:pPr>
              <w:spacing w:after="0" w:line="240" w:lineRule="auto"/>
              <w:jc w:val="center"/>
              <w:rPr>
                <w:rFonts w:ascii="Times New Roman" w:hAnsi="Times New Roman"/>
                <w:sz w:val="24"/>
                <w:szCs w:val="24"/>
              </w:rPr>
            </w:pPr>
            <w:r w:rsidRPr="003E57F4">
              <w:rPr>
                <w:rFonts w:ascii="Times New Roman" w:hAnsi="Times New Roman"/>
                <w:sz w:val="24"/>
                <w:szCs w:val="24"/>
              </w:rPr>
              <w:t xml:space="preserve">Тәжірибе </w:t>
            </w:r>
            <w:r w:rsidR="00F101B2" w:rsidRPr="003E57F4">
              <w:rPr>
                <w:rFonts w:ascii="Times New Roman" w:hAnsi="Times New Roman"/>
                <w:sz w:val="24"/>
                <w:szCs w:val="24"/>
                <w:lang w:val="kk-KZ"/>
              </w:rPr>
              <w:t>топтары</w:t>
            </w:r>
          </w:p>
        </w:tc>
        <w:tc>
          <w:tcPr>
            <w:tcW w:w="5869"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069AEBE"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lang w:val="kk-KZ"/>
              </w:rPr>
              <w:t>Тамырсабақтарының массасы</w:t>
            </w:r>
            <w:r w:rsidRPr="003E57F4">
              <w:rPr>
                <w:rFonts w:ascii="Times New Roman" w:hAnsi="Times New Roman"/>
                <w:sz w:val="24"/>
                <w:szCs w:val="24"/>
              </w:rPr>
              <w:t>, г.</w:t>
            </w:r>
          </w:p>
        </w:tc>
      </w:tr>
      <w:tr w:rsidR="003E7361" w:rsidRPr="003E57F4" w14:paraId="7B4886E1" w14:textId="77777777" w:rsidTr="001312DD">
        <w:tc>
          <w:tcPr>
            <w:tcW w:w="3770" w:type="dxa"/>
            <w:vMerge/>
            <w:tcBorders>
              <w:left w:val="single" w:sz="4" w:space="0" w:color="000000"/>
              <w:bottom w:val="single" w:sz="4" w:space="0" w:color="000000"/>
            </w:tcBorders>
            <w:shd w:val="clear" w:color="auto" w:fill="auto"/>
            <w:vAlign w:val="center"/>
          </w:tcPr>
          <w:p w14:paraId="1453C8E7"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1953" w:type="dxa"/>
            <w:tcBorders>
              <w:left w:val="single" w:sz="4" w:space="0" w:color="000000"/>
              <w:bottom w:val="single" w:sz="4" w:space="0" w:color="000000"/>
            </w:tcBorders>
            <w:shd w:val="clear" w:color="auto" w:fill="auto"/>
            <w:vAlign w:val="center"/>
          </w:tcPr>
          <w:p w14:paraId="6D4EFBB7"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30</w:t>
            </w:r>
            <w:r w:rsidRPr="003E57F4">
              <w:rPr>
                <w:rFonts w:ascii="Times New Roman" w:hAnsi="Times New Roman"/>
                <w:sz w:val="24"/>
                <w:szCs w:val="24"/>
                <w:lang w:val="kk-KZ"/>
              </w:rPr>
              <w:t>-шы күні</w:t>
            </w:r>
          </w:p>
        </w:tc>
        <w:tc>
          <w:tcPr>
            <w:tcW w:w="1953" w:type="dxa"/>
            <w:tcBorders>
              <w:left w:val="single" w:sz="4" w:space="0" w:color="000000"/>
              <w:bottom w:val="single" w:sz="4" w:space="0" w:color="000000"/>
            </w:tcBorders>
            <w:shd w:val="clear" w:color="auto" w:fill="auto"/>
            <w:vAlign w:val="center"/>
          </w:tcPr>
          <w:p w14:paraId="0A1B90DC"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45</w:t>
            </w:r>
            <w:r w:rsidRPr="003E57F4">
              <w:rPr>
                <w:rFonts w:ascii="Times New Roman" w:hAnsi="Times New Roman"/>
                <w:sz w:val="24"/>
                <w:szCs w:val="24"/>
                <w:lang w:val="kk-KZ"/>
              </w:rPr>
              <w:t>-ші күні</w:t>
            </w:r>
          </w:p>
        </w:tc>
        <w:tc>
          <w:tcPr>
            <w:tcW w:w="1963" w:type="dxa"/>
            <w:tcBorders>
              <w:left w:val="single" w:sz="4" w:space="0" w:color="000000"/>
              <w:bottom w:val="single" w:sz="4" w:space="0" w:color="000000"/>
              <w:right w:val="single" w:sz="4" w:space="0" w:color="000000"/>
            </w:tcBorders>
            <w:shd w:val="clear" w:color="auto" w:fill="auto"/>
            <w:vAlign w:val="center"/>
          </w:tcPr>
          <w:p w14:paraId="5E90FD0B"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60</w:t>
            </w:r>
            <w:r w:rsidRPr="003E57F4">
              <w:rPr>
                <w:rFonts w:ascii="Times New Roman" w:hAnsi="Times New Roman"/>
                <w:sz w:val="24"/>
                <w:szCs w:val="24"/>
                <w:lang w:val="kk-KZ"/>
              </w:rPr>
              <w:t>-шы күні</w:t>
            </w:r>
          </w:p>
        </w:tc>
      </w:tr>
      <w:tr w:rsidR="003E7361" w:rsidRPr="003E57F4" w14:paraId="2F5148E2" w14:textId="77777777" w:rsidTr="001312DD">
        <w:tc>
          <w:tcPr>
            <w:tcW w:w="3770" w:type="dxa"/>
            <w:tcBorders>
              <w:left w:val="single" w:sz="4" w:space="0" w:color="000000"/>
              <w:bottom w:val="single" w:sz="4" w:space="0" w:color="000000"/>
            </w:tcBorders>
            <w:shd w:val="clear" w:color="auto" w:fill="auto"/>
            <w:vAlign w:val="center"/>
          </w:tcPr>
          <w:p w14:paraId="286B578E" w14:textId="77777777" w:rsidR="003E7361" w:rsidRPr="003E57F4" w:rsidRDefault="003E7361" w:rsidP="00AF6CA9">
            <w:pPr>
              <w:snapToGrid w:val="0"/>
              <w:spacing w:after="0" w:line="240" w:lineRule="auto"/>
              <w:rPr>
                <w:rFonts w:ascii="Times New Roman" w:hAnsi="Times New Roman"/>
                <w:sz w:val="24"/>
                <w:szCs w:val="24"/>
              </w:rPr>
            </w:pPr>
            <w:r w:rsidRPr="003E57F4">
              <w:rPr>
                <w:rFonts w:ascii="Times New Roman" w:hAnsi="Times New Roman"/>
                <w:sz w:val="24"/>
                <w:szCs w:val="24"/>
                <w:lang w:val="kk-KZ"/>
              </w:rPr>
              <w:t>Бақылау тобы, өңделмеген</w:t>
            </w:r>
          </w:p>
        </w:tc>
        <w:tc>
          <w:tcPr>
            <w:tcW w:w="1953" w:type="dxa"/>
            <w:tcBorders>
              <w:left w:val="single" w:sz="4" w:space="0" w:color="000000"/>
              <w:bottom w:val="single" w:sz="4" w:space="0" w:color="000000"/>
            </w:tcBorders>
            <w:shd w:val="clear" w:color="auto" w:fill="auto"/>
            <w:vAlign w:val="center"/>
          </w:tcPr>
          <w:p w14:paraId="390AB921"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9,0</w:t>
            </w:r>
          </w:p>
        </w:tc>
        <w:tc>
          <w:tcPr>
            <w:tcW w:w="1953" w:type="dxa"/>
            <w:tcBorders>
              <w:left w:val="single" w:sz="4" w:space="0" w:color="000000"/>
              <w:bottom w:val="single" w:sz="4" w:space="0" w:color="000000"/>
            </w:tcBorders>
            <w:shd w:val="clear" w:color="auto" w:fill="auto"/>
            <w:vAlign w:val="center"/>
          </w:tcPr>
          <w:p w14:paraId="6B6CF8F5"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16,0</w:t>
            </w:r>
          </w:p>
        </w:tc>
        <w:tc>
          <w:tcPr>
            <w:tcW w:w="1963" w:type="dxa"/>
            <w:tcBorders>
              <w:left w:val="single" w:sz="4" w:space="0" w:color="000000"/>
              <w:bottom w:val="single" w:sz="4" w:space="0" w:color="000000"/>
              <w:right w:val="single" w:sz="4" w:space="0" w:color="000000"/>
            </w:tcBorders>
            <w:shd w:val="clear" w:color="auto" w:fill="auto"/>
            <w:vAlign w:val="center"/>
          </w:tcPr>
          <w:p w14:paraId="4E97C444"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28,0</w:t>
            </w:r>
          </w:p>
        </w:tc>
      </w:tr>
      <w:tr w:rsidR="003E7361" w:rsidRPr="003E57F4" w14:paraId="2A1B00C7" w14:textId="77777777" w:rsidTr="001312DD">
        <w:tc>
          <w:tcPr>
            <w:tcW w:w="3770" w:type="dxa"/>
            <w:tcBorders>
              <w:left w:val="single" w:sz="4" w:space="0" w:color="000000"/>
              <w:bottom w:val="single" w:sz="4" w:space="0" w:color="000000"/>
            </w:tcBorders>
            <w:shd w:val="clear" w:color="auto" w:fill="auto"/>
            <w:vAlign w:val="center"/>
          </w:tcPr>
          <w:p w14:paraId="5C65DA52"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0,002%</w:t>
            </w:r>
          </w:p>
        </w:tc>
        <w:tc>
          <w:tcPr>
            <w:tcW w:w="1953" w:type="dxa"/>
            <w:tcBorders>
              <w:left w:val="single" w:sz="4" w:space="0" w:color="000000"/>
              <w:bottom w:val="single" w:sz="4" w:space="0" w:color="000000"/>
            </w:tcBorders>
            <w:shd w:val="clear" w:color="auto" w:fill="auto"/>
            <w:vAlign w:val="center"/>
          </w:tcPr>
          <w:p w14:paraId="4A755BEC"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14,0</w:t>
            </w:r>
          </w:p>
        </w:tc>
        <w:tc>
          <w:tcPr>
            <w:tcW w:w="1953" w:type="dxa"/>
            <w:tcBorders>
              <w:left w:val="single" w:sz="4" w:space="0" w:color="000000"/>
              <w:bottom w:val="single" w:sz="4" w:space="0" w:color="000000"/>
            </w:tcBorders>
            <w:shd w:val="clear" w:color="auto" w:fill="auto"/>
            <w:vAlign w:val="center"/>
          </w:tcPr>
          <w:p w14:paraId="1354484D"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22,9</w:t>
            </w:r>
          </w:p>
        </w:tc>
        <w:tc>
          <w:tcPr>
            <w:tcW w:w="1963" w:type="dxa"/>
            <w:tcBorders>
              <w:left w:val="single" w:sz="4" w:space="0" w:color="000000"/>
              <w:bottom w:val="single" w:sz="4" w:space="0" w:color="000000"/>
              <w:right w:val="single" w:sz="4" w:space="0" w:color="000000"/>
            </w:tcBorders>
            <w:shd w:val="clear" w:color="auto" w:fill="auto"/>
            <w:vAlign w:val="center"/>
          </w:tcPr>
          <w:p w14:paraId="2366641A"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38,8</w:t>
            </w:r>
          </w:p>
        </w:tc>
      </w:tr>
      <w:tr w:rsidR="003E7361" w:rsidRPr="003E57F4" w14:paraId="0489DDB3" w14:textId="77777777" w:rsidTr="001312DD">
        <w:tc>
          <w:tcPr>
            <w:tcW w:w="3770" w:type="dxa"/>
            <w:tcBorders>
              <w:left w:val="single" w:sz="4" w:space="0" w:color="000000"/>
              <w:bottom w:val="single" w:sz="4" w:space="0" w:color="000000"/>
            </w:tcBorders>
            <w:shd w:val="clear" w:color="auto" w:fill="auto"/>
            <w:vAlign w:val="center"/>
          </w:tcPr>
          <w:p w14:paraId="68F9A922"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0,0002%</w:t>
            </w:r>
          </w:p>
        </w:tc>
        <w:tc>
          <w:tcPr>
            <w:tcW w:w="1953" w:type="dxa"/>
            <w:tcBorders>
              <w:left w:val="single" w:sz="4" w:space="0" w:color="000000"/>
              <w:bottom w:val="single" w:sz="4" w:space="0" w:color="000000"/>
            </w:tcBorders>
            <w:shd w:val="clear" w:color="auto" w:fill="auto"/>
            <w:vAlign w:val="center"/>
          </w:tcPr>
          <w:p w14:paraId="4CDA6B32"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15,7</w:t>
            </w:r>
          </w:p>
        </w:tc>
        <w:tc>
          <w:tcPr>
            <w:tcW w:w="1953" w:type="dxa"/>
            <w:tcBorders>
              <w:left w:val="single" w:sz="4" w:space="0" w:color="000000"/>
              <w:bottom w:val="single" w:sz="4" w:space="0" w:color="000000"/>
            </w:tcBorders>
            <w:shd w:val="clear" w:color="auto" w:fill="auto"/>
            <w:vAlign w:val="center"/>
          </w:tcPr>
          <w:p w14:paraId="724F41F1"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25,8</w:t>
            </w:r>
          </w:p>
        </w:tc>
        <w:tc>
          <w:tcPr>
            <w:tcW w:w="1963" w:type="dxa"/>
            <w:tcBorders>
              <w:left w:val="single" w:sz="4" w:space="0" w:color="000000"/>
              <w:bottom w:val="single" w:sz="4" w:space="0" w:color="000000"/>
              <w:right w:val="single" w:sz="4" w:space="0" w:color="000000"/>
            </w:tcBorders>
            <w:shd w:val="clear" w:color="auto" w:fill="auto"/>
            <w:vAlign w:val="center"/>
          </w:tcPr>
          <w:p w14:paraId="65A1A027"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39,8</w:t>
            </w:r>
          </w:p>
        </w:tc>
      </w:tr>
      <w:tr w:rsidR="003E7361" w:rsidRPr="003E57F4" w14:paraId="24D99E43" w14:textId="77777777" w:rsidTr="001312DD">
        <w:tc>
          <w:tcPr>
            <w:tcW w:w="3770" w:type="dxa"/>
            <w:tcBorders>
              <w:left w:val="single" w:sz="4" w:space="0" w:color="000000"/>
              <w:bottom w:val="single" w:sz="4" w:space="0" w:color="000000"/>
            </w:tcBorders>
            <w:shd w:val="clear" w:color="auto" w:fill="auto"/>
            <w:vAlign w:val="center"/>
          </w:tcPr>
          <w:p w14:paraId="380AD439"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ГАУ 0,06% (эталон)</w:t>
            </w:r>
          </w:p>
        </w:tc>
        <w:tc>
          <w:tcPr>
            <w:tcW w:w="1953" w:type="dxa"/>
            <w:tcBorders>
              <w:left w:val="single" w:sz="4" w:space="0" w:color="000000"/>
              <w:bottom w:val="single" w:sz="4" w:space="0" w:color="000000"/>
            </w:tcBorders>
            <w:shd w:val="clear" w:color="auto" w:fill="auto"/>
            <w:vAlign w:val="center"/>
          </w:tcPr>
          <w:p w14:paraId="127C7164"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10,5</w:t>
            </w:r>
          </w:p>
        </w:tc>
        <w:tc>
          <w:tcPr>
            <w:tcW w:w="1953" w:type="dxa"/>
            <w:tcBorders>
              <w:left w:val="single" w:sz="4" w:space="0" w:color="000000"/>
              <w:bottom w:val="single" w:sz="4" w:space="0" w:color="000000"/>
            </w:tcBorders>
            <w:shd w:val="clear" w:color="auto" w:fill="auto"/>
            <w:vAlign w:val="center"/>
          </w:tcPr>
          <w:p w14:paraId="4B16C545"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17,3</w:t>
            </w:r>
          </w:p>
        </w:tc>
        <w:tc>
          <w:tcPr>
            <w:tcW w:w="1963" w:type="dxa"/>
            <w:tcBorders>
              <w:left w:val="single" w:sz="4" w:space="0" w:color="000000"/>
              <w:bottom w:val="single" w:sz="4" w:space="0" w:color="000000"/>
              <w:right w:val="single" w:sz="4" w:space="0" w:color="000000"/>
            </w:tcBorders>
            <w:shd w:val="clear" w:color="auto" w:fill="auto"/>
            <w:vAlign w:val="center"/>
          </w:tcPr>
          <w:p w14:paraId="439ACDE5"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30,1</w:t>
            </w:r>
          </w:p>
        </w:tc>
      </w:tr>
    </w:tbl>
    <w:p w14:paraId="7750C8F5" w14:textId="77777777" w:rsidR="001312DD" w:rsidRPr="001312DD" w:rsidRDefault="001312DD" w:rsidP="00F101B2">
      <w:pPr>
        <w:spacing w:after="0" w:line="240" w:lineRule="auto"/>
        <w:ind w:firstLine="709"/>
        <w:jc w:val="both"/>
        <w:rPr>
          <w:rFonts w:ascii="Times New Roman" w:hAnsi="Times New Roman"/>
          <w:sz w:val="28"/>
          <w:szCs w:val="28"/>
          <w:lang w:val="kk-KZ"/>
        </w:rPr>
      </w:pPr>
    </w:p>
    <w:p w14:paraId="4B994289" w14:textId="740B2E92" w:rsidR="00F101B2" w:rsidRPr="00F448D3" w:rsidRDefault="003E7361" w:rsidP="001312DD">
      <w:pPr>
        <w:spacing w:after="0" w:line="240" w:lineRule="auto"/>
        <w:ind w:firstLine="567"/>
        <w:jc w:val="both"/>
        <w:rPr>
          <w:rFonts w:ascii="Times New Roman" w:hAnsi="Times New Roman"/>
          <w:sz w:val="28"/>
          <w:szCs w:val="28"/>
          <w:lang w:val="kk-KZ"/>
        </w:rPr>
      </w:pPr>
      <w:r w:rsidRPr="00094DD5">
        <w:rPr>
          <w:rFonts w:ascii="Times New Roman" w:hAnsi="Times New Roman"/>
          <w:sz w:val="28"/>
          <w:szCs w:val="28"/>
          <w:lang w:val="kk-KZ"/>
        </w:rPr>
        <w:t>1</w:t>
      </w:r>
      <w:r w:rsidR="00B8372B">
        <w:rPr>
          <w:rFonts w:ascii="Times New Roman" w:hAnsi="Times New Roman"/>
          <w:sz w:val="28"/>
          <w:szCs w:val="28"/>
          <w:lang w:val="kk-KZ"/>
        </w:rPr>
        <w:t>8</w:t>
      </w:r>
      <w:r w:rsidR="005E1274" w:rsidRPr="001312DD">
        <w:rPr>
          <w:rFonts w:ascii="Times New Roman" w:hAnsi="Times New Roman"/>
          <w:sz w:val="28"/>
          <w:szCs w:val="28"/>
          <w:lang w:val="kk-KZ"/>
        </w:rPr>
        <w:t xml:space="preserve"> </w:t>
      </w:r>
      <w:r w:rsidRPr="001312DD">
        <w:rPr>
          <w:rFonts w:ascii="Times New Roman" w:hAnsi="Times New Roman"/>
          <w:sz w:val="28"/>
          <w:szCs w:val="28"/>
          <w:lang w:val="kk-KZ"/>
        </w:rPr>
        <w:t xml:space="preserve">кестеде келтірілген сәбіз </w:t>
      </w:r>
      <w:r w:rsidRPr="00094DD5">
        <w:rPr>
          <w:rFonts w:ascii="Times New Roman" w:hAnsi="Times New Roman"/>
          <w:sz w:val="28"/>
          <w:szCs w:val="28"/>
          <w:lang w:val="kk-KZ"/>
        </w:rPr>
        <w:t>т</w:t>
      </w:r>
      <w:r w:rsidRPr="001312DD">
        <w:rPr>
          <w:rFonts w:ascii="Times New Roman" w:hAnsi="Times New Roman"/>
          <w:sz w:val="28"/>
          <w:szCs w:val="28"/>
          <w:lang w:val="kk-KZ"/>
        </w:rPr>
        <w:t>амыржеміст</w:t>
      </w:r>
      <w:r w:rsidRPr="00094DD5">
        <w:rPr>
          <w:rFonts w:ascii="Times New Roman" w:hAnsi="Times New Roman"/>
          <w:sz w:val="28"/>
          <w:szCs w:val="28"/>
          <w:lang w:val="kk-KZ"/>
        </w:rPr>
        <w:t>е</w:t>
      </w:r>
      <w:r w:rsidRPr="001312DD">
        <w:rPr>
          <w:rFonts w:ascii="Times New Roman" w:hAnsi="Times New Roman"/>
          <w:sz w:val="28"/>
          <w:szCs w:val="28"/>
          <w:lang w:val="kk-KZ"/>
        </w:rPr>
        <w:t>рі</w:t>
      </w:r>
      <w:r w:rsidRPr="00094DD5">
        <w:rPr>
          <w:rFonts w:ascii="Times New Roman" w:hAnsi="Times New Roman"/>
          <w:sz w:val="28"/>
          <w:szCs w:val="28"/>
          <w:lang w:val="kk-KZ"/>
        </w:rPr>
        <w:t>нің</w:t>
      </w:r>
      <w:r w:rsidRPr="001312DD">
        <w:rPr>
          <w:rFonts w:ascii="Times New Roman" w:hAnsi="Times New Roman"/>
          <w:sz w:val="28"/>
          <w:szCs w:val="28"/>
          <w:lang w:val="kk-KZ"/>
        </w:rPr>
        <w:t xml:space="preserve"> өнімділігі туралы мәліметтер сәбіз тұқымын БА-3 препаратымен 0,002% концентрацияда егу алдында өңдеу өнімділікті бақылаумен салыстырғанда 4,0 т/га немесе 18,2%-ға және 0,0002% концентрациясында - 4,8 т/га немесе 21,8% - ға арттыратынын көрсетеді. </w:t>
      </w:r>
      <w:r w:rsidRPr="00F448D3">
        <w:rPr>
          <w:rFonts w:ascii="Times New Roman" w:hAnsi="Times New Roman"/>
          <w:sz w:val="28"/>
          <w:szCs w:val="28"/>
          <w:lang w:val="kk-KZ"/>
        </w:rPr>
        <w:t>ГАУ эталонының 0,06% ерітіндісімен өңдеу 1,2 т/га немесе 5,5% бақылаумен салыстырғанда өнімділіктің артуына әкелді.</w:t>
      </w:r>
    </w:p>
    <w:p w14:paraId="6C06827C" w14:textId="77777777" w:rsidR="001312DD" w:rsidRPr="00F448D3" w:rsidRDefault="001312DD" w:rsidP="001312DD">
      <w:pPr>
        <w:spacing w:after="0" w:line="240" w:lineRule="auto"/>
        <w:ind w:firstLine="567"/>
        <w:jc w:val="both"/>
        <w:rPr>
          <w:rFonts w:ascii="Times New Roman" w:hAnsi="Times New Roman"/>
          <w:sz w:val="28"/>
          <w:szCs w:val="28"/>
          <w:lang w:val="kk-KZ"/>
        </w:rPr>
      </w:pPr>
    </w:p>
    <w:p w14:paraId="519A6593" w14:textId="3FC13EA8" w:rsidR="003E7361" w:rsidRDefault="00827653" w:rsidP="001312DD">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1</w:t>
      </w:r>
      <w:r w:rsidR="00B8372B">
        <w:rPr>
          <w:rFonts w:ascii="Times New Roman" w:hAnsi="Times New Roman"/>
          <w:sz w:val="28"/>
          <w:szCs w:val="28"/>
          <w:lang w:val="kk-KZ"/>
        </w:rPr>
        <w:t>8</w:t>
      </w:r>
      <w:r w:rsidR="001312DD">
        <w:rPr>
          <w:rFonts w:ascii="Times New Roman" w:hAnsi="Times New Roman"/>
          <w:sz w:val="28"/>
          <w:szCs w:val="28"/>
          <w:lang w:val="kk-KZ"/>
        </w:rPr>
        <w:t xml:space="preserve"> </w:t>
      </w:r>
      <w:r>
        <w:rPr>
          <w:rFonts w:ascii="Times New Roman" w:hAnsi="Times New Roman"/>
          <w:sz w:val="28"/>
          <w:szCs w:val="28"/>
          <w:lang w:val="kk-KZ"/>
        </w:rPr>
        <w:t>-</w:t>
      </w:r>
      <w:r w:rsidR="003E7361" w:rsidRPr="00094DD5">
        <w:rPr>
          <w:rFonts w:ascii="Times New Roman" w:hAnsi="Times New Roman"/>
          <w:sz w:val="28"/>
          <w:szCs w:val="28"/>
          <w:lang w:val="kk-KZ"/>
        </w:rPr>
        <w:t xml:space="preserve"> Препараттың сәбіз өнімділігіне әсері, "Алау" сорты</w:t>
      </w:r>
    </w:p>
    <w:p w14:paraId="738D8B4B" w14:textId="77777777" w:rsidR="001312DD" w:rsidRDefault="001312DD" w:rsidP="001312DD">
      <w:pPr>
        <w:spacing w:after="0" w:line="240" w:lineRule="auto"/>
        <w:jc w:val="both"/>
        <w:rPr>
          <w:rFonts w:ascii="Times New Roman" w:hAnsi="Times New Roman"/>
          <w:sz w:val="28"/>
          <w:szCs w:val="28"/>
          <w:lang w:val="kk-KZ"/>
        </w:rPr>
      </w:pPr>
    </w:p>
    <w:tbl>
      <w:tblPr>
        <w:tblW w:w="9661" w:type="dxa"/>
        <w:tblInd w:w="-5" w:type="dxa"/>
        <w:tblLayout w:type="fixed"/>
        <w:tblLook w:val="0000" w:firstRow="0" w:lastRow="0" w:firstColumn="0" w:lastColumn="0" w:noHBand="0" w:noVBand="0"/>
      </w:tblPr>
      <w:tblGrid>
        <w:gridCol w:w="3226"/>
        <w:gridCol w:w="2924"/>
        <w:gridCol w:w="1778"/>
        <w:gridCol w:w="1733"/>
      </w:tblGrid>
      <w:tr w:rsidR="003E7361" w:rsidRPr="003E57F4" w14:paraId="2D44C123" w14:textId="77777777" w:rsidTr="001312DD">
        <w:tc>
          <w:tcPr>
            <w:tcW w:w="3226" w:type="dxa"/>
            <w:vMerge w:val="restart"/>
            <w:tcBorders>
              <w:top w:val="single" w:sz="4" w:space="0" w:color="000000"/>
              <w:left w:val="single" w:sz="4" w:space="0" w:color="000000"/>
              <w:bottom w:val="single" w:sz="4" w:space="0" w:color="000000"/>
            </w:tcBorders>
            <w:shd w:val="clear" w:color="auto" w:fill="auto"/>
            <w:vAlign w:val="center"/>
          </w:tcPr>
          <w:p w14:paraId="2B379025" w14:textId="77777777" w:rsidR="003E7361" w:rsidRPr="003E57F4" w:rsidRDefault="003E7361" w:rsidP="005E1274">
            <w:pPr>
              <w:spacing w:after="0" w:line="240" w:lineRule="auto"/>
              <w:jc w:val="center"/>
              <w:rPr>
                <w:rFonts w:ascii="Times New Roman" w:hAnsi="Times New Roman"/>
                <w:sz w:val="24"/>
                <w:szCs w:val="24"/>
              </w:rPr>
            </w:pPr>
            <w:r w:rsidRPr="003E57F4">
              <w:rPr>
                <w:rFonts w:ascii="Times New Roman" w:hAnsi="Times New Roman"/>
                <w:sz w:val="24"/>
                <w:szCs w:val="24"/>
              </w:rPr>
              <w:t xml:space="preserve">Тәжірибе </w:t>
            </w:r>
            <w:r w:rsidR="00F101B2" w:rsidRPr="003E57F4">
              <w:rPr>
                <w:rFonts w:ascii="Times New Roman" w:hAnsi="Times New Roman"/>
                <w:sz w:val="24"/>
                <w:szCs w:val="24"/>
                <w:lang w:val="kk-KZ"/>
              </w:rPr>
              <w:t>топтары</w:t>
            </w:r>
          </w:p>
        </w:tc>
        <w:tc>
          <w:tcPr>
            <w:tcW w:w="2924" w:type="dxa"/>
            <w:vMerge w:val="restart"/>
            <w:tcBorders>
              <w:top w:val="single" w:sz="4" w:space="0" w:color="000000"/>
              <w:left w:val="single" w:sz="4" w:space="0" w:color="000000"/>
              <w:bottom w:val="single" w:sz="4" w:space="0" w:color="000000"/>
            </w:tcBorders>
            <w:shd w:val="clear" w:color="auto" w:fill="auto"/>
            <w:vAlign w:val="center"/>
          </w:tcPr>
          <w:p w14:paraId="0DA1A9D2"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lang w:val="kk-KZ"/>
              </w:rPr>
              <w:t>Сәбіздің өнімділігі</w:t>
            </w:r>
            <w:r w:rsidRPr="003E57F4">
              <w:rPr>
                <w:rFonts w:ascii="Times New Roman" w:hAnsi="Times New Roman"/>
                <w:sz w:val="24"/>
                <w:szCs w:val="24"/>
              </w:rPr>
              <w:t>, т/га</w:t>
            </w:r>
          </w:p>
        </w:tc>
        <w:tc>
          <w:tcPr>
            <w:tcW w:w="351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FC909E" w14:textId="77777777" w:rsidR="003E7361" w:rsidRPr="003E57F4" w:rsidRDefault="003E7361" w:rsidP="00AF6CA9">
            <w:pPr>
              <w:spacing w:after="0" w:line="240" w:lineRule="auto"/>
              <w:jc w:val="center"/>
              <w:rPr>
                <w:sz w:val="24"/>
                <w:szCs w:val="24"/>
                <w:lang w:val="kk-KZ"/>
              </w:rPr>
            </w:pPr>
            <w:r w:rsidRPr="003E57F4">
              <w:rPr>
                <w:rFonts w:ascii="Times New Roman" w:hAnsi="Times New Roman"/>
                <w:sz w:val="24"/>
                <w:szCs w:val="24"/>
                <w:lang w:val="kk-KZ"/>
              </w:rPr>
              <w:t>Бақылаудың өсуі</w:t>
            </w:r>
          </w:p>
        </w:tc>
      </w:tr>
      <w:tr w:rsidR="003E7361" w:rsidRPr="003E57F4" w14:paraId="2EC6EB14" w14:textId="77777777" w:rsidTr="001312DD">
        <w:tc>
          <w:tcPr>
            <w:tcW w:w="3226" w:type="dxa"/>
            <w:vMerge/>
            <w:tcBorders>
              <w:left w:val="single" w:sz="4" w:space="0" w:color="000000"/>
              <w:bottom w:val="single" w:sz="4" w:space="0" w:color="000000"/>
            </w:tcBorders>
            <w:shd w:val="clear" w:color="auto" w:fill="auto"/>
            <w:vAlign w:val="center"/>
          </w:tcPr>
          <w:p w14:paraId="41B216FC"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2924" w:type="dxa"/>
            <w:vMerge/>
            <w:tcBorders>
              <w:top w:val="single" w:sz="4" w:space="0" w:color="000000"/>
              <w:left w:val="single" w:sz="4" w:space="0" w:color="000000"/>
              <w:bottom w:val="single" w:sz="4" w:space="0" w:color="000000"/>
            </w:tcBorders>
            <w:shd w:val="clear" w:color="auto" w:fill="auto"/>
            <w:vAlign w:val="center"/>
          </w:tcPr>
          <w:p w14:paraId="68288F05"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1778" w:type="dxa"/>
            <w:tcBorders>
              <w:left w:val="single" w:sz="4" w:space="0" w:color="000000"/>
              <w:bottom w:val="single" w:sz="4" w:space="0" w:color="000000"/>
            </w:tcBorders>
            <w:shd w:val="clear" w:color="auto" w:fill="auto"/>
            <w:vAlign w:val="center"/>
          </w:tcPr>
          <w:p w14:paraId="7703ABF9"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т/га</w:t>
            </w:r>
          </w:p>
        </w:tc>
        <w:tc>
          <w:tcPr>
            <w:tcW w:w="1733" w:type="dxa"/>
            <w:tcBorders>
              <w:left w:val="single" w:sz="4" w:space="0" w:color="000000"/>
              <w:bottom w:val="single" w:sz="4" w:space="0" w:color="000000"/>
              <w:right w:val="single" w:sz="4" w:space="0" w:color="000000"/>
            </w:tcBorders>
            <w:shd w:val="clear" w:color="auto" w:fill="auto"/>
            <w:vAlign w:val="center"/>
          </w:tcPr>
          <w:p w14:paraId="62E964A5"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w:t>
            </w:r>
          </w:p>
        </w:tc>
      </w:tr>
      <w:tr w:rsidR="003E7361" w:rsidRPr="003E57F4" w14:paraId="013AE90C" w14:textId="77777777" w:rsidTr="001312DD">
        <w:tc>
          <w:tcPr>
            <w:tcW w:w="3226" w:type="dxa"/>
            <w:tcBorders>
              <w:left w:val="single" w:sz="4" w:space="0" w:color="000000"/>
              <w:bottom w:val="single" w:sz="4" w:space="0" w:color="000000"/>
            </w:tcBorders>
            <w:shd w:val="clear" w:color="auto" w:fill="auto"/>
            <w:vAlign w:val="center"/>
          </w:tcPr>
          <w:p w14:paraId="20352FA4"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lang w:val="kk-KZ"/>
              </w:rPr>
              <w:t>Бақылау тобы, өңделмеген</w:t>
            </w:r>
          </w:p>
        </w:tc>
        <w:tc>
          <w:tcPr>
            <w:tcW w:w="2924" w:type="dxa"/>
            <w:tcBorders>
              <w:left w:val="single" w:sz="4" w:space="0" w:color="000000"/>
              <w:bottom w:val="single" w:sz="4" w:space="0" w:color="000000"/>
            </w:tcBorders>
            <w:shd w:val="clear" w:color="auto" w:fill="auto"/>
            <w:vAlign w:val="center"/>
          </w:tcPr>
          <w:p w14:paraId="33716418"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22,0</w:t>
            </w:r>
          </w:p>
        </w:tc>
        <w:tc>
          <w:tcPr>
            <w:tcW w:w="1778" w:type="dxa"/>
            <w:tcBorders>
              <w:left w:val="single" w:sz="4" w:space="0" w:color="000000"/>
              <w:bottom w:val="single" w:sz="4" w:space="0" w:color="000000"/>
            </w:tcBorders>
            <w:shd w:val="clear" w:color="auto" w:fill="auto"/>
            <w:vAlign w:val="center"/>
          </w:tcPr>
          <w:p w14:paraId="2019CB6E"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w:t>
            </w:r>
          </w:p>
        </w:tc>
        <w:tc>
          <w:tcPr>
            <w:tcW w:w="1733" w:type="dxa"/>
            <w:tcBorders>
              <w:left w:val="single" w:sz="4" w:space="0" w:color="000000"/>
              <w:bottom w:val="single" w:sz="4" w:space="0" w:color="000000"/>
              <w:right w:val="single" w:sz="4" w:space="0" w:color="000000"/>
            </w:tcBorders>
            <w:shd w:val="clear" w:color="auto" w:fill="auto"/>
            <w:vAlign w:val="center"/>
          </w:tcPr>
          <w:p w14:paraId="189E0538"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w:t>
            </w:r>
          </w:p>
        </w:tc>
      </w:tr>
      <w:tr w:rsidR="003E7361" w:rsidRPr="003E57F4" w14:paraId="15E3C96A" w14:textId="77777777" w:rsidTr="001312DD">
        <w:trPr>
          <w:trHeight w:val="122"/>
        </w:trPr>
        <w:tc>
          <w:tcPr>
            <w:tcW w:w="3226" w:type="dxa"/>
            <w:tcBorders>
              <w:left w:val="single" w:sz="4" w:space="0" w:color="000000"/>
              <w:bottom w:val="single" w:sz="4" w:space="0" w:color="000000"/>
            </w:tcBorders>
            <w:shd w:val="clear" w:color="auto" w:fill="auto"/>
            <w:vAlign w:val="center"/>
          </w:tcPr>
          <w:p w14:paraId="4C0B3193"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0,002%</w:t>
            </w:r>
          </w:p>
        </w:tc>
        <w:tc>
          <w:tcPr>
            <w:tcW w:w="2924" w:type="dxa"/>
            <w:tcBorders>
              <w:left w:val="single" w:sz="4" w:space="0" w:color="000000"/>
              <w:bottom w:val="single" w:sz="4" w:space="0" w:color="000000"/>
            </w:tcBorders>
            <w:shd w:val="clear" w:color="auto" w:fill="auto"/>
            <w:vAlign w:val="center"/>
          </w:tcPr>
          <w:p w14:paraId="6479A16E"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26,0</w:t>
            </w:r>
          </w:p>
        </w:tc>
        <w:tc>
          <w:tcPr>
            <w:tcW w:w="1778" w:type="dxa"/>
            <w:tcBorders>
              <w:left w:val="single" w:sz="4" w:space="0" w:color="000000"/>
              <w:bottom w:val="single" w:sz="4" w:space="0" w:color="000000"/>
            </w:tcBorders>
            <w:shd w:val="clear" w:color="auto" w:fill="auto"/>
            <w:vAlign w:val="center"/>
          </w:tcPr>
          <w:p w14:paraId="2932D3C7"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4,0</w:t>
            </w:r>
          </w:p>
        </w:tc>
        <w:tc>
          <w:tcPr>
            <w:tcW w:w="1733" w:type="dxa"/>
            <w:tcBorders>
              <w:left w:val="single" w:sz="4" w:space="0" w:color="000000"/>
              <w:bottom w:val="single" w:sz="4" w:space="0" w:color="000000"/>
              <w:right w:val="single" w:sz="4" w:space="0" w:color="000000"/>
            </w:tcBorders>
            <w:shd w:val="clear" w:color="auto" w:fill="auto"/>
            <w:vAlign w:val="center"/>
          </w:tcPr>
          <w:p w14:paraId="1DF33277"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18,2</w:t>
            </w:r>
          </w:p>
        </w:tc>
      </w:tr>
      <w:tr w:rsidR="003E7361" w:rsidRPr="003E57F4" w14:paraId="75748338" w14:textId="77777777" w:rsidTr="001312DD">
        <w:trPr>
          <w:trHeight w:val="244"/>
        </w:trPr>
        <w:tc>
          <w:tcPr>
            <w:tcW w:w="3226" w:type="dxa"/>
            <w:tcBorders>
              <w:left w:val="single" w:sz="4" w:space="0" w:color="000000"/>
              <w:bottom w:val="single" w:sz="4" w:space="0" w:color="auto"/>
            </w:tcBorders>
            <w:shd w:val="clear" w:color="auto" w:fill="auto"/>
            <w:vAlign w:val="center"/>
          </w:tcPr>
          <w:p w14:paraId="5EB2943D"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0,0002%</w:t>
            </w:r>
          </w:p>
        </w:tc>
        <w:tc>
          <w:tcPr>
            <w:tcW w:w="2924" w:type="dxa"/>
            <w:tcBorders>
              <w:left w:val="single" w:sz="4" w:space="0" w:color="000000"/>
              <w:bottom w:val="single" w:sz="4" w:space="0" w:color="auto"/>
            </w:tcBorders>
            <w:shd w:val="clear" w:color="auto" w:fill="auto"/>
            <w:vAlign w:val="center"/>
          </w:tcPr>
          <w:p w14:paraId="03EDD2DD"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26,8</w:t>
            </w:r>
          </w:p>
        </w:tc>
        <w:tc>
          <w:tcPr>
            <w:tcW w:w="1778" w:type="dxa"/>
            <w:tcBorders>
              <w:left w:val="single" w:sz="4" w:space="0" w:color="000000"/>
              <w:bottom w:val="single" w:sz="4" w:space="0" w:color="auto"/>
            </w:tcBorders>
            <w:shd w:val="clear" w:color="auto" w:fill="auto"/>
            <w:vAlign w:val="center"/>
          </w:tcPr>
          <w:p w14:paraId="55BF0E93"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4,8</w:t>
            </w:r>
          </w:p>
        </w:tc>
        <w:tc>
          <w:tcPr>
            <w:tcW w:w="1733" w:type="dxa"/>
            <w:tcBorders>
              <w:left w:val="single" w:sz="4" w:space="0" w:color="000000"/>
              <w:bottom w:val="single" w:sz="4" w:space="0" w:color="auto"/>
              <w:right w:val="single" w:sz="4" w:space="0" w:color="000000"/>
            </w:tcBorders>
            <w:shd w:val="clear" w:color="auto" w:fill="auto"/>
            <w:vAlign w:val="center"/>
          </w:tcPr>
          <w:p w14:paraId="1D9EF047"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21,8</w:t>
            </w:r>
          </w:p>
        </w:tc>
      </w:tr>
      <w:tr w:rsidR="003E7361" w:rsidRPr="003E57F4" w14:paraId="5DE7BEEF" w14:textId="77777777" w:rsidTr="001312DD">
        <w:tc>
          <w:tcPr>
            <w:tcW w:w="3226" w:type="dxa"/>
            <w:tcBorders>
              <w:top w:val="single" w:sz="4" w:space="0" w:color="auto"/>
              <w:left w:val="single" w:sz="4" w:space="0" w:color="auto"/>
              <w:bottom w:val="single" w:sz="4" w:space="0" w:color="auto"/>
              <w:right w:val="single" w:sz="4" w:space="0" w:color="auto"/>
            </w:tcBorders>
            <w:shd w:val="clear" w:color="auto" w:fill="auto"/>
            <w:vAlign w:val="center"/>
          </w:tcPr>
          <w:p w14:paraId="11DAFABA"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ГАУ 0,06% (эталон)</w:t>
            </w:r>
          </w:p>
        </w:tc>
        <w:tc>
          <w:tcPr>
            <w:tcW w:w="2924" w:type="dxa"/>
            <w:tcBorders>
              <w:top w:val="single" w:sz="4" w:space="0" w:color="auto"/>
              <w:left w:val="single" w:sz="4" w:space="0" w:color="auto"/>
              <w:bottom w:val="single" w:sz="4" w:space="0" w:color="auto"/>
              <w:right w:val="single" w:sz="4" w:space="0" w:color="auto"/>
            </w:tcBorders>
            <w:shd w:val="clear" w:color="auto" w:fill="auto"/>
            <w:vAlign w:val="center"/>
          </w:tcPr>
          <w:p w14:paraId="18D15CF5"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23,2</w:t>
            </w:r>
          </w:p>
        </w:tc>
        <w:tc>
          <w:tcPr>
            <w:tcW w:w="1778" w:type="dxa"/>
            <w:tcBorders>
              <w:top w:val="single" w:sz="4" w:space="0" w:color="auto"/>
              <w:left w:val="single" w:sz="4" w:space="0" w:color="auto"/>
              <w:bottom w:val="single" w:sz="4" w:space="0" w:color="auto"/>
              <w:right w:val="single" w:sz="4" w:space="0" w:color="auto"/>
            </w:tcBorders>
            <w:shd w:val="clear" w:color="auto" w:fill="auto"/>
            <w:vAlign w:val="center"/>
          </w:tcPr>
          <w:p w14:paraId="32E7DD00"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1,2</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center"/>
          </w:tcPr>
          <w:p w14:paraId="0416131C"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5,5</w:t>
            </w:r>
          </w:p>
        </w:tc>
      </w:tr>
      <w:tr w:rsidR="001312DD" w:rsidRPr="003E57F4" w14:paraId="2B0780A8" w14:textId="77777777" w:rsidTr="001312DD">
        <w:tc>
          <w:tcPr>
            <w:tcW w:w="966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9B1F4C2" w14:textId="6248B935" w:rsidR="001312DD" w:rsidRPr="003E57F4" w:rsidRDefault="001312DD" w:rsidP="001312DD">
            <w:pPr>
              <w:spacing w:after="0" w:line="240" w:lineRule="auto"/>
              <w:ind w:firstLine="462"/>
              <w:rPr>
                <w:rFonts w:ascii="Times New Roman" w:hAnsi="Times New Roman"/>
                <w:sz w:val="24"/>
                <w:szCs w:val="24"/>
              </w:rPr>
            </w:pPr>
            <w:r>
              <w:rPr>
                <w:rFonts w:ascii="Times New Roman" w:hAnsi="Times New Roman"/>
                <w:sz w:val="24"/>
                <w:szCs w:val="24"/>
                <w:lang w:val="kk-KZ"/>
              </w:rPr>
              <w:t xml:space="preserve">Ескерту - </w:t>
            </w:r>
            <w:r w:rsidRPr="003E57F4">
              <w:rPr>
                <w:rFonts w:ascii="Times New Roman" w:hAnsi="Times New Roman"/>
                <w:sz w:val="24"/>
                <w:szCs w:val="24"/>
                <w:lang w:val="en-US"/>
              </w:rPr>
              <w:t>P</w:t>
            </w:r>
            <w:r w:rsidRPr="001312DD">
              <w:rPr>
                <w:rFonts w:ascii="Times New Roman" w:hAnsi="Times New Roman"/>
                <w:sz w:val="24"/>
                <w:szCs w:val="24"/>
              </w:rPr>
              <w:t xml:space="preserve">, % - 4,5       </w:t>
            </w:r>
            <w:r w:rsidRPr="003E57F4">
              <w:rPr>
                <w:rFonts w:ascii="Times New Roman" w:hAnsi="Times New Roman"/>
                <w:sz w:val="24"/>
                <w:szCs w:val="24"/>
              </w:rPr>
              <w:t xml:space="preserve">НСР </w:t>
            </w:r>
            <w:r w:rsidRPr="003E57F4">
              <w:rPr>
                <w:rFonts w:ascii="Times New Roman" w:hAnsi="Times New Roman"/>
                <w:sz w:val="24"/>
                <w:szCs w:val="24"/>
                <w:vertAlign w:val="subscript"/>
              </w:rPr>
              <w:t>0,05</w:t>
            </w:r>
            <w:r w:rsidRPr="003E57F4">
              <w:rPr>
                <w:rFonts w:ascii="Times New Roman" w:hAnsi="Times New Roman"/>
                <w:sz w:val="24"/>
                <w:szCs w:val="24"/>
              </w:rPr>
              <w:t xml:space="preserve"> т/га - 0,8</w:t>
            </w:r>
          </w:p>
        </w:tc>
      </w:tr>
    </w:tbl>
    <w:p w14:paraId="1E94C5A5" w14:textId="00879275" w:rsidR="003E7361" w:rsidRPr="003E57F4" w:rsidRDefault="00F101B2" w:rsidP="00EF547B">
      <w:pPr>
        <w:spacing w:after="0" w:line="240" w:lineRule="auto"/>
        <w:rPr>
          <w:sz w:val="24"/>
          <w:szCs w:val="24"/>
        </w:rPr>
      </w:pPr>
      <w:r w:rsidRPr="003E57F4">
        <w:rPr>
          <w:rFonts w:ascii="Times New Roman" w:hAnsi="Times New Roman"/>
          <w:sz w:val="24"/>
          <w:szCs w:val="24"/>
          <w:lang w:val="kk-KZ"/>
        </w:rPr>
        <w:t xml:space="preserve">  </w:t>
      </w:r>
    </w:p>
    <w:p w14:paraId="4C6F1738" w14:textId="77777777" w:rsidR="003E7361" w:rsidRPr="00F101B2" w:rsidRDefault="003E7361" w:rsidP="001312DD">
      <w:pPr>
        <w:spacing w:after="0" w:line="240" w:lineRule="auto"/>
        <w:ind w:firstLine="567"/>
        <w:jc w:val="both"/>
        <w:rPr>
          <w:rFonts w:ascii="Times New Roman" w:hAnsi="Times New Roman"/>
          <w:i/>
          <w:sz w:val="28"/>
          <w:szCs w:val="28"/>
        </w:rPr>
      </w:pPr>
      <w:r w:rsidRPr="00F101B2">
        <w:rPr>
          <w:rFonts w:ascii="Times New Roman" w:hAnsi="Times New Roman"/>
          <w:i/>
          <w:sz w:val="28"/>
          <w:szCs w:val="28"/>
          <w:lang w:val="kk-KZ"/>
        </w:rPr>
        <w:t>С</w:t>
      </w:r>
      <w:r w:rsidRPr="00F101B2">
        <w:rPr>
          <w:rFonts w:ascii="Times New Roman" w:hAnsi="Times New Roman"/>
          <w:i/>
          <w:sz w:val="28"/>
          <w:szCs w:val="28"/>
        </w:rPr>
        <w:t>ебу алдында</w:t>
      </w:r>
      <w:r w:rsidRPr="00F101B2">
        <w:rPr>
          <w:rFonts w:ascii="Times New Roman" w:hAnsi="Times New Roman"/>
          <w:i/>
          <w:sz w:val="28"/>
          <w:szCs w:val="28"/>
          <w:lang w:val="kk-KZ"/>
        </w:rPr>
        <w:t xml:space="preserve"> тұқымды </w:t>
      </w:r>
      <w:r w:rsidRPr="00F101B2">
        <w:rPr>
          <w:rFonts w:ascii="Times New Roman" w:hAnsi="Times New Roman"/>
          <w:i/>
          <w:sz w:val="28"/>
          <w:szCs w:val="28"/>
        </w:rPr>
        <w:t>БА-3 препаратымен өңдеудің  қызылша</w:t>
      </w:r>
      <w:r w:rsidR="00F101B2" w:rsidRPr="00F101B2">
        <w:rPr>
          <w:rFonts w:ascii="Times New Roman" w:hAnsi="Times New Roman"/>
          <w:i/>
          <w:sz w:val="28"/>
          <w:szCs w:val="28"/>
          <w:lang w:val="kk-KZ"/>
        </w:rPr>
        <w:t>н</w:t>
      </w:r>
      <w:r w:rsidRPr="00F101B2">
        <w:rPr>
          <w:rFonts w:ascii="Times New Roman" w:hAnsi="Times New Roman"/>
          <w:i/>
          <w:sz w:val="28"/>
          <w:szCs w:val="28"/>
        </w:rPr>
        <w:t>ың өсуіне, дамуына және өнімділігіне әсері</w:t>
      </w:r>
    </w:p>
    <w:p w14:paraId="5CDA95BC" w14:textId="5328BA76" w:rsidR="00F101B2" w:rsidRDefault="00F101B2" w:rsidP="001312DD">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Зерттеулерде т</w:t>
      </w:r>
      <w:r w:rsidR="003E7361" w:rsidRPr="00094DD5">
        <w:rPr>
          <w:rFonts w:ascii="Times New Roman" w:hAnsi="Times New Roman"/>
          <w:sz w:val="28"/>
          <w:szCs w:val="28"/>
          <w:lang w:val="kk-KZ"/>
        </w:rPr>
        <w:t>ағамдық қызылша өсімдіктерінің өсуін, дамуын фенологиялық бақылау кезінде 0,002 және 0,0002% ерітінділерде өңделген тұқымдар бақылаумен салыстырғанда 3 және 5 күн бұрын өс</w:t>
      </w:r>
      <w:r>
        <w:rPr>
          <w:rFonts w:ascii="Times New Roman" w:hAnsi="Times New Roman"/>
          <w:sz w:val="28"/>
          <w:szCs w:val="28"/>
          <w:lang w:val="kk-KZ"/>
        </w:rPr>
        <w:t xml:space="preserve">етіні байқалды </w:t>
      </w:r>
      <w:r w:rsidRPr="002C6AAF">
        <w:rPr>
          <w:rFonts w:ascii="Times New Roman" w:hAnsi="Times New Roman"/>
          <w:sz w:val="28"/>
          <w:szCs w:val="28"/>
          <w:lang w:val="kk-KZ"/>
        </w:rPr>
        <w:t>(</w:t>
      </w:r>
      <w:r w:rsidR="001A675C" w:rsidRPr="002C6AAF">
        <w:rPr>
          <w:rFonts w:ascii="Times New Roman" w:hAnsi="Times New Roman"/>
          <w:sz w:val="28"/>
          <w:szCs w:val="28"/>
          <w:lang w:val="kk-KZ"/>
        </w:rPr>
        <w:t xml:space="preserve">кесте </w:t>
      </w:r>
      <w:r w:rsidRPr="002C6AAF">
        <w:rPr>
          <w:rFonts w:ascii="Times New Roman" w:hAnsi="Times New Roman"/>
          <w:sz w:val="28"/>
          <w:szCs w:val="28"/>
          <w:lang w:val="kk-KZ"/>
        </w:rPr>
        <w:t>1</w:t>
      </w:r>
      <w:r w:rsidR="00E14FD1" w:rsidRPr="002C6AAF">
        <w:rPr>
          <w:rFonts w:ascii="Times New Roman" w:hAnsi="Times New Roman"/>
          <w:sz w:val="28"/>
          <w:szCs w:val="28"/>
          <w:lang w:val="kk-KZ"/>
        </w:rPr>
        <w:t>9</w:t>
      </w:r>
      <w:r w:rsidR="003E7361" w:rsidRPr="002C6AAF">
        <w:rPr>
          <w:rFonts w:ascii="Times New Roman" w:hAnsi="Times New Roman"/>
          <w:sz w:val="28"/>
          <w:szCs w:val="28"/>
          <w:lang w:val="kk-KZ"/>
        </w:rPr>
        <w:t>).</w:t>
      </w:r>
      <w:r w:rsidR="003E7361" w:rsidRPr="00094DD5">
        <w:rPr>
          <w:rFonts w:ascii="Times New Roman" w:hAnsi="Times New Roman"/>
          <w:sz w:val="28"/>
          <w:szCs w:val="28"/>
          <w:lang w:val="kk-KZ"/>
        </w:rPr>
        <w:t xml:space="preserve"> 2-4 және 6-8 жапырақ фазасы да бақылау нұсқасынан жоғары болды: 0,002% - 3 күн, 0,0002% - 5 күн.</w:t>
      </w:r>
    </w:p>
    <w:p w14:paraId="48AF37B2" w14:textId="77777777" w:rsidR="00E7668D" w:rsidRPr="00094DD5" w:rsidRDefault="00E7668D" w:rsidP="00F101B2">
      <w:pPr>
        <w:spacing w:after="0" w:line="240" w:lineRule="auto"/>
        <w:ind w:firstLine="709"/>
        <w:jc w:val="both"/>
        <w:rPr>
          <w:rFonts w:ascii="Times New Roman" w:hAnsi="Times New Roman"/>
          <w:sz w:val="28"/>
          <w:szCs w:val="28"/>
          <w:lang w:val="kk-KZ"/>
        </w:rPr>
      </w:pPr>
    </w:p>
    <w:p w14:paraId="0351DDF4" w14:textId="77777777" w:rsidR="001312DD" w:rsidRDefault="001312DD" w:rsidP="001312DD">
      <w:pPr>
        <w:spacing w:after="0" w:line="240" w:lineRule="auto"/>
        <w:jc w:val="both"/>
        <w:rPr>
          <w:rFonts w:ascii="Times New Roman" w:hAnsi="Times New Roman"/>
          <w:sz w:val="28"/>
          <w:szCs w:val="28"/>
          <w:lang w:val="kk-KZ"/>
        </w:rPr>
      </w:pPr>
      <w:r>
        <w:rPr>
          <w:rFonts w:ascii="Times New Roman" w:hAnsi="Times New Roman"/>
          <w:sz w:val="28"/>
          <w:szCs w:val="28"/>
          <w:lang w:val="kk-KZ"/>
        </w:rPr>
        <w:br w:type="page"/>
      </w:r>
    </w:p>
    <w:p w14:paraId="04F87ECF" w14:textId="76BC871E" w:rsidR="003E7361" w:rsidRDefault="00827653" w:rsidP="001312DD">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Кесте 1</w:t>
      </w:r>
      <w:r w:rsidR="00B8372B">
        <w:rPr>
          <w:rFonts w:ascii="Times New Roman" w:hAnsi="Times New Roman"/>
          <w:sz w:val="28"/>
          <w:szCs w:val="28"/>
          <w:lang w:val="kk-KZ"/>
        </w:rPr>
        <w:t>9</w:t>
      </w:r>
      <w:r w:rsidR="001312DD">
        <w:rPr>
          <w:rFonts w:ascii="Times New Roman" w:hAnsi="Times New Roman"/>
          <w:sz w:val="28"/>
          <w:szCs w:val="28"/>
          <w:lang w:val="kk-KZ"/>
        </w:rPr>
        <w:t xml:space="preserve"> </w:t>
      </w:r>
      <w:r>
        <w:rPr>
          <w:rFonts w:ascii="Times New Roman" w:hAnsi="Times New Roman"/>
          <w:sz w:val="28"/>
          <w:szCs w:val="28"/>
          <w:lang w:val="kk-KZ"/>
        </w:rPr>
        <w:t>-</w:t>
      </w:r>
      <w:r w:rsidR="003E7361" w:rsidRPr="00094DD5">
        <w:rPr>
          <w:rFonts w:ascii="Times New Roman" w:hAnsi="Times New Roman"/>
          <w:sz w:val="28"/>
          <w:szCs w:val="28"/>
          <w:lang w:val="kk-KZ"/>
        </w:rPr>
        <w:t xml:space="preserve"> Жаңа препараттың қызылша өсімдіктерінің өнуі мен даму фазасына әсері</w:t>
      </w:r>
    </w:p>
    <w:p w14:paraId="399893EB" w14:textId="77777777" w:rsidR="001312DD" w:rsidRPr="00094DD5" w:rsidRDefault="001312DD" w:rsidP="001312DD">
      <w:pPr>
        <w:spacing w:after="0" w:line="240" w:lineRule="auto"/>
        <w:jc w:val="both"/>
        <w:rPr>
          <w:rFonts w:ascii="Times New Roman" w:hAnsi="Times New Roman"/>
          <w:sz w:val="28"/>
          <w:szCs w:val="28"/>
          <w:lang w:val="kk-KZ"/>
        </w:rPr>
      </w:pPr>
    </w:p>
    <w:tbl>
      <w:tblPr>
        <w:tblW w:w="9653" w:type="dxa"/>
        <w:tblInd w:w="-5" w:type="dxa"/>
        <w:tblLayout w:type="fixed"/>
        <w:tblLook w:val="0000" w:firstRow="0" w:lastRow="0" w:firstColumn="0" w:lastColumn="0" w:noHBand="0" w:noVBand="0"/>
      </w:tblPr>
      <w:tblGrid>
        <w:gridCol w:w="3331"/>
        <w:gridCol w:w="1560"/>
        <w:gridCol w:w="1440"/>
        <w:gridCol w:w="1702"/>
        <w:gridCol w:w="1620"/>
      </w:tblGrid>
      <w:tr w:rsidR="003E7361" w:rsidRPr="003E57F4" w14:paraId="0ED32CCD" w14:textId="77777777" w:rsidTr="00080432">
        <w:tc>
          <w:tcPr>
            <w:tcW w:w="3331" w:type="dxa"/>
            <w:vMerge w:val="restart"/>
            <w:tcBorders>
              <w:top w:val="single" w:sz="4" w:space="0" w:color="000000"/>
              <w:left w:val="single" w:sz="4" w:space="0" w:color="000000"/>
              <w:bottom w:val="single" w:sz="4" w:space="0" w:color="000000"/>
            </w:tcBorders>
            <w:shd w:val="clear" w:color="auto" w:fill="auto"/>
            <w:vAlign w:val="center"/>
          </w:tcPr>
          <w:p w14:paraId="4C258831"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 xml:space="preserve">Тәжірибе </w:t>
            </w:r>
            <w:r w:rsidRPr="003E57F4">
              <w:rPr>
                <w:rFonts w:ascii="Times New Roman" w:hAnsi="Times New Roman"/>
                <w:sz w:val="24"/>
                <w:szCs w:val="24"/>
                <w:lang w:val="kk-KZ"/>
              </w:rPr>
              <w:t>топтары</w:t>
            </w:r>
          </w:p>
        </w:tc>
        <w:tc>
          <w:tcPr>
            <w:tcW w:w="3000" w:type="dxa"/>
            <w:gridSpan w:val="2"/>
            <w:tcBorders>
              <w:top w:val="single" w:sz="4" w:space="0" w:color="000000"/>
              <w:left w:val="single" w:sz="4" w:space="0" w:color="000000"/>
              <w:bottom w:val="single" w:sz="4" w:space="0" w:color="000000"/>
            </w:tcBorders>
            <w:shd w:val="clear" w:color="auto" w:fill="auto"/>
            <w:vAlign w:val="center"/>
          </w:tcPr>
          <w:p w14:paraId="56E69418" w14:textId="77777777" w:rsidR="003E7361" w:rsidRPr="003E57F4" w:rsidRDefault="003E7361" w:rsidP="00AF6CA9">
            <w:pPr>
              <w:spacing w:after="0" w:line="240" w:lineRule="auto"/>
              <w:jc w:val="center"/>
              <w:rPr>
                <w:rFonts w:ascii="Times New Roman" w:hAnsi="Times New Roman"/>
                <w:sz w:val="24"/>
                <w:szCs w:val="24"/>
                <w:lang w:val="kk-KZ"/>
              </w:rPr>
            </w:pPr>
            <w:r w:rsidRPr="003E57F4">
              <w:rPr>
                <w:rFonts w:ascii="Times New Roman" w:hAnsi="Times New Roman"/>
                <w:sz w:val="24"/>
                <w:szCs w:val="24"/>
                <w:lang w:val="kk-KZ"/>
              </w:rPr>
              <w:t>Өсінділер</w:t>
            </w:r>
          </w:p>
        </w:tc>
        <w:tc>
          <w:tcPr>
            <w:tcW w:w="1702" w:type="dxa"/>
            <w:vMerge w:val="restart"/>
            <w:tcBorders>
              <w:top w:val="single" w:sz="4" w:space="0" w:color="000000"/>
              <w:left w:val="single" w:sz="4" w:space="0" w:color="000000"/>
              <w:bottom w:val="single" w:sz="4" w:space="0" w:color="000000"/>
            </w:tcBorders>
            <w:shd w:val="clear" w:color="auto" w:fill="auto"/>
            <w:vAlign w:val="center"/>
          </w:tcPr>
          <w:p w14:paraId="66CC43D1"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2-4 жапырақ фазасы</w:t>
            </w:r>
          </w:p>
        </w:tc>
        <w:tc>
          <w:tcPr>
            <w:tcW w:w="162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552A6BB"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6-8 жапырақ фазасы</w:t>
            </w:r>
          </w:p>
        </w:tc>
      </w:tr>
      <w:tr w:rsidR="003E7361" w:rsidRPr="003E57F4" w14:paraId="03795E52" w14:textId="77777777" w:rsidTr="00080432">
        <w:tc>
          <w:tcPr>
            <w:tcW w:w="3331" w:type="dxa"/>
            <w:vMerge/>
            <w:tcBorders>
              <w:left w:val="single" w:sz="4" w:space="0" w:color="000000"/>
              <w:bottom w:val="single" w:sz="4" w:space="0" w:color="000000"/>
            </w:tcBorders>
            <w:shd w:val="clear" w:color="auto" w:fill="auto"/>
            <w:vAlign w:val="center"/>
          </w:tcPr>
          <w:p w14:paraId="566A7848"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1560" w:type="dxa"/>
            <w:tcBorders>
              <w:left w:val="single" w:sz="4" w:space="0" w:color="000000"/>
              <w:bottom w:val="single" w:sz="4" w:space="0" w:color="000000"/>
            </w:tcBorders>
            <w:shd w:val="clear" w:color="auto" w:fill="auto"/>
            <w:vAlign w:val="center"/>
          </w:tcPr>
          <w:p w14:paraId="4D954AC1" w14:textId="77777777" w:rsidR="003E7361" w:rsidRPr="003E57F4" w:rsidRDefault="003D599C" w:rsidP="00AF6CA9">
            <w:pPr>
              <w:spacing w:after="0" w:line="240" w:lineRule="auto"/>
              <w:jc w:val="center"/>
              <w:rPr>
                <w:rFonts w:ascii="Times New Roman" w:hAnsi="Times New Roman"/>
                <w:sz w:val="24"/>
                <w:szCs w:val="24"/>
              </w:rPr>
            </w:pPr>
            <w:r w:rsidRPr="003E57F4">
              <w:rPr>
                <w:rFonts w:ascii="Times New Roman" w:hAnsi="Times New Roman"/>
                <w:sz w:val="24"/>
                <w:szCs w:val="24"/>
                <w:lang w:val="kk-KZ"/>
              </w:rPr>
              <w:t>жекелеген</w:t>
            </w:r>
          </w:p>
        </w:tc>
        <w:tc>
          <w:tcPr>
            <w:tcW w:w="1440" w:type="dxa"/>
            <w:tcBorders>
              <w:left w:val="single" w:sz="4" w:space="0" w:color="000000"/>
              <w:bottom w:val="single" w:sz="4" w:space="0" w:color="000000"/>
            </w:tcBorders>
            <w:shd w:val="clear" w:color="auto" w:fill="auto"/>
            <w:vAlign w:val="center"/>
          </w:tcPr>
          <w:p w14:paraId="7361BDD4"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lang w:val="kk-KZ"/>
              </w:rPr>
              <w:t>жалпылай</w:t>
            </w:r>
          </w:p>
        </w:tc>
        <w:tc>
          <w:tcPr>
            <w:tcW w:w="1702" w:type="dxa"/>
            <w:vMerge/>
            <w:tcBorders>
              <w:left w:val="single" w:sz="4" w:space="0" w:color="000000"/>
              <w:bottom w:val="single" w:sz="4" w:space="0" w:color="000000"/>
            </w:tcBorders>
            <w:shd w:val="clear" w:color="auto" w:fill="auto"/>
            <w:vAlign w:val="center"/>
          </w:tcPr>
          <w:p w14:paraId="07BC678E"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1620" w:type="dxa"/>
            <w:vMerge/>
            <w:tcBorders>
              <w:left w:val="single" w:sz="4" w:space="0" w:color="000000"/>
              <w:bottom w:val="single" w:sz="4" w:space="0" w:color="000000"/>
              <w:right w:val="single" w:sz="4" w:space="0" w:color="000000"/>
            </w:tcBorders>
            <w:shd w:val="clear" w:color="auto" w:fill="auto"/>
            <w:vAlign w:val="center"/>
          </w:tcPr>
          <w:p w14:paraId="61DD57AC" w14:textId="77777777" w:rsidR="003E7361" w:rsidRPr="003E57F4" w:rsidRDefault="003E7361" w:rsidP="00AF6CA9">
            <w:pPr>
              <w:snapToGrid w:val="0"/>
              <w:spacing w:after="0" w:line="240" w:lineRule="auto"/>
              <w:jc w:val="center"/>
              <w:rPr>
                <w:rFonts w:ascii="Times New Roman" w:hAnsi="Times New Roman"/>
                <w:sz w:val="24"/>
                <w:szCs w:val="24"/>
              </w:rPr>
            </w:pPr>
          </w:p>
        </w:tc>
      </w:tr>
      <w:tr w:rsidR="003E7361" w:rsidRPr="003E57F4" w14:paraId="7FDC8B38" w14:textId="77777777" w:rsidTr="00080432">
        <w:tc>
          <w:tcPr>
            <w:tcW w:w="3331" w:type="dxa"/>
            <w:tcBorders>
              <w:left w:val="single" w:sz="4" w:space="0" w:color="000000"/>
              <w:bottom w:val="single" w:sz="4" w:space="0" w:color="000000"/>
            </w:tcBorders>
            <w:shd w:val="clear" w:color="auto" w:fill="auto"/>
            <w:vAlign w:val="center"/>
          </w:tcPr>
          <w:p w14:paraId="6224146D"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lang w:val="kk-KZ"/>
              </w:rPr>
              <w:t>Бақылау тобы, өңделмеген</w:t>
            </w:r>
          </w:p>
        </w:tc>
        <w:tc>
          <w:tcPr>
            <w:tcW w:w="1560" w:type="dxa"/>
            <w:tcBorders>
              <w:left w:val="single" w:sz="4" w:space="0" w:color="000000"/>
              <w:bottom w:val="single" w:sz="4" w:space="0" w:color="000000"/>
            </w:tcBorders>
            <w:shd w:val="clear" w:color="auto" w:fill="auto"/>
            <w:vAlign w:val="center"/>
          </w:tcPr>
          <w:p w14:paraId="1D3092FC"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26.05</w:t>
            </w:r>
          </w:p>
        </w:tc>
        <w:tc>
          <w:tcPr>
            <w:tcW w:w="1440" w:type="dxa"/>
            <w:tcBorders>
              <w:left w:val="single" w:sz="4" w:space="0" w:color="000000"/>
              <w:bottom w:val="single" w:sz="4" w:space="0" w:color="000000"/>
            </w:tcBorders>
            <w:shd w:val="clear" w:color="auto" w:fill="auto"/>
            <w:vAlign w:val="center"/>
          </w:tcPr>
          <w:p w14:paraId="6B838AE9"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02.06</w:t>
            </w:r>
          </w:p>
        </w:tc>
        <w:tc>
          <w:tcPr>
            <w:tcW w:w="1702" w:type="dxa"/>
            <w:tcBorders>
              <w:left w:val="single" w:sz="4" w:space="0" w:color="000000"/>
              <w:bottom w:val="single" w:sz="4" w:space="0" w:color="000000"/>
            </w:tcBorders>
            <w:shd w:val="clear" w:color="auto" w:fill="auto"/>
            <w:vAlign w:val="center"/>
          </w:tcPr>
          <w:p w14:paraId="307503C8"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12.06</w:t>
            </w:r>
          </w:p>
        </w:tc>
        <w:tc>
          <w:tcPr>
            <w:tcW w:w="1620" w:type="dxa"/>
            <w:tcBorders>
              <w:left w:val="single" w:sz="4" w:space="0" w:color="000000"/>
              <w:bottom w:val="single" w:sz="4" w:space="0" w:color="000000"/>
              <w:right w:val="single" w:sz="4" w:space="0" w:color="000000"/>
            </w:tcBorders>
            <w:shd w:val="clear" w:color="auto" w:fill="auto"/>
            <w:vAlign w:val="center"/>
          </w:tcPr>
          <w:p w14:paraId="141EE24E"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24.06</w:t>
            </w:r>
          </w:p>
        </w:tc>
      </w:tr>
      <w:tr w:rsidR="003E7361" w:rsidRPr="003E57F4" w14:paraId="01C784BB" w14:textId="77777777" w:rsidTr="00080432">
        <w:tc>
          <w:tcPr>
            <w:tcW w:w="3331" w:type="dxa"/>
            <w:tcBorders>
              <w:left w:val="single" w:sz="4" w:space="0" w:color="000000"/>
              <w:bottom w:val="single" w:sz="4" w:space="0" w:color="000000"/>
            </w:tcBorders>
            <w:shd w:val="clear" w:color="auto" w:fill="auto"/>
            <w:vAlign w:val="center"/>
          </w:tcPr>
          <w:p w14:paraId="4AD5EF16"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0,002%</w:t>
            </w:r>
          </w:p>
        </w:tc>
        <w:tc>
          <w:tcPr>
            <w:tcW w:w="1560" w:type="dxa"/>
            <w:tcBorders>
              <w:left w:val="single" w:sz="4" w:space="0" w:color="000000"/>
              <w:bottom w:val="single" w:sz="4" w:space="0" w:color="000000"/>
            </w:tcBorders>
            <w:shd w:val="clear" w:color="auto" w:fill="auto"/>
            <w:vAlign w:val="center"/>
          </w:tcPr>
          <w:p w14:paraId="0C41EFB2"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23.05</w:t>
            </w:r>
          </w:p>
        </w:tc>
        <w:tc>
          <w:tcPr>
            <w:tcW w:w="1440" w:type="dxa"/>
            <w:tcBorders>
              <w:left w:val="single" w:sz="4" w:space="0" w:color="000000"/>
              <w:bottom w:val="single" w:sz="4" w:space="0" w:color="000000"/>
            </w:tcBorders>
            <w:shd w:val="clear" w:color="auto" w:fill="auto"/>
            <w:vAlign w:val="center"/>
          </w:tcPr>
          <w:p w14:paraId="589524D4"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30.05</w:t>
            </w:r>
          </w:p>
        </w:tc>
        <w:tc>
          <w:tcPr>
            <w:tcW w:w="1702" w:type="dxa"/>
            <w:tcBorders>
              <w:left w:val="single" w:sz="4" w:space="0" w:color="000000"/>
              <w:bottom w:val="single" w:sz="4" w:space="0" w:color="000000"/>
            </w:tcBorders>
            <w:shd w:val="clear" w:color="auto" w:fill="auto"/>
            <w:vAlign w:val="center"/>
          </w:tcPr>
          <w:p w14:paraId="6CB2B673"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09.06</w:t>
            </w:r>
          </w:p>
        </w:tc>
        <w:tc>
          <w:tcPr>
            <w:tcW w:w="1620" w:type="dxa"/>
            <w:tcBorders>
              <w:left w:val="single" w:sz="4" w:space="0" w:color="000000"/>
              <w:bottom w:val="single" w:sz="4" w:space="0" w:color="000000"/>
              <w:right w:val="single" w:sz="4" w:space="0" w:color="000000"/>
            </w:tcBorders>
            <w:shd w:val="clear" w:color="auto" w:fill="auto"/>
            <w:vAlign w:val="center"/>
          </w:tcPr>
          <w:p w14:paraId="1F0E4706"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21.06</w:t>
            </w:r>
          </w:p>
        </w:tc>
      </w:tr>
      <w:tr w:rsidR="003E7361" w:rsidRPr="003E57F4" w14:paraId="40978CC0" w14:textId="77777777" w:rsidTr="00080432">
        <w:tc>
          <w:tcPr>
            <w:tcW w:w="3331" w:type="dxa"/>
            <w:tcBorders>
              <w:left w:val="single" w:sz="4" w:space="0" w:color="000000"/>
              <w:bottom w:val="single" w:sz="4" w:space="0" w:color="000000"/>
            </w:tcBorders>
            <w:shd w:val="clear" w:color="auto" w:fill="auto"/>
            <w:vAlign w:val="center"/>
          </w:tcPr>
          <w:p w14:paraId="5E3B9B5A"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0,0002%</w:t>
            </w:r>
          </w:p>
        </w:tc>
        <w:tc>
          <w:tcPr>
            <w:tcW w:w="1560" w:type="dxa"/>
            <w:tcBorders>
              <w:left w:val="single" w:sz="4" w:space="0" w:color="000000"/>
              <w:bottom w:val="single" w:sz="4" w:space="0" w:color="000000"/>
            </w:tcBorders>
            <w:shd w:val="clear" w:color="auto" w:fill="auto"/>
            <w:vAlign w:val="center"/>
          </w:tcPr>
          <w:p w14:paraId="2FC3A5FD"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20.05</w:t>
            </w:r>
          </w:p>
        </w:tc>
        <w:tc>
          <w:tcPr>
            <w:tcW w:w="1440" w:type="dxa"/>
            <w:tcBorders>
              <w:left w:val="single" w:sz="4" w:space="0" w:color="000000"/>
              <w:bottom w:val="single" w:sz="4" w:space="0" w:color="000000"/>
            </w:tcBorders>
            <w:shd w:val="clear" w:color="auto" w:fill="auto"/>
            <w:vAlign w:val="center"/>
          </w:tcPr>
          <w:p w14:paraId="7FC3A0AA"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28.05</w:t>
            </w:r>
          </w:p>
        </w:tc>
        <w:tc>
          <w:tcPr>
            <w:tcW w:w="1702" w:type="dxa"/>
            <w:tcBorders>
              <w:left w:val="single" w:sz="4" w:space="0" w:color="000000"/>
              <w:bottom w:val="single" w:sz="4" w:space="0" w:color="000000"/>
            </w:tcBorders>
            <w:shd w:val="clear" w:color="auto" w:fill="auto"/>
            <w:vAlign w:val="center"/>
          </w:tcPr>
          <w:p w14:paraId="0EF79E16"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07.06</w:t>
            </w:r>
          </w:p>
        </w:tc>
        <w:tc>
          <w:tcPr>
            <w:tcW w:w="1620" w:type="dxa"/>
            <w:tcBorders>
              <w:left w:val="single" w:sz="4" w:space="0" w:color="000000"/>
              <w:bottom w:val="single" w:sz="4" w:space="0" w:color="000000"/>
              <w:right w:val="single" w:sz="4" w:space="0" w:color="000000"/>
            </w:tcBorders>
            <w:shd w:val="clear" w:color="auto" w:fill="auto"/>
            <w:vAlign w:val="center"/>
          </w:tcPr>
          <w:p w14:paraId="4C785D13"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19.06</w:t>
            </w:r>
          </w:p>
        </w:tc>
      </w:tr>
      <w:tr w:rsidR="003E7361" w:rsidRPr="003E57F4" w14:paraId="6444E0DC" w14:textId="77777777" w:rsidTr="00080432">
        <w:tc>
          <w:tcPr>
            <w:tcW w:w="3331" w:type="dxa"/>
            <w:tcBorders>
              <w:left w:val="single" w:sz="4" w:space="0" w:color="000000"/>
              <w:bottom w:val="single" w:sz="4" w:space="0" w:color="000000"/>
            </w:tcBorders>
            <w:shd w:val="clear" w:color="auto" w:fill="auto"/>
            <w:vAlign w:val="center"/>
          </w:tcPr>
          <w:p w14:paraId="10FF7C57"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ГАУ 0,06% (эталон)</w:t>
            </w:r>
          </w:p>
        </w:tc>
        <w:tc>
          <w:tcPr>
            <w:tcW w:w="1560" w:type="dxa"/>
            <w:tcBorders>
              <w:left w:val="single" w:sz="4" w:space="0" w:color="000000"/>
              <w:bottom w:val="single" w:sz="4" w:space="0" w:color="000000"/>
            </w:tcBorders>
            <w:shd w:val="clear" w:color="auto" w:fill="auto"/>
            <w:vAlign w:val="center"/>
          </w:tcPr>
          <w:p w14:paraId="3451E03C"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25.05</w:t>
            </w:r>
          </w:p>
        </w:tc>
        <w:tc>
          <w:tcPr>
            <w:tcW w:w="1440" w:type="dxa"/>
            <w:tcBorders>
              <w:left w:val="single" w:sz="4" w:space="0" w:color="000000"/>
              <w:bottom w:val="single" w:sz="4" w:space="0" w:color="000000"/>
            </w:tcBorders>
            <w:shd w:val="clear" w:color="auto" w:fill="auto"/>
            <w:vAlign w:val="center"/>
          </w:tcPr>
          <w:p w14:paraId="44143457"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01.06</w:t>
            </w:r>
          </w:p>
        </w:tc>
        <w:tc>
          <w:tcPr>
            <w:tcW w:w="1702" w:type="dxa"/>
            <w:tcBorders>
              <w:left w:val="single" w:sz="4" w:space="0" w:color="000000"/>
              <w:bottom w:val="single" w:sz="4" w:space="0" w:color="000000"/>
            </w:tcBorders>
            <w:shd w:val="clear" w:color="auto" w:fill="auto"/>
            <w:vAlign w:val="center"/>
          </w:tcPr>
          <w:p w14:paraId="5628BF93"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11.06</w:t>
            </w:r>
          </w:p>
        </w:tc>
        <w:tc>
          <w:tcPr>
            <w:tcW w:w="1620" w:type="dxa"/>
            <w:tcBorders>
              <w:left w:val="single" w:sz="4" w:space="0" w:color="000000"/>
              <w:bottom w:val="single" w:sz="4" w:space="0" w:color="000000"/>
              <w:right w:val="single" w:sz="4" w:space="0" w:color="000000"/>
            </w:tcBorders>
            <w:shd w:val="clear" w:color="auto" w:fill="auto"/>
            <w:vAlign w:val="center"/>
          </w:tcPr>
          <w:p w14:paraId="744A5FAA"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23.06</w:t>
            </w:r>
          </w:p>
        </w:tc>
      </w:tr>
    </w:tbl>
    <w:p w14:paraId="4F0D8AAB" w14:textId="77777777" w:rsidR="00080432" w:rsidRDefault="00080432" w:rsidP="00152642">
      <w:pPr>
        <w:spacing w:after="0" w:line="240" w:lineRule="auto"/>
        <w:ind w:firstLine="709"/>
        <w:jc w:val="both"/>
        <w:rPr>
          <w:rFonts w:ascii="Times New Roman" w:hAnsi="Times New Roman"/>
          <w:sz w:val="28"/>
          <w:szCs w:val="28"/>
        </w:rPr>
      </w:pPr>
    </w:p>
    <w:p w14:paraId="41734B89" w14:textId="769F0EF3" w:rsidR="003E7361" w:rsidRDefault="003E7361" w:rsidP="00080432">
      <w:pPr>
        <w:spacing w:after="0" w:line="240" w:lineRule="auto"/>
        <w:ind w:firstLine="567"/>
        <w:jc w:val="both"/>
        <w:rPr>
          <w:rFonts w:ascii="Times New Roman" w:hAnsi="Times New Roman"/>
          <w:sz w:val="28"/>
          <w:szCs w:val="28"/>
        </w:rPr>
      </w:pPr>
      <w:r w:rsidRPr="00094DD5">
        <w:rPr>
          <w:rFonts w:ascii="Times New Roman" w:hAnsi="Times New Roman"/>
          <w:sz w:val="28"/>
          <w:szCs w:val="28"/>
        </w:rPr>
        <w:t xml:space="preserve">Қызылша тұқымын алдын-ала </w:t>
      </w:r>
      <w:r w:rsidRPr="00094DD5">
        <w:rPr>
          <w:rFonts w:ascii="Times New Roman" w:hAnsi="Times New Roman"/>
          <w:sz w:val="28"/>
          <w:szCs w:val="28"/>
          <w:lang w:val="kk-KZ"/>
        </w:rPr>
        <w:t>өңдеу</w:t>
      </w:r>
      <w:r w:rsidRPr="00094DD5">
        <w:rPr>
          <w:rFonts w:ascii="Times New Roman" w:hAnsi="Times New Roman"/>
          <w:sz w:val="28"/>
          <w:szCs w:val="28"/>
        </w:rPr>
        <w:t xml:space="preserve"> </w:t>
      </w:r>
      <w:r w:rsidR="00152642">
        <w:rPr>
          <w:rFonts w:ascii="Times New Roman" w:hAnsi="Times New Roman"/>
          <w:sz w:val="28"/>
          <w:szCs w:val="28"/>
          <w:lang w:val="kk-KZ"/>
        </w:rPr>
        <w:t xml:space="preserve">қызылша </w:t>
      </w:r>
      <w:r w:rsidRPr="00094DD5">
        <w:rPr>
          <w:rFonts w:ascii="Times New Roman" w:hAnsi="Times New Roman"/>
          <w:sz w:val="28"/>
          <w:szCs w:val="28"/>
        </w:rPr>
        <w:t>өсімдік</w:t>
      </w:r>
      <w:r w:rsidR="00152642">
        <w:rPr>
          <w:rFonts w:ascii="Times New Roman" w:hAnsi="Times New Roman"/>
          <w:sz w:val="28"/>
          <w:szCs w:val="28"/>
        </w:rPr>
        <w:t>тер</w:t>
      </w:r>
      <w:r w:rsidR="00152642">
        <w:rPr>
          <w:rFonts w:ascii="Times New Roman" w:hAnsi="Times New Roman"/>
          <w:sz w:val="28"/>
          <w:szCs w:val="28"/>
          <w:lang w:val="kk-KZ"/>
        </w:rPr>
        <w:t>інің</w:t>
      </w:r>
      <w:r w:rsidR="00152642">
        <w:rPr>
          <w:rFonts w:ascii="Times New Roman" w:hAnsi="Times New Roman"/>
          <w:sz w:val="28"/>
          <w:szCs w:val="28"/>
        </w:rPr>
        <w:t xml:space="preserve"> </w:t>
      </w:r>
      <w:r w:rsidR="00152642">
        <w:rPr>
          <w:rFonts w:ascii="Times New Roman" w:hAnsi="Times New Roman"/>
          <w:sz w:val="28"/>
          <w:szCs w:val="28"/>
          <w:lang w:val="kk-KZ"/>
        </w:rPr>
        <w:t xml:space="preserve">өсу </w:t>
      </w:r>
      <w:r w:rsidR="00152642">
        <w:rPr>
          <w:rFonts w:ascii="Times New Roman" w:hAnsi="Times New Roman"/>
          <w:sz w:val="28"/>
          <w:szCs w:val="28"/>
        </w:rPr>
        <w:t xml:space="preserve">тығыздығын арттырады. 10 </w:t>
      </w:r>
      <w:r w:rsidRPr="00094DD5">
        <w:rPr>
          <w:rFonts w:ascii="Times New Roman" w:hAnsi="Times New Roman"/>
          <w:sz w:val="28"/>
          <w:szCs w:val="28"/>
        </w:rPr>
        <w:t>кестеде келтірілген деректер қызылша тұқымын 0,002% концентрациялы БА-3 препаратымен өңде</w:t>
      </w:r>
      <w:r w:rsidR="00152642">
        <w:rPr>
          <w:rFonts w:ascii="Times New Roman" w:hAnsi="Times New Roman"/>
          <w:sz w:val="28"/>
          <w:szCs w:val="28"/>
          <w:lang w:val="kk-KZ"/>
        </w:rPr>
        <w:t>генде қызылша</w:t>
      </w:r>
      <w:r w:rsidRPr="00094DD5">
        <w:rPr>
          <w:rFonts w:ascii="Times New Roman" w:hAnsi="Times New Roman"/>
          <w:sz w:val="28"/>
          <w:szCs w:val="28"/>
          <w:lang w:val="kk-KZ"/>
        </w:rPr>
        <w:t xml:space="preserve"> </w:t>
      </w:r>
      <w:r w:rsidRPr="00094DD5">
        <w:rPr>
          <w:rFonts w:ascii="Times New Roman" w:hAnsi="Times New Roman"/>
          <w:sz w:val="28"/>
          <w:szCs w:val="28"/>
        </w:rPr>
        <w:t>өсімдіктер</w:t>
      </w:r>
      <w:r w:rsidR="00152642">
        <w:rPr>
          <w:rFonts w:ascii="Times New Roman" w:hAnsi="Times New Roman"/>
          <w:sz w:val="28"/>
          <w:szCs w:val="28"/>
          <w:lang w:val="kk-KZ"/>
        </w:rPr>
        <w:t>інің өсу</w:t>
      </w:r>
      <w:r w:rsidRPr="00094DD5">
        <w:rPr>
          <w:rFonts w:ascii="Times New Roman" w:hAnsi="Times New Roman"/>
          <w:sz w:val="28"/>
          <w:szCs w:val="28"/>
        </w:rPr>
        <w:t xml:space="preserve"> тығыздығын 25,6%-ға, а</w:t>
      </w:r>
      <w:r w:rsidR="00152642">
        <w:rPr>
          <w:rFonts w:ascii="Times New Roman" w:hAnsi="Times New Roman"/>
          <w:sz w:val="28"/>
          <w:szCs w:val="28"/>
        </w:rPr>
        <w:t>л 0,0002% концентрацияда-32,5%</w:t>
      </w:r>
      <w:r w:rsidR="00152642">
        <w:rPr>
          <w:rFonts w:ascii="Times New Roman" w:hAnsi="Times New Roman"/>
          <w:sz w:val="28"/>
          <w:szCs w:val="28"/>
          <w:lang w:val="kk-KZ"/>
        </w:rPr>
        <w:t>-</w:t>
      </w:r>
      <w:r w:rsidRPr="00094DD5">
        <w:rPr>
          <w:rFonts w:ascii="Times New Roman" w:hAnsi="Times New Roman"/>
          <w:sz w:val="28"/>
          <w:szCs w:val="28"/>
        </w:rPr>
        <w:t>ға арттыратынын көрсетеді. ГАУ ерітіндісімен (0,06%)</w:t>
      </w:r>
      <w:r w:rsidR="00152642">
        <w:rPr>
          <w:rFonts w:ascii="Times New Roman" w:hAnsi="Times New Roman"/>
          <w:sz w:val="28"/>
          <w:szCs w:val="28"/>
          <w:lang w:val="kk-KZ"/>
        </w:rPr>
        <w:t xml:space="preserve"> </w:t>
      </w:r>
      <w:r w:rsidRPr="00094DD5">
        <w:rPr>
          <w:rFonts w:ascii="Times New Roman" w:hAnsi="Times New Roman"/>
          <w:sz w:val="28"/>
          <w:szCs w:val="28"/>
          <w:lang w:val="kk-KZ"/>
        </w:rPr>
        <w:t>өңдеу</w:t>
      </w:r>
      <w:r w:rsidRPr="00094DD5">
        <w:rPr>
          <w:rFonts w:ascii="Times New Roman" w:hAnsi="Times New Roman"/>
          <w:sz w:val="28"/>
          <w:szCs w:val="28"/>
        </w:rPr>
        <w:t xml:space="preserve"> тығызды</w:t>
      </w:r>
      <w:r w:rsidR="00152642">
        <w:rPr>
          <w:rFonts w:ascii="Times New Roman" w:hAnsi="Times New Roman"/>
          <w:sz w:val="28"/>
          <w:szCs w:val="28"/>
          <w:lang w:val="kk-KZ"/>
        </w:rPr>
        <w:t>қты</w:t>
      </w:r>
      <w:r w:rsidR="00152642">
        <w:rPr>
          <w:rFonts w:ascii="Times New Roman" w:hAnsi="Times New Roman"/>
          <w:sz w:val="28"/>
          <w:szCs w:val="28"/>
        </w:rPr>
        <w:t xml:space="preserve"> 13,8%-</w:t>
      </w:r>
      <w:r w:rsidRPr="00094DD5">
        <w:rPr>
          <w:rFonts w:ascii="Times New Roman" w:hAnsi="Times New Roman"/>
          <w:sz w:val="28"/>
          <w:szCs w:val="28"/>
        </w:rPr>
        <w:t>ға арттыр</w:t>
      </w:r>
      <w:r w:rsidR="00152642">
        <w:rPr>
          <w:rFonts w:ascii="Times New Roman" w:hAnsi="Times New Roman"/>
          <w:sz w:val="28"/>
          <w:szCs w:val="28"/>
          <w:lang w:val="kk-KZ"/>
        </w:rPr>
        <w:t>ған</w:t>
      </w:r>
      <w:r w:rsidRPr="00094DD5">
        <w:rPr>
          <w:rFonts w:ascii="Times New Roman" w:hAnsi="Times New Roman"/>
          <w:sz w:val="28"/>
          <w:szCs w:val="28"/>
        </w:rPr>
        <w:t>.</w:t>
      </w:r>
    </w:p>
    <w:p w14:paraId="7F25AB05" w14:textId="77777777" w:rsidR="00E7668D" w:rsidRDefault="00E7668D" w:rsidP="00152642">
      <w:pPr>
        <w:spacing w:after="0" w:line="240" w:lineRule="auto"/>
        <w:ind w:firstLine="709"/>
        <w:jc w:val="both"/>
        <w:rPr>
          <w:rFonts w:ascii="Times New Roman" w:hAnsi="Times New Roman"/>
          <w:sz w:val="28"/>
          <w:szCs w:val="28"/>
        </w:rPr>
      </w:pPr>
    </w:p>
    <w:p w14:paraId="3292523D" w14:textId="76AA6A80" w:rsidR="003E7361" w:rsidRDefault="00827653" w:rsidP="00080432">
      <w:pPr>
        <w:spacing w:after="0" w:line="240" w:lineRule="auto"/>
        <w:jc w:val="both"/>
        <w:rPr>
          <w:rFonts w:ascii="Times New Roman" w:hAnsi="Times New Roman"/>
          <w:sz w:val="28"/>
          <w:szCs w:val="28"/>
        </w:rPr>
      </w:pPr>
      <w:r>
        <w:rPr>
          <w:rFonts w:ascii="Times New Roman" w:hAnsi="Times New Roman"/>
          <w:sz w:val="28"/>
          <w:szCs w:val="28"/>
          <w:lang w:val="kk-KZ"/>
        </w:rPr>
        <w:t xml:space="preserve">Кесте </w:t>
      </w:r>
      <w:r w:rsidR="00B8372B">
        <w:rPr>
          <w:rFonts w:ascii="Times New Roman" w:hAnsi="Times New Roman"/>
          <w:sz w:val="28"/>
          <w:szCs w:val="28"/>
          <w:lang w:val="kk-KZ"/>
        </w:rPr>
        <w:t>20</w:t>
      </w:r>
      <w:r w:rsidR="00152642">
        <w:rPr>
          <w:rFonts w:ascii="Times New Roman" w:hAnsi="Times New Roman"/>
          <w:sz w:val="28"/>
          <w:szCs w:val="28"/>
          <w:lang w:val="kk-KZ"/>
        </w:rPr>
        <w:t xml:space="preserve"> </w:t>
      </w:r>
      <w:r>
        <w:rPr>
          <w:rFonts w:ascii="Times New Roman" w:hAnsi="Times New Roman"/>
          <w:sz w:val="28"/>
          <w:szCs w:val="28"/>
          <w:lang w:val="kk-KZ"/>
        </w:rPr>
        <w:t>-</w:t>
      </w:r>
      <w:r w:rsidR="003E7361" w:rsidRPr="00094DD5">
        <w:rPr>
          <w:rFonts w:ascii="Times New Roman" w:hAnsi="Times New Roman"/>
          <w:sz w:val="28"/>
          <w:szCs w:val="28"/>
        </w:rPr>
        <w:t xml:space="preserve"> </w:t>
      </w:r>
      <w:r w:rsidR="003E7361" w:rsidRPr="00094DD5">
        <w:rPr>
          <w:rFonts w:ascii="Times New Roman" w:hAnsi="Times New Roman"/>
          <w:sz w:val="28"/>
          <w:szCs w:val="28"/>
          <w:lang w:val="kk-KZ"/>
        </w:rPr>
        <w:t>Ж</w:t>
      </w:r>
      <w:r w:rsidR="00152642">
        <w:rPr>
          <w:rFonts w:ascii="Times New Roman" w:hAnsi="Times New Roman"/>
          <w:sz w:val="28"/>
          <w:szCs w:val="28"/>
        </w:rPr>
        <w:t xml:space="preserve">аңа препараттың </w:t>
      </w:r>
      <w:r w:rsidR="003E7361" w:rsidRPr="00094DD5">
        <w:rPr>
          <w:rFonts w:ascii="Times New Roman" w:hAnsi="Times New Roman"/>
          <w:sz w:val="28"/>
          <w:szCs w:val="28"/>
        </w:rPr>
        <w:t xml:space="preserve">қызылша өсімдіктерінің </w:t>
      </w:r>
      <w:r w:rsidR="003E7361" w:rsidRPr="00094DD5">
        <w:rPr>
          <w:rFonts w:ascii="Times New Roman" w:hAnsi="Times New Roman"/>
          <w:sz w:val="28"/>
          <w:szCs w:val="28"/>
          <w:lang w:val="kk-KZ"/>
        </w:rPr>
        <w:t>өсу</w:t>
      </w:r>
      <w:r w:rsidR="003E7361" w:rsidRPr="00094DD5">
        <w:rPr>
          <w:rFonts w:ascii="Times New Roman" w:hAnsi="Times New Roman"/>
          <w:sz w:val="28"/>
          <w:szCs w:val="28"/>
        </w:rPr>
        <w:t xml:space="preserve"> тығыздығына әсері</w:t>
      </w:r>
    </w:p>
    <w:p w14:paraId="02C49D86" w14:textId="77777777" w:rsidR="00080432" w:rsidRDefault="00080432" w:rsidP="00080432">
      <w:pPr>
        <w:spacing w:after="0" w:line="240" w:lineRule="auto"/>
        <w:jc w:val="both"/>
        <w:rPr>
          <w:rFonts w:ascii="Times New Roman" w:hAnsi="Times New Roman"/>
          <w:sz w:val="28"/>
          <w:szCs w:val="28"/>
        </w:rPr>
      </w:pPr>
    </w:p>
    <w:tbl>
      <w:tblPr>
        <w:tblW w:w="9639" w:type="dxa"/>
        <w:tblInd w:w="-5" w:type="dxa"/>
        <w:tblLayout w:type="fixed"/>
        <w:tblLook w:val="0000" w:firstRow="0" w:lastRow="0" w:firstColumn="0" w:lastColumn="0" w:noHBand="0" w:noVBand="0"/>
      </w:tblPr>
      <w:tblGrid>
        <w:gridCol w:w="3533"/>
        <w:gridCol w:w="3852"/>
        <w:gridCol w:w="2254"/>
      </w:tblGrid>
      <w:tr w:rsidR="003E7361" w:rsidRPr="003E57F4" w14:paraId="44EFA452" w14:textId="77777777" w:rsidTr="00080432">
        <w:tc>
          <w:tcPr>
            <w:tcW w:w="3533" w:type="dxa"/>
            <w:tcBorders>
              <w:top w:val="single" w:sz="4" w:space="0" w:color="000000"/>
              <w:left w:val="single" w:sz="4" w:space="0" w:color="000000"/>
              <w:bottom w:val="single" w:sz="4" w:space="0" w:color="000000"/>
            </w:tcBorders>
            <w:shd w:val="clear" w:color="auto" w:fill="auto"/>
            <w:vAlign w:val="center"/>
          </w:tcPr>
          <w:p w14:paraId="3269AAB4"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 xml:space="preserve">Тәжірибе </w:t>
            </w:r>
            <w:r w:rsidRPr="003E57F4">
              <w:rPr>
                <w:rFonts w:ascii="Times New Roman" w:hAnsi="Times New Roman"/>
                <w:sz w:val="24"/>
                <w:szCs w:val="24"/>
                <w:lang w:val="kk-KZ"/>
              </w:rPr>
              <w:t>топтары</w:t>
            </w:r>
          </w:p>
        </w:tc>
        <w:tc>
          <w:tcPr>
            <w:tcW w:w="3852" w:type="dxa"/>
            <w:tcBorders>
              <w:top w:val="single" w:sz="4" w:space="0" w:color="000000"/>
              <w:left w:val="single" w:sz="4" w:space="0" w:color="000000"/>
              <w:bottom w:val="single" w:sz="4" w:space="0" w:color="000000"/>
            </w:tcBorders>
            <w:shd w:val="clear" w:color="auto" w:fill="auto"/>
            <w:vAlign w:val="center"/>
          </w:tcPr>
          <w:p w14:paraId="1AC68C3E" w14:textId="77777777" w:rsidR="003E7361" w:rsidRPr="003E57F4" w:rsidRDefault="003E7361" w:rsidP="00AF6CA9">
            <w:pPr>
              <w:spacing w:after="0" w:line="240" w:lineRule="auto"/>
              <w:jc w:val="center"/>
              <w:rPr>
                <w:rFonts w:ascii="Times New Roman" w:hAnsi="Times New Roman"/>
                <w:sz w:val="24"/>
                <w:szCs w:val="24"/>
                <w:lang w:val="kk-KZ"/>
              </w:rPr>
            </w:pPr>
            <w:r w:rsidRPr="003E57F4">
              <w:rPr>
                <w:rFonts w:ascii="Times New Roman" w:hAnsi="Times New Roman"/>
                <w:sz w:val="24"/>
                <w:szCs w:val="24"/>
              </w:rPr>
              <w:t>1 м</w:t>
            </w:r>
            <w:r w:rsidRPr="003E57F4">
              <w:rPr>
                <w:rFonts w:ascii="Times New Roman" w:hAnsi="Times New Roman"/>
                <w:sz w:val="24"/>
                <w:szCs w:val="24"/>
                <w:vertAlign w:val="superscript"/>
              </w:rPr>
              <w:t>2</w:t>
            </w:r>
            <w:r w:rsidRPr="003E57F4">
              <w:rPr>
                <w:rFonts w:ascii="Times New Roman" w:hAnsi="Times New Roman"/>
                <w:sz w:val="24"/>
                <w:szCs w:val="24"/>
                <w:lang w:val="kk-KZ"/>
              </w:rPr>
              <w:t xml:space="preserve"> көлеміндегі өскен өсімдіктер саны</w:t>
            </w:r>
          </w:p>
        </w:tc>
        <w:tc>
          <w:tcPr>
            <w:tcW w:w="2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FED9A0" w14:textId="77777777" w:rsidR="003E7361" w:rsidRPr="003E57F4" w:rsidRDefault="003E7361" w:rsidP="00AF6CA9">
            <w:pPr>
              <w:spacing w:after="0" w:line="240" w:lineRule="auto"/>
              <w:jc w:val="center"/>
              <w:rPr>
                <w:sz w:val="24"/>
                <w:szCs w:val="24"/>
                <w:lang w:val="kk-KZ"/>
              </w:rPr>
            </w:pPr>
            <w:r w:rsidRPr="003E57F4">
              <w:rPr>
                <w:rFonts w:ascii="Times New Roman" w:hAnsi="Times New Roman"/>
                <w:sz w:val="24"/>
                <w:szCs w:val="24"/>
              </w:rPr>
              <w:t>%</w:t>
            </w:r>
            <w:r w:rsidRPr="003E57F4">
              <w:rPr>
                <w:rFonts w:ascii="Times New Roman" w:hAnsi="Times New Roman"/>
                <w:sz w:val="24"/>
                <w:szCs w:val="24"/>
                <w:lang w:val="kk-KZ"/>
              </w:rPr>
              <w:t>-тік көрсеткіштер</w:t>
            </w:r>
          </w:p>
        </w:tc>
      </w:tr>
      <w:tr w:rsidR="003E7361" w:rsidRPr="003E57F4" w14:paraId="7C647878" w14:textId="77777777" w:rsidTr="00080432">
        <w:tc>
          <w:tcPr>
            <w:tcW w:w="3533" w:type="dxa"/>
            <w:tcBorders>
              <w:left w:val="single" w:sz="4" w:space="0" w:color="000000"/>
              <w:bottom w:val="single" w:sz="4" w:space="0" w:color="000000"/>
            </w:tcBorders>
            <w:shd w:val="clear" w:color="auto" w:fill="auto"/>
            <w:vAlign w:val="center"/>
          </w:tcPr>
          <w:p w14:paraId="387FA56C"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lang w:val="kk-KZ"/>
              </w:rPr>
              <w:t>Бақылау тобы, өңделмеген</w:t>
            </w:r>
          </w:p>
        </w:tc>
        <w:tc>
          <w:tcPr>
            <w:tcW w:w="3852" w:type="dxa"/>
            <w:tcBorders>
              <w:left w:val="single" w:sz="4" w:space="0" w:color="000000"/>
              <w:bottom w:val="single" w:sz="4" w:space="0" w:color="000000"/>
            </w:tcBorders>
            <w:shd w:val="clear" w:color="auto" w:fill="auto"/>
            <w:vAlign w:val="center"/>
          </w:tcPr>
          <w:p w14:paraId="13F9EC97"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16,0</w:t>
            </w:r>
          </w:p>
        </w:tc>
        <w:tc>
          <w:tcPr>
            <w:tcW w:w="2254" w:type="dxa"/>
            <w:tcBorders>
              <w:left w:val="single" w:sz="4" w:space="0" w:color="000000"/>
              <w:bottom w:val="single" w:sz="4" w:space="0" w:color="000000"/>
              <w:right w:val="single" w:sz="4" w:space="0" w:color="000000"/>
            </w:tcBorders>
            <w:shd w:val="clear" w:color="auto" w:fill="auto"/>
            <w:vAlign w:val="center"/>
          </w:tcPr>
          <w:p w14:paraId="75F613DA"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100,0</w:t>
            </w:r>
          </w:p>
        </w:tc>
      </w:tr>
      <w:tr w:rsidR="003E7361" w:rsidRPr="003E57F4" w14:paraId="31468265" w14:textId="77777777" w:rsidTr="00080432">
        <w:tc>
          <w:tcPr>
            <w:tcW w:w="3533" w:type="dxa"/>
            <w:tcBorders>
              <w:left w:val="single" w:sz="4" w:space="0" w:color="000000"/>
              <w:bottom w:val="single" w:sz="4" w:space="0" w:color="000000"/>
            </w:tcBorders>
            <w:shd w:val="clear" w:color="auto" w:fill="auto"/>
            <w:vAlign w:val="center"/>
          </w:tcPr>
          <w:p w14:paraId="356E918D"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0,002%</w:t>
            </w:r>
          </w:p>
        </w:tc>
        <w:tc>
          <w:tcPr>
            <w:tcW w:w="3852" w:type="dxa"/>
            <w:tcBorders>
              <w:left w:val="single" w:sz="4" w:space="0" w:color="000000"/>
              <w:bottom w:val="single" w:sz="4" w:space="0" w:color="000000"/>
            </w:tcBorders>
            <w:shd w:val="clear" w:color="auto" w:fill="auto"/>
            <w:vAlign w:val="center"/>
          </w:tcPr>
          <w:p w14:paraId="6DD28EBC"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20,1</w:t>
            </w:r>
          </w:p>
        </w:tc>
        <w:tc>
          <w:tcPr>
            <w:tcW w:w="2254" w:type="dxa"/>
            <w:tcBorders>
              <w:left w:val="single" w:sz="4" w:space="0" w:color="000000"/>
              <w:bottom w:val="single" w:sz="4" w:space="0" w:color="000000"/>
              <w:right w:val="single" w:sz="4" w:space="0" w:color="000000"/>
            </w:tcBorders>
            <w:shd w:val="clear" w:color="auto" w:fill="auto"/>
            <w:vAlign w:val="center"/>
          </w:tcPr>
          <w:p w14:paraId="41BAAB32"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125,6</w:t>
            </w:r>
          </w:p>
        </w:tc>
      </w:tr>
      <w:tr w:rsidR="003E7361" w:rsidRPr="003E57F4" w14:paraId="1CDF9D7A" w14:textId="77777777" w:rsidTr="00080432">
        <w:tc>
          <w:tcPr>
            <w:tcW w:w="3533" w:type="dxa"/>
            <w:tcBorders>
              <w:left w:val="single" w:sz="4" w:space="0" w:color="000000"/>
              <w:bottom w:val="single" w:sz="4" w:space="0" w:color="000000"/>
            </w:tcBorders>
            <w:shd w:val="clear" w:color="auto" w:fill="auto"/>
            <w:vAlign w:val="center"/>
          </w:tcPr>
          <w:p w14:paraId="79051F60"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0,0002%</w:t>
            </w:r>
          </w:p>
        </w:tc>
        <w:tc>
          <w:tcPr>
            <w:tcW w:w="3852" w:type="dxa"/>
            <w:tcBorders>
              <w:left w:val="single" w:sz="4" w:space="0" w:color="000000"/>
              <w:bottom w:val="single" w:sz="4" w:space="0" w:color="000000"/>
            </w:tcBorders>
            <w:shd w:val="clear" w:color="auto" w:fill="auto"/>
            <w:vAlign w:val="center"/>
          </w:tcPr>
          <w:p w14:paraId="5491990A"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21,2</w:t>
            </w:r>
          </w:p>
        </w:tc>
        <w:tc>
          <w:tcPr>
            <w:tcW w:w="2254" w:type="dxa"/>
            <w:tcBorders>
              <w:left w:val="single" w:sz="4" w:space="0" w:color="000000"/>
              <w:bottom w:val="single" w:sz="4" w:space="0" w:color="000000"/>
              <w:right w:val="single" w:sz="4" w:space="0" w:color="000000"/>
            </w:tcBorders>
            <w:shd w:val="clear" w:color="auto" w:fill="auto"/>
            <w:vAlign w:val="center"/>
          </w:tcPr>
          <w:p w14:paraId="70A8F583"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132,5</w:t>
            </w:r>
          </w:p>
        </w:tc>
      </w:tr>
      <w:tr w:rsidR="003E7361" w:rsidRPr="003E57F4" w14:paraId="1DAC284F" w14:textId="77777777" w:rsidTr="00080432">
        <w:tc>
          <w:tcPr>
            <w:tcW w:w="3533" w:type="dxa"/>
            <w:tcBorders>
              <w:left w:val="single" w:sz="4" w:space="0" w:color="000000"/>
              <w:bottom w:val="single" w:sz="4" w:space="0" w:color="000000"/>
            </w:tcBorders>
            <w:shd w:val="clear" w:color="auto" w:fill="auto"/>
            <w:vAlign w:val="center"/>
          </w:tcPr>
          <w:p w14:paraId="49A9009A"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ГАУ 0,06% (эталон)</w:t>
            </w:r>
          </w:p>
        </w:tc>
        <w:tc>
          <w:tcPr>
            <w:tcW w:w="3852" w:type="dxa"/>
            <w:tcBorders>
              <w:left w:val="single" w:sz="4" w:space="0" w:color="000000"/>
              <w:bottom w:val="single" w:sz="4" w:space="0" w:color="000000"/>
            </w:tcBorders>
            <w:shd w:val="clear" w:color="auto" w:fill="auto"/>
            <w:vAlign w:val="center"/>
          </w:tcPr>
          <w:p w14:paraId="7388DF05"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18,2</w:t>
            </w:r>
          </w:p>
        </w:tc>
        <w:tc>
          <w:tcPr>
            <w:tcW w:w="2254" w:type="dxa"/>
            <w:tcBorders>
              <w:left w:val="single" w:sz="4" w:space="0" w:color="000000"/>
              <w:bottom w:val="single" w:sz="4" w:space="0" w:color="000000"/>
              <w:right w:val="single" w:sz="4" w:space="0" w:color="000000"/>
            </w:tcBorders>
            <w:shd w:val="clear" w:color="auto" w:fill="auto"/>
            <w:vAlign w:val="center"/>
          </w:tcPr>
          <w:p w14:paraId="64E0C32B"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113,8</w:t>
            </w:r>
          </w:p>
        </w:tc>
      </w:tr>
    </w:tbl>
    <w:p w14:paraId="1C35E296" w14:textId="77777777" w:rsidR="00080432" w:rsidRDefault="00080432" w:rsidP="00E7668D">
      <w:pPr>
        <w:spacing w:after="0" w:line="240" w:lineRule="auto"/>
        <w:ind w:left="40" w:firstLine="527"/>
        <w:jc w:val="both"/>
        <w:rPr>
          <w:rFonts w:ascii="Times New Roman" w:hAnsi="Times New Roman"/>
          <w:sz w:val="28"/>
          <w:szCs w:val="28"/>
        </w:rPr>
      </w:pPr>
    </w:p>
    <w:p w14:paraId="70931073" w14:textId="52E4524B" w:rsidR="00EF547B" w:rsidRPr="00094DD5" w:rsidRDefault="003E7361" w:rsidP="00E7668D">
      <w:pPr>
        <w:spacing w:after="0" w:line="240" w:lineRule="auto"/>
        <w:ind w:left="40" w:firstLine="527"/>
        <w:jc w:val="both"/>
        <w:rPr>
          <w:rFonts w:ascii="Times New Roman" w:hAnsi="Times New Roman"/>
          <w:sz w:val="28"/>
          <w:szCs w:val="28"/>
        </w:rPr>
      </w:pPr>
      <w:r w:rsidRPr="00094DD5">
        <w:rPr>
          <w:rFonts w:ascii="Times New Roman" w:hAnsi="Times New Roman"/>
          <w:sz w:val="28"/>
          <w:szCs w:val="28"/>
        </w:rPr>
        <w:t>Қызылша тұқым</w:t>
      </w:r>
      <w:r w:rsidR="00EF547B">
        <w:rPr>
          <w:rFonts w:ascii="Times New Roman" w:hAnsi="Times New Roman"/>
          <w:sz w:val="28"/>
          <w:szCs w:val="28"/>
        </w:rPr>
        <w:t xml:space="preserve">ын препараттың ерітінділерімен </w:t>
      </w:r>
      <w:r w:rsidR="00EF547B">
        <w:rPr>
          <w:rFonts w:ascii="Times New Roman" w:hAnsi="Times New Roman"/>
          <w:sz w:val="28"/>
          <w:szCs w:val="28"/>
          <w:lang w:val="kk-KZ"/>
        </w:rPr>
        <w:t>өңдеудің</w:t>
      </w:r>
      <w:r w:rsidRPr="00094DD5">
        <w:rPr>
          <w:rFonts w:ascii="Times New Roman" w:hAnsi="Times New Roman"/>
          <w:sz w:val="28"/>
          <w:szCs w:val="28"/>
        </w:rPr>
        <w:t xml:space="preserve"> оң әсері вегетациялық кезеңнің соңына дейін сақталды. </w:t>
      </w:r>
      <w:r w:rsidR="00EF547B">
        <w:rPr>
          <w:rFonts w:ascii="Times New Roman" w:hAnsi="Times New Roman"/>
          <w:sz w:val="28"/>
          <w:szCs w:val="28"/>
          <w:lang w:val="kk-KZ"/>
        </w:rPr>
        <w:t>О</w:t>
      </w:r>
      <w:r w:rsidR="00EF547B" w:rsidRPr="00094DD5">
        <w:rPr>
          <w:rFonts w:ascii="Times New Roman" w:hAnsi="Times New Roman"/>
          <w:sz w:val="28"/>
          <w:szCs w:val="28"/>
          <w:lang w:val="kk-KZ"/>
        </w:rPr>
        <w:t xml:space="preserve">ған </w:t>
      </w:r>
      <w:r w:rsidR="00EF547B">
        <w:rPr>
          <w:rFonts w:ascii="Times New Roman" w:hAnsi="Times New Roman"/>
          <w:sz w:val="28"/>
          <w:szCs w:val="28"/>
        </w:rPr>
        <w:t>б</w:t>
      </w:r>
      <w:r w:rsidRPr="00094DD5">
        <w:rPr>
          <w:rFonts w:ascii="Times New Roman" w:hAnsi="Times New Roman"/>
          <w:sz w:val="28"/>
          <w:szCs w:val="28"/>
        </w:rPr>
        <w:t xml:space="preserve">иометриялық өлшеулердің нәтижелері </w:t>
      </w:r>
      <w:r w:rsidR="00EF547B">
        <w:rPr>
          <w:rFonts w:ascii="Times New Roman" w:hAnsi="Times New Roman"/>
          <w:sz w:val="28"/>
          <w:szCs w:val="28"/>
        </w:rPr>
        <w:t xml:space="preserve">дәлел. 20 </w:t>
      </w:r>
      <w:r w:rsidRPr="00094DD5">
        <w:rPr>
          <w:rFonts w:ascii="Times New Roman" w:hAnsi="Times New Roman"/>
          <w:sz w:val="28"/>
          <w:szCs w:val="28"/>
        </w:rPr>
        <w:t>кестеде келтірілген деректерді талдау</w:t>
      </w:r>
      <w:r w:rsidRPr="00094DD5">
        <w:rPr>
          <w:rFonts w:ascii="Times New Roman" w:hAnsi="Times New Roman"/>
          <w:sz w:val="28"/>
          <w:szCs w:val="28"/>
          <w:lang w:val="kk-KZ"/>
        </w:rPr>
        <w:t xml:space="preserve"> </w:t>
      </w:r>
      <w:r w:rsidRPr="00094DD5">
        <w:rPr>
          <w:rFonts w:ascii="Times New Roman" w:hAnsi="Times New Roman"/>
          <w:sz w:val="28"/>
          <w:szCs w:val="28"/>
        </w:rPr>
        <w:t>0,002 және 0,0002% концентрациялы БА-3 препаратымен өңделген тұқымнан өскен өсімдіктер бақылау өсімдіктерінен (есепке алу күніне) 3,5, 3,0, 5,0 см және 6,0, 6,0, 6,5 см жоғары болғандығын</w:t>
      </w:r>
      <w:r w:rsidR="00EF547B">
        <w:rPr>
          <w:rFonts w:ascii="Times New Roman" w:hAnsi="Times New Roman"/>
          <w:sz w:val="28"/>
          <w:szCs w:val="28"/>
          <w:lang w:val="kk-KZ"/>
        </w:rPr>
        <w:t>да</w:t>
      </w:r>
      <w:r w:rsidRPr="00094DD5">
        <w:rPr>
          <w:rFonts w:ascii="Times New Roman" w:hAnsi="Times New Roman"/>
          <w:sz w:val="28"/>
          <w:szCs w:val="28"/>
        </w:rPr>
        <w:t xml:space="preserve">; </w:t>
      </w:r>
      <w:r w:rsidR="00EF547B">
        <w:rPr>
          <w:rFonts w:ascii="Times New Roman" w:hAnsi="Times New Roman"/>
          <w:sz w:val="28"/>
          <w:szCs w:val="28"/>
          <w:lang w:val="kk-KZ"/>
        </w:rPr>
        <w:t xml:space="preserve">ал </w:t>
      </w:r>
      <w:r w:rsidRPr="00094DD5">
        <w:rPr>
          <w:rFonts w:ascii="Times New Roman" w:hAnsi="Times New Roman"/>
          <w:sz w:val="28"/>
          <w:szCs w:val="28"/>
        </w:rPr>
        <w:t>эталонда-2,0, 4,0 және 2,0 см артық болғанын көрсет</w:t>
      </w:r>
      <w:r w:rsidRPr="00094DD5">
        <w:rPr>
          <w:rFonts w:ascii="Times New Roman" w:hAnsi="Times New Roman"/>
          <w:sz w:val="28"/>
          <w:szCs w:val="28"/>
          <w:lang w:val="kk-KZ"/>
        </w:rPr>
        <w:t>т</w:t>
      </w:r>
      <w:r w:rsidRPr="00094DD5">
        <w:rPr>
          <w:rFonts w:ascii="Times New Roman" w:hAnsi="Times New Roman"/>
          <w:sz w:val="28"/>
          <w:szCs w:val="28"/>
        </w:rPr>
        <w:t xml:space="preserve">і. </w:t>
      </w:r>
      <w:r w:rsidRPr="00094DD5">
        <w:rPr>
          <w:rFonts w:ascii="Times New Roman" w:hAnsi="Times New Roman"/>
          <w:sz w:val="28"/>
          <w:szCs w:val="28"/>
          <w:lang w:val="kk-KZ"/>
        </w:rPr>
        <w:t>Өсінділер</w:t>
      </w:r>
      <w:r w:rsidRPr="00094DD5">
        <w:rPr>
          <w:rFonts w:ascii="Times New Roman" w:hAnsi="Times New Roman"/>
          <w:sz w:val="28"/>
          <w:szCs w:val="28"/>
        </w:rPr>
        <w:t xml:space="preserve"> пайда болғаннан кейінгі 60-шы күні жапырақтардың саны БА-3 үшін (0,002 және 0,0002%) 1,3-4,6 данаға көп болды; </w:t>
      </w:r>
      <w:r w:rsidR="00EF547B">
        <w:rPr>
          <w:rFonts w:ascii="Times New Roman" w:hAnsi="Times New Roman"/>
          <w:sz w:val="28"/>
          <w:szCs w:val="28"/>
          <w:lang w:val="kk-KZ"/>
        </w:rPr>
        <w:t xml:space="preserve">ал </w:t>
      </w:r>
      <w:r w:rsidRPr="00094DD5">
        <w:rPr>
          <w:rFonts w:ascii="Times New Roman" w:hAnsi="Times New Roman"/>
          <w:sz w:val="28"/>
          <w:szCs w:val="28"/>
          <w:lang w:val="kk-KZ"/>
        </w:rPr>
        <w:t>эталон</w:t>
      </w:r>
      <w:r w:rsidR="00EF547B">
        <w:rPr>
          <w:rFonts w:ascii="Times New Roman" w:hAnsi="Times New Roman"/>
          <w:sz w:val="28"/>
          <w:szCs w:val="28"/>
        </w:rPr>
        <w:t xml:space="preserve"> үшін -</w:t>
      </w:r>
      <w:r w:rsidRPr="00094DD5">
        <w:rPr>
          <w:rFonts w:ascii="Times New Roman" w:hAnsi="Times New Roman"/>
          <w:sz w:val="28"/>
          <w:szCs w:val="28"/>
        </w:rPr>
        <w:t>2,7 дана.</w:t>
      </w:r>
    </w:p>
    <w:p w14:paraId="3E39CAF6" w14:textId="77777777" w:rsidR="00080432" w:rsidRDefault="00080432" w:rsidP="00080432">
      <w:pPr>
        <w:spacing w:after="0" w:line="240" w:lineRule="auto"/>
        <w:ind w:left="40"/>
        <w:jc w:val="both"/>
        <w:rPr>
          <w:rFonts w:ascii="Times New Roman" w:hAnsi="Times New Roman"/>
          <w:sz w:val="28"/>
          <w:szCs w:val="28"/>
          <w:lang w:val="kk-KZ"/>
        </w:rPr>
      </w:pPr>
    </w:p>
    <w:p w14:paraId="54EAFCFE" w14:textId="07C7987B" w:rsidR="003E7361" w:rsidRDefault="00827653" w:rsidP="00080432">
      <w:pPr>
        <w:spacing w:after="0" w:line="240" w:lineRule="auto"/>
        <w:ind w:left="40"/>
        <w:jc w:val="both"/>
        <w:rPr>
          <w:rFonts w:ascii="Times New Roman" w:hAnsi="Times New Roman"/>
          <w:sz w:val="28"/>
          <w:szCs w:val="28"/>
          <w:lang w:val="kk-KZ"/>
        </w:rPr>
      </w:pPr>
      <w:r>
        <w:rPr>
          <w:rFonts w:ascii="Times New Roman" w:hAnsi="Times New Roman"/>
          <w:sz w:val="28"/>
          <w:szCs w:val="28"/>
          <w:lang w:val="kk-KZ"/>
        </w:rPr>
        <w:t>Кесте 2</w:t>
      </w:r>
      <w:r w:rsidR="00B8372B">
        <w:rPr>
          <w:rFonts w:ascii="Times New Roman" w:hAnsi="Times New Roman"/>
          <w:sz w:val="28"/>
          <w:szCs w:val="28"/>
          <w:lang w:val="kk-KZ"/>
        </w:rPr>
        <w:t>1</w:t>
      </w:r>
      <w:r w:rsidR="00080432">
        <w:rPr>
          <w:rFonts w:ascii="Times New Roman" w:hAnsi="Times New Roman"/>
          <w:sz w:val="28"/>
          <w:szCs w:val="28"/>
          <w:lang w:val="kk-KZ"/>
        </w:rPr>
        <w:t xml:space="preserve"> </w:t>
      </w:r>
      <w:r>
        <w:rPr>
          <w:rFonts w:ascii="Times New Roman" w:hAnsi="Times New Roman"/>
          <w:sz w:val="28"/>
          <w:szCs w:val="28"/>
          <w:lang w:val="kk-KZ"/>
        </w:rPr>
        <w:t>-</w:t>
      </w:r>
      <w:r w:rsidR="003E7361" w:rsidRPr="00094DD5">
        <w:rPr>
          <w:rFonts w:ascii="Times New Roman" w:hAnsi="Times New Roman"/>
          <w:sz w:val="28"/>
          <w:szCs w:val="28"/>
          <w:lang w:val="kk-KZ"/>
        </w:rPr>
        <w:t xml:space="preserve"> Тұқымдарды жаңа препаратпен өңдегеннен кейін</w:t>
      </w:r>
      <w:r w:rsidR="00EF547B">
        <w:rPr>
          <w:rFonts w:ascii="Times New Roman" w:hAnsi="Times New Roman"/>
          <w:sz w:val="28"/>
          <w:szCs w:val="28"/>
          <w:lang w:val="kk-KZ"/>
        </w:rPr>
        <w:t>гі</w:t>
      </w:r>
      <w:r w:rsidR="003E7361" w:rsidRPr="00094DD5">
        <w:rPr>
          <w:rFonts w:ascii="Times New Roman" w:hAnsi="Times New Roman"/>
          <w:sz w:val="28"/>
          <w:szCs w:val="28"/>
          <w:lang w:val="kk-KZ"/>
        </w:rPr>
        <w:t xml:space="preserve"> қызылша өсімдігінің өсуі мен дамуының өзгеруі</w:t>
      </w:r>
    </w:p>
    <w:p w14:paraId="0F316494" w14:textId="77777777" w:rsidR="00080432" w:rsidRPr="00094DD5" w:rsidRDefault="00080432" w:rsidP="00080432">
      <w:pPr>
        <w:spacing w:after="0" w:line="240" w:lineRule="auto"/>
        <w:ind w:left="40"/>
        <w:jc w:val="both"/>
        <w:rPr>
          <w:rFonts w:ascii="Times New Roman" w:hAnsi="Times New Roman"/>
          <w:sz w:val="28"/>
          <w:szCs w:val="28"/>
          <w:lang w:val="kk-KZ"/>
        </w:rPr>
      </w:pPr>
    </w:p>
    <w:tbl>
      <w:tblPr>
        <w:tblW w:w="9497" w:type="dxa"/>
        <w:tblInd w:w="137" w:type="dxa"/>
        <w:tblLayout w:type="fixed"/>
        <w:tblLook w:val="0000" w:firstRow="0" w:lastRow="0" w:firstColumn="0" w:lastColumn="0" w:noHBand="0" w:noVBand="0"/>
      </w:tblPr>
      <w:tblGrid>
        <w:gridCol w:w="1843"/>
        <w:gridCol w:w="1276"/>
        <w:gridCol w:w="1417"/>
        <w:gridCol w:w="1276"/>
        <w:gridCol w:w="1290"/>
        <w:gridCol w:w="1120"/>
        <w:gridCol w:w="1275"/>
      </w:tblGrid>
      <w:tr w:rsidR="003E7361" w:rsidRPr="003E57F4" w14:paraId="1EA950D8" w14:textId="77777777" w:rsidTr="00080432">
        <w:tc>
          <w:tcPr>
            <w:tcW w:w="1843" w:type="dxa"/>
            <w:vMerge w:val="restart"/>
            <w:tcBorders>
              <w:top w:val="single" w:sz="4" w:space="0" w:color="000000"/>
              <w:left w:val="single" w:sz="4" w:space="0" w:color="000000"/>
              <w:bottom w:val="single" w:sz="4" w:space="0" w:color="000000"/>
            </w:tcBorders>
            <w:shd w:val="clear" w:color="auto" w:fill="auto"/>
            <w:vAlign w:val="center"/>
          </w:tcPr>
          <w:p w14:paraId="55F887CB"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 xml:space="preserve">Тәжірибе </w:t>
            </w:r>
            <w:r w:rsidRPr="003E57F4">
              <w:rPr>
                <w:rFonts w:ascii="Times New Roman" w:hAnsi="Times New Roman"/>
                <w:sz w:val="24"/>
                <w:szCs w:val="24"/>
                <w:lang w:val="kk-KZ"/>
              </w:rPr>
              <w:t>топтары</w:t>
            </w:r>
          </w:p>
        </w:tc>
        <w:tc>
          <w:tcPr>
            <w:tcW w:w="765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3A7E69B0"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lang w:val="kk-KZ"/>
              </w:rPr>
              <w:t>Өнгеннен кейінгі</w:t>
            </w:r>
          </w:p>
        </w:tc>
      </w:tr>
      <w:tr w:rsidR="003E7361" w:rsidRPr="003E57F4" w14:paraId="79BDFA60" w14:textId="77777777" w:rsidTr="00080432">
        <w:tc>
          <w:tcPr>
            <w:tcW w:w="1843" w:type="dxa"/>
            <w:vMerge/>
            <w:tcBorders>
              <w:left w:val="single" w:sz="4" w:space="0" w:color="000000"/>
              <w:bottom w:val="single" w:sz="4" w:space="0" w:color="000000"/>
            </w:tcBorders>
            <w:shd w:val="clear" w:color="auto" w:fill="auto"/>
            <w:vAlign w:val="center"/>
          </w:tcPr>
          <w:p w14:paraId="608F2205"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2693" w:type="dxa"/>
            <w:gridSpan w:val="2"/>
            <w:tcBorders>
              <w:left w:val="single" w:sz="4" w:space="0" w:color="000000"/>
              <w:bottom w:val="single" w:sz="4" w:space="0" w:color="000000"/>
            </w:tcBorders>
            <w:shd w:val="clear" w:color="auto" w:fill="auto"/>
            <w:vAlign w:val="center"/>
          </w:tcPr>
          <w:p w14:paraId="6E18F274"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30</w:t>
            </w:r>
            <w:r w:rsidRPr="003E57F4">
              <w:rPr>
                <w:rFonts w:ascii="Times New Roman" w:hAnsi="Times New Roman"/>
                <w:sz w:val="24"/>
                <w:szCs w:val="24"/>
                <w:lang w:val="kk-KZ"/>
              </w:rPr>
              <w:t>-шы күні</w:t>
            </w:r>
          </w:p>
        </w:tc>
        <w:tc>
          <w:tcPr>
            <w:tcW w:w="2566" w:type="dxa"/>
            <w:gridSpan w:val="2"/>
            <w:tcBorders>
              <w:left w:val="single" w:sz="4" w:space="0" w:color="000000"/>
              <w:bottom w:val="single" w:sz="4" w:space="0" w:color="000000"/>
            </w:tcBorders>
            <w:shd w:val="clear" w:color="auto" w:fill="auto"/>
            <w:vAlign w:val="center"/>
          </w:tcPr>
          <w:p w14:paraId="4E1A47C6"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45</w:t>
            </w:r>
            <w:r w:rsidRPr="003E57F4">
              <w:rPr>
                <w:rFonts w:ascii="Times New Roman" w:hAnsi="Times New Roman"/>
                <w:sz w:val="24"/>
                <w:szCs w:val="24"/>
                <w:lang w:val="kk-KZ"/>
              </w:rPr>
              <w:t>-ші күні</w:t>
            </w:r>
          </w:p>
        </w:tc>
        <w:tc>
          <w:tcPr>
            <w:tcW w:w="2395" w:type="dxa"/>
            <w:gridSpan w:val="2"/>
            <w:tcBorders>
              <w:left w:val="single" w:sz="4" w:space="0" w:color="000000"/>
              <w:bottom w:val="single" w:sz="4" w:space="0" w:color="000000"/>
              <w:right w:val="single" w:sz="4" w:space="0" w:color="000000"/>
            </w:tcBorders>
            <w:shd w:val="clear" w:color="auto" w:fill="auto"/>
            <w:vAlign w:val="center"/>
          </w:tcPr>
          <w:p w14:paraId="614045AD"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60</w:t>
            </w:r>
            <w:r w:rsidRPr="003E57F4">
              <w:rPr>
                <w:rFonts w:ascii="Times New Roman" w:hAnsi="Times New Roman"/>
                <w:sz w:val="24"/>
                <w:szCs w:val="24"/>
                <w:lang w:val="kk-KZ"/>
              </w:rPr>
              <w:t>-шы күні</w:t>
            </w:r>
          </w:p>
        </w:tc>
      </w:tr>
      <w:tr w:rsidR="003E7361" w:rsidRPr="003E57F4" w14:paraId="03B446AA" w14:textId="77777777" w:rsidTr="00080432">
        <w:tc>
          <w:tcPr>
            <w:tcW w:w="1843" w:type="dxa"/>
            <w:vMerge/>
            <w:tcBorders>
              <w:left w:val="single" w:sz="4" w:space="0" w:color="000000"/>
              <w:bottom w:val="single" w:sz="4" w:space="0" w:color="000000"/>
            </w:tcBorders>
            <w:shd w:val="clear" w:color="auto" w:fill="auto"/>
            <w:vAlign w:val="center"/>
          </w:tcPr>
          <w:p w14:paraId="083B30BC"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1276" w:type="dxa"/>
            <w:tcBorders>
              <w:left w:val="single" w:sz="4" w:space="0" w:color="000000"/>
              <w:bottom w:val="single" w:sz="4" w:space="0" w:color="000000"/>
            </w:tcBorders>
            <w:shd w:val="clear" w:color="auto" w:fill="auto"/>
            <w:vAlign w:val="center"/>
          </w:tcPr>
          <w:p w14:paraId="61C95983"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lang w:val="kk-KZ"/>
              </w:rPr>
              <w:t>Өсімдік</w:t>
            </w:r>
            <w:r w:rsidR="00EF547B" w:rsidRPr="003E57F4">
              <w:rPr>
                <w:rFonts w:ascii="Times New Roman" w:hAnsi="Times New Roman"/>
                <w:sz w:val="24"/>
                <w:szCs w:val="24"/>
                <w:lang w:val="kk-KZ"/>
              </w:rPr>
              <w:t>-</w:t>
            </w:r>
            <w:r w:rsidRPr="003E57F4">
              <w:rPr>
                <w:rFonts w:ascii="Times New Roman" w:hAnsi="Times New Roman"/>
                <w:sz w:val="24"/>
                <w:szCs w:val="24"/>
                <w:lang w:val="kk-KZ"/>
              </w:rPr>
              <w:t>тердің биіктігі</w:t>
            </w:r>
          </w:p>
        </w:tc>
        <w:tc>
          <w:tcPr>
            <w:tcW w:w="1417" w:type="dxa"/>
            <w:tcBorders>
              <w:left w:val="single" w:sz="4" w:space="0" w:color="000000"/>
              <w:bottom w:val="single" w:sz="4" w:space="0" w:color="000000"/>
            </w:tcBorders>
            <w:shd w:val="clear" w:color="auto" w:fill="auto"/>
            <w:vAlign w:val="center"/>
          </w:tcPr>
          <w:p w14:paraId="047BDFCB" w14:textId="77777777" w:rsidR="003E7361" w:rsidRPr="003E57F4" w:rsidRDefault="00EF547B" w:rsidP="00EF547B">
            <w:pPr>
              <w:spacing w:after="0" w:line="240" w:lineRule="auto"/>
              <w:jc w:val="center"/>
              <w:rPr>
                <w:rFonts w:ascii="Times New Roman" w:hAnsi="Times New Roman"/>
                <w:sz w:val="24"/>
                <w:szCs w:val="24"/>
              </w:rPr>
            </w:pPr>
            <w:r w:rsidRPr="003E57F4">
              <w:rPr>
                <w:rFonts w:ascii="Times New Roman" w:hAnsi="Times New Roman"/>
                <w:sz w:val="24"/>
                <w:szCs w:val="24"/>
                <w:lang w:val="kk-KZ"/>
              </w:rPr>
              <w:t>Жапыр</w:t>
            </w:r>
            <w:r w:rsidR="003E7361" w:rsidRPr="003E57F4">
              <w:rPr>
                <w:rFonts w:ascii="Times New Roman" w:hAnsi="Times New Roman"/>
                <w:sz w:val="24"/>
                <w:szCs w:val="24"/>
                <w:lang w:val="kk-KZ"/>
              </w:rPr>
              <w:t>ақтарының саны</w:t>
            </w:r>
          </w:p>
        </w:tc>
        <w:tc>
          <w:tcPr>
            <w:tcW w:w="1276" w:type="dxa"/>
            <w:tcBorders>
              <w:left w:val="single" w:sz="4" w:space="0" w:color="000000"/>
              <w:bottom w:val="single" w:sz="4" w:space="0" w:color="000000"/>
            </w:tcBorders>
            <w:shd w:val="clear" w:color="auto" w:fill="auto"/>
            <w:vAlign w:val="center"/>
          </w:tcPr>
          <w:p w14:paraId="1F452320"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lang w:val="kk-KZ"/>
              </w:rPr>
              <w:t>Өсімдік</w:t>
            </w:r>
            <w:r w:rsidR="00EF547B" w:rsidRPr="003E57F4">
              <w:rPr>
                <w:rFonts w:ascii="Times New Roman" w:hAnsi="Times New Roman"/>
                <w:sz w:val="24"/>
                <w:szCs w:val="24"/>
                <w:lang w:val="kk-KZ"/>
              </w:rPr>
              <w:t>-</w:t>
            </w:r>
            <w:r w:rsidRPr="003E57F4">
              <w:rPr>
                <w:rFonts w:ascii="Times New Roman" w:hAnsi="Times New Roman"/>
                <w:sz w:val="24"/>
                <w:szCs w:val="24"/>
                <w:lang w:val="kk-KZ"/>
              </w:rPr>
              <w:t>тердің биіктігі</w:t>
            </w:r>
          </w:p>
        </w:tc>
        <w:tc>
          <w:tcPr>
            <w:tcW w:w="1290" w:type="dxa"/>
            <w:tcBorders>
              <w:left w:val="single" w:sz="4" w:space="0" w:color="000000"/>
              <w:bottom w:val="single" w:sz="4" w:space="0" w:color="000000"/>
            </w:tcBorders>
            <w:shd w:val="clear" w:color="auto" w:fill="auto"/>
            <w:vAlign w:val="center"/>
          </w:tcPr>
          <w:p w14:paraId="3A6134D4" w14:textId="77777777" w:rsidR="003E7361" w:rsidRPr="003E57F4" w:rsidRDefault="00EF547B" w:rsidP="00EF547B">
            <w:pPr>
              <w:spacing w:after="0" w:line="240" w:lineRule="auto"/>
              <w:ind w:hanging="108"/>
              <w:jc w:val="center"/>
              <w:rPr>
                <w:rFonts w:ascii="Times New Roman" w:hAnsi="Times New Roman"/>
                <w:sz w:val="24"/>
                <w:szCs w:val="24"/>
              </w:rPr>
            </w:pPr>
            <w:r w:rsidRPr="003E57F4">
              <w:rPr>
                <w:rFonts w:ascii="Times New Roman" w:hAnsi="Times New Roman"/>
                <w:sz w:val="24"/>
                <w:szCs w:val="24"/>
                <w:lang w:val="kk-KZ"/>
              </w:rPr>
              <w:t>Жапыр</w:t>
            </w:r>
            <w:r w:rsidR="003E7361" w:rsidRPr="003E57F4">
              <w:rPr>
                <w:rFonts w:ascii="Times New Roman" w:hAnsi="Times New Roman"/>
                <w:sz w:val="24"/>
                <w:szCs w:val="24"/>
                <w:lang w:val="kk-KZ"/>
              </w:rPr>
              <w:t>ақтарының саны</w:t>
            </w:r>
          </w:p>
        </w:tc>
        <w:tc>
          <w:tcPr>
            <w:tcW w:w="1120" w:type="dxa"/>
            <w:tcBorders>
              <w:left w:val="single" w:sz="4" w:space="0" w:color="000000"/>
              <w:bottom w:val="single" w:sz="4" w:space="0" w:color="000000"/>
            </w:tcBorders>
            <w:shd w:val="clear" w:color="auto" w:fill="auto"/>
            <w:vAlign w:val="center"/>
          </w:tcPr>
          <w:p w14:paraId="3E347751" w14:textId="77777777" w:rsidR="003E7361" w:rsidRPr="003E57F4" w:rsidRDefault="003E7361" w:rsidP="00EF547B">
            <w:pPr>
              <w:spacing w:after="0" w:line="240" w:lineRule="auto"/>
              <w:ind w:hanging="122"/>
              <w:jc w:val="center"/>
              <w:rPr>
                <w:rFonts w:ascii="Times New Roman" w:hAnsi="Times New Roman"/>
                <w:sz w:val="24"/>
                <w:szCs w:val="24"/>
              </w:rPr>
            </w:pPr>
            <w:r w:rsidRPr="003E57F4">
              <w:rPr>
                <w:rFonts w:ascii="Times New Roman" w:hAnsi="Times New Roman"/>
                <w:sz w:val="24"/>
                <w:szCs w:val="24"/>
                <w:lang w:val="kk-KZ"/>
              </w:rPr>
              <w:t>Өсімдік</w:t>
            </w:r>
            <w:r w:rsidR="00EF547B" w:rsidRPr="003E57F4">
              <w:rPr>
                <w:rFonts w:ascii="Times New Roman" w:hAnsi="Times New Roman"/>
                <w:sz w:val="24"/>
                <w:szCs w:val="24"/>
                <w:lang w:val="kk-KZ"/>
              </w:rPr>
              <w:t>-</w:t>
            </w:r>
            <w:r w:rsidRPr="003E57F4">
              <w:rPr>
                <w:rFonts w:ascii="Times New Roman" w:hAnsi="Times New Roman"/>
                <w:sz w:val="24"/>
                <w:szCs w:val="24"/>
                <w:lang w:val="kk-KZ"/>
              </w:rPr>
              <w:t>тердің биіктігі</w:t>
            </w:r>
          </w:p>
        </w:tc>
        <w:tc>
          <w:tcPr>
            <w:tcW w:w="1275" w:type="dxa"/>
            <w:tcBorders>
              <w:left w:val="single" w:sz="4" w:space="0" w:color="000000"/>
              <w:bottom w:val="single" w:sz="4" w:space="0" w:color="000000"/>
              <w:right w:val="single" w:sz="4" w:space="0" w:color="000000"/>
            </w:tcBorders>
            <w:shd w:val="clear" w:color="auto" w:fill="auto"/>
            <w:vAlign w:val="center"/>
          </w:tcPr>
          <w:p w14:paraId="7DD23125" w14:textId="77777777" w:rsidR="003E7361" w:rsidRPr="003E57F4" w:rsidRDefault="003E7361" w:rsidP="00EF547B">
            <w:pPr>
              <w:spacing w:after="0" w:line="240" w:lineRule="auto"/>
              <w:jc w:val="center"/>
              <w:rPr>
                <w:sz w:val="24"/>
                <w:szCs w:val="24"/>
              </w:rPr>
            </w:pPr>
            <w:r w:rsidRPr="003E57F4">
              <w:rPr>
                <w:rFonts w:ascii="Times New Roman" w:hAnsi="Times New Roman"/>
                <w:sz w:val="24"/>
                <w:szCs w:val="24"/>
                <w:lang w:val="kk-KZ"/>
              </w:rPr>
              <w:t>Жапыра</w:t>
            </w:r>
            <w:r w:rsidR="00EF547B" w:rsidRPr="003E57F4">
              <w:rPr>
                <w:rFonts w:ascii="Times New Roman" w:hAnsi="Times New Roman"/>
                <w:sz w:val="24"/>
                <w:szCs w:val="24"/>
                <w:lang w:val="kk-KZ"/>
              </w:rPr>
              <w:t>қ</w:t>
            </w:r>
            <w:r w:rsidRPr="003E57F4">
              <w:rPr>
                <w:rFonts w:ascii="Times New Roman" w:hAnsi="Times New Roman"/>
                <w:sz w:val="24"/>
                <w:szCs w:val="24"/>
                <w:lang w:val="kk-KZ"/>
              </w:rPr>
              <w:t>тарының саны</w:t>
            </w:r>
          </w:p>
        </w:tc>
      </w:tr>
      <w:tr w:rsidR="00080432" w:rsidRPr="003E57F4" w14:paraId="62F51E60" w14:textId="77777777" w:rsidTr="00080432">
        <w:tc>
          <w:tcPr>
            <w:tcW w:w="1843" w:type="dxa"/>
            <w:tcBorders>
              <w:left w:val="single" w:sz="4" w:space="0" w:color="000000"/>
              <w:bottom w:val="single" w:sz="4" w:space="0" w:color="000000"/>
            </w:tcBorders>
            <w:shd w:val="clear" w:color="auto" w:fill="auto"/>
            <w:vAlign w:val="center"/>
          </w:tcPr>
          <w:p w14:paraId="7BAABA3A" w14:textId="709B3824" w:rsidR="00080432" w:rsidRPr="003E57F4" w:rsidRDefault="00080432" w:rsidP="00080432">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1276" w:type="dxa"/>
            <w:tcBorders>
              <w:left w:val="single" w:sz="4" w:space="0" w:color="000000"/>
              <w:bottom w:val="single" w:sz="4" w:space="0" w:color="000000"/>
            </w:tcBorders>
            <w:shd w:val="clear" w:color="auto" w:fill="auto"/>
            <w:vAlign w:val="center"/>
          </w:tcPr>
          <w:p w14:paraId="5FB73303" w14:textId="0DC5B32B" w:rsidR="00080432" w:rsidRPr="00080432" w:rsidRDefault="00080432" w:rsidP="00080432">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1417" w:type="dxa"/>
            <w:tcBorders>
              <w:left w:val="single" w:sz="4" w:space="0" w:color="000000"/>
              <w:bottom w:val="single" w:sz="4" w:space="0" w:color="000000"/>
            </w:tcBorders>
            <w:shd w:val="clear" w:color="auto" w:fill="auto"/>
            <w:vAlign w:val="center"/>
          </w:tcPr>
          <w:p w14:paraId="122CE251" w14:textId="74773649" w:rsidR="00080432" w:rsidRPr="00080432" w:rsidRDefault="00080432" w:rsidP="00080432">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1276" w:type="dxa"/>
            <w:tcBorders>
              <w:left w:val="single" w:sz="4" w:space="0" w:color="000000"/>
              <w:bottom w:val="single" w:sz="4" w:space="0" w:color="000000"/>
            </w:tcBorders>
            <w:shd w:val="clear" w:color="auto" w:fill="auto"/>
            <w:vAlign w:val="center"/>
          </w:tcPr>
          <w:p w14:paraId="5EF30A4D" w14:textId="1C6A7B2B" w:rsidR="00080432" w:rsidRPr="00080432" w:rsidRDefault="00080432" w:rsidP="00080432">
            <w:pPr>
              <w:spacing w:after="0" w:line="240" w:lineRule="auto"/>
              <w:jc w:val="center"/>
              <w:rPr>
                <w:rFonts w:ascii="Times New Roman" w:hAnsi="Times New Roman"/>
                <w:sz w:val="24"/>
                <w:szCs w:val="24"/>
                <w:lang w:val="kk-KZ"/>
              </w:rPr>
            </w:pPr>
            <w:r>
              <w:rPr>
                <w:rFonts w:ascii="Times New Roman" w:hAnsi="Times New Roman"/>
                <w:sz w:val="24"/>
                <w:szCs w:val="24"/>
                <w:lang w:val="kk-KZ"/>
              </w:rPr>
              <w:t>4</w:t>
            </w:r>
          </w:p>
        </w:tc>
        <w:tc>
          <w:tcPr>
            <w:tcW w:w="1290" w:type="dxa"/>
            <w:tcBorders>
              <w:left w:val="single" w:sz="4" w:space="0" w:color="000000"/>
              <w:bottom w:val="single" w:sz="4" w:space="0" w:color="000000"/>
            </w:tcBorders>
            <w:shd w:val="clear" w:color="auto" w:fill="auto"/>
            <w:vAlign w:val="center"/>
          </w:tcPr>
          <w:p w14:paraId="2CDF13C0" w14:textId="3C03E2C9" w:rsidR="00080432" w:rsidRPr="00080432" w:rsidRDefault="00080432" w:rsidP="00080432">
            <w:pPr>
              <w:spacing w:after="0" w:line="240" w:lineRule="auto"/>
              <w:jc w:val="center"/>
              <w:rPr>
                <w:rFonts w:ascii="Times New Roman" w:hAnsi="Times New Roman"/>
                <w:sz w:val="24"/>
                <w:szCs w:val="24"/>
                <w:lang w:val="kk-KZ"/>
              </w:rPr>
            </w:pPr>
            <w:r>
              <w:rPr>
                <w:rFonts w:ascii="Times New Roman" w:hAnsi="Times New Roman"/>
                <w:sz w:val="24"/>
                <w:szCs w:val="24"/>
                <w:lang w:val="kk-KZ"/>
              </w:rPr>
              <w:t>5</w:t>
            </w:r>
          </w:p>
        </w:tc>
        <w:tc>
          <w:tcPr>
            <w:tcW w:w="1120" w:type="dxa"/>
            <w:tcBorders>
              <w:left w:val="single" w:sz="4" w:space="0" w:color="000000"/>
              <w:bottom w:val="single" w:sz="4" w:space="0" w:color="000000"/>
            </w:tcBorders>
            <w:shd w:val="clear" w:color="auto" w:fill="auto"/>
            <w:vAlign w:val="center"/>
          </w:tcPr>
          <w:p w14:paraId="0505762F" w14:textId="7C1FFB67" w:rsidR="00080432" w:rsidRPr="00080432" w:rsidRDefault="00080432" w:rsidP="00080432">
            <w:pPr>
              <w:spacing w:after="0" w:line="240" w:lineRule="auto"/>
              <w:jc w:val="center"/>
              <w:rPr>
                <w:rFonts w:ascii="Times New Roman" w:hAnsi="Times New Roman"/>
                <w:sz w:val="24"/>
                <w:szCs w:val="24"/>
                <w:lang w:val="kk-KZ"/>
              </w:rPr>
            </w:pPr>
            <w:r>
              <w:rPr>
                <w:rFonts w:ascii="Times New Roman" w:hAnsi="Times New Roman"/>
                <w:sz w:val="24"/>
                <w:szCs w:val="24"/>
                <w:lang w:val="kk-KZ"/>
              </w:rPr>
              <w:t>6</w:t>
            </w:r>
          </w:p>
        </w:tc>
        <w:tc>
          <w:tcPr>
            <w:tcW w:w="1275" w:type="dxa"/>
            <w:tcBorders>
              <w:left w:val="single" w:sz="4" w:space="0" w:color="000000"/>
              <w:bottom w:val="single" w:sz="4" w:space="0" w:color="000000"/>
              <w:right w:val="single" w:sz="4" w:space="0" w:color="000000"/>
            </w:tcBorders>
            <w:shd w:val="clear" w:color="auto" w:fill="auto"/>
            <w:vAlign w:val="center"/>
          </w:tcPr>
          <w:p w14:paraId="3D939CDA" w14:textId="71FC9C12" w:rsidR="00080432" w:rsidRPr="00080432" w:rsidRDefault="00080432" w:rsidP="00080432">
            <w:pPr>
              <w:spacing w:after="0" w:line="240" w:lineRule="auto"/>
              <w:jc w:val="center"/>
              <w:rPr>
                <w:rFonts w:ascii="Times New Roman" w:hAnsi="Times New Roman"/>
                <w:sz w:val="24"/>
                <w:szCs w:val="24"/>
                <w:lang w:val="kk-KZ"/>
              </w:rPr>
            </w:pPr>
            <w:r>
              <w:rPr>
                <w:rFonts w:ascii="Times New Roman" w:hAnsi="Times New Roman"/>
                <w:sz w:val="24"/>
                <w:szCs w:val="24"/>
                <w:lang w:val="kk-KZ"/>
              </w:rPr>
              <w:t>7</w:t>
            </w:r>
          </w:p>
        </w:tc>
      </w:tr>
      <w:tr w:rsidR="003E7361" w:rsidRPr="003E57F4" w14:paraId="2D96F9B7" w14:textId="77777777" w:rsidTr="00080432">
        <w:tc>
          <w:tcPr>
            <w:tcW w:w="1843" w:type="dxa"/>
            <w:tcBorders>
              <w:top w:val="single" w:sz="4" w:space="0" w:color="000000"/>
              <w:left w:val="single" w:sz="4" w:space="0" w:color="000000"/>
            </w:tcBorders>
            <w:shd w:val="clear" w:color="auto" w:fill="auto"/>
            <w:vAlign w:val="center"/>
          </w:tcPr>
          <w:p w14:paraId="3607A2BA"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lang w:val="kk-KZ"/>
              </w:rPr>
              <w:t>Бақылау тобы, өңделмеген</w:t>
            </w:r>
          </w:p>
        </w:tc>
        <w:tc>
          <w:tcPr>
            <w:tcW w:w="1276" w:type="dxa"/>
            <w:tcBorders>
              <w:top w:val="single" w:sz="4" w:space="0" w:color="000000"/>
              <w:left w:val="single" w:sz="4" w:space="0" w:color="000000"/>
            </w:tcBorders>
            <w:shd w:val="clear" w:color="auto" w:fill="auto"/>
            <w:vAlign w:val="center"/>
          </w:tcPr>
          <w:p w14:paraId="5DFA9189"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8,0</w:t>
            </w:r>
          </w:p>
        </w:tc>
        <w:tc>
          <w:tcPr>
            <w:tcW w:w="1417" w:type="dxa"/>
            <w:tcBorders>
              <w:top w:val="single" w:sz="4" w:space="0" w:color="000000"/>
              <w:left w:val="single" w:sz="4" w:space="0" w:color="000000"/>
            </w:tcBorders>
            <w:shd w:val="clear" w:color="auto" w:fill="auto"/>
            <w:vAlign w:val="center"/>
          </w:tcPr>
          <w:p w14:paraId="70AE180C"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5,2</w:t>
            </w:r>
          </w:p>
        </w:tc>
        <w:tc>
          <w:tcPr>
            <w:tcW w:w="1276" w:type="dxa"/>
            <w:tcBorders>
              <w:top w:val="single" w:sz="4" w:space="0" w:color="000000"/>
              <w:left w:val="single" w:sz="4" w:space="0" w:color="000000"/>
            </w:tcBorders>
            <w:shd w:val="clear" w:color="auto" w:fill="auto"/>
            <w:vAlign w:val="center"/>
          </w:tcPr>
          <w:p w14:paraId="61DD780C"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11,0</w:t>
            </w:r>
          </w:p>
        </w:tc>
        <w:tc>
          <w:tcPr>
            <w:tcW w:w="1290" w:type="dxa"/>
            <w:tcBorders>
              <w:top w:val="single" w:sz="4" w:space="0" w:color="000000"/>
              <w:left w:val="single" w:sz="4" w:space="0" w:color="000000"/>
            </w:tcBorders>
            <w:shd w:val="clear" w:color="auto" w:fill="auto"/>
            <w:vAlign w:val="center"/>
          </w:tcPr>
          <w:p w14:paraId="08534F96"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8,6</w:t>
            </w:r>
          </w:p>
        </w:tc>
        <w:tc>
          <w:tcPr>
            <w:tcW w:w="1120" w:type="dxa"/>
            <w:tcBorders>
              <w:top w:val="single" w:sz="4" w:space="0" w:color="000000"/>
              <w:left w:val="single" w:sz="4" w:space="0" w:color="000000"/>
            </w:tcBorders>
            <w:shd w:val="clear" w:color="auto" w:fill="auto"/>
            <w:vAlign w:val="center"/>
          </w:tcPr>
          <w:p w14:paraId="7F20DE31"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16,0</w:t>
            </w:r>
          </w:p>
        </w:tc>
        <w:tc>
          <w:tcPr>
            <w:tcW w:w="1275" w:type="dxa"/>
            <w:tcBorders>
              <w:top w:val="single" w:sz="4" w:space="0" w:color="000000"/>
              <w:left w:val="single" w:sz="4" w:space="0" w:color="000000"/>
              <w:right w:val="single" w:sz="4" w:space="0" w:color="000000"/>
            </w:tcBorders>
            <w:shd w:val="clear" w:color="auto" w:fill="auto"/>
            <w:vAlign w:val="center"/>
          </w:tcPr>
          <w:p w14:paraId="2AF9008D"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9,3</w:t>
            </w:r>
          </w:p>
        </w:tc>
      </w:tr>
    </w:tbl>
    <w:p w14:paraId="5FB1474E" w14:textId="2F095B3F" w:rsidR="00080432" w:rsidRDefault="00080432">
      <w:r>
        <w:br w:type="page"/>
      </w:r>
    </w:p>
    <w:p w14:paraId="14FE468C" w14:textId="60C9B1B1" w:rsidR="00080432" w:rsidRDefault="00080432" w:rsidP="00080432">
      <w:pPr>
        <w:spacing w:after="0" w:line="240" w:lineRule="auto"/>
        <w:rPr>
          <w:rFonts w:ascii="Times New Roman" w:hAnsi="Times New Roman" w:cs="Times New Roman"/>
          <w:sz w:val="28"/>
          <w:szCs w:val="28"/>
          <w:lang w:val="kk-KZ"/>
        </w:rPr>
      </w:pPr>
      <w:r w:rsidRPr="00080432">
        <w:rPr>
          <w:rFonts w:ascii="Times New Roman" w:hAnsi="Times New Roman" w:cs="Times New Roman"/>
          <w:sz w:val="28"/>
          <w:szCs w:val="28"/>
          <w:lang w:val="kk-KZ"/>
        </w:rPr>
        <w:lastRenderedPageBreak/>
        <w:t>21 – кестенің  жалғасы</w:t>
      </w:r>
    </w:p>
    <w:p w14:paraId="34B2C9D7" w14:textId="77777777" w:rsidR="00080432" w:rsidRPr="00080432" w:rsidRDefault="00080432" w:rsidP="00080432">
      <w:pPr>
        <w:spacing w:after="0" w:line="240" w:lineRule="auto"/>
        <w:rPr>
          <w:rFonts w:ascii="Times New Roman" w:hAnsi="Times New Roman" w:cs="Times New Roman"/>
          <w:sz w:val="28"/>
          <w:szCs w:val="28"/>
          <w:lang w:val="kk-KZ"/>
        </w:rPr>
      </w:pPr>
    </w:p>
    <w:tbl>
      <w:tblPr>
        <w:tblW w:w="9639" w:type="dxa"/>
        <w:tblInd w:w="-5" w:type="dxa"/>
        <w:tblLayout w:type="fixed"/>
        <w:tblLook w:val="0000" w:firstRow="0" w:lastRow="0" w:firstColumn="0" w:lastColumn="0" w:noHBand="0" w:noVBand="0"/>
      </w:tblPr>
      <w:tblGrid>
        <w:gridCol w:w="1985"/>
        <w:gridCol w:w="1276"/>
        <w:gridCol w:w="1417"/>
        <w:gridCol w:w="1276"/>
        <w:gridCol w:w="1290"/>
        <w:gridCol w:w="1120"/>
        <w:gridCol w:w="1275"/>
      </w:tblGrid>
      <w:tr w:rsidR="00080432" w:rsidRPr="003E57F4" w14:paraId="595CB65C" w14:textId="77777777" w:rsidTr="00080432">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5A36A87F" w14:textId="22C91225" w:rsidR="00080432" w:rsidRPr="003E57F4" w:rsidRDefault="00080432" w:rsidP="00080432">
            <w:pPr>
              <w:spacing w:after="0" w:line="240" w:lineRule="auto"/>
              <w:jc w:val="center"/>
              <w:rPr>
                <w:rFonts w:ascii="Times New Roman" w:hAnsi="Times New Roman"/>
                <w:sz w:val="24"/>
                <w:szCs w:val="24"/>
              </w:rPr>
            </w:pPr>
            <w:r>
              <w:rPr>
                <w:rFonts w:ascii="Times New Roman" w:hAnsi="Times New Roman"/>
                <w:sz w:val="24"/>
                <w:szCs w:val="24"/>
                <w:lang w:val="kk-KZ"/>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DEAFA02" w14:textId="16C9D85B" w:rsidR="00080432" w:rsidRPr="003E57F4" w:rsidRDefault="00080432" w:rsidP="00080432">
            <w:pPr>
              <w:spacing w:after="0" w:line="240" w:lineRule="auto"/>
              <w:jc w:val="center"/>
              <w:rPr>
                <w:rFonts w:ascii="Times New Roman" w:hAnsi="Times New Roman"/>
                <w:sz w:val="24"/>
                <w:szCs w:val="24"/>
              </w:rPr>
            </w:pPr>
            <w:r>
              <w:rPr>
                <w:rFonts w:ascii="Times New Roman" w:hAnsi="Times New Roman"/>
                <w:sz w:val="24"/>
                <w:szCs w:val="24"/>
                <w:lang w:val="kk-KZ"/>
              </w:rPr>
              <w:t>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A8628D2" w14:textId="587DD667" w:rsidR="00080432" w:rsidRPr="003E57F4" w:rsidRDefault="00080432" w:rsidP="00080432">
            <w:pPr>
              <w:spacing w:after="0" w:line="240" w:lineRule="auto"/>
              <w:jc w:val="center"/>
              <w:rPr>
                <w:rFonts w:ascii="Times New Roman" w:hAnsi="Times New Roman"/>
                <w:sz w:val="24"/>
                <w:szCs w:val="24"/>
              </w:rPr>
            </w:pPr>
            <w:r>
              <w:rPr>
                <w:rFonts w:ascii="Times New Roman" w:hAnsi="Times New Roman"/>
                <w:sz w:val="24"/>
                <w:szCs w:val="24"/>
                <w:lang w:val="kk-KZ"/>
              </w:rPr>
              <w:t>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D8D123" w14:textId="6E9701DC" w:rsidR="00080432" w:rsidRPr="003E57F4" w:rsidRDefault="00080432" w:rsidP="00080432">
            <w:pPr>
              <w:spacing w:after="0" w:line="240" w:lineRule="auto"/>
              <w:jc w:val="center"/>
              <w:rPr>
                <w:rFonts w:ascii="Times New Roman" w:hAnsi="Times New Roman"/>
                <w:sz w:val="24"/>
                <w:szCs w:val="24"/>
              </w:rPr>
            </w:pPr>
            <w:r>
              <w:rPr>
                <w:rFonts w:ascii="Times New Roman" w:hAnsi="Times New Roman"/>
                <w:sz w:val="24"/>
                <w:szCs w:val="24"/>
                <w:lang w:val="kk-KZ"/>
              </w:rPr>
              <w:t>4</w:t>
            </w:r>
          </w:p>
        </w:tc>
        <w:tc>
          <w:tcPr>
            <w:tcW w:w="1290" w:type="dxa"/>
            <w:tcBorders>
              <w:top w:val="single" w:sz="4" w:space="0" w:color="auto"/>
              <w:left w:val="single" w:sz="4" w:space="0" w:color="auto"/>
              <w:bottom w:val="single" w:sz="4" w:space="0" w:color="auto"/>
              <w:right w:val="single" w:sz="4" w:space="0" w:color="auto"/>
            </w:tcBorders>
            <w:shd w:val="clear" w:color="auto" w:fill="auto"/>
            <w:vAlign w:val="center"/>
          </w:tcPr>
          <w:p w14:paraId="63DC052D" w14:textId="322F49F6" w:rsidR="00080432" w:rsidRPr="003E57F4" w:rsidRDefault="00080432" w:rsidP="00080432">
            <w:pPr>
              <w:spacing w:after="0" w:line="240" w:lineRule="auto"/>
              <w:jc w:val="center"/>
              <w:rPr>
                <w:rFonts w:ascii="Times New Roman" w:hAnsi="Times New Roman"/>
                <w:sz w:val="24"/>
                <w:szCs w:val="24"/>
              </w:rPr>
            </w:pPr>
            <w:r>
              <w:rPr>
                <w:rFonts w:ascii="Times New Roman" w:hAnsi="Times New Roman"/>
                <w:sz w:val="24"/>
                <w:szCs w:val="24"/>
                <w:lang w:val="kk-KZ"/>
              </w:rPr>
              <w:t>5</w:t>
            </w:r>
          </w:p>
        </w:tc>
        <w:tc>
          <w:tcPr>
            <w:tcW w:w="1120" w:type="dxa"/>
            <w:tcBorders>
              <w:top w:val="single" w:sz="4" w:space="0" w:color="auto"/>
              <w:left w:val="single" w:sz="4" w:space="0" w:color="auto"/>
              <w:bottom w:val="single" w:sz="4" w:space="0" w:color="auto"/>
              <w:right w:val="single" w:sz="4" w:space="0" w:color="auto"/>
            </w:tcBorders>
            <w:shd w:val="clear" w:color="auto" w:fill="auto"/>
            <w:vAlign w:val="center"/>
          </w:tcPr>
          <w:p w14:paraId="0ABF8AE8" w14:textId="5B3531B7" w:rsidR="00080432" w:rsidRPr="003E57F4" w:rsidRDefault="00080432" w:rsidP="00080432">
            <w:pPr>
              <w:spacing w:after="0" w:line="240" w:lineRule="auto"/>
              <w:jc w:val="center"/>
              <w:rPr>
                <w:rFonts w:ascii="Times New Roman" w:hAnsi="Times New Roman"/>
                <w:sz w:val="24"/>
                <w:szCs w:val="24"/>
              </w:rPr>
            </w:pPr>
            <w:r>
              <w:rPr>
                <w:rFonts w:ascii="Times New Roman" w:hAnsi="Times New Roman"/>
                <w:sz w:val="24"/>
                <w:szCs w:val="24"/>
                <w:lang w:val="kk-KZ"/>
              </w:rPr>
              <w:t>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7140ADE9" w14:textId="22C12109" w:rsidR="00080432" w:rsidRPr="003E57F4" w:rsidRDefault="00080432" w:rsidP="00080432">
            <w:pPr>
              <w:spacing w:after="0" w:line="240" w:lineRule="auto"/>
              <w:jc w:val="center"/>
              <w:rPr>
                <w:rFonts w:ascii="Times New Roman" w:hAnsi="Times New Roman"/>
                <w:sz w:val="24"/>
                <w:szCs w:val="24"/>
              </w:rPr>
            </w:pPr>
            <w:r>
              <w:rPr>
                <w:rFonts w:ascii="Times New Roman" w:hAnsi="Times New Roman"/>
                <w:sz w:val="24"/>
                <w:szCs w:val="24"/>
                <w:lang w:val="kk-KZ"/>
              </w:rPr>
              <w:t>7</w:t>
            </w:r>
          </w:p>
        </w:tc>
      </w:tr>
      <w:tr w:rsidR="00080432" w:rsidRPr="003E57F4" w14:paraId="0D1DAFDE" w14:textId="77777777" w:rsidTr="00080432">
        <w:tc>
          <w:tcPr>
            <w:tcW w:w="1985" w:type="dxa"/>
            <w:tcBorders>
              <w:top w:val="single" w:sz="4" w:space="0" w:color="auto"/>
              <w:left w:val="single" w:sz="4" w:space="0" w:color="000000"/>
              <w:bottom w:val="single" w:sz="4" w:space="0" w:color="000000"/>
            </w:tcBorders>
            <w:shd w:val="clear" w:color="auto" w:fill="auto"/>
            <w:vAlign w:val="center"/>
          </w:tcPr>
          <w:p w14:paraId="13F6A8D1" w14:textId="07944F42" w:rsidR="00080432" w:rsidRPr="003E57F4" w:rsidRDefault="00080432" w:rsidP="00080432">
            <w:pPr>
              <w:spacing w:after="0" w:line="240" w:lineRule="auto"/>
              <w:rPr>
                <w:rFonts w:ascii="Times New Roman" w:hAnsi="Times New Roman"/>
                <w:sz w:val="24"/>
                <w:szCs w:val="24"/>
              </w:rPr>
            </w:pPr>
            <w:r w:rsidRPr="003E57F4">
              <w:rPr>
                <w:rFonts w:ascii="Times New Roman" w:hAnsi="Times New Roman"/>
                <w:sz w:val="24"/>
                <w:szCs w:val="24"/>
              </w:rPr>
              <w:t>БА-3 0,002%</w:t>
            </w:r>
          </w:p>
        </w:tc>
        <w:tc>
          <w:tcPr>
            <w:tcW w:w="1276" w:type="dxa"/>
            <w:tcBorders>
              <w:top w:val="single" w:sz="4" w:space="0" w:color="auto"/>
              <w:left w:val="single" w:sz="4" w:space="0" w:color="000000"/>
              <w:bottom w:val="single" w:sz="4" w:space="0" w:color="000000"/>
            </w:tcBorders>
            <w:shd w:val="clear" w:color="auto" w:fill="auto"/>
            <w:vAlign w:val="center"/>
          </w:tcPr>
          <w:p w14:paraId="78B70A67" w14:textId="77777777" w:rsidR="00080432" w:rsidRPr="003E57F4" w:rsidRDefault="00080432" w:rsidP="00080432">
            <w:pPr>
              <w:spacing w:after="0" w:line="240" w:lineRule="auto"/>
              <w:jc w:val="center"/>
              <w:rPr>
                <w:rFonts w:ascii="Times New Roman" w:hAnsi="Times New Roman"/>
                <w:sz w:val="24"/>
                <w:szCs w:val="24"/>
              </w:rPr>
            </w:pPr>
            <w:r w:rsidRPr="003E57F4">
              <w:rPr>
                <w:rFonts w:ascii="Times New Roman" w:hAnsi="Times New Roman"/>
                <w:sz w:val="24"/>
                <w:szCs w:val="24"/>
              </w:rPr>
              <w:t>11,5</w:t>
            </w:r>
          </w:p>
        </w:tc>
        <w:tc>
          <w:tcPr>
            <w:tcW w:w="1417" w:type="dxa"/>
            <w:tcBorders>
              <w:top w:val="single" w:sz="4" w:space="0" w:color="auto"/>
              <w:left w:val="single" w:sz="4" w:space="0" w:color="000000"/>
              <w:bottom w:val="single" w:sz="4" w:space="0" w:color="000000"/>
            </w:tcBorders>
            <w:shd w:val="clear" w:color="auto" w:fill="auto"/>
            <w:vAlign w:val="center"/>
          </w:tcPr>
          <w:p w14:paraId="2116FF44" w14:textId="77777777" w:rsidR="00080432" w:rsidRPr="003E57F4" w:rsidRDefault="00080432" w:rsidP="00080432">
            <w:pPr>
              <w:spacing w:after="0" w:line="240" w:lineRule="auto"/>
              <w:jc w:val="center"/>
              <w:rPr>
                <w:rFonts w:ascii="Times New Roman" w:hAnsi="Times New Roman"/>
                <w:sz w:val="24"/>
                <w:szCs w:val="24"/>
              </w:rPr>
            </w:pPr>
            <w:r w:rsidRPr="003E57F4">
              <w:rPr>
                <w:rFonts w:ascii="Times New Roman" w:hAnsi="Times New Roman"/>
                <w:sz w:val="24"/>
                <w:szCs w:val="24"/>
              </w:rPr>
              <w:t>7,0</w:t>
            </w:r>
          </w:p>
        </w:tc>
        <w:tc>
          <w:tcPr>
            <w:tcW w:w="1276" w:type="dxa"/>
            <w:tcBorders>
              <w:top w:val="single" w:sz="4" w:space="0" w:color="auto"/>
              <w:left w:val="single" w:sz="4" w:space="0" w:color="000000"/>
              <w:bottom w:val="single" w:sz="4" w:space="0" w:color="000000"/>
            </w:tcBorders>
            <w:shd w:val="clear" w:color="auto" w:fill="auto"/>
            <w:vAlign w:val="center"/>
          </w:tcPr>
          <w:p w14:paraId="0A4B9246" w14:textId="77777777" w:rsidR="00080432" w:rsidRPr="003E57F4" w:rsidRDefault="00080432" w:rsidP="00080432">
            <w:pPr>
              <w:spacing w:after="0" w:line="240" w:lineRule="auto"/>
              <w:jc w:val="center"/>
              <w:rPr>
                <w:rFonts w:ascii="Times New Roman" w:hAnsi="Times New Roman"/>
                <w:sz w:val="24"/>
                <w:szCs w:val="24"/>
              </w:rPr>
            </w:pPr>
            <w:r w:rsidRPr="003E57F4">
              <w:rPr>
                <w:rFonts w:ascii="Times New Roman" w:hAnsi="Times New Roman"/>
                <w:sz w:val="24"/>
                <w:szCs w:val="24"/>
              </w:rPr>
              <w:t>14,0</w:t>
            </w:r>
          </w:p>
        </w:tc>
        <w:tc>
          <w:tcPr>
            <w:tcW w:w="1290" w:type="dxa"/>
            <w:tcBorders>
              <w:top w:val="single" w:sz="4" w:space="0" w:color="auto"/>
              <w:left w:val="single" w:sz="4" w:space="0" w:color="000000"/>
              <w:bottom w:val="single" w:sz="4" w:space="0" w:color="000000"/>
            </w:tcBorders>
            <w:shd w:val="clear" w:color="auto" w:fill="auto"/>
            <w:vAlign w:val="center"/>
          </w:tcPr>
          <w:p w14:paraId="10372E3F" w14:textId="77777777" w:rsidR="00080432" w:rsidRPr="003E57F4" w:rsidRDefault="00080432" w:rsidP="00080432">
            <w:pPr>
              <w:spacing w:after="0" w:line="240" w:lineRule="auto"/>
              <w:jc w:val="center"/>
              <w:rPr>
                <w:rFonts w:ascii="Times New Roman" w:hAnsi="Times New Roman"/>
                <w:sz w:val="24"/>
                <w:szCs w:val="24"/>
              </w:rPr>
            </w:pPr>
            <w:r w:rsidRPr="003E57F4">
              <w:rPr>
                <w:rFonts w:ascii="Times New Roman" w:hAnsi="Times New Roman"/>
                <w:sz w:val="24"/>
                <w:szCs w:val="24"/>
              </w:rPr>
              <w:t>9,5</w:t>
            </w:r>
          </w:p>
        </w:tc>
        <w:tc>
          <w:tcPr>
            <w:tcW w:w="1120" w:type="dxa"/>
            <w:tcBorders>
              <w:top w:val="single" w:sz="4" w:space="0" w:color="auto"/>
              <w:left w:val="single" w:sz="4" w:space="0" w:color="000000"/>
              <w:bottom w:val="single" w:sz="4" w:space="0" w:color="000000"/>
            </w:tcBorders>
            <w:shd w:val="clear" w:color="auto" w:fill="auto"/>
            <w:vAlign w:val="center"/>
          </w:tcPr>
          <w:p w14:paraId="2FF5DDCF" w14:textId="77777777" w:rsidR="00080432" w:rsidRPr="003E57F4" w:rsidRDefault="00080432" w:rsidP="00080432">
            <w:pPr>
              <w:spacing w:after="0" w:line="240" w:lineRule="auto"/>
              <w:jc w:val="center"/>
              <w:rPr>
                <w:rFonts w:ascii="Times New Roman" w:hAnsi="Times New Roman"/>
                <w:sz w:val="24"/>
                <w:szCs w:val="24"/>
              </w:rPr>
            </w:pPr>
            <w:r w:rsidRPr="003E57F4">
              <w:rPr>
                <w:rFonts w:ascii="Times New Roman" w:hAnsi="Times New Roman"/>
                <w:sz w:val="24"/>
                <w:szCs w:val="24"/>
              </w:rPr>
              <w:t>21,0</w:t>
            </w:r>
          </w:p>
        </w:tc>
        <w:tc>
          <w:tcPr>
            <w:tcW w:w="1275" w:type="dxa"/>
            <w:tcBorders>
              <w:top w:val="single" w:sz="4" w:space="0" w:color="auto"/>
              <w:left w:val="single" w:sz="4" w:space="0" w:color="000000"/>
              <w:bottom w:val="single" w:sz="4" w:space="0" w:color="000000"/>
              <w:right w:val="single" w:sz="4" w:space="0" w:color="000000"/>
            </w:tcBorders>
            <w:shd w:val="clear" w:color="auto" w:fill="auto"/>
            <w:vAlign w:val="center"/>
          </w:tcPr>
          <w:p w14:paraId="064B2D83" w14:textId="77777777" w:rsidR="00080432" w:rsidRPr="003E57F4" w:rsidRDefault="00080432" w:rsidP="00080432">
            <w:pPr>
              <w:spacing w:after="0" w:line="240" w:lineRule="auto"/>
              <w:jc w:val="center"/>
              <w:rPr>
                <w:sz w:val="24"/>
                <w:szCs w:val="24"/>
              </w:rPr>
            </w:pPr>
            <w:r w:rsidRPr="003E57F4">
              <w:rPr>
                <w:rFonts w:ascii="Times New Roman" w:hAnsi="Times New Roman"/>
                <w:sz w:val="24"/>
                <w:szCs w:val="24"/>
              </w:rPr>
              <w:t>10,6</w:t>
            </w:r>
          </w:p>
        </w:tc>
      </w:tr>
      <w:tr w:rsidR="00080432" w:rsidRPr="003E57F4" w14:paraId="14322044" w14:textId="77777777" w:rsidTr="00080432">
        <w:tc>
          <w:tcPr>
            <w:tcW w:w="1985" w:type="dxa"/>
            <w:tcBorders>
              <w:left w:val="single" w:sz="4" w:space="0" w:color="000000"/>
              <w:bottom w:val="single" w:sz="4" w:space="0" w:color="000000"/>
            </w:tcBorders>
            <w:shd w:val="clear" w:color="auto" w:fill="auto"/>
            <w:vAlign w:val="center"/>
          </w:tcPr>
          <w:p w14:paraId="46F090BE" w14:textId="77777777" w:rsidR="00080432" w:rsidRPr="003E57F4" w:rsidRDefault="00080432" w:rsidP="00080432">
            <w:pPr>
              <w:spacing w:after="0" w:line="240" w:lineRule="auto"/>
              <w:rPr>
                <w:rFonts w:ascii="Times New Roman" w:hAnsi="Times New Roman"/>
                <w:sz w:val="24"/>
                <w:szCs w:val="24"/>
              </w:rPr>
            </w:pPr>
            <w:r w:rsidRPr="003E57F4">
              <w:rPr>
                <w:rFonts w:ascii="Times New Roman" w:hAnsi="Times New Roman"/>
                <w:sz w:val="24"/>
                <w:szCs w:val="24"/>
              </w:rPr>
              <w:t>БА-3 0,0002%</w:t>
            </w:r>
          </w:p>
        </w:tc>
        <w:tc>
          <w:tcPr>
            <w:tcW w:w="1276" w:type="dxa"/>
            <w:tcBorders>
              <w:left w:val="single" w:sz="4" w:space="0" w:color="000000"/>
              <w:bottom w:val="single" w:sz="4" w:space="0" w:color="000000"/>
            </w:tcBorders>
            <w:shd w:val="clear" w:color="auto" w:fill="auto"/>
            <w:vAlign w:val="center"/>
          </w:tcPr>
          <w:p w14:paraId="15EDB29A" w14:textId="77777777" w:rsidR="00080432" w:rsidRPr="003E57F4" w:rsidRDefault="00080432" w:rsidP="00080432">
            <w:pPr>
              <w:spacing w:after="0" w:line="240" w:lineRule="auto"/>
              <w:jc w:val="center"/>
              <w:rPr>
                <w:rFonts w:ascii="Times New Roman" w:hAnsi="Times New Roman"/>
                <w:sz w:val="24"/>
                <w:szCs w:val="24"/>
              </w:rPr>
            </w:pPr>
            <w:r w:rsidRPr="003E57F4">
              <w:rPr>
                <w:rFonts w:ascii="Times New Roman" w:hAnsi="Times New Roman"/>
                <w:sz w:val="24"/>
                <w:szCs w:val="24"/>
              </w:rPr>
              <w:t>14,0</w:t>
            </w:r>
          </w:p>
        </w:tc>
        <w:tc>
          <w:tcPr>
            <w:tcW w:w="1417" w:type="dxa"/>
            <w:tcBorders>
              <w:left w:val="single" w:sz="4" w:space="0" w:color="000000"/>
              <w:bottom w:val="single" w:sz="4" w:space="0" w:color="000000"/>
            </w:tcBorders>
            <w:shd w:val="clear" w:color="auto" w:fill="auto"/>
            <w:vAlign w:val="center"/>
          </w:tcPr>
          <w:p w14:paraId="5AE96ECC" w14:textId="77777777" w:rsidR="00080432" w:rsidRPr="003E57F4" w:rsidRDefault="00080432" w:rsidP="00080432">
            <w:pPr>
              <w:spacing w:after="0" w:line="240" w:lineRule="auto"/>
              <w:jc w:val="center"/>
              <w:rPr>
                <w:rFonts w:ascii="Times New Roman" w:hAnsi="Times New Roman"/>
                <w:sz w:val="24"/>
                <w:szCs w:val="24"/>
              </w:rPr>
            </w:pPr>
            <w:r w:rsidRPr="003E57F4">
              <w:rPr>
                <w:rFonts w:ascii="Times New Roman" w:hAnsi="Times New Roman"/>
                <w:sz w:val="24"/>
                <w:szCs w:val="24"/>
              </w:rPr>
              <w:t>9,0</w:t>
            </w:r>
          </w:p>
        </w:tc>
        <w:tc>
          <w:tcPr>
            <w:tcW w:w="1276" w:type="dxa"/>
            <w:tcBorders>
              <w:left w:val="single" w:sz="4" w:space="0" w:color="000000"/>
              <w:bottom w:val="single" w:sz="4" w:space="0" w:color="000000"/>
            </w:tcBorders>
            <w:shd w:val="clear" w:color="auto" w:fill="auto"/>
            <w:vAlign w:val="center"/>
          </w:tcPr>
          <w:p w14:paraId="484C726F" w14:textId="77777777" w:rsidR="00080432" w:rsidRPr="003E57F4" w:rsidRDefault="00080432" w:rsidP="00080432">
            <w:pPr>
              <w:spacing w:after="0" w:line="240" w:lineRule="auto"/>
              <w:jc w:val="center"/>
              <w:rPr>
                <w:rFonts w:ascii="Times New Roman" w:hAnsi="Times New Roman"/>
                <w:sz w:val="24"/>
                <w:szCs w:val="24"/>
              </w:rPr>
            </w:pPr>
            <w:r w:rsidRPr="003E57F4">
              <w:rPr>
                <w:rFonts w:ascii="Times New Roman" w:hAnsi="Times New Roman"/>
                <w:sz w:val="24"/>
                <w:szCs w:val="24"/>
              </w:rPr>
              <w:t>17,0</w:t>
            </w:r>
          </w:p>
        </w:tc>
        <w:tc>
          <w:tcPr>
            <w:tcW w:w="1290" w:type="dxa"/>
            <w:tcBorders>
              <w:left w:val="single" w:sz="4" w:space="0" w:color="000000"/>
              <w:bottom w:val="single" w:sz="4" w:space="0" w:color="000000"/>
            </w:tcBorders>
            <w:shd w:val="clear" w:color="auto" w:fill="auto"/>
            <w:vAlign w:val="center"/>
          </w:tcPr>
          <w:p w14:paraId="37CEDC80" w14:textId="77777777" w:rsidR="00080432" w:rsidRPr="003E57F4" w:rsidRDefault="00080432" w:rsidP="00080432">
            <w:pPr>
              <w:spacing w:after="0" w:line="240" w:lineRule="auto"/>
              <w:jc w:val="center"/>
              <w:rPr>
                <w:rFonts w:ascii="Times New Roman" w:hAnsi="Times New Roman"/>
                <w:sz w:val="24"/>
                <w:szCs w:val="24"/>
              </w:rPr>
            </w:pPr>
            <w:r w:rsidRPr="003E57F4">
              <w:rPr>
                <w:rFonts w:ascii="Times New Roman" w:hAnsi="Times New Roman"/>
                <w:sz w:val="24"/>
                <w:szCs w:val="24"/>
              </w:rPr>
              <w:t>12,5</w:t>
            </w:r>
          </w:p>
        </w:tc>
        <w:tc>
          <w:tcPr>
            <w:tcW w:w="1120" w:type="dxa"/>
            <w:tcBorders>
              <w:left w:val="single" w:sz="4" w:space="0" w:color="000000"/>
              <w:bottom w:val="single" w:sz="4" w:space="0" w:color="000000"/>
            </w:tcBorders>
            <w:shd w:val="clear" w:color="auto" w:fill="auto"/>
            <w:vAlign w:val="center"/>
          </w:tcPr>
          <w:p w14:paraId="15EDDB9E" w14:textId="77777777" w:rsidR="00080432" w:rsidRPr="003E57F4" w:rsidRDefault="00080432" w:rsidP="00080432">
            <w:pPr>
              <w:spacing w:after="0" w:line="240" w:lineRule="auto"/>
              <w:jc w:val="center"/>
              <w:rPr>
                <w:rFonts w:ascii="Times New Roman" w:hAnsi="Times New Roman"/>
                <w:sz w:val="24"/>
                <w:szCs w:val="24"/>
              </w:rPr>
            </w:pPr>
            <w:r w:rsidRPr="003E57F4">
              <w:rPr>
                <w:rFonts w:ascii="Times New Roman" w:hAnsi="Times New Roman"/>
                <w:sz w:val="24"/>
                <w:szCs w:val="24"/>
              </w:rPr>
              <w:t>22,5</w:t>
            </w:r>
          </w:p>
        </w:tc>
        <w:tc>
          <w:tcPr>
            <w:tcW w:w="1275" w:type="dxa"/>
            <w:tcBorders>
              <w:left w:val="single" w:sz="4" w:space="0" w:color="000000"/>
              <w:bottom w:val="single" w:sz="4" w:space="0" w:color="000000"/>
              <w:right w:val="single" w:sz="4" w:space="0" w:color="000000"/>
            </w:tcBorders>
            <w:shd w:val="clear" w:color="auto" w:fill="auto"/>
            <w:vAlign w:val="center"/>
          </w:tcPr>
          <w:p w14:paraId="610EE9F4" w14:textId="77777777" w:rsidR="00080432" w:rsidRPr="003E57F4" w:rsidRDefault="00080432" w:rsidP="00080432">
            <w:pPr>
              <w:spacing w:after="0" w:line="240" w:lineRule="auto"/>
              <w:jc w:val="center"/>
              <w:rPr>
                <w:sz w:val="24"/>
                <w:szCs w:val="24"/>
              </w:rPr>
            </w:pPr>
            <w:r w:rsidRPr="003E57F4">
              <w:rPr>
                <w:rFonts w:ascii="Times New Roman" w:hAnsi="Times New Roman"/>
                <w:sz w:val="24"/>
                <w:szCs w:val="24"/>
              </w:rPr>
              <w:t>13,9</w:t>
            </w:r>
          </w:p>
        </w:tc>
      </w:tr>
      <w:tr w:rsidR="00080432" w:rsidRPr="003E57F4" w14:paraId="76A53B5C" w14:textId="77777777" w:rsidTr="00080432">
        <w:tc>
          <w:tcPr>
            <w:tcW w:w="1985" w:type="dxa"/>
            <w:tcBorders>
              <w:left w:val="single" w:sz="4" w:space="0" w:color="000000"/>
              <w:bottom w:val="single" w:sz="4" w:space="0" w:color="000000"/>
            </w:tcBorders>
            <w:shd w:val="clear" w:color="auto" w:fill="auto"/>
            <w:vAlign w:val="center"/>
          </w:tcPr>
          <w:p w14:paraId="620C9662" w14:textId="77777777" w:rsidR="00080432" w:rsidRPr="003E57F4" w:rsidRDefault="00080432" w:rsidP="00080432">
            <w:pPr>
              <w:spacing w:after="0" w:line="240" w:lineRule="auto"/>
              <w:rPr>
                <w:rFonts w:ascii="Times New Roman" w:hAnsi="Times New Roman"/>
                <w:sz w:val="24"/>
                <w:szCs w:val="24"/>
              </w:rPr>
            </w:pPr>
            <w:r w:rsidRPr="003E57F4">
              <w:rPr>
                <w:rFonts w:ascii="Times New Roman" w:hAnsi="Times New Roman"/>
                <w:sz w:val="24"/>
                <w:szCs w:val="24"/>
              </w:rPr>
              <w:t>ГАУ 0,06% (эталон)</w:t>
            </w:r>
          </w:p>
        </w:tc>
        <w:tc>
          <w:tcPr>
            <w:tcW w:w="1276" w:type="dxa"/>
            <w:tcBorders>
              <w:left w:val="single" w:sz="4" w:space="0" w:color="000000"/>
              <w:bottom w:val="single" w:sz="4" w:space="0" w:color="000000"/>
            </w:tcBorders>
            <w:shd w:val="clear" w:color="auto" w:fill="auto"/>
            <w:vAlign w:val="center"/>
          </w:tcPr>
          <w:p w14:paraId="17F22AF6" w14:textId="77777777" w:rsidR="00080432" w:rsidRPr="003E57F4" w:rsidRDefault="00080432" w:rsidP="00080432">
            <w:pPr>
              <w:spacing w:after="0" w:line="240" w:lineRule="auto"/>
              <w:jc w:val="center"/>
              <w:rPr>
                <w:rFonts w:ascii="Times New Roman" w:hAnsi="Times New Roman"/>
                <w:sz w:val="24"/>
                <w:szCs w:val="24"/>
              </w:rPr>
            </w:pPr>
            <w:r w:rsidRPr="003E57F4">
              <w:rPr>
                <w:rFonts w:ascii="Times New Roman" w:hAnsi="Times New Roman"/>
                <w:sz w:val="24"/>
                <w:szCs w:val="24"/>
              </w:rPr>
              <w:t>10,0</w:t>
            </w:r>
          </w:p>
        </w:tc>
        <w:tc>
          <w:tcPr>
            <w:tcW w:w="1417" w:type="dxa"/>
            <w:tcBorders>
              <w:left w:val="single" w:sz="4" w:space="0" w:color="000000"/>
              <w:bottom w:val="single" w:sz="4" w:space="0" w:color="000000"/>
            </w:tcBorders>
            <w:shd w:val="clear" w:color="auto" w:fill="auto"/>
            <w:vAlign w:val="center"/>
          </w:tcPr>
          <w:p w14:paraId="4066CE6C" w14:textId="77777777" w:rsidR="00080432" w:rsidRPr="003E57F4" w:rsidRDefault="00080432" w:rsidP="00080432">
            <w:pPr>
              <w:spacing w:after="0" w:line="240" w:lineRule="auto"/>
              <w:jc w:val="center"/>
              <w:rPr>
                <w:rFonts w:ascii="Times New Roman" w:hAnsi="Times New Roman"/>
                <w:sz w:val="24"/>
                <w:szCs w:val="24"/>
              </w:rPr>
            </w:pPr>
            <w:r w:rsidRPr="003E57F4">
              <w:rPr>
                <w:rFonts w:ascii="Times New Roman" w:hAnsi="Times New Roman"/>
                <w:sz w:val="24"/>
                <w:szCs w:val="24"/>
              </w:rPr>
              <w:t>6,3</w:t>
            </w:r>
          </w:p>
        </w:tc>
        <w:tc>
          <w:tcPr>
            <w:tcW w:w="1276" w:type="dxa"/>
            <w:tcBorders>
              <w:left w:val="single" w:sz="4" w:space="0" w:color="000000"/>
              <w:bottom w:val="single" w:sz="4" w:space="0" w:color="000000"/>
            </w:tcBorders>
            <w:shd w:val="clear" w:color="auto" w:fill="auto"/>
            <w:vAlign w:val="center"/>
          </w:tcPr>
          <w:p w14:paraId="4309E1C5" w14:textId="77777777" w:rsidR="00080432" w:rsidRPr="003E57F4" w:rsidRDefault="00080432" w:rsidP="00080432">
            <w:pPr>
              <w:spacing w:after="0" w:line="240" w:lineRule="auto"/>
              <w:jc w:val="center"/>
              <w:rPr>
                <w:rFonts w:ascii="Times New Roman" w:hAnsi="Times New Roman"/>
                <w:sz w:val="24"/>
                <w:szCs w:val="24"/>
              </w:rPr>
            </w:pPr>
            <w:r w:rsidRPr="003E57F4">
              <w:rPr>
                <w:rFonts w:ascii="Times New Roman" w:hAnsi="Times New Roman"/>
                <w:sz w:val="24"/>
                <w:szCs w:val="24"/>
              </w:rPr>
              <w:t>15,0</w:t>
            </w:r>
          </w:p>
        </w:tc>
        <w:tc>
          <w:tcPr>
            <w:tcW w:w="1290" w:type="dxa"/>
            <w:tcBorders>
              <w:left w:val="single" w:sz="4" w:space="0" w:color="000000"/>
              <w:bottom w:val="single" w:sz="4" w:space="0" w:color="000000"/>
            </w:tcBorders>
            <w:shd w:val="clear" w:color="auto" w:fill="auto"/>
            <w:vAlign w:val="center"/>
          </w:tcPr>
          <w:p w14:paraId="6D2728EB" w14:textId="77777777" w:rsidR="00080432" w:rsidRPr="003E57F4" w:rsidRDefault="00080432" w:rsidP="00080432">
            <w:pPr>
              <w:spacing w:after="0" w:line="240" w:lineRule="auto"/>
              <w:jc w:val="center"/>
              <w:rPr>
                <w:rFonts w:ascii="Times New Roman" w:hAnsi="Times New Roman"/>
                <w:sz w:val="24"/>
                <w:szCs w:val="24"/>
              </w:rPr>
            </w:pPr>
            <w:r w:rsidRPr="003E57F4">
              <w:rPr>
                <w:rFonts w:ascii="Times New Roman" w:hAnsi="Times New Roman"/>
                <w:sz w:val="24"/>
                <w:szCs w:val="24"/>
              </w:rPr>
              <w:t>10,3</w:t>
            </w:r>
          </w:p>
        </w:tc>
        <w:tc>
          <w:tcPr>
            <w:tcW w:w="1120" w:type="dxa"/>
            <w:tcBorders>
              <w:left w:val="single" w:sz="4" w:space="0" w:color="000000"/>
              <w:bottom w:val="single" w:sz="4" w:space="0" w:color="000000"/>
            </w:tcBorders>
            <w:shd w:val="clear" w:color="auto" w:fill="auto"/>
            <w:vAlign w:val="center"/>
          </w:tcPr>
          <w:p w14:paraId="12599DDC" w14:textId="77777777" w:rsidR="00080432" w:rsidRPr="003E57F4" w:rsidRDefault="00080432" w:rsidP="00080432">
            <w:pPr>
              <w:spacing w:after="0" w:line="240" w:lineRule="auto"/>
              <w:jc w:val="center"/>
              <w:rPr>
                <w:rFonts w:ascii="Times New Roman" w:hAnsi="Times New Roman"/>
                <w:sz w:val="24"/>
                <w:szCs w:val="24"/>
              </w:rPr>
            </w:pPr>
            <w:r w:rsidRPr="003E57F4">
              <w:rPr>
                <w:rFonts w:ascii="Times New Roman" w:hAnsi="Times New Roman"/>
                <w:sz w:val="24"/>
                <w:szCs w:val="24"/>
              </w:rPr>
              <w:t>18,0</w:t>
            </w:r>
          </w:p>
        </w:tc>
        <w:tc>
          <w:tcPr>
            <w:tcW w:w="1275" w:type="dxa"/>
            <w:tcBorders>
              <w:left w:val="single" w:sz="4" w:space="0" w:color="000000"/>
              <w:bottom w:val="single" w:sz="4" w:space="0" w:color="000000"/>
              <w:right w:val="single" w:sz="4" w:space="0" w:color="000000"/>
            </w:tcBorders>
            <w:shd w:val="clear" w:color="auto" w:fill="auto"/>
            <w:vAlign w:val="center"/>
          </w:tcPr>
          <w:p w14:paraId="1309B659" w14:textId="77777777" w:rsidR="00080432" w:rsidRPr="003E57F4" w:rsidRDefault="00080432" w:rsidP="00080432">
            <w:pPr>
              <w:spacing w:after="0" w:line="240" w:lineRule="auto"/>
              <w:jc w:val="center"/>
              <w:rPr>
                <w:sz w:val="24"/>
                <w:szCs w:val="24"/>
              </w:rPr>
            </w:pPr>
            <w:r w:rsidRPr="003E57F4">
              <w:rPr>
                <w:rFonts w:ascii="Times New Roman" w:hAnsi="Times New Roman"/>
                <w:sz w:val="24"/>
                <w:szCs w:val="24"/>
              </w:rPr>
              <w:t>12,0</w:t>
            </w:r>
          </w:p>
        </w:tc>
      </w:tr>
    </w:tbl>
    <w:p w14:paraId="5C9277B6" w14:textId="77777777" w:rsidR="00080432" w:rsidRDefault="00080432" w:rsidP="00E7668D">
      <w:pPr>
        <w:spacing w:after="0" w:line="240" w:lineRule="auto"/>
        <w:ind w:firstLine="567"/>
        <w:jc w:val="both"/>
        <w:rPr>
          <w:rFonts w:ascii="Times New Roman" w:hAnsi="Times New Roman"/>
          <w:sz w:val="28"/>
          <w:szCs w:val="28"/>
        </w:rPr>
      </w:pPr>
    </w:p>
    <w:p w14:paraId="3BE3401E" w14:textId="71D5CB00" w:rsidR="003E7361" w:rsidRPr="00094DD5" w:rsidRDefault="003E7361" w:rsidP="00E7668D">
      <w:pPr>
        <w:spacing w:after="0" w:line="240" w:lineRule="auto"/>
        <w:ind w:firstLine="567"/>
        <w:jc w:val="both"/>
        <w:rPr>
          <w:rFonts w:ascii="Times New Roman" w:hAnsi="Times New Roman"/>
          <w:sz w:val="28"/>
          <w:szCs w:val="28"/>
        </w:rPr>
      </w:pPr>
      <w:r w:rsidRPr="00094DD5">
        <w:rPr>
          <w:rFonts w:ascii="Times New Roman" w:hAnsi="Times New Roman"/>
          <w:sz w:val="28"/>
          <w:szCs w:val="28"/>
        </w:rPr>
        <w:t xml:space="preserve">Жаңа БА-3 препаратымен өңделген тұқымнан </w:t>
      </w:r>
      <w:r w:rsidRPr="00094DD5">
        <w:rPr>
          <w:rFonts w:ascii="Times New Roman" w:hAnsi="Times New Roman"/>
          <w:sz w:val="28"/>
          <w:szCs w:val="28"/>
          <w:lang w:val="kk-KZ"/>
        </w:rPr>
        <w:t>өнген</w:t>
      </w:r>
      <w:r w:rsidRPr="00094DD5">
        <w:rPr>
          <w:rFonts w:ascii="Times New Roman" w:hAnsi="Times New Roman"/>
          <w:sz w:val="28"/>
          <w:szCs w:val="28"/>
        </w:rPr>
        <w:t xml:space="preserve"> қызылша</w:t>
      </w:r>
      <w:r w:rsidR="00EF547B">
        <w:rPr>
          <w:rFonts w:ascii="Times New Roman" w:hAnsi="Times New Roman"/>
          <w:sz w:val="28"/>
          <w:szCs w:val="28"/>
          <w:lang w:val="kk-KZ"/>
        </w:rPr>
        <w:t>ның</w:t>
      </w:r>
      <w:r w:rsidRPr="00094DD5">
        <w:rPr>
          <w:rFonts w:ascii="Times New Roman" w:hAnsi="Times New Roman"/>
          <w:sz w:val="28"/>
          <w:szCs w:val="28"/>
        </w:rPr>
        <w:t xml:space="preserve"> тамыр жемістер</w:t>
      </w:r>
      <w:r w:rsidRPr="00094DD5">
        <w:rPr>
          <w:rFonts w:ascii="Times New Roman" w:hAnsi="Times New Roman"/>
          <w:sz w:val="28"/>
          <w:szCs w:val="28"/>
          <w:lang w:val="kk-KZ"/>
        </w:rPr>
        <w:t>інің</w:t>
      </w:r>
      <w:r w:rsidRPr="00094DD5">
        <w:rPr>
          <w:rFonts w:ascii="Times New Roman" w:hAnsi="Times New Roman"/>
          <w:sz w:val="28"/>
          <w:szCs w:val="28"/>
        </w:rPr>
        <w:t xml:space="preserve"> салмағы</w:t>
      </w:r>
      <w:r w:rsidR="00EF547B">
        <w:rPr>
          <w:rFonts w:ascii="Times New Roman" w:hAnsi="Times New Roman"/>
          <w:sz w:val="28"/>
          <w:szCs w:val="28"/>
          <w:lang w:val="kk-KZ"/>
        </w:rPr>
        <w:t>н</w:t>
      </w:r>
      <w:r w:rsidRPr="00094DD5">
        <w:rPr>
          <w:rFonts w:ascii="Times New Roman" w:hAnsi="Times New Roman"/>
          <w:sz w:val="28"/>
          <w:szCs w:val="28"/>
        </w:rPr>
        <w:t xml:space="preserve"> </w:t>
      </w:r>
      <w:r w:rsidR="00F54A5A" w:rsidRPr="00094DD5">
        <w:rPr>
          <w:rFonts w:ascii="Times New Roman" w:hAnsi="Times New Roman"/>
          <w:sz w:val="28"/>
          <w:szCs w:val="28"/>
        </w:rPr>
        <w:t xml:space="preserve">бақылаудан артық </w:t>
      </w:r>
      <w:r w:rsidRPr="00094DD5">
        <w:rPr>
          <w:rFonts w:ascii="Times New Roman" w:hAnsi="Times New Roman"/>
          <w:sz w:val="28"/>
          <w:szCs w:val="28"/>
        </w:rPr>
        <w:t>есепке алудың 30-шы, 45-ші және 60-шы күндері 0,001 және 0,0001%-дық концентрациялар</w:t>
      </w:r>
      <w:r w:rsidR="00EF547B">
        <w:rPr>
          <w:rFonts w:ascii="Times New Roman" w:hAnsi="Times New Roman"/>
          <w:sz w:val="28"/>
          <w:szCs w:val="28"/>
          <w:lang w:val="kk-KZ"/>
        </w:rPr>
        <w:t>да</w:t>
      </w:r>
      <w:r w:rsidRPr="00094DD5">
        <w:rPr>
          <w:rFonts w:ascii="Times New Roman" w:hAnsi="Times New Roman"/>
          <w:sz w:val="28"/>
          <w:szCs w:val="28"/>
        </w:rPr>
        <w:t xml:space="preserve"> </w:t>
      </w:r>
      <w:r w:rsidR="00EF547B" w:rsidRPr="00094DD5">
        <w:rPr>
          <w:rFonts w:ascii="Times New Roman" w:hAnsi="Times New Roman"/>
          <w:sz w:val="28"/>
          <w:szCs w:val="28"/>
        </w:rPr>
        <w:t xml:space="preserve">сәйкесінше </w:t>
      </w:r>
      <w:r w:rsidRPr="00094DD5">
        <w:rPr>
          <w:rFonts w:ascii="Times New Roman" w:hAnsi="Times New Roman"/>
          <w:sz w:val="28"/>
          <w:szCs w:val="28"/>
        </w:rPr>
        <w:t>1,6, 3,2, 11,</w:t>
      </w:r>
      <w:r w:rsidR="00ED4CAE">
        <w:rPr>
          <w:rFonts w:ascii="Times New Roman" w:hAnsi="Times New Roman"/>
          <w:sz w:val="28"/>
          <w:szCs w:val="28"/>
        </w:rPr>
        <w:t xml:space="preserve">0 г және 4,4, 7,0, 14,4 г </w:t>
      </w:r>
      <w:r w:rsidR="00ED4CAE" w:rsidRPr="00ED4CAE">
        <w:rPr>
          <w:rFonts w:ascii="Times New Roman" w:hAnsi="Times New Roman"/>
          <w:sz w:val="28"/>
          <w:szCs w:val="28"/>
        </w:rPr>
        <w:t>болды (кесте</w:t>
      </w:r>
      <w:r w:rsidR="00ED4CAE" w:rsidRPr="00ED4CAE">
        <w:rPr>
          <w:rFonts w:ascii="Times New Roman" w:hAnsi="Times New Roman"/>
          <w:sz w:val="28"/>
          <w:szCs w:val="28"/>
          <w:lang w:val="kk-KZ"/>
        </w:rPr>
        <w:t xml:space="preserve"> 22</w:t>
      </w:r>
      <w:r w:rsidR="00ED4CAE" w:rsidRPr="00ED4CAE">
        <w:rPr>
          <w:rFonts w:ascii="Times New Roman" w:hAnsi="Times New Roman"/>
          <w:sz w:val="28"/>
          <w:szCs w:val="28"/>
        </w:rPr>
        <w:t>).</w:t>
      </w:r>
    </w:p>
    <w:p w14:paraId="0B554B59" w14:textId="77777777" w:rsidR="00080432" w:rsidRDefault="00080432" w:rsidP="00080432">
      <w:pPr>
        <w:spacing w:after="0" w:line="240" w:lineRule="auto"/>
        <w:jc w:val="both"/>
        <w:rPr>
          <w:rFonts w:ascii="Times New Roman" w:hAnsi="Times New Roman"/>
          <w:sz w:val="28"/>
          <w:szCs w:val="28"/>
          <w:lang w:val="kk-KZ"/>
        </w:rPr>
      </w:pPr>
    </w:p>
    <w:p w14:paraId="181F96F1" w14:textId="349D6A64" w:rsidR="003E7361" w:rsidRDefault="00827653" w:rsidP="00080432">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2</w:t>
      </w:r>
      <w:r w:rsidR="00B8372B">
        <w:rPr>
          <w:rFonts w:ascii="Times New Roman" w:hAnsi="Times New Roman"/>
          <w:sz w:val="28"/>
          <w:szCs w:val="28"/>
          <w:lang w:val="kk-KZ"/>
        </w:rPr>
        <w:t>2</w:t>
      </w:r>
      <w:r w:rsidR="00F54A5A">
        <w:rPr>
          <w:rFonts w:ascii="Times New Roman" w:hAnsi="Times New Roman"/>
          <w:sz w:val="28"/>
          <w:szCs w:val="28"/>
          <w:lang w:val="kk-KZ"/>
        </w:rPr>
        <w:t xml:space="preserve"> </w:t>
      </w:r>
      <w:r>
        <w:rPr>
          <w:rFonts w:ascii="Times New Roman" w:hAnsi="Times New Roman"/>
          <w:sz w:val="28"/>
          <w:szCs w:val="28"/>
          <w:lang w:val="kk-KZ"/>
        </w:rPr>
        <w:t>-</w:t>
      </w:r>
      <w:r w:rsidR="003E7361" w:rsidRPr="00080432">
        <w:rPr>
          <w:rFonts w:ascii="Times New Roman" w:hAnsi="Times New Roman"/>
          <w:sz w:val="28"/>
          <w:szCs w:val="28"/>
          <w:lang w:val="kk-KZ"/>
        </w:rPr>
        <w:t xml:space="preserve"> БА-3 жаңа препаратымен өңде</w:t>
      </w:r>
      <w:r w:rsidR="00F54A5A" w:rsidRPr="00080432">
        <w:rPr>
          <w:rFonts w:ascii="Times New Roman" w:hAnsi="Times New Roman"/>
          <w:sz w:val="28"/>
          <w:szCs w:val="28"/>
          <w:lang w:val="kk-KZ"/>
        </w:rPr>
        <w:t xml:space="preserve">лген тұқымдардан өскен </w:t>
      </w:r>
      <w:r w:rsidR="003E7361" w:rsidRPr="00080432">
        <w:rPr>
          <w:rFonts w:ascii="Times New Roman" w:hAnsi="Times New Roman"/>
          <w:sz w:val="28"/>
          <w:szCs w:val="28"/>
          <w:lang w:val="kk-KZ"/>
        </w:rPr>
        <w:t xml:space="preserve"> қызылша тамыржеміст</w:t>
      </w:r>
      <w:r w:rsidR="003E7361" w:rsidRPr="00094DD5">
        <w:rPr>
          <w:rFonts w:ascii="Times New Roman" w:hAnsi="Times New Roman"/>
          <w:sz w:val="28"/>
          <w:szCs w:val="28"/>
          <w:lang w:val="kk-KZ"/>
        </w:rPr>
        <w:t>е</w:t>
      </w:r>
      <w:r w:rsidR="003E7361" w:rsidRPr="00080432">
        <w:rPr>
          <w:rFonts w:ascii="Times New Roman" w:hAnsi="Times New Roman"/>
          <w:sz w:val="28"/>
          <w:szCs w:val="28"/>
          <w:lang w:val="kk-KZ"/>
        </w:rPr>
        <w:t>рі</w:t>
      </w:r>
      <w:r w:rsidR="003E7361" w:rsidRPr="00094DD5">
        <w:rPr>
          <w:rFonts w:ascii="Times New Roman" w:hAnsi="Times New Roman"/>
          <w:sz w:val="28"/>
          <w:szCs w:val="28"/>
          <w:lang w:val="kk-KZ"/>
        </w:rPr>
        <w:t xml:space="preserve">нің </w:t>
      </w:r>
      <w:r w:rsidR="003E7361" w:rsidRPr="00080432">
        <w:rPr>
          <w:rFonts w:ascii="Times New Roman" w:hAnsi="Times New Roman"/>
          <w:sz w:val="28"/>
          <w:szCs w:val="28"/>
          <w:lang w:val="kk-KZ"/>
        </w:rPr>
        <w:t>массасының өсу динамикасы</w:t>
      </w:r>
    </w:p>
    <w:p w14:paraId="16074B82" w14:textId="77777777" w:rsidR="00080432" w:rsidRPr="00080432" w:rsidRDefault="00080432" w:rsidP="00080432">
      <w:pPr>
        <w:spacing w:after="0" w:line="240" w:lineRule="auto"/>
        <w:jc w:val="both"/>
        <w:rPr>
          <w:rFonts w:ascii="Times New Roman" w:hAnsi="Times New Roman"/>
          <w:sz w:val="28"/>
          <w:szCs w:val="28"/>
          <w:lang w:val="kk-KZ"/>
        </w:rPr>
      </w:pPr>
    </w:p>
    <w:tbl>
      <w:tblPr>
        <w:tblW w:w="9497" w:type="dxa"/>
        <w:tblInd w:w="137" w:type="dxa"/>
        <w:tblLayout w:type="fixed"/>
        <w:tblLook w:val="0000" w:firstRow="0" w:lastRow="0" w:firstColumn="0" w:lastColumn="0" w:noHBand="0" w:noVBand="0"/>
      </w:tblPr>
      <w:tblGrid>
        <w:gridCol w:w="3457"/>
        <w:gridCol w:w="2100"/>
        <w:gridCol w:w="2064"/>
        <w:gridCol w:w="1876"/>
      </w:tblGrid>
      <w:tr w:rsidR="003E7361" w:rsidRPr="003E57F4" w14:paraId="6EBE5A6C" w14:textId="77777777" w:rsidTr="00080432">
        <w:tc>
          <w:tcPr>
            <w:tcW w:w="3457" w:type="dxa"/>
            <w:vMerge w:val="restart"/>
            <w:tcBorders>
              <w:top w:val="single" w:sz="4" w:space="0" w:color="000000"/>
              <w:left w:val="single" w:sz="4" w:space="0" w:color="000000"/>
              <w:bottom w:val="single" w:sz="4" w:space="0" w:color="000000"/>
            </w:tcBorders>
            <w:shd w:val="clear" w:color="auto" w:fill="auto"/>
            <w:vAlign w:val="center"/>
          </w:tcPr>
          <w:p w14:paraId="0EEE5F70"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 xml:space="preserve">Тәжірибе </w:t>
            </w:r>
            <w:r w:rsidRPr="003E57F4">
              <w:rPr>
                <w:rFonts w:ascii="Times New Roman" w:hAnsi="Times New Roman"/>
                <w:sz w:val="24"/>
                <w:szCs w:val="24"/>
                <w:lang w:val="kk-KZ"/>
              </w:rPr>
              <w:t>топтары</w:t>
            </w:r>
          </w:p>
        </w:tc>
        <w:tc>
          <w:tcPr>
            <w:tcW w:w="604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9D014E4"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lang w:val="kk-KZ"/>
              </w:rPr>
              <w:t>Тамыржемістерінің массасы</w:t>
            </w:r>
            <w:r w:rsidRPr="003E57F4">
              <w:rPr>
                <w:rFonts w:ascii="Times New Roman" w:hAnsi="Times New Roman"/>
                <w:sz w:val="24"/>
                <w:szCs w:val="24"/>
              </w:rPr>
              <w:t>, г.</w:t>
            </w:r>
          </w:p>
        </w:tc>
      </w:tr>
      <w:tr w:rsidR="003E7361" w:rsidRPr="003E57F4" w14:paraId="7A151057" w14:textId="77777777" w:rsidTr="00080432">
        <w:tc>
          <w:tcPr>
            <w:tcW w:w="3457" w:type="dxa"/>
            <w:vMerge/>
            <w:tcBorders>
              <w:left w:val="single" w:sz="4" w:space="0" w:color="000000"/>
              <w:bottom w:val="single" w:sz="4" w:space="0" w:color="000000"/>
            </w:tcBorders>
            <w:shd w:val="clear" w:color="auto" w:fill="auto"/>
            <w:vAlign w:val="center"/>
          </w:tcPr>
          <w:p w14:paraId="179FDB25"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2100" w:type="dxa"/>
            <w:tcBorders>
              <w:left w:val="single" w:sz="4" w:space="0" w:color="000000"/>
              <w:bottom w:val="single" w:sz="4" w:space="0" w:color="000000"/>
            </w:tcBorders>
            <w:shd w:val="clear" w:color="auto" w:fill="auto"/>
            <w:vAlign w:val="center"/>
          </w:tcPr>
          <w:p w14:paraId="6AA6E24C"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30</w:t>
            </w:r>
            <w:r w:rsidRPr="003E57F4">
              <w:rPr>
                <w:rFonts w:ascii="Times New Roman" w:hAnsi="Times New Roman"/>
                <w:sz w:val="24"/>
                <w:szCs w:val="24"/>
                <w:lang w:val="kk-KZ"/>
              </w:rPr>
              <w:t>-шы күні</w:t>
            </w:r>
          </w:p>
        </w:tc>
        <w:tc>
          <w:tcPr>
            <w:tcW w:w="2064" w:type="dxa"/>
            <w:tcBorders>
              <w:left w:val="single" w:sz="4" w:space="0" w:color="000000"/>
              <w:bottom w:val="single" w:sz="4" w:space="0" w:color="000000"/>
            </w:tcBorders>
            <w:shd w:val="clear" w:color="auto" w:fill="auto"/>
            <w:vAlign w:val="center"/>
          </w:tcPr>
          <w:p w14:paraId="1F445EDE"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45</w:t>
            </w:r>
            <w:r w:rsidRPr="003E57F4">
              <w:rPr>
                <w:rFonts w:ascii="Times New Roman" w:hAnsi="Times New Roman"/>
                <w:sz w:val="24"/>
                <w:szCs w:val="24"/>
                <w:lang w:val="kk-KZ"/>
              </w:rPr>
              <w:t>-ші күні</w:t>
            </w:r>
          </w:p>
        </w:tc>
        <w:tc>
          <w:tcPr>
            <w:tcW w:w="1876" w:type="dxa"/>
            <w:tcBorders>
              <w:left w:val="single" w:sz="4" w:space="0" w:color="000000"/>
              <w:bottom w:val="single" w:sz="4" w:space="0" w:color="000000"/>
              <w:right w:val="single" w:sz="4" w:space="0" w:color="000000"/>
            </w:tcBorders>
            <w:shd w:val="clear" w:color="auto" w:fill="auto"/>
            <w:vAlign w:val="center"/>
          </w:tcPr>
          <w:p w14:paraId="1CF83BA6"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60</w:t>
            </w:r>
            <w:r w:rsidRPr="003E57F4">
              <w:rPr>
                <w:rFonts w:ascii="Times New Roman" w:hAnsi="Times New Roman"/>
                <w:sz w:val="24"/>
                <w:szCs w:val="24"/>
                <w:lang w:val="kk-KZ"/>
              </w:rPr>
              <w:t>-шы күні</w:t>
            </w:r>
          </w:p>
        </w:tc>
      </w:tr>
      <w:tr w:rsidR="003E7361" w:rsidRPr="003E57F4" w14:paraId="3064066E" w14:textId="77777777" w:rsidTr="00080432">
        <w:tc>
          <w:tcPr>
            <w:tcW w:w="3457" w:type="dxa"/>
            <w:tcBorders>
              <w:left w:val="single" w:sz="4" w:space="0" w:color="000000"/>
              <w:bottom w:val="single" w:sz="4" w:space="0" w:color="000000"/>
            </w:tcBorders>
            <w:shd w:val="clear" w:color="auto" w:fill="auto"/>
            <w:vAlign w:val="center"/>
          </w:tcPr>
          <w:p w14:paraId="1520CCEC"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lang w:val="kk-KZ"/>
              </w:rPr>
              <w:t>Бақылау тобы, өңделмеген</w:t>
            </w:r>
          </w:p>
        </w:tc>
        <w:tc>
          <w:tcPr>
            <w:tcW w:w="2100" w:type="dxa"/>
            <w:tcBorders>
              <w:left w:val="single" w:sz="4" w:space="0" w:color="000000"/>
              <w:bottom w:val="single" w:sz="4" w:space="0" w:color="000000"/>
            </w:tcBorders>
            <w:shd w:val="clear" w:color="auto" w:fill="auto"/>
            <w:vAlign w:val="center"/>
          </w:tcPr>
          <w:p w14:paraId="26624231"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12,2</w:t>
            </w:r>
          </w:p>
        </w:tc>
        <w:tc>
          <w:tcPr>
            <w:tcW w:w="2064" w:type="dxa"/>
            <w:tcBorders>
              <w:left w:val="single" w:sz="4" w:space="0" w:color="000000"/>
              <w:bottom w:val="single" w:sz="4" w:space="0" w:color="000000"/>
            </w:tcBorders>
            <w:shd w:val="clear" w:color="auto" w:fill="auto"/>
            <w:vAlign w:val="center"/>
          </w:tcPr>
          <w:p w14:paraId="22921E14"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22,6</w:t>
            </w:r>
          </w:p>
        </w:tc>
        <w:tc>
          <w:tcPr>
            <w:tcW w:w="1876" w:type="dxa"/>
            <w:tcBorders>
              <w:left w:val="single" w:sz="4" w:space="0" w:color="000000"/>
              <w:bottom w:val="single" w:sz="4" w:space="0" w:color="000000"/>
              <w:right w:val="single" w:sz="4" w:space="0" w:color="000000"/>
            </w:tcBorders>
            <w:shd w:val="clear" w:color="auto" w:fill="auto"/>
            <w:vAlign w:val="center"/>
          </w:tcPr>
          <w:p w14:paraId="5A98BBA8"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35,6</w:t>
            </w:r>
          </w:p>
        </w:tc>
      </w:tr>
      <w:tr w:rsidR="003E7361" w:rsidRPr="003E57F4" w14:paraId="4F501AC7" w14:textId="77777777" w:rsidTr="00080432">
        <w:tc>
          <w:tcPr>
            <w:tcW w:w="3457" w:type="dxa"/>
            <w:tcBorders>
              <w:left w:val="single" w:sz="4" w:space="0" w:color="000000"/>
              <w:bottom w:val="single" w:sz="4" w:space="0" w:color="000000"/>
            </w:tcBorders>
            <w:shd w:val="clear" w:color="auto" w:fill="auto"/>
            <w:vAlign w:val="center"/>
          </w:tcPr>
          <w:p w14:paraId="0857811B" w14:textId="77777777" w:rsidR="003E7361" w:rsidRPr="003E57F4" w:rsidRDefault="003E7361" w:rsidP="00AF6CA9">
            <w:pPr>
              <w:spacing w:after="0" w:line="240" w:lineRule="auto"/>
              <w:jc w:val="both"/>
              <w:rPr>
                <w:rFonts w:ascii="Times New Roman" w:hAnsi="Times New Roman"/>
                <w:sz w:val="24"/>
                <w:szCs w:val="24"/>
              </w:rPr>
            </w:pPr>
            <w:r w:rsidRPr="003E57F4">
              <w:rPr>
                <w:rFonts w:ascii="Times New Roman" w:hAnsi="Times New Roman"/>
                <w:sz w:val="24"/>
                <w:szCs w:val="24"/>
              </w:rPr>
              <w:t>БА-3 0,002%</w:t>
            </w:r>
          </w:p>
        </w:tc>
        <w:tc>
          <w:tcPr>
            <w:tcW w:w="2100" w:type="dxa"/>
            <w:tcBorders>
              <w:left w:val="single" w:sz="4" w:space="0" w:color="000000"/>
              <w:bottom w:val="single" w:sz="4" w:space="0" w:color="000000"/>
            </w:tcBorders>
            <w:shd w:val="clear" w:color="auto" w:fill="auto"/>
            <w:vAlign w:val="center"/>
          </w:tcPr>
          <w:p w14:paraId="2000A5CD"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13,8</w:t>
            </w:r>
          </w:p>
        </w:tc>
        <w:tc>
          <w:tcPr>
            <w:tcW w:w="2064" w:type="dxa"/>
            <w:tcBorders>
              <w:left w:val="single" w:sz="4" w:space="0" w:color="000000"/>
              <w:bottom w:val="single" w:sz="4" w:space="0" w:color="000000"/>
            </w:tcBorders>
            <w:shd w:val="clear" w:color="auto" w:fill="auto"/>
            <w:vAlign w:val="center"/>
          </w:tcPr>
          <w:p w14:paraId="53E57DC4"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25,8</w:t>
            </w:r>
          </w:p>
        </w:tc>
        <w:tc>
          <w:tcPr>
            <w:tcW w:w="1876" w:type="dxa"/>
            <w:tcBorders>
              <w:left w:val="single" w:sz="4" w:space="0" w:color="000000"/>
              <w:bottom w:val="single" w:sz="4" w:space="0" w:color="000000"/>
              <w:right w:val="single" w:sz="4" w:space="0" w:color="000000"/>
            </w:tcBorders>
            <w:shd w:val="clear" w:color="auto" w:fill="auto"/>
            <w:vAlign w:val="center"/>
          </w:tcPr>
          <w:p w14:paraId="2616AF4E"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46,6</w:t>
            </w:r>
          </w:p>
        </w:tc>
      </w:tr>
      <w:tr w:rsidR="003E7361" w:rsidRPr="003E57F4" w14:paraId="54C1A6A8" w14:textId="77777777" w:rsidTr="00080432">
        <w:tc>
          <w:tcPr>
            <w:tcW w:w="3457" w:type="dxa"/>
            <w:tcBorders>
              <w:left w:val="single" w:sz="4" w:space="0" w:color="000000"/>
              <w:bottom w:val="single" w:sz="4" w:space="0" w:color="000000"/>
            </w:tcBorders>
            <w:shd w:val="clear" w:color="auto" w:fill="auto"/>
            <w:vAlign w:val="center"/>
          </w:tcPr>
          <w:p w14:paraId="4F201D28" w14:textId="77777777" w:rsidR="003E7361" w:rsidRPr="003E57F4" w:rsidRDefault="003E7361" w:rsidP="00AF6CA9">
            <w:pPr>
              <w:spacing w:after="0" w:line="240" w:lineRule="auto"/>
              <w:jc w:val="both"/>
              <w:rPr>
                <w:rFonts w:ascii="Times New Roman" w:hAnsi="Times New Roman"/>
                <w:sz w:val="24"/>
                <w:szCs w:val="24"/>
              </w:rPr>
            </w:pPr>
            <w:r w:rsidRPr="003E57F4">
              <w:rPr>
                <w:rFonts w:ascii="Times New Roman" w:hAnsi="Times New Roman"/>
                <w:sz w:val="24"/>
                <w:szCs w:val="24"/>
              </w:rPr>
              <w:t>БА-3 0,0002%</w:t>
            </w:r>
          </w:p>
        </w:tc>
        <w:tc>
          <w:tcPr>
            <w:tcW w:w="2100" w:type="dxa"/>
            <w:tcBorders>
              <w:left w:val="single" w:sz="4" w:space="0" w:color="000000"/>
              <w:bottom w:val="single" w:sz="4" w:space="0" w:color="000000"/>
            </w:tcBorders>
            <w:shd w:val="clear" w:color="auto" w:fill="auto"/>
            <w:vAlign w:val="center"/>
          </w:tcPr>
          <w:p w14:paraId="1E0B71B5"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16,6</w:t>
            </w:r>
          </w:p>
        </w:tc>
        <w:tc>
          <w:tcPr>
            <w:tcW w:w="2064" w:type="dxa"/>
            <w:tcBorders>
              <w:left w:val="single" w:sz="4" w:space="0" w:color="000000"/>
              <w:bottom w:val="single" w:sz="4" w:space="0" w:color="000000"/>
            </w:tcBorders>
            <w:shd w:val="clear" w:color="auto" w:fill="auto"/>
            <w:vAlign w:val="center"/>
          </w:tcPr>
          <w:p w14:paraId="3815EEFE"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29,6</w:t>
            </w:r>
          </w:p>
        </w:tc>
        <w:tc>
          <w:tcPr>
            <w:tcW w:w="1876" w:type="dxa"/>
            <w:tcBorders>
              <w:left w:val="single" w:sz="4" w:space="0" w:color="000000"/>
              <w:bottom w:val="single" w:sz="4" w:space="0" w:color="000000"/>
              <w:right w:val="single" w:sz="4" w:space="0" w:color="000000"/>
            </w:tcBorders>
            <w:shd w:val="clear" w:color="auto" w:fill="auto"/>
            <w:vAlign w:val="center"/>
          </w:tcPr>
          <w:p w14:paraId="3C7E4FA1"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50,0</w:t>
            </w:r>
          </w:p>
        </w:tc>
      </w:tr>
      <w:tr w:rsidR="003E7361" w:rsidRPr="003E57F4" w14:paraId="0780B90C" w14:textId="77777777" w:rsidTr="00080432">
        <w:tc>
          <w:tcPr>
            <w:tcW w:w="3457" w:type="dxa"/>
            <w:tcBorders>
              <w:left w:val="single" w:sz="4" w:space="0" w:color="000000"/>
              <w:bottom w:val="single" w:sz="4" w:space="0" w:color="000000"/>
            </w:tcBorders>
            <w:shd w:val="clear" w:color="auto" w:fill="auto"/>
            <w:vAlign w:val="center"/>
          </w:tcPr>
          <w:p w14:paraId="24236CB3"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ГАУ 0,06% (эталон)</w:t>
            </w:r>
          </w:p>
        </w:tc>
        <w:tc>
          <w:tcPr>
            <w:tcW w:w="2100" w:type="dxa"/>
            <w:tcBorders>
              <w:left w:val="single" w:sz="4" w:space="0" w:color="000000"/>
              <w:bottom w:val="single" w:sz="4" w:space="0" w:color="000000"/>
            </w:tcBorders>
            <w:shd w:val="clear" w:color="auto" w:fill="auto"/>
            <w:vAlign w:val="center"/>
          </w:tcPr>
          <w:p w14:paraId="7E0DD78E"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13,2</w:t>
            </w:r>
          </w:p>
        </w:tc>
        <w:tc>
          <w:tcPr>
            <w:tcW w:w="2064" w:type="dxa"/>
            <w:tcBorders>
              <w:left w:val="single" w:sz="4" w:space="0" w:color="000000"/>
              <w:bottom w:val="single" w:sz="4" w:space="0" w:color="000000"/>
            </w:tcBorders>
            <w:shd w:val="clear" w:color="auto" w:fill="auto"/>
            <w:vAlign w:val="center"/>
          </w:tcPr>
          <w:p w14:paraId="74135C31"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26,1</w:t>
            </w:r>
          </w:p>
        </w:tc>
        <w:tc>
          <w:tcPr>
            <w:tcW w:w="1876" w:type="dxa"/>
            <w:tcBorders>
              <w:left w:val="single" w:sz="4" w:space="0" w:color="000000"/>
              <w:bottom w:val="single" w:sz="4" w:space="0" w:color="000000"/>
              <w:right w:val="single" w:sz="4" w:space="0" w:color="000000"/>
            </w:tcBorders>
            <w:shd w:val="clear" w:color="auto" w:fill="auto"/>
            <w:vAlign w:val="center"/>
          </w:tcPr>
          <w:p w14:paraId="25C4BC83"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40,0</w:t>
            </w:r>
          </w:p>
        </w:tc>
      </w:tr>
    </w:tbl>
    <w:p w14:paraId="3A5FF79F" w14:textId="77777777" w:rsidR="00080432" w:rsidRDefault="00080432" w:rsidP="00E7668D">
      <w:pPr>
        <w:spacing w:after="0" w:line="240" w:lineRule="auto"/>
        <w:ind w:firstLine="567"/>
        <w:jc w:val="both"/>
        <w:rPr>
          <w:rFonts w:ascii="Times New Roman" w:hAnsi="Times New Roman"/>
          <w:sz w:val="28"/>
          <w:szCs w:val="28"/>
        </w:rPr>
      </w:pPr>
    </w:p>
    <w:p w14:paraId="34972ADF" w14:textId="47F514DC" w:rsidR="00080432" w:rsidRDefault="003E7361" w:rsidP="002C6AAF">
      <w:pPr>
        <w:spacing w:after="0" w:line="240" w:lineRule="auto"/>
        <w:ind w:firstLine="567"/>
        <w:jc w:val="both"/>
        <w:rPr>
          <w:rFonts w:ascii="Times New Roman" w:hAnsi="Times New Roman"/>
          <w:sz w:val="28"/>
          <w:szCs w:val="28"/>
          <w:lang w:val="kk-KZ"/>
        </w:rPr>
      </w:pPr>
      <w:r w:rsidRPr="00094DD5">
        <w:rPr>
          <w:rFonts w:ascii="Times New Roman" w:hAnsi="Times New Roman"/>
          <w:sz w:val="28"/>
          <w:szCs w:val="28"/>
        </w:rPr>
        <w:t>БА-3 препараты тұқымдарды өңде</w:t>
      </w:r>
      <w:r w:rsidRPr="00094DD5">
        <w:rPr>
          <w:rFonts w:ascii="Times New Roman" w:hAnsi="Times New Roman"/>
          <w:sz w:val="28"/>
          <w:szCs w:val="28"/>
          <w:lang w:val="kk-KZ"/>
        </w:rPr>
        <w:t>ген</w:t>
      </w:r>
      <w:r w:rsidRPr="00094DD5">
        <w:rPr>
          <w:rFonts w:ascii="Times New Roman" w:hAnsi="Times New Roman"/>
          <w:sz w:val="28"/>
          <w:szCs w:val="28"/>
        </w:rPr>
        <w:t>де қызыл</w:t>
      </w:r>
      <w:r w:rsidR="00F54A5A">
        <w:rPr>
          <w:rFonts w:ascii="Times New Roman" w:hAnsi="Times New Roman"/>
          <w:sz w:val="28"/>
          <w:szCs w:val="28"/>
        </w:rPr>
        <w:t>ша өсімдіктерінің өсу және даму</w:t>
      </w:r>
      <w:r w:rsidRPr="00094DD5">
        <w:rPr>
          <w:rFonts w:ascii="Times New Roman" w:hAnsi="Times New Roman"/>
          <w:sz w:val="28"/>
          <w:szCs w:val="28"/>
        </w:rPr>
        <w:t xml:space="preserve"> белсен</w:t>
      </w:r>
      <w:r w:rsidRPr="00094DD5">
        <w:rPr>
          <w:rFonts w:ascii="Times New Roman" w:hAnsi="Times New Roman"/>
          <w:sz w:val="28"/>
          <w:szCs w:val="28"/>
          <w:lang w:val="kk-KZ"/>
        </w:rPr>
        <w:t>ділігін арттырды. Бұл өз кезегінде тамыр жемістерінің өнімділігін молайтуға әкелді. Сонымен, бақылауға максималды өсім 0,0002% концентрациялы БА-3 препаратымен қызылша тұқымын өңдеу кезінде алынды. Ол 5</w:t>
      </w:r>
      <w:r w:rsidR="00F54A5A">
        <w:rPr>
          <w:rFonts w:ascii="Times New Roman" w:hAnsi="Times New Roman"/>
          <w:sz w:val="28"/>
          <w:szCs w:val="28"/>
          <w:lang w:val="kk-KZ"/>
        </w:rPr>
        <w:t>,</w:t>
      </w:r>
      <w:r w:rsidR="002C6AAF">
        <w:rPr>
          <w:rFonts w:ascii="Times New Roman" w:hAnsi="Times New Roman"/>
          <w:sz w:val="28"/>
          <w:szCs w:val="28"/>
          <w:lang w:val="kk-KZ"/>
        </w:rPr>
        <w:t>8 т/га немесе 22,3% құрады</w:t>
      </w:r>
      <w:r w:rsidR="00ED4CAE">
        <w:rPr>
          <w:rFonts w:ascii="Times New Roman" w:hAnsi="Times New Roman"/>
          <w:sz w:val="28"/>
          <w:szCs w:val="28"/>
          <w:lang w:val="kk-KZ"/>
        </w:rPr>
        <w:t xml:space="preserve"> (кесте 23)</w:t>
      </w:r>
    </w:p>
    <w:p w14:paraId="096FED3D" w14:textId="1486C235" w:rsidR="003E7361" w:rsidRDefault="00827653" w:rsidP="00080432">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2</w:t>
      </w:r>
      <w:r w:rsidR="00B8372B">
        <w:rPr>
          <w:rFonts w:ascii="Times New Roman" w:hAnsi="Times New Roman"/>
          <w:sz w:val="28"/>
          <w:szCs w:val="28"/>
          <w:lang w:val="kk-KZ"/>
        </w:rPr>
        <w:t>3</w:t>
      </w:r>
      <w:r w:rsidR="00080432">
        <w:rPr>
          <w:rFonts w:ascii="Times New Roman" w:hAnsi="Times New Roman"/>
          <w:sz w:val="28"/>
          <w:szCs w:val="28"/>
          <w:lang w:val="kk-KZ"/>
        </w:rPr>
        <w:t xml:space="preserve"> </w:t>
      </w:r>
      <w:r>
        <w:rPr>
          <w:rFonts w:ascii="Times New Roman" w:hAnsi="Times New Roman"/>
          <w:sz w:val="28"/>
          <w:szCs w:val="28"/>
          <w:lang w:val="kk-KZ"/>
        </w:rPr>
        <w:t>-</w:t>
      </w:r>
      <w:r w:rsidR="003E7361" w:rsidRPr="00094DD5">
        <w:rPr>
          <w:rFonts w:ascii="Times New Roman" w:hAnsi="Times New Roman"/>
          <w:sz w:val="28"/>
          <w:szCs w:val="28"/>
          <w:lang w:val="kk-KZ"/>
        </w:rPr>
        <w:t xml:space="preserve"> Жаңа препараттың асханалық қызылшаның "Қызыл күрең" сортының тамыр жемістерінің өнімділігіне әсері</w:t>
      </w:r>
    </w:p>
    <w:p w14:paraId="10D516B7" w14:textId="77777777" w:rsidR="00080432" w:rsidRPr="00094DD5" w:rsidRDefault="00080432" w:rsidP="00080432">
      <w:pPr>
        <w:spacing w:after="0" w:line="240" w:lineRule="auto"/>
        <w:jc w:val="both"/>
        <w:rPr>
          <w:rFonts w:ascii="Times New Roman" w:hAnsi="Times New Roman"/>
          <w:sz w:val="28"/>
          <w:szCs w:val="28"/>
          <w:lang w:val="kk-KZ"/>
        </w:rPr>
      </w:pPr>
    </w:p>
    <w:tbl>
      <w:tblPr>
        <w:tblW w:w="9640" w:type="dxa"/>
        <w:tblInd w:w="-5" w:type="dxa"/>
        <w:tblLayout w:type="fixed"/>
        <w:tblLook w:val="0000" w:firstRow="0" w:lastRow="0" w:firstColumn="0" w:lastColumn="0" w:noHBand="0" w:noVBand="0"/>
      </w:tblPr>
      <w:tblGrid>
        <w:gridCol w:w="3344"/>
        <w:gridCol w:w="3306"/>
        <w:gridCol w:w="1490"/>
        <w:gridCol w:w="1500"/>
      </w:tblGrid>
      <w:tr w:rsidR="003E7361" w:rsidRPr="003E57F4" w14:paraId="0152148A" w14:textId="77777777" w:rsidTr="00080432">
        <w:tc>
          <w:tcPr>
            <w:tcW w:w="3344" w:type="dxa"/>
            <w:vMerge w:val="restart"/>
            <w:tcBorders>
              <w:top w:val="single" w:sz="4" w:space="0" w:color="000000"/>
              <w:left w:val="single" w:sz="4" w:space="0" w:color="000000"/>
              <w:bottom w:val="single" w:sz="4" w:space="0" w:color="000000"/>
            </w:tcBorders>
            <w:shd w:val="clear" w:color="auto" w:fill="auto"/>
            <w:vAlign w:val="center"/>
          </w:tcPr>
          <w:p w14:paraId="25ECE9E5"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 xml:space="preserve">Тәжірибе </w:t>
            </w:r>
            <w:r w:rsidRPr="003E57F4">
              <w:rPr>
                <w:rFonts w:ascii="Times New Roman" w:hAnsi="Times New Roman"/>
                <w:sz w:val="24"/>
                <w:szCs w:val="24"/>
                <w:lang w:val="kk-KZ"/>
              </w:rPr>
              <w:t>топтары</w:t>
            </w:r>
          </w:p>
        </w:tc>
        <w:tc>
          <w:tcPr>
            <w:tcW w:w="3306" w:type="dxa"/>
            <w:vMerge w:val="restart"/>
            <w:tcBorders>
              <w:top w:val="single" w:sz="4" w:space="0" w:color="000000"/>
              <w:left w:val="single" w:sz="4" w:space="0" w:color="000000"/>
              <w:bottom w:val="single" w:sz="4" w:space="0" w:color="000000"/>
            </w:tcBorders>
            <w:shd w:val="clear" w:color="auto" w:fill="auto"/>
            <w:vAlign w:val="center"/>
          </w:tcPr>
          <w:p w14:paraId="0CD5BA88" w14:textId="77777777" w:rsidR="003E7361" w:rsidRPr="003E57F4" w:rsidRDefault="00F54A5A" w:rsidP="00AF6CA9">
            <w:pPr>
              <w:spacing w:after="0" w:line="240" w:lineRule="auto"/>
              <w:jc w:val="center"/>
              <w:rPr>
                <w:rFonts w:ascii="Times New Roman" w:hAnsi="Times New Roman"/>
                <w:sz w:val="24"/>
                <w:szCs w:val="24"/>
              </w:rPr>
            </w:pPr>
            <w:r w:rsidRPr="003E57F4">
              <w:rPr>
                <w:rFonts w:ascii="Times New Roman" w:hAnsi="Times New Roman"/>
                <w:sz w:val="24"/>
                <w:szCs w:val="24"/>
                <w:lang w:val="kk-KZ"/>
              </w:rPr>
              <w:t>Қ</w:t>
            </w:r>
            <w:r w:rsidR="003E7361" w:rsidRPr="003E57F4">
              <w:rPr>
                <w:rFonts w:ascii="Times New Roman" w:hAnsi="Times New Roman"/>
                <w:sz w:val="24"/>
                <w:szCs w:val="24"/>
                <w:lang w:val="kk-KZ"/>
              </w:rPr>
              <w:t>ызылшаның өнімділігі</w:t>
            </w:r>
            <w:r w:rsidR="003E7361" w:rsidRPr="003E57F4">
              <w:rPr>
                <w:rFonts w:ascii="Times New Roman" w:hAnsi="Times New Roman"/>
                <w:sz w:val="24"/>
                <w:szCs w:val="24"/>
              </w:rPr>
              <w:t>, т/га</w:t>
            </w:r>
          </w:p>
        </w:tc>
        <w:tc>
          <w:tcPr>
            <w:tcW w:w="29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6199B1"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lang w:val="kk-KZ"/>
              </w:rPr>
              <w:t>Бақылаудың өсуі</w:t>
            </w:r>
          </w:p>
        </w:tc>
      </w:tr>
      <w:tr w:rsidR="003E7361" w:rsidRPr="003E57F4" w14:paraId="7D7690E1" w14:textId="77777777" w:rsidTr="00080432">
        <w:tc>
          <w:tcPr>
            <w:tcW w:w="3344" w:type="dxa"/>
            <w:vMerge/>
            <w:tcBorders>
              <w:left w:val="single" w:sz="4" w:space="0" w:color="000000"/>
              <w:bottom w:val="single" w:sz="4" w:space="0" w:color="000000"/>
            </w:tcBorders>
            <w:shd w:val="clear" w:color="auto" w:fill="auto"/>
            <w:vAlign w:val="center"/>
          </w:tcPr>
          <w:p w14:paraId="44EAA1B6"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3306" w:type="dxa"/>
            <w:vMerge/>
            <w:tcBorders>
              <w:top w:val="single" w:sz="4" w:space="0" w:color="000000"/>
              <w:left w:val="single" w:sz="4" w:space="0" w:color="000000"/>
              <w:bottom w:val="single" w:sz="4" w:space="0" w:color="000000"/>
            </w:tcBorders>
            <w:shd w:val="clear" w:color="auto" w:fill="auto"/>
            <w:vAlign w:val="center"/>
          </w:tcPr>
          <w:p w14:paraId="784AAA11"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1490" w:type="dxa"/>
            <w:tcBorders>
              <w:left w:val="single" w:sz="4" w:space="0" w:color="000000"/>
              <w:bottom w:val="single" w:sz="4" w:space="0" w:color="000000"/>
            </w:tcBorders>
            <w:shd w:val="clear" w:color="auto" w:fill="auto"/>
            <w:vAlign w:val="center"/>
          </w:tcPr>
          <w:p w14:paraId="636B4982"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т/га</w:t>
            </w:r>
          </w:p>
        </w:tc>
        <w:tc>
          <w:tcPr>
            <w:tcW w:w="1500" w:type="dxa"/>
            <w:tcBorders>
              <w:left w:val="single" w:sz="4" w:space="0" w:color="000000"/>
              <w:bottom w:val="single" w:sz="4" w:space="0" w:color="000000"/>
              <w:right w:val="single" w:sz="4" w:space="0" w:color="000000"/>
            </w:tcBorders>
            <w:shd w:val="clear" w:color="auto" w:fill="auto"/>
            <w:vAlign w:val="center"/>
          </w:tcPr>
          <w:p w14:paraId="25EFD978"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w:t>
            </w:r>
          </w:p>
        </w:tc>
      </w:tr>
      <w:tr w:rsidR="003E7361" w:rsidRPr="003E57F4" w14:paraId="42E872DF" w14:textId="77777777" w:rsidTr="00080432">
        <w:tc>
          <w:tcPr>
            <w:tcW w:w="3344" w:type="dxa"/>
            <w:tcBorders>
              <w:left w:val="single" w:sz="4" w:space="0" w:color="000000"/>
              <w:bottom w:val="single" w:sz="4" w:space="0" w:color="000000"/>
            </w:tcBorders>
            <w:shd w:val="clear" w:color="auto" w:fill="auto"/>
            <w:vAlign w:val="center"/>
          </w:tcPr>
          <w:p w14:paraId="48A10219"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lang w:val="kk-KZ"/>
              </w:rPr>
              <w:t>Бақылау тобы, өңделмеген</w:t>
            </w:r>
          </w:p>
        </w:tc>
        <w:tc>
          <w:tcPr>
            <w:tcW w:w="3306" w:type="dxa"/>
            <w:tcBorders>
              <w:left w:val="single" w:sz="4" w:space="0" w:color="000000"/>
              <w:bottom w:val="single" w:sz="4" w:space="0" w:color="000000"/>
            </w:tcBorders>
            <w:shd w:val="clear" w:color="auto" w:fill="auto"/>
            <w:vAlign w:val="center"/>
          </w:tcPr>
          <w:p w14:paraId="63DA4462"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26,0</w:t>
            </w:r>
          </w:p>
        </w:tc>
        <w:tc>
          <w:tcPr>
            <w:tcW w:w="1490" w:type="dxa"/>
            <w:tcBorders>
              <w:left w:val="single" w:sz="4" w:space="0" w:color="000000"/>
              <w:bottom w:val="single" w:sz="4" w:space="0" w:color="000000"/>
            </w:tcBorders>
            <w:shd w:val="clear" w:color="auto" w:fill="auto"/>
            <w:vAlign w:val="center"/>
          </w:tcPr>
          <w:p w14:paraId="477E527F"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w:t>
            </w:r>
          </w:p>
        </w:tc>
        <w:tc>
          <w:tcPr>
            <w:tcW w:w="1500" w:type="dxa"/>
            <w:tcBorders>
              <w:left w:val="single" w:sz="4" w:space="0" w:color="000000"/>
              <w:bottom w:val="single" w:sz="4" w:space="0" w:color="000000"/>
              <w:right w:val="single" w:sz="4" w:space="0" w:color="000000"/>
            </w:tcBorders>
            <w:shd w:val="clear" w:color="auto" w:fill="auto"/>
            <w:vAlign w:val="center"/>
          </w:tcPr>
          <w:p w14:paraId="542FA562"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w:t>
            </w:r>
          </w:p>
        </w:tc>
      </w:tr>
      <w:tr w:rsidR="003E7361" w:rsidRPr="003E57F4" w14:paraId="61F5E611" w14:textId="77777777" w:rsidTr="00080432">
        <w:tc>
          <w:tcPr>
            <w:tcW w:w="3344" w:type="dxa"/>
            <w:tcBorders>
              <w:left w:val="single" w:sz="4" w:space="0" w:color="000000"/>
              <w:bottom w:val="single" w:sz="4" w:space="0" w:color="000000"/>
            </w:tcBorders>
            <w:shd w:val="clear" w:color="auto" w:fill="auto"/>
            <w:vAlign w:val="center"/>
          </w:tcPr>
          <w:p w14:paraId="6A8BBFC8"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0,002%</w:t>
            </w:r>
          </w:p>
        </w:tc>
        <w:tc>
          <w:tcPr>
            <w:tcW w:w="3306" w:type="dxa"/>
            <w:tcBorders>
              <w:left w:val="single" w:sz="4" w:space="0" w:color="000000"/>
              <w:bottom w:val="single" w:sz="4" w:space="0" w:color="000000"/>
            </w:tcBorders>
            <w:shd w:val="clear" w:color="auto" w:fill="auto"/>
            <w:vAlign w:val="center"/>
          </w:tcPr>
          <w:p w14:paraId="0E4955A5"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30,0</w:t>
            </w:r>
          </w:p>
        </w:tc>
        <w:tc>
          <w:tcPr>
            <w:tcW w:w="1490" w:type="dxa"/>
            <w:tcBorders>
              <w:left w:val="single" w:sz="4" w:space="0" w:color="000000"/>
              <w:bottom w:val="single" w:sz="4" w:space="0" w:color="000000"/>
            </w:tcBorders>
            <w:shd w:val="clear" w:color="auto" w:fill="auto"/>
            <w:vAlign w:val="center"/>
          </w:tcPr>
          <w:p w14:paraId="2E674354"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4,0</w:t>
            </w:r>
          </w:p>
        </w:tc>
        <w:tc>
          <w:tcPr>
            <w:tcW w:w="1500" w:type="dxa"/>
            <w:tcBorders>
              <w:left w:val="single" w:sz="4" w:space="0" w:color="000000"/>
              <w:bottom w:val="single" w:sz="4" w:space="0" w:color="000000"/>
              <w:right w:val="single" w:sz="4" w:space="0" w:color="000000"/>
            </w:tcBorders>
            <w:shd w:val="clear" w:color="auto" w:fill="auto"/>
            <w:vAlign w:val="center"/>
          </w:tcPr>
          <w:p w14:paraId="4A8EC3AF"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15,3</w:t>
            </w:r>
          </w:p>
        </w:tc>
      </w:tr>
      <w:tr w:rsidR="003E7361" w:rsidRPr="003E57F4" w14:paraId="7D0CA88F" w14:textId="77777777" w:rsidTr="00080432">
        <w:tc>
          <w:tcPr>
            <w:tcW w:w="3344" w:type="dxa"/>
            <w:tcBorders>
              <w:left w:val="single" w:sz="4" w:space="0" w:color="000000"/>
              <w:bottom w:val="single" w:sz="4" w:space="0" w:color="000000"/>
            </w:tcBorders>
            <w:shd w:val="clear" w:color="auto" w:fill="auto"/>
            <w:vAlign w:val="center"/>
          </w:tcPr>
          <w:p w14:paraId="3187FDAF"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0,0002%</w:t>
            </w:r>
          </w:p>
        </w:tc>
        <w:tc>
          <w:tcPr>
            <w:tcW w:w="3306" w:type="dxa"/>
            <w:tcBorders>
              <w:left w:val="single" w:sz="4" w:space="0" w:color="000000"/>
              <w:bottom w:val="single" w:sz="4" w:space="0" w:color="000000"/>
            </w:tcBorders>
            <w:shd w:val="clear" w:color="auto" w:fill="auto"/>
            <w:vAlign w:val="center"/>
          </w:tcPr>
          <w:p w14:paraId="491BDE71"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31,8</w:t>
            </w:r>
          </w:p>
        </w:tc>
        <w:tc>
          <w:tcPr>
            <w:tcW w:w="1490" w:type="dxa"/>
            <w:tcBorders>
              <w:left w:val="single" w:sz="4" w:space="0" w:color="000000"/>
              <w:bottom w:val="single" w:sz="4" w:space="0" w:color="000000"/>
            </w:tcBorders>
            <w:shd w:val="clear" w:color="auto" w:fill="auto"/>
            <w:vAlign w:val="center"/>
          </w:tcPr>
          <w:p w14:paraId="4D3173E9"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5,8</w:t>
            </w:r>
          </w:p>
        </w:tc>
        <w:tc>
          <w:tcPr>
            <w:tcW w:w="1500" w:type="dxa"/>
            <w:tcBorders>
              <w:left w:val="single" w:sz="4" w:space="0" w:color="000000"/>
              <w:bottom w:val="single" w:sz="4" w:space="0" w:color="000000"/>
              <w:right w:val="single" w:sz="4" w:space="0" w:color="000000"/>
            </w:tcBorders>
            <w:shd w:val="clear" w:color="auto" w:fill="auto"/>
            <w:vAlign w:val="center"/>
          </w:tcPr>
          <w:p w14:paraId="7D3889D5"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22,3</w:t>
            </w:r>
          </w:p>
        </w:tc>
      </w:tr>
      <w:tr w:rsidR="003E7361" w:rsidRPr="003E57F4" w14:paraId="0EA2F3E8" w14:textId="77777777" w:rsidTr="00080432">
        <w:tc>
          <w:tcPr>
            <w:tcW w:w="3344" w:type="dxa"/>
            <w:tcBorders>
              <w:left w:val="single" w:sz="4" w:space="0" w:color="000000"/>
              <w:bottom w:val="single" w:sz="4" w:space="0" w:color="auto"/>
            </w:tcBorders>
            <w:shd w:val="clear" w:color="auto" w:fill="auto"/>
            <w:vAlign w:val="center"/>
          </w:tcPr>
          <w:p w14:paraId="69AB83A3"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ГАУ 0,06% (эталон)</w:t>
            </w:r>
          </w:p>
        </w:tc>
        <w:tc>
          <w:tcPr>
            <w:tcW w:w="3306" w:type="dxa"/>
            <w:tcBorders>
              <w:left w:val="single" w:sz="4" w:space="0" w:color="000000"/>
              <w:bottom w:val="single" w:sz="4" w:space="0" w:color="auto"/>
            </w:tcBorders>
            <w:shd w:val="clear" w:color="auto" w:fill="auto"/>
            <w:vAlign w:val="center"/>
          </w:tcPr>
          <w:p w14:paraId="73E5F0A2"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28,6</w:t>
            </w:r>
          </w:p>
        </w:tc>
        <w:tc>
          <w:tcPr>
            <w:tcW w:w="1490" w:type="dxa"/>
            <w:tcBorders>
              <w:left w:val="single" w:sz="4" w:space="0" w:color="000000"/>
              <w:bottom w:val="single" w:sz="4" w:space="0" w:color="auto"/>
            </w:tcBorders>
            <w:shd w:val="clear" w:color="auto" w:fill="auto"/>
            <w:vAlign w:val="center"/>
          </w:tcPr>
          <w:p w14:paraId="574D70AF"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2,6</w:t>
            </w:r>
          </w:p>
        </w:tc>
        <w:tc>
          <w:tcPr>
            <w:tcW w:w="1500" w:type="dxa"/>
            <w:tcBorders>
              <w:left w:val="single" w:sz="4" w:space="0" w:color="000000"/>
              <w:bottom w:val="single" w:sz="4" w:space="0" w:color="auto"/>
              <w:right w:val="single" w:sz="4" w:space="0" w:color="000000"/>
            </w:tcBorders>
            <w:shd w:val="clear" w:color="auto" w:fill="auto"/>
            <w:vAlign w:val="center"/>
          </w:tcPr>
          <w:p w14:paraId="50E8D0E6"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10,0</w:t>
            </w:r>
          </w:p>
        </w:tc>
      </w:tr>
      <w:tr w:rsidR="00080432" w:rsidRPr="003E57F4" w14:paraId="29C8FEB4" w14:textId="77777777" w:rsidTr="00080432">
        <w:tc>
          <w:tcPr>
            <w:tcW w:w="964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D3F8B20" w14:textId="58C6352C" w:rsidR="00080432" w:rsidRPr="003E57F4" w:rsidRDefault="00080432" w:rsidP="00D554A2">
            <w:pPr>
              <w:spacing w:after="0" w:line="240" w:lineRule="auto"/>
              <w:ind w:left="-105" w:firstLine="567"/>
              <w:rPr>
                <w:rFonts w:ascii="Times New Roman" w:hAnsi="Times New Roman"/>
                <w:sz w:val="24"/>
                <w:szCs w:val="24"/>
              </w:rPr>
            </w:pPr>
            <w:r>
              <w:rPr>
                <w:rFonts w:ascii="Times New Roman" w:hAnsi="Times New Roman"/>
                <w:sz w:val="24"/>
                <w:szCs w:val="24"/>
                <w:lang w:val="kk-KZ"/>
              </w:rPr>
              <w:t xml:space="preserve">Ескерту - </w:t>
            </w:r>
            <w:r w:rsidRPr="003E57F4">
              <w:rPr>
                <w:rFonts w:ascii="Times New Roman" w:hAnsi="Times New Roman"/>
                <w:sz w:val="24"/>
                <w:szCs w:val="24"/>
                <w:lang w:val="en-US"/>
              </w:rPr>
              <w:t>P</w:t>
            </w:r>
            <w:r w:rsidRPr="00080432">
              <w:rPr>
                <w:rFonts w:ascii="Times New Roman" w:hAnsi="Times New Roman"/>
                <w:sz w:val="24"/>
                <w:szCs w:val="24"/>
              </w:rPr>
              <w:t xml:space="preserve">,% - </w:t>
            </w:r>
            <w:r w:rsidRPr="003E57F4">
              <w:rPr>
                <w:rFonts w:ascii="Times New Roman" w:hAnsi="Times New Roman"/>
                <w:sz w:val="24"/>
                <w:szCs w:val="24"/>
              </w:rPr>
              <w:t>3,5</w:t>
            </w:r>
            <w:r w:rsidRPr="00080432">
              <w:rPr>
                <w:rFonts w:ascii="Times New Roman" w:hAnsi="Times New Roman"/>
                <w:sz w:val="24"/>
                <w:szCs w:val="24"/>
              </w:rPr>
              <w:t xml:space="preserve">;    </w:t>
            </w:r>
            <w:r w:rsidRPr="003E57F4">
              <w:rPr>
                <w:rFonts w:ascii="Times New Roman" w:hAnsi="Times New Roman"/>
                <w:sz w:val="24"/>
                <w:szCs w:val="24"/>
              </w:rPr>
              <w:t>НСР</w:t>
            </w:r>
            <w:r w:rsidRPr="003E57F4">
              <w:rPr>
                <w:rFonts w:ascii="Times New Roman" w:hAnsi="Times New Roman"/>
                <w:sz w:val="24"/>
                <w:szCs w:val="24"/>
                <w:vertAlign w:val="subscript"/>
              </w:rPr>
              <w:t>0,05</w:t>
            </w:r>
            <w:r w:rsidRPr="003E57F4">
              <w:rPr>
                <w:rFonts w:ascii="Times New Roman" w:hAnsi="Times New Roman"/>
                <w:sz w:val="24"/>
                <w:szCs w:val="24"/>
              </w:rPr>
              <w:t xml:space="preserve"> т/га - 0,7</w:t>
            </w:r>
          </w:p>
        </w:tc>
      </w:tr>
    </w:tbl>
    <w:p w14:paraId="1C73B16C" w14:textId="02C6A47B" w:rsidR="003E7361" w:rsidRPr="003E57F4" w:rsidRDefault="00F54A5A" w:rsidP="00F54A5A">
      <w:pPr>
        <w:spacing w:after="120" w:line="240" w:lineRule="auto"/>
        <w:rPr>
          <w:rFonts w:ascii="Times New Roman" w:hAnsi="Times New Roman"/>
          <w:sz w:val="24"/>
          <w:szCs w:val="24"/>
        </w:rPr>
      </w:pPr>
      <w:r w:rsidRPr="003E57F4">
        <w:rPr>
          <w:rFonts w:ascii="Times New Roman" w:hAnsi="Times New Roman"/>
          <w:sz w:val="24"/>
          <w:szCs w:val="24"/>
          <w:lang w:val="kk-KZ"/>
        </w:rPr>
        <w:t xml:space="preserve">   </w:t>
      </w:r>
    </w:p>
    <w:p w14:paraId="1D6A412C" w14:textId="77777777" w:rsidR="003E57F4" w:rsidRDefault="003E7361" w:rsidP="00080432">
      <w:pPr>
        <w:spacing w:after="0" w:line="240" w:lineRule="auto"/>
        <w:ind w:firstLine="567"/>
        <w:jc w:val="both"/>
        <w:rPr>
          <w:rFonts w:ascii="Times New Roman" w:hAnsi="Times New Roman"/>
          <w:i/>
          <w:sz w:val="28"/>
          <w:szCs w:val="28"/>
        </w:rPr>
      </w:pPr>
      <w:r w:rsidRPr="00F54A5A">
        <w:rPr>
          <w:rFonts w:ascii="Times New Roman" w:hAnsi="Times New Roman"/>
          <w:i/>
          <w:sz w:val="28"/>
          <w:szCs w:val="28"/>
        </w:rPr>
        <w:t>БА-3 жаңа препаратының картоптың өсуіне, дамуына және өнімділігіне әсері</w:t>
      </w:r>
    </w:p>
    <w:p w14:paraId="1052ECA9" w14:textId="17760575" w:rsidR="003D599C" w:rsidRDefault="003E7361" w:rsidP="00D554A2">
      <w:pPr>
        <w:spacing w:after="0" w:line="240" w:lineRule="auto"/>
        <w:ind w:firstLine="567"/>
        <w:jc w:val="both"/>
        <w:rPr>
          <w:rFonts w:ascii="Times New Roman" w:hAnsi="Times New Roman"/>
          <w:sz w:val="28"/>
          <w:szCs w:val="28"/>
        </w:rPr>
      </w:pPr>
      <w:r w:rsidRPr="00094DD5">
        <w:rPr>
          <w:rFonts w:ascii="Times New Roman" w:hAnsi="Times New Roman"/>
          <w:sz w:val="28"/>
          <w:szCs w:val="28"/>
        </w:rPr>
        <w:t xml:space="preserve">Фенологиялық бақылаулар түйнектерді отырғызу алдында 0,0002% концентрациялы БА-3 препаратымен өңдеген нұсқаларда </w:t>
      </w:r>
      <w:r w:rsidRPr="00094DD5">
        <w:rPr>
          <w:rFonts w:ascii="Times New Roman" w:hAnsi="Times New Roman"/>
          <w:sz w:val="28"/>
          <w:szCs w:val="28"/>
          <w:lang w:val="kk-KZ"/>
        </w:rPr>
        <w:t>өсінділер</w:t>
      </w:r>
      <w:r w:rsidRPr="00094DD5">
        <w:rPr>
          <w:rFonts w:ascii="Times New Roman" w:hAnsi="Times New Roman"/>
          <w:sz w:val="28"/>
          <w:szCs w:val="28"/>
        </w:rPr>
        <w:t xml:space="preserve"> бақылау тобымен салыстырғанда 4 күн бұрын өскендігін анықтады. Экстрасолмен (10%</w:t>
      </w:r>
      <w:r w:rsidRPr="00094DD5">
        <w:rPr>
          <w:rFonts w:ascii="Times New Roman" w:hAnsi="Times New Roman"/>
          <w:sz w:val="28"/>
          <w:szCs w:val="28"/>
          <w:lang w:val="kk-KZ"/>
        </w:rPr>
        <w:t>-дық</w:t>
      </w:r>
      <w:r w:rsidRPr="00094DD5">
        <w:rPr>
          <w:rFonts w:ascii="Times New Roman" w:hAnsi="Times New Roman"/>
          <w:sz w:val="28"/>
          <w:szCs w:val="28"/>
        </w:rPr>
        <w:t>) өңде</w:t>
      </w:r>
      <w:r w:rsidRPr="00094DD5">
        <w:rPr>
          <w:rFonts w:ascii="Times New Roman" w:hAnsi="Times New Roman"/>
          <w:sz w:val="28"/>
          <w:szCs w:val="28"/>
          <w:lang w:val="kk-KZ"/>
        </w:rPr>
        <w:t>ге</w:t>
      </w:r>
      <w:r w:rsidRPr="00094DD5">
        <w:rPr>
          <w:rFonts w:ascii="Times New Roman" w:hAnsi="Times New Roman"/>
          <w:sz w:val="28"/>
          <w:szCs w:val="28"/>
        </w:rPr>
        <w:t xml:space="preserve">нде </w:t>
      </w:r>
      <w:r w:rsidRPr="00094DD5">
        <w:rPr>
          <w:rFonts w:ascii="Times New Roman" w:hAnsi="Times New Roman"/>
          <w:sz w:val="28"/>
          <w:szCs w:val="28"/>
          <w:lang w:val="kk-KZ"/>
        </w:rPr>
        <w:t>өсінділер</w:t>
      </w:r>
      <w:r w:rsidRPr="00094DD5">
        <w:rPr>
          <w:rFonts w:ascii="Times New Roman" w:hAnsi="Times New Roman"/>
          <w:sz w:val="28"/>
          <w:szCs w:val="28"/>
        </w:rPr>
        <w:t xml:space="preserve"> бақылау </w:t>
      </w:r>
      <w:r w:rsidRPr="00094DD5">
        <w:rPr>
          <w:rFonts w:ascii="Times New Roman" w:hAnsi="Times New Roman"/>
          <w:sz w:val="28"/>
          <w:szCs w:val="28"/>
          <w:lang w:val="kk-KZ"/>
        </w:rPr>
        <w:t>тобына</w:t>
      </w:r>
      <w:r w:rsidRPr="00094DD5">
        <w:rPr>
          <w:rFonts w:ascii="Times New Roman" w:hAnsi="Times New Roman"/>
          <w:sz w:val="28"/>
          <w:szCs w:val="28"/>
        </w:rPr>
        <w:t xml:space="preserve"> қарағанда 1 </w:t>
      </w:r>
      <w:r w:rsidR="00ED4CAE">
        <w:rPr>
          <w:rFonts w:ascii="Times New Roman" w:hAnsi="Times New Roman"/>
          <w:sz w:val="28"/>
          <w:szCs w:val="28"/>
        </w:rPr>
        <w:t>күн бұрын өсті (</w:t>
      </w:r>
      <w:r w:rsidR="00ED4CAE">
        <w:rPr>
          <w:rFonts w:ascii="Times New Roman" w:hAnsi="Times New Roman"/>
          <w:sz w:val="28"/>
          <w:szCs w:val="28"/>
          <w:lang w:val="kk-KZ"/>
        </w:rPr>
        <w:t>кесте 24</w:t>
      </w:r>
      <w:r w:rsidR="00ED4CAE">
        <w:rPr>
          <w:rFonts w:ascii="Times New Roman" w:hAnsi="Times New Roman"/>
          <w:sz w:val="28"/>
          <w:szCs w:val="28"/>
        </w:rPr>
        <w:t>)</w:t>
      </w:r>
      <w:r w:rsidR="00ED4CAE">
        <w:rPr>
          <w:rFonts w:ascii="Times New Roman" w:hAnsi="Times New Roman"/>
          <w:sz w:val="28"/>
          <w:szCs w:val="28"/>
          <w:lang w:val="kk-KZ"/>
        </w:rPr>
        <w:t>.</w:t>
      </w:r>
      <w:r w:rsidR="002C6AAF">
        <w:rPr>
          <w:rFonts w:ascii="Times New Roman" w:hAnsi="Times New Roman"/>
          <w:sz w:val="28"/>
          <w:szCs w:val="28"/>
        </w:rPr>
        <w:t xml:space="preserve"> </w:t>
      </w:r>
      <w:r w:rsidRPr="00094DD5">
        <w:rPr>
          <w:rFonts w:ascii="Times New Roman" w:hAnsi="Times New Roman"/>
          <w:sz w:val="28"/>
          <w:szCs w:val="28"/>
        </w:rPr>
        <w:lastRenderedPageBreak/>
        <w:t xml:space="preserve">Осылайша, картоп түйнектерінің өнуін </w:t>
      </w:r>
      <w:r w:rsidRPr="00094DD5">
        <w:rPr>
          <w:rFonts w:ascii="Times New Roman" w:hAnsi="Times New Roman"/>
          <w:sz w:val="28"/>
          <w:szCs w:val="28"/>
          <w:lang w:val="kk-KZ"/>
        </w:rPr>
        <w:t>белсенділігін арттыратын</w:t>
      </w:r>
      <w:r w:rsidRPr="00094DD5">
        <w:rPr>
          <w:rFonts w:ascii="Times New Roman" w:hAnsi="Times New Roman"/>
          <w:sz w:val="28"/>
          <w:szCs w:val="28"/>
        </w:rPr>
        <w:t xml:space="preserve"> препарат </w:t>
      </w:r>
      <w:r w:rsidRPr="00094DD5">
        <w:rPr>
          <w:rFonts w:ascii="Times New Roman" w:hAnsi="Times New Roman"/>
          <w:sz w:val="28"/>
          <w:szCs w:val="28"/>
          <w:lang w:val="kk-KZ"/>
        </w:rPr>
        <w:t>өсінділ</w:t>
      </w:r>
      <w:r w:rsidRPr="00094DD5">
        <w:rPr>
          <w:rFonts w:ascii="Times New Roman" w:hAnsi="Times New Roman"/>
          <w:sz w:val="28"/>
          <w:szCs w:val="28"/>
        </w:rPr>
        <w:t xml:space="preserve">ердің пайда болуын 3-4 күнге </w:t>
      </w:r>
      <w:r w:rsidRPr="00094DD5">
        <w:rPr>
          <w:rFonts w:ascii="Times New Roman" w:hAnsi="Times New Roman"/>
          <w:sz w:val="28"/>
          <w:szCs w:val="28"/>
          <w:lang w:val="kk-KZ"/>
        </w:rPr>
        <w:t>жылдамдатты</w:t>
      </w:r>
      <w:r w:rsidRPr="00094DD5">
        <w:rPr>
          <w:rFonts w:ascii="Times New Roman" w:hAnsi="Times New Roman"/>
          <w:sz w:val="28"/>
          <w:szCs w:val="28"/>
        </w:rPr>
        <w:t>.</w:t>
      </w:r>
    </w:p>
    <w:p w14:paraId="7D2D5513" w14:textId="77777777" w:rsidR="00D554A2" w:rsidRDefault="00D554A2" w:rsidP="00D554A2">
      <w:pPr>
        <w:spacing w:after="0" w:line="240" w:lineRule="auto"/>
        <w:jc w:val="both"/>
        <w:rPr>
          <w:rFonts w:ascii="Times New Roman" w:hAnsi="Times New Roman"/>
          <w:sz w:val="28"/>
          <w:szCs w:val="28"/>
        </w:rPr>
      </w:pPr>
    </w:p>
    <w:p w14:paraId="7361C693" w14:textId="182BAC58" w:rsidR="00D554A2" w:rsidRDefault="00827653" w:rsidP="00D554A2">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2</w:t>
      </w:r>
      <w:r w:rsidR="00B8372B">
        <w:rPr>
          <w:rFonts w:ascii="Times New Roman" w:hAnsi="Times New Roman"/>
          <w:sz w:val="28"/>
          <w:szCs w:val="28"/>
          <w:lang w:val="kk-KZ"/>
        </w:rPr>
        <w:t>4</w:t>
      </w:r>
      <w:r w:rsidR="003D599C">
        <w:rPr>
          <w:rFonts w:ascii="Times New Roman" w:hAnsi="Times New Roman"/>
          <w:sz w:val="28"/>
          <w:szCs w:val="28"/>
          <w:lang w:val="kk-KZ"/>
        </w:rPr>
        <w:t xml:space="preserve"> </w:t>
      </w:r>
      <w:r>
        <w:rPr>
          <w:rFonts w:ascii="Times New Roman" w:hAnsi="Times New Roman"/>
          <w:sz w:val="28"/>
          <w:szCs w:val="28"/>
          <w:lang w:val="kk-KZ"/>
        </w:rPr>
        <w:t>-</w:t>
      </w:r>
      <w:r w:rsidR="003E7361" w:rsidRPr="00094DD5">
        <w:rPr>
          <w:rFonts w:ascii="Times New Roman" w:hAnsi="Times New Roman"/>
          <w:sz w:val="28"/>
          <w:szCs w:val="28"/>
          <w:lang w:val="kk-KZ"/>
        </w:rPr>
        <w:t xml:space="preserve"> Жаңа препараттың картоп өсімдіктерінің өнуіне, өсуіне және дамуына әсері</w:t>
      </w:r>
    </w:p>
    <w:p w14:paraId="5E7F5E52" w14:textId="77777777" w:rsidR="00D554A2" w:rsidRPr="00094DD5" w:rsidRDefault="00D554A2" w:rsidP="00D554A2">
      <w:pPr>
        <w:spacing w:after="0" w:line="240" w:lineRule="auto"/>
        <w:jc w:val="both"/>
        <w:rPr>
          <w:rFonts w:ascii="Times New Roman" w:hAnsi="Times New Roman"/>
          <w:sz w:val="28"/>
          <w:szCs w:val="28"/>
          <w:lang w:val="kk-KZ"/>
        </w:rPr>
      </w:pPr>
    </w:p>
    <w:tbl>
      <w:tblPr>
        <w:tblW w:w="9639" w:type="dxa"/>
        <w:tblInd w:w="-5" w:type="dxa"/>
        <w:tblLayout w:type="fixed"/>
        <w:tblLook w:val="0000" w:firstRow="0" w:lastRow="0" w:firstColumn="0" w:lastColumn="0" w:noHBand="0" w:noVBand="0"/>
      </w:tblPr>
      <w:tblGrid>
        <w:gridCol w:w="3402"/>
        <w:gridCol w:w="1571"/>
        <w:gridCol w:w="1406"/>
        <w:gridCol w:w="1701"/>
        <w:gridCol w:w="1559"/>
      </w:tblGrid>
      <w:tr w:rsidR="003E7361" w:rsidRPr="003E57F4" w14:paraId="5AA3A46B" w14:textId="77777777" w:rsidTr="00D554A2">
        <w:tc>
          <w:tcPr>
            <w:tcW w:w="3402" w:type="dxa"/>
            <w:vMerge w:val="restart"/>
            <w:tcBorders>
              <w:top w:val="single" w:sz="4" w:space="0" w:color="000000"/>
              <w:left w:val="single" w:sz="4" w:space="0" w:color="000000"/>
              <w:bottom w:val="single" w:sz="4" w:space="0" w:color="000000"/>
            </w:tcBorders>
            <w:shd w:val="clear" w:color="auto" w:fill="auto"/>
            <w:vAlign w:val="center"/>
          </w:tcPr>
          <w:p w14:paraId="39FD5966"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 xml:space="preserve">Тәжірибе </w:t>
            </w:r>
            <w:r w:rsidRPr="003E57F4">
              <w:rPr>
                <w:rFonts w:ascii="Times New Roman" w:hAnsi="Times New Roman"/>
                <w:sz w:val="24"/>
                <w:szCs w:val="24"/>
                <w:lang w:val="kk-KZ"/>
              </w:rPr>
              <w:t>топтары</w:t>
            </w:r>
          </w:p>
        </w:tc>
        <w:tc>
          <w:tcPr>
            <w:tcW w:w="2977" w:type="dxa"/>
            <w:gridSpan w:val="2"/>
            <w:tcBorders>
              <w:top w:val="single" w:sz="4" w:space="0" w:color="000000"/>
              <w:left w:val="single" w:sz="4" w:space="0" w:color="000000"/>
              <w:bottom w:val="single" w:sz="4" w:space="0" w:color="000000"/>
            </w:tcBorders>
            <w:shd w:val="clear" w:color="auto" w:fill="auto"/>
            <w:vAlign w:val="center"/>
          </w:tcPr>
          <w:p w14:paraId="475B8142" w14:textId="77777777" w:rsidR="003E7361" w:rsidRPr="003E57F4" w:rsidRDefault="003E7361" w:rsidP="00AF6CA9">
            <w:pPr>
              <w:spacing w:after="0" w:line="240" w:lineRule="auto"/>
              <w:jc w:val="center"/>
              <w:rPr>
                <w:rFonts w:ascii="Times New Roman" w:hAnsi="Times New Roman"/>
                <w:sz w:val="24"/>
                <w:szCs w:val="24"/>
                <w:lang w:val="kk-KZ"/>
              </w:rPr>
            </w:pPr>
            <w:r w:rsidRPr="003E57F4">
              <w:rPr>
                <w:rFonts w:ascii="Times New Roman" w:hAnsi="Times New Roman"/>
                <w:sz w:val="24"/>
                <w:szCs w:val="24"/>
                <w:lang w:val="kk-KZ"/>
              </w:rPr>
              <w:t>Өсінділер</w:t>
            </w:r>
          </w:p>
        </w:tc>
        <w:tc>
          <w:tcPr>
            <w:tcW w:w="1701" w:type="dxa"/>
            <w:vMerge w:val="restart"/>
            <w:tcBorders>
              <w:top w:val="single" w:sz="4" w:space="0" w:color="000000"/>
              <w:left w:val="single" w:sz="4" w:space="0" w:color="000000"/>
              <w:bottom w:val="single" w:sz="4" w:space="0" w:color="000000"/>
            </w:tcBorders>
            <w:shd w:val="clear" w:color="auto" w:fill="auto"/>
            <w:vAlign w:val="center"/>
          </w:tcPr>
          <w:p w14:paraId="1C7AADB3" w14:textId="77777777" w:rsidR="003E7361" w:rsidRPr="003E57F4" w:rsidRDefault="003E7361" w:rsidP="00AF6CA9">
            <w:pPr>
              <w:spacing w:after="0" w:line="240" w:lineRule="auto"/>
              <w:jc w:val="center"/>
              <w:rPr>
                <w:rFonts w:ascii="Times New Roman" w:hAnsi="Times New Roman"/>
                <w:sz w:val="24"/>
                <w:szCs w:val="24"/>
                <w:lang w:val="kk-KZ"/>
              </w:rPr>
            </w:pPr>
            <w:r w:rsidRPr="003E57F4">
              <w:rPr>
                <w:rFonts w:ascii="Times New Roman" w:hAnsi="Times New Roman"/>
                <w:sz w:val="24"/>
                <w:szCs w:val="24"/>
                <w:lang w:val="kk-KZ"/>
              </w:rPr>
              <w:t>Бүршіктену кезеңі</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9667502" w14:textId="77777777" w:rsidR="003E7361" w:rsidRPr="003E57F4" w:rsidRDefault="003E7361" w:rsidP="00AF6CA9">
            <w:pPr>
              <w:spacing w:after="0" w:line="240" w:lineRule="auto"/>
              <w:jc w:val="center"/>
              <w:rPr>
                <w:sz w:val="24"/>
                <w:szCs w:val="24"/>
                <w:lang w:val="kk-KZ"/>
              </w:rPr>
            </w:pPr>
            <w:r w:rsidRPr="003E57F4">
              <w:rPr>
                <w:rFonts w:ascii="Times New Roman" w:hAnsi="Times New Roman"/>
                <w:sz w:val="24"/>
                <w:szCs w:val="24"/>
                <w:lang w:val="kk-KZ"/>
              </w:rPr>
              <w:t>Гүлдеу кезеңі</w:t>
            </w:r>
          </w:p>
        </w:tc>
      </w:tr>
      <w:tr w:rsidR="003E7361" w:rsidRPr="003E57F4" w14:paraId="66E1AEEB" w14:textId="77777777" w:rsidTr="00D554A2">
        <w:tc>
          <w:tcPr>
            <w:tcW w:w="3402" w:type="dxa"/>
            <w:vMerge/>
            <w:tcBorders>
              <w:left w:val="single" w:sz="4" w:space="0" w:color="000000"/>
              <w:bottom w:val="single" w:sz="4" w:space="0" w:color="000000"/>
            </w:tcBorders>
            <w:shd w:val="clear" w:color="auto" w:fill="auto"/>
            <w:vAlign w:val="center"/>
          </w:tcPr>
          <w:p w14:paraId="52E77CC7"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1571" w:type="dxa"/>
            <w:tcBorders>
              <w:left w:val="single" w:sz="4" w:space="0" w:color="000000"/>
              <w:bottom w:val="single" w:sz="4" w:space="0" w:color="000000"/>
            </w:tcBorders>
            <w:shd w:val="clear" w:color="auto" w:fill="auto"/>
            <w:vAlign w:val="center"/>
          </w:tcPr>
          <w:p w14:paraId="15AACB51" w14:textId="77777777" w:rsidR="003E7361" w:rsidRPr="003E57F4" w:rsidRDefault="003E7361" w:rsidP="00AF6CA9">
            <w:pPr>
              <w:spacing w:after="0" w:line="240" w:lineRule="auto"/>
              <w:jc w:val="center"/>
              <w:rPr>
                <w:rFonts w:ascii="Times New Roman" w:hAnsi="Times New Roman"/>
                <w:sz w:val="24"/>
                <w:szCs w:val="24"/>
                <w:lang w:val="kk-KZ"/>
              </w:rPr>
            </w:pPr>
            <w:r w:rsidRPr="003E57F4">
              <w:rPr>
                <w:rFonts w:ascii="Times New Roman" w:hAnsi="Times New Roman"/>
                <w:sz w:val="24"/>
                <w:szCs w:val="24"/>
                <w:lang w:val="kk-KZ"/>
              </w:rPr>
              <w:t>жекелеген</w:t>
            </w:r>
          </w:p>
        </w:tc>
        <w:tc>
          <w:tcPr>
            <w:tcW w:w="1406" w:type="dxa"/>
            <w:tcBorders>
              <w:left w:val="single" w:sz="4" w:space="0" w:color="000000"/>
              <w:bottom w:val="single" w:sz="4" w:space="0" w:color="000000"/>
            </w:tcBorders>
            <w:shd w:val="clear" w:color="auto" w:fill="auto"/>
            <w:vAlign w:val="center"/>
          </w:tcPr>
          <w:p w14:paraId="5446A0EA" w14:textId="77777777" w:rsidR="003E7361" w:rsidRPr="003E57F4" w:rsidRDefault="003E7361" w:rsidP="00AF6CA9">
            <w:pPr>
              <w:spacing w:after="0" w:line="240" w:lineRule="auto"/>
              <w:jc w:val="center"/>
              <w:rPr>
                <w:rFonts w:ascii="Times New Roman" w:hAnsi="Times New Roman"/>
                <w:sz w:val="24"/>
                <w:szCs w:val="24"/>
                <w:lang w:val="kk-KZ"/>
              </w:rPr>
            </w:pPr>
            <w:r w:rsidRPr="003E57F4">
              <w:rPr>
                <w:rFonts w:ascii="Times New Roman" w:hAnsi="Times New Roman"/>
                <w:sz w:val="24"/>
                <w:szCs w:val="24"/>
                <w:lang w:val="kk-KZ"/>
              </w:rPr>
              <w:t>жаппай</w:t>
            </w:r>
          </w:p>
        </w:tc>
        <w:tc>
          <w:tcPr>
            <w:tcW w:w="1701" w:type="dxa"/>
            <w:vMerge/>
            <w:tcBorders>
              <w:left w:val="single" w:sz="4" w:space="0" w:color="000000"/>
              <w:bottom w:val="single" w:sz="4" w:space="0" w:color="000000"/>
            </w:tcBorders>
            <w:shd w:val="clear" w:color="auto" w:fill="auto"/>
            <w:vAlign w:val="center"/>
          </w:tcPr>
          <w:p w14:paraId="34981D94"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1559" w:type="dxa"/>
            <w:vMerge/>
            <w:tcBorders>
              <w:left w:val="single" w:sz="4" w:space="0" w:color="000000"/>
              <w:bottom w:val="single" w:sz="4" w:space="0" w:color="000000"/>
              <w:right w:val="single" w:sz="4" w:space="0" w:color="000000"/>
            </w:tcBorders>
            <w:shd w:val="clear" w:color="auto" w:fill="auto"/>
            <w:vAlign w:val="center"/>
          </w:tcPr>
          <w:p w14:paraId="4AB3982C" w14:textId="77777777" w:rsidR="003E7361" w:rsidRPr="003E57F4" w:rsidRDefault="003E7361" w:rsidP="00AF6CA9">
            <w:pPr>
              <w:snapToGrid w:val="0"/>
              <w:spacing w:after="0" w:line="240" w:lineRule="auto"/>
              <w:jc w:val="center"/>
              <w:rPr>
                <w:rFonts w:ascii="Times New Roman" w:hAnsi="Times New Roman"/>
                <w:sz w:val="24"/>
                <w:szCs w:val="24"/>
              </w:rPr>
            </w:pPr>
          </w:p>
        </w:tc>
      </w:tr>
      <w:tr w:rsidR="003E7361" w:rsidRPr="003E57F4" w14:paraId="2546688F" w14:textId="77777777" w:rsidTr="00D554A2">
        <w:tc>
          <w:tcPr>
            <w:tcW w:w="3402" w:type="dxa"/>
            <w:tcBorders>
              <w:left w:val="single" w:sz="4" w:space="0" w:color="000000"/>
              <w:bottom w:val="single" w:sz="4" w:space="0" w:color="000000"/>
            </w:tcBorders>
            <w:shd w:val="clear" w:color="auto" w:fill="auto"/>
            <w:vAlign w:val="center"/>
          </w:tcPr>
          <w:p w14:paraId="7B004C87"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lang w:val="kk-KZ"/>
              </w:rPr>
              <w:t>Бақылау тобы, өңделмеген</w:t>
            </w:r>
          </w:p>
        </w:tc>
        <w:tc>
          <w:tcPr>
            <w:tcW w:w="1571" w:type="dxa"/>
            <w:tcBorders>
              <w:left w:val="single" w:sz="4" w:space="0" w:color="000000"/>
              <w:bottom w:val="single" w:sz="4" w:space="0" w:color="000000"/>
            </w:tcBorders>
            <w:shd w:val="clear" w:color="auto" w:fill="auto"/>
            <w:vAlign w:val="center"/>
          </w:tcPr>
          <w:p w14:paraId="5584CB1B"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04.06</w:t>
            </w:r>
          </w:p>
        </w:tc>
        <w:tc>
          <w:tcPr>
            <w:tcW w:w="1406" w:type="dxa"/>
            <w:tcBorders>
              <w:left w:val="single" w:sz="4" w:space="0" w:color="000000"/>
              <w:bottom w:val="single" w:sz="4" w:space="0" w:color="000000"/>
            </w:tcBorders>
            <w:shd w:val="clear" w:color="auto" w:fill="auto"/>
            <w:vAlign w:val="center"/>
          </w:tcPr>
          <w:p w14:paraId="6270B295"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12.06</w:t>
            </w:r>
          </w:p>
        </w:tc>
        <w:tc>
          <w:tcPr>
            <w:tcW w:w="1701" w:type="dxa"/>
            <w:tcBorders>
              <w:left w:val="single" w:sz="4" w:space="0" w:color="000000"/>
              <w:bottom w:val="single" w:sz="4" w:space="0" w:color="000000"/>
            </w:tcBorders>
            <w:shd w:val="clear" w:color="auto" w:fill="auto"/>
            <w:vAlign w:val="center"/>
          </w:tcPr>
          <w:p w14:paraId="187FEDED"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04.07</w:t>
            </w:r>
          </w:p>
        </w:tc>
        <w:tc>
          <w:tcPr>
            <w:tcW w:w="1559" w:type="dxa"/>
            <w:tcBorders>
              <w:left w:val="single" w:sz="4" w:space="0" w:color="000000"/>
              <w:bottom w:val="single" w:sz="4" w:space="0" w:color="000000"/>
              <w:right w:val="single" w:sz="4" w:space="0" w:color="000000"/>
            </w:tcBorders>
            <w:shd w:val="clear" w:color="auto" w:fill="auto"/>
            <w:vAlign w:val="center"/>
          </w:tcPr>
          <w:p w14:paraId="7ED750DF"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09.07</w:t>
            </w:r>
          </w:p>
        </w:tc>
      </w:tr>
      <w:tr w:rsidR="003E7361" w:rsidRPr="003E57F4" w14:paraId="45025FF8" w14:textId="77777777" w:rsidTr="00D554A2">
        <w:tc>
          <w:tcPr>
            <w:tcW w:w="3402" w:type="dxa"/>
            <w:tcBorders>
              <w:left w:val="single" w:sz="4" w:space="0" w:color="000000"/>
              <w:bottom w:val="single" w:sz="4" w:space="0" w:color="000000"/>
            </w:tcBorders>
            <w:shd w:val="clear" w:color="auto" w:fill="auto"/>
            <w:vAlign w:val="center"/>
          </w:tcPr>
          <w:p w14:paraId="1925FF02"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0,002%</w:t>
            </w:r>
          </w:p>
        </w:tc>
        <w:tc>
          <w:tcPr>
            <w:tcW w:w="1571" w:type="dxa"/>
            <w:tcBorders>
              <w:left w:val="single" w:sz="4" w:space="0" w:color="000000"/>
              <w:bottom w:val="single" w:sz="4" w:space="0" w:color="000000"/>
            </w:tcBorders>
            <w:shd w:val="clear" w:color="auto" w:fill="auto"/>
            <w:vAlign w:val="center"/>
          </w:tcPr>
          <w:p w14:paraId="61B4A706"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01.06</w:t>
            </w:r>
          </w:p>
        </w:tc>
        <w:tc>
          <w:tcPr>
            <w:tcW w:w="1406" w:type="dxa"/>
            <w:tcBorders>
              <w:left w:val="single" w:sz="4" w:space="0" w:color="000000"/>
              <w:bottom w:val="single" w:sz="4" w:space="0" w:color="000000"/>
            </w:tcBorders>
            <w:shd w:val="clear" w:color="auto" w:fill="auto"/>
            <w:vAlign w:val="center"/>
          </w:tcPr>
          <w:p w14:paraId="6A786CF7"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09.06</w:t>
            </w:r>
          </w:p>
        </w:tc>
        <w:tc>
          <w:tcPr>
            <w:tcW w:w="1701" w:type="dxa"/>
            <w:tcBorders>
              <w:left w:val="single" w:sz="4" w:space="0" w:color="000000"/>
              <w:bottom w:val="single" w:sz="4" w:space="0" w:color="000000"/>
            </w:tcBorders>
            <w:shd w:val="clear" w:color="auto" w:fill="auto"/>
            <w:vAlign w:val="center"/>
          </w:tcPr>
          <w:p w14:paraId="28F92D21"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01.07</w:t>
            </w:r>
          </w:p>
        </w:tc>
        <w:tc>
          <w:tcPr>
            <w:tcW w:w="1559" w:type="dxa"/>
            <w:tcBorders>
              <w:left w:val="single" w:sz="4" w:space="0" w:color="000000"/>
              <w:bottom w:val="single" w:sz="4" w:space="0" w:color="000000"/>
              <w:right w:val="single" w:sz="4" w:space="0" w:color="000000"/>
            </w:tcBorders>
            <w:shd w:val="clear" w:color="auto" w:fill="auto"/>
            <w:vAlign w:val="center"/>
          </w:tcPr>
          <w:p w14:paraId="7A4505F4"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06.07</w:t>
            </w:r>
          </w:p>
        </w:tc>
      </w:tr>
      <w:tr w:rsidR="003E7361" w:rsidRPr="003E57F4" w14:paraId="598BD84A" w14:textId="77777777" w:rsidTr="00D554A2">
        <w:tc>
          <w:tcPr>
            <w:tcW w:w="3402" w:type="dxa"/>
            <w:tcBorders>
              <w:left w:val="single" w:sz="4" w:space="0" w:color="000000"/>
              <w:bottom w:val="single" w:sz="4" w:space="0" w:color="000000"/>
            </w:tcBorders>
            <w:shd w:val="clear" w:color="auto" w:fill="auto"/>
            <w:vAlign w:val="center"/>
          </w:tcPr>
          <w:p w14:paraId="07289087"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0,0002%</w:t>
            </w:r>
          </w:p>
        </w:tc>
        <w:tc>
          <w:tcPr>
            <w:tcW w:w="1571" w:type="dxa"/>
            <w:tcBorders>
              <w:left w:val="single" w:sz="4" w:space="0" w:color="000000"/>
              <w:bottom w:val="single" w:sz="4" w:space="0" w:color="000000"/>
            </w:tcBorders>
            <w:shd w:val="clear" w:color="auto" w:fill="auto"/>
            <w:vAlign w:val="center"/>
          </w:tcPr>
          <w:p w14:paraId="3A3D3FF1"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30.05</w:t>
            </w:r>
          </w:p>
        </w:tc>
        <w:tc>
          <w:tcPr>
            <w:tcW w:w="1406" w:type="dxa"/>
            <w:tcBorders>
              <w:left w:val="single" w:sz="4" w:space="0" w:color="000000"/>
              <w:bottom w:val="single" w:sz="4" w:space="0" w:color="000000"/>
            </w:tcBorders>
            <w:shd w:val="clear" w:color="auto" w:fill="auto"/>
            <w:vAlign w:val="center"/>
          </w:tcPr>
          <w:p w14:paraId="5ACAE388"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07.06</w:t>
            </w:r>
          </w:p>
        </w:tc>
        <w:tc>
          <w:tcPr>
            <w:tcW w:w="1701" w:type="dxa"/>
            <w:tcBorders>
              <w:left w:val="single" w:sz="4" w:space="0" w:color="000000"/>
              <w:bottom w:val="single" w:sz="4" w:space="0" w:color="000000"/>
            </w:tcBorders>
            <w:shd w:val="clear" w:color="auto" w:fill="auto"/>
            <w:vAlign w:val="center"/>
          </w:tcPr>
          <w:p w14:paraId="3487B039"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29.06</w:t>
            </w:r>
          </w:p>
        </w:tc>
        <w:tc>
          <w:tcPr>
            <w:tcW w:w="1559" w:type="dxa"/>
            <w:tcBorders>
              <w:left w:val="single" w:sz="4" w:space="0" w:color="000000"/>
              <w:bottom w:val="single" w:sz="4" w:space="0" w:color="000000"/>
              <w:right w:val="single" w:sz="4" w:space="0" w:color="000000"/>
            </w:tcBorders>
            <w:shd w:val="clear" w:color="auto" w:fill="auto"/>
            <w:vAlign w:val="center"/>
          </w:tcPr>
          <w:p w14:paraId="5480500D"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04.07</w:t>
            </w:r>
          </w:p>
        </w:tc>
      </w:tr>
      <w:tr w:rsidR="003E7361" w:rsidRPr="003E57F4" w14:paraId="7CE1C980" w14:textId="77777777" w:rsidTr="00D554A2">
        <w:tc>
          <w:tcPr>
            <w:tcW w:w="3402" w:type="dxa"/>
            <w:tcBorders>
              <w:left w:val="single" w:sz="4" w:space="0" w:color="000000"/>
              <w:bottom w:val="single" w:sz="4" w:space="0" w:color="000000"/>
            </w:tcBorders>
            <w:shd w:val="clear" w:color="auto" w:fill="auto"/>
            <w:vAlign w:val="center"/>
          </w:tcPr>
          <w:p w14:paraId="64F5795B"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Экстрасол 10% (эталон)</w:t>
            </w:r>
          </w:p>
        </w:tc>
        <w:tc>
          <w:tcPr>
            <w:tcW w:w="1571" w:type="dxa"/>
            <w:tcBorders>
              <w:left w:val="single" w:sz="4" w:space="0" w:color="000000"/>
              <w:bottom w:val="single" w:sz="4" w:space="0" w:color="000000"/>
            </w:tcBorders>
            <w:shd w:val="clear" w:color="auto" w:fill="auto"/>
            <w:vAlign w:val="center"/>
          </w:tcPr>
          <w:p w14:paraId="383D762B"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03.06</w:t>
            </w:r>
          </w:p>
        </w:tc>
        <w:tc>
          <w:tcPr>
            <w:tcW w:w="1406" w:type="dxa"/>
            <w:tcBorders>
              <w:left w:val="single" w:sz="4" w:space="0" w:color="000000"/>
              <w:bottom w:val="single" w:sz="4" w:space="0" w:color="000000"/>
            </w:tcBorders>
            <w:shd w:val="clear" w:color="auto" w:fill="auto"/>
            <w:vAlign w:val="center"/>
          </w:tcPr>
          <w:p w14:paraId="28EB2EDB"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11.06</w:t>
            </w:r>
          </w:p>
        </w:tc>
        <w:tc>
          <w:tcPr>
            <w:tcW w:w="1701" w:type="dxa"/>
            <w:tcBorders>
              <w:left w:val="single" w:sz="4" w:space="0" w:color="000000"/>
              <w:bottom w:val="single" w:sz="4" w:space="0" w:color="000000"/>
            </w:tcBorders>
            <w:shd w:val="clear" w:color="auto" w:fill="auto"/>
            <w:vAlign w:val="center"/>
          </w:tcPr>
          <w:p w14:paraId="61715C3A"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03.07</w:t>
            </w:r>
          </w:p>
        </w:tc>
        <w:tc>
          <w:tcPr>
            <w:tcW w:w="1559" w:type="dxa"/>
            <w:tcBorders>
              <w:left w:val="single" w:sz="4" w:space="0" w:color="000000"/>
              <w:bottom w:val="single" w:sz="4" w:space="0" w:color="000000"/>
              <w:right w:val="single" w:sz="4" w:space="0" w:color="000000"/>
            </w:tcBorders>
            <w:shd w:val="clear" w:color="auto" w:fill="auto"/>
            <w:vAlign w:val="center"/>
          </w:tcPr>
          <w:p w14:paraId="54EC00A6"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08.07</w:t>
            </w:r>
          </w:p>
        </w:tc>
      </w:tr>
    </w:tbl>
    <w:p w14:paraId="26C69BED" w14:textId="77777777" w:rsidR="00D554A2" w:rsidRDefault="00D554A2" w:rsidP="00E7668D">
      <w:pPr>
        <w:spacing w:after="0" w:line="240" w:lineRule="auto"/>
        <w:ind w:firstLine="567"/>
        <w:jc w:val="both"/>
        <w:rPr>
          <w:rFonts w:ascii="Times New Roman" w:hAnsi="Times New Roman"/>
          <w:sz w:val="28"/>
          <w:szCs w:val="28"/>
        </w:rPr>
      </w:pPr>
    </w:p>
    <w:p w14:paraId="7CFC3499" w14:textId="783D49DE" w:rsidR="003E57F4" w:rsidRDefault="003E7361" w:rsidP="00E7668D">
      <w:pPr>
        <w:spacing w:after="0" w:line="240" w:lineRule="auto"/>
        <w:ind w:firstLine="567"/>
        <w:jc w:val="both"/>
        <w:rPr>
          <w:rFonts w:ascii="Times New Roman" w:hAnsi="Times New Roman"/>
          <w:sz w:val="28"/>
          <w:szCs w:val="28"/>
          <w:lang w:val="kk-KZ"/>
        </w:rPr>
      </w:pPr>
      <w:r w:rsidRPr="00094DD5">
        <w:rPr>
          <w:rFonts w:ascii="Times New Roman" w:hAnsi="Times New Roman"/>
          <w:sz w:val="28"/>
          <w:szCs w:val="28"/>
        </w:rPr>
        <w:t>Өңделген түйнектерден өс</w:t>
      </w:r>
      <w:r w:rsidRPr="00094DD5">
        <w:rPr>
          <w:rFonts w:ascii="Times New Roman" w:hAnsi="Times New Roman"/>
          <w:sz w:val="28"/>
          <w:szCs w:val="28"/>
          <w:lang w:val="kk-KZ"/>
        </w:rPr>
        <w:t>кен</w:t>
      </w:r>
      <w:r w:rsidRPr="00094DD5">
        <w:rPr>
          <w:rFonts w:ascii="Times New Roman" w:hAnsi="Times New Roman"/>
          <w:sz w:val="28"/>
          <w:szCs w:val="28"/>
        </w:rPr>
        <w:t xml:space="preserve"> өсімдіктер жақсы өсіп</w:t>
      </w:r>
      <w:r w:rsidR="003D599C">
        <w:rPr>
          <w:rFonts w:ascii="Times New Roman" w:hAnsi="Times New Roman"/>
          <w:sz w:val="28"/>
          <w:szCs w:val="28"/>
        </w:rPr>
        <w:t xml:space="preserve"> </w:t>
      </w:r>
      <w:r w:rsidRPr="00094DD5">
        <w:rPr>
          <w:rFonts w:ascii="Times New Roman" w:hAnsi="Times New Roman"/>
          <w:sz w:val="28"/>
          <w:szCs w:val="28"/>
        </w:rPr>
        <w:t xml:space="preserve"> дамыды</w:t>
      </w:r>
      <w:r w:rsidR="003E57F4">
        <w:rPr>
          <w:rFonts w:ascii="Times New Roman" w:hAnsi="Times New Roman"/>
          <w:sz w:val="28"/>
          <w:szCs w:val="28"/>
          <w:lang w:val="kk-KZ"/>
        </w:rPr>
        <w:t>. С</w:t>
      </w:r>
      <w:r w:rsidRPr="00094DD5">
        <w:rPr>
          <w:rFonts w:ascii="Times New Roman" w:hAnsi="Times New Roman"/>
          <w:sz w:val="28"/>
          <w:szCs w:val="28"/>
          <w:lang w:val="kk-KZ"/>
        </w:rPr>
        <w:t>абақ жапырақтарының үлкен массасының болуымен ерекшеленді</w:t>
      </w:r>
      <w:r w:rsidR="00ED4CAE">
        <w:rPr>
          <w:rFonts w:ascii="Times New Roman" w:hAnsi="Times New Roman"/>
          <w:sz w:val="28"/>
          <w:szCs w:val="28"/>
          <w:lang w:val="kk-KZ"/>
        </w:rPr>
        <w:t xml:space="preserve"> (кесте 25) (</w:t>
      </w:r>
      <w:r w:rsidR="003D599C" w:rsidRPr="003E57F4">
        <w:rPr>
          <w:rFonts w:ascii="Times New Roman" w:hAnsi="Times New Roman"/>
          <w:sz w:val="28"/>
          <w:szCs w:val="28"/>
          <w:lang w:val="kk-KZ"/>
        </w:rPr>
        <w:t>2</w:t>
      </w:r>
      <w:r w:rsidR="00B8372B">
        <w:rPr>
          <w:rFonts w:ascii="Times New Roman" w:hAnsi="Times New Roman"/>
          <w:sz w:val="28"/>
          <w:szCs w:val="28"/>
          <w:lang w:val="kk-KZ"/>
        </w:rPr>
        <w:t>5</w:t>
      </w:r>
      <w:r w:rsidR="003E57F4">
        <w:rPr>
          <w:rFonts w:ascii="Times New Roman" w:hAnsi="Times New Roman"/>
          <w:sz w:val="28"/>
          <w:szCs w:val="28"/>
          <w:lang w:val="kk-KZ"/>
        </w:rPr>
        <w:t>-</w:t>
      </w:r>
      <w:r w:rsidR="003D599C">
        <w:rPr>
          <w:rFonts w:ascii="Times New Roman" w:hAnsi="Times New Roman"/>
          <w:sz w:val="28"/>
          <w:szCs w:val="28"/>
          <w:lang w:val="kk-KZ"/>
        </w:rPr>
        <w:t xml:space="preserve"> </w:t>
      </w:r>
      <w:r w:rsidRPr="003E57F4">
        <w:rPr>
          <w:rFonts w:ascii="Times New Roman" w:hAnsi="Times New Roman"/>
          <w:sz w:val="28"/>
          <w:szCs w:val="28"/>
          <w:lang w:val="kk-KZ"/>
        </w:rPr>
        <w:t>кестеде</w:t>
      </w:r>
      <w:r w:rsidR="003D599C">
        <w:rPr>
          <w:rFonts w:ascii="Times New Roman" w:hAnsi="Times New Roman"/>
          <w:sz w:val="28"/>
          <w:szCs w:val="28"/>
          <w:lang w:val="kk-KZ"/>
        </w:rPr>
        <w:t xml:space="preserve"> көрсетілгендей,</w:t>
      </w:r>
      <w:r w:rsidRPr="003E57F4">
        <w:rPr>
          <w:rFonts w:ascii="Times New Roman" w:hAnsi="Times New Roman"/>
          <w:sz w:val="28"/>
          <w:szCs w:val="28"/>
          <w:lang w:val="kk-KZ"/>
        </w:rPr>
        <w:t xml:space="preserve"> түйнектер отырғызу алдында БА-3 препаратымен өңделген нұсқадағы </w:t>
      </w:r>
      <w:r w:rsidRPr="00094DD5">
        <w:rPr>
          <w:rFonts w:ascii="Times New Roman" w:hAnsi="Times New Roman"/>
          <w:sz w:val="28"/>
          <w:szCs w:val="28"/>
          <w:lang w:val="kk-KZ"/>
        </w:rPr>
        <w:t>сабақ жапырақтарының</w:t>
      </w:r>
      <w:r w:rsidRPr="003E57F4">
        <w:rPr>
          <w:rFonts w:ascii="Times New Roman" w:hAnsi="Times New Roman"/>
          <w:sz w:val="28"/>
          <w:szCs w:val="28"/>
          <w:lang w:val="kk-KZ"/>
        </w:rPr>
        <w:t xml:space="preserve"> массасы вегетациялық кезеңнің басынан бастап </w:t>
      </w:r>
      <w:r w:rsidRPr="00094DD5">
        <w:rPr>
          <w:rFonts w:ascii="Times New Roman" w:hAnsi="Times New Roman"/>
          <w:sz w:val="28"/>
          <w:szCs w:val="28"/>
          <w:lang w:val="kk-KZ"/>
        </w:rPr>
        <w:t>б</w:t>
      </w:r>
      <w:r w:rsidRPr="003E57F4">
        <w:rPr>
          <w:rFonts w:ascii="Times New Roman" w:hAnsi="Times New Roman"/>
          <w:sz w:val="28"/>
          <w:szCs w:val="28"/>
          <w:lang w:val="kk-KZ"/>
        </w:rPr>
        <w:t xml:space="preserve">ақылау нұсқасындағы </w:t>
      </w:r>
      <w:r w:rsidRPr="00094DD5">
        <w:rPr>
          <w:rFonts w:ascii="Times New Roman" w:hAnsi="Times New Roman"/>
          <w:sz w:val="28"/>
          <w:szCs w:val="28"/>
          <w:lang w:val="kk-KZ"/>
        </w:rPr>
        <w:t>сабақ жапырақтарының</w:t>
      </w:r>
      <w:r w:rsidRPr="003E57F4">
        <w:rPr>
          <w:rFonts w:ascii="Times New Roman" w:hAnsi="Times New Roman"/>
          <w:sz w:val="28"/>
          <w:szCs w:val="28"/>
          <w:lang w:val="kk-KZ"/>
        </w:rPr>
        <w:t xml:space="preserve"> массасынан асып түскенін көруге болады: препараттың әсерінен 0,0002% концентрациясында, біріншілік есепке алғанда </w:t>
      </w:r>
      <w:r w:rsidRPr="00094DD5">
        <w:rPr>
          <w:rFonts w:ascii="Times New Roman" w:hAnsi="Times New Roman"/>
          <w:sz w:val="28"/>
          <w:szCs w:val="28"/>
          <w:lang w:val="kk-KZ"/>
        </w:rPr>
        <w:t>сабақ жапырақтарының</w:t>
      </w:r>
      <w:r w:rsidRPr="003E57F4">
        <w:rPr>
          <w:rFonts w:ascii="Times New Roman" w:hAnsi="Times New Roman"/>
          <w:sz w:val="28"/>
          <w:szCs w:val="28"/>
          <w:lang w:val="kk-KZ"/>
        </w:rPr>
        <w:t xml:space="preserve"> массасы бақылаумен салыстырғанда 123,0 г</w:t>
      </w:r>
      <w:r w:rsidRPr="00094DD5">
        <w:rPr>
          <w:rFonts w:ascii="Times New Roman" w:hAnsi="Times New Roman"/>
          <w:sz w:val="28"/>
          <w:szCs w:val="28"/>
          <w:lang w:val="kk-KZ"/>
        </w:rPr>
        <w:t>-</w:t>
      </w:r>
      <w:r w:rsidRPr="003E57F4">
        <w:rPr>
          <w:rFonts w:ascii="Times New Roman" w:hAnsi="Times New Roman"/>
          <w:sz w:val="28"/>
          <w:szCs w:val="28"/>
          <w:lang w:val="kk-KZ"/>
        </w:rPr>
        <w:t>ға көп болды, екінші</w:t>
      </w:r>
      <w:r w:rsidRPr="00094DD5">
        <w:rPr>
          <w:rFonts w:ascii="Times New Roman" w:hAnsi="Times New Roman"/>
          <w:sz w:val="28"/>
          <w:szCs w:val="28"/>
          <w:lang w:val="kk-KZ"/>
        </w:rPr>
        <w:t>к</w:t>
      </w:r>
      <w:r w:rsidRPr="003E57F4">
        <w:rPr>
          <w:rFonts w:ascii="Times New Roman" w:hAnsi="Times New Roman"/>
          <w:sz w:val="28"/>
          <w:szCs w:val="28"/>
          <w:lang w:val="kk-KZ"/>
        </w:rPr>
        <w:t xml:space="preserve"> есепке алғанда – 140,0</w:t>
      </w:r>
      <w:r w:rsidRPr="00094DD5">
        <w:rPr>
          <w:rFonts w:ascii="Times New Roman" w:hAnsi="Times New Roman"/>
          <w:sz w:val="28"/>
          <w:szCs w:val="28"/>
          <w:lang w:val="kk-KZ"/>
        </w:rPr>
        <w:t xml:space="preserve"> </w:t>
      </w:r>
      <w:r w:rsidRPr="003E57F4">
        <w:rPr>
          <w:rFonts w:ascii="Times New Roman" w:hAnsi="Times New Roman"/>
          <w:sz w:val="28"/>
          <w:szCs w:val="28"/>
          <w:lang w:val="kk-KZ"/>
        </w:rPr>
        <w:t xml:space="preserve">г; </w:t>
      </w:r>
      <w:r w:rsidR="003D599C">
        <w:rPr>
          <w:rFonts w:ascii="Times New Roman" w:hAnsi="Times New Roman"/>
          <w:sz w:val="28"/>
          <w:szCs w:val="28"/>
          <w:lang w:val="kk-KZ"/>
        </w:rPr>
        <w:t xml:space="preserve">ал </w:t>
      </w:r>
      <w:r w:rsidR="003E57F4">
        <w:rPr>
          <w:rFonts w:ascii="Times New Roman" w:hAnsi="Times New Roman"/>
          <w:sz w:val="28"/>
          <w:szCs w:val="28"/>
          <w:lang w:val="kk-KZ"/>
        </w:rPr>
        <w:t>э</w:t>
      </w:r>
      <w:r w:rsidRPr="003E57F4">
        <w:rPr>
          <w:rFonts w:ascii="Times New Roman" w:hAnsi="Times New Roman"/>
          <w:sz w:val="28"/>
          <w:szCs w:val="28"/>
          <w:lang w:val="kk-KZ"/>
        </w:rPr>
        <w:t>кстрасол (10%)</w:t>
      </w:r>
      <w:r w:rsidRPr="00094DD5">
        <w:rPr>
          <w:rFonts w:ascii="Times New Roman" w:hAnsi="Times New Roman"/>
          <w:sz w:val="28"/>
          <w:szCs w:val="28"/>
          <w:lang w:val="kk-KZ"/>
        </w:rPr>
        <w:t xml:space="preserve"> </w:t>
      </w:r>
      <w:r w:rsidRPr="003E57F4">
        <w:rPr>
          <w:rFonts w:ascii="Times New Roman" w:hAnsi="Times New Roman"/>
          <w:sz w:val="28"/>
          <w:szCs w:val="28"/>
          <w:lang w:val="kk-KZ"/>
        </w:rPr>
        <w:t>эталон</w:t>
      </w:r>
      <w:r w:rsidRPr="00094DD5">
        <w:rPr>
          <w:rFonts w:ascii="Times New Roman" w:hAnsi="Times New Roman"/>
          <w:sz w:val="28"/>
          <w:szCs w:val="28"/>
          <w:lang w:val="kk-KZ"/>
        </w:rPr>
        <w:t>ын</w:t>
      </w:r>
      <w:r w:rsidRPr="003E57F4">
        <w:rPr>
          <w:rFonts w:ascii="Times New Roman" w:hAnsi="Times New Roman"/>
          <w:sz w:val="28"/>
          <w:szCs w:val="28"/>
          <w:lang w:val="kk-KZ"/>
        </w:rPr>
        <w:t>да - сәйкесінше</w:t>
      </w:r>
      <w:r w:rsidR="003E57F4">
        <w:rPr>
          <w:rFonts w:ascii="Times New Roman" w:hAnsi="Times New Roman"/>
          <w:sz w:val="28"/>
          <w:szCs w:val="28"/>
          <w:lang w:val="kk-KZ"/>
        </w:rPr>
        <w:t xml:space="preserve"> 17,0 және 30,0</w:t>
      </w:r>
      <w:r w:rsidR="003D599C" w:rsidRPr="003E57F4">
        <w:rPr>
          <w:rFonts w:ascii="Times New Roman" w:hAnsi="Times New Roman"/>
          <w:sz w:val="28"/>
          <w:szCs w:val="28"/>
          <w:lang w:val="kk-KZ"/>
        </w:rPr>
        <w:t>г құра</w:t>
      </w:r>
      <w:r w:rsidRPr="003E57F4">
        <w:rPr>
          <w:rFonts w:ascii="Times New Roman" w:hAnsi="Times New Roman"/>
          <w:sz w:val="28"/>
          <w:szCs w:val="28"/>
          <w:lang w:val="kk-KZ"/>
        </w:rPr>
        <w:t>ды.</w:t>
      </w:r>
      <w:r w:rsidRPr="00094DD5">
        <w:rPr>
          <w:rFonts w:ascii="Times New Roman" w:hAnsi="Times New Roman"/>
          <w:sz w:val="28"/>
          <w:szCs w:val="28"/>
          <w:lang w:val="kk-KZ"/>
        </w:rPr>
        <w:t xml:space="preserve"> Өсімдіктердің жерүсті бөлігінің жылдам өсуі вегетация процесінің соңына дейін ба</w:t>
      </w:r>
      <w:r w:rsidR="003D599C">
        <w:rPr>
          <w:rFonts w:ascii="Times New Roman" w:hAnsi="Times New Roman"/>
          <w:sz w:val="28"/>
          <w:szCs w:val="28"/>
          <w:lang w:val="kk-KZ"/>
        </w:rPr>
        <w:t>қыланды</w:t>
      </w:r>
      <w:r w:rsidRPr="00094DD5">
        <w:rPr>
          <w:rFonts w:ascii="Times New Roman" w:hAnsi="Times New Roman"/>
          <w:sz w:val="28"/>
          <w:szCs w:val="28"/>
          <w:lang w:val="kk-KZ"/>
        </w:rPr>
        <w:t>.</w:t>
      </w:r>
    </w:p>
    <w:p w14:paraId="22526075" w14:textId="77777777" w:rsidR="00D554A2" w:rsidRDefault="00D554A2" w:rsidP="00D554A2">
      <w:pPr>
        <w:spacing w:after="0" w:line="240" w:lineRule="auto"/>
        <w:jc w:val="both"/>
        <w:rPr>
          <w:rFonts w:ascii="Times New Roman" w:hAnsi="Times New Roman"/>
          <w:sz w:val="28"/>
          <w:szCs w:val="28"/>
          <w:lang w:val="kk-KZ"/>
        </w:rPr>
      </w:pPr>
    </w:p>
    <w:p w14:paraId="727AD095" w14:textId="2A45BD90" w:rsidR="003E7361" w:rsidRDefault="00827653" w:rsidP="00D554A2">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2</w:t>
      </w:r>
      <w:r w:rsidR="00B8372B">
        <w:rPr>
          <w:rFonts w:ascii="Times New Roman" w:hAnsi="Times New Roman"/>
          <w:sz w:val="28"/>
          <w:szCs w:val="28"/>
          <w:lang w:val="kk-KZ"/>
        </w:rPr>
        <w:t>5</w:t>
      </w:r>
      <w:r w:rsidR="003D599C">
        <w:rPr>
          <w:rFonts w:ascii="Times New Roman" w:hAnsi="Times New Roman"/>
          <w:sz w:val="28"/>
          <w:szCs w:val="28"/>
          <w:lang w:val="kk-KZ"/>
        </w:rPr>
        <w:t xml:space="preserve"> </w:t>
      </w:r>
      <w:r>
        <w:rPr>
          <w:rFonts w:ascii="Times New Roman" w:hAnsi="Times New Roman"/>
          <w:sz w:val="28"/>
          <w:szCs w:val="28"/>
          <w:lang w:val="kk-KZ"/>
        </w:rPr>
        <w:t>-</w:t>
      </w:r>
      <w:r w:rsidR="00D554A2">
        <w:rPr>
          <w:rFonts w:ascii="Times New Roman" w:hAnsi="Times New Roman"/>
          <w:sz w:val="28"/>
          <w:szCs w:val="28"/>
          <w:lang w:val="kk-KZ"/>
        </w:rPr>
        <w:t xml:space="preserve"> </w:t>
      </w:r>
      <w:r w:rsidR="003E7361" w:rsidRPr="00094DD5">
        <w:rPr>
          <w:rFonts w:ascii="Times New Roman" w:hAnsi="Times New Roman"/>
          <w:sz w:val="28"/>
          <w:szCs w:val="28"/>
          <w:lang w:val="kk-KZ"/>
        </w:rPr>
        <w:t xml:space="preserve"> Жаңа препараттың картоп өсімдіктерінің жерүсті бөліктерінің өсуіне және дамуына әсері</w:t>
      </w:r>
    </w:p>
    <w:p w14:paraId="5A57117D" w14:textId="77777777" w:rsidR="00D554A2" w:rsidRPr="00094DD5" w:rsidRDefault="00D554A2" w:rsidP="00D554A2">
      <w:pPr>
        <w:spacing w:after="0" w:line="240" w:lineRule="auto"/>
        <w:jc w:val="both"/>
        <w:rPr>
          <w:rFonts w:ascii="Times New Roman" w:hAnsi="Times New Roman"/>
          <w:sz w:val="28"/>
          <w:szCs w:val="28"/>
          <w:lang w:val="kk-KZ"/>
        </w:rPr>
      </w:pPr>
    </w:p>
    <w:tbl>
      <w:tblPr>
        <w:tblW w:w="9644" w:type="dxa"/>
        <w:tblInd w:w="-5" w:type="dxa"/>
        <w:tblLayout w:type="fixed"/>
        <w:tblLook w:val="0000" w:firstRow="0" w:lastRow="0" w:firstColumn="0" w:lastColumn="0" w:noHBand="0" w:noVBand="0"/>
      </w:tblPr>
      <w:tblGrid>
        <w:gridCol w:w="2127"/>
        <w:gridCol w:w="1342"/>
        <w:gridCol w:w="1067"/>
        <w:gridCol w:w="1486"/>
        <w:gridCol w:w="1102"/>
        <w:gridCol w:w="1098"/>
        <w:gridCol w:w="1422"/>
      </w:tblGrid>
      <w:tr w:rsidR="003E7361" w:rsidRPr="003E57F4" w14:paraId="14A7A31F" w14:textId="77777777" w:rsidTr="00D554A2">
        <w:tc>
          <w:tcPr>
            <w:tcW w:w="2127" w:type="dxa"/>
            <w:vMerge w:val="restart"/>
            <w:tcBorders>
              <w:top w:val="single" w:sz="4" w:space="0" w:color="000000"/>
              <w:left w:val="single" w:sz="4" w:space="0" w:color="000000"/>
              <w:bottom w:val="single" w:sz="4" w:space="0" w:color="000000"/>
            </w:tcBorders>
            <w:shd w:val="clear" w:color="auto" w:fill="auto"/>
            <w:vAlign w:val="center"/>
          </w:tcPr>
          <w:p w14:paraId="6CA0DFD5"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 xml:space="preserve">Тәжірибе </w:t>
            </w:r>
            <w:r w:rsidRPr="003E57F4">
              <w:rPr>
                <w:rFonts w:ascii="Times New Roman" w:hAnsi="Times New Roman"/>
                <w:sz w:val="24"/>
                <w:szCs w:val="24"/>
                <w:lang w:val="kk-KZ"/>
              </w:rPr>
              <w:t>топтары</w:t>
            </w:r>
          </w:p>
        </w:tc>
        <w:tc>
          <w:tcPr>
            <w:tcW w:w="7517"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72B7EA62"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Масса, граммен</w:t>
            </w:r>
          </w:p>
        </w:tc>
      </w:tr>
      <w:tr w:rsidR="003E7361" w:rsidRPr="003E57F4" w14:paraId="0BCC8A68" w14:textId="77777777" w:rsidTr="00D554A2">
        <w:tc>
          <w:tcPr>
            <w:tcW w:w="2127" w:type="dxa"/>
            <w:vMerge/>
            <w:tcBorders>
              <w:left w:val="single" w:sz="4" w:space="0" w:color="000000"/>
              <w:bottom w:val="single" w:sz="4" w:space="0" w:color="000000"/>
            </w:tcBorders>
            <w:shd w:val="clear" w:color="auto" w:fill="auto"/>
            <w:vAlign w:val="center"/>
          </w:tcPr>
          <w:p w14:paraId="7E2996ED"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1342" w:type="dxa"/>
            <w:vMerge w:val="restart"/>
            <w:tcBorders>
              <w:left w:val="single" w:sz="4" w:space="0" w:color="000000"/>
              <w:bottom w:val="single" w:sz="4" w:space="0" w:color="000000"/>
            </w:tcBorders>
            <w:shd w:val="clear" w:color="auto" w:fill="auto"/>
            <w:vAlign w:val="center"/>
          </w:tcPr>
          <w:p w14:paraId="1C900AEB" w14:textId="77777777" w:rsidR="003E7361" w:rsidRPr="003E57F4" w:rsidRDefault="003E7361" w:rsidP="00AF6CA9">
            <w:pPr>
              <w:spacing w:after="0" w:line="240" w:lineRule="auto"/>
              <w:jc w:val="center"/>
              <w:rPr>
                <w:rFonts w:ascii="Times New Roman" w:hAnsi="Times New Roman"/>
                <w:sz w:val="24"/>
                <w:szCs w:val="24"/>
                <w:lang w:val="kk-KZ"/>
              </w:rPr>
            </w:pPr>
            <w:r w:rsidRPr="003E57F4">
              <w:rPr>
                <w:rFonts w:ascii="Times New Roman" w:hAnsi="Times New Roman"/>
                <w:sz w:val="24"/>
                <w:szCs w:val="24"/>
                <w:lang w:val="kk-KZ"/>
              </w:rPr>
              <w:t>Сабақ жапырақтары</w:t>
            </w:r>
          </w:p>
        </w:tc>
        <w:tc>
          <w:tcPr>
            <w:tcW w:w="2553" w:type="dxa"/>
            <w:gridSpan w:val="2"/>
            <w:tcBorders>
              <w:left w:val="single" w:sz="4" w:space="0" w:color="000000"/>
              <w:bottom w:val="single" w:sz="4" w:space="0" w:color="000000"/>
            </w:tcBorders>
            <w:shd w:val="clear" w:color="auto" w:fill="auto"/>
            <w:vAlign w:val="center"/>
          </w:tcPr>
          <w:p w14:paraId="5CFFA6EC" w14:textId="77777777" w:rsidR="003E7361" w:rsidRPr="003E57F4" w:rsidRDefault="003E7361" w:rsidP="00AF6CA9">
            <w:pPr>
              <w:spacing w:after="0" w:line="240" w:lineRule="auto"/>
              <w:jc w:val="center"/>
              <w:rPr>
                <w:rFonts w:ascii="Times New Roman" w:hAnsi="Times New Roman"/>
                <w:sz w:val="24"/>
                <w:szCs w:val="24"/>
                <w:lang w:val="kk-KZ"/>
              </w:rPr>
            </w:pPr>
            <w:r w:rsidRPr="003E57F4">
              <w:rPr>
                <w:rFonts w:ascii="Times New Roman" w:hAnsi="Times New Roman"/>
                <w:sz w:val="24"/>
                <w:szCs w:val="24"/>
                <w:lang w:val="kk-KZ"/>
              </w:rPr>
              <w:t>Оның ішінде</w:t>
            </w:r>
          </w:p>
        </w:tc>
        <w:tc>
          <w:tcPr>
            <w:tcW w:w="1102" w:type="dxa"/>
            <w:vMerge w:val="restart"/>
            <w:tcBorders>
              <w:left w:val="single" w:sz="4" w:space="0" w:color="000000"/>
              <w:bottom w:val="single" w:sz="4" w:space="0" w:color="000000"/>
            </w:tcBorders>
            <w:shd w:val="clear" w:color="auto" w:fill="auto"/>
            <w:vAlign w:val="center"/>
          </w:tcPr>
          <w:p w14:paraId="56B3857F"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lang w:val="kk-KZ"/>
              </w:rPr>
              <w:t>Сабақ жапырақтары</w:t>
            </w:r>
          </w:p>
        </w:tc>
        <w:tc>
          <w:tcPr>
            <w:tcW w:w="2520" w:type="dxa"/>
            <w:gridSpan w:val="2"/>
            <w:tcBorders>
              <w:left w:val="single" w:sz="4" w:space="0" w:color="000000"/>
              <w:bottom w:val="single" w:sz="4" w:space="0" w:color="000000"/>
              <w:right w:val="single" w:sz="4" w:space="0" w:color="000000"/>
            </w:tcBorders>
            <w:shd w:val="clear" w:color="auto" w:fill="auto"/>
            <w:vAlign w:val="center"/>
          </w:tcPr>
          <w:p w14:paraId="40154A34"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lang w:val="kk-KZ"/>
              </w:rPr>
              <w:t>Оның ішінде</w:t>
            </w:r>
          </w:p>
        </w:tc>
      </w:tr>
      <w:tr w:rsidR="003E7361" w:rsidRPr="003E57F4" w14:paraId="11244420" w14:textId="77777777" w:rsidTr="00D554A2">
        <w:tc>
          <w:tcPr>
            <w:tcW w:w="2127" w:type="dxa"/>
            <w:vMerge/>
            <w:tcBorders>
              <w:left w:val="single" w:sz="4" w:space="0" w:color="000000"/>
              <w:bottom w:val="single" w:sz="4" w:space="0" w:color="000000"/>
            </w:tcBorders>
            <w:shd w:val="clear" w:color="auto" w:fill="auto"/>
            <w:vAlign w:val="center"/>
          </w:tcPr>
          <w:p w14:paraId="40E65F45"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1342" w:type="dxa"/>
            <w:vMerge/>
            <w:tcBorders>
              <w:left w:val="single" w:sz="4" w:space="0" w:color="000000"/>
              <w:bottom w:val="single" w:sz="4" w:space="0" w:color="000000"/>
            </w:tcBorders>
            <w:shd w:val="clear" w:color="auto" w:fill="auto"/>
            <w:vAlign w:val="center"/>
          </w:tcPr>
          <w:p w14:paraId="60E1A957"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1067" w:type="dxa"/>
            <w:tcBorders>
              <w:left w:val="single" w:sz="4" w:space="0" w:color="000000"/>
              <w:bottom w:val="single" w:sz="4" w:space="0" w:color="000000"/>
            </w:tcBorders>
            <w:shd w:val="clear" w:color="auto" w:fill="auto"/>
            <w:vAlign w:val="center"/>
          </w:tcPr>
          <w:p w14:paraId="4C2A4F30" w14:textId="77777777" w:rsidR="003E7361" w:rsidRPr="003E57F4" w:rsidRDefault="003D599C" w:rsidP="00AF6CA9">
            <w:pPr>
              <w:spacing w:after="0" w:line="240" w:lineRule="auto"/>
              <w:jc w:val="center"/>
              <w:rPr>
                <w:rFonts w:ascii="Times New Roman" w:hAnsi="Times New Roman"/>
                <w:sz w:val="24"/>
                <w:szCs w:val="24"/>
                <w:lang w:val="kk-KZ"/>
              </w:rPr>
            </w:pPr>
            <w:r w:rsidRPr="003E57F4">
              <w:rPr>
                <w:rFonts w:ascii="Times New Roman" w:hAnsi="Times New Roman"/>
                <w:sz w:val="24"/>
                <w:szCs w:val="24"/>
                <w:lang w:val="kk-KZ"/>
              </w:rPr>
              <w:t>с</w:t>
            </w:r>
            <w:r w:rsidR="003E7361" w:rsidRPr="003E57F4">
              <w:rPr>
                <w:rFonts w:ascii="Times New Roman" w:hAnsi="Times New Roman"/>
                <w:sz w:val="24"/>
                <w:szCs w:val="24"/>
                <w:lang w:val="kk-KZ"/>
              </w:rPr>
              <w:t>абақ</w:t>
            </w:r>
            <w:r w:rsidRPr="003E57F4">
              <w:rPr>
                <w:rFonts w:ascii="Times New Roman" w:hAnsi="Times New Roman"/>
                <w:sz w:val="24"/>
                <w:szCs w:val="24"/>
                <w:lang w:val="kk-KZ"/>
              </w:rPr>
              <w:t>-</w:t>
            </w:r>
            <w:r w:rsidR="003E7361" w:rsidRPr="003E57F4">
              <w:rPr>
                <w:rFonts w:ascii="Times New Roman" w:hAnsi="Times New Roman"/>
                <w:sz w:val="24"/>
                <w:szCs w:val="24"/>
                <w:lang w:val="kk-KZ"/>
              </w:rPr>
              <w:t>тары</w:t>
            </w:r>
          </w:p>
        </w:tc>
        <w:tc>
          <w:tcPr>
            <w:tcW w:w="1486" w:type="dxa"/>
            <w:tcBorders>
              <w:left w:val="single" w:sz="4" w:space="0" w:color="000000"/>
              <w:bottom w:val="single" w:sz="4" w:space="0" w:color="000000"/>
            </w:tcBorders>
            <w:shd w:val="clear" w:color="auto" w:fill="auto"/>
            <w:vAlign w:val="center"/>
          </w:tcPr>
          <w:p w14:paraId="0E2CC373" w14:textId="77777777" w:rsidR="003E7361" w:rsidRPr="003E57F4" w:rsidRDefault="003D599C" w:rsidP="00AF6CA9">
            <w:pPr>
              <w:spacing w:after="0" w:line="240" w:lineRule="auto"/>
              <w:jc w:val="center"/>
              <w:rPr>
                <w:rFonts w:ascii="Times New Roman" w:hAnsi="Times New Roman"/>
                <w:sz w:val="24"/>
                <w:szCs w:val="24"/>
                <w:lang w:val="kk-KZ"/>
              </w:rPr>
            </w:pPr>
            <w:r w:rsidRPr="003E57F4">
              <w:rPr>
                <w:rFonts w:ascii="Times New Roman" w:hAnsi="Times New Roman"/>
                <w:sz w:val="24"/>
                <w:szCs w:val="24"/>
                <w:lang w:val="kk-KZ"/>
              </w:rPr>
              <w:t>ж</w:t>
            </w:r>
            <w:r w:rsidR="003E7361" w:rsidRPr="003E57F4">
              <w:rPr>
                <w:rFonts w:ascii="Times New Roman" w:hAnsi="Times New Roman"/>
                <w:sz w:val="24"/>
                <w:szCs w:val="24"/>
                <w:lang w:val="kk-KZ"/>
              </w:rPr>
              <w:t>апырақ</w:t>
            </w:r>
            <w:r w:rsidRPr="003E57F4">
              <w:rPr>
                <w:rFonts w:ascii="Times New Roman" w:hAnsi="Times New Roman"/>
                <w:sz w:val="24"/>
                <w:szCs w:val="24"/>
                <w:lang w:val="kk-KZ"/>
              </w:rPr>
              <w:t>-</w:t>
            </w:r>
            <w:r w:rsidR="003E7361" w:rsidRPr="003E57F4">
              <w:rPr>
                <w:rFonts w:ascii="Times New Roman" w:hAnsi="Times New Roman"/>
                <w:sz w:val="24"/>
                <w:szCs w:val="24"/>
                <w:lang w:val="kk-KZ"/>
              </w:rPr>
              <w:t>тары</w:t>
            </w:r>
          </w:p>
        </w:tc>
        <w:tc>
          <w:tcPr>
            <w:tcW w:w="1102" w:type="dxa"/>
            <w:vMerge/>
            <w:tcBorders>
              <w:left w:val="single" w:sz="4" w:space="0" w:color="000000"/>
              <w:bottom w:val="single" w:sz="4" w:space="0" w:color="000000"/>
            </w:tcBorders>
            <w:shd w:val="clear" w:color="auto" w:fill="auto"/>
            <w:vAlign w:val="center"/>
          </w:tcPr>
          <w:p w14:paraId="6652D28A"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1098" w:type="dxa"/>
            <w:tcBorders>
              <w:left w:val="single" w:sz="4" w:space="0" w:color="000000"/>
              <w:bottom w:val="single" w:sz="4" w:space="0" w:color="000000"/>
            </w:tcBorders>
            <w:shd w:val="clear" w:color="auto" w:fill="auto"/>
            <w:vAlign w:val="center"/>
          </w:tcPr>
          <w:p w14:paraId="1263E814" w14:textId="77777777" w:rsidR="003E7361" w:rsidRPr="003E57F4" w:rsidRDefault="003D599C" w:rsidP="00AF6CA9">
            <w:pPr>
              <w:spacing w:after="0" w:line="240" w:lineRule="auto"/>
              <w:jc w:val="center"/>
              <w:rPr>
                <w:rFonts w:ascii="Times New Roman" w:hAnsi="Times New Roman"/>
                <w:sz w:val="24"/>
                <w:szCs w:val="24"/>
                <w:lang w:val="kk-KZ"/>
              </w:rPr>
            </w:pPr>
            <w:r w:rsidRPr="003E57F4">
              <w:rPr>
                <w:rFonts w:ascii="Times New Roman" w:hAnsi="Times New Roman"/>
                <w:sz w:val="24"/>
                <w:szCs w:val="24"/>
                <w:lang w:val="kk-KZ"/>
              </w:rPr>
              <w:t>с</w:t>
            </w:r>
            <w:r w:rsidR="003E7361" w:rsidRPr="003E57F4">
              <w:rPr>
                <w:rFonts w:ascii="Times New Roman" w:hAnsi="Times New Roman"/>
                <w:sz w:val="24"/>
                <w:szCs w:val="24"/>
                <w:lang w:val="kk-KZ"/>
              </w:rPr>
              <w:t>абақ</w:t>
            </w:r>
            <w:r w:rsidRPr="003E57F4">
              <w:rPr>
                <w:rFonts w:ascii="Times New Roman" w:hAnsi="Times New Roman"/>
                <w:sz w:val="24"/>
                <w:szCs w:val="24"/>
                <w:lang w:val="kk-KZ"/>
              </w:rPr>
              <w:t>-</w:t>
            </w:r>
            <w:r w:rsidR="003E7361" w:rsidRPr="003E57F4">
              <w:rPr>
                <w:rFonts w:ascii="Times New Roman" w:hAnsi="Times New Roman"/>
                <w:sz w:val="24"/>
                <w:szCs w:val="24"/>
                <w:lang w:val="kk-KZ"/>
              </w:rPr>
              <w:t>тары</w:t>
            </w:r>
          </w:p>
        </w:tc>
        <w:tc>
          <w:tcPr>
            <w:tcW w:w="1422" w:type="dxa"/>
            <w:tcBorders>
              <w:left w:val="single" w:sz="4" w:space="0" w:color="000000"/>
              <w:bottom w:val="single" w:sz="4" w:space="0" w:color="000000"/>
              <w:right w:val="single" w:sz="4" w:space="0" w:color="000000"/>
            </w:tcBorders>
            <w:shd w:val="clear" w:color="auto" w:fill="auto"/>
            <w:vAlign w:val="center"/>
          </w:tcPr>
          <w:p w14:paraId="1DCB08FB" w14:textId="77777777" w:rsidR="003E7361" w:rsidRPr="003E57F4" w:rsidRDefault="003D599C" w:rsidP="00AF6CA9">
            <w:pPr>
              <w:spacing w:after="0" w:line="240" w:lineRule="auto"/>
              <w:jc w:val="center"/>
              <w:rPr>
                <w:rFonts w:ascii="Times New Roman" w:hAnsi="Times New Roman"/>
                <w:sz w:val="24"/>
                <w:szCs w:val="24"/>
                <w:lang w:val="kk-KZ"/>
              </w:rPr>
            </w:pPr>
            <w:r w:rsidRPr="003E57F4">
              <w:rPr>
                <w:rFonts w:ascii="Times New Roman" w:hAnsi="Times New Roman"/>
                <w:sz w:val="24"/>
                <w:szCs w:val="24"/>
                <w:lang w:val="kk-KZ"/>
              </w:rPr>
              <w:t>Ж</w:t>
            </w:r>
            <w:r w:rsidR="003E7361" w:rsidRPr="003E57F4">
              <w:rPr>
                <w:rFonts w:ascii="Times New Roman" w:hAnsi="Times New Roman"/>
                <w:sz w:val="24"/>
                <w:szCs w:val="24"/>
                <w:lang w:val="kk-KZ"/>
              </w:rPr>
              <w:t>апырақ</w:t>
            </w:r>
            <w:r w:rsidRPr="003E57F4">
              <w:rPr>
                <w:rFonts w:ascii="Times New Roman" w:hAnsi="Times New Roman"/>
                <w:sz w:val="24"/>
                <w:szCs w:val="24"/>
                <w:lang w:val="kk-KZ"/>
              </w:rPr>
              <w:t>-</w:t>
            </w:r>
            <w:r w:rsidR="003E7361" w:rsidRPr="003E57F4">
              <w:rPr>
                <w:rFonts w:ascii="Times New Roman" w:hAnsi="Times New Roman"/>
                <w:sz w:val="24"/>
                <w:szCs w:val="24"/>
                <w:lang w:val="kk-KZ"/>
              </w:rPr>
              <w:t>тары</w:t>
            </w:r>
          </w:p>
        </w:tc>
      </w:tr>
      <w:tr w:rsidR="003E7361" w:rsidRPr="003E57F4" w14:paraId="69734720" w14:textId="77777777" w:rsidTr="00D554A2">
        <w:tc>
          <w:tcPr>
            <w:tcW w:w="2127" w:type="dxa"/>
            <w:vMerge/>
            <w:tcBorders>
              <w:left w:val="single" w:sz="4" w:space="0" w:color="000000"/>
              <w:bottom w:val="single" w:sz="4" w:space="0" w:color="000000"/>
            </w:tcBorders>
            <w:shd w:val="clear" w:color="auto" w:fill="auto"/>
            <w:vAlign w:val="center"/>
          </w:tcPr>
          <w:p w14:paraId="37564948"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3895" w:type="dxa"/>
            <w:gridSpan w:val="3"/>
            <w:tcBorders>
              <w:left w:val="single" w:sz="4" w:space="0" w:color="000000"/>
              <w:bottom w:val="single" w:sz="4" w:space="0" w:color="000000"/>
            </w:tcBorders>
            <w:shd w:val="clear" w:color="auto" w:fill="auto"/>
            <w:vAlign w:val="center"/>
          </w:tcPr>
          <w:p w14:paraId="044617D7"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 xml:space="preserve">Өнгеннен </w:t>
            </w:r>
            <w:r w:rsidRPr="003E57F4">
              <w:rPr>
                <w:rFonts w:ascii="Times New Roman" w:hAnsi="Times New Roman"/>
                <w:sz w:val="24"/>
                <w:szCs w:val="24"/>
                <w:lang w:val="kk-KZ"/>
              </w:rPr>
              <w:t>соң 45-ші күні</w:t>
            </w:r>
          </w:p>
        </w:tc>
        <w:tc>
          <w:tcPr>
            <w:tcW w:w="3622" w:type="dxa"/>
            <w:gridSpan w:val="3"/>
            <w:tcBorders>
              <w:left w:val="single" w:sz="4" w:space="0" w:color="000000"/>
              <w:bottom w:val="single" w:sz="4" w:space="0" w:color="000000"/>
              <w:right w:val="single" w:sz="4" w:space="0" w:color="000000"/>
            </w:tcBorders>
            <w:shd w:val="clear" w:color="auto" w:fill="auto"/>
            <w:vAlign w:val="center"/>
          </w:tcPr>
          <w:p w14:paraId="100D4DED"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 xml:space="preserve">Өнгеннен </w:t>
            </w:r>
            <w:r w:rsidRPr="003E57F4">
              <w:rPr>
                <w:rFonts w:ascii="Times New Roman" w:hAnsi="Times New Roman"/>
                <w:sz w:val="24"/>
                <w:szCs w:val="24"/>
                <w:lang w:val="kk-KZ"/>
              </w:rPr>
              <w:t>соң 60-ші күні</w:t>
            </w:r>
          </w:p>
        </w:tc>
      </w:tr>
      <w:tr w:rsidR="003E7361" w:rsidRPr="003E57F4" w14:paraId="4C6E6163" w14:textId="77777777" w:rsidTr="00D554A2">
        <w:tc>
          <w:tcPr>
            <w:tcW w:w="2127" w:type="dxa"/>
            <w:tcBorders>
              <w:left w:val="single" w:sz="4" w:space="0" w:color="000000"/>
              <w:bottom w:val="single" w:sz="4" w:space="0" w:color="000000"/>
            </w:tcBorders>
            <w:shd w:val="clear" w:color="auto" w:fill="auto"/>
            <w:vAlign w:val="center"/>
          </w:tcPr>
          <w:p w14:paraId="067C8227"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lang w:val="kk-KZ"/>
              </w:rPr>
              <w:t>Бақылау тобы, өңделмеген</w:t>
            </w:r>
          </w:p>
        </w:tc>
        <w:tc>
          <w:tcPr>
            <w:tcW w:w="1342" w:type="dxa"/>
            <w:tcBorders>
              <w:left w:val="single" w:sz="4" w:space="0" w:color="000000"/>
              <w:bottom w:val="single" w:sz="4" w:space="0" w:color="000000"/>
            </w:tcBorders>
            <w:shd w:val="clear" w:color="auto" w:fill="auto"/>
            <w:vAlign w:val="center"/>
          </w:tcPr>
          <w:p w14:paraId="7199B861"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250,0</w:t>
            </w:r>
          </w:p>
        </w:tc>
        <w:tc>
          <w:tcPr>
            <w:tcW w:w="1067" w:type="dxa"/>
            <w:tcBorders>
              <w:left w:val="single" w:sz="4" w:space="0" w:color="000000"/>
              <w:bottom w:val="single" w:sz="4" w:space="0" w:color="000000"/>
            </w:tcBorders>
            <w:shd w:val="clear" w:color="auto" w:fill="auto"/>
            <w:vAlign w:val="center"/>
          </w:tcPr>
          <w:p w14:paraId="31435381"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95,0</w:t>
            </w:r>
          </w:p>
        </w:tc>
        <w:tc>
          <w:tcPr>
            <w:tcW w:w="1486" w:type="dxa"/>
            <w:tcBorders>
              <w:left w:val="single" w:sz="4" w:space="0" w:color="000000"/>
              <w:bottom w:val="single" w:sz="4" w:space="0" w:color="000000"/>
            </w:tcBorders>
            <w:shd w:val="clear" w:color="auto" w:fill="auto"/>
            <w:vAlign w:val="center"/>
          </w:tcPr>
          <w:p w14:paraId="7EE755D9"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155,0</w:t>
            </w:r>
          </w:p>
        </w:tc>
        <w:tc>
          <w:tcPr>
            <w:tcW w:w="1102" w:type="dxa"/>
            <w:tcBorders>
              <w:left w:val="single" w:sz="4" w:space="0" w:color="000000"/>
              <w:bottom w:val="single" w:sz="4" w:space="0" w:color="000000"/>
            </w:tcBorders>
            <w:shd w:val="clear" w:color="auto" w:fill="auto"/>
            <w:vAlign w:val="center"/>
          </w:tcPr>
          <w:p w14:paraId="0BD56BCF"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320,0</w:t>
            </w:r>
          </w:p>
        </w:tc>
        <w:tc>
          <w:tcPr>
            <w:tcW w:w="1098" w:type="dxa"/>
            <w:tcBorders>
              <w:left w:val="single" w:sz="4" w:space="0" w:color="000000"/>
              <w:bottom w:val="single" w:sz="4" w:space="0" w:color="000000"/>
            </w:tcBorders>
            <w:shd w:val="clear" w:color="auto" w:fill="auto"/>
            <w:vAlign w:val="center"/>
          </w:tcPr>
          <w:p w14:paraId="15958EFC"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120,0</w:t>
            </w:r>
          </w:p>
        </w:tc>
        <w:tc>
          <w:tcPr>
            <w:tcW w:w="1422" w:type="dxa"/>
            <w:tcBorders>
              <w:left w:val="single" w:sz="4" w:space="0" w:color="000000"/>
              <w:bottom w:val="single" w:sz="4" w:space="0" w:color="000000"/>
              <w:right w:val="single" w:sz="4" w:space="0" w:color="000000"/>
            </w:tcBorders>
            <w:shd w:val="clear" w:color="auto" w:fill="auto"/>
            <w:vAlign w:val="center"/>
          </w:tcPr>
          <w:p w14:paraId="259B2886"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200,0</w:t>
            </w:r>
          </w:p>
        </w:tc>
      </w:tr>
      <w:tr w:rsidR="003E7361" w:rsidRPr="003E57F4" w14:paraId="39AD11D2" w14:textId="77777777" w:rsidTr="00D554A2">
        <w:tc>
          <w:tcPr>
            <w:tcW w:w="2127" w:type="dxa"/>
            <w:tcBorders>
              <w:left w:val="single" w:sz="4" w:space="0" w:color="000000"/>
              <w:bottom w:val="single" w:sz="4" w:space="0" w:color="000000"/>
            </w:tcBorders>
            <w:shd w:val="clear" w:color="auto" w:fill="auto"/>
            <w:vAlign w:val="center"/>
          </w:tcPr>
          <w:p w14:paraId="419B0275"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0,002%</w:t>
            </w:r>
          </w:p>
        </w:tc>
        <w:tc>
          <w:tcPr>
            <w:tcW w:w="1342" w:type="dxa"/>
            <w:tcBorders>
              <w:left w:val="single" w:sz="4" w:space="0" w:color="000000"/>
              <w:bottom w:val="single" w:sz="4" w:space="0" w:color="000000"/>
            </w:tcBorders>
            <w:shd w:val="clear" w:color="auto" w:fill="auto"/>
            <w:vAlign w:val="center"/>
          </w:tcPr>
          <w:p w14:paraId="72BA2721"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350,0</w:t>
            </w:r>
          </w:p>
        </w:tc>
        <w:tc>
          <w:tcPr>
            <w:tcW w:w="1067" w:type="dxa"/>
            <w:tcBorders>
              <w:left w:val="single" w:sz="4" w:space="0" w:color="000000"/>
              <w:bottom w:val="single" w:sz="4" w:space="0" w:color="000000"/>
            </w:tcBorders>
            <w:shd w:val="clear" w:color="auto" w:fill="auto"/>
            <w:vAlign w:val="center"/>
          </w:tcPr>
          <w:p w14:paraId="6A7C1B04"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110,0</w:t>
            </w:r>
          </w:p>
        </w:tc>
        <w:tc>
          <w:tcPr>
            <w:tcW w:w="1486" w:type="dxa"/>
            <w:tcBorders>
              <w:left w:val="single" w:sz="4" w:space="0" w:color="000000"/>
              <w:bottom w:val="single" w:sz="4" w:space="0" w:color="000000"/>
            </w:tcBorders>
            <w:shd w:val="clear" w:color="auto" w:fill="auto"/>
            <w:vAlign w:val="center"/>
          </w:tcPr>
          <w:p w14:paraId="36255660"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240,0</w:t>
            </w:r>
          </w:p>
        </w:tc>
        <w:tc>
          <w:tcPr>
            <w:tcW w:w="1102" w:type="dxa"/>
            <w:tcBorders>
              <w:left w:val="single" w:sz="4" w:space="0" w:color="000000"/>
              <w:bottom w:val="single" w:sz="4" w:space="0" w:color="000000"/>
            </w:tcBorders>
            <w:shd w:val="clear" w:color="auto" w:fill="auto"/>
            <w:vAlign w:val="center"/>
          </w:tcPr>
          <w:p w14:paraId="516F6642"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405,0</w:t>
            </w:r>
          </w:p>
        </w:tc>
        <w:tc>
          <w:tcPr>
            <w:tcW w:w="1098" w:type="dxa"/>
            <w:tcBorders>
              <w:left w:val="single" w:sz="4" w:space="0" w:color="000000"/>
              <w:bottom w:val="single" w:sz="4" w:space="0" w:color="000000"/>
            </w:tcBorders>
            <w:shd w:val="clear" w:color="auto" w:fill="auto"/>
            <w:vAlign w:val="center"/>
          </w:tcPr>
          <w:p w14:paraId="39B2D375"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135,0</w:t>
            </w:r>
          </w:p>
        </w:tc>
        <w:tc>
          <w:tcPr>
            <w:tcW w:w="1422" w:type="dxa"/>
            <w:tcBorders>
              <w:left w:val="single" w:sz="4" w:space="0" w:color="000000"/>
              <w:bottom w:val="single" w:sz="4" w:space="0" w:color="000000"/>
              <w:right w:val="single" w:sz="4" w:space="0" w:color="000000"/>
            </w:tcBorders>
            <w:shd w:val="clear" w:color="auto" w:fill="auto"/>
            <w:vAlign w:val="center"/>
          </w:tcPr>
          <w:p w14:paraId="1C671569"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270,0</w:t>
            </w:r>
          </w:p>
        </w:tc>
      </w:tr>
      <w:tr w:rsidR="003E7361" w:rsidRPr="003E57F4" w14:paraId="47FDBD2F" w14:textId="77777777" w:rsidTr="00D554A2">
        <w:tc>
          <w:tcPr>
            <w:tcW w:w="2127" w:type="dxa"/>
            <w:tcBorders>
              <w:left w:val="single" w:sz="4" w:space="0" w:color="000000"/>
              <w:bottom w:val="single" w:sz="4" w:space="0" w:color="000000"/>
            </w:tcBorders>
            <w:shd w:val="clear" w:color="auto" w:fill="auto"/>
            <w:vAlign w:val="center"/>
          </w:tcPr>
          <w:p w14:paraId="3F91735D"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0,0002%</w:t>
            </w:r>
          </w:p>
        </w:tc>
        <w:tc>
          <w:tcPr>
            <w:tcW w:w="1342" w:type="dxa"/>
            <w:tcBorders>
              <w:left w:val="single" w:sz="4" w:space="0" w:color="000000"/>
              <w:bottom w:val="single" w:sz="4" w:space="0" w:color="000000"/>
            </w:tcBorders>
            <w:shd w:val="clear" w:color="auto" w:fill="auto"/>
            <w:vAlign w:val="center"/>
          </w:tcPr>
          <w:p w14:paraId="4A039AF7"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373,0</w:t>
            </w:r>
          </w:p>
        </w:tc>
        <w:tc>
          <w:tcPr>
            <w:tcW w:w="1067" w:type="dxa"/>
            <w:tcBorders>
              <w:left w:val="single" w:sz="4" w:space="0" w:color="000000"/>
              <w:bottom w:val="single" w:sz="4" w:space="0" w:color="000000"/>
            </w:tcBorders>
            <w:shd w:val="clear" w:color="auto" w:fill="auto"/>
            <w:vAlign w:val="center"/>
          </w:tcPr>
          <w:p w14:paraId="075CC9F4"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118,0</w:t>
            </w:r>
          </w:p>
        </w:tc>
        <w:tc>
          <w:tcPr>
            <w:tcW w:w="1486" w:type="dxa"/>
            <w:tcBorders>
              <w:left w:val="single" w:sz="4" w:space="0" w:color="000000"/>
              <w:bottom w:val="single" w:sz="4" w:space="0" w:color="000000"/>
            </w:tcBorders>
            <w:shd w:val="clear" w:color="auto" w:fill="auto"/>
            <w:vAlign w:val="center"/>
          </w:tcPr>
          <w:p w14:paraId="0DBC4F6A"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255,0</w:t>
            </w:r>
          </w:p>
        </w:tc>
        <w:tc>
          <w:tcPr>
            <w:tcW w:w="1102" w:type="dxa"/>
            <w:tcBorders>
              <w:left w:val="single" w:sz="4" w:space="0" w:color="000000"/>
              <w:bottom w:val="single" w:sz="4" w:space="0" w:color="000000"/>
            </w:tcBorders>
            <w:shd w:val="clear" w:color="auto" w:fill="auto"/>
            <w:vAlign w:val="center"/>
          </w:tcPr>
          <w:p w14:paraId="0C3F4AB6"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460,0</w:t>
            </w:r>
          </w:p>
        </w:tc>
        <w:tc>
          <w:tcPr>
            <w:tcW w:w="1098" w:type="dxa"/>
            <w:tcBorders>
              <w:left w:val="single" w:sz="4" w:space="0" w:color="000000"/>
              <w:bottom w:val="single" w:sz="4" w:space="0" w:color="000000"/>
            </w:tcBorders>
            <w:shd w:val="clear" w:color="auto" w:fill="auto"/>
            <w:vAlign w:val="center"/>
          </w:tcPr>
          <w:p w14:paraId="7321DA3E"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160,0</w:t>
            </w:r>
          </w:p>
        </w:tc>
        <w:tc>
          <w:tcPr>
            <w:tcW w:w="1422" w:type="dxa"/>
            <w:tcBorders>
              <w:left w:val="single" w:sz="4" w:space="0" w:color="000000"/>
              <w:bottom w:val="single" w:sz="4" w:space="0" w:color="000000"/>
              <w:right w:val="single" w:sz="4" w:space="0" w:color="000000"/>
            </w:tcBorders>
            <w:shd w:val="clear" w:color="auto" w:fill="auto"/>
            <w:vAlign w:val="center"/>
          </w:tcPr>
          <w:p w14:paraId="74BE6A37"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300,0</w:t>
            </w:r>
          </w:p>
        </w:tc>
      </w:tr>
      <w:tr w:rsidR="003E7361" w:rsidRPr="003E57F4" w14:paraId="221C91BB" w14:textId="77777777" w:rsidTr="00D554A2">
        <w:tc>
          <w:tcPr>
            <w:tcW w:w="2127" w:type="dxa"/>
            <w:tcBorders>
              <w:left w:val="single" w:sz="4" w:space="0" w:color="000000"/>
              <w:bottom w:val="single" w:sz="4" w:space="0" w:color="000000"/>
            </w:tcBorders>
            <w:shd w:val="clear" w:color="auto" w:fill="auto"/>
            <w:vAlign w:val="center"/>
          </w:tcPr>
          <w:p w14:paraId="6C4FA1FE"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Экстрасол 10% (эталон)</w:t>
            </w:r>
          </w:p>
        </w:tc>
        <w:tc>
          <w:tcPr>
            <w:tcW w:w="1342" w:type="dxa"/>
            <w:tcBorders>
              <w:left w:val="single" w:sz="4" w:space="0" w:color="000000"/>
              <w:bottom w:val="single" w:sz="4" w:space="0" w:color="000000"/>
            </w:tcBorders>
            <w:shd w:val="clear" w:color="auto" w:fill="auto"/>
            <w:vAlign w:val="center"/>
          </w:tcPr>
          <w:p w14:paraId="46067905"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267,0</w:t>
            </w:r>
          </w:p>
        </w:tc>
        <w:tc>
          <w:tcPr>
            <w:tcW w:w="1067" w:type="dxa"/>
            <w:tcBorders>
              <w:left w:val="single" w:sz="4" w:space="0" w:color="000000"/>
              <w:bottom w:val="single" w:sz="4" w:space="0" w:color="000000"/>
            </w:tcBorders>
            <w:shd w:val="clear" w:color="auto" w:fill="auto"/>
            <w:vAlign w:val="center"/>
          </w:tcPr>
          <w:p w14:paraId="015D9674"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106,0</w:t>
            </w:r>
          </w:p>
        </w:tc>
        <w:tc>
          <w:tcPr>
            <w:tcW w:w="1486" w:type="dxa"/>
            <w:tcBorders>
              <w:left w:val="single" w:sz="4" w:space="0" w:color="000000"/>
              <w:bottom w:val="single" w:sz="4" w:space="0" w:color="000000"/>
            </w:tcBorders>
            <w:shd w:val="clear" w:color="auto" w:fill="auto"/>
            <w:vAlign w:val="center"/>
          </w:tcPr>
          <w:p w14:paraId="7E618740"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161,0</w:t>
            </w:r>
          </w:p>
        </w:tc>
        <w:tc>
          <w:tcPr>
            <w:tcW w:w="1102" w:type="dxa"/>
            <w:tcBorders>
              <w:left w:val="single" w:sz="4" w:space="0" w:color="000000"/>
              <w:bottom w:val="single" w:sz="4" w:space="0" w:color="000000"/>
            </w:tcBorders>
            <w:shd w:val="clear" w:color="auto" w:fill="auto"/>
            <w:vAlign w:val="center"/>
          </w:tcPr>
          <w:p w14:paraId="7E8E9B68"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350,0</w:t>
            </w:r>
          </w:p>
        </w:tc>
        <w:tc>
          <w:tcPr>
            <w:tcW w:w="1098" w:type="dxa"/>
            <w:tcBorders>
              <w:left w:val="single" w:sz="4" w:space="0" w:color="000000"/>
              <w:bottom w:val="single" w:sz="4" w:space="0" w:color="000000"/>
            </w:tcBorders>
            <w:shd w:val="clear" w:color="auto" w:fill="auto"/>
            <w:vAlign w:val="center"/>
          </w:tcPr>
          <w:p w14:paraId="3FECE595"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127,0</w:t>
            </w:r>
          </w:p>
        </w:tc>
        <w:tc>
          <w:tcPr>
            <w:tcW w:w="1422" w:type="dxa"/>
            <w:tcBorders>
              <w:left w:val="single" w:sz="4" w:space="0" w:color="000000"/>
              <w:bottom w:val="single" w:sz="4" w:space="0" w:color="000000"/>
              <w:right w:val="single" w:sz="4" w:space="0" w:color="000000"/>
            </w:tcBorders>
            <w:shd w:val="clear" w:color="auto" w:fill="auto"/>
            <w:vAlign w:val="center"/>
          </w:tcPr>
          <w:p w14:paraId="7E306841"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223,0</w:t>
            </w:r>
          </w:p>
        </w:tc>
      </w:tr>
    </w:tbl>
    <w:p w14:paraId="626DD308" w14:textId="77777777" w:rsidR="00D554A2" w:rsidRDefault="00D554A2" w:rsidP="003E57F4">
      <w:pPr>
        <w:spacing w:after="0" w:line="240" w:lineRule="auto"/>
        <w:ind w:firstLine="709"/>
        <w:jc w:val="both"/>
        <w:rPr>
          <w:rFonts w:ascii="Times New Roman" w:hAnsi="Times New Roman"/>
          <w:sz w:val="28"/>
          <w:szCs w:val="28"/>
          <w:lang w:val="kk-KZ"/>
        </w:rPr>
      </w:pPr>
    </w:p>
    <w:p w14:paraId="3D0F802F" w14:textId="6550A8EF" w:rsidR="003E7361" w:rsidRPr="003E57F4" w:rsidRDefault="003E7361" w:rsidP="00D554A2">
      <w:pPr>
        <w:spacing w:after="0" w:line="240" w:lineRule="auto"/>
        <w:ind w:firstLine="567"/>
        <w:jc w:val="both"/>
        <w:rPr>
          <w:rFonts w:ascii="Times New Roman" w:hAnsi="Times New Roman"/>
          <w:sz w:val="28"/>
          <w:szCs w:val="28"/>
          <w:lang w:val="kk-KZ"/>
        </w:rPr>
      </w:pPr>
      <w:r w:rsidRPr="00094DD5">
        <w:rPr>
          <w:rFonts w:ascii="Times New Roman" w:hAnsi="Times New Roman"/>
          <w:sz w:val="28"/>
          <w:szCs w:val="28"/>
          <w:lang w:val="kk-KZ"/>
        </w:rPr>
        <w:t>Өнім</w:t>
      </w:r>
      <w:r w:rsidRPr="00D554A2">
        <w:rPr>
          <w:rFonts w:ascii="Times New Roman" w:hAnsi="Times New Roman"/>
          <w:sz w:val="28"/>
          <w:szCs w:val="28"/>
          <w:lang w:val="kk-KZ"/>
        </w:rPr>
        <w:t>нің пайда болуы картоп өсімдіктерінің ассимиляция</w:t>
      </w:r>
      <w:r w:rsidRPr="00094DD5">
        <w:rPr>
          <w:rFonts w:ascii="Times New Roman" w:hAnsi="Times New Roman"/>
          <w:sz w:val="28"/>
          <w:szCs w:val="28"/>
          <w:lang w:val="kk-KZ"/>
        </w:rPr>
        <w:t>лық жерүсті бөлігіне</w:t>
      </w:r>
      <w:r w:rsidRPr="00D554A2">
        <w:rPr>
          <w:rFonts w:ascii="Times New Roman" w:hAnsi="Times New Roman"/>
          <w:sz w:val="28"/>
          <w:szCs w:val="28"/>
          <w:lang w:val="kk-KZ"/>
        </w:rPr>
        <w:t xml:space="preserve"> ғана емес, сонымен қатар түйнектердің пайда болуына да байланысты.</w:t>
      </w:r>
      <w:r w:rsidR="003E57F4">
        <w:rPr>
          <w:rFonts w:ascii="Times New Roman" w:hAnsi="Times New Roman"/>
          <w:sz w:val="28"/>
          <w:szCs w:val="28"/>
          <w:lang w:val="kk-KZ"/>
        </w:rPr>
        <w:t xml:space="preserve"> </w:t>
      </w:r>
      <w:r w:rsidRPr="00094DD5">
        <w:rPr>
          <w:rFonts w:ascii="Times New Roman" w:hAnsi="Times New Roman"/>
          <w:sz w:val="28"/>
          <w:szCs w:val="28"/>
          <w:lang w:val="kk-KZ"/>
        </w:rPr>
        <w:t>25</w:t>
      </w:r>
      <w:r w:rsidR="00681923" w:rsidRPr="003E57F4">
        <w:rPr>
          <w:rFonts w:ascii="Times New Roman" w:hAnsi="Times New Roman"/>
          <w:sz w:val="28"/>
          <w:szCs w:val="28"/>
          <w:lang w:val="kk-KZ"/>
        </w:rPr>
        <w:t xml:space="preserve"> </w:t>
      </w:r>
      <w:r w:rsidRPr="003E57F4">
        <w:rPr>
          <w:rFonts w:ascii="Times New Roman" w:hAnsi="Times New Roman"/>
          <w:sz w:val="28"/>
          <w:szCs w:val="28"/>
          <w:lang w:val="kk-KZ"/>
        </w:rPr>
        <w:t>кестеден көр</w:t>
      </w:r>
      <w:r w:rsidRPr="00094DD5">
        <w:rPr>
          <w:rFonts w:ascii="Times New Roman" w:hAnsi="Times New Roman"/>
          <w:sz w:val="28"/>
          <w:szCs w:val="28"/>
          <w:lang w:val="kk-KZ"/>
        </w:rPr>
        <w:t>ін</w:t>
      </w:r>
      <w:r w:rsidRPr="003E57F4">
        <w:rPr>
          <w:rFonts w:ascii="Times New Roman" w:hAnsi="Times New Roman"/>
          <w:sz w:val="28"/>
          <w:szCs w:val="28"/>
          <w:lang w:val="kk-KZ"/>
        </w:rPr>
        <w:t xml:space="preserve">іп </w:t>
      </w:r>
      <w:r w:rsidRPr="00094DD5">
        <w:rPr>
          <w:rFonts w:ascii="Times New Roman" w:hAnsi="Times New Roman"/>
          <w:sz w:val="28"/>
          <w:szCs w:val="28"/>
          <w:lang w:val="kk-KZ"/>
        </w:rPr>
        <w:t>тұрған</w:t>
      </w:r>
      <w:r w:rsidRPr="003E57F4">
        <w:rPr>
          <w:rFonts w:ascii="Times New Roman" w:hAnsi="Times New Roman"/>
          <w:sz w:val="28"/>
          <w:szCs w:val="28"/>
          <w:lang w:val="kk-KZ"/>
        </w:rPr>
        <w:t xml:space="preserve">дай, зерттеліп отырған препарат түйнек түзілу процесіне оң әсер </w:t>
      </w:r>
      <w:r w:rsidR="00681923">
        <w:rPr>
          <w:rFonts w:ascii="Times New Roman" w:hAnsi="Times New Roman"/>
          <w:sz w:val="28"/>
          <w:szCs w:val="28"/>
          <w:lang w:val="kk-KZ"/>
        </w:rPr>
        <w:t>беретіні анықталды</w:t>
      </w:r>
      <w:r w:rsidRPr="003E57F4">
        <w:rPr>
          <w:rFonts w:ascii="Times New Roman" w:hAnsi="Times New Roman"/>
          <w:sz w:val="28"/>
          <w:szCs w:val="28"/>
          <w:lang w:val="kk-KZ"/>
        </w:rPr>
        <w:t xml:space="preserve">. </w:t>
      </w:r>
    </w:p>
    <w:p w14:paraId="16B56F55" w14:textId="0C7DAC7E" w:rsidR="003E7361" w:rsidRPr="003E57F4" w:rsidRDefault="003E7361" w:rsidP="00E7668D">
      <w:pPr>
        <w:spacing w:after="0" w:line="240" w:lineRule="auto"/>
        <w:ind w:firstLine="567"/>
        <w:jc w:val="both"/>
        <w:rPr>
          <w:rFonts w:ascii="Times New Roman" w:hAnsi="Times New Roman"/>
          <w:sz w:val="28"/>
          <w:szCs w:val="28"/>
          <w:lang w:val="kk-KZ"/>
        </w:rPr>
      </w:pPr>
      <w:r w:rsidRPr="003E57F4">
        <w:rPr>
          <w:rFonts w:ascii="Times New Roman" w:hAnsi="Times New Roman"/>
          <w:sz w:val="28"/>
          <w:szCs w:val="28"/>
          <w:lang w:val="kk-KZ"/>
        </w:rPr>
        <w:t>Сонымен, анықтаудың бірінші кезеңінде (</w:t>
      </w:r>
      <w:r w:rsidRPr="00094DD5">
        <w:rPr>
          <w:rFonts w:ascii="Times New Roman" w:hAnsi="Times New Roman"/>
          <w:sz w:val="28"/>
          <w:szCs w:val="28"/>
          <w:lang w:val="kk-KZ"/>
        </w:rPr>
        <w:t>өсінділердің шыққаннан</w:t>
      </w:r>
      <w:r w:rsidRPr="003E57F4">
        <w:rPr>
          <w:rFonts w:ascii="Times New Roman" w:hAnsi="Times New Roman"/>
          <w:sz w:val="28"/>
          <w:szCs w:val="28"/>
          <w:lang w:val="kk-KZ"/>
        </w:rPr>
        <w:t xml:space="preserve"> кейінгі 45-ші күні) бақылау</w:t>
      </w:r>
      <w:r w:rsidRPr="00094DD5">
        <w:rPr>
          <w:rFonts w:ascii="Times New Roman" w:hAnsi="Times New Roman"/>
          <w:sz w:val="28"/>
          <w:szCs w:val="28"/>
          <w:lang w:val="kk-KZ"/>
        </w:rPr>
        <w:t xml:space="preserve"> тобында</w:t>
      </w:r>
      <w:r w:rsidRPr="003E57F4">
        <w:rPr>
          <w:rFonts w:ascii="Times New Roman" w:hAnsi="Times New Roman"/>
          <w:sz w:val="28"/>
          <w:szCs w:val="28"/>
          <w:lang w:val="kk-KZ"/>
        </w:rPr>
        <w:t xml:space="preserve"> 1 бұтада 6,1 дана түйнек, ал 0,002% концентрация</w:t>
      </w:r>
      <w:r w:rsidRPr="00094DD5">
        <w:rPr>
          <w:rFonts w:ascii="Times New Roman" w:hAnsi="Times New Roman"/>
          <w:sz w:val="28"/>
          <w:szCs w:val="28"/>
          <w:lang w:val="kk-KZ"/>
        </w:rPr>
        <w:t>лы</w:t>
      </w:r>
      <w:r w:rsidRPr="003E57F4">
        <w:rPr>
          <w:rFonts w:ascii="Times New Roman" w:hAnsi="Times New Roman"/>
          <w:sz w:val="28"/>
          <w:szCs w:val="28"/>
          <w:lang w:val="kk-KZ"/>
        </w:rPr>
        <w:t xml:space="preserve"> БА-3 препараты</w:t>
      </w:r>
      <w:r w:rsidRPr="00094DD5">
        <w:rPr>
          <w:rFonts w:ascii="Times New Roman" w:hAnsi="Times New Roman"/>
          <w:sz w:val="28"/>
          <w:szCs w:val="28"/>
          <w:lang w:val="kk-KZ"/>
        </w:rPr>
        <w:t xml:space="preserve">мен өңделген өсімдіктер тобында </w:t>
      </w:r>
      <w:r w:rsidRPr="003E57F4">
        <w:rPr>
          <w:rFonts w:ascii="Times New Roman" w:hAnsi="Times New Roman"/>
          <w:sz w:val="28"/>
          <w:szCs w:val="28"/>
          <w:lang w:val="kk-KZ"/>
        </w:rPr>
        <w:t xml:space="preserve">1 бұтаға 7,6 </w:t>
      </w:r>
      <w:r w:rsidRPr="003E57F4">
        <w:rPr>
          <w:rFonts w:ascii="Times New Roman" w:hAnsi="Times New Roman"/>
          <w:sz w:val="28"/>
          <w:szCs w:val="28"/>
          <w:lang w:val="kk-KZ"/>
        </w:rPr>
        <w:lastRenderedPageBreak/>
        <w:t>дана түйнек және 0,0002% к</w:t>
      </w:r>
      <w:r w:rsidR="003E57F4" w:rsidRPr="003E57F4">
        <w:rPr>
          <w:rFonts w:ascii="Times New Roman" w:hAnsi="Times New Roman"/>
          <w:sz w:val="28"/>
          <w:szCs w:val="28"/>
          <w:lang w:val="kk-KZ"/>
        </w:rPr>
        <w:t>онцентрацияда-8,7 дана түйнек, э</w:t>
      </w:r>
      <w:r w:rsidRPr="003E57F4">
        <w:rPr>
          <w:rFonts w:ascii="Times New Roman" w:hAnsi="Times New Roman"/>
          <w:sz w:val="28"/>
          <w:szCs w:val="28"/>
          <w:lang w:val="kk-KZ"/>
        </w:rPr>
        <w:t>кстрасол 10% (эталон)</w:t>
      </w:r>
      <w:r w:rsidRPr="00094DD5">
        <w:rPr>
          <w:rFonts w:ascii="Times New Roman" w:hAnsi="Times New Roman"/>
          <w:sz w:val="28"/>
          <w:szCs w:val="28"/>
          <w:lang w:val="kk-KZ"/>
        </w:rPr>
        <w:t xml:space="preserve"> тобында </w:t>
      </w:r>
      <w:r w:rsidRPr="003E57F4">
        <w:rPr>
          <w:rFonts w:ascii="Times New Roman" w:hAnsi="Times New Roman"/>
          <w:sz w:val="28"/>
          <w:szCs w:val="28"/>
          <w:lang w:val="kk-KZ"/>
        </w:rPr>
        <w:t>-</w:t>
      </w:r>
      <w:r w:rsidR="001A675C">
        <w:rPr>
          <w:rFonts w:ascii="Times New Roman" w:hAnsi="Times New Roman"/>
          <w:sz w:val="28"/>
          <w:szCs w:val="28"/>
          <w:lang w:val="kk-KZ"/>
        </w:rPr>
        <w:t xml:space="preserve"> </w:t>
      </w:r>
      <w:r w:rsidRPr="003E57F4">
        <w:rPr>
          <w:rFonts w:ascii="Times New Roman" w:hAnsi="Times New Roman"/>
          <w:sz w:val="28"/>
          <w:szCs w:val="28"/>
          <w:lang w:val="kk-KZ"/>
        </w:rPr>
        <w:t>6,5 дана түйнек болды.</w:t>
      </w:r>
    </w:p>
    <w:p w14:paraId="497CC4B4" w14:textId="77777777" w:rsidR="00681923" w:rsidRDefault="003E7361" w:rsidP="003E57F4">
      <w:pPr>
        <w:spacing w:after="0" w:line="240" w:lineRule="auto"/>
        <w:ind w:firstLine="567"/>
        <w:jc w:val="both"/>
        <w:rPr>
          <w:rFonts w:ascii="Times New Roman" w:hAnsi="Times New Roman"/>
          <w:sz w:val="28"/>
          <w:szCs w:val="28"/>
          <w:lang w:val="kk-KZ"/>
        </w:rPr>
      </w:pPr>
      <w:r w:rsidRPr="003E57F4">
        <w:rPr>
          <w:rFonts w:ascii="Times New Roman" w:hAnsi="Times New Roman"/>
          <w:sz w:val="28"/>
          <w:szCs w:val="28"/>
          <w:lang w:val="kk-KZ"/>
        </w:rPr>
        <w:t>Анықтаудың екінші мерзімінде (</w:t>
      </w:r>
      <w:r w:rsidRPr="00094DD5">
        <w:rPr>
          <w:rFonts w:ascii="Times New Roman" w:hAnsi="Times New Roman"/>
          <w:sz w:val="28"/>
          <w:szCs w:val="28"/>
          <w:lang w:val="kk-KZ"/>
        </w:rPr>
        <w:t>өсінділердің шыққаннан</w:t>
      </w:r>
      <w:r w:rsidRPr="003E57F4">
        <w:rPr>
          <w:rFonts w:ascii="Times New Roman" w:hAnsi="Times New Roman"/>
          <w:sz w:val="28"/>
          <w:szCs w:val="28"/>
          <w:lang w:val="kk-KZ"/>
        </w:rPr>
        <w:t xml:space="preserve"> кейінгі 60-шы күні) бақылау</w:t>
      </w:r>
      <w:r w:rsidRPr="00094DD5">
        <w:rPr>
          <w:rFonts w:ascii="Times New Roman" w:hAnsi="Times New Roman"/>
          <w:sz w:val="28"/>
          <w:szCs w:val="28"/>
          <w:lang w:val="kk-KZ"/>
        </w:rPr>
        <w:t xml:space="preserve"> тобында</w:t>
      </w:r>
      <w:r w:rsidRPr="003E57F4">
        <w:rPr>
          <w:rFonts w:ascii="Times New Roman" w:hAnsi="Times New Roman"/>
          <w:sz w:val="28"/>
          <w:szCs w:val="28"/>
          <w:lang w:val="kk-KZ"/>
        </w:rPr>
        <w:t xml:space="preserve"> 1 бұтада -</w:t>
      </w:r>
      <w:r w:rsidR="00681923">
        <w:rPr>
          <w:rFonts w:ascii="Times New Roman" w:hAnsi="Times New Roman"/>
          <w:sz w:val="28"/>
          <w:szCs w:val="28"/>
          <w:lang w:val="kk-KZ"/>
        </w:rPr>
        <w:t xml:space="preserve"> </w:t>
      </w:r>
      <w:r w:rsidRPr="003E57F4">
        <w:rPr>
          <w:rFonts w:ascii="Times New Roman" w:hAnsi="Times New Roman"/>
          <w:sz w:val="28"/>
          <w:szCs w:val="28"/>
          <w:lang w:val="kk-KZ"/>
        </w:rPr>
        <w:t>7,0 дана түйнек болды, ал 0,002% концентрация</w:t>
      </w:r>
      <w:r w:rsidRPr="00094DD5">
        <w:rPr>
          <w:rFonts w:ascii="Times New Roman" w:hAnsi="Times New Roman"/>
          <w:sz w:val="28"/>
          <w:szCs w:val="28"/>
          <w:lang w:val="kk-KZ"/>
        </w:rPr>
        <w:t>лы</w:t>
      </w:r>
      <w:r w:rsidRPr="003E57F4">
        <w:rPr>
          <w:rFonts w:ascii="Times New Roman" w:hAnsi="Times New Roman"/>
          <w:sz w:val="28"/>
          <w:szCs w:val="28"/>
          <w:lang w:val="kk-KZ"/>
        </w:rPr>
        <w:t xml:space="preserve"> БА-3 препараты</w:t>
      </w:r>
      <w:r w:rsidRPr="00094DD5">
        <w:rPr>
          <w:rFonts w:ascii="Times New Roman" w:hAnsi="Times New Roman"/>
          <w:sz w:val="28"/>
          <w:szCs w:val="28"/>
          <w:lang w:val="kk-KZ"/>
        </w:rPr>
        <w:t>мен өңделген өсімдіктер тобында</w:t>
      </w:r>
      <w:r w:rsidRPr="003E57F4">
        <w:rPr>
          <w:rFonts w:ascii="Times New Roman" w:hAnsi="Times New Roman"/>
          <w:sz w:val="28"/>
          <w:szCs w:val="28"/>
          <w:lang w:val="kk-KZ"/>
        </w:rPr>
        <w:t xml:space="preserve"> 1 бұта</w:t>
      </w:r>
      <w:r w:rsidRPr="00094DD5">
        <w:rPr>
          <w:rFonts w:ascii="Times New Roman" w:hAnsi="Times New Roman"/>
          <w:sz w:val="28"/>
          <w:szCs w:val="28"/>
          <w:lang w:val="kk-KZ"/>
        </w:rPr>
        <w:t>д</w:t>
      </w:r>
      <w:r w:rsidRPr="003E57F4">
        <w:rPr>
          <w:rFonts w:ascii="Times New Roman" w:hAnsi="Times New Roman"/>
          <w:sz w:val="28"/>
          <w:szCs w:val="28"/>
          <w:lang w:val="kk-KZ"/>
        </w:rPr>
        <w:t xml:space="preserve">а -9,4 дана түйнек және 0,0002% концентрацияда </w:t>
      </w:r>
      <w:r w:rsidRPr="00094DD5">
        <w:rPr>
          <w:rFonts w:ascii="Times New Roman" w:hAnsi="Times New Roman"/>
          <w:sz w:val="28"/>
          <w:szCs w:val="28"/>
          <w:lang w:val="kk-KZ"/>
        </w:rPr>
        <w:t>сәйкесінше</w:t>
      </w:r>
      <w:r w:rsidR="003E57F4" w:rsidRPr="003E57F4">
        <w:rPr>
          <w:rFonts w:ascii="Times New Roman" w:hAnsi="Times New Roman"/>
          <w:sz w:val="28"/>
          <w:szCs w:val="28"/>
          <w:lang w:val="kk-KZ"/>
        </w:rPr>
        <w:t xml:space="preserve"> 11,4 дана түйнек; э</w:t>
      </w:r>
      <w:r w:rsidRPr="003E57F4">
        <w:rPr>
          <w:rFonts w:ascii="Times New Roman" w:hAnsi="Times New Roman"/>
          <w:sz w:val="28"/>
          <w:szCs w:val="28"/>
          <w:lang w:val="kk-KZ"/>
        </w:rPr>
        <w:t>кстрасол 10% (эталон)</w:t>
      </w:r>
      <w:r w:rsidRPr="00094DD5">
        <w:rPr>
          <w:rFonts w:ascii="Times New Roman" w:hAnsi="Times New Roman"/>
          <w:sz w:val="28"/>
          <w:szCs w:val="28"/>
          <w:lang w:val="kk-KZ"/>
        </w:rPr>
        <w:t xml:space="preserve"> тобында </w:t>
      </w:r>
      <w:r w:rsidRPr="003E57F4">
        <w:rPr>
          <w:rFonts w:ascii="Times New Roman" w:hAnsi="Times New Roman"/>
          <w:sz w:val="28"/>
          <w:szCs w:val="28"/>
          <w:lang w:val="kk-KZ"/>
        </w:rPr>
        <w:t>-</w:t>
      </w:r>
      <w:r w:rsidR="00681923">
        <w:rPr>
          <w:rFonts w:ascii="Times New Roman" w:hAnsi="Times New Roman"/>
          <w:sz w:val="28"/>
          <w:szCs w:val="28"/>
          <w:lang w:val="kk-KZ"/>
        </w:rPr>
        <w:t xml:space="preserve"> </w:t>
      </w:r>
      <w:r w:rsidRPr="003E57F4">
        <w:rPr>
          <w:rFonts w:ascii="Times New Roman" w:hAnsi="Times New Roman"/>
          <w:sz w:val="28"/>
          <w:szCs w:val="28"/>
          <w:lang w:val="kk-KZ"/>
        </w:rPr>
        <w:t>8,3 дана түйнек</w:t>
      </w:r>
      <w:r w:rsidR="00681923">
        <w:rPr>
          <w:rFonts w:ascii="Times New Roman" w:hAnsi="Times New Roman"/>
          <w:sz w:val="28"/>
          <w:szCs w:val="28"/>
          <w:lang w:val="kk-KZ"/>
        </w:rPr>
        <w:t xml:space="preserve"> болғандығы байқалды</w:t>
      </w:r>
      <w:r w:rsidRPr="003E57F4">
        <w:rPr>
          <w:rFonts w:ascii="Times New Roman" w:hAnsi="Times New Roman"/>
          <w:sz w:val="28"/>
          <w:szCs w:val="28"/>
          <w:lang w:val="kk-KZ"/>
        </w:rPr>
        <w:t>.</w:t>
      </w:r>
    </w:p>
    <w:p w14:paraId="6709DD92" w14:textId="77777777" w:rsidR="00D554A2" w:rsidRDefault="00D554A2" w:rsidP="00D554A2">
      <w:pPr>
        <w:spacing w:after="0" w:line="240" w:lineRule="auto"/>
        <w:jc w:val="both"/>
        <w:rPr>
          <w:rFonts w:ascii="Times New Roman" w:hAnsi="Times New Roman"/>
          <w:sz w:val="28"/>
          <w:szCs w:val="28"/>
          <w:lang w:val="kk-KZ"/>
        </w:rPr>
      </w:pPr>
    </w:p>
    <w:p w14:paraId="52930967" w14:textId="261255AC" w:rsidR="0065323E" w:rsidRDefault="00827653" w:rsidP="00D554A2">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2</w:t>
      </w:r>
      <w:r w:rsidR="00B8372B">
        <w:rPr>
          <w:rFonts w:ascii="Times New Roman" w:hAnsi="Times New Roman"/>
          <w:sz w:val="28"/>
          <w:szCs w:val="28"/>
          <w:lang w:val="kk-KZ"/>
        </w:rPr>
        <w:t>6</w:t>
      </w:r>
      <w:r w:rsidR="00D554A2">
        <w:rPr>
          <w:rFonts w:ascii="Times New Roman" w:hAnsi="Times New Roman"/>
          <w:sz w:val="28"/>
          <w:szCs w:val="28"/>
          <w:lang w:val="kk-KZ"/>
        </w:rPr>
        <w:t xml:space="preserve">  </w:t>
      </w:r>
      <w:r>
        <w:rPr>
          <w:rFonts w:ascii="Times New Roman" w:hAnsi="Times New Roman"/>
          <w:sz w:val="28"/>
          <w:szCs w:val="28"/>
          <w:lang w:val="kk-KZ"/>
        </w:rPr>
        <w:t>-</w:t>
      </w:r>
      <w:r w:rsidR="003E7361" w:rsidRPr="00094DD5">
        <w:rPr>
          <w:rFonts w:ascii="Times New Roman" w:hAnsi="Times New Roman"/>
          <w:sz w:val="28"/>
          <w:szCs w:val="28"/>
          <w:lang w:val="kk-KZ"/>
        </w:rPr>
        <w:t xml:space="preserve"> </w:t>
      </w:r>
      <w:r w:rsidR="00D554A2">
        <w:rPr>
          <w:rFonts w:ascii="Times New Roman" w:hAnsi="Times New Roman"/>
          <w:sz w:val="28"/>
          <w:szCs w:val="28"/>
          <w:lang w:val="kk-KZ"/>
        </w:rPr>
        <w:t xml:space="preserve"> </w:t>
      </w:r>
      <w:r w:rsidR="003E7361" w:rsidRPr="00094DD5">
        <w:rPr>
          <w:rFonts w:ascii="Times New Roman" w:hAnsi="Times New Roman"/>
          <w:sz w:val="28"/>
          <w:szCs w:val="28"/>
          <w:lang w:val="kk-KZ"/>
        </w:rPr>
        <w:t>Ж</w:t>
      </w:r>
      <w:r w:rsidR="003E7361" w:rsidRPr="00681923">
        <w:rPr>
          <w:rFonts w:ascii="Times New Roman" w:hAnsi="Times New Roman"/>
          <w:sz w:val="28"/>
          <w:szCs w:val="28"/>
          <w:lang w:val="kk-KZ"/>
        </w:rPr>
        <w:t>аңа препараттың түйнек түзілуіне әсері</w:t>
      </w:r>
    </w:p>
    <w:p w14:paraId="697A8F0F" w14:textId="77777777" w:rsidR="00D554A2" w:rsidRPr="00681923" w:rsidRDefault="00D554A2" w:rsidP="00D554A2">
      <w:pPr>
        <w:spacing w:after="0" w:line="240" w:lineRule="auto"/>
        <w:jc w:val="both"/>
        <w:rPr>
          <w:rFonts w:ascii="Times New Roman" w:hAnsi="Times New Roman"/>
          <w:sz w:val="28"/>
          <w:szCs w:val="28"/>
          <w:lang w:val="kk-KZ"/>
        </w:rPr>
      </w:pPr>
    </w:p>
    <w:tbl>
      <w:tblPr>
        <w:tblW w:w="9639" w:type="dxa"/>
        <w:tblInd w:w="-5" w:type="dxa"/>
        <w:tblLayout w:type="fixed"/>
        <w:tblLook w:val="0000" w:firstRow="0" w:lastRow="0" w:firstColumn="0" w:lastColumn="0" w:noHBand="0" w:noVBand="0"/>
      </w:tblPr>
      <w:tblGrid>
        <w:gridCol w:w="1884"/>
        <w:gridCol w:w="968"/>
        <w:gridCol w:w="908"/>
        <w:gridCol w:w="1028"/>
        <w:gridCol w:w="968"/>
        <w:gridCol w:w="968"/>
        <w:gridCol w:w="909"/>
        <w:gridCol w:w="1027"/>
        <w:gridCol w:w="979"/>
      </w:tblGrid>
      <w:tr w:rsidR="003E7361" w:rsidRPr="003E57F4" w14:paraId="69F88DC8" w14:textId="77777777" w:rsidTr="00D554A2">
        <w:trPr>
          <w:trHeight w:val="70"/>
        </w:trPr>
        <w:tc>
          <w:tcPr>
            <w:tcW w:w="1884" w:type="dxa"/>
            <w:vMerge w:val="restart"/>
            <w:tcBorders>
              <w:top w:val="single" w:sz="4" w:space="0" w:color="000000"/>
              <w:left w:val="single" w:sz="4" w:space="0" w:color="000000"/>
              <w:bottom w:val="single" w:sz="4" w:space="0" w:color="000000"/>
            </w:tcBorders>
            <w:shd w:val="clear" w:color="auto" w:fill="auto"/>
            <w:vAlign w:val="center"/>
          </w:tcPr>
          <w:p w14:paraId="6DDC905A"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 xml:space="preserve">Тәжірибе </w:t>
            </w:r>
            <w:r w:rsidRPr="003E57F4">
              <w:rPr>
                <w:rFonts w:ascii="Times New Roman" w:hAnsi="Times New Roman"/>
                <w:sz w:val="24"/>
                <w:szCs w:val="24"/>
                <w:lang w:val="kk-KZ"/>
              </w:rPr>
              <w:t>топтары</w:t>
            </w:r>
          </w:p>
        </w:tc>
        <w:tc>
          <w:tcPr>
            <w:tcW w:w="7755" w:type="dxa"/>
            <w:gridSpan w:val="8"/>
            <w:tcBorders>
              <w:top w:val="single" w:sz="4" w:space="0" w:color="000000"/>
              <w:left w:val="single" w:sz="4" w:space="0" w:color="000000"/>
              <w:bottom w:val="single" w:sz="4" w:space="0" w:color="000000"/>
              <w:right w:val="single" w:sz="4" w:space="0" w:color="000000"/>
            </w:tcBorders>
            <w:shd w:val="clear" w:color="auto" w:fill="auto"/>
            <w:vAlign w:val="center"/>
          </w:tcPr>
          <w:p w14:paraId="419AC807"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 xml:space="preserve">1 </w:t>
            </w:r>
            <w:r w:rsidRPr="003E57F4">
              <w:rPr>
                <w:rFonts w:ascii="Times New Roman" w:hAnsi="Times New Roman"/>
                <w:sz w:val="24"/>
                <w:szCs w:val="24"/>
                <w:lang w:val="kk-KZ"/>
              </w:rPr>
              <w:t>бұтадағы түйнектер саны</w:t>
            </w:r>
            <w:r w:rsidRPr="003E57F4">
              <w:rPr>
                <w:rFonts w:ascii="Times New Roman" w:hAnsi="Times New Roman"/>
                <w:sz w:val="24"/>
                <w:szCs w:val="24"/>
              </w:rPr>
              <w:t>, дана</w:t>
            </w:r>
          </w:p>
        </w:tc>
      </w:tr>
      <w:tr w:rsidR="003E7361" w:rsidRPr="003E57F4" w14:paraId="6C619BE7" w14:textId="77777777" w:rsidTr="00D554A2">
        <w:tc>
          <w:tcPr>
            <w:tcW w:w="1884" w:type="dxa"/>
            <w:vMerge/>
            <w:tcBorders>
              <w:left w:val="single" w:sz="4" w:space="0" w:color="000000"/>
              <w:bottom w:val="single" w:sz="4" w:space="0" w:color="000000"/>
            </w:tcBorders>
            <w:shd w:val="clear" w:color="auto" w:fill="auto"/>
            <w:vAlign w:val="center"/>
          </w:tcPr>
          <w:p w14:paraId="7F64184E"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968" w:type="dxa"/>
            <w:vMerge w:val="restart"/>
            <w:tcBorders>
              <w:left w:val="single" w:sz="4" w:space="0" w:color="000000"/>
              <w:bottom w:val="single" w:sz="4" w:space="0" w:color="000000"/>
            </w:tcBorders>
            <w:shd w:val="clear" w:color="auto" w:fill="auto"/>
            <w:vAlign w:val="center"/>
          </w:tcPr>
          <w:p w14:paraId="2F9E8F53" w14:textId="77777777" w:rsidR="00D554A2" w:rsidRDefault="0065323E" w:rsidP="0065323E">
            <w:pPr>
              <w:spacing w:after="0" w:line="240" w:lineRule="auto"/>
              <w:jc w:val="center"/>
              <w:rPr>
                <w:rFonts w:ascii="Times New Roman" w:hAnsi="Times New Roman"/>
                <w:sz w:val="24"/>
                <w:szCs w:val="24"/>
                <w:lang w:val="kk-KZ"/>
              </w:rPr>
            </w:pPr>
            <w:r w:rsidRPr="003E57F4">
              <w:rPr>
                <w:rFonts w:ascii="Times New Roman" w:hAnsi="Times New Roman"/>
                <w:sz w:val="24"/>
                <w:szCs w:val="24"/>
                <w:lang w:val="kk-KZ"/>
              </w:rPr>
              <w:t>Барлы</w:t>
            </w:r>
          </w:p>
          <w:p w14:paraId="3E0562B2" w14:textId="753FE76F" w:rsidR="003E7361" w:rsidRPr="003E57F4" w:rsidRDefault="0065323E" w:rsidP="0065323E">
            <w:pPr>
              <w:spacing w:after="0" w:line="240" w:lineRule="auto"/>
              <w:jc w:val="center"/>
              <w:rPr>
                <w:rFonts w:ascii="Times New Roman" w:hAnsi="Times New Roman"/>
                <w:sz w:val="24"/>
                <w:szCs w:val="24"/>
              </w:rPr>
            </w:pPr>
            <w:r w:rsidRPr="003E57F4">
              <w:rPr>
                <w:rFonts w:ascii="Times New Roman" w:hAnsi="Times New Roman"/>
                <w:sz w:val="24"/>
                <w:szCs w:val="24"/>
                <w:lang w:val="kk-KZ"/>
              </w:rPr>
              <w:t>ғы</w:t>
            </w:r>
          </w:p>
        </w:tc>
        <w:tc>
          <w:tcPr>
            <w:tcW w:w="908" w:type="dxa"/>
            <w:tcBorders>
              <w:left w:val="single" w:sz="4" w:space="0" w:color="000000"/>
              <w:bottom w:val="single" w:sz="4" w:space="0" w:color="000000"/>
            </w:tcBorders>
            <w:shd w:val="clear" w:color="auto" w:fill="auto"/>
            <w:vAlign w:val="center"/>
          </w:tcPr>
          <w:p w14:paraId="6FA811F7" w14:textId="77777777" w:rsidR="003E7361" w:rsidRPr="003E57F4" w:rsidRDefault="003E7361" w:rsidP="00AF6CA9">
            <w:pPr>
              <w:spacing w:after="0" w:line="240" w:lineRule="auto"/>
              <w:jc w:val="center"/>
              <w:rPr>
                <w:rFonts w:ascii="Times New Roman" w:hAnsi="Times New Roman"/>
                <w:sz w:val="24"/>
                <w:szCs w:val="24"/>
                <w:lang w:val="kk-KZ"/>
              </w:rPr>
            </w:pPr>
            <w:r w:rsidRPr="003E57F4">
              <w:rPr>
                <w:rFonts w:ascii="Times New Roman" w:hAnsi="Times New Roman"/>
                <w:sz w:val="24"/>
                <w:szCs w:val="24"/>
              </w:rPr>
              <w:t>80 г</w:t>
            </w:r>
            <w:r w:rsidRPr="003E57F4">
              <w:rPr>
                <w:rFonts w:ascii="Times New Roman" w:hAnsi="Times New Roman"/>
                <w:sz w:val="24"/>
                <w:szCs w:val="24"/>
                <w:lang w:val="kk-KZ"/>
              </w:rPr>
              <w:t>-нан көп</w:t>
            </w:r>
          </w:p>
        </w:tc>
        <w:tc>
          <w:tcPr>
            <w:tcW w:w="1028" w:type="dxa"/>
            <w:tcBorders>
              <w:left w:val="single" w:sz="4" w:space="0" w:color="000000"/>
              <w:bottom w:val="single" w:sz="4" w:space="0" w:color="000000"/>
            </w:tcBorders>
            <w:shd w:val="clear" w:color="auto" w:fill="auto"/>
            <w:vAlign w:val="center"/>
          </w:tcPr>
          <w:p w14:paraId="1DC61FA0"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25-80 г</w:t>
            </w:r>
          </w:p>
        </w:tc>
        <w:tc>
          <w:tcPr>
            <w:tcW w:w="968" w:type="dxa"/>
            <w:tcBorders>
              <w:left w:val="single" w:sz="4" w:space="0" w:color="000000"/>
              <w:bottom w:val="single" w:sz="4" w:space="0" w:color="000000"/>
            </w:tcBorders>
            <w:shd w:val="clear" w:color="auto" w:fill="auto"/>
            <w:vAlign w:val="center"/>
          </w:tcPr>
          <w:p w14:paraId="54B8105F" w14:textId="77777777" w:rsidR="003E7361" w:rsidRPr="003E57F4" w:rsidRDefault="003E7361" w:rsidP="00AF6CA9">
            <w:pPr>
              <w:spacing w:after="0" w:line="240" w:lineRule="auto"/>
              <w:jc w:val="center"/>
              <w:rPr>
                <w:rFonts w:ascii="Times New Roman" w:hAnsi="Times New Roman"/>
                <w:sz w:val="24"/>
                <w:szCs w:val="24"/>
                <w:lang w:val="kk-KZ"/>
              </w:rPr>
            </w:pPr>
            <w:r w:rsidRPr="003E57F4">
              <w:rPr>
                <w:rFonts w:ascii="Times New Roman" w:hAnsi="Times New Roman"/>
                <w:sz w:val="24"/>
                <w:szCs w:val="24"/>
              </w:rPr>
              <w:t>25 г</w:t>
            </w:r>
            <w:r w:rsidRPr="003E57F4">
              <w:rPr>
                <w:rFonts w:ascii="Times New Roman" w:hAnsi="Times New Roman"/>
                <w:sz w:val="24"/>
                <w:szCs w:val="24"/>
                <w:lang w:val="kk-KZ"/>
              </w:rPr>
              <w:t>-нан аз</w:t>
            </w:r>
          </w:p>
        </w:tc>
        <w:tc>
          <w:tcPr>
            <w:tcW w:w="968" w:type="dxa"/>
            <w:vMerge w:val="restart"/>
            <w:tcBorders>
              <w:left w:val="single" w:sz="4" w:space="0" w:color="000000"/>
              <w:bottom w:val="single" w:sz="4" w:space="0" w:color="000000"/>
            </w:tcBorders>
            <w:shd w:val="clear" w:color="auto" w:fill="auto"/>
            <w:vAlign w:val="center"/>
          </w:tcPr>
          <w:p w14:paraId="5924241E" w14:textId="77777777" w:rsidR="00D554A2" w:rsidRDefault="003E7361" w:rsidP="00AF6CA9">
            <w:pPr>
              <w:spacing w:after="0" w:line="240" w:lineRule="auto"/>
              <w:jc w:val="center"/>
              <w:rPr>
                <w:rFonts w:ascii="Times New Roman" w:hAnsi="Times New Roman"/>
                <w:sz w:val="24"/>
                <w:szCs w:val="24"/>
                <w:lang w:val="kk-KZ"/>
              </w:rPr>
            </w:pPr>
            <w:r w:rsidRPr="003E57F4">
              <w:rPr>
                <w:rFonts w:ascii="Times New Roman" w:hAnsi="Times New Roman"/>
                <w:sz w:val="24"/>
                <w:szCs w:val="24"/>
                <w:lang w:val="kk-KZ"/>
              </w:rPr>
              <w:t>Барлы</w:t>
            </w:r>
          </w:p>
          <w:p w14:paraId="3458DEC9" w14:textId="70ED42AF" w:rsidR="003E7361" w:rsidRPr="003E57F4" w:rsidRDefault="003E7361" w:rsidP="00AF6CA9">
            <w:pPr>
              <w:spacing w:after="0" w:line="240" w:lineRule="auto"/>
              <w:jc w:val="center"/>
              <w:rPr>
                <w:rFonts w:ascii="Times New Roman" w:hAnsi="Times New Roman"/>
                <w:sz w:val="24"/>
                <w:szCs w:val="24"/>
                <w:lang w:val="kk-KZ"/>
              </w:rPr>
            </w:pPr>
            <w:r w:rsidRPr="003E57F4">
              <w:rPr>
                <w:rFonts w:ascii="Times New Roman" w:hAnsi="Times New Roman"/>
                <w:sz w:val="24"/>
                <w:szCs w:val="24"/>
                <w:lang w:val="kk-KZ"/>
              </w:rPr>
              <w:t>ғы</w:t>
            </w:r>
          </w:p>
        </w:tc>
        <w:tc>
          <w:tcPr>
            <w:tcW w:w="909" w:type="dxa"/>
            <w:tcBorders>
              <w:left w:val="single" w:sz="4" w:space="0" w:color="000000"/>
              <w:bottom w:val="single" w:sz="4" w:space="0" w:color="000000"/>
            </w:tcBorders>
            <w:shd w:val="clear" w:color="auto" w:fill="auto"/>
            <w:vAlign w:val="center"/>
          </w:tcPr>
          <w:p w14:paraId="5067896E"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80 г</w:t>
            </w:r>
            <w:r w:rsidRPr="003E57F4">
              <w:rPr>
                <w:rFonts w:ascii="Times New Roman" w:hAnsi="Times New Roman"/>
                <w:sz w:val="24"/>
                <w:szCs w:val="24"/>
                <w:lang w:val="kk-KZ"/>
              </w:rPr>
              <w:t>-нан көп</w:t>
            </w:r>
          </w:p>
        </w:tc>
        <w:tc>
          <w:tcPr>
            <w:tcW w:w="1027" w:type="dxa"/>
            <w:tcBorders>
              <w:left w:val="single" w:sz="4" w:space="0" w:color="000000"/>
              <w:bottom w:val="single" w:sz="4" w:space="0" w:color="000000"/>
            </w:tcBorders>
            <w:shd w:val="clear" w:color="auto" w:fill="auto"/>
            <w:vAlign w:val="center"/>
          </w:tcPr>
          <w:p w14:paraId="2F101495"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25-80 г</w:t>
            </w:r>
          </w:p>
        </w:tc>
        <w:tc>
          <w:tcPr>
            <w:tcW w:w="979" w:type="dxa"/>
            <w:tcBorders>
              <w:left w:val="single" w:sz="4" w:space="0" w:color="000000"/>
              <w:bottom w:val="single" w:sz="4" w:space="0" w:color="000000"/>
              <w:right w:val="single" w:sz="4" w:space="0" w:color="000000"/>
            </w:tcBorders>
            <w:shd w:val="clear" w:color="auto" w:fill="auto"/>
            <w:vAlign w:val="center"/>
          </w:tcPr>
          <w:p w14:paraId="16F266E2"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25 г</w:t>
            </w:r>
            <w:r w:rsidRPr="003E57F4">
              <w:rPr>
                <w:rFonts w:ascii="Times New Roman" w:hAnsi="Times New Roman"/>
                <w:sz w:val="24"/>
                <w:szCs w:val="24"/>
                <w:lang w:val="kk-KZ"/>
              </w:rPr>
              <w:t>-нан аз</w:t>
            </w:r>
          </w:p>
        </w:tc>
      </w:tr>
      <w:tr w:rsidR="003E7361" w:rsidRPr="003E57F4" w14:paraId="65DC3DB3" w14:textId="77777777" w:rsidTr="00D554A2">
        <w:tc>
          <w:tcPr>
            <w:tcW w:w="1884" w:type="dxa"/>
            <w:vMerge/>
            <w:tcBorders>
              <w:left w:val="single" w:sz="4" w:space="0" w:color="000000"/>
              <w:bottom w:val="single" w:sz="4" w:space="0" w:color="000000"/>
            </w:tcBorders>
            <w:shd w:val="clear" w:color="auto" w:fill="auto"/>
            <w:vAlign w:val="center"/>
          </w:tcPr>
          <w:p w14:paraId="77A6E8C5"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968" w:type="dxa"/>
            <w:vMerge/>
            <w:tcBorders>
              <w:left w:val="single" w:sz="4" w:space="0" w:color="000000"/>
              <w:bottom w:val="single" w:sz="4" w:space="0" w:color="000000"/>
            </w:tcBorders>
            <w:shd w:val="clear" w:color="auto" w:fill="auto"/>
            <w:vAlign w:val="center"/>
          </w:tcPr>
          <w:p w14:paraId="593CD782"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2904" w:type="dxa"/>
            <w:gridSpan w:val="3"/>
            <w:tcBorders>
              <w:left w:val="single" w:sz="4" w:space="0" w:color="000000"/>
              <w:bottom w:val="single" w:sz="4" w:space="0" w:color="000000"/>
            </w:tcBorders>
            <w:shd w:val="clear" w:color="auto" w:fill="auto"/>
            <w:vAlign w:val="center"/>
          </w:tcPr>
          <w:p w14:paraId="0E247F81"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lang w:val="kk-KZ"/>
              </w:rPr>
              <w:t>өсінділердің шыққаннан</w:t>
            </w:r>
            <w:r w:rsidRPr="003E57F4">
              <w:rPr>
                <w:rFonts w:ascii="Times New Roman" w:hAnsi="Times New Roman"/>
                <w:sz w:val="24"/>
                <w:szCs w:val="24"/>
              </w:rPr>
              <w:t xml:space="preserve"> кейінгі 45-ші күні</w:t>
            </w:r>
          </w:p>
        </w:tc>
        <w:tc>
          <w:tcPr>
            <w:tcW w:w="968" w:type="dxa"/>
            <w:vMerge/>
            <w:tcBorders>
              <w:left w:val="single" w:sz="4" w:space="0" w:color="000000"/>
              <w:bottom w:val="single" w:sz="4" w:space="0" w:color="000000"/>
            </w:tcBorders>
            <w:shd w:val="clear" w:color="auto" w:fill="auto"/>
            <w:vAlign w:val="center"/>
          </w:tcPr>
          <w:p w14:paraId="293C3335"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2915" w:type="dxa"/>
            <w:gridSpan w:val="3"/>
            <w:tcBorders>
              <w:left w:val="single" w:sz="4" w:space="0" w:color="000000"/>
              <w:bottom w:val="single" w:sz="4" w:space="0" w:color="000000"/>
              <w:right w:val="single" w:sz="4" w:space="0" w:color="000000"/>
            </w:tcBorders>
            <w:shd w:val="clear" w:color="auto" w:fill="auto"/>
            <w:vAlign w:val="center"/>
          </w:tcPr>
          <w:p w14:paraId="05854CB4"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lang w:val="kk-KZ"/>
              </w:rPr>
              <w:t>өсінділердің шыққаннан</w:t>
            </w:r>
            <w:r w:rsidRPr="003E57F4">
              <w:rPr>
                <w:rFonts w:ascii="Times New Roman" w:hAnsi="Times New Roman"/>
                <w:sz w:val="24"/>
                <w:szCs w:val="24"/>
              </w:rPr>
              <w:t xml:space="preserve"> кейінгі 60-ші күні</w:t>
            </w:r>
          </w:p>
        </w:tc>
      </w:tr>
      <w:tr w:rsidR="003E7361" w:rsidRPr="003E57F4" w14:paraId="25901D1D" w14:textId="77777777" w:rsidTr="00D554A2">
        <w:tc>
          <w:tcPr>
            <w:tcW w:w="1884" w:type="dxa"/>
            <w:tcBorders>
              <w:left w:val="single" w:sz="4" w:space="0" w:color="000000"/>
              <w:bottom w:val="single" w:sz="4" w:space="0" w:color="000000"/>
            </w:tcBorders>
            <w:shd w:val="clear" w:color="auto" w:fill="auto"/>
            <w:vAlign w:val="center"/>
          </w:tcPr>
          <w:p w14:paraId="4D37F197"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lang w:val="kk-KZ"/>
              </w:rPr>
              <w:t>Бақылау тобы, өңделмеген</w:t>
            </w:r>
          </w:p>
        </w:tc>
        <w:tc>
          <w:tcPr>
            <w:tcW w:w="968" w:type="dxa"/>
            <w:tcBorders>
              <w:left w:val="single" w:sz="4" w:space="0" w:color="000000"/>
              <w:bottom w:val="single" w:sz="4" w:space="0" w:color="000000"/>
            </w:tcBorders>
            <w:shd w:val="clear" w:color="auto" w:fill="auto"/>
            <w:vAlign w:val="center"/>
          </w:tcPr>
          <w:p w14:paraId="763C0777"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6,1</w:t>
            </w:r>
          </w:p>
        </w:tc>
        <w:tc>
          <w:tcPr>
            <w:tcW w:w="908" w:type="dxa"/>
            <w:tcBorders>
              <w:left w:val="single" w:sz="4" w:space="0" w:color="000000"/>
              <w:bottom w:val="single" w:sz="4" w:space="0" w:color="000000"/>
            </w:tcBorders>
            <w:shd w:val="clear" w:color="auto" w:fill="auto"/>
            <w:vAlign w:val="center"/>
          </w:tcPr>
          <w:p w14:paraId="77F769B9"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1,2</w:t>
            </w:r>
          </w:p>
        </w:tc>
        <w:tc>
          <w:tcPr>
            <w:tcW w:w="1028" w:type="dxa"/>
            <w:tcBorders>
              <w:left w:val="single" w:sz="4" w:space="0" w:color="000000"/>
              <w:bottom w:val="single" w:sz="4" w:space="0" w:color="000000"/>
            </w:tcBorders>
            <w:shd w:val="clear" w:color="auto" w:fill="auto"/>
            <w:vAlign w:val="center"/>
          </w:tcPr>
          <w:p w14:paraId="699FC408"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3,8</w:t>
            </w:r>
          </w:p>
        </w:tc>
        <w:tc>
          <w:tcPr>
            <w:tcW w:w="968" w:type="dxa"/>
            <w:tcBorders>
              <w:left w:val="single" w:sz="4" w:space="0" w:color="000000"/>
              <w:bottom w:val="single" w:sz="4" w:space="0" w:color="000000"/>
            </w:tcBorders>
            <w:shd w:val="clear" w:color="auto" w:fill="auto"/>
            <w:vAlign w:val="center"/>
          </w:tcPr>
          <w:p w14:paraId="3130616A"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1,1</w:t>
            </w:r>
          </w:p>
        </w:tc>
        <w:tc>
          <w:tcPr>
            <w:tcW w:w="968" w:type="dxa"/>
            <w:tcBorders>
              <w:left w:val="single" w:sz="4" w:space="0" w:color="000000"/>
              <w:bottom w:val="single" w:sz="4" w:space="0" w:color="000000"/>
            </w:tcBorders>
            <w:shd w:val="clear" w:color="auto" w:fill="auto"/>
            <w:vAlign w:val="center"/>
          </w:tcPr>
          <w:p w14:paraId="2815F8AD"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7,0</w:t>
            </w:r>
          </w:p>
        </w:tc>
        <w:tc>
          <w:tcPr>
            <w:tcW w:w="909" w:type="dxa"/>
            <w:tcBorders>
              <w:left w:val="single" w:sz="4" w:space="0" w:color="000000"/>
              <w:bottom w:val="single" w:sz="4" w:space="0" w:color="000000"/>
            </w:tcBorders>
            <w:shd w:val="clear" w:color="auto" w:fill="auto"/>
            <w:vAlign w:val="center"/>
          </w:tcPr>
          <w:p w14:paraId="6DF1BE2A"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2,6</w:t>
            </w:r>
          </w:p>
        </w:tc>
        <w:tc>
          <w:tcPr>
            <w:tcW w:w="1027" w:type="dxa"/>
            <w:tcBorders>
              <w:left w:val="single" w:sz="4" w:space="0" w:color="000000"/>
              <w:bottom w:val="single" w:sz="4" w:space="0" w:color="000000"/>
            </w:tcBorders>
            <w:shd w:val="clear" w:color="auto" w:fill="auto"/>
            <w:vAlign w:val="center"/>
          </w:tcPr>
          <w:p w14:paraId="6E194FBC"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2,2</w:t>
            </w:r>
          </w:p>
        </w:tc>
        <w:tc>
          <w:tcPr>
            <w:tcW w:w="979" w:type="dxa"/>
            <w:tcBorders>
              <w:left w:val="single" w:sz="4" w:space="0" w:color="000000"/>
              <w:bottom w:val="single" w:sz="4" w:space="0" w:color="000000"/>
              <w:right w:val="single" w:sz="4" w:space="0" w:color="000000"/>
            </w:tcBorders>
            <w:shd w:val="clear" w:color="auto" w:fill="auto"/>
            <w:vAlign w:val="center"/>
          </w:tcPr>
          <w:p w14:paraId="5C14D083"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2,2</w:t>
            </w:r>
          </w:p>
        </w:tc>
      </w:tr>
      <w:tr w:rsidR="003E7361" w:rsidRPr="003E57F4" w14:paraId="4F201892" w14:textId="77777777" w:rsidTr="00D554A2">
        <w:tc>
          <w:tcPr>
            <w:tcW w:w="1884" w:type="dxa"/>
            <w:tcBorders>
              <w:left w:val="single" w:sz="4" w:space="0" w:color="000000"/>
              <w:bottom w:val="single" w:sz="4" w:space="0" w:color="000000"/>
            </w:tcBorders>
            <w:shd w:val="clear" w:color="auto" w:fill="auto"/>
            <w:vAlign w:val="center"/>
          </w:tcPr>
          <w:p w14:paraId="24B9AE1D"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0,002%</w:t>
            </w:r>
          </w:p>
        </w:tc>
        <w:tc>
          <w:tcPr>
            <w:tcW w:w="968" w:type="dxa"/>
            <w:tcBorders>
              <w:left w:val="single" w:sz="4" w:space="0" w:color="000000"/>
              <w:bottom w:val="single" w:sz="4" w:space="0" w:color="000000"/>
            </w:tcBorders>
            <w:shd w:val="clear" w:color="auto" w:fill="auto"/>
            <w:vAlign w:val="center"/>
          </w:tcPr>
          <w:p w14:paraId="02595A71"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7,6</w:t>
            </w:r>
          </w:p>
        </w:tc>
        <w:tc>
          <w:tcPr>
            <w:tcW w:w="908" w:type="dxa"/>
            <w:tcBorders>
              <w:left w:val="single" w:sz="4" w:space="0" w:color="000000"/>
              <w:bottom w:val="single" w:sz="4" w:space="0" w:color="000000"/>
            </w:tcBorders>
            <w:shd w:val="clear" w:color="auto" w:fill="auto"/>
            <w:vAlign w:val="center"/>
          </w:tcPr>
          <w:p w14:paraId="38EF549A"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1,5</w:t>
            </w:r>
          </w:p>
        </w:tc>
        <w:tc>
          <w:tcPr>
            <w:tcW w:w="1028" w:type="dxa"/>
            <w:tcBorders>
              <w:left w:val="single" w:sz="4" w:space="0" w:color="000000"/>
              <w:bottom w:val="single" w:sz="4" w:space="0" w:color="000000"/>
            </w:tcBorders>
            <w:shd w:val="clear" w:color="auto" w:fill="auto"/>
            <w:vAlign w:val="center"/>
          </w:tcPr>
          <w:p w14:paraId="508D7096"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4,3</w:t>
            </w:r>
          </w:p>
        </w:tc>
        <w:tc>
          <w:tcPr>
            <w:tcW w:w="968" w:type="dxa"/>
            <w:tcBorders>
              <w:left w:val="single" w:sz="4" w:space="0" w:color="000000"/>
              <w:bottom w:val="single" w:sz="4" w:space="0" w:color="000000"/>
            </w:tcBorders>
            <w:shd w:val="clear" w:color="auto" w:fill="auto"/>
            <w:vAlign w:val="center"/>
          </w:tcPr>
          <w:p w14:paraId="5D2516C3"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1,8</w:t>
            </w:r>
          </w:p>
        </w:tc>
        <w:tc>
          <w:tcPr>
            <w:tcW w:w="968" w:type="dxa"/>
            <w:tcBorders>
              <w:left w:val="single" w:sz="4" w:space="0" w:color="000000"/>
              <w:bottom w:val="single" w:sz="4" w:space="0" w:color="000000"/>
            </w:tcBorders>
            <w:shd w:val="clear" w:color="auto" w:fill="auto"/>
            <w:vAlign w:val="center"/>
          </w:tcPr>
          <w:p w14:paraId="72E722BC"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9,4</w:t>
            </w:r>
          </w:p>
        </w:tc>
        <w:tc>
          <w:tcPr>
            <w:tcW w:w="909" w:type="dxa"/>
            <w:tcBorders>
              <w:left w:val="single" w:sz="4" w:space="0" w:color="000000"/>
              <w:bottom w:val="single" w:sz="4" w:space="0" w:color="000000"/>
            </w:tcBorders>
            <w:shd w:val="clear" w:color="auto" w:fill="auto"/>
            <w:vAlign w:val="center"/>
          </w:tcPr>
          <w:p w14:paraId="282C75B8"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3,7</w:t>
            </w:r>
          </w:p>
        </w:tc>
        <w:tc>
          <w:tcPr>
            <w:tcW w:w="1027" w:type="dxa"/>
            <w:tcBorders>
              <w:left w:val="single" w:sz="4" w:space="0" w:color="000000"/>
              <w:bottom w:val="single" w:sz="4" w:space="0" w:color="000000"/>
            </w:tcBorders>
            <w:shd w:val="clear" w:color="auto" w:fill="auto"/>
            <w:vAlign w:val="center"/>
          </w:tcPr>
          <w:p w14:paraId="4CACCB37"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3,6</w:t>
            </w:r>
          </w:p>
        </w:tc>
        <w:tc>
          <w:tcPr>
            <w:tcW w:w="979" w:type="dxa"/>
            <w:tcBorders>
              <w:left w:val="single" w:sz="4" w:space="0" w:color="000000"/>
              <w:bottom w:val="single" w:sz="4" w:space="0" w:color="000000"/>
              <w:right w:val="single" w:sz="4" w:space="0" w:color="000000"/>
            </w:tcBorders>
            <w:shd w:val="clear" w:color="auto" w:fill="auto"/>
            <w:vAlign w:val="center"/>
          </w:tcPr>
          <w:p w14:paraId="1BFCDFBD"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2,1</w:t>
            </w:r>
          </w:p>
        </w:tc>
      </w:tr>
      <w:tr w:rsidR="003E7361" w:rsidRPr="003E57F4" w14:paraId="39D932A9" w14:textId="77777777" w:rsidTr="00D554A2">
        <w:tc>
          <w:tcPr>
            <w:tcW w:w="1884" w:type="dxa"/>
            <w:tcBorders>
              <w:left w:val="single" w:sz="4" w:space="0" w:color="000000"/>
              <w:bottom w:val="single" w:sz="4" w:space="0" w:color="000000"/>
            </w:tcBorders>
            <w:shd w:val="clear" w:color="auto" w:fill="auto"/>
            <w:vAlign w:val="center"/>
          </w:tcPr>
          <w:p w14:paraId="1D5B7ABF"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0,0002%</w:t>
            </w:r>
          </w:p>
        </w:tc>
        <w:tc>
          <w:tcPr>
            <w:tcW w:w="968" w:type="dxa"/>
            <w:tcBorders>
              <w:left w:val="single" w:sz="4" w:space="0" w:color="000000"/>
              <w:bottom w:val="single" w:sz="4" w:space="0" w:color="000000"/>
            </w:tcBorders>
            <w:shd w:val="clear" w:color="auto" w:fill="auto"/>
            <w:vAlign w:val="center"/>
          </w:tcPr>
          <w:p w14:paraId="5980C5D4"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8,7</w:t>
            </w:r>
          </w:p>
        </w:tc>
        <w:tc>
          <w:tcPr>
            <w:tcW w:w="908" w:type="dxa"/>
            <w:tcBorders>
              <w:left w:val="single" w:sz="4" w:space="0" w:color="000000"/>
              <w:bottom w:val="single" w:sz="4" w:space="0" w:color="000000"/>
            </w:tcBorders>
            <w:shd w:val="clear" w:color="auto" w:fill="auto"/>
            <w:vAlign w:val="center"/>
          </w:tcPr>
          <w:p w14:paraId="3C324B0E"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2,1</w:t>
            </w:r>
          </w:p>
        </w:tc>
        <w:tc>
          <w:tcPr>
            <w:tcW w:w="1028" w:type="dxa"/>
            <w:tcBorders>
              <w:left w:val="single" w:sz="4" w:space="0" w:color="000000"/>
              <w:bottom w:val="single" w:sz="4" w:space="0" w:color="000000"/>
            </w:tcBorders>
            <w:shd w:val="clear" w:color="auto" w:fill="auto"/>
            <w:vAlign w:val="center"/>
          </w:tcPr>
          <w:p w14:paraId="70762748"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5,5</w:t>
            </w:r>
          </w:p>
        </w:tc>
        <w:tc>
          <w:tcPr>
            <w:tcW w:w="968" w:type="dxa"/>
            <w:tcBorders>
              <w:left w:val="single" w:sz="4" w:space="0" w:color="000000"/>
              <w:bottom w:val="single" w:sz="4" w:space="0" w:color="000000"/>
            </w:tcBorders>
            <w:shd w:val="clear" w:color="auto" w:fill="auto"/>
            <w:vAlign w:val="center"/>
          </w:tcPr>
          <w:p w14:paraId="7FCDF521"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1,1</w:t>
            </w:r>
          </w:p>
        </w:tc>
        <w:tc>
          <w:tcPr>
            <w:tcW w:w="968" w:type="dxa"/>
            <w:tcBorders>
              <w:left w:val="single" w:sz="4" w:space="0" w:color="000000"/>
              <w:bottom w:val="single" w:sz="4" w:space="0" w:color="000000"/>
            </w:tcBorders>
            <w:shd w:val="clear" w:color="auto" w:fill="auto"/>
            <w:vAlign w:val="center"/>
          </w:tcPr>
          <w:p w14:paraId="1B41FC7C"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11,4</w:t>
            </w:r>
          </w:p>
        </w:tc>
        <w:tc>
          <w:tcPr>
            <w:tcW w:w="909" w:type="dxa"/>
            <w:tcBorders>
              <w:left w:val="single" w:sz="4" w:space="0" w:color="000000"/>
              <w:bottom w:val="single" w:sz="4" w:space="0" w:color="000000"/>
            </w:tcBorders>
            <w:shd w:val="clear" w:color="auto" w:fill="auto"/>
            <w:vAlign w:val="center"/>
          </w:tcPr>
          <w:p w14:paraId="4D7FE083"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4,8</w:t>
            </w:r>
          </w:p>
        </w:tc>
        <w:tc>
          <w:tcPr>
            <w:tcW w:w="1027" w:type="dxa"/>
            <w:tcBorders>
              <w:left w:val="single" w:sz="4" w:space="0" w:color="000000"/>
              <w:bottom w:val="single" w:sz="4" w:space="0" w:color="000000"/>
            </w:tcBorders>
            <w:shd w:val="clear" w:color="auto" w:fill="auto"/>
            <w:vAlign w:val="center"/>
          </w:tcPr>
          <w:p w14:paraId="3DD4D5A9"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5,0</w:t>
            </w:r>
          </w:p>
        </w:tc>
        <w:tc>
          <w:tcPr>
            <w:tcW w:w="979" w:type="dxa"/>
            <w:tcBorders>
              <w:left w:val="single" w:sz="4" w:space="0" w:color="000000"/>
              <w:bottom w:val="single" w:sz="4" w:space="0" w:color="000000"/>
              <w:right w:val="single" w:sz="4" w:space="0" w:color="000000"/>
            </w:tcBorders>
            <w:shd w:val="clear" w:color="auto" w:fill="auto"/>
            <w:vAlign w:val="center"/>
          </w:tcPr>
          <w:p w14:paraId="29158698"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1,6</w:t>
            </w:r>
          </w:p>
        </w:tc>
      </w:tr>
      <w:tr w:rsidR="003E7361" w:rsidRPr="003E57F4" w14:paraId="7DB32FA8" w14:textId="77777777" w:rsidTr="00D554A2">
        <w:tc>
          <w:tcPr>
            <w:tcW w:w="1884" w:type="dxa"/>
            <w:tcBorders>
              <w:left w:val="single" w:sz="4" w:space="0" w:color="000000"/>
              <w:bottom w:val="single" w:sz="4" w:space="0" w:color="000000"/>
            </w:tcBorders>
            <w:shd w:val="clear" w:color="auto" w:fill="auto"/>
            <w:vAlign w:val="center"/>
          </w:tcPr>
          <w:p w14:paraId="5C795522"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Экстрасол 10% (эталон)</w:t>
            </w:r>
          </w:p>
        </w:tc>
        <w:tc>
          <w:tcPr>
            <w:tcW w:w="968" w:type="dxa"/>
            <w:tcBorders>
              <w:left w:val="single" w:sz="4" w:space="0" w:color="000000"/>
              <w:bottom w:val="single" w:sz="4" w:space="0" w:color="000000"/>
            </w:tcBorders>
            <w:shd w:val="clear" w:color="auto" w:fill="auto"/>
            <w:vAlign w:val="center"/>
          </w:tcPr>
          <w:p w14:paraId="35C3EE17"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6,5</w:t>
            </w:r>
          </w:p>
        </w:tc>
        <w:tc>
          <w:tcPr>
            <w:tcW w:w="908" w:type="dxa"/>
            <w:tcBorders>
              <w:left w:val="single" w:sz="4" w:space="0" w:color="000000"/>
              <w:bottom w:val="single" w:sz="4" w:space="0" w:color="000000"/>
            </w:tcBorders>
            <w:shd w:val="clear" w:color="auto" w:fill="auto"/>
            <w:vAlign w:val="center"/>
          </w:tcPr>
          <w:p w14:paraId="3891C20C"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1,3</w:t>
            </w:r>
          </w:p>
        </w:tc>
        <w:tc>
          <w:tcPr>
            <w:tcW w:w="1028" w:type="dxa"/>
            <w:tcBorders>
              <w:left w:val="single" w:sz="4" w:space="0" w:color="000000"/>
              <w:bottom w:val="single" w:sz="4" w:space="0" w:color="000000"/>
            </w:tcBorders>
            <w:shd w:val="clear" w:color="auto" w:fill="auto"/>
            <w:vAlign w:val="center"/>
          </w:tcPr>
          <w:p w14:paraId="4ACE0A18"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4,0</w:t>
            </w:r>
          </w:p>
        </w:tc>
        <w:tc>
          <w:tcPr>
            <w:tcW w:w="968" w:type="dxa"/>
            <w:tcBorders>
              <w:left w:val="single" w:sz="4" w:space="0" w:color="000000"/>
              <w:bottom w:val="single" w:sz="4" w:space="0" w:color="000000"/>
            </w:tcBorders>
            <w:shd w:val="clear" w:color="auto" w:fill="auto"/>
            <w:vAlign w:val="center"/>
          </w:tcPr>
          <w:p w14:paraId="5D661C59"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1,2</w:t>
            </w:r>
          </w:p>
        </w:tc>
        <w:tc>
          <w:tcPr>
            <w:tcW w:w="968" w:type="dxa"/>
            <w:tcBorders>
              <w:left w:val="single" w:sz="4" w:space="0" w:color="000000"/>
              <w:bottom w:val="single" w:sz="4" w:space="0" w:color="000000"/>
            </w:tcBorders>
            <w:shd w:val="clear" w:color="auto" w:fill="auto"/>
            <w:vAlign w:val="center"/>
          </w:tcPr>
          <w:p w14:paraId="315A762C"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8,3</w:t>
            </w:r>
          </w:p>
        </w:tc>
        <w:tc>
          <w:tcPr>
            <w:tcW w:w="909" w:type="dxa"/>
            <w:tcBorders>
              <w:left w:val="single" w:sz="4" w:space="0" w:color="000000"/>
              <w:bottom w:val="single" w:sz="4" w:space="0" w:color="000000"/>
            </w:tcBorders>
            <w:shd w:val="clear" w:color="auto" w:fill="auto"/>
            <w:vAlign w:val="center"/>
          </w:tcPr>
          <w:p w14:paraId="767448C7"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2,5</w:t>
            </w:r>
          </w:p>
        </w:tc>
        <w:tc>
          <w:tcPr>
            <w:tcW w:w="1027" w:type="dxa"/>
            <w:tcBorders>
              <w:left w:val="single" w:sz="4" w:space="0" w:color="000000"/>
              <w:bottom w:val="single" w:sz="4" w:space="0" w:color="000000"/>
            </w:tcBorders>
            <w:shd w:val="clear" w:color="auto" w:fill="auto"/>
            <w:vAlign w:val="center"/>
          </w:tcPr>
          <w:p w14:paraId="6618EF7B"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3,0</w:t>
            </w:r>
          </w:p>
        </w:tc>
        <w:tc>
          <w:tcPr>
            <w:tcW w:w="979" w:type="dxa"/>
            <w:tcBorders>
              <w:left w:val="single" w:sz="4" w:space="0" w:color="000000"/>
              <w:bottom w:val="single" w:sz="4" w:space="0" w:color="000000"/>
              <w:right w:val="single" w:sz="4" w:space="0" w:color="000000"/>
            </w:tcBorders>
            <w:shd w:val="clear" w:color="auto" w:fill="auto"/>
            <w:vAlign w:val="center"/>
          </w:tcPr>
          <w:p w14:paraId="65A81ED1"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2,8</w:t>
            </w:r>
          </w:p>
        </w:tc>
      </w:tr>
    </w:tbl>
    <w:p w14:paraId="6A810850" w14:textId="77777777" w:rsidR="00D554A2" w:rsidRDefault="00D554A2" w:rsidP="00E7668D">
      <w:pPr>
        <w:spacing w:after="0" w:line="240" w:lineRule="auto"/>
        <w:ind w:firstLine="567"/>
        <w:jc w:val="both"/>
        <w:rPr>
          <w:rFonts w:ascii="Times New Roman" w:hAnsi="Times New Roman"/>
          <w:sz w:val="28"/>
          <w:szCs w:val="28"/>
        </w:rPr>
      </w:pPr>
    </w:p>
    <w:p w14:paraId="5E384A46" w14:textId="30E61294" w:rsidR="003E57F4" w:rsidRDefault="003E7361" w:rsidP="00E7668D">
      <w:pPr>
        <w:spacing w:after="0" w:line="240" w:lineRule="auto"/>
        <w:ind w:firstLine="567"/>
        <w:jc w:val="both"/>
        <w:rPr>
          <w:rFonts w:ascii="Times New Roman" w:hAnsi="Times New Roman"/>
          <w:sz w:val="28"/>
          <w:szCs w:val="28"/>
        </w:rPr>
      </w:pPr>
      <w:r w:rsidRPr="00094DD5">
        <w:rPr>
          <w:rFonts w:ascii="Times New Roman" w:hAnsi="Times New Roman"/>
          <w:sz w:val="28"/>
          <w:szCs w:val="28"/>
        </w:rPr>
        <w:t xml:space="preserve">Картоптың белсенді өсуі мен дамуы түйнек түзілу процесіне оң әсер етті, нәтижесінде картоптың өнімділігі </w:t>
      </w:r>
      <w:r w:rsidR="00B273CE">
        <w:rPr>
          <w:rFonts w:ascii="Times New Roman" w:hAnsi="Times New Roman"/>
          <w:sz w:val="28"/>
          <w:szCs w:val="28"/>
        </w:rPr>
        <w:t xml:space="preserve">артты </w:t>
      </w:r>
      <w:r w:rsidR="00B273CE" w:rsidRPr="002C6AAF">
        <w:rPr>
          <w:rFonts w:ascii="Times New Roman" w:hAnsi="Times New Roman"/>
          <w:sz w:val="28"/>
          <w:szCs w:val="28"/>
        </w:rPr>
        <w:t>(</w:t>
      </w:r>
      <w:r w:rsidRPr="002C6AAF">
        <w:rPr>
          <w:rFonts w:ascii="Times New Roman" w:hAnsi="Times New Roman"/>
          <w:sz w:val="28"/>
          <w:szCs w:val="28"/>
        </w:rPr>
        <w:t>кесте</w:t>
      </w:r>
      <w:r w:rsidR="001A675C" w:rsidRPr="002C6AAF">
        <w:rPr>
          <w:rFonts w:ascii="Times New Roman" w:hAnsi="Times New Roman"/>
          <w:sz w:val="28"/>
          <w:szCs w:val="28"/>
        </w:rPr>
        <w:t xml:space="preserve"> 26</w:t>
      </w:r>
      <w:r w:rsidRPr="002C6AAF">
        <w:rPr>
          <w:rFonts w:ascii="Times New Roman" w:hAnsi="Times New Roman"/>
          <w:sz w:val="28"/>
          <w:szCs w:val="28"/>
        </w:rPr>
        <w:t>).</w:t>
      </w:r>
      <w:r w:rsidRPr="00094DD5">
        <w:rPr>
          <w:rFonts w:ascii="Times New Roman" w:hAnsi="Times New Roman"/>
          <w:sz w:val="28"/>
          <w:szCs w:val="28"/>
        </w:rPr>
        <w:t xml:space="preserve"> Кестедегі мәліметтер түйнектерді 0,002% концентрация</w:t>
      </w:r>
      <w:r w:rsidRPr="00094DD5">
        <w:rPr>
          <w:rFonts w:ascii="Times New Roman" w:hAnsi="Times New Roman"/>
          <w:sz w:val="28"/>
          <w:szCs w:val="28"/>
          <w:lang w:val="kk-KZ"/>
        </w:rPr>
        <w:t>лы</w:t>
      </w:r>
      <w:r w:rsidRPr="00094DD5">
        <w:rPr>
          <w:rFonts w:ascii="Times New Roman" w:hAnsi="Times New Roman"/>
          <w:sz w:val="28"/>
          <w:szCs w:val="28"/>
        </w:rPr>
        <w:t xml:space="preserve"> БА-3 препаратымен өңдеу картоптың өнімділігін бақылаумен салыстырғанда 3,6 т/га немесе 15,9%; 0,0002% концентрацияда</w:t>
      </w:r>
      <w:r w:rsidR="00B273CE">
        <w:rPr>
          <w:rFonts w:ascii="Times New Roman" w:hAnsi="Times New Roman"/>
          <w:sz w:val="28"/>
          <w:szCs w:val="28"/>
          <w:lang w:val="kk-KZ"/>
        </w:rPr>
        <w:t xml:space="preserve"> </w:t>
      </w:r>
      <w:r w:rsidRPr="00094DD5">
        <w:rPr>
          <w:rFonts w:ascii="Times New Roman" w:hAnsi="Times New Roman"/>
          <w:sz w:val="28"/>
          <w:szCs w:val="28"/>
        </w:rPr>
        <w:t>-</w:t>
      </w:r>
      <w:r w:rsidR="00B273CE">
        <w:rPr>
          <w:rFonts w:ascii="Times New Roman" w:hAnsi="Times New Roman"/>
          <w:sz w:val="28"/>
          <w:szCs w:val="28"/>
          <w:lang w:val="kk-KZ"/>
        </w:rPr>
        <w:t xml:space="preserve"> </w:t>
      </w:r>
      <w:r w:rsidRPr="00094DD5">
        <w:rPr>
          <w:rFonts w:ascii="Times New Roman" w:hAnsi="Times New Roman"/>
          <w:sz w:val="28"/>
          <w:szCs w:val="28"/>
        </w:rPr>
        <w:t>6,8 т/га немесе 30,0% арттыратынын көрсетеді. Түйнектерді Экстрасол</w:t>
      </w:r>
      <w:r w:rsidRPr="00094DD5">
        <w:rPr>
          <w:rFonts w:ascii="Times New Roman" w:hAnsi="Times New Roman"/>
          <w:sz w:val="28"/>
          <w:szCs w:val="28"/>
          <w:lang w:val="kk-KZ"/>
        </w:rPr>
        <w:t xml:space="preserve"> </w:t>
      </w:r>
      <w:r w:rsidRPr="00094DD5">
        <w:rPr>
          <w:rFonts w:ascii="Times New Roman" w:hAnsi="Times New Roman"/>
          <w:sz w:val="28"/>
          <w:szCs w:val="28"/>
        </w:rPr>
        <w:t xml:space="preserve">(10,0%) </w:t>
      </w:r>
      <w:r w:rsidRPr="00094DD5">
        <w:rPr>
          <w:rFonts w:ascii="Times New Roman" w:hAnsi="Times New Roman"/>
          <w:sz w:val="28"/>
          <w:szCs w:val="28"/>
          <w:lang w:val="kk-KZ"/>
        </w:rPr>
        <w:t>(эталон)</w:t>
      </w:r>
      <w:r w:rsidRPr="00094DD5">
        <w:rPr>
          <w:rFonts w:ascii="Times New Roman" w:hAnsi="Times New Roman"/>
          <w:sz w:val="28"/>
          <w:szCs w:val="28"/>
        </w:rPr>
        <w:t xml:space="preserve"> препаратымен өңдеу картоптың өнімділігін 2,3 т/га (10,1%) арттыр</w:t>
      </w:r>
      <w:r w:rsidRPr="00094DD5">
        <w:rPr>
          <w:rFonts w:ascii="Times New Roman" w:hAnsi="Times New Roman"/>
          <w:sz w:val="28"/>
          <w:szCs w:val="28"/>
          <w:lang w:val="kk-KZ"/>
        </w:rPr>
        <w:t>а</w:t>
      </w:r>
      <w:r w:rsidRPr="00094DD5">
        <w:rPr>
          <w:rFonts w:ascii="Times New Roman" w:hAnsi="Times New Roman"/>
          <w:sz w:val="28"/>
          <w:szCs w:val="28"/>
        </w:rPr>
        <w:t>ды.</w:t>
      </w:r>
    </w:p>
    <w:p w14:paraId="19607173" w14:textId="77777777" w:rsidR="00D554A2" w:rsidRDefault="00D554A2" w:rsidP="00D554A2">
      <w:pPr>
        <w:spacing w:after="0" w:line="240" w:lineRule="auto"/>
        <w:jc w:val="both"/>
        <w:rPr>
          <w:rFonts w:ascii="Times New Roman" w:hAnsi="Times New Roman"/>
          <w:sz w:val="28"/>
          <w:szCs w:val="28"/>
          <w:lang w:val="kk-KZ"/>
        </w:rPr>
      </w:pPr>
    </w:p>
    <w:p w14:paraId="30863E37" w14:textId="59AC6C36" w:rsidR="003E7361" w:rsidRDefault="00827653" w:rsidP="00D554A2">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2</w:t>
      </w:r>
      <w:r w:rsidR="00B8372B">
        <w:rPr>
          <w:rFonts w:ascii="Times New Roman" w:hAnsi="Times New Roman"/>
          <w:sz w:val="28"/>
          <w:szCs w:val="28"/>
          <w:lang w:val="kk-KZ"/>
        </w:rPr>
        <w:t>7</w:t>
      </w:r>
      <w:r w:rsidR="00B273CE">
        <w:rPr>
          <w:rFonts w:ascii="Times New Roman" w:hAnsi="Times New Roman"/>
          <w:sz w:val="28"/>
          <w:szCs w:val="28"/>
          <w:lang w:val="kk-KZ"/>
        </w:rPr>
        <w:t xml:space="preserve"> </w:t>
      </w:r>
      <w:r>
        <w:rPr>
          <w:rFonts w:ascii="Times New Roman" w:hAnsi="Times New Roman"/>
          <w:sz w:val="28"/>
          <w:szCs w:val="28"/>
          <w:lang w:val="kk-KZ"/>
        </w:rPr>
        <w:t>-</w:t>
      </w:r>
      <w:r w:rsidR="003E7361" w:rsidRPr="00D554A2">
        <w:rPr>
          <w:rFonts w:ascii="Times New Roman" w:hAnsi="Times New Roman"/>
          <w:sz w:val="28"/>
          <w:szCs w:val="28"/>
          <w:lang w:val="kk-KZ"/>
        </w:rPr>
        <w:t xml:space="preserve"> "А</w:t>
      </w:r>
      <w:r w:rsidR="003E7361" w:rsidRPr="00094DD5">
        <w:rPr>
          <w:rFonts w:ascii="Times New Roman" w:hAnsi="Times New Roman"/>
          <w:sz w:val="28"/>
          <w:szCs w:val="28"/>
          <w:lang w:val="kk-KZ"/>
        </w:rPr>
        <w:t>қ</w:t>
      </w:r>
      <w:r w:rsidR="003E7361" w:rsidRPr="00D554A2">
        <w:rPr>
          <w:rFonts w:ascii="Times New Roman" w:hAnsi="Times New Roman"/>
          <w:sz w:val="28"/>
          <w:szCs w:val="28"/>
          <w:lang w:val="kk-KZ"/>
        </w:rPr>
        <w:t>сор"</w:t>
      </w:r>
      <w:r w:rsidR="003E7361" w:rsidRPr="00094DD5">
        <w:rPr>
          <w:rFonts w:ascii="Times New Roman" w:hAnsi="Times New Roman"/>
          <w:sz w:val="28"/>
          <w:szCs w:val="28"/>
          <w:lang w:val="kk-KZ"/>
        </w:rPr>
        <w:t xml:space="preserve"> </w:t>
      </w:r>
      <w:r w:rsidR="003E7361" w:rsidRPr="00D554A2">
        <w:rPr>
          <w:rFonts w:ascii="Times New Roman" w:hAnsi="Times New Roman"/>
          <w:sz w:val="28"/>
          <w:szCs w:val="28"/>
          <w:lang w:val="kk-KZ"/>
        </w:rPr>
        <w:t>сортын</w:t>
      </w:r>
      <w:r w:rsidR="003E7361" w:rsidRPr="00094DD5">
        <w:rPr>
          <w:rFonts w:ascii="Times New Roman" w:hAnsi="Times New Roman"/>
          <w:sz w:val="28"/>
          <w:szCs w:val="28"/>
          <w:lang w:val="kk-KZ"/>
        </w:rPr>
        <w:t>ың</w:t>
      </w:r>
      <w:r w:rsidR="003E7361" w:rsidRPr="00D554A2">
        <w:rPr>
          <w:rFonts w:ascii="Times New Roman" w:hAnsi="Times New Roman"/>
          <w:sz w:val="28"/>
          <w:szCs w:val="28"/>
          <w:lang w:val="kk-KZ"/>
        </w:rPr>
        <w:t xml:space="preserve"> тұқымдарын БА-3 препаратымен алдын-ала өңдеудің картоп өнімділігіне әсері</w:t>
      </w:r>
    </w:p>
    <w:p w14:paraId="46C0291C" w14:textId="77777777" w:rsidR="00D554A2" w:rsidRPr="00D554A2" w:rsidRDefault="00D554A2" w:rsidP="00D554A2">
      <w:pPr>
        <w:spacing w:after="0" w:line="240" w:lineRule="auto"/>
        <w:jc w:val="both"/>
        <w:rPr>
          <w:rFonts w:ascii="Times New Roman" w:hAnsi="Times New Roman"/>
          <w:sz w:val="28"/>
          <w:szCs w:val="28"/>
          <w:lang w:val="kk-KZ"/>
        </w:rPr>
      </w:pPr>
    </w:p>
    <w:tbl>
      <w:tblPr>
        <w:tblW w:w="9655" w:type="dxa"/>
        <w:tblInd w:w="-5" w:type="dxa"/>
        <w:tblLayout w:type="fixed"/>
        <w:tblLook w:val="0000" w:firstRow="0" w:lastRow="0" w:firstColumn="0" w:lastColumn="0" w:noHBand="0" w:noVBand="0"/>
      </w:tblPr>
      <w:tblGrid>
        <w:gridCol w:w="3371"/>
        <w:gridCol w:w="2585"/>
        <w:gridCol w:w="1724"/>
        <w:gridCol w:w="1975"/>
      </w:tblGrid>
      <w:tr w:rsidR="003E7361" w:rsidRPr="003E57F4" w14:paraId="378B5962" w14:textId="77777777" w:rsidTr="00D554A2">
        <w:tc>
          <w:tcPr>
            <w:tcW w:w="3371" w:type="dxa"/>
            <w:vMerge w:val="restart"/>
            <w:tcBorders>
              <w:top w:val="single" w:sz="4" w:space="0" w:color="000000"/>
              <w:left w:val="single" w:sz="4" w:space="0" w:color="000000"/>
              <w:bottom w:val="single" w:sz="4" w:space="0" w:color="000000"/>
            </w:tcBorders>
            <w:shd w:val="clear" w:color="auto" w:fill="auto"/>
            <w:vAlign w:val="center"/>
          </w:tcPr>
          <w:p w14:paraId="290D9534"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 xml:space="preserve">Тәжірибе </w:t>
            </w:r>
            <w:r w:rsidRPr="003E57F4">
              <w:rPr>
                <w:rFonts w:ascii="Times New Roman" w:hAnsi="Times New Roman"/>
                <w:sz w:val="24"/>
                <w:szCs w:val="24"/>
                <w:lang w:val="kk-KZ"/>
              </w:rPr>
              <w:t>топтары</w:t>
            </w:r>
          </w:p>
        </w:tc>
        <w:tc>
          <w:tcPr>
            <w:tcW w:w="2585" w:type="dxa"/>
            <w:vMerge w:val="restart"/>
            <w:tcBorders>
              <w:top w:val="single" w:sz="4" w:space="0" w:color="000000"/>
              <w:left w:val="single" w:sz="4" w:space="0" w:color="000000"/>
              <w:bottom w:val="single" w:sz="4" w:space="0" w:color="000000"/>
            </w:tcBorders>
            <w:shd w:val="clear" w:color="auto" w:fill="auto"/>
            <w:vAlign w:val="center"/>
          </w:tcPr>
          <w:p w14:paraId="0921C1D6"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lang w:val="kk-KZ"/>
              </w:rPr>
              <w:t>Картоп өнімділігі</w:t>
            </w:r>
            <w:r w:rsidRPr="003E57F4">
              <w:rPr>
                <w:rFonts w:ascii="Times New Roman" w:hAnsi="Times New Roman"/>
                <w:sz w:val="24"/>
                <w:szCs w:val="24"/>
              </w:rPr>
              <w:t>, т/га</w:t>
            </w:r>
          </w:p>
        </w:tc>
        <w:tc>
          <w:tcPr>
            <w:tcW w:w="369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15EF54"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lang w:val="kk-KZ"/>
              </w:rPr>
              <w:t>Бақылаудың өсуі</w:t>
            </w:r>
          </w:p>
        </w:tc>
      </w:tr>
      <w:tr w:rsidR="003E7361" w:rsidRPr="003E57F4" w14:paraId="1DAEB1FD" w14:textId="77777777" w:rsidTr="00D554A2">
        <w:tc>
          <w:tcPr>
            <w:tcW w:w="3371" w:type="dxa"/>
            <w:vMerge/>
            <w:tcBorders>
              <w:left w:val="single" w:sz="4" w:space="0" w:color="000000"/>
              <w:bottom w:val="single" w:sz="4" w:space="0" w:color="000000"/>
            </w:tcBorders>
            <w:shd w:val="clear" w:color="auto" w:fill="auto"/>
            <w:vAlign w:val="center"/>
          </w:tcPr>
          <w:p w14:paraId="77F0E5C8"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2585" w:type="dxa"/>
            <w:vMerge/>
            <w:tcBorders>
              <w:top w:val="single" w:sz="4" w:space="0" w:color="000000"/>
              <w:left w:val="single" w:sz="4" w:space="0" w:color="000000"/>
              <w:bottom w:val="single" w:sz="4" w:space="0" w:color="000000"/>
            </w:tcBorders>
            <w:shd w:val="clear" w:color="auto" w:fill="auto"/>
            <w:vAlign w:val="center"/>
          </w:tcPr>
          <w:p w14:paraId="6FAC1A0C" w14:textId="77777777" w:rsidR="003E7361" w:rsidRPr="003E57F4" w:rsidRDefault="003E7361" w:rsidP="00AF6CA9">
            <w:pPr>
              <w:snapToGrid w:val="0"/>
              <w:spacing w:after="0" w:line="240" w:lineRule="auto"/>
              <w:jc w:val="center"/>
              <w:rPr>
                <w:rFonts w:ascii="Times New Roman" w:hAnsi="Times New Roman"/>
                <w:sz w:val="24"/>
                <w:szCs w:val="24"/>
              </w:rPr>
            </w:pPr>
          </w:p>
        </w:tc>
        <w:tc>
          <w:tcPr>
            <w:tcW w:w="1724" w:type="dxa"/>
            <w:tcBorders>
              <w:left w:val="single" w:sz="4" w:space="0" w:color="000000"/>
              <w:bottom w:val="single" w:sz="4" w:space="0" w:color="000000"/>
            </w:tcBorders>
            <w:shd w:val="clear" w:color="auto" w:fill="auto"/>
            <w:vAlign w:val="center"/>
          </w:tcPr>
          <w:p w14:paraId="387029E2"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т/га</w:t>
            </w:r>
          </w:p>
        </w:tc>
        <w:tc>
          <w:tcPr>
            <w:tcW w:w="1975" w:type="dxa"/>
            <w:tcBorders>
              <w:left w:val="single" w:sz="4" w:space="0" w:color="000000"/>
              <w:bottom w:val="single" w:sz="4" w:space="0" w:color="000000"/>
              <w:right w:val="single" w:sz="4" w:space="0" w:color="000000"/>
            </w:tcBorders>
            <w:shd w:val="clear" w:color="auto" w:fill="auto"/>
            <w:vAlign w:val="center"/>
          </w:tcPr>
          <w:p w14:paraId="42038FC1"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w:t>
            </w:r>
          </w:p>
        </w:tc>
      </w:tr>
      <w:tr w:rsidR="003E7361" w:rsidRPr="003E57F4" w14:paraId="04A2109A" w14:textId="77777777" w:rsidTr="00D554A2">
        <w:tc>
          <w:tcPr>
            <w:tcW w:w="3371" w:type="dxa"/>
            <w:tcBorders>
              <w:left w:val="single" w:sz="4" w:space="0" w:color="000000"/>
              <w:bottom w:val="single" w:sz="4" w:space="0" w:color="000000"/>
            </w:tcBorders>
            <w:shd w:val="clear" w:color="auto" w:fill="auto"/>
            <w:vAlign w:val="center"/>
          </w:tcPr>
          <w:p w14:paraId="51EEE657"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lang w:val="kk-KZ"/>
              </w:rPr>
              <w:t>Бақылау тобы, өңделмеген</w:t>
            </w:r>
          </w:p>
        </w:tc>
        <w:tc>
          <w:tcPr>
            <w:tcW w:w="2585" w:type="dxa"/>
            <w:tcBorders>
              <w:left w:val="single" w:sz="4" w:space="0" w:color="000000"/>
              <w:bottom w:val="single" w:sz="4" w:space="0" w:color="000000"/>
            </w:tcBorders>
            <w:shd w:val="clear" w:color="auto" w:fill="auto"/>
            <w:vAlign w:val="center"/>
          </w:tcPr>
          <w:p w14:paraId="5507709F"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22,7</w:t>
            </w:r>
          </w:p>
        </w:tc>
        <w:tc>
          <w:tcPr>
            <w:tcW w:w="1724" w:type="dxa"/>
            <w:tcBorders>
              <w:left w:val="single" w:sz="4" w:space="0" w:color="000000"/>
              <w:bottom w:val="single" w:sz="4" w:space="0" w:color="000000"/>
            </w:tcBorders>
            <w:shd w:val="clear" w:color="auto" w:fill="auto"/>
            <w:vAlign w:val="center"/>
          </w:tcPr>
          <w:p w14:paraId="19785583"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w:t>
            </w:r>
          </w:p>
        </w:tc>
        <w:tc>
          <w:tcPr>
            <w:tcW w:w="1975" w:type="dxa"/>
            <w:tcBorders>
              <w:left w:val="single" w:sz="4" w:space="0" w:color="000000"/>
              <w:bottom w:val="single" w:sz="4" w:space="0" w:color="000000"/>
              <w:right w:val="single" w:sz="4" w:space="0" w:color="000000"/>
            </w:tcBorders>
            <w:shd w:val="clear" w:color="auto" w:fill="auto"/>
            <w:vAlign w:val="center"/>
          </w:tcPr>
          <w:p w14:paraId="38753C96"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w:t>
            </w:r>
          </w:p>
        </w:tc>
      </w:tr>
      <w:tr w:rsidR="003E7361" w:rsidRPr="003E57F4" w14:paraId="621B2D15" w14:textId="77777777" w:rsidTr="00D554A2">
        <w:tc>
          <w:tcPr>
            <w:tcW w:w="3371" w:type="dxa"/>
            <w:tcBorders>
              <w:left w:val="single" w:sz="4" w:space="0" w:color="000000"/>
              <w:bottom w:val="single" w:sz="4" w:space="0" w:color="000000"/>
            </w:tcBorders>
            <w:shd w:val="clear" w:color="auto" w:fill="auto"/>
            <w:vAlign w:val="center"/>
          </w:tcPr>
          <w:p w14:paraId="586389B5"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0,002%</w:t>
            </w:r>
          </w:p>
        </w:tc>
        <w:tc>
          <w:tcPr>
            <w:tcW w:w="2585" w:type="dxa"/>
            <w:tcBorders>
              <w:left w:val="single" w:sz="4" w:space="0" w:color="000000"/>
              <w:bottom w:val="single" w:sz="4" w:space="0" w:color="000000"/>
            </w:tcBorders>
            <w:shd w:val="clear" w:color="auto" w:fill="auto"/>
            <w:vAlign w:val="center"/>
          </w:tcPr>
          <w:p w14:paraId="7DA6D392"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26,3</w:t>
            </w:r>
          </w:p>
        </w:tc>
        <w:tc>
          <w:tcPr>
            <w:tcW w:w="1724" w:type="dxa"/>
            <w:tcBorders>
              <w:left w:val="single" w:sz="4" w:space="0" w:color="000000"/>
              <w:bottom w:val="single" w:sz="4" w:space="0" w:color="000000"/>
            </w:tcBorders>
            <w:shd w:val="clear" w:color="auto" w:fill="auto"/>
            <w:vAlign w:val="center"/>
          </w:tcPr>
          <w:p w14:paraId="040F7AAF"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3,6</w:t>
            </w:r>
          </w:p>
        </w:tc>
        <w:tc>
          <w:tcPr>
            <w:tcW w:w="1975" w:type="dxa"/>
            <w:tcBorders>
              <w:left w:val="single" w:sz="4" w:space="0" w:color="000000"/>
              <w:bottom w:val="single" w:sz="4" w:space="0" w:color="000000"/>
              <w:right w:val="single" w:sz="4" w:space="0" w:color="000000"/>
            </w:tcBorders>
            <w:shd w:val="clear" w:color="auto" w:fill="auto"/>
            <w:vAlign w:val="center"/>
          </w:tcPr>
          <w:p w14:paraId="60E23BC0"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15,9</w:t>
            </w:r>
          </w:p>
        </w:tc>
      </w:tr>
      <w:tr w:rsidR="003E7361" w:rsidRPr="003E57F4" w14:paraId="6B589996" w14:textId="77777777" w:rsidTr="00D554A2">
        <w:trPr>
          <w:trHeight w:val="304"/>
        </w:trPr>
        <w:tc>
          <w:tcPr>
            <w:tcW w:w="3371" w:type="dxa"/>
            <w:tcBorders>
              <w:left w:val="single" w:sz="4" w:space="0" w:color="000000"/>
              <w:bottom w:val="single" w:sz="4" w:space="0" w:color="000000"/>
            </w:tcBorders>
            <w:shd w:val="clear" w:color="auto" w:fill="auto"/>
            <w:vAlign w:val="center"/>
          </w:tcPr>
          <w:p w14:paraId="479D73E4"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БА-3 0,0002%</w:t>
            </w:r>
          </w:p>
        </w:tc>
        <w:tc>
          <w:tcPr>
            <w:tcW w:w="2585" w:type="dxa"/>
            <w:tcBorders>
              <w:left w:val="single" w:sz="4" w:space="0" w:color="000000"/>
              <w:bottom w:val="single" w:sz="4" w:space="0" w:color="000000"/>
            </w:tcBorders>
            <w:shd w:val="clear" w:color="auto" w:fill="auto"/>
            <w:vAlign w:val="center"/>
          </w:tcPr>
          <w:p w14:paraId="7E73D5EE"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29,5</w:t>
            </w:r>
          </w:p>
        </w:tc>
        <w:tc>
          <w:tcPr>
            <w:tcW w:w="1724" w:type="dxa"/>
            <w:tcBorders>
              <w:left w:val="single" w:sz="4" w:space="0" w:color="000000"/>
              <w:bottom w:val="single" w:sz="4" w:space="0" w:color="000000"/>
            </w:tcBorders>
            <w:shd w:val="clear" w:color="auto" w:fill="auto"/>
            <w:vAlign w:val="center"/>
          </w:tcPr>
          <w:p w14:paraId="3CE2FF13"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6,8</w:t>
            </w:r>
          </w:p>
        </w:tc>
        <w:tc>
          <w:tcPr>
            <w:tcW w:w="1975" w:type="dxa"/>
            <w:tcBorders>
              <w:left w:val="single" w:sz="4" w:space="0" w:color="000000"/>
              <w:bottom w:val="single" w:sz="4" w:space="0" w:color="000000"/>
              <w:right w:val="single" w:sz="4" w:space="0" w:color="000000"/>
            </w:tcBorders>
            <w:shd w:val="clear" w:color="auto" w:fill="auto"/>
            <w:vAlign w:val="center"/>
          </w:tcPr>
          <w:p w14:paraId="6B60603B"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30,0</w:t>
            </w:r>
          </w:p>
        </w:tc>
      </w:tr>
      <w:tr w:rsidR="003E7361" w:rsidRPr="003E57F4" w14:paraId="4182DC71" w14:textId="77777777" w:rsidTr="00D554A2">
        <w:tc>
          <w:tcPr>
            <w:tcW w:w="3371" w:type="dxa"/>
            <w:tcBorders>
              <w:left w:val="single" w:sz="4" w:space="0" w:color="000000"/>
              <w:bottom w:val="single" w:sz="4" w:space="0" w:color="auto"/>
            </w:tcBorders>
            <w:shd w:val="clear" w:color="auto" w:fill="auto"/>
            <w:vAlign w:val="center"/>
          </w:tcPr>
          <w:p w14:paraId="41090DE5" w14:textId="77777777" w:rsidR="003E7361" w:rsidRPr="003E57F4" w:rsidRDefault="003E7361" w:rsidP="00AF6CA9">
            <w:pPr>
              <w:spacing w:after="0" w:line="240" w:lineRule="auto"/>
              <w:rPr>
                <w:rFonts w:ascii="Times New Roman" w:hAnsi="Times New Roman"/>
                <w:sz w:val="24"/>
                <w:szCs w:val="24"/>
              </w:rPr>
            </w:pPr>
            <w:r w:rsidRPr="003E57F4">
              <w:rPr>
                <w:rFonts w:ascii="Times New Roman" w:hAnsi="Times New Roman"/>
                <w:sz w:val="24"/>
                <w:szCs w:val="24"/>
              </w:rPr>
              <w:t>Экстрасол 10,0% (эталон)</w:t>
            </w:r>
          </w:p>
        </w:tc>
        <w:tc>
          <w:tcPr>
            <w:tcW w:w="2585" w:type="dxa"/>
            <w:tcBorders>
              <w:left w:val="single" w:sz="4" w:space="0" w:color="000000"/>
              <w:bottom w:val="single" w:sz="4" w:space="0" w:color="auto"/>
            </w:tcBorders>
            <w:shd w:val="clear" w:color="auto" w:fill="auto"/>
            <w:vAlign w:val="center"/>
          </w:tcPr>
          <w:p w14:paraId="1366F485"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25,0</w:t>
            </w:r>
          </w:p>
        </w:tc>
        <w:tc>
          <w:tcPr>
            <w:tcW w:w="1724" w:type="dxa"/>
            <w:tcBorders>
              <w:left w:val="single" w:sz="4" w:space="0" w:color="000000"/>
              <w:bottom w:val="single" w:sz="4" w:space="0" w:color="auto"/>
            </w:tcBorders>
            <w:shd w:val="clear" w:color="auto" w:fill="auto"/>
            <w:vAlign w:val="center"/>
          </w:tcPr>
          <w:p w14:paraId="6FBF3C20" w14:textId="77777777" w:rsidR="003E7361" w:rsidRPr="003E57F4" w:rsidRDefault="003E7361" w:rsidP="00AF6CA9">
            <w:pPr>
              <w:spacing w:after="0" w:line="240" w:lineRule="auto"/>
              <w:jc w:val="center"/>
              <w:rPr>
                <w:rFonts w:ascii="Times New Roman" w:hAnsi="Times New Roman"/>
                <w:sz w:val="24"/>
                <w:szCs w:val="24"/>
              </w:rPr>
            </w:pPr>
            <w:r w:rsidRPr="003E57F4">
              <w:rPr>
                <w:rFonts w:ascii="Times New Roman" w:hAnsi="Times New Roman"/>
                <w:sz w:val="24"/>
                <w:szCs w:val="24"/>
              </w:rPr>
              <w:t>2,3</w:t>
            </w:r>
          </w:p>
        </w:tc>
        <w:tc>
          <w:tcPr>
            <w:tcW w:w="1975" w:type="dxa"/>
            <w:tcBorders>
              <w:left w:val="single" w:sz="4" w:space="0" w:color="000000"/>
              <w:bottom w:val="single" w:sz="4" w:space="0" w:color="auto"/>
              <w:right w:val="single" w:sz="4" w:space="0" w:color="000000"/>
            </w:tcBorders>
            <w:shd w:val="clear" w:color="auto" w:fill="auto"/>
            <w:vAlign w:val="center"/>
          </w:tcPr>
          <w:p w14:paraId="16727F1B" w14:textId="77777777" w:rsidR="003E7361" w:rsidRPr="003E57F4" w:rsidRDefault="003E7361" w:rsidP="00AF6CA9">
            <w:pPr>
              <w:spacing w:after="0" w:line="240" w:lineRule="auto"/>
              <w:jc w:val="center"/>
              <w:rPr>
                <w:sz w:val="24"/>
                <w:szCs w:val="24"/>
              </w:rPr>
            </w:pPr>
            <w:r w:rsidRPr="003E57F4">
              <w:rPr>
                <w:rFonts w:ascii="Times New Roman" w:hAnsi="Times New Roman"/>
                <w:sz w:val="24"/>
                <w:szCs w:val="24"/>
              </w:rPr>
              <w:t>10,1</w:t>
            </w:r>
          </w:p>
        </w:tc>
      </w:tr>
      <w:tr w:rsidR="00D554A2" w:rsidRPr="003E57F4" w14:paraId="72D90424" w14:textId="77777777" w:rsidTr="00D554A2">
        <w:tc>
          <w:tcPr>
            <w:tcW w:w="965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E9C0782" w14:textId="4A38FB17" w:rsidR="00D554A2" w:rsidRPr="003E57F4" w:rsidRDefault="00D554A2" w:rsidP="00D554A2">
            <w:pPr>
              <w:spacing w:after="0" w:line="240" w:lineRule="auto"/>
              <w:ind w:firstLine="462"/>
              <w:rPr>
                <w:rFonts w:ascii="Times New Roman" w:hAnsi="Times New Roman"/>
                <w:sz w:val="24"/>
                <w:szCs w:val="24"/>
              </w:rPr>
            </w:pPr>
            <w:r>
              <w:rPr>
                <w:rFonts w:ascii="Times New Roman" w:hAnsi="Times New Roman"/>
                <w:sz w:val="24"/>
                <w:szCs w:val="24"/>
                <w:lang w:val="kk-KZ"/>
              </w:rPr>
              <w:t xml:space="preserve">Ескерту - </w:t>
            </w:r>
            <w:r w:rsidRPr="003E57F4">
              <w:rPr>
                <w:rFonts w:ascii="Times New Roman" w:hAnsi="Times New Roman"/>
                <w:sz w:val="24"/>
                <w:szCs w:val="24"/>
                <w:lang w:val="en-US"/>
              </w:rPr>
              <w:t>P</w:t>
            </w:r>
            <w:r w:rsidRPr="00D554A2">
              <w:rPr>
                <w:rFonts w:ascii="Times New Roman" w:hAnsi="Times New Roman"/>
                <w:sz w:val="24"/>
                <w:szCs w:val="24"/>
              </w:rPr>
              <w:t xml:space="preserve">,% - </w:t>
            </w:r>
            <w:r w:rsidRPr="003E57F4">
              <w:rPr>
                <w:rFonts w:ascii="Times New Roman" w:hAnsi="Times New Roman"/>
                <w:sz w:val="24"/>
                <w:szCs w:val="24"/>
              </w:rPr>
              <w:t>4,1</w:t>
            </w:r>
            <w:r w:rsidRPr="00D554A2">
              <w:rPr>
                <w:rFonts w:ascii="Times New Roman" w:hAnsi="Times New Roman"/>
                <w:sz w:val="24"/>
                <w:szCs w:val="24"/>
              </w:rPr>
              <w:t xml:space="preserve">; </w:t>
            </w:r>
            <w:r w:rsidRPr="003E57F4">
              <w:rPr>
                <w:rFonts w:ascii="Times New Roman" w:hAnsi="Times New Roman"/>
                <w:sz w:val="24"/>
                <w:szCs w:val="24"/>
              </w:rPr>
              <w:t>НСР</w:t>
            </w:r>
            <w:r w:rsidRPr="003E57F4">
              <w:rPr>
                <w:rFonts w:ascii="Times New Roman" w:hAnsi="Times New Roman"/>
                <w:sz w:val="24"/>
                <w:szCs w:val="24"/>
                <w:vertAlign w:val="subscript"/>
              </w:rPr>
              <w:t>0,05</w:t>
            </w:r>
            <w:r w:rsidRPr="003E57F4">
              <w:rPr>
                <w:rFonts w:ascii="Times New Roman" w:hAnsi="Times New Roman"/>
                <w:sz w:val="24"/>
                <w:szCs w:val="24"/>
              </w:rPr>
              <w:t xml:space="preserve"> т/га — 0,9</w:t>
            </w:r>
          </w:p>
        </w:tc>
      </w:tr>
    </w:tbl>
    <w:p w14:paraId="28BE8DB7" w14:textId="3E4BF482" w:rsidR="00D554A2" w:rsidRDefault="00B273CE" w:rsidP="00D554A2">
      <w:pPr>
        <w:spacing w:after="120" w:line="240" w:lineRule="auto"/>
        <w:rPr>
          <w:rFonts w:ascii="Times New Roman" w:hAnsi="Times New Roman"/>
          <w:sz w:val="24"/>
          <w:szCs w:val="24"/>
          <w:lang w:val="kk-KZ"/>
        </w:rPr>
      </w:pPr>
      <w:r w:rsidRPr="003E57F4">
        <w:rPr>
          <w:rFonts w:ascii="Times New Roman" w:hAnsi="Times New Roman"/>
          <w:sz w:val="24"/>
          <w:szCs w:val="24"/>
          <w:lang w:val="kk-KZ"/>
        </w:rPr>
        <w:t xml:space="preserve">    </w:t>
      </w:r>
      <w:r w:rsidR="00D554A2">
        <w:rPr>
          <w:rFonts w:ascii="Times New Roman" w:hAnsi="Times New Roman"/>
          <w:sz w:val="24"/>
          <w:szCs w:val="24"/>
          <w:lang w:val="kk-KZ"/>
        </w:rPr>
        <w:t xml:space="preserve">     </w:t>
      </w:r>
    </w:p>
    <w:p w14:paraId="02EFEA89" w14:textId="2F11C476" w:rsidR="002C6AAF" w:rsidRDefault="002C6AAF" w:rsidP="00D554A2">
      <w:pPr>
        <w:spacing w:after="120" w:line="240" w:lineRule="auto"/>
        <w:rPr>
          <w:rFonts w:ascii="Times New Roman" w:hAnsi="Times New Roman"/>
          <w:sz w:val="24"/>
          <w:szCs w:val="24"/>
          <w:lang w:val="kk-KZ"/>
        </w:rPr>
      </w:pPr>
    </w:p>
    <w:p w14:paraId="57AAB669" w14:textId="3B8EBF48" w:rsidR="002C6AAF" w:rsidRDefault="002C6AAF" w:rsidP="00D554A2">
      <w:pPr>
        <w:spacing w:after="120" w:line="240" w:lineRule="auto"/>
        <w:rPr>
          <w:rFonts w:ascii="Times New Roman" w:hAnsi="Times New Roman"/>
          <w:sz w:val="24"/>
          <w:szCs w:val="24"/>
          <w:lang w:val="kk-KZ"/>
        </w:rPr>
      </w:pPr>
    </w:p>
    <w:p w14:paraId="6E4CEEDE" w14:textId="77777777" w:rsidR="002C6AAF" w:rsidRDefault="002C6AAF" w:rsidP="00D554A2">
      <w:pPr>
        <w:spacing w:after="120" w:line="240" w:lineRule="auto"/>
        <w:rPr>
          <w:rFonts w:ascii="Times New Roman" w:hAnsi="Times New Roman"/>
          <w:sz w:val="24"/>
          <w:szCs w:val="24"/>
          <w:lang w:val="kk-KZ"/>
        </w:rPr>
      </w:pPr>
    </w:p>
    <w:p w14:paraId="0EAAD9B9" w14:textId="69B03A6E" w:rsidR="003E7361" w:rsidRPr="00D554A2" w:rsidRDefault="00EA7666" w:rsidP="00D554A2">
      <w:pPr>
        <w:spacing w:after="120" w:line="240" w:lineRule="auto"/>
        <w:ind w:firstLine="567"/>
        <w:jc w:val="both"/>
        <w:rPr>
          <w:rFonts w:ascii="Times New Roman" w:hAnsi="Times New Roman"/>
          <w:sz w:val="24"/>
          <w:szCs w:val="24"/>
          <w:lang w:val="kk-KZ"/>
        </w:rPr>
      </w:pPr>
      <w:r w:rsidRPr="00D554A2">
        <w:rPr>
          <w:rFonts w:ascii="Times New Roman" w:hAnsi="Times New Roman"/>
          <w:sz w:val="28"/>
          <w:szCs w:val="28"/>
          <w:lang w:val="kk-KZ"/>
        </w:rPr>
        <w:lastRenderedPageBreak/>
        <w:t>БА-3 препараты</w:t>
      </w:r>
      <w:r>
        <w:rPr>
          <w:rFonts w:ascii="Times New Roman" w:hAnsi="Times New Roman"/>
          <w:sz w:val="28"/>
          <w:szCs w:val="28"/>
          <w:lang w:val="kk-KZ"/>
        </w:rPr>
        <w:t>н өсімдік өсуін реттегіштікке ж</w:t>
      </w:r>
      <w:r w:rsidR="003E7361" w:rsidRPr="00D554A2">
        <w:rPr>
          <w:rFonts w:ascii="Times New Roman" w:hAnsi="Times New Roman"/>
          <w:sz w:val="28"/>
          <w:szCs w:val="28"/>
          <w:lang w:val="kk-KZ"/>
        </w:rPr>
        <w:t>үргізілген</w:t>
      </w:r>
      <w:r w:rsidRPr="00D554A2">
        <w:rPr>
          <w:rFonts w:ascii="Times New Roman" w:hAnsi="Times New Roman"/>
          <w:sz w:val="28"/>
          <w:szCs w:val="28"/>
          <w:lang w:val="kk-KZ"/>
        </w:rPr>
        <w:t xml:space="preserve"> зерттеулердің нәтижесінде</w:t>
      </w:r>
      <w:r w:rsidR="003E7361" w:rsidRPr="00D554A2">
        <w:rPr>
          <w:rFonts w:ascii="Times New Roman" w:hAnsi="Times New Roman"/>
          <w:sz w:val="28"/>
          <w:szCs w:val="28"/>
          <w:lang w:val="kk-KZ"/>
        </w:rPr>
        <w:t xml:space="preserve"> келесі қорытындыларды жасауға болады:</w:t>
      </w:r>
    </w:p>
    <w:p w14:paraId="4B6F3F36" w14:textId="77777777" w:rsidR="003E7361" w:rsidRPr="00F448D3" w:rsidRDefault="00EA7666" w:rsidP="00E7668D">
      <w:pPr>
        <w:spacing w:after="0" w:line="240" w:lineRule="auto"/>
        <w:ind w:firstLine="567"/>
        <w:jc w:val="both"/>
        <w:rPr>
          <w:rFonts w:ascii="Times New Roman" w:hAnsi="Times New Roman"/>
          <w:sz w:val="28"/>
          <w:szCs w:val="28"/>
          <w:lang w:val="kk-KZ"/>
        </w:rPr>
      </w:pPr>
      <w:r w:rsidRPr="00F448D3">
        <w:rPr>
          <w:rFonts w:ascii="Times New Roman" w:hAnsi="Times New Roman"/>
          <w:sz w:val="28"/>
          <w:szCs w:val="28"/>
          <w:lang w:val="kk-KZ"/>
        </w:rPr>
        <w:t>1.</w:t>
      </w:r>
      <w:r w:rsidR="003E57F4">
        <w:rPr>
          <w:rFonts w:ascii="Times New Roman" w:hAnsi="Times New Roman"/>
          <w:sz w:val="28"/>
          <w:szCs w:val="28"/>
          <w:lang w:val="kk-KZ"/>
        </w:rPr>
        <w:t xml:space="preserve"> </w:t>
      </w:r>
      <w:r>
        <w:rPr>
          <w:rFonts w:ascii="Times New Roman" w:hAnsi="Times New Roman"/>
          <w:sz w:val="28"/>
          <w:szCs w:val="28"/>
        </w:rPr>
        <w:t>α</w:t>
      </w:r>
      <w:r w:rsidRPr="00F448D3">
        <w:rPr>
          <w:rFonts w:ascii="Times New Roman" w:hAnsi="Times New Roman"/>
          <w:sz w:val="28"/>
          <w:szCs w:val="28"/>
          <w:lang w:val="kk-KZ"/>
        </w:rPr>
        <w:t>-</w:t>
      </w:r>
      <w:r w:rsidR="007A6EF9">
        <w:rPr>
          <w:rFonts w:ascii="Times New Roman" w:hAnsi="Times New Roman"/>
          <w:sz w:val="28"/>
          <w:szCs w:val="28"/>
          <w:lang w:val="kk-KZ"/>
        </w:rPr>
        <w:t>а</w:t>
      </w:r>
      <w:r w:rsidR="003E7361" w:rsidRPr="00F448D3">
        <w:rPr>
          <w:rFonts w:ascii="Times New Roman" w:hAnsi="Times New Roman"/>
          <w:sz w:val="28"/>
          <w:szCs w:val="28"/>
          <w:lang w:val="kk-KZ"/>
        </w:rPr>
        <w:t>ми</w:t>
      </w:r>
      <w:r w:rsidRPr="00F448D3">
        <w:rPr>
          <w:rFonts w:ascii="Times New Roman" w:hAnsi="Times New Roman"/>
          <w:sz w:val="28"/>
          <w:szCs w:val="28"/>
          <w:lang w:val="kk-KZ"/>
        </w:rPr>
        <w:t>нофосфонат-0,0-диэтил</w:t>
      </w:r>
      <w:r w:rsidR="003E57F4">
        <w:rPr>
          <w:rFonts w:ascii="Times New Roman" w:hAnsi="Times New Roman"/>
          <w:sz w:val="28"/>
          <w:szCs w:val="28"/>
          <w:lang w:val="kk-KZ"/>
        </w:rPr>
        <w:t xml:space="preserve"> </w:t>
      </w:r>
      <w:r w:rsidR="003E7361" w:rsidRPr="00F448D3">
        <w:rPr>
          <w:rFonts w:ascii="Times New Roman" w:hAnsi="Times New Roman"/>
          <w:sz w:val="28"/>
          <w:szCs w:val="28"/>
          <w:lang w:val="kk-KZ"/>
        </w:rPr>
        <w:t>[(3,4-диметоксифенил)</w:t>
      </w:r>
      <w:r w:rsidR="003E57F4">
        <w:rPr>
          <w:rFonts w:ascii="Times New Roman" w:hAnsi="Times New Roman"/>
          <w:sz w:val="28"/>
          <w:szCs w:val="28"/>
          <w:lang w:val="kk-KZ"/>
        </w:rPr>
        <w:t xml:space="preserve"> </w:t>
      </w:r>
      <w:r w:rsidR="003E7361" w:rsidRPr="00F448D3">
        <w:rPr>
          <w:rFonts w:ascii="Times New Roman" w:hAnsi="Times New Roman"/>
          <w:sz w:val="28"/>
          <w:szCs w:val="28"/>
          <w:lang w:val="kk-KZ"/>
        </w:rPr>
        <w:t>-</w:t>
      </w:r>
      <w:r w:rsidR="003E57F4">
        <w:rPr>
          <w:rFonts w:ascii="Times New Roman" w:hAnsi="Times New Roman"/>
          <w:sz w:val="28"/>
          <w:szCs w:val="28"/>
          <w:lang w:val="kk-KZ"/>
        </w:rPr>
        <w:t xml:space="preserve"> </w:t>
      </w:r>
      <w:r w:rsidR="003E7361" w:rsidRPr="00F448D3">
        <w:rPr>
          <w:rFonts w:ascii="Times New Roman" w:hAnsi="Times New Roman"/>
          <w:sz w:val="28"/>
          <w:szCs w:val="28"/>
          <w:lang w:val="kk-KZ"/>
        </w:rPr>
        <w:t>(1-этинил</w:t>
      </w:r>
      <w:r>
        <w:rPr>
          <w:rFonts w:ascii="Times New Roman" w:hAnsi="Times New Roman"/>
          <w:sz w:val="28"/>
          <w:szCs w:val="28"/>
          <w:lang w:val="kk-KZ"/>
        </w:rPr>
        <w:t>-</w:t>
      </w:r>
      <w:r w:rsidR="003E7361" w:rsidRPr="00F448D3">
        <w:rPr>
          <w:rFonts w:ascii="Times New Roman" w:hAnsi="Times New Roman"/>
          <w:sz w:val="28"/>
          <w:szCs w:val="28"/>
          <w:lang w:val="kk-KZ"/>
        </w:rPr>
        <w:t>цикло</w:t>
      </w:r>
      <w:r w:rsidRPr="00F448D3">
        <w:rPr>
          <w:rFonts w:ascii="Times New Roman" w:hAnsi="Times New Roman"/>
          <w:sz w:val="28"/>
          <w:szCs w:val="28"/>
          <w:lang w:val="kk-KZ"/>
        </w:rPr>
        <w:t>гексиламино)</w:t>
      </w:r>
      <w:r w:rsidR="003E57F4">
        <w:rPr>
          <w:rFonts w:ascii="Times New Roman" w:hAnsi="Times New Roman"/>
          <w:sz w:val="28"/>
          <w:szCs w:val="28"/>
          <w:lang w:val="kk-KZ"/>
        </w:rPr>
        <w:t xml:space="preserve"> </w:t>
      </w:r>
      <w:r w:rsidR="003E7361" w:rsidRPr="00F448D3">
        <w:rPr>
          <w:rFonts w:ascii="Times New Roman" w:hAnsi="Times New Roman"/>
          <w:sz w:val="28"/>
          <w:szCs w:val="28"/>
          <w:lang w:val="kk-KZ"/>
        </w:rPr>
        <w:t xml:space="preserve">метил)] </w:t>
      </w:r>
      <w:r>
        <w:rPr>
          <w:rFonts w:ascii="Times New Roman" w:hAnsi="Times New Roman"/>
          <w:sz w:val="28"/>
          <w:szCs w:val="28"/>
          <w:lang w:val="kk-KZ"/>
        </w:rPr>
        <w:t xml:space="preserve">қосылысы </w:t>
      </w:r>
      <w:r w:rsidR="003E7361" w:rsidRPr="00F448D3">
        <w:rPr>
          <w:rFonts w:ascii="Times New Roman" w:hAnsi="Times New Roman"/>
          <w:sz w:val="28"/>
          <w:szCs w:val="28"/>
          <w:lang w:val="kk-KZ"/>
        </w:rPr>
        <w:t>(2.30) (БА-3 препараты) көкөніс дақылдарының өсу стимуляторының</w:t>
      </w:r>
      <w:r w:rsidR="007A6EF9" w:rsidRPr="00F448D3">
        <w:rPr>
          <w:rFonts w:ascii="Times New Roman" w:hAnsi="Times New Roman"/>
          <w:sz w:val="28"/>
          <w:szCs w:val="28"/>
          <w:lang w:val="kk-KZ"/>
        </w:rPr>
        <w:t xml:space="preserve"> айқын қасиеттерін көрсетті;</w:t>
      </w:r>
    </w:p>
    <w:p w14:paraId="05D8CC85" w14:textId="77777777" w:rsidR="003E7361" w:rsidRPr="00094DD5" w:rsidRDefault="003E7361" w:rsidP="00E7668D">
      <w:pPr>
        <w:spacing w:after="0" w:line="240" w:lineRule="auto"/>
        <w:ind w:firstLine="567"/>
        <w:jc w:val="both"/>
        <w:rPr>
          <w:rFonts w:ascii="Times New Roman" w:hAnsi="Times New Roman"/>
          <w:sz w:val="28"/>
          <w:szCs w:val="28"/>
        </w:rPr>
      </w:pPr>
      <w:r w:rsidRPr="00094DD5">
        <w:rPr>
          <w:rFonts w:ascii="Times New Roman" w:hAnsi="Times New Roman"/>
          <w:sz w:val="28"/>
          <w:szCs w:val="28"/>
        </w:rPr>
        <w:t xml:space="preserve">2. БА-3 препараты үшін 0,0002% концентрациясы </w:t>
      </w:r>
      <w:r w:rsidR="00EA7666">
        <w:rPr>
          <w:rFonts w:ascii="Times New Roman" w:hAnsi="Times New Roman"/>
          <w:sz w:val="28"/>
          <w:szCs w:val="28"/>
          <w:lang w:val="kk-KZ"/>
        </w:rPr>
        <w:t>оңтайлы</w:t>
      </w:r>
      <w:r w:rsidR="003E57F4">
        <w:rPr>
          <w:rFonts w:ascii="Times New Roman" w:hAnsi="Times New Roman"/>
          <w:sz w:val="28"/>
          <w:szCs w:val="28"/>
        </w:rPr>
        <w:t xml:space="preserve"> болып табылатыны анықталды;</w:t>
      </w:r>
    </w:p>
    <w:p w14:paraId="692AABE2" w14:textId="77777777" w:rsidR="003E7361" w:rsidRPr="00094DD5" w:rsidRDefault="003E7361" w:rsidP="00E7668D">
      <w:pPr>
        <w:spacing w:after="0" w:line="240" w:lineRule="auto"/>
        <w:ind w:firstLine="567"/>
        <w:jc w:val="both"/>
        <w:rPr>
          <w:rFonts w:ascii="Times New Roman" w:hAnsi="Times New Roman"/>
          <w:sz w:val="28"/>
          <w:szCs w:val="28"/>
        </w:rPr>
      </w:pPr>
      <w:r w:rsidRPr="00094DD5">
        <w:rPr>
          <w:rFonts w:ascii="Times New Roman" w:hAnsi="Times New Roman"/>
          <w:sz w:val="28"/>
          <w:szCs w:val="28"/>
        </w:rPr>
        <w:t>3. Осы</w:t>
      </w:r>
      <w:r w:rsidR="007A6EF9">
        <w:rPr>
          <w:rFonts w:ascii="Times New Roman" w:hAnsi="Times New Roman"/>
          <w:sz w:val="28"/>
          <w:szCs w:val="28"/>
        </w:rPr>
        <w:t xml:space="preserve"> препаратпен сәбіз, қызылша мен</w:t>
      </w:r>
      <w:r w:rsidRPr="00094DD5">
        <w:rPr>
          <w:rFonts w:ascii="Times New Roman" w:hAnsi="Times New Roman"/>
          <w:sz w:val="28"/>
          <w:szCs w:val="28"/>
        </w:rPr>
        <w:t xml:space="preserve"> картоп түйнектерінің тұқымын </w:t>
      </w:r>
      <w:r w:rsidR="00EA7666">
        <w:rPr>
          <w:rFonts w:ascii="Times New Roman" w:hAnsi="Times New Roman"/>
          <w:sz w:val="28"/>
          <w:szCs w:val="28"/>
          <w:lang w:val="kk-KZ"/>
        </w:rPr>
        <w:t>оңтайлы</w:t>
      </w:r>
      <w:r w:rsidRPr="00094DD5">
        <w:rPr>
          <w:rFonts w:ascii="Times New Roman" w:hAnsi="Times New Roman"/>
          <w:sz w:val="28"/>
          <w:szCs w:val="28"/>
        </w:rPr>
        <w:t xml:space="preserve"> дозада өңдегенде өсімдік өсінд</w:t>
      </w:r>
      <w:r w:rsidR="003E57F4">
        <w:rPr>
          <w:rFonts w:ascii="Times New Roman" w:hAnsi="Times New Roman"/>
          <w:sz w:val="28"/>
          <w:szCs w:val="28"/>
        </w:rPr>
        <w:t>ілері 2-4 күн бұрын пайда болды;</w:t>
      </w:r>
    </w:p>
    <w:p w14:paraId="2510E554" w14:textId="77777777" w:rsidR="003E7361" w:rsidRPr="00094DD5" w:rsidRDefault="003E7361" w:rsidP="00E7668D">
      <w:pPr>
        <w:spacing w:after="0" w:line="240" w:lineRule="auto"/>
        <w:ind w:firstLine="567"/>
        <w:jc w:val="both"/>
        <w:rPr>
          <w:rFonts w:ascii="Times New Roman" w:hAnsi="Times New Roman"/>
          <w:sz w:val="28"/>
          <w:szCs w:val="28"/>
        </w:rPr>
      </w:pPr>
      <w:r w:rsidRPr="00094DD5">
        <w:rPr>
          <w:rFonts w:ascii="Times New Roman" w:hAnsi="Times New Roman"/>
          <w:sz w:val="28"/>
          <w:szCs w:val="28"/>
        </w:rPr>
        <w:t>4. БА-3 препаратымен сәбіз тұқымын өңдеу кезінде өсімдіктердің орналасу тығыздығы (далалық өнгіштігі) 0,0002</w:t>
      </w:r>
      <w:r w:rsidR="003E57F4">
        <w:rPr>
          <w:rFonts w:ascii="Times New Roman" w:hAnsi="Times New Roman"/>
          <w:sz w:val="28"/>
          <w:szCs w:val="28"/>
        </w:rPr>
        <w:t>% концентрацияда 20,0%-ға артты;</w:t>
      </w:r>
    </w:p>
    <w:p w14:paraId="143A9465" w14:textId="77777777" w:rsidR="003E7361" w:rsidRPr="00094DD5" w:rsidRDefault="003E7361" w:rsidP="00E7668D">
      <w:pPr>
        <w:spacing w:after="0" w:line="240" w:lineRule="auto"/>
        <w:ind w:firstLine="567"/>
        <w:jc w:val="both"/>
        <w:rPr>
          <w:rFonts w:ascii="Times New Roman" w:hAnsi="Times New Roman"/>
          <w:sz w:val="28"/>
          <w:szCs w:val="28"/>
        </w:rPr>
      </w:pPr>
      <w:r w:rsidRPr="00094DD5">
        <w:rPr>
          <w:rFonts w:ascii="Times New Roman" w:hAnsi="Times New Roman"/>
          <w:sz w:val="28"/>
          <w:szCs w:val="28"/>
        </w:rPr>
        <w:t xml:space="preserve">5. </w:t>
      </w:r>
      <w:r w:rsidRPr="00094DD5">
        <w:rPr>
          <w:rFonts w:ascii="Times New Roman" w:hAnsi="Times New Roman"/>
          <w:sz w:val="28"/>
          <w:szCs w:val="28"/>
          <w:lang w:val="kk-KZ"/>
        </w:rPr>
        <w:t>Қ</w:t>
      </w:r>
      <w:r w:rsidRPr="00094DD5">
        <w:rPr>
          <w:rFonts w:ascii="Times New Roman" w:hAnsi="Times New Roman"/>
          <w:sz w:val="28"/>
          <w:szCs w:val="28"/>
        </w:rPr>
        <w:t xml:space="preserve">ызылшаның тұқымын себу алдында 0,0002% концентрациялы БА-3 препаратымен өңдеу өсімдіктердің </w:t>
      </w:r>
      <w:r w:rsidRPr="00094DD5">
        <w:rPr>
          <w:rFonts w:ascii="Times New Roman" w:hAnsi="Times New Roman"/>
          <w:sz w:val="28"/>
          <w:szCs w:val="28"/>
          <w:lang w:val="kk-KZ"/>
        </w:rPr>
        <w:t>өсу</w:t>
      </w:r>
      <w:r w:rsidRPr="00094DD5">
        <w:rPr>
          <w:rFonts w:ascii="Times New Roman" w:hAnsi="Times New Roman"/>
          <w:sz w:val="28"/>
          <w:szCs w:val="28"/>
        </w:rPr>
        <w:t xml:space="preserve"> тығыздығын 32,5%-ға а</w:t>
      </w:r>
      <w:r w:rsidR="007A6EF9">
        <w:rPr>
          <w:rFonts w:ascii="Times New Roman" w:hAnsi="Times New Roman"/>
          <w:sz w:val="28"/>
          <w:szCs w:val="28"/>
        </w:rPr>
        <w:t>рттырады;</w:t>
      </w:r>
    </w:p>
    <w:p w14:paraId="265BA81B" w14:textId="77777777" w:rsidR="003E7361" w:rsidRPr="00094DD5" w:rsidRDefault="003E7361" w:rsidP="00E7668D">
      <w:pPr>
        <w:spacing w:after="0" w:line="240" w:lineRule="auto"/>
        <w:ind w:firstLine="567"/>
        <w:jc w:val="both"/>
        <w:rPr>
          <w:rFonts w:ascii="Times New Roman" w:hAnsi="Times New Roman"/>
          <w:sz w:val="28"/>
          <w:szCs w:val="28"/>
          <w:lang w:val="kk-KZ"/>
        </w:rPr>
      </w:pPr>
      <w:r w:rsidRPr="00094DD5">
        <w:rPr>
          <w:rFonts w:ascii="Times New Roman" w:hAnsi="Times New Roman"/>
          <w:sz w:val="28"/>
          <w:szCs w:val="28"/>
        </w:rPr>
        <w:t xml:space="preserve">6. Зерттелген препарат картоптың түйнек түзілу процесіне оң әсер етті. </w:t>
      </w:r>
      <w:r w:rsidRPr="00094DD5">
        <w:rPr>
          <w:rFonts w:ascii="Times New Roman" w:hAnsi="Times New Roman"/>
          <w:sz w:val="28"/>
          <w:szCs w:val="28"/>
          <w:lang w:val="kk-KZ"/>
        </w:rPr>
        <w:t xml:space="preserve">0,0002% концентрациялы </w:t>
      </w:r>
      <w:r w:rsidRPr="00094DD5">
        <w:rPr>
          <w:rFonts w:ascii="Times New Roman" w:hAnsi="Times New Roman"/>
          <w:sz w:val="28"/>
          <w:szCs w:val="28"/>
        </w:rPr>
        <w:t xml:space="preserve">БА-3 препараты </w:t>
      </w:r>
      <w:r w:rsidRPr="00094DD5">
        <w:rPr>
          <w:rFonts w:ascii="Times New Roman" w:hAnsi="Times New Roman"/>
          <w:sz w:val="28"/>
          <w:szCs w:val="28"/>
          <w:lang w:val="kk-KZ"/>
        </w:rPr>
        <w:t xml:space="preserve">бар топта </w:t>
      </w:r>
      <w:r w:rsidRPr="00094DD5">
        <w:rPr>
          <w:rFonts w:ascii="Times New Roman" w:hAnsi="Times New Roman"/>
          <w:sz w:val="28"/>
          <w:szCs w:val="28"/>
        </w:rPr>
        <w:t>анықтаудың бірінші кезеңінде (</w:t>
      </w:r>
      <w:r w:rsidRPr="00094DD5">
        <w:rPr>
          <w:rFonts w:ascii="Times New Roman" w:hAnsi="Times New Roman"/>
          <w:sz w:val="28"/>
          <w:szCs w:val="28"/>
          <w:lang w:val="kk-KZ"/>
        </w:rPr>
        <w:t>өсінділердің шыққаннан</w:t>
      </w:r>
      <w:r w:rsidRPr="00094DD5">
        <w:rPr>
          <w:rFonts w:ascii="Times New Roman" w:hAnsi="Times New Roman"/>
          <w:sz w:val="28"/>
          <w:szCs w:val="28"/>
        </w:rPr>
        <w:t xml:space="preserve"> кейінгі 45-ші күні)</w:t>
      </w:r>
      <w:r w:rsidRPr="00094DD5">
        <w:rPr>
          <w:rFonts w:ascii="Times New Roman" w:hAnsi="Times New Roman"/>
          <w:sz w:val="28"/>
          <w:szCs w:val="28"/>
          <w:lang w:val="kk-KZ"/>
        </w:rPr>
        <w:t xml:space="preserve"> 1 бұтада 8,7 түйнек; </w:t>
      </w:r>
      <w:r w:rsidRPr="00094DD5">
        <w:rPr>
          <w:rFonts w:ascii="Times New Roman" w:hAnsi="Times New Roman"/>
          <w:sz w:val="28"/>
          <w:szCs w:val="28"/>
        </w:rPr>
        <w:t xml:space="preserve">анықтаудың </w:t>
      </w:r>
      <w:r w:rsidRPr="00094DD5">
        <w:rPr>
          <w:rFonts w:ascii="Times New Roman" w:hAnsi="Times New Roman"/>
          <w:sz w:val="28"/>
          <w:szCs w:val="28"/>
          <w:lang w:val="kk-KZ"/>
        </w:rPr>
        <w:t>екінші</w:t>
      </w:r>
      <w:r w:rsidRPr="00094DD5">
        <w:rPr>
          <w:rFonts w:ascii="Times New Roman" w:hAnsi="Times New Roman"/>
          <w:sz w:val="28"/>
          <w:szCs w:val="28"/>
        </w:rPr>
        <w:t xml:space="preserve"> кезеңінде (</w:t>
      </w:r>
      <w:r w:rsidRPr="00094DD5">
        <w:rPr>
          <w:rFonts w:ascii="Times New Roman" w:hAnsi="Times New Roman"/>
          <w:sz w:val="28"/>
          <w:szCs w:val="28"/>
          <w:lang w:val="kk-KZ"/>
        </w:rPr>
        <w:t>өсінділердің шыққаннан</w:t>
      </w:r>
      <w:r w:rsidRPr="00094DD5">
        <w:rPr>
          <w:rFonts w:ascii="Times New Roman" w:hAnsi="Times New Roman"/>
          <w:sz w:val="28"/>
          <w:szCs w:val="28"/>
        </w:rPr>
        <w:t xml:space="preserve"> кейінгі </w:t>
      </w:r>
      <w:r w:rsidRPr="00094DD5">
        <w:rPr>
          <w:rFonts w:ascii="Times New Roman" w:hAnsi="Times New Roman"/>
          <w:sz w:val="28"/>
          <w:szCs w:val="28"/>
          <w:lang w:val="kk-KZ"/>
        </w:rPr>
        <w:t>60-шы күні</w:t>
      </w:r>
      <w:r w:rsidRPr="00094DD5">
        <w:rPr>
          <w:rFonts w:ascii="Times New Roman" w:hAnsi="Times New Roman"/>
          <w:sz w:val="28"/>
          <w:szCs w:val="28"/>
        </w:rPr>
        <w:t>)</w:t>
      </w:r>
      <w:r w:rsidRPr="00094DD5">
        <w:rPr>
          <w:rFonts w:ascii="Times New Roman" w:hAnsi="Times New Roman"/>
          <w:sz w:val="28"/>
          <w:szCs w:val="28"/>
          <w:lang w:val="kk-KZ"/>
        </w:rPr>
        <w:t xml:space="preserve"> ұқсас концентрациясы бар нұсқада – 11,4 түйнек болатыны анықталды</w:t>
      </w:r>
      <w:r w:rsidR="007A6EF9">
        <w:rPr>
          <w:rFonts w:ascii="Times New Roman" w:hAnsi="Times New Roman"/>
          <w:sz w:val="28"/>
          <w:szCs w:val="28"/>
          <w:lang w:val="kk-KZ"/>
        </w:rPr>
        <w:t>;</w:t>
      </w:r>
    </w:p>
    <w:p w14:paraId="254CDD3E" w14:textId="77777777" w:rsidR="003E7361" w:rsidRPr="00094DD5" w:rsidRDefault="003E7361" w:rsidP="00E7668D">
      <w:pPr>
        <w:spacing w:after="0" w:line="240" w:lineRule="auto"/>
        <w:ind w:firstLine="567"/>
        <w:jc w:val="both"/>
        <w:rPr>
          <w:rFonts w:ascii="Times New Roman" w:hAnsi="Times New Roman"/>
          <w:sz w:val="28"/>
          <w:szCs w:val="28"/>
          <w:lang w:val="kk-KZ"/>
        </w:rPr>
      </w:pPr>
      <w:r w:rsidRPr="00094DD5">
        <w:rPr>
          <w:rFonts w:ascii="Times New Roman" w:hAnsi="Times New Roman"/>
          <w:sz w:val="28"/>
          <w:szCs w:val="28"/>
          <w:lang w:val="kk-KZ"/>
        </w:rPr>
        <w:t>7. Д</w:t>
      </w:r>
      <w:r w:rsidR="00EA7666">
        <w:rPr>
          <w:rFonts w:ascii="Times New Roman" w:hAnsi="Times New Roman"/>
          <w:sz w:val="28"/>
          <w:szCs w:val="28"/>
          <w:lang w:val="kk-KZ"/>
        </w:rPr>
        <w:t>алалық сынауларда</w:t>
      </w:r>
      <w:r w:rsidRPr="00094DD5">
        <w:rPr>
          <w:rFonts w:ascii="Times New Roman" w:hAnsi="Times New Roman"/>
          <w:sz w:val="28"/>
          <w:szCs w:val="28"/>
          <w:lang w:val="kk-KZ"/>
        </w:rPr>
        <w:t xml:space="preserve"> көр</w:t>
      </w:r>
      <w:r w:rsidR="00EA7666">
        <w:rPr>
          <w:rFonts w:ascii="Times New Roman" w:hAnsi="Times New Roman"/>
          <w:sz w:val="28"/>
          <w:szCs w:val="28"/>
          <w:lang w:val="kk-KZ"/>
        </w:rPr>
        <w:t>сеткендей, шартты түрде БА-3</w:t>
      </w:r>
      <w:r w:rsidRPr="00094DD5">
        <w:rPr>
          <w:rFonts w:ascii="Times New Roman" w:hAnsi="Times New Roman"/>
          <w:sz w:val="28"/>
          <w:szCs w:val="28"/>
          <w:lang w:val="kk-KZ"/>
        </w:rPr>
        <w:t xml:space="preserve"> аталатын синтетикалық препараттың ерітінділеріне алдын-ала салынып алынған тұқымдар мен түйнектерден өсірілген өсімдіктер жақсы өсіп, дамыды, нәтижесінде сәбіз көкөніс дақылдарының өнімділігі 4,8 т/га немесе 21,8%, қызылша 5,8 т/га немесе 22,3%, картоп 6,8 т/га немесе 30,0% артты (сынақ актісі А қосымшада қоса берілген).</w:t>
      </w:r>
    </w:p>
    <w:p w14:paraId="10D0474D" w14:textId="77777777" w:rsidR="00B8372B" w:rsidRDefault="00B8372B" w:rsidP="00DB39E0">
      <w:pPr>
        <w:spacing w:line="240" w:lineRule="auto"/>
        <w:jc w:val="center"/>
        <w:rPr>
          <w:rFonts w:ascii="Times New Roman" w:hAnsi="Times New Roman" w:cs="Times New Roman"/>
          <w:b/>
          <w:sz w:val="28"/>
          <w:szCs w:val="28"/>
          <w:lang w:val="kk-KZ"/>
        </w:rPr>
      </w:pPr>
    </w:p>
    <w:p w14:paraId="214C1C28" w14:textId="77777777" w:rsidR="007A6EF9" w:rsidRDefault="007A6EF9" w:rsidP="00DB39E0">
      <w:pPr>
        <w:spacing w:line="240" w:lineRule="auto"/>
        <w:jc w:val="center"/>
        <w:rPr>
          <w:rFonts w:ascii="Times New Roman" w:hAnsi="Times New Roman" w:cs="Times New Roman"/>
          <w:b/>
          <w:sz w:val="28"/>
          <w:szCs w:val="28"/>
          <w:lang w:val="kk-KZ"/>
        </w:rPr>
      </w:pPr>
    </w:p>
    <w:p w14:paraId="7FE0F36F" w14:textId="77777777" w:rsidR="007A6EF9" w:rsidRDefault="007A6EF9" w:rsidP="00DB39E0">
      <w:pPr>
        <w:spacing w:line="240" w:lineRule="auto"/>
        <w:jc w:val="center"/>
        <w:rPr>
          <w:rFonts w:ascii="Times New Roman" w:hAnsi="Times New Roman" w:cs="Times New Roman"/>
          <w:b/>
          <w:sz w:val="28"/>
          <w:szCs w:val="28"/>
          <w:lang w:val="kk-KZ"/>
        </w:rPr>
      </w:pPr>
    </w:p>
    <w:p w14:paraId="73E7DF69" w14:textId="77777777" w:rsidR="007A6EF9" w:rsidRDefault="007A6EF9" w:rsidP="00DB39E0">
      <w:pPr>
        <w:spacing w:line="240" w:lineRule="auto"/>
        <w:jc w:val="center"/>
        <w:rPr>
          <w:rFonts w:ascii="Times New Roman" w:hAnsi="Times New Roman" w:cs="Times New Roman"/>
          <w:b/>
          <w:sz w:val="28"/>
          <w:szCs w:val="28"/>
          <w:lang w:val="kk-KZ"/>
        </w:rPr>
      </w:pPr>
    </w:p>
    <w:p w14:paraId="2172A32D" w14:textId="77777777" w:rsidR="007A6EF9" w:rsidRDefault="007A6EF9" w:rsidP="00DB39E0">
      <w:pPr>
        <w:spacing w:line="240" w:lineRule="auto"/>
        <w:jc w:val="center"/>
        <w:rPr>
          <w:rFonts w:ascii="Times New Roman" w:hAnsi="Times New Roman" w:cs="Times New Roman"/>
          <w:b/>
          <w:sz w:val="28"/>
          <w:szCs w:val="28"/>
          <w:lang w:val="kk-KZ"/>
        </w:rPr>
      </w:pPr>
    </w:p>
    <w:p w14:paraId="45EABBB5" w14:textId="77777777" w:rsidR="007A6EF9" w:rsidRDefault="007A6EF9" w:rsidP="00DB39E0">
      <w:pPr>
        <w:spacing w:line="240" w:lineRule="auto"/>
        <w:jc w:val="center"/>
        <w:rPr>
          <w:rFonts w:ascii="Times New Roman" w:hAnsi="Times New Roman" w:cs="Times New Roman"/>
          <w:b/>
          <w:sz w:val="28"/>
          <w:szCs w:val="28"/>
          <w:lang w:val="kk-KZ"/>
        </w:rPr>
      </w:pPr>
    </w:p>
    <w:p w14:paraId="592FD7BC" w14:textId="77777777" w:rsidR="007A6EF9" w:rsidRDefault="007A6EF9" w:rsidP="00DB39E0">
      <w:pPr>
        <w:spacing w:line="240" w:lineRule="auto"/>
        <w:jc w:val="center"/>
        <w:rPr>
          <w:rFonts w:ascii="Times New Roman" w:hAnsi="Times New Roman" w:cs="Times New Roman"/>
          <w:b/>
          <w:sz w:val="28"/>
          <w:szCs w:val="28"/>
          <w:lang w:val="kk-KZ"/>
        </w:rPr>
      </w:pPr>
    </w:p>
    <w:p w14:paraId="1B741DFE" w14:textId="77777777" w:rsidR="007A6EF9" w:rsidRDefault="007A6EF9" w:rsidP="00DB39E0">
      <w:pPr>
        <w:spacing w:line="240" w:lineRule="auto"/>
        <w:jc w:val="center"/>
        <w:rPr>
          <w:rFonts w:ascii="Times New Roman" w:hAnsi="Times New Roman" w:cs="Times New Roman"/>
          <w:b/>
          <w:sz w:val="28"/>
          <w:szCs w:val="28"/>
          <w:lang w:val="kk-KZ"/>
        </w:rPr>
      </w:pPr>
    </w:p>
    <w:p w14:paraId="50AF52D1" w14:textId="77777777" w:rsidR="007A6EF9" w:rsidRDefault="007A6EF9" w:rsidP="00DB39E0">
      <w:pPr>
        <w:spacing w:line="240" w:lineRule="auto"/>
        <w:jc w:val="center"/>
        <w:rPr>
          <w:rFonts w:ascii="Times New Roman" w:hAnsi="Times New Roman" w:cs="Times New Roman"/>
          <w:b/>
          <w:sz w:val="28"/>
          <w:szCs w:val="28"/>
          <w:lang w:val="kk-KZ"/>
        </w:rPr>
      </w:pPr>
    </w:p>
    <w:p w14:paraId="710908F2" w14:textId="77777777" w:rsidR="007A6EF9" w:rsidRDefault="007A6EF9" w:rsidP="00DB39E0">
      <w:pPr>
        <w:spacing w:line="240" w:lineRule="auto"/>
        <w:jc w:val="center"/>
        <w:rPr>
          <w:rFonts w:ascii="Times New Roman" w:hAnsi="Times New Roman" w:cs="Times New Roman"/>
          <w:b/>
          <w:sz w:val="28"/>
          <w:szCs w:val="28"/>
          <w:lang w:val="kk-KZ"/>
        </w:rPr>
      </w:pPr>
    </w:p>
    <w:p w14:paraId="329CC16B" w14:textId="77777777" w:rsidR="00D554A2" w:rsidRDefault="00D554A2" w:rsidP="00E7668D">
      <w:pPr>
        <w:spacing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02A910C6" w14:textId="60972115" w:rsidR="00DB39E0" w:rsidRPr="00D554A2" w:rsidRDefault="00DB39E0" w:rsidP="00F6322E">
      <w:pPr>
        <w:pStyle w:val="ac"/>
        <w:numPr>
          <w:ilvl w:val="0"/>
          <w:numId w:val="7"/>
        </w:numPr>
        <w:tabs>
          <w:tab w:val="left" w:pos="851"/>
        </w:tabs>
        <w:spacing w:after="0" w:line="240" w:lineRule="auto"/>
        <w:ind w:left="0" w:firstLine="567"/>
        <w:jc w:val="center"/>
        <w:rPr>
          <w:rFonts w:ascii="Times New Roman" w:hAnsi="Times New Roman"/>
          <w:b/>
          <w:sz w:val="28"/>
          <w:szCs w:val="28"/>
          <w:lang w:val="kk-KZ"/>
        </w:rPr>
      </w:pPr>
      <w:r w:rsidRPr="00D554A2">
        <w:rPr>
          <w:rFonts w:ascii="Times New Roman" w:hAnsi="Times New Roman"/>
          <w:b/>
          <w:sz w:val="28"/>
          <w:szCs w:val="28"/>
          <w:lang w:val="kk-KZ"/>
        </w:rPr>
        <w:lastRenderedPageBreak/>
        <w:t>ТӘЖІРИБЕЛІК БӨЛІМ</w:t>
      </w:r>
    </w:p>
    <w:p w14:paraId="22CAFEA1" w14:textId="77777777" w:rsidR="00D554A2" w:rsidRPr="00D554A2" w:rsidRDefault="00D554A2" w:rsidP="00D554A2">
      <w:pPr>
        <w:pStyle w:val="ac"/>
        <w:tabs>
          <w:tab w:val="left" w:pos="851"/>
        </w:tabs>
        <w:spacing w:after="0" w:line="240" w:lineRule="auto"/>
        <w:ind w:left="0" w:firstLine="567"/>
        <w:rPr>
          <w:rFonts w:ascii="Times New Roman" w:hAnsi="Times New Roman"/>
          <w:b/>
          <w:sz w:val="28"/>
          <w:szCs w:val="28"/>
          <w:lang w:val="kk-KZ"/>
        </w:rPr>
      </w:pPr>
    </w:p>
    <w:p w14:paraId="2AF51BED" w14:textId="77777777" w:rsidR="00DB39E0" w:rsidRDefault="00EA05D8" w:rsidP="00D554A2">
      <w:pPr>
        <w:tabs>
          <w:tab w:val="left" w:pos="851"/>
        </w:tabs>
        <w:spacing w:after="0" w:line="240" w:lineRule="auto"/>
        <w:ind w:firstLine="567"/>
        <w:rPr>
          <w:rFonts w:ascii="Times New Roman" w:eastAsia="Times New Roman" w:hAnsi="Times New Roman" w:cs="Times New Roman"/>
          <w:kern w:val="28"/>
          <w:sz w:val="28"/>
          <w:szCs w:val="28"/>
          <w:lang w:val="kk-KZ"/>
        </w:rPr>
      </w:pPr>
      <w:r>
        <w:rPr>
          <w:rFonts w:ascii="Times New Roman" w:hAnsi="Times New Roman" w:cs="Times New Roman"/>
          <w:b/>
          <w:sz w:val="28"/>
          <w:szCs w:val="28"/>
          <w:lang w:val="kk-KZ"/>
        </w:rPr>
        <w:t xml:space="preserve">3.1 </w:t>
      </w:r>
      <w:r w:rsidRPr="00EA05D8">
        <w:rPr>
          <w:rStyle w:val="tlid-translation"/>
          <w:rFonts w:ascii="Times New Roman" w:hAnsi="Times New Roman" w:cs="Times New Roman"/>
          <w:b/>
          <w:sz w:val="28"/>
          <w:szCs w:val="28"/>
          <w:lang w:val="kk-KZ"/>
        </w:rPr>
        <w:t>Циклогексиламиндер негізінде жаңа α-аминофосфонаттар синтезі</w:t>
      </w:r>
    </w:p>
    <w:p w14:paraId="183D1C15" w14:textId="62027BA3" w:rsidR="007F7854" w:rsidRPr="00D205EC" w:rsidRDefault="007F7854" w:rsidP="00380330">
      <w:pPr>
        <w:pStyle w:val="a4"/>
        <w:ind w:firstLine="567"/>
        <w:jc w:val="both"/>
        <w:rPr>
          <w:sz w:val="28"/>
          <w:szCs w:val="28"/>
          <w:lang w:val="kk-KZ"/>
        </w:rPr>
      </w:pPr>
      <w:r w:rsidRPr="00382378">
        <w:rPr>
          <w:rStyle w:val="tlid-translation"/>
          <w:sz w:val="28"/>
          <w:szCs w:val="28"/>
          <w:lang w:val="kk-KZ"/>
        </w:rPr>
        <w:t>Синтезделген қосылыстардың ИҚ спектрлері UR-20 спектрометрінде 400–3600 см</w:t>
      </w:r>
      <w:r w:rsidRPr="00382378">
        <w:rPr>
          <w:rStyle w:val="tlid-translation"/>
          <w:sz w:val="28"/>
          <w:szCs w:val="28"/>
          <w:vertAlign w:val="superscript"/>
          <w:lang w:val="kk-KZ"/>
        </w:rPr>
        <w:t>-1</w:t>
      </w:r>
      <w:r w:rsidRPr="00382378">
        <w:rPr>
          <w:rStyle w:val="tlid-translation"/>
          <w:sz w:val="28"/>
          <w:szCs w:val="28"/>
          <w:lang w:val="kk-KZ"/>
        </w:rPr>
        <w:t xml:space="preserve"> ди</w:t>
      </w:r>
      <w:r w:rsidR="007A6EF9" w:rsidRPr="00382378">
        <w:rPr>
          <w:rStyle w:val="tlid-translation"/>
          <w:sz w:val="28"/>
          <w:szCs w:val="28"/>
          <w:lang w:val="kk-KZ"/>
        </w:rPr>
        <w:t xml:space="preserve">апазонында KBr-де жазылды. ЯМР </w:t>
      </w:r>
      <w:r w:rsidRPr="00382378">
        <w:rPr>
          <w:rStyle w:val="tlid-translation"/>
          <w:sz w:val="28"/>
          <w:szCs w:val="28"/>
          <w:vertAlign w:val="superscript"/>
          <w:lang w:val="kk-KZ"/>
        </w:rPr>
        <w:t>1</w:t>
      </w:r>
      <w:r w:rsidRPr="00382378">
        <w:rPr>
          <w:rStyle w:val="tlid-translation"/>
          <w:sz w:val="28"/>
          <w:szCs w:val="28"/>
          <w:lang w:val="kk-KZ"/>
        </w:rPr>
        <w:t>H спектрлері шығарылған еріткіштің қалдық протондарының (CDCl</w:t>
      </w:r>
      <w:r w:rsidRPr="00382378">
        <w:rPr>
          <w:rStyle w:val="tlid-translation"/>
          <w:sz w:val="28"/>
          <w:szCs w:val="28"/>
          <w:vertAlign w:val="subscript"/>
          <w:lang w:val="kk-KZ"/>
        </w:rPr>
        <w:t>3</w:t>
      </w:r>
      <w:r w:rsidRPr="00382378">
        <w:rPr>
          <w:rStyle w:val="tlid-translation"/>
          <w:sz w:val="28"/>
          <w:szCs w:val="28"/>
          <w:lang w:val="kk-KZ"/>
        </w:rPr>
        <w:t xml:space="preserve">, DMSO-d6) сигналдарына қатысты </w:t>
      </w:r>
      <w:r w:rsidRPr="00382378">
        <w:rPr>
          <w:sz w:val="28"/>
          <w:szCs w:val="28"/>
          <w:lang w:val="kk-KZ"/>
        </w:rPr>
        <w:t xml:space="preserve">Bruker MSL 400 </w:t>
      </w:r>
      <w:r w:rsidRPr="00382378">
        <w:rPr>
          <w:rStyle w:val="tlid-translation"/>
          <w:sz w:val="28"/>
          <w:szCs w:val="28"/>
          <w:lang w:val="kk-KZ"/>
        </w:rPr>
        <w:t xml:space="preserve">спектрометрінде (400 МГц) жазылды. ЯМР </w:t>
      </w:r>
      <w:r w:rsidR="00597971" w:rsidRPr="00382378">
        <w:rPr>
          <w:rStyle w:val="tlid-translation"/>
          <w:sz w:val="28"/>
          <w:szCs w:val="28"/>
          <w:vertAlign w:val="superscript"/>
          <w:lang w:val="kk-KZ"/>
        </w:rPr>
        <w:t>31</w:t>
      </w:r>
      <w:r w:rsidR="00597971" w:rsidRPr="00382378">
        <w:rPr>
          <w:rStyle w:val="tlid-translation"/>
          <w:sz w:val="28"/>
          <w:szCs w:val="28"/>
          <w:lang w:val="kk-KZ"/>
        </w:rPr>
        <w:t xml:space="preserve">P </w:t>
      </w:r>
      <w:r w:rsidRPr="00382378">
        <w:rPr>
          <w:rStyle w:val="tlid-translation"/>
          <w:sz w:val="28"/>
          <w:szCs w:val="28"/>
          <w:lang w:val="kk-KZ"/>
        </w:rPr>
        <w:t>спектрлері Bruker Avance II-400 (161.9 МГц) құрылғысында жазылды, ал 85-ші H</w:t>
      </w:r>
      <w:r w:rsidRPr="00382378">
        <w:rPr>
          <w:rStyle w:val="tlid-translation"/>
          <w:sz w:val="28"/>
          <w:szCs w:val="28"/>
          <w:vertAlign w:val="subscript"/>
          <w:lang w:val="kk-KZ"/>
        </w:rPr>
        <w:t>3</w:t>
      </w:r>
      <w:r w:rsidRPr="00382378">
        <w:rPr>
          <w:rStyle w:val="tlid-translation"/>
          <w:sz w:val="28"/>
          <w:szCs w:val="28"/>
          <w:lang w:val="kk-KZ"/>
        </w:rPr>
        <w:t>PO</w:t>
      </w:r>
      <w:r w:rsidRPr="00382378">
        <w:rPr>
          <w:rStyle w:val="tlid-translation"/>
          <w:sz w:val="28"/>
          <w:szCs w:val="28"/>
          <w:vertAlign w:val="subscript"/>
          <w:lang w:val="kk-KZ"/>
        </w:rPr>
        <w:t xml:space="preserve">4 </w:t>
      </w:r>
      <w:r w:rsidRPr="00382378">
        <w:rPr>
          <w:rStyle w:val="tlid-translation"/>
          <w:sz w:val="28"/>
          <w:szCs w:val="28"/>
          <w:lang w:val="kk-KZ"/>
        </w:rPr>
        <w:t>сыртқы стандарт ретінде пайдаланылды.</w:t>
      </w:r>
      <w:r w:rsidRPr="00382378">
        <w:rPr>
          <w:sz w:val="28"/>
          <w:szCs w:val="28"/>
          <w:lang w:val="kk-KZ"/>
        </w:rPr>
        <w:t xml:space="preserve"> </w:t>
      </w:r>
      <w:r w:rsidR="00A714D0" w:rsidRPr="00382378">
        <w:rPr>
          <w:rStyle w:val="tlid-translation"/>
          <w:sz w:val="28"/>
          <w:szCs w:val="28"/>
          <w:lang w:val="kk-KZ"/>
        </w:rPr>
        <w:t>MALDI</w:t>
      </w:r>
      <w:r w:rsidRPr="00382378">
        <w:rPr>
          <w:rStyle w:val="tlid-translation"/>
          <w:sz w:val="28"/>
          <w:szCs w:val="28"/>
          <w:lang w:val="kk-KZ"/>
        </w:rPr>
        <w:t xml:space="preserve"> ма</w:t>
      </w:r>
      <w:r w:rsidR="004D1001" w:rsidRPr="00382378">
        <w:rPr>
          <w:rStyle w:val="tlid-translation"/>
          <w:sz w:val="28"/>
          <w:szCs w:val="28"/>
          <w:lang w:val="kk-KZ"/>
        </w:rPr>
        <w:t>сс-спектрлері UltraFlex III TOF/</w:t>
      </w:r>
      <w:r w:rsidRPr="00382378">
        <w:rPr>
          <w:rStyle w:val="tlid-translation"/>
          <w:sz w:val="28"/>
          <w:szCs w:val="28"/>
          <w:lang w:val="kk-KZ"/>
        </w:rPr>
        <w:t xml:space="preserve">TOF масс-спектрометрінде (Bruker Daltonik GmbH, </w:t>
      </w:r>
      <w:r w:rsidRPr="00382378">
        <w:rPr>
          <w:sz w:val="28"/>
          <w:szCs w:val="28"/>
          <w:lang w:val="kk-KZ"/>
        </w:rPr>
        <w:t>Bremen, Germany</w:t>
      </w:r>
      <w:r w:rsidRPr="00382378">
        <w:rPr>
          <w:rStyle w:val="tlid-translation"/>
          <w:sz w:val="28"/>
          <w:szCs w:val="28"/>
          <w:lang w:val="kk-KZ"/>
        </w:rPr>
        <w:t xml:space="preserve">) сызықтық режимде алынды. Лазер Nd: YAG, </w:t>
      </w:r>
      <w:r w:rsidRPr="00380330">
        <w:rPr>
          <w:rStyle w:val="tlid-translation"/>
          <w:sz w:val="28"/>
          <w:szCs w:val="28"/>
        </w:rPr>
        <w:t>λ</w:t>
      </w:r>
      <w:r w:rsidRPr="00382378">
        <w:rPr>
          <w:rStyle w:val="tlid-translation"/>
          <w:sz w:val="28"/>
          <w:szCs w:val="28"/>
          <w:lang w:val="kk-KZ"/>
        </w:rPr>
        <w:t xml:space="preserve"> = 266 нм. Деректер </w:t>
      </w:r>
      <w:r w:rsidRPr="00382378">
        <w:rPr>
          <w:sz w:val="28"/>
          <w:szCs w:val="28"/>
          <w:lang w:val="kk-KZ"/>
        </w:rPr>
        <w:t xml:space="preserve">FlexAnalysis 3.0 (Bruker Daltonik GmbH, Bremen, Germany) </w:t>
      </w:r>
      <w:r w:rsidRPr="00382378">
        <w:rPr>
          <w:rStyle w:val="tlid-translation"/>
          <w:sz w:val="28"/>
          <w:szCs w:val="28"/>
          <w:lang w:val="kk-KZ"/>
        </w:rPr>
        <w:t xml:space="preserve"> бағдарламасы арқылы өңделді. </w:t>
      </w:r>
      <w:r w:rsidRPr="00D205EC">
        <w:rPr>
          <w:rStyle w:val="tlid-translation"/>
          <w:sz w:val="28"/>
          <w:szCs w:val="28"/>
          <w:lang w:val="kk-KZ"/>
        </w:rPr>
        <w:t>Оң зарядталған иондардыңс бар екендігі анықталды. Металл нысана қолданылды.</w:t>
      </w:r>
      <w:r w:rsidR="007A6EF9" w:rsidRPr="00D205EC">
        <w:rPr>
          <w:rStyle w:val="tlid-translation"/>
          <w:sz w:val="28"/>
          <w:szCs w:val="28"/>
          <w:lang w:val="kk-KZ"/>
        </w:rPr>
        <w:t xml:space="preserve"> </w:t>
      </w:r>
      <w:r w:rsidRPr="00D205EC">
        <w:rPr>
          <w:rStyle w:val="tlid-translation"/>
          <w:sz w:val="28"/>
          <w:szCs w:val="28"/>
          <w:lang w:val="kk-KZ"/>
        </w:rPr>
        <w:t>Матрица ретінде</w:t>
      </w:r>
      <w:r w:rsidR="007A6EF9" w:rsidRPr="00D205EC">
        <w:rPr>
          <w:rStyle w:val="tlid-translation"/>
          <w:sz w:val="28"/>
          <w:szCs w:val="28"/>
          <w:lang w:val="kk-KZ"/>
        </w:rPr>
        <w:t xml:space="preserve"> </w:t>
      </w:r>
      <w:r w:rsidRPr="00D205EC">
        <w:rPr>
          <w:rStyle w:val="tlid-translation"/>
          <w:sz w:val="28"/>
          <w:szCs w:val="28"/>
          <w:lang w:val="kk-KZ"/>
        </w:rPr>
        <w:t>2,5-дигидроксибензой қышқылы (DHB) қолданылды. Элементальды талдау Carlo Erba EA 1108 құралында жасалды. Балқу температур</w:t>
      </w:r>
      <w:r w:rsidR="007A6EF9" w:rsidRPr="00D205EC">
        <w:rPr>
          <w:rStyle w:val="tlid-translation"/>
          <w:sz w:val="28"/>
          <w:szCs w:val="28"/>
          <w:lang w:val="kk-KZ"/>
        </w:rPr>
        <w:t>асы Stuart SMP 10 құрылғысында</w:t>
      </w:r>
      <w:r w:rsidRPr="00D205EC">
        <w:rPr>
          <w:rStyle w:val="tlid-translation"/>
          <w:sz w:val="28"/>
          <w:szCs w:val="28"/>
          <w:lang w:val="kk-KZ"/>
        </w:rPr>
        <w:t xml:space="preserve"> шыны</w:t>
      </w:r>
      <w:r w:rsidR="00597971" w:rsidRPr="00D205EC">
        <w:rPr>
          <w:rStyle w:val="tlid-translation"/>
          <w:sz w:val="28"/>
          <w:szCs w:val="28"/>
          <w:lang w:val="kk-KZ"/>
        </w:rPr>
        <w:t xml:space="preserve"> капил</w:t>
      </w:r>
      <w:r w:rsidR="00BE3B79">
        <w:rPr>
          <w:rStyle w:val="tlid-translation"/>
          <w:sz w:val="28"/>
          <w:szCs w:val="28"/>
          <w:lang w:val="kk-KZ"/>
        </w:rPr>
        <w:t>лярларда анықталды [156</w:t>
      </w:r>
      <w:r w:rsidR="001A675C">
        <w:rPr>
          <w:rStyle w:val="tlid-translation"/>
          <w:sz w:val="28"/>
          <w:szCs w:val="28"/>
          <w:lang w:val="kk-KZ"/>
        </w:rPr>
        <w:t xml:space="preserve">,с. </w:t>
      </w:r>
      <w:r w:rsidR="00D244C0" w:rsidRPr="00B47BFD">
        <w:rPr>
          <w:rStyle w:val="tlid-translation"/>
          <w:sz w:val="28"/>
          <w:szCs w:val="28"/>
          <w:lang w:val="kk-KZ"/>
        </w:rPr>
        <w:t>1100-1103</w:t>
      </w:r>
      <w:r w:rsidR="00597971" w:rsidRPr="00D205EC">
        <w:rPr>
          <w:rStyle w:val="tlid-translation"/>
          <w:sz w:val="28"/>
          <w:szCs w:val="28"/>
          <w:lang w:val="kk-KZ"/>
        </w:rPr>
        <w:t>].</w:t>
      </w:r>
    </w:p>
    <w:p w14:paraId="7B6B18F5" w14:textId="77777777" w:rsidR="00DB39E0" w:rsidRPr="00380330" w:rsidRDefault="00731A22" w:rsidP="007B535E">
      <w:pPr>
        <w:pStyle w:val="a4"/>
        <w:ind w:firstLine="567"/>
        <w:jc w:val="both"/>
        <w:rPr>
          <w:sz w:val="28"/>
          <w:szCs w:val="28"/>
          <w:lang w:val="kk-KZ"/>
        </w:rPr>
      </w:pPr>
      <w:r w:rsidRPr="00380330">
        <w:rPr>
          <w:sz w:val="28"/>
          <w:szCs w:val="28"/>
          <w:lang w:val="kk-KZ"/>
        </w:rPr>
        <w:t xml:space="preserve">Диэтил[(фенил)(циклогексиламино)метил)]фосфонаттарын </w:t>
      </w:r>
      <w:r w:rsidR="007A6EF9" w:rsidRPr="00380330">
        <w:rPr>
          <w:sz w:val="28"/>
          <w:szCs w:val="28"/>
          <w:lang w:val="kk-KZ"/>
        </w:rPr>
        <w:t xml:space="preserve"> </w:t>
      </w:r>
      <w:r w:rsidR="00DB39E0" w:rsidRPr="00380330">
        <w:rPr>
          <w:sz w:val="28"/>
          <w:szCs w:val="28"/>
          <w:lang w:val="kk-KZ"/>
        </w:rPr>
        <w:t xml:space="preserve">синтездеудің жалпы әдістемесі </w:t>
      </w:r>
      <w:r w:rsidR="005D5679" w:rsidRPr="00380330">
        <w:rPr>
          <w:sz w:val="28"/>
          <w:szCs w:val="28"/>
          <w:lang w:val="kk-KZ"/>
        </w:rPr>
        <w:t>(2.4</w:t>
      </w:r>
      <w:r w:rsidR="00DB39E0" w:rsidRPr="00380330">
        <w:rPr>
          <w:sz w:val="28"/>
          <w:szCs w:val="28"/>
          <w:lang w:val="kk-KZ"/>
        </w:rPr>
        <w:t xml:space="preserve"> а-d).</w:t>
      </w:r>
    </w:p>
    <w:p w14:paraId="56A96C35" w14:textId="77777777" w:rsidR="00AE543D" w:rsidRPr="00A714D0" w:rsidRDefault="00AE543D" w:rsidP="007B535E">
      <w:pPr>
        <w:pStyle w:val="a4"/>
        <w:ind w:firstLine="567"/>
        <w:jc w:val="both"/>
        <w:rPr>
          <w:rStyle w:val="tlid-translation"/>
          <w:sz w:val="28"/>
          <w:szCs w:val="28"/>
          <w:lang w:val="kk-KZ"/>
        </w:rPr>
      </w:pPr>
      <w:r w:rsidRPr="00A714D0">
        <w:rPr>
          <w:sz w:val="28"/>
          <w:szCs w:val="28"/>
          <w:lang w:val="kk-KZ"/>
        </w:rPr>
        <w:t>Диэтил</w:t>
      </w:r>
      <w:r w:rsidR="007A6EF9" w:rsidRPr="00A714D0">
        <w:rPr>
          <w:sz w:val="28"/>
          <w:szCs w:val="28"/>
          <w:lang w:val="kk-KZ"/>
        </w:rPr>
        <w:t xml:space="preserve"> </w:t>
      </w:r>
      <w:r w:rsidRPr="00A714D0">
        <w:rPr>
          <w:sz w:val="28"/>
          <w:szCs w:val="28"/>
          <w:lang w:val="kk-KZ"/>
        </w:rPr>
        <w:t>[(4-хлорфенил)</w:t>
      </w:r>
      <w:r w:rsidR="007A6EF9" w:rsidRPr="00A714D0">
        <w:rPr>
          <w:sz w:val="28"/>
          <w:szCs w:val="28"/>
          <w:lang w:val="kk-KZ"/>
        </w:rPr>
        <w:t xml:space="preserve"> </w:t>
      </w:r>
      <w:r w:rsidR="00DB39E0" w:rsidRPr="00A714D0">
        <w:rPr>
          <w:sz w:val="28"/>
          <w:szCs w:val="28"/>
          <w:lang w:val="kk-KZ"/>
        </w:rPr>
        <w:t>(циклогексиламино)</w:t>
      </w:r>
      <w:r w:rsidR="007A6EF9" w:rsidRPr="00A714D0">
        <w:rPr>
          <w:sz w:val="28"/>
          <w:szCs w:val="28"/>
          <w:lang w:val="kk-KZ"/>
        </w:rPr>
        <w:t xml:space="preserve"> </w:t>
      </w:r>
      <w:r w:rsidR="00DB39E0" w:rsidRPr="00A714D0">
        <w:rPr>
          <w:sz w:val="28"/>
          <w:szCs w:val="28"/>
          <w:lang w:val="kk-KZ"/>
        </w:rPr>
        <w:t>метил)]</w:t>
      </w:r>
      <w:r w:rsidR="007A6EF9" w:rsidRPr="00A714D0">
        <w:rPr>
          <w:sz w:val="28"/>
          <w:szCs w:val="28"/>
          <w:lang w:val="kk-KZ"/>
        </w:rPr>
        <w:t xml:space="preserve"> </w:t>
      </w:r>
      <w:r w:rsidR="00DB39E0" w:rsidRPr="00A714D0">
        <w:rPr>
          <w:sz w:val="28"/>
          <w:szCs w:val="28"/>
          <w:lang w:val="kk-KZ"/>
        </w:rPr>
        <w:t xml:space="preserve">фосфонат (2.4а). </w:t>
      </w:r>
      <w:r w:rsidR="00B01DB8" w:rsidRPr="00A714D0">
        <w:rPr>
          <w:sz w:val="28"/>
          <w:szCs w:val="28"/>
          <w:lang w:val="kk-KZ"/>
        </w:rPr>
        <w:t xml:space="preserve">Механикалық араластырғыш, Дина-Старк тетігі бар кері тоңазытқыш және тамшылатып құйғышпен жабдықталған төрт мойынды колбаға 50 мл бензолда ерітілген </w:t>
      </w:r>
      <w:r w:rsidR="00DB39E0" w:rsidRPr="00A714D0">
        <w:rPr>
          <w:sz w:val="28"/>
          <w:szCs w:val="28"/>
          <w:lang w:val="kk-KZ"/>
        </w:rPr>
        <w:t>0.24 г (2.10 ммоль) диэтилфосфи</w:t>
      </w:r>
      <w:r w:rsidR="00B01DB8" w:rsidRPr="00A714D0">
        <w:rPr>
          <w:sz w:val="28"/>
          <w:szCs w:val="28"/>
          <w:lang w:val="kk-KZ"/>
        </w:rPr>
        <w:t>т,</w:t>
      </w:r>
      <w:r w:rsidR="00DB39E0" w:rsidRPr="00A714D0">
        <w:rPr>
          <w:sz w:val="28"/>
          <w:szCs w:val="28"/>
          <w:lang w:val="kk-KZ"/>
        </w:rPr>
        <w:t xml:space="preserve"> 0.2</w:t>
      </w:r>
      <w:r w:rsidRPr="00A714D0">
        <w:rPr>
          <w:sz w:val="28"/>
          <w:szCs w:val="28"/>
          <w:lang w:val="kk-KZ"/>
        </w:rPr>
        <w:t>0 г (2.10 ммоль) гексиламин</w:t>
      </w:r>
      <w:r w:rsidR="00DB39E0" w:rsidRPr="00A714D0">
        <w:rPr>
          <w:sz w:val="28"/>
          <w:szCs w:val="28"/>
          <w:lang w:val="kk-KZ"/>
        </w:rPr>
        <w:t>, 0.30 г (2.10 ммоль) 4-хлорбенз</w:t>
      </w:r>
      <w:r w:rsidRPr="00A714D0">
        <w:rPr>
          <w:sz w:val="28"/>
          <w:szCs w:val="28"/>
          <w:lang w:val="kk-KZ"/>
        </w:rPr>
        <w:t>альдегид</w:t>
      </w:r>
      <w:r w:rsidR="00DB39E0" w:rsidRPr="00A714D0">
        <w:rPr>
          <w:sz w:val="28"/>
          <w:szCs w:val="28"/>
          <w:lang w:val="kk-KZ"/>
        </w:rPr>
        <w:t xml:space="preserve"> және 0.04 г (0.21 ммоль) </w:t>
      </w:r>
      <w:r w:rsidR="00DB39E0" w:rsidRPr="00A714D0">
        <w:rPr>
          <w:i/>
          <w:sz w:val="28"/>
          <w:szCs w:val="28"/>
          <w:lang w:val="kk-KZ"/>
        </w:rPr>
        <w:t>п</w:t>
      </w:r>
      <w:r w:rsidR="00DB39E0" w:rsidRPr="00A714D0">
        <w:rPr>
          <w:sz w:val="28"/>
          <w:szCs w:val="28"/>
          <w:lang w:val="kk-KZ"/>
        </w:rPr>
        <w:t xml:space="preserve">-толуолсульфон қышқылы қосылды. </w:t>
      </w:r>
      <w:r w:rsidR="00DB39E0" w:rsidRPr="00A714D0">
        <w:rPr>
          <w:rStyle w:val="tlid-translation"/>
          <w:sz w:val="28"/>
          <w:szCs w:val="28"/>
          <w:lang w:val="kk-KZ"/>
        </w:rPr>
        <w:t xml:space="preserve">Реакция қоспасы 30 сағат бойы қайнатылды. Реакция массасы натрий бикарбонатының (3 × 10 мл) қаныққан сулы ерітіндісімен алынды. </w:t>
      </w:r>
      <w:r w:rsidR="00DB39E0" w:rsidRPr="00A714D0">
        <w:rPr>
          <w:sz w:val="28"/>
          <w:szCs w:val="28"/>
          <w:lang w:val="kk-KZ"/>
        </w:rPr>
        <w:t xml:space="preserve">Органикалық фаза бөлініп, вакуумда кептірілді. </w:t>
      </w:r>
      <w:r w:rsidR="00DB39E0" w:rsidRPr="00A714D0">
        <w:rPr>
          <w:rStyle w:val="tlid-translation"/>
          <w:sz w:val="28"/>
          <w:szCs w:val="28"/>
          <w:lang w:val="kk-KZ"/>
        </w:rPr>
        <w:t xml:space="preserve"> </w:t>
      </w:r>
      <w:r w:rsidR="00B01DB8" w:rsidRPr="00A714D0">
        <w:rPr>
          <w:rStyle w:val="tlid-translation"/>
          <w:sz w:val="28"/>
          <w:szCs w:val="28"/>
          <w:lang w:val="kk-KZ"/>
        </w:rPr>
        <w:t xml:space="preserve">Реакция нәтижесінде </w:t>
      </w:r>
      <w:r w:rsidR="00DB39E0" w:rsidRPr="00A714D0">
        <w:rPr>
          <w:rStyle w:val="tlid-translation"/>
          <w:sz w:val="28"/>
          <w:szCs w:val="28"/>
          <w:lang w:val="kk-KZ"/>
        </w:rPr>
        <w:t xml:space="preserve"> </w:t>
      </w:r>
      <w:r w:rsidR="00B01DB8" w:rsidRPr="00A714D0">
        <w:rPr>
          <w:rStyle w:val="tlid-translation"/>
          <w:sz w:val="28"/>
          <w:szCs w:val="28"/>
          <w:lang w:val="kk-KZ"/>
        </w:rPr>
        <w:t>сары май тәрізді, массасы 0,69 г, шығымы 91%. д</w:t>
      </w:r>
      <w:r w:rsidR="00B01DB8" w:rsidRPr="00A714D0">
        <w:rPr>
          <w:sz w:val="28"/>
          <w:szCs w:val="28"/>
          <w:lang w:val="kk-KZ"/>
        </w:rPr>
        <w:t xml:space="preserve">иэтил[(4-хлорфенил)(циклогексиламино)метил)]фосфонат </w:t>
      </w:r>
      <w:r w:rsidR="00DB39E0" w:rsidRPr="00A714D0">
        <w:rPr>
          <w:sz w:val="28"/>
          <w:szCs w:val="28"/>
          <w:lang w:val="kk-KZ"/>
        </w:rPr>
        <w:t xml:space="preserve">(2.4а) </w:t>
      </w:r>
      <w:r w:rsidR="00B01DB8" w:rsidRPr="00A714D0">
        <w:rPr>
          <w:sz w:val="28"/>
          <w:szCs w:val="28"/>
          <w:lang w:val="kk-KZ"/>
        </w:rPr>
        <w:t>қосылысы алынды.</w:t>
      </w:r>
    </w:p>
    <w:p w14:paraId="3CA91B2D" w14:textId="77777777" w:rsidR="00DB39E0" w:rsidRPr="00A714D0" w:rsidRDefault="00DB39E0" w:rsidP="00AE543D">
      <w:pPr>
        <w:spacing w:after="0" w:line="240" w:lineRule="auto"/>
        <w:ind w:firstLine="567"/>
        <w:jc w:val="both"/>
        <w:rPr>
          <w:rStyle w:val="tlid-translation"/>
          <w:rFonts w:ascii="Times New Roman" w:hAnsi="Times New Roman" w:cs="Times New Roman"/>
          <w:sz w:val="28"/>
          <w:szCs w:val="28"/>
          <w:lang w:val="kk-KZ"/>
        </w:rPr>
      </w:pPr>
      <w:r w:rsidRPr="00A714D0">
        <w:rPr>
          <w:rStyle w:val="tlid-translation"/>
          <w:rFonts w:ascii="Times New Roman" w:hAnsi="Times New Roman" w:cs="Times New Roman"/>
          <w:sz w:val="28"/>
          <w:szCs w:val="28"/>
          <w:vertAlign w:val="superscript"/>
          <w:lang w:val="kk-KZ"/>
        </w:rPr>
        <w:t>1</w:t>
      </w:r>
      <w:r w:rsidRPr="00A714D0">
        <w:rPr>
          <w:rStyle w:val="tlid-translation"/>
          <w:rFonts w:ascii="Times New Roman" w:hAnsi="Times New Roman" w:cs="Times New Roman"/>
          <w:sz w:val="28"/>
          <w:szCs w:val="28"/>
          <w:lang w:val="kk-KZ"/>
        </w:rPr>
        <w:t>Н ЯМР спектрі (CDCl</w:t>
      </w:r>
      <w:r w:rsidRPr="00A714D0">
        <w:rPr>
          <w:rStyle w:val="tlid-translation"/>
          <w:rFonts w:ascii="Times New Roman" w:hAnsi="Times New Roman" w:cs="Times New Roman"/>
          <w:sz w:val="28"/>
          <w:szCs w:val="28"/>
          <w:vertAlign w:val="subscript"/>
          <w:lang w:val="kk-KZ"/>
        </w:rPr>
        <w:t>3</w:t>
      </w:r>
      <w:r w:rsidRPr="00A714D0">
        <w:rPr>
          <w:rStyle w:val="tlid-translation"/>
          <w:rFonts w:ascii="Times New Roman" w:hAnsi="Times New Roman" w:cs="Times New Roman"/>
          <w:sz w:val="28"/>
          <w:szCs w:val="28"/>
          <w:lang w:val="kk-KZ"/>
        </w:rPr>
        <w:t>), δ, м.ү.: 0,98–1,15 м (4Н, СН</w:t>
      </w:r>
      <w:r w:rsidRPr="00A714D0">
        <w:rPr>
          <w:rStyle w:val="tlid-translation"/>
          <w:rFonts w:ascii="Times New Roman" w:hAnsi="Times New Roman" w:cs="Times New Roman"/>
          <w:sz w:val="28"/>
          <w:szCs w:val="28"/>
          <w:vertAlign w:val="subscript"/>
          <w:lang w:val="kk-KZ"/>
        </w:rPr>
        <w:t>2</w:t>
      </w:r>
      <w:r w:rsidRPr="00A714D0">
        <w:rPr>
          <w:rStyle w:val="tlid-translation"/>
          <w:rFonts w:ascii="Times New Roman" w:hAnsi="Times New Roman" w:cs="Times New Roman"/>
          <w:sz w:val="28"/>
          <w:szCs w:val="28"/>
          <w:lang w:val="kk-KZ"/>
        </w:rPr>
        <w:t>), 1,18 т (3Н, СН</w:t>
      </w:r>
      <w:r w:rsidRPr="00A714D0">
        <w:rPr>
          <w:rStyle w:val="tlid-translation"/>
          <w:rFonts w:ascii="Times New Roman" w:hAnsi="Times New Roman" w:cs="Times New Roman"/>
          <w:sz w:val="28"/>
          <w:szCs w:val="28"/>
          <w:vertAlign w:val="subscript"/>
          <w:lang w:val="kk-KZ"/>
        </w:rPr>
        <w:t>3</w:t>
      </w:r>
      <w:r w:rsidRPr="00A714D0">
        <w:rPr>
          <w:rStyle w:val="tlid-translation"/>
          <w:rFonts w:ascii="Times New Roman" w:hAnsi="Times New Roman" w:cs="Times New Roman"/>
          <w:sz w:val="28"/>
          <w:szCs w:val="28"/>
          <w:lang w:val="kk-KZ"/>
        </w:rPr>
        <w:t xml:space="preserve">, </w:t>
      </w:r>
      <w:r w:rsidRPr="00A714D0">
        <w:rPr>
          <w:rStyle w:val="tlid-translation"/>
          <w:rFonts w:ascii="Times New Roman" w:hAnsi="Times New Roman" w:cs="Times New Roman"/>
          <w:sz w:val="28"/>
          <w:szCs w:val="28"/>
          <w:vertAlign w:val="superscript"/>
          <w:lang w:val="kk-KZ"/>
        </w:rPr>
        <w:t>3</w:t>
      </w:r>
      <w:r w:rsidRPr="00A714D0">
        <w:rPr>
          <w:rStyle w:val="tlid-translation"/>
          <w:rFonts w:ascii="Times New Roman" w:hAnsi="Times New Roman" w:cs="Times New Roman"/>
          <w:sz w:val="28"/>
          <w:szCs w:val="28"/>
          <w:lang w:val="kk-KZ"/>
        </w:rPr>
        <w:t>J</w:t>
      </w:r>
      <w:r w:rsidRPr="00A714D0">
        <w:rPr>
          <w:rStyle w:val="tlid-translation"/>
          <w:rFonts w:ascii="Times New Roman" w:hAnsi="Times New Roman" w:cs="Times New Roman"/>
          <w:sz w:val="28"/>
          <w:szCs w:val="28"/>
          <w:vertAlign w:val="subscript"/>
          <w:lang w:val="kk-KZ"/>
        </w:rPr>
        <w:t>HH</w:t>
      </w:r>
      <w:r w:rsidRPr="00A714D0">
        <w:rPr>
          <w:rStyle w:val="tlid-translation"/>
          <w:rFonts w:ascii="Times New Roman" w:hAnsi="Times New Roman" w:cs="Times New Roman"/>
          <w:sz w:val="28"/>
          <w:szCs w:val="28"/>
          <w:lang w:val="kk-KZ"/>
        </w:rPr>
        <w:t xml:space="preserve"> = 7,1 Гц), 1,31 т (3Н, СН</w:t>
      </w:r>
      <w:r w:rsidRPr="00A714D0">
        <w:rPr>
          <w:rStyle w:val="tlid-translation"/>
          <w:rFonts w:ascii="Times New Roman" w:hAnsi="Times New Roman" w:cs="Times New Roman"/>
          <w:sz w:val="28"/>
          <w:szCs w:val="28"/>
          <w:vertAlign w:val="subscript"/>
          <w:lang w:val="kk-KZ"/>
        </w:rPr>
        <w:t>3</w:t>
      </w:r>
      <w:r w:rsidRPr="00A714D0">
        <w:rPr>
          <w:rStyle w:val="tlid-translation"/>
          <w:rFonts w:ascii="Times New Roman" w:hAnsi="Times New Roman" w:cs="Times New Roman"/>
          <w:sz w:val="28"/>
          <w:szCs w:val="28"/>
          <w:lang w:val="kk-KZ"/>
        </w:rPr>
        <w:t xml:space="preserve">, </w:t>
      </w:r>
      <w:r w:rsidRPr="00A714D0">
        <w:rPr>
          <w:rStyle w:val="tlid-translation"/>
          <w:rFonts w:ascii="Times New Roman" w:hAnsi="Times New Roman" w:cs="Times New Roman"/>
          <w:sz w:val="28"/>
          <w:szCs w:val="28"/>
          <w:vertAlign w:val="superscript"/>
          <w:lang w:val="kk-KZ"/>
        </w:rPr>
        <w:t>3</w:t>
      </w:r>
      <w:r w:rsidRPr="00A714D0">
        <w:rPr>
          <w:rStyle w:val="tlid-translation"/>
          <w:rFonts w:ascii="Times New Roman" w:hAnsi="Times New Roman" w:cs="Times New Roman"/>
          <w:sz w:val="28"/>
          <w:szCs w:val="28"/>
          <w:lang w:val="kk-KZ"/>
        </w:rPr>
        <w:t>J</w:t>
      </w:r>
      <w:r w:rsidRPr="00A714D0">
        <w:rPr>
          <w:rStyle w:val="tlid-translation"/>
          <w:rFonts w:ascii="Times New Roman" w:hAnsi="Times New Roman" w:cs="Times New Roman"/>
          <w:sz w:val="28"/>
          <w:szCs w:val="28"/>
          <w:vertAlign w:val="subscript"/>
          <w:lang w:val="kk-KZ"/>
        </w:rPr>
        <w:t>HH</w:t>
      </w:r>
      <w:r w:rsidRPr="00A714D0">
        <w:rPr>
          <w:rStyle w:val="tlid-translation"/>
          <w:rFonts w:ascii="Times New Roman" w:hAnsi="Times New Roman" w:cs="Times New Roman"/>
          <w:sz w:val="28"/>
          <w:szCs w:val="28"/>
          <w:lang w:val="kk-KZ"/>
        </w:rPr>
        <w:t xml:space="preserve"> = 7,1 Гц), 1,51–1,59 м (1Н, СН</w:t>
      </w:r>
      <w:r w:rsidRPr="00A714D0">
        <w:rPr>
          <w:rStyle w:val="tlid-translation"/>
          <w:rFonts w:ascii="Times New Roman" w:hAnsi="Times New Roman" w:cs="Times New Roman"/>
          <w:sz w:val="28"/>
          <w:szCs w:val="28"/>
          <w:vertAlign w:val="subscript"/>
          <w:lang w:val="kk-KZ"/>
        </w:rPr>
        <w:t>2</w:t>
      </w:r>
      <w:r w:rsidRPr="00A714D0">
        <w:rPr>
          <w:rStyle w:val="tlid-translation"/>
          <w:rFonts w:ascii="Times New Roman" w:hAnsi="Times New Roman" w:cs="Times New Roman"/>
          <w:sz w:val="28"/>
          <w:szCs w:val="28"/>
          <w:lang w:val="kk-KZ"/>
        </w:rPr>
        <w:t>), 1.64–1.80 м (3Н, СН</w:t>
      </w:r>
      <w:r w:rsidRPr="00A714D0">
        <w:rPr>
          <w:rStyle w:val="tlid-translation"/>
          <w:rFonts w:ascii="Times New Roman" w:hAnsi="Times New Roman" w:cs="Times New Roman"/>
          <w:sz w:val="28"/>
          <w:szCs w:val="28"/>
          <w:vertAlign w:val="subscript"/>
          <w:lang w:val="kk-KZ"/>
        </w:rPr>
        <w:t>2</w:t>
      </w:r>
      <w:r w:rsidRPr="00A714D0">
        <w:rPr>
          <w:rStyle w:val="tlid-translation"/>
          <w:rFonts w:ascii="Times New Roman" w:hAnsi="Times New Roman" w:cs="Times New Roman"/>
          <w:sz w:val="28"/>
          <w:szCs w:val="28"/>
          <w:lang w:val="kk-KZ"/>
        </w:rPr>
        <w:t>), 1.82–1.92 м (2Н, СН</w:t>
      </w:r>
      <w:r w:rsidRPr="00A714D0">
        <w:rPr>
          <w:rStyle w:val="tlid-translation"/>
          <w:rFonts w:ascii="Times New Roman" w:hAnsi="Times New Roman" w:cs="Times New Roman"/>
          <w:sz w:val="28"/>
          <w:szCs w:val="28"/>
          <w:vertAlign w:val="subscript"/>
          <w:lang w:val="kk-KZ"/>
        </w:rPr>
        <w:t>2</w:t>
      </w:r>
      <w:r w:rsidRPr="00A714D0">
        <w:rPr>
          <w:rStyle w:val="tlid-translation"/>
          <w:rFonts w:ascii="Times New Roman" w:hAnsi="Times New Roman" w:cs="Times New Roman"/>
          <w:sz w:val="28"/>
          <w:szCs w:val="28"/>
          <w:lang w:val="kk-KZ"/>
        </w:rPr>
        <w:t>), 2.28–2.37 м (1Н, СН), 3.82–3.93 м (1Н, СН</w:t>
      </w:r>
      <w:r w:rsidRPr="00A714D0">
        <w:rPr>
          <w:rStyle w:val="tlid-translation"/>
          <w:rFonts w:ascii="Times New Roman" w:hAnsi="Times New Roman" w:cs="Times New Roman"/>
          <w:sz w:val="28"/>
          <w:szCs w:val="28"/>
          <w:vertAlign w:val="subscript"/>
          <w:lang w:val="kk-KZ"/>
        </w:rPr>
        <w:t>2</w:t>
      </w:r>
      <w:r w:rsidRPr="00A714D0">
        <w:rPr>
          <w:rStyle w:val="tlid-translation"/>
          <w:rFonts w:ascii="Times New Roman" w:hAnsi="Times New Roman" w:cs="Times New Roman"/>
          <w:sz w:val="28"/>
          <w:szCs w:val="28"/>
          <w:lang w:val="kk-KZ"/>
        </w:rPr>
        <w:t>), 3,96–4,04 м (1Н, СН</w:t>
      </w:r>
      <w:r w:rsidRPr="00A714D0">
        <w:rPr>
          <w:rStyle w:val="tlid-translation"/>
          <w:rFonts w:ascii="Times New Roman" w:hAnsi="Times New Roman" w:cs="Times New Roman"/>
          <w:sz w:val="28"/>
          <w:szCs w:val="28"/>
          <w:vertAlign w:val="subscript"/>
          <w:lang w:val="kk-KZ"/>
        </w:rPr>
        <w:t>2</w:t>
      </w:r>
      <w:r w:rsidRPr="00A714D0">
        <w:rPr>
          <w:rStyle w:val="tlid-translation"/>
          <w:rFonts w:ascii="Times New Roman" w:hAnsi="Times New Roman" w:cs="Times New Roman"/>
          <w:sz w:val="28"/>
          <w:szCs w:val="28"/>
          <w:lang w:val="kk-KZ"/>
        </w:rPr>
        <w:t>), 4.07–4.15 м (2Н, СН</w:t>
      </w:r>
      <w:r w:rsidRPr="00A714D0">
        <w:rPr>
          <w:rStyle w:val="tlid-translation"/>
          <w:rFonts w:ascii="Times New Roman" w:hAnsi="Times New Roman" w:cs="Times New Roman"/>
          <w:sz w:val="28"/>
          <w:szCs w:val="28"/>
          <w:vertAlign w:val="subscript"/>
          <w:lang w:val="kk-KZ"/>
        </w:rPr>
        <w:t>2</w:t>
      </w:r>
      <w:r w:rsidRPr="00A714D0">
        <w:rPr>
          <w:rStyle w:val="tlid-translation"/>
          <w:rFonts w:ascii="Times New Roman" w:hAnsi="Times New Roman" w:cs="Times New Roman"/>
          <w:sz w:val="28"/>
          <w:szCs w:val="28"/>
          <w:lang w:val="kk-KZ"/>
        </w:rPr>
        <w:t xml:space="preserve">), 4,99 д (1Н, СН, </w:t>
      </w:r>
      <w:r w:rsidRPr="00A714D0">
        <w:rPr>
          <w:rStyle w:val="tlid-translation"/>
          <w:rFonts w:ascii="Times New Roman" w:hAnsi="Times New Roman" w:cs="Times New Roman"/>
          <w:sz w:val="28"/>
          <w:szCs w:val="28"/>
          <w:vertAlign w:val="superscript"/>
          <w:lang w:val="kk-KZ"/>
        </w:rPr>
        <w:t>2</w:t>
      </w:r>
      <w:r w:rsidRPr="00A714D0">
        <w:rPr>
          <w:rStyle w:val="tlid-translation"/>
          <w:rFonts w:ascii="Times New Roman" w:hAnsi="Times New Roman" w:cs="Times New Roman"/>
          <w:sz w:val="28"/>
          <w:szCs w:val="28"/>
          <w:lang w:val="kk-KZ"/>
        </w:rPr>
        <w:t>J</w:t>
      </w:r>
      <w:r w:rsidRPr="00A714D0">
        <w:rPr>
          <w:rStyle w:val="tlid-translation"/>
          <w:rFonts w:ascii="Times New Roman" w:hAnsi="Times New Roman" w:cs="Times New Roman"/>
          <w:sz w:val="28"/>
          <w:szCs w:val="28"/>
          <w:vertAlign w:val="subscript"/>
          <w:lang w:val="kk-KZ"/>
        </w:rPr>
        <w:t>HR</w:t>
      </w:r>
      <w:r w:rsidRPr="00A714D0">
        <w:rPr>
          <w:rStyle w:val="tlid-translation"/>
          <w:rFonts w:ascii="Times New Roman" w:hAnsi="Times New Roman" w:cs="Times New Roman"/>
          <w:sz w:val="28"/>
          <w:szCs w:val="28"/>
          <w:lang w:val="kk-KZ"/>
        </w:rPr>
        <w:t xml:space="preserve"> = 21.9 Гц), 7.31–7.35 м (2Н, СН</w:t>
      </w:r>
      <w:r w:rsidRPr="00A714D0">
        <w:rPr>
          <w:rStyle w:val="tlid-translation"/>
          <w:rFonts w:ascii="Times New Roman" w:hAnsi="Times New Roman" w:cs="Times New Roman"/>
          <w:sz w:val="28"/>
          <w:szCs w:val="28"/>
          <w:vertAlign w:val="subscript"/>
          <w:lang w:val="kk-KZ"/>
        </w:rPr>
        <w:t>Ar</w:t>
      </w:r>
      <w:r w:rsidRPr="00A714D0">
        <w:rPr>
          <w:rStyle w:val="tlid-translation"/>
          <w:rFonts w:ascii="Times New Roman" w:hAnsi="Times New Roman" w:cs="Times New Roman"/>
          <w:sz w:val="28"/>
          <w:szCs w:val="28"/>
          <w:lang w:val="kk-KZ"/>
        </w:rPr>
        <w:t>), 7.36–7.40 м (2Н, CH</w:t>
      </w:r>
      <w:r w:rsidRPr="00A714D0">
        <w:rPr>
          <w:rStyle w:val="tlid-translation"/>
          <w:rFonts w:ascii="Times New Roman" w:hAnsi="Times New Roman" w:cs="Times New Roman"/>
          <w:sz w:val="28"/>
          <w:szCs w:val="28"/>
          <w:vertAlign w:val="subscript"/>
          <w:lang w:val="kk-KZ"/>
        </w:rPr>
        <w:t>Ar</w:t>
      </w:r>
      <w:r w:rsidRPr="00A714D0">
        <w:rPr>
          <w:rStyle w:val="tlid-translation"/>
          <w:rFonts w:ascii="Times New Roman" w:hAnsi="Times New Roman" w:cs="Times New Roman"/>
          <w:sz w:val="28"/>
          <w:szCs w:val="28"/>
          <w:lang w:val="kk-KZ"/>
        </w:rPr>
        <w:t xml:space="preserve">). </w:t>
      </w:r>
      <w:r w:rsidR="007A6EF9" w:rsidRPr="00A714D0">
        <w:rPr>
          <w:rStyle w:val="tlid-translation"/>
          <w:rFonts w:ascii="Times New Roman" w:hAnsi="Times New Roman" w:cs="Times New Roman"/>
          <w:sz w:val="28"/>
          <w:szCs w:val="28"/>
          <w:lang w:val="kk-KZ"/>
        </w:rPr>
        <w:t xml:space="preserve"> </w:t>
      </w:r>
      <w:r w:rsidRPr="00A714D0">
        <w:rPr>
          <w:rStyle w:val="tlid-translation"/>
          <w:rFonts w:ascii="Times New Roman" w:hAnsi="Times New Roman" w:cs="Times New Roman"/>
          <w:sz w:val="28"/>
          <w:szCs w:val="28"/>
          <w:lang w:val="kk-KZ"/>
        </w:rPr>
        <w:t xml:space="preserve">ЯМР </w:t>
      </w:r>
      <w:r w:rsidR="00B01DB8" w:rsidRPr="00A714D0">
        <w:rPr>
          <w:rStyle w:val="tlid-translation"/>
          <w:rFonts w:ascii="Times New Roman" w:hAnsi="Times New Roman" w:cs="Times New Roman"/>
          <w:sz w:val="28"/>
          <w:szCs w:val="28"/>
          <w:vertAlign w:val="superscript"/>
          <w:lang w:val="kk-KZ"/>
        </w:rPr>
        <w:t>31</w:t>
      </w:r>
      <w:r w:rsidR="00B01DB8" w:rsidRPr="00A714D0">
        <w:rPr>
          <w:rStyle w:val="tlid-translation"/>
          <w:rFonts w:ascii="Times New Roman" w:hAnsi="Times New Roman" w:cs="Times New Roman"/>
          <w:sz w:val="28"/>
          <w:szCs w:val="28"/>
          <w:lang w:val="kk-KZ"/>
        </w:rPr>
        <w:t xml:space="preserve">P </w:t>
      </w:r>
      <w:r w:rsidRPr="00A714D0">
        <w:rPr>
          <w:rStyle w:val="tlid-translation"/>
          <w:rFonts w:ascii="Times New Roman" w:hAnsi="Times New Roman" w:cs="Times New Roman"/>
          <w:sz w:val="28"/>
          <w:szCs w:val="28"/>
          <w:lang w:val="kk-KZ"/>
        </w:rPr>
        <w:t>спектрі (CDCl</w:t>
      </w:r>
      <w:r w:rsidRPr="00A714D0">
        <w:rPr>
          <w:rStyle w:val="tlid-translation"/>
          <w:rFonts w:ascii="Times New Roman" w:hAnsi="Times New Roman" w:cs="Times New Roman"/>
          <w:sz w:val="28"/>
          <w:szCs w:val="28"/>
          <w:vertAlign w:val="subscript"/>
          <w:lang w:val="kk-KZ"/>
        </w:rPr>
        <w:t>3</w:t>
      </w:r>
      <w:r w:rsidRPr="00A714D0">
        <w:rPr>
          <w:rStyle w:val="tlid-translation"/>
          <w:rFonts w:ascii="Times New Roman" w:hAnsi="Times New Roman" w:cs="Times New Roman"/>
          <w:sz w:val="28"/>
          <w:szCs w:val="28"/>
          <w:lang w:val="kk-KZ"/>
        </w:rPr>
        <w:t xml:space="preserve">): </w:t>
      </w:r>
      <w:r w:rsidRPr="00A714D0">
        <w:rPr>
          <w:rStyle w:val="tlid-translation"/>
          <w:rFonts w:ascii="Times New Roman" w:hAnsi="Times New Roman" w:cs="Times New Roman"/>
          <w:sz w:val="28"/>
          <w:szCs w:val="28"/>
          <w:lang w:val="kk-KZ"/>
        </w:rPr>
        <w:sym w:font="Symbol" w:char="F064"/>
      </w:r>
      <w:r w:rsidRPr="00A714D0">
        <w:rPr>
          <w:rStyle w:val="tlid-translation"/>
          <w:rFonts w:ascii="Times New Roman" w:hAnsi="Times New Roman" w:cs="Times New Roman"/>
          <w:sz w:val="28"/>
          <w:szCs w:val="28"/>
          <w:lang w:val="kk-KZ"/>
        </w:rPr>
        <w:t>P 23.56 м.ү.</w:t>
      </w:r>
    </w:p>
    <w:p w14:paraId="3E8452BB" w14:textId="77777777" w:rsidR="00B01DB8" w:rsidRPr="00A714D0" w:rsidRDefault="00AE543D" w:rsidP="00E7668D">
      <w:pPr>
        <w:spacing w:after="0" w:line="240" w:lineRule="auto"/>
        <w:ind w:firstLine="567"/>
        <w:jc w:val="both"/>
        <w:rPr>
          <w:rFonts w:ascii="Times New Roman" w:hAnsi="Times New Roman" w:cs="Times New Roman"/>
          <w:sz w:val="28"/>
          <w:szCs w:val="28"/>
          <w:lang w:val="kk-KZ"/>
        </w:rPr>
      </w:pPr>
      <w:r w:rsidRPr="00A714D0">
        <w:rPr>
          <w:rFonts w:ascii="Times New Roman" w:hAnsi="Times New Roman" w:cs="Times New Roman"/>
          <w:sz w:val="28"/>
          <w:szCs w:val="28"/>
          <w:lang w:val="kk-KZ"/>
        </w:rPr>
        <w:t>Диэтил</w:t>
      </w:r>
      <w:r w:rsidR="007A6EF9" w:rsidRPr="00A714D0">
        <w:rPr>
          <w:rFonts w:ascii="Times New Roman" w:hAnsi="Times New Roman" w:cs="Times New Roman"/>
          <w:sz w:val="28"/>
          <w:szCs w:val="28"/>
          <w:lang w:val="kk-KZ"/>
        </w:rPr>
        <w:t xml:space="preserve"> </w:t>
      </w:r>
      <w:r w:rsidRPr="00A714D0">
        <w:rPr>
          <w:rFonts w:ascii="Times New Roman" w:hAnsi="Times New Roman" w:cs="Times New Roman"/>
          <w:sz w:val="28"/>
          <w:szCs w:val="28"/>
          <w:lang w:val="kk-KZ"/>
        </w:rPr>
        <w:t>[(4-бромфенил)</w:t>
      </w:r>
      <w:r w:rsidR="007A6EF9" w:rsidRPr="00A714D0">
        <w:rPr>
          <w:rFonts w:ascii="Times New Roman" w:hAnsi="Times New Roman" w:cs="Times New Roman"/>
          <w:sz w:val="28"/>
          <w:szCs w:val="28"/>
          <w:lang w:val="kk-KZ"/>
        </w:rPr>
        <w:t xml:space="preserve"> </w:t>
      </w:r>
      <w:r w:rsidRPr="00A714D0">
        <w:rPr>
          <w:rFonts w:ascii="Times New Roman" w:hAnsi="Times New Roman" w:cs="Times New Roman"/>
          <w:sz w:val="28"/>
          <w:szCs w:val="28"/>
          <w:lang w:val="kk-KZ"/>
        </w:rPr>
        <w:t>(циклогексиламино)метил)]</w:t>
      </w:r>
      <w:r w:rsidR="007A6EF9" w:rsidRPr="00A714D0">
        <w:rPr>
          <w:rFonts w:ascii="Times New Roman" w:hAnsi="Times New Roman" w:cs="Times New Roman"/>
          <w:sz w:val="28"/>
          <w:szCs w:val="28"/>
          <w:lang w:val="kk-KZ"/>
        </w:rPr>
        <w:t xml:space="preserve"> </w:t>
      </w:r>
      <w:r w:rsidRPr="00A714D0">
        <w:rPr>
          <w:rFonts w:ascii="Times New Roman" w:hAnsi="Times New Roman" w:cs="Times New Roman"/>
          <w:sz w:val="28"/>
          <w:szCs w:val="28"/>
          <w:lang w:val="kk-KZ"/>
        </w:rPr>
        <w:t xml:space="preserve">фосфонат (2.4b). </w:t>
      </w:r>
      <w:r w:rsidRPr="00A714D0">
        <w:rPr>
          <w:rFonts w:ascii="Times New Roman" w:eastAsia="Times New Roman" w:hAnsi="Times New Roman" w:cs="Times New Roman"/>
          <w:sz w:val="28"/>
          <w:szCs w:val="28"/>
          <w:lang w:val="kk-KZ"/>
        </w:rPr>
        <w:t>Шығым</w:t>
      </w:r>
      <w:r w:rsidR="00B01DB8" w:rsidRPr="00A714D0">
        <w:rPr>
          <w:rFonts w:ascii="Times New Roman" w:eastAsia="Times New Roman" w:hAnsi="Times New Roman" w:cs="Times New Roman"/>
          <w:sz w:val="28"/>
          <w:szCs w:val="28"/>
          <w:lang w:val="kk-KZ"/>
        </w:rPr>
        <w:t>ы</w:t>
      </w:r>
      <w:r w:rsidRPr="00A714D0">
        <w:rPr>
          <w:rFonts w:ascii="Times New Roman" w:eastAsia="Times New Roman" w:hAnsi="Times New Roman" w:cs="Times New Roman"/>
          <w:sz w:val="28"/>
          <w:szCs w:val="28"/>
          <w:lang w:val="kk-KZ"/>
        </w:rPr>
        <w:t xml:space="preserve"> 0.73 г (86%)</w:t>
      </w:r>
      <w:r w:rsidRPr="00A714D0">
        <w:rPr>
          <w:rFonts w:ascii="Times New Roman" w:hAnsi="Times New Roman" w:cs="Times New Roman"/>
          <w:sz w:val="28"/>
          <w:szCs w:val="28"/>
          <w:lang w:val="kk-KZ"/>
        </w:rPr>
        <w:t xml:space="preserve">. </w:t>
      </w:r>
    </w:p>
    <w:p w14:paraId="7566B16A" w14:textId="77777777" w:rsidR="00AE543D" w:rsidRPr="00A714D0" w:rsidRDefault="00AE543D" w:rsidP="00E7668D">
      <w:pPr>
        <w:spacing w:after="0" w:line="240" w:lineRule="auto"/>
        <w:ind w:firstLine="567"/>
        <w:jc w:val="both"/>
        <w:rPr>
          <w:rFonts w:ascii="Times New Roman" w:eastAsia="Times New Roman" w:hAnsi="Times New Roman" w:cs="Times New Roman"/>
          <w:sz w:val="28"/>
          <w:szCs w:val="28"/>
          <w:lang w:val="kk-KZ"/>
        </w:rPr>
      </w:pPr>
      <w:r w:rsidRPr="00A714D0">
        <w:rPr>
          <w:rFonts w:ascii="Times New Roman" w:hAnsi="Times New Roman" w:cs="Times New Roman"/>
          <w:sz w:val="28"/>
          <w:szCs w:val="28"/>
          <w:lang w:val="kk-KZ"/>
        </w:rPr>
        <w:t xml:space="preserve">ЯМР </w:t>
      </w:r>
      <w:r w:rsidRPr="00A714D0">
        <w:rPr>
          <w:rFonts w:ascii="Times New Roman" w:hAnsi="Times New Roman" w:cs="Times New Roman"/>
          <w:sz w:val="28"/>
          <w:szCs w:val="28"/>
          <w:vertAlign w:val="superscript"/>
          <w:lang w:val="kk-KZ"/>
        </w:rPr>
        <w:t>1</w:t>
      </w:r>
      <w:r w:rsidR="00B01DB8" w:rsidRPr="00A714D0">
        <w:rPr>
          <w:rFonts w:ascii="Times New Roman" w:hAnsi="Times New Roman" w:cs="Times New Roman"/>
          <w:sz w:val="28"/>
          <w:szCs w:val="28"/>
          <w:lang w:val="kk-KZ"/>
        </w:rPr>
        <w:t>Н с</w:t>
      </w:r>
      <w:r w:rsidRPr="00A714D0">
        <w:rPr>
          <w:rFonts w:ascii="Times New Roman" w:hAnsi="Times New Roman" w:cs="Times New Roman"/>
          <w:sz w:val="28"/>
          <w:szCs w:val="28"/>
          <w:lang w:val="kk-KZ"/>
        </w:rPr>
        <w:t>пектрі (CDCl</w:t>
      </w:r>
      <w:r w:rsidRPr="00A714D0">
        <w:rPr>
          <w:rFonts w:ascii="Times New Roman" w:hAnsi="Times New Roman" w:cs="Times New Roman"/>
          <w:sz w:val="28"/>
          <w:szCs w:val="28"/>
          <w:vertAlign w:val="subscript"/>
          <w:lang w:val="kk-KZ"/>
        </w:rPr>
        <w:t>3</w:t>
      </w:r>
      <w:r w:rsidRPr="00A714D0">
        <w:rPr>
          <w:rFonts w:ascii="Times New Roman" w:hAnsi="Times New Roman" w:cs="Times New Roman"/>
          <w:sz w:val="28"/>
          <w:szCs w:val="28"/>
          <w:lang w:val="kk-KZ"/>
        </w:rPr>
        <w:t xml:space="preserve">), </w:t>
      </w:r>
      <w:r w:rsidRPr="00A714D0">
        <w:rPr>
          <w:rFonts w:ascii="Times New Roman" w:hAnsi="Times New Roman" w:cs="Times New Roman"/>
          <w:sz w:val="28"/>
          <w:szCs w:val="28"/>
        </w:rPr>
        <w:t>δ</w:t>
      </w:r>
      <w:r w:rsidRPr="00A714D0">
        <w:rPr>
          <w:rFonts w:ascii="Times New Roman" w:hAnsi="Times New Roman" w:cs="Times New Roman"/>
          <w:sz w:val="28"/>
          <w:szCs w:val="28"/>
          <w:lang w:val="kk-KZ"/>
        </w:rPr>
        <w:t>, м. ү.: 0.97–1.13</w:t>
      </w:r>
      <w:r w:rsidRPr="00A714D0">
        <w:rPr>
          <w:rFonts w:ascii="Times New Roman" w:eastAsia="Times New Roman" w:hAnsi="Times New Roman" w:cs="Times New Roman"/>
          <w:sz w:val="28"/>
          <w:szCs w:val="28"/>
          <w:lang w:val="kk-KZ"/>
        </w:rPr>
        <w:t>м (4Н, СН</w:t>
      </w:r>
      <w:r w:rsidRPr="00A714D0">
        <w:rPr>
          <w:rFonts w:ascii="Times New Roman" w:eastAsia="Times New Roman" w:hAnsi="Times New Roman" w:cs="Times New Roman"/>
          <w:sz w:val="28"/>
          <w:szCs w:val="28"/>
          <w:vertAlign w:val="subscript"/>
          <w:lang w:val="kk-KZ"/>
        </w:rPr>
        <w:t>2</w:t>
      </w:r>
      <w:r w:rsidRPr="00A714D0">
        <w:rPr>
          <w:rFonts w:ascii="Times New Roman" w:eastAsia="Times New Roman" w:hAnsi="Times New Roman" w:cs="Times New Roman"/>
          <w:sz w:val="28"/>
          <w:szCs w:val="28"/>
          <w:lang w:val="kk-KZ"/>
        </w:rPr>
        <w:t>)</w:t>
      </w:r>
      <w:r w:rsidRPr="00A714D0">
        <w:rPr>
          <w:rFonts w:ascii="Times New Roman" w:hAnsi="Times New Roman" w:cs="Times New Roman"/>
          <w:sz w:val="28"/>
          <w:szCs w:val="28"/>
          <w:lang w:val="kk-KZ"/>
        </w:rPr>
        <w:t>,1.18 т (3Н,СН</w:t>
      </w:r>
      <w:r w:rsidRPr="00A714D0">
        <w:rPr>
          <w:rFonts w:ascii="Times New Roman" w:hAnsi="Times New Roman" w:cs="Times New Roman"/>
          <w:sz w:val="28"/>
          <w:szCs w:val="28"/>
          <w:vertAlign w:val="subscript"/>
          <w:lang w:val="kk-KZ"/>
        </w:rPr>
        <w:t>3</w:t>
      </w:r>
      <w:r w:rsidRPr="00A714D0">
        <w:rPr>
          <w:rFonts w:ascii="Times New Roman" w:hAnsi="Times New Roman" w:cs="Times New Roman"/>
          <w:sz w:val="28"/>
          <w:szCs w:val="28"/>
          <w:lang w:val="kk-KZ"/>
        </w:rPr>
        <w:t xml:space="preserve">, </w:t>
      </w:r>
      <w:r w:rsidRPr="00A714D0">
        <w:rPr>
          <w:rFonts w:ascii="Times New Roman" w:hAnsi="Times New Roman" w:cs="Times New Roman"/>
          <w:sz w:val="28"/>
          <w:szCs w:val="28"/>
          <w:vertAlign w:val="superscript"/>
          <w:lang w:val="kk-KZ"/>
        </w:rPr>
        <w:t>3</w:t>
      </w:r>
      <w:r w:rsidRPr="00A714D0">
        <w:rPr>
          <w:rFonts w:ascii="Times New Roman" w:hAnsi="Times New Roman" w:cs="Times New Roman"/>
          <w:i/>
          <w:sz w:val="28"/>
          <w:szCs w:val="28"/>
          <w:lang w:val="kk-KZ"/>
        </w:rPr>
        <w:t>J</w:t>
      </w:r>
      <w:r w:rsidRPr="00A714D0">
        <w:rPr>
          <w:rFonts w:ascii="Times New Roman" w:hAnsi="Times New Roman" w:cs="Times New Roman"/>
          <w:sz w:val="28"/>
          <w:szCs w:val="28"/>
          <w:vertAlign w:val="subscript"/>
          <w:lang w:val="kk-KZ"/>
        </w:rPr>
        <w:t>HH</w:t>
      </w:r>
      <w:r w:rsidRPr="00A714D0">
        <w:rPr>
          <w:rFonts w:ascii="Times New Roman" w:hAnsi="Times New Roman" w:cs="Times New Roman"/>
          <w:i/>
          <w:sz w:val="28"/>
          <w:szCs w:val="28"/>
          <w:lang w:val="kk-KZ"/>
        </w:rPr>
        <w:t xml:space="preserve"> =</w:t>
      </w:r>
      <w:r w:rsidRPr="00A714D0">
        <w:rPr>
          <w:rFonts w:ascii="Times New Roman" w:hAnsi="Times New Roman" w:cs="Times New Roman"/>
          <w:sz w:val="28"/>
          <w:szCs w:val="28"/>
          <w:lang w:val="kk-KZ"/>
        </w:rPr>
        <w:t xml:space="preserve"> 7.0 Гц), 1.34 т (3Н,СН</w:t>
      </w:r>
      <w:r w:rsidRPr="00A714D0">
        <w:rPr>
          <w:rFonts w:ascii="Times New Roman" w:hAnsi="Times New Roman" w:cs="Times New Roman"/>
          <w:sz w:val="28"/>
          <w:szCs w:val="28"/>
          <w:vertAlign w:val="subscript"/>
          <w:lang w:val="kk-KZ"/>
        </w:rPr>
        <w:t>3</w:t>
      </w:r>
      <w:r w:rsidRPr="00A714D0">
        <w:rPr>
          <w:rFonts w:ascii="Times New Roman" w:hAnsi="Times New Roman" w:cs="Times New Roman"/>
          <w:sz w:val="28"/>
          <w:szCs w:val="28"/>
          <w:lang w:val="kk-KZ"/>
        </w:rPr>
        <w:t xml:space="preserve">, </w:t>
      </w:r>
      <w:r w:rsidRPr="00A714D0">
        <w:rPr>
          <w:rFonts w:ascii="Times New Roman" w:hAnsi="Times New Roman" w:cs="Times New Roman"/>
          <w:sz w:val="28"/>
          <w:szCs w:val="28"/>
          <w:vertAlign w:val="superscript"/>
          <w:lang w:val="kk-KZ"/>
        </w:rPr>
        <w:t>3</w:t>
      </w:r>
      <w:r w:rsidRPr="00A714D0">
        <w:rPr>
          <w:rFonts w:ascii="Times New Roman" w:hAnsi="Times New Roman" w:cs="Times New Roman"/>
          <w:i/>
          <w:sz w:val="28"/>
          <w:szCs w:val="28"/>
          <w:lang w:val="kk-KZ"/>
        </w:rPr>
        <w:t>J</w:t>
      </w:r>
      <w:r w:rsidRPr="00A714D0">
        <w:rPr>
          <w:rFonts w:ascii="Times New Roman" w:hAnsi="Times New Roman" w:cs="Times New Roman"/>
          <w:sz w:val="28"/>
          <w:szCs w:val="28"/>
          <w:vertAlign w:val="subscript"/>
          <w:lang w:val="kk-KZ"/>
        </w:rPr>
        <w:t>HH</w:t>
      </w:r>
      <w:r w:rsidRPr="00A714D0">
        <w:rPr>
          <w:rFonts w:ascii="Times New Roman" w:hAnsi="Times New Roman" w:cs="Times New Roman"/>
          <w:i/>
          <w:sz w:val="28"/>
          <w:szCs w:val="28"/>
          <w:lang w:val="kk-KZ"/>
        </w:rPr>
        <w:t xml:space="preserve"> =</w:t>
      </w:r>
      <w:r w:rsidRPr="00A714D0">
        <w:rPr>
          <w:rFonts w:ascii="Times New Roman" w:hAnsi="Times New Roman" w:cs="Times New Roman"/>
          <w:sz w:val="28"/>
          <w:szCs w:val="28"/>
          <w:lang w:val="kk-KZ"/>
        </w:rPr>
        <w:t xml:space="preserve"> 7.0 Гц), 1.55–1.64</w:t>
      </w:r>
      <w:r w:rsidRPr="00A714D0">
        <w:rPr>
          <w:rFonts w:ascii="Times New Roman" w:eastAsia="Times New Roman" w:hAnsi="Times New Roman" w:cs="Times New Roman"/>
          <w:sz w:val="28"/>
          <w:szCs w:val="28"/>
          <w:lang w:val="kk-KZ"/>
        </w:rPr>
        <w:t>м (1Н, СН</w:t>
      </w:r>
      <w:r w:rsidRPr="00A714D0">
        <w:rPr>
          <w:rFonts w:ascii="Times New Roman" w:eastAsia="Times New Roman" w:hAnsi="Times New Roman" w:cs="Times New Roman"/>
          <w:sz w:val="28"/>
          <w:szCs w:val="28"/>
          <w:vertAlign w:val="subscript"/>
          <w:lang w:val="kk-KZ"/>
        </w:rPr>
        <w:t>2</w:t>
      </w:r>
      <w:r w:rsidRPr="00A714D0">
        <w:rPr>
          <w:rFonts w:ascii="Times New Roman" w:eastAsia="Times New Roman" w:hAnsi="Times New Roman" w:cs="Times New Roman"/>
          <w:sz w:val="28"/>
          <w:szCs w:val="28"/>
          <w:lang w:val="kk-KZ"/>
        </w:rPr>
        <w:t>)</w:t>
      </w:r>
      <w:r w:rsidRPr="00A714D0">
        <w:rPr>
          <w:rFonts w:ascii="Times New Roman" w:hAnsi="Times New Roman" w:cs="Times New Roman"/>
          <w:sz w:val="28"/>
          <w:szCs w:val="28"/>
          <w:lang w:val="kk-KZ"/>
        </w:rPr>
        <w:t>, 1.64–1.82</w:t>
      </w:r>
      <w:r w:rsidRPr="00A714D0">
        <w:rPr>
          <w:rFonts w:ascii="Times New Roman" w:eastAsia="Times New Roman" w:hAnsi="Times New Roman" w:cs="Times New Roman"/>
          <w:sz w:val="28"/>
          <w:szCs w:val="28"/>
          <w:lang w:val="kk-KZ"/>
        </w:rPr>
        <w:t>м (3Н, СН</w:t>
      </w:r>
      <w:r w:rsidRPr="00A714D0">
        <w:rPr>
          <w:rFonts w:ascii="Times New Roman" w:eastAsia="Times New Roman" w:hAnsi="Times New Roman" w:cs="Times New Roman"/>
          <w:sz w:val="28"/>
          <w:szCs w:val="28"/>
          <w:vertAlign w:val="subscript"/>
          <w:lang w:val="kk-KZ"/>
        </w:rPr>
        <w:t>2</w:t>
      </w:r>
      <w:r w:rsidRPr="00A714D0">
        <w:rPr>
          <w:rFonts w:ascii="Times New Roman" w:eastAsia="Times New Roman" w:hAnsi="Times New Roman" w:cs="Times New Roman"/>
          <w:sz w:val="28"/>
          <w:szCs w:val="28"/>
          <w:lang w:val="kk-KZ"/>
        </w:rPr>
        <w:t>)</w:t>
      </w:r>
      <w:r w:rsidRPr="00A714D0">
        <w:rPr>
          <w:rFonts w:ascii="Times New Roman" w:hAnsi="Times New Roman" w:cs="Times New Roman"/>
          <w:sz w:val="28"/>
          <w:szCs w:val="28"/>
          <w:lang w:val="kk-KZ"/>
        </w:rPr>
        <w:t>, 1.84–1.94</w:t>
      </w:r>
      <w:r w:rsidRPr="00A714D0">
        <w:rPr>
          <w:rFonts w:ascii="Times New Roman" w:eastAsia="Times New Roman" w:hAnsi="Times New Roman" w:cs="Times New Roman"/>
          <w:sz w:val="28"/>
          <w:szCs w:val="28"/>
          <w:lang w:val="kk-KZ"/>
        </w:rPr>
        <w:t>м (2Н, СН</w:t>
      </w:r>
      <w:r w:rsidRPr="00A714D0">
        <w:rPr>
          <w:rFonts w:ascii="Times New Roman" w:eastAsia="Times New Roman" w:hAnsi="Times New Roman" w:cs="Times New Roman"/>
          <w:sz w:val="28"/>
          <w:szCs w:val="28"/>
          <w:vertAlign w:val="subscript"/>
          <w:lang w:val="kk-KZ"/>
        </w:rPr>
        <w:t>2</w:t>
      </w:r>
      <w:r w:rsidRPr="00A714D0">
        <w:rPr>
          <w:rFonts w:ascii="Times New Roman" w:eastAsia="Times New Roman" w:hAnsi="Times New Roman" w:cs="Times New Roman"/>
          <w:sz w:val="28"/>
          <w:szCs w:val="28"/>
          <w:lang w:val="kk-KZ"/>
        </w:rPr>
        <w:t xml:space="preserve">), </w:t>
      </w:r>
      <w:r w:rsidRPr="00A714D0">
        <w:rPr>
          <w:rFonts w:ascii="Times New Roman" w:hAnsi="Times New Roman" w:cs="Times New Roman"/>
          <w:sz w:val="28"/>
          <w:szCs w:val="28"/>
          <w:lang w:val="kk-KZ"/>
        </w:rPr>
        <w:t xml:space="preserve">2.29–2.37 </w:t>
      </w:r>
      <w:r w:rsidRPr="00A714D0">
        <w:rPr>
          <w:rFonts w:ascii="Times New Roman" w:eastAsia="Times New Roman" w:hAnsi="Times New Roman" w:cs="Times New Roman"/>
          <w:sz w:val="28"/>
          <w:szCs w:val="28"/>
          <w:lang w:val="kk-KZ"/>
        </w:rPr>
        <w:t>м (1Н, СН),</w:t>
      </w:r>
      <w:r w:rsidRPr="00A714D0">
        <w:rPr>
          <w:rFonts w:ascii="Times New Roman" w:hAnsi="Times New Roman" w:cs="Times New Roman"/>
          <w:sz w:val="28"/>
          <w:szCs w:val="28"/>
          <w:lang w:val="kk-KZ"/>
        </w:rPr>
        <w:t xml:space="preserve"> 3.83–3.94</w:t>
      </w:r>
      <w:r w:rsidRPr="00A714D0">
        <w:rPr>
          <w:rFonts w:ascii="Times New Roman" w:eastAsia="Times New Roman" w:hAnsi="Times New Roman" w:cs="Times New Roman"/>
          <w:sz w:val="28"/>
          <w:szCs w:val="28"/>
          <w:lang w:val="kk-KZ"/>
        </w:rPr>
        <w:t>м (1Н, СН</w:t>
      </w:r>
      <w:r w:rsidRPr="00A714D0">
        <w:rPr>
          <w:rFonts w:ascii="Times New Roman" w:eastAsia="Times New Roman" w:hAnsi="Times New Roman" w:cs="Times New Roman"/>
          <w:sz w:val="28"/>
          <w:szCs w:val="28"/>
          <w:vertAlign w:val="subscript"/>
          <w:lang w:val="kk-KZ"/>
        </w:rPr>
        <w:t>2</w:t>
      </w:r>
      <w:r w:rsidRPr="00A714D0">
        <w:rPr>
          <w:rFonts w:ascii="Times New Roman" w:eastAsia="Times New Roman" w:hAnsi="Times New Roman" w:cs="Times New Roman"/>
          <w:sz w:val="28"/>
          <w:szCs w:val="28"/>
          <w:lang w:val="kk-KZ"/>
        </w:rPr>
        <w:t>), 3.95</w:t>
      </w:r>
      <w:r w:rsidRPr="00A714D0">
        <w:rPr>
          <w:rFonts w:ascii="Times New Roman" w:hAnsi="Times New Roman" w:cs="Times New Roman"/>
          <w:sz w:val="28"/>
          <w:szCs w:val="28"/>
          <w:lang w:val="kk-KZ"/>
        </w:rPr>
        <w:t>–</w:t>
      </w:r>
      <w:r w:rsidRPr="00A714D0">
        <w:rPr>
          <w:rFonts w:ascii="Times New Roman" w:eastAsia="Times New Roman" w:hAnsi="Times New Roman" w:cs="Times New Roman"/>
          <w:sz w:val="28"/>
          <w:szCs w:val="28"/>
          <w:lang w:val="kk-KZ"/>
        </w:rPr>
        <w:t>4.05 м (1Н, СН</w:t>
      </w:r>
      <w:r w:rsidRPr="00A714D0">
        <w:rPr>
          <w:rFonts w:ascii="Times New Roman" w:eastAsia="Times New Roman" w:hAnsi="Times New Roman" w:cs="Times New Roman"/>
          <w:sz w:val="28"/>
          <w:szCs w:val="28"/>
          <w:vertAlign w:val="subscript"/>
          <w:lang w:val="kk-KZ"/>
        </w:rPr>
        <w:t>2</w:t>
      </w:r>
      <w:r w:rsidRPr="00A714D0">
        <w:rPr>
          <w:rFonts w:ascii="Times New Roman" w:eastAsia="Times New Roman" w:hAnsi="Times New Roman" w:cs="Times New Roman"/>
          <w:sz w:val="28"/>
          <w:szCs w:val="28"/>
          <w:lang w:val="kk-KZ"/>
        </w:rPr>
        <w:t>), 4.08</w:t>
      </w:r>
      <w:r w:rsidRPr="00A714D0">
        <w:rPr>
          <w:rFonts w:ascii="Times New Roman" w:hAnsi="Times New Roman" w:cs="Times New Roman"/>
          <w:sz w:val="28"/>
          <w:szCs w:val="28"/>
          <w:lang w:val="kk-KZ"/>
        </w:rPr>
        <w:t>–</w:t>
      </w:r>
      <w:r w:rsidRPr="00A714D0">
        <w:rPr>
          <w:rFonts w:ascii="Times New Roman" w:eastAsia="Times New Roman" w:hAnsi="Times New Roman" w:cs="Times New Roman"/>
          <w:sz w:val="28"/>
          <w:szCs w:val="28"/>
          <w:lang w:val="kk-KZ"/>
        </w:rPr>
        <w:t>4.15 м (2Н, СН</w:t>
      </w:r>
      <w:r w:rsidRPr="00A714D0">
        <w:rPr>
          <w:rFonts w:ascii="Times New Roman" w:eastAsia="Times New Roman" w:hAnsi="Times New Roman" w:cs="Times New Roman"/>
          <w:sz w:val="28"/>
          <w:szCs w:val="28"/>
          <w:vertAlign w:val="subscript"/>
          <w:lang w:val="kk-KZ"/>
        </w:rPr>
        <w:t>2</w:t>
      </w:r>
      <w:r w:rsidRPr="00A714D0">
        <w:rPr>
          <w:rFonts w:ascii="Times New Roman" w:eastAsia="Times New Roman" w:hAnsi="Times New Roman" w:cs="Times New Roman"/>
          <w:sz w:val="28"/>
          <w:szCs w:val="28"/>
          <w:lang w:val="kk-KZ"/>
        </w:rPr>
        <w:t xml:space="preserve">), </w:t>
      </w:r>
      <w:r w:rsidRPr="00A714D0">
        <w:rPr>
          <w:rFonts w:ascii="Times New Roman" w:hAnsi="Times New Roman" w:cs="Times New Roman"/>
          <w:sz w:val="28"/>
          <w:szCs w:val="28"/>
          <w:lang w:val="kk-KZ"/>
        </w:rPr>
        <w:t xml:space="preserve">4.22 д (1H,СН, </w:t>
      </w:r>
      <w:r w:rsidRPr="00A714D0">
        <w:rPr>
          <w:rFonts w:ascii="Times New Roman" w:hAnsi="Times New Roman" w:cs="Times New Roman"/>
          <w:sz w:val="28"/>
          <w:szCs w:val="28"/>
          <w:vertAlign w:val="superscript"/>
          <w:lang w:val="kk-KZ"/>
        </w:rPr>
        <w:t>2</w:t>
      </w:r>
      <w:r w:rsidRPr="00A714D0">
        <w:rPr>
          <w:rFonts w:ascii="Times New Roman" w:hAnsi="Times New Roman" w:cs="Times New Roman"/>
          <w:i/>
          <w:sz w:val="28"/>
          <w:szCs w:val="28"/>
          <w:lang w:val="kk-KZ"/>
        </w:rPr>
        <w:t>J</w:t>
      </w:r>
      <w:r w:rsidRPr="00A714D0">
        <w:rPr>
          <w:rFonts w:ascii="Times New Roman" w:hAnsi="Times New Roman" w:cs="Times New Roman"/>
          <w:sz w:val="28"/>
          <w:szCs w:val="28"/>
          <w:vertAlign w:val="subscript"/>
          <w:lang w:val="kk-KZ"/>
        </w:rPr>
        <w:t>HР</w:t>
      </w:r>
      <w:r w:rsidRPr="00A714D0">
        <w:rPr>
          <w:rFonts w:ascii="Times New Roman" w:hAnsi="Times New Roman" w:cs="Times New Roman"/>
          <w:i/>
          <w:sz w:val="28"/>
          <w:szCs w:val="28"/>
          <w:lang w:val="kk-KZ"/>
        </w:rPr>
        <w:t xml:space="preserve"> =</w:t>
      </w:r>
      <w:r w:rsidRPr="00A714D0">
        <w:rPr>
          <w:rFonts w:ascii="Times New Roman" w:hAnsi="Times New Roman" w:cs="Times New Roman"/>
          <w:sz w:val="28"/>
          <w:szCs w:val="28"/>
          <w:lang w:val="kk-KZ"/>
        </w:rPr>
        <w:t>21.8 Гц), 7.33 д (2H,</w:t>
      </w:r>
      <w:r w:rsidRPr="00A714D0">
        <w:rPr>
          <w:rFonts w:ascii="Times New Roman" w:eastAsia="Times New Roman" w:hAnsi="Times New Roman" w:cs="Times New Roman"/>
          <w:sz w:val="28"/>
          <w:szCs w:val="28"/>
          <w:lang w:val="kk-KZ"/>
        </w:rPr>
        <w:t>СН</w:t>
      </w:r>
      <w:r w:rsidRPr="00A714D0">
        <w:rPr>
          <w:rFonts w:ascii="Times New Roman" w:eastAsia="Times New Roman" w:hAnsi="Times New Roman" w:cs="Times New Roman"/>
          <w:sz w:val="28"/>
          <w:szCs w:val="28"/>
          <w:vertAlign w:val="subscript"/>
          <w:lang w:val="kk-KZ"/>
        </w:rPr>
        <w:t>Ar</w:t>
      </w:r>
      <w:r w:rsidRPr="00A714D0">
        <w:rPr>
          <w:rFonts w:ascii="Times New Roman" w:hAnsi="Times New Roman" w:cs="Times New Roman"/>
          <w:sz w:val="28"/>
          <w:szCs w:val="28"/>
          <w:lang w:val="kk-KZ"/>
        </w:rPr>
        <w:t xml:space="preserve">, </w:t>
      </w:r>
      <w:r w:rsidRPr="00A714D0">
        <w:rPr>
          <w:rFonts w:ascii="Times New Roman" w:hAnsi="Times New Roman" w:cs="Times New Roman"/>
          <w:sz w:val="28"/>
          <w:szCs w:val="28"/>
          <w:vertAlign w:val="superscript"/>
          <w:lang w:val="kk-KZ"/>
        </w:rPr>
        <w:t>3</w:t>
      </w:r>
      <w:r w:rsidRPr="00A714D0">
        <w:rPr>
          <w:rFonts w:ascii="Times New Roman" w:hAnsi="Times New Roman" w:cs="Times New Roman"/>
          <w:i/>
          <w:sz w:val="28"/>
          <w:szCs w:val="28"/>
          <w:lang w:val="kk-KZ"/>
        </w:rPr>
        <w:t>J</w:t>
      </w:r>
      <w:r w:rsidRPr="00A714D0">
        <w:rPr>
          <w:rFonts w:ascii="Times New Roman" w:hAnsi="Times New Roman" w:cs="Times New Roman"/>
          <w:sz w:val="28"/>
          <w:szCs w:val="28"/>
          <w:vertAlign w:val="subscript"/>
          <w:lang w:val="kk-KZ"/>
        </w:rPr>
        <w:t>HH</w:t>
      </w:r>
      <w:r w:rsidRPr="00A714D0">
        <w:rPr>
          <w:rFonts w:ascii="Times New Roman" w:hAnsi="Times New Roman" w:cs="Times New Roman"/>
          <w:i/>
          <w:sz w:val="28"/>
          <w:szCs w:val="28"/>
          <w:lang w:val="kk-KZ"/>
        </w:rPr>
        <w:t xml:space="preserve"> =</w:t>
      </w:r>
      <w:r w:rsidRPr="00A714D0">
        <w:rPr>
          <w:rFonts w:ascii="Times New Roman" w:hAnsi="Times New Roman" w:cs="Times New Roman"/>
          <w:sz w:val="28"/>
          <w:szCs w:val="28"/>
          <w:lang w:val="kk-KZ"/>
        </w:rPr>
        <w:t>7.2 Гц), 7.40 д (2H,</w:t>
      </w:r>
      <w:r w:rsidRPr="00A714D0">
        <w:rPr>
          <w:rFonts w:ascii="Times New Roman" w:eastAsia="Times New Roman" w:hAnsi="Times New Roman" w:cs="Times New Roman"/>
          <w:sz w:val="28"/>
          <w:szCs w:val="28"/>
          <w:lang w:val="kk-KZ"/>
        </w:rPr>
        <w:t>СН</w:t>
      </w:r>
      <w:r w:rsidRPr="00A714D0">
        <w:rPr>
          <w:rFonts w:ascii="Times New Roman" w:eastAsia="Times New Roman" w:hAnsi="Times New Roman" w:cs="Times New Roman"/>
          <w:sz w:val="28"/>
          <w:szCs w:val="28"/>
          <w:vertAlign w:val="subscript"/>
          <w:lang w:val="kk-KZ"/>
        </w:rPr>
        <w:t>Ar</w:t>
      </w:r>
      <w:r w:rsidRPr="00A714D0">
        <w:rPr>
          <w:rFonts w:ascii="Times New Roman" w:hAnsi="Times New Roman" w:cs="Times New Roman"/>
          <w:sz w:val="28"/>
          <w:szCs w:val="28"/>
          <w:lang w:val="kk-KZ"/>
        </w:rPr>
        <w:t xml:space="preserve">, </w:t>
      </w:r>
      <w:r w:rsidRPr="00A714D0">
        <w:rPr>
          <w:rFonts w:ascii="Times New Roman" w:hAnsi="Times New Roman" w:cs="Times New Roman"/>
          <w:sz w:val="28"/>
          <w:szCs w:val="28"/>
          <w:vertAlign w:val="superscript"/>
          <w:lang w:val="kk-KZ"/>
        </w:rPr>
        <w:t>3</w:t>
      </w:r>
      <w:r w:rsidRPr="00A714D0">
        <w:rPr>
          <w:rFonts w:ascii="Times New Roman" w:hAnsi="Times New Roman" w:cs="Times New Roman"/>
          <w:i/>
          <w:sz w:val="28"/>
          <w:szCs w:val="28"/>
          <w:lang w:val="kk-KZ"/>
        </w:rPr>
        <w:t>J</w:t>
      </w:r>
      <w:r w:rsidRPr="00A714D0">
        <w:rPr>
          <w:rFonts w:ascii="Times New Roman" w:hAnsi="Times New Roman" w:cs="Times New Roman"/>
          <w:sz w:val="28"/>
          <w:szCs w:val="28"/>
          <w:vertAlign w:val="subscript"/>
          <w:lang w:val="kk-KZ"/>
        </w:rPr>
        <w:t>HH</w:t>
      </w:r>
      <w:r w:rsidRPr="00A714D0">
        <w:rPr>
          <w:rFonts w:ascii="Times New Roman" w:hAnsi="Times New Roman" w:cs="Times New Roman"/>
          <w:i/>
          <w:sz w:val="28"/>
          <w:szCs w:val="28"/>
          <w:lang w:val="kk-KZ"/>
        </w:rPr>
        <w:t xml:space="preserve"> =</w:t>
      </w:r>
      <w:r w:rsidRPr="00A714D0">
        <w:rPr>
          <w:rFonts w:ascii="Times New Roman" w:hAnsi="Times New Roman" w:cs="Times New Roman"/>
          <w:sz w:val="28"/>
          <w:szCs w:val="28"/>
          <w:lang w:val="kk-KZ"/>
        </w:rPr>
        <w:t>7.3 Гц).</w:t>
      </w:r>
      <w:r w:rsidRPr="00A714D0">
        <w:rPr>
          <w:rFonts w:ascii="Times New Roman" w:eastAsia="Times New Roman" w:hAnsi="Times New Roman" w:cs="Times New Roman"/>
          <w:sz w:val="28"/>
          <w:szCs w:val="28"/>
          <w:lang w:val="kk-KZ"/>
        </w:rPr>
        <w:t xml:space="preserve"> </w:t>
      </w:r>
      <w:r w:rsidR="007A6EF9" w:rsidRPr="00A714D0">
        <w:rPr>
          <w:rFonts w:ascii="Times New Roman" w:eastAsia="Times New Roman" w:hAnsi="Times New Roman" w:cs="Times New Roman"/>
          <w:sz w:val="28"/>
          <w:szCs w:val="28"/>
          <w:lang w:val="kk-KZ"/>
        </w:rPr>
        <w:t xml:space="preserve"> </w:t>
      </w:r>
      <w:r w:rsidRPr="00A714D0">
        <w:rPr>
          <w:rFonts w:ascii="Times New Roman" w:eastAsia="Times New Roman" w:hAnsi="Times New Roman" w:cs="Times New Roman"/>
          <w:sz w:val="28"/>
          <w:szCs w:val="28"/>
          <w:lang w:val="kk-KZ"/>
        </w:rPr>
        <w:t xml:space="preserve">ЯМР </w:t>
      </w:r>
      <w:r w:rsidRPr="00A714D0">
        <w:rPr>
          <w:rFonts w:ascii="Times New Roman" w:eastAsia="Times New Roman" w:hAnsi="Times New Roman" w:cs="Times New Roman"/>
          <w:sz w:val="28"/>
          <w:szCs w:val="28"/>
          <w:vertAlign w:val="superscript"/>
          <w:lang w:val="kk-KZ"/>
        </w:rPr>
        <w:t>31</w:t>
      </w:r>
      <w:r w:rsidR="00B01DB8" w:rsidRPr="00A714D0">
        <w:rPr>
          <w:rFonts w:ascii="Times New Roman" w:eastAsia="Times New Roman" w:hAnsi="Times New Roman" w:cs="Times New Roman"/>
          <w:sz w:val="28"/>
          <w:szCs w:val="28"/>
          <w:lang w:val="kk-KZ"/>
        </w:rPr>
        <w:t>Р с</w:t>
      </w:r>
      <w:r w:rsidRPr="00A714D0">
        <w:rPr>
          <w:rFonts w:ascii="Times New Roman" w:eastAsia="Times New Roman" w:hAnsi="Times New Roman" w:cs="Times New Roman"/>
          <w:sz w:val="28"/>
          <w:szCs w:val="28"/>
          <w:lang w:val="kk-KZ"/>
        </w:rPr>
        <w:t>пектрі (</w:t>
      </w:r>
      <w:r w:rsidRPr="00A714D0">
        <w:rPr>
          <w:rFonts w:ascii="Times New Roman" w:hAnsi="Times New Roman" w:cs="Times New Roman"/>
          <w:sz w:val="28"/>
          <w:szCs w:val="28"/>
          <w:lang w:val="kk-KZ"/>
        </w:rPr>
        <w:t>CDCl</w:t>
      </w:r>
      <w:r w:rsidRPr="00A714D0">
        <w:rPr>
          <w:rFonts w:ascii="Times New Roman" w:hAnsi="Times New Roman" w:cs="Times New Roman"/>
          <w:sz w:val="28"/>
          <w:szCs w:val="28"/>
          <w:vertAlign w:val="subscript"/>
          <w:lang w:val="kk-KZ"/>
        </w:rPr>
        <w:t>3</w:t>
      </w:r>
      <w:r w:rsidRPr="00A714D0">
        <w:rPr>
          <w:rFonts w:ascii="Times New Roman" w:eastAsia="Times New Roman" w:hAnsi="Times New Roman" w:cs="Times New Roman"/>
          <w:sz w:val="28"/>
          <w:szCs w:val="28"/>
          <w:lang w:val="kk-KZ"/>
        </w:rPr>
        <w:t>):</w:t>
      </w:r>
      <w:r w:rsidRPr="00A714D0">
        <w:rPr>
          <w:rFonts w:ascii="Times New Roman" w:eastAsia="Times New Roman" w:hAnsi="Times New Roman" w:cs="Times New Roman"/>
          <w:sz w:val="28"/>
          <w:szCs w:val="28"/>
        </w:rPr>
        <w:sym w:font="Symbol" w:char="F064"/>
      </w:r>
      <w:r w:rsidRPr="00A714D0">
        <w:rPr>
          <w:rFonts w:ascii="Times New Roman" w:eastAsia="Times New Roman" w:hAnsi="Times New Roman" w:cs="Times New Roman"/>
          <w:sz w:val="28"/>
          <w:szCs w:val="28"/>
          <w:vertAlign w:val="subscript"/>
          <w:lang w:val="kk-KZ"/>
        </w:rPr>
        <w:t>Р</w:t>
      </w:r>
      <w:r w:rsidRPr="00A714D0">
        <w:rPr>
          <w:rFonts w:ascii="Times New Roman" w:eastAsia="Times New Roman" w:hAnsi="Times New Roman" w:cs="Times New Roman"/>
          <w:sz w:val="28"/>
          <w:szCs w:val="28"/>
          <w:lang w:val="kk-KZ"/>
        </w:rPr>
        <w:t xml:space="preserve"> 23.78 м.ү.</w:t>
      </w:r>
    </w:p>
    <w:p w14:paraId="7FB11568" w14:textId="77777777" w:rsidR="00DB39E0" w:rsidRPr="0083221E" w:rsidRDefault="00DB39E0" w:rsidP="007A6EF9">
      <w:pPr>
        <w:spacing w:after="0" w:line="240" w:lineRule="auto"/>
        <w:ind w:firstLine="567"/>
        <w:jc w:val="both"/>
        <w:rPr>
          <w:rFonts w:ascii="Times New Roman" w:eastAsia="Times New Roman" w:hAnsi="Times New Roman" w:cs="Times New Roman"/>
          <w:sz w:val="28"/>
          <w:szCs w:val="28"/>
          <w:lang w:val="kk-KZ"/>
        </w:rPr>
      </w:pPr>
      <w:r w:rsidRPr="0083221E">
        <w:rPr>
          <w:rFonts w:ascii="Times New Roman" w:hAnsi="Times New Roman" w:cs="Times New Roman"/>
          <w:sz w:val="28"/>
          <w:szCs w:val="28"/>
          <w:lang w:val="kk-KZ"/>
        </w:rPr>
        <w:t xml:space="preserve">Диэтил[(циклогексиламино)(4-гидроксифенил)метил)]фосфонат (2.4c). </w:t>
      </w:r>
      <w:r w:rsidRPr="0083221E">
        <w:rPr>
          <w:rFonts w:ascii="Times New Roman" w:eastAsia="Times New Roman" w:hAnsi="Times New Roman" w:cs="Times New Roman"/>
          <w:sz w:val="28"/>
          <w:szCs w:val="28"/>
          <w:lang w:val="kk-KZ"/>
        </w:rPr>
        <w:t>Шығым</w:t>
      </w:r>
      <w:r w:rsidR="00B01DB8" w:rsidRPr="0083221E">
        <w:rPr>
          <w:rFonts w:ascii="Times New Roman" w:eastAsia="Times New Roman" w:hAnsi="Times New Roman" w:cs="Times New Roman"/>
          <w:sz w:val="28"/>
          <w:szCs w:val="28"/>
          <w:lang w:val="kk-KZ"/>
        </w:rPr>
        <w:t>ы</w:t>
      </w:r>
      <w:r w:rsidRPr="0083221E">
        <w:rPr>
          <w:rFonts w:ascii="Times New Roman" w:eastAsia="Times New Roman" w:hAnsi="Times New Roman" w:cs="Times New Roman"/>
          <w:sz w:val="28"/>
          <w:szCs w:val="28"/>
          <w:lang w:val="kk-KZ"/>
        </w:rPr>
        <w:t xml:space="preserve"> 0.55 г (77%)</w:t>
      </w:r>
      <w:r w:rsidRPr="0083221E">
        <w:rPr>
          <w:rFonts w:ascii="Times New Roman" w:hAnsi="Times New Roman" w:cs="Times New Roman"/>
          <w:sz w:val="28"/>
          <w:szCs w:val="28"/>
          <w:lang w:val="kk-KZ"/>
        </w:rPr>
        <w:t xml:space="preserve">. ЯМР </w:t>
      </w:r>
      <w:r w:rsidRPr="0083221E">
        <w:rPr>
          <w:rFonts w:ascii="Times New Roman" w:hAnsi="Times New Roman" w:cs="Times New Roman"/>
          <w:sz w:val="28"/>
          <w:szCs w:val="28"/>
          <w:vertAlign w:val="superscript"/>
          <w:lang w:val="kk-KZ"/>
        </w:rPr>
        <w:t>1</w:t>
      </w:r>
      <w:r w:rsidRPr="0083221E">
        <w:rPr>
          <w:rFonts w:ascii="Times New Roman" w:hAnsi="Times New Roman" w:cs="Times New Roman"/>
          <w:sz w:val="28"/>
          <w:szCs w:val="28"/>
          <w:lang w:val="kk-KZ"/>
        </w:rPr>
        <w:t>Н спектрі (ДМСО-</w:t>
      </w:r>
      <w:r w:rsidRPr="0083221E">
        <w:rPr>
          <w:rFonts w:ascii="Times New Roman" w:eastAsia="Times New Roman" w:hAnsi="Times New Roman" w:cs="Times New Roman"/>
          <w:i/>
          <w:sz w:val="28"/>
          <w:szCs w:val="28"/>
          <w:lang w:val="kk-KZ"/>
        </w:rPr>
        <w:t>d</w:t>
      </w:r>
      <w:r w:rsidRPr="0083221E">
        <w:rPr>
          <w:rFonts w:ascii="Times New Roman" w:eastAsia="Times New Roman" w:hAnsi="Times New Roman" w:cs="Times New Roman"/>
          <w:i/>
          <w:sz w:val="28"/>
          <w:szCs w:val="28"/>
          <w:vertAlign w:val="subscript"/>
          <w:lang w:val="kk-KZ"/>
        </w:rPr>
        <w:t>6</w:t>
      </w:r>
      <w:r w:rsidRPr="0083221E">
        <w:rPr>
          <w:rFonts w:ascii="Times New Roman" w:hAnsi="Times New Roman" w:cs="Times New Roman"/>
          <w:sz w:val="28"/>
          <w:szCs w:val="28"/>
          <w:lang w:val="kk-KZ"/>
        </w:rPr>
        <w:t xml:space="preserve">), </w:t>
      </w:r>
      <w:r w:rsidRPr="0083221E">
        <w:rPr>
          <w:rFonts w:ascii="Times New Roman" w:hAnsi="Times New Roman" w:cs="Times New Roman"/>
          <w:sz w:val="28"/>
          <w:szCs w:val="28"/>
        </w:rPr>
        <w:t>δ</w:t>
      </w:r>
      <w:r w:rsidRPr="0083221E">
        <w:rPr>
          <w:rFonts w:ascii="Times New Roman" w:hAnsi="Times New Roman" w:cs="Times New Roman"/>
          <w:sz w:val="28"/>
          <w:szCs w:val="28"/>
          <w:lang w:val="kk-KZ"/>
        </w:rPr>
        <w:t>, м. ү.:0.86 т (3Н,СН</w:t>
      </w:r>
      <w:r w:rsidRPr="0083221E">
        <w:rPr>
          <w:rFonts w:ascii="Times New Roman" w:hAnsi="Times New Roman" w:cs="Times New Roman"/>
          <w:sz w:val="28"/>
          <w:szCs w:val="28"/>
          <w:vertAlign w:val="subscript"/>
          <w:lang w:val="kk-KZ"/>
        </w:rPr>
        <w:t>3</w:t>
      </w:r>
      <w:r w:rsidRPr="0083221E">
        <w:rPr>
          <w:rFonts w:ascii="Times New Roman" w:hAnsi="Times New Roman" w:cs="Times New Roman"/>
          <w:sz w:val="28"/>
          <w:szCs w:val="28"/>
          <w:lang w:val="kk-KZ"/>
        </w:rPr>
        <w:t xml:space="preserve">, </w:t>
      </w:r>
      <w:r w:rsidRPr="0083221E">
        <w:rPr>
          <w:rFonts w:ascii="Times New Roman" w:hAnsi="Times New Roman" w:cs="Times New Roman"/>
          <w:sz w:val="28"/>
          <w:szCs w:val="28"/>
          <w:vertAlign w:val="superscript"/>
          <w:lang w:val="kk-KZ"/>
        </w:rPr>
        <w:t>3</w:t>
      </w:r>
      <w:r w:rsidRPr="0083221E">
        <w:rPr>
          <w:rFonts w:ascii="Times New Roman" w:hAnsi="Times New Roman" w:cs="Times New Roman"/>
          <w:i/>
          <w:sz w:val="28"/>
          <w:szCs w:val="28"/>
          <w:lang w:val="kk-KZ"/>
        </w:rPr>
        <w:t>J</w:t>
      </w:r>
      <w:r w:rsidRPr="0083221E">
        <w:rPr>
          <w:rFonts w:ascii="Times New Roman" w:hAnsi="Times New Roman" w:cs="Times New Roman"/>
          <w:sz w:val="28"/>
          <w:szCs w:val="28"/>
          <w:vertAlign w:val="subscript"/>
          <w:lang w:val="kk-KZ"/>
        </w:rPr>
        <w:t>HH</w:t>
      </w:r>
      <w:r w:rsidRPr="0083221E">
        <w:rPr>
          <w:rFonts w:ascii="Times New Roman" w:hAnsi="Times New Roman" w:cs="Times New Roman"/>
          <w:i/>
          <w:sz w:val="28"/>
          <w:szCs w:val="28"/>
          <w:lang w:val="kk-KZ"/>
        </w:rPr>
        <w:t xml:space="preserve"> </w:t>
      </w:r>
      <w:r w:rsidRPr="0083221E">
        <w:rPr>
          <w:rFonts w:ascii="Times New Roman" w:hAnsi="Times New Roman" w:cs="Times New Roman"/>
          <w:i/>
          <w:sz w:val="28"/>
          <w:szCs w:val="28"/>
          <w:lang w:val="kk-KZ"/>
        </w:rPr>
        <w:lastRenderedPageBreak/>
        <w:t>=</w:t>
      </w:r>
      <w:r w:rsidRPr="0083221E">
        <w:rPr>
          <w:rFonts w:ascii="Times New Roman" w:hAnsi="Times New Roman" w:cs="Times New Roman"/>
          <w:sz w:val="28"/>
          <w:szCs w:val="28"/>
          <w:lang w:val="kk-KZ"/>
        </w:rPr>
        <w:t>7.0 Гц), 0.99 т (3Н,СН</w:t>
      </w:r>
      <w:r w:rsidRPr="0083221E">
        <w:rPr>
          <w:rFonts w:ascii="Times New Roman" w:hAnsi="Times New Roman" w:cs="Times New Roman"/>
          <w:sz w:val="28"/>
          <w:szCs w:val="28"/>
          <w:vertAlign w:val="subscript"/>
          <w:lang w:val="kk-KZ"/>
        </w:rPr>
        <w:t>3</w:t>
      </w:r>
      <w:r w:rsidRPr="0083221E">
        <w:rPr>
          <w:rFonts w:ascii="Times New Roman" w:hAnsi="Times New Roman" w:cs="Times New Roman"/>
          <w:sz w:val="28"/>
          <w:szCs w:val="28"/>
          <w:lang w:val="kk-KZ"/>
        </w:rPr>
        <w:t xml:space="preserve">, </w:t>
      </w:r>
      <w:r w:rsidRPr="0083221E">
        <w:rPr>
          <w:rFonts w:ascii="Times New Roman" w:hAnsi="Times New Roman" w:cs="Times New Roman"/>
          <w:sz w:val="28"/>
          <w:szCs w:val="28"/>
          <w:vertAlign w:val="superscript"/>
          <w:lang w:val="kk-KZ"/>
        </w:rPr>
        <w:t>3</w:t>
      </w:r>
      <w:r w:rsidRPr="0083221E">
        <w:rPr>
          <w:rFonts w:ascii="Times New Roman" w:hAnsi="Times New Roman" w:cs="Times New Roman"/>
          <w:i/>
          <w:sz w:val="28"/>
          <w:szCs w:val="28"/>
          <w:lang w:val="kk-KZ"/>
        </w:rPr>
        <w:t>J</w:t>
      </w:r>
      <w:r w:rsidRPr="0083221E">
        <w:rPr>
          <w:rFonts w:ascii="Times New Roman" w:hAnsi="Times New Roman" w:cs="Times New Roman"/>
          <w:sz w:val="28"/>
          <w:szCs w:val="28"/>
          <w:vertAlign w:val="subscript"/>
          <w:lang w:val="kk-KZ"/>
        </w:rPr>
        <w:t>HH</w:t>
      </w:r>
      <w:r w:rsidRPr="0083221E">
        <w:rPr>
          <w:rFonts w:ascii="Times New Roman" w:hAnsi="Times New Roman" w:cs="Times New Roman"/>
          <w:i/>
          <w:sz w:val="28"/>
          <w:szCs w:val="28"/>
          <w:lang w:val="kk-KZ"/>
        </w:rPr>
        <w:t xml:space="preserve"> =</w:t>
      </w:r>
      <w:r w:rsidRPr="0083221E">
        <w:rPr>
          <w:rFonts w:ascii="Times New Roman" w:hAnsi="Times New Roman" w:cs="Times New Roman"/>
          <w:sz w:val="28"/>
          <w:szCs w:val="28"/>
          <w:lang w:val="kk-KZ"/>
        </w:rPr>
        <w:t xml:space="preserve"> 7.0 Гц), 1.04–1.20</w:t>
      </w:r>
      <w:r w:rsidRPr="0083221E">
        <w:rPr>
          <w:rFonts w:ascii="Times New Roman" w:eastAsia="Times New Roman" w:hAnsi="Times New Roman" w:cs="Times New Roman"/>
          <w:sz w:val="28"/>
          <w:szCs w:val="28"/>
          <w:lang w:val="kk-KZ"/>
        </w:rPr>
        <w:t>м (4Н,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w:t>
      </w:r>
      <w:r w:rsidRPr="0083221E">
        <w:rPr>
          <w:rFonts w:ascii="Times New Roman" w:hAnsi="Times New Roman" w:cs="Times New Roman"/>
          <w:sz w:val="28"/>
          <w:szCs w:val="28"/>
          <w:lang w:val="kk-KZ"/>
        </w:rPr>
        <w:t>,1.36–1.64</w:t>
      </w:r>
      <w:r w:rsidRPr="0083221E">
        <w:rPr>
          <w:rFonts w:ascii="Times New Roman" w:eastAsia="Times New Roman" w:hAnsi="Times New Roman" w:cs="Times New Roman"/>
          <w:sz w:val="28"/>
          <w:szCs w:val="28"/>
          <w:lang w:val="kk-KZ"/>
        </w:rPr>
        <w:t>м (5Н,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w:t>
      </w:r>
      <w:r w:rsidRPr="0083221E">
        <w:rPr>
          <w:rFonts w:ascii="Times New Roman" w:hAnsi="Times New Roman" w:cs="Times New Roman"/>
          <w:sz w:val="28"/>
          <w:szCs w:val="28"/>
          <w:lang w:val="kk-KZ"/>
        </w:rPr>
        <w:t>, 1.69–1.83</w:t>
      </w:r>
      <w:r w:rsidRPr="0083221E">
        <w:rPr>
          <w:rFonts w:ascii="Times New Roman" w:eastAsia="Times New Roman" w:hAnsi="Times New Roman" w:cs="Times New Roman"/>
          <w:sz w:val="28"/>
          <w:szCs w:val="28"/>
          <w:lang w:val="kk-KZ"/>
        </w:rPr>
        <w:t>м (1Н,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w:t>
      </w:r>
      <w:r w:rsidRPr="0083221E">
        <w:rPr>
          <w:rFonts w:ascii="Times New Roman" w:hAnsi="Times New Roman" w:cs="Times New Roman"/>
          <w:sz w:val="28"/>
          <w:szCs w:val="28"/>
          <w:lang w:val="kk-KZ"/>
        </w:rPr>
        <w:t>, 2.56–2.69</w:t>
      </w:r>
      <w:r w:rsidRPr="0083221E">
        <w:rPr>
          <w:rFonts w:ascii="Times New Roman" w:eastAsia="Times New Roman" w:hAnsi="Times New Roman" w:cs="Times New Roman"/>
          <w:sz w:val="28"/>
          <w:szCs w:val="28"/>
          <w:lang w:val="kk-KZ"/>
        </w:rPr>
        <w:t>м (1Н, СН),</w:t>
      </w:r>
      <w:r w:rsidRPr="0083221E">
        <w:rPr>
          <w:rFonts w:ascii="Times New Roman" w:hAnsi="Times New Roman" w:cs="Times New Roman"/>
          <w:sz w:val="28"/>
          <w:szCs w:val="28"/>
          <w:lang w:val="kk-KZ"/>
        </w:rPr>
        <w:t xml:space="preserve"> 3.57–3.67</w:t>
      </w:r>
      <w:r w:rsidRPr="0083221E">
        <w:rPr>
          <w:rFonts w:ascii="Times New Roman" w:eastAsia="Times New Roman" w:hAnsi="Times New Roman" w:cs="Times New Roman"/>
          <w:sz w:val="28"/>
          <w:szCs w:val="28"/>
          <w:lang w:val="kk-KZ"/>
        </w:rPr>
        <w:t>м (2Н,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 3.69</w:t>
      </w:r>
      <w:r w:rsidRPr="0083221E">
        <w:rPr>
          <w:rFonts w:ascii="Times New Roman" w:hAnsi="Times New Roman" w:cs="Times New Roman"/>
          <w:sz w:val="28"/>
          <w:szCs w:val="28"/>
          <w:lang w:val="kk-KZ"/>
        </w:rPr>
        <w:t>–</w:t>
      </w:r>
      <w:r w:rsidRPr="0083221E">
        <w:rPr>
          <w:rFonts w:ascii="Times New Roman" w:eastAsia="Times New Roman" w:hAnsi="Times New Roman" w:cs="Times New Roman"/>
          <w:sz w:val="28"/>
          <w:szCs w:val="28"/>
          <w:lang w:val="kk-KZ"/>
        </w:rPr>
        <w:t>3.90 м (3Н, СН,СН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 xml:space="preserve">), </w:t>
      </w:r>
      <w:r w:rsidRPr="0083221E">
        <w:rPr>
          <w:rFonts w:ascii="Times New Roman" w:hAnsi="Times New Roman" w:cs="Times New Roman"/>
          <w:sz w:val="28"/>
          <w:szCs w:val="28"/>
          <w:lang w:val="kk-KZ"/>
        </w:rPr>
        <w:t xml:space="preserve">7.28 д (2H, </w:t>
      </w:r>
      <w:r w:rsidRPr="0083221E">
        <w:rPr>
          <w:rFonts w:ascii="Times New Roman" w:eastAsia="Times New Roman" w:hAnsi="Times New Roman" w:cs="Times New Roman"/>
          <w:sz w:val="28"/>
          <w:szCs w:val="28"/>
          <w:lang w:val="kk-KZ"/>
        </w:rPr>
        <w:t>СН</w:t>
      </w:r>
      <w:r w:rsidRPr="0083221E">
        <w:rPr>
          <w:rFonts w:ascii="Times New Roman" w:eastAsia="Times New Roman" w:hAnsi="Times New Roman" w:cs="Times New Roman"/>
          <w:sz w:val="28"/>
          <w:szCs w:val="28"/>
          <w:vertAlign w:val="subscript"/>
          <w:lang w:val="kk-KZ"/>
        </w:rPr>
        <w:t>Ar</w:t>
      </w:r>
      <w:r w:rsidRPr="0083221E">
        <w:rPr>
          <w:rFonts w:ascii="Times New Roman" w:hAnsi="Times New Roman" w:cs="Times New Roman"/>
          <w:sz w:val="28"/>
          <w:szCs w:val="28"/>
          <w:lang w:val="kk-KZ"/>
        </w:rPr>
        <w:t xml:space="preserve">, </w:t>
      </w:r>
      <w:r w:rsidRPr="0083221E">
        <w:rPr>
          <w:rFonts w:ascii="Times New Roman" w:hAnsi="Times New Roman" w:cs="Times New Roman"/>
          <w:sz w:val="28"/>
          <w:szCs w:val="28"/>
          <w:vertAlign w:val="superscript"/>
          <w:lang w:val="kk-KZ"/>
        </w:rPr>
        <w:t>3</w:t>
      </w:r>
      <w:r w:rsidRPr="0083221E">
        <w:rPr>
          <w:rFonts w:ascii="Times New Roman" w:hAnsi="Times New Roman" w:cs="Times New Roman"/>
          <w:i/>
          <w:sz w:val="28"/>
          <w:szCs w:val="28"/>
          <w:lang w:val="kk-KZ"/>
        </w:rPr>
        <w:t>J</w:t>
      </w:r>
      <w:r w:rsidRPr="0083221E">
        <w:rPr>
          <w:rFonts w:ascii="Times New Roman" w:hAnsi="Times New Roman" w:cs="Times New Roman"/>
          <w:sz w:val="28"/>
          <w:szCs w:val="28"/>
          <w:vertAlign w:val="subscript"/>
          <w:lang w:val="kk-KZ"/>
        </w:rPr>
        <w:t>HH</w:t>
      </w:r>
      <w:r w:rsidRPr="0083221E">
        <w:rPr>
          <w:rFonts w:ascii="Times New Roman" w:hAnsi="Times New Roman" w:cs="Times New Roman"/>
          <w:i/>
          <w:sz w:val="28"/>
          <w:szCs w:val="28"/>
          <w:lang w:val="kk-KZ"/>
        </w:rPr>
        <w:t xml:space="preserve"> =</w:t>
      </w:r>
      <w:r w:rsidRPr="0083221E">
        <w:rPr>
          <w:rFonts w:ascii="Times New Roman" w:hAnsi="Times New Roman" w:cs="Times New Roman"/>
          <w:sz w:val="28"/>
          <w:szCs w:val="28"/>
          <w:lang w:val="kk-KZ"/>
        </w:rPr>
        <w:t xml:space="preserve">8.0 Гц), 7.46 д (2H, </w:t>
      </w:r>
      <w:r w:rsidRPr="0083221E">
        <w:rPr>
          <w:rFonts w:ascii="Times New Roman" w:eastAsia="Times New Roman" w:hAnsi="Times New Roman" w:cs="Times New Roman"/>
          <w:sz w:val="28"/>
          <w:szCs w:val="28"/>
          <w:lang w:val="kk-KZ"/>
        </w:rPr>
        <w:t>СН</w:t>
      </w:r>
      <w:r w:rsidRPr="0083221E">
        <w:rPr>
          <w:rFonts w:ascii="Times New Roman" w:eastAsia="Times New Roman" w:hAnsi="Times New Roman" w:cs="Times New Roman"/>
          <w:sz w:val="28"/>
          <w:szCs w:val="28"/>
          <w:vertAlign w:val="subscript"/>
          <w:lang w:val="kk-KZ"/>
        </w:rPr>
        <w:t>Ar</w:t>
      </w:r>
      <w:r w:rsidRPr="0083221E">
        <w:rPr>
          <w:rFonts w:ascii="Times New Roman" w:hAnsi="Times New Roman" w:cs="Times New Roman"/>
          <w:sz w:val="28"/>
          <w:szCs w:val="28"/>
          <w:lang w:val="kk-KZ"/>
        </w:rPr>
        <w:t xml:space="preserve">, </w:t>
      </w:r>
      <w:r w:rsidRPr="0083221E">
        <w:rPr>
          <w:rFonts w:ascii="Times New Roman" w:hAnsi="Times New Roman" w:cs="Times New Roman"/>
          <w:sz w:val="28"/>
          <w:szCs w:val="28"/>
          <w:vertAlign w:val="superscript"/>
          <w:lang w:val="kk-KZ"/>
        </w:rPr>
        <w:t>3</w:t>
      </w:r>
      <w:r w:rsidRPr="0083221E">
        <w:rPr>
          <w:rFonts w:ascii="Times New Roman" w:hAnsi="Times New Roman" w:cs="Times New Roman"/>
          <w:i/>
          <w:sz w:val="28"/>
          <w:szCs w:val="28"/>
          <w:lang w:val="kk-KZ"/>
        </w:rPr>
        <w:t>J</w:t>
      </w:r>
      <w:r w:rsidRPr="0083221E">
        <w:rPr>
          <w:rFonts w:ascii="Times New Roman" w:hAnsi="Times New Roman" w:cs="Times New Roman"/>
          <w:sz w:val="28"/>
          <w:szCs w:val="28"/>
          <w:vertAlign w:val="subscript"/>
          <w:lang w:val="kk-KZ"/>
        </w:rPr>
        <w:t>HH</w:t>
      </w:r>
      <w:r w:rsidRPr="0083221E">
        <w:rPr>
          <w:rFonts w:ascii="Times New Roman" w:hAnsi="Times New Roman" w:cs="Times New Roman"/>
          <w:i/>
          <w:sz w:val="28"/>
          <w:szCs w:val="28"/>
          <w:lang w:val="kk-KZ"/>
        </w:rPr>
        <w:t xml:space="preserve"> =</w:t>
      </w:r>
      <w:r w:rsidRPr="0083221E">
        <w:rPr>
          <w:rFonts w:ascii="Times New Roman" w:hAnsi="Times New Roman" w:cs="Times New Roman"/>
          <w:sz w:val="28"/>
          <w:szCs w:val="28"/>
          <w:lang w:val="kk-KZ"/>
        </w:rPr>
        <w:t>8.1 Гц).</w:t>
      </w:r>
      <w:r w:rsidRPr="0083221E">
        <w:rPr>
          <w:rFonts w:ascii="Times New Roman" w:eastAsia="Times New Roman" w:hAnsi="Times New Roman" w:cs="Times New Roman"/>
          <w:sz w:val="28"/>
          <w:szCs w:val="28"/>
          <w:lang w:val="kk-KZ"/>
        </w:rPr>
        <w:t xml:space="preserve"> ЯМР </w:t>
      </w:r>
      <w:r w:rsidRPr="0083221E">
        <w:rPr>
          <w:rFonts w:ascii="Times New Roman" w:eastAsia="Times New Roman" w:hAnsi="Times New Roman" w:cs="Times New Roman"/>
          <w:sz w:val="28"/>
          <w:szCs w:val="28"/>
          <w:vertAlign w:val="superscript"/>
          <w:lang w:val="kk-KZ"/>
        </w:rPr>
        <w:t>31</w:t>
      </w:r>
      <w:r w:rsidRPr="0083221E">
        <w:rPr>
          <w:rFonts w:ascii="Times New Roman" w:eastAsia="Times New Roman" w:hAnsi="Times New Roman" w:cs="Times New Roman"/>
          <w:sz w:val="28"/>
          <w:szCs w:val="28"/>
          <w:lang w:val="kk-KZ"/>
        </w:rPr>
        <w:t>Р спектрі (</w:t>
      </w:r>
      <w:r w:rsidRPr="0083221E">
        <w:rPr>
          <w:rFonts w:ascii="Times New Roman" w:hAnsi="Times New Roman" w:cs="Times New Roman"/>
          <w:sz w:val="28"/>
          <w:szCs w:val="28"/>
          <w:lang w:val="kk-KZ"/>
        </w:rPr>
        <w:t>ДМСО-</w:t>
      </w:r>
      <w:r w:rsidRPr="0083221E">
        <w:rPr>
          <w:rFonts w:ascii="Times New Roman" w:eastAsia="Times New Roman" w:hAnsi="Times New Roman" w:cs="Times New Roman"/>
          <w:i/>
          <w:sz w:val="28"/>
          <w:szCs w:val="28"/>
          <w:lang w:val="kk-KZ"/>
        </w:rPr>
        <w:t>d</w:t>
      </w:r>
      <w:r w:rsidRPr="0083221E">
        <w:rPr>
          <w:rFonts w:ascii="Times New Roman" w:eastAsia="Times New Roman" w:hAnsi="Times New Roman" w:cs="Times New Roman"/>
          <w:i/>
          <w:sz w:val="28"/>
          <w:szCs w:val="28"/>
          <w:vertAlign w:val="subscript"/>
          <w:lang w:val="kk-KZ"/>
        </w:rPr>
        <w:t>6</w:t>
      </w:r>
      <w:r w:rsidRPr="0083221E">
        <w:rPr>
          <w:rFonts w:ascii="Times New Roman" w:eastAsia="Times New Roman" w:hAnsi="Times New Roman" w:cs="Times New Roman"/>
          <w:sz w:val="28"/>
          <w:szCs w:val="28"/>
          <w:lang w:val="kk-KZ"/>
        </w:rPr>
        <w:t>):</w:t>
      </w:r>
      <w:r w:rsidRPr="0083221E">
        <w:rPr>
          <w:rFonts w:ascii="Times New Roman" w:eastAsia="Times New Roman" w:hAnsi="Times New Roman" w:cs="Times New Roman"/>
          <w:sz w:val="28"/>
          <w:szCs w:val="28"/>
        </w:rPr>
        <w:sym w:font="Symbol" w:char="F064"/>
      </w:r>
      <w:r w:rsidRPr="0083221E">
        <w:rPr>
          <w:rFonts w:ascii="Times New Roman" w:eastAsia="Times New Roman" w:hAnsi="Times New Roman" w:cs="Times New Roman"/>
          <w:sz w:val="28"/>
          <w:szCs w:val="28"/>
          <w:vertAlign w:val="subscript"/>
          <w:lang w:val="kk-KZ"/>
        </w:rPr>
        <w:t>Р</w:t>
      </w:r>
      <w:r w:rsidRPr="0083221E">
        <w:rPr>
          <w:rFonts w:ascii="Times New Roman" w:eastAsia="Times New Roman" w:hAnsi="Times New Roman" w:cs="Times New Roman"/>
          <w:sz w:val="28"/>
          <w:szCs w:val="28"/>
          <w:lang w:val="kk-KZ"/>
        </w:rPr>
        <w:t xml:space="preserve"> 25.08м.ү.</w:t>
      </w:r>
    </w:p>
    <w:p w14:paraId="478F382F" w14:textId="77777777" w:rsidR="00DB39E0" w:rsidRPr="0083221E" w:rsidRDefault="00AE543D" w:rsidP="007A6EF9">
      <w:pPr>
        <w:spacing w:after="0" w:line="240" w:lineRule="auto"/>
        <w:ind w:firstLine="567"/>
        <w:jc w:val="both"/>
        <w:rPr>
          <w:rFonts w:ascii="Times New Roman" w:eastAsia="Times New Roman" w:hAnsi="Times New Roman" w:cs="Times New Roman"/>
          <w:sz w:val="28"/>
          <w:szCs w:val="28"/>
        </w:rPr>
      </w:pPr>
      <w:r w:rsidRPr="0083221E">
        <w:rPr>
          <w:rFonts w:ascii="Times New Roman" w:hAnsi="Times New Roman" w:cs="Times New Roman"/>
          <w:sz w:val="28"/>
          <w:szCs w:val="28"/>
          <w:lang w:val="kk-KZ"/>
        </w:rPr>
        <w:t>Диэтил</w:t>
      </w:r>
      <w:r w:rsidR="00DB39E0" w:rsidRPr="0083221E">
        <w:rPr>
          <w:rFonts w:ascii="Times New Roman" w:hAnsi="Times New Roman" w:cs="Times New Roman"/>
          <w:sz w:val="28"/>
          <w:szCs w:val="28"/>
          <w:lang w:val="kk-KZ"/>
        </w:rPr>
        <w:t xml:space="preserve">[(циклогексиламино)(4-гидрокси-3-метоксифенил)метил)] фосфонат (2.4d). </w:t>
      </w:r>
      <w:r w:rsidR="00DB39E0" w:rsidRPr="0083221E">
        <w:rPr>
          <w:rFonts w:ascii="Times New Roman" w:eastAsia="Times New Roman" w:hAnsi="Times New Roman" w:cs="Times New Roman"/>
          <w:sz w:val="28"/>
          <w:szCs w:val="28"/>
          <w:lang w:val="kk-KZ"/>
        </w:rPr>
        <w:t>Шығым</w:t>
      </w:r>
      <w:r w:rsidR="00B01DB8" w:rsidRPr="0083221E">
        <w:rPr>
          <w:rFonts w:ascii="Times New Roman" w:eastAsia="Times New Roman" w:hAnsi="Times New Roman" w:cs="Times New Roman"/>
          <w:sz w:val="28"/>
          <w:szCs w:val="28"/>
          <w:lang w:val="kk-KZ"/>
        </w:rPr>
        <w:t>ы</w:t>
      </w:r>
      <w:r w:rsidR="00DB39E0" w:rsidRPr="0083221E">
        <w:rPr>
          <w:rFonts w:ascii="Times New Roman" w:eastAsia="Times New Roman" w:hAnsi="Times New Roman" w:cs="Times New Roman"/>
          <w:sz w:val="28"/>
          <w:szCs w:val="28"/>
        </w:rPr>
        <w:t xml:space="preserve"> 0.69 г (89%)</w:t>
      </w:r>
      <w:r w:rsidR="00DB39E0" w:rsidRPr="0083221E">
        <w:rPr>
          <w:rFonts w:ascii="Times New Roman" w:hAnsi="Times New Roman" w:cs="Times New Roman"/>
          <w:sz w:val="28"/>
          <w:szCs w:val="28"/>
        </w:rPr>
        <w:t xml:space="preserve">. ЯМР </w:t>
      </w:r>
      <w:r w:rsidR="00DB39E0" w:rsidRPr="0083221E">
        <w:rPr>
          <w:rFonts w:ascii="Times New Roman" w:hAnsi="Times New Roman" w:cs="Times New Roman"/>
          <w:sz w:val="28"/>
          <w:szCs w:val="28"/>
          <w:vertAlign w:val="superscript"/>
        </w:rPr>
        <w:t>1</w:t>
      </w:r>
      <w:r w:rsidR="00DB39E0" w:rsidRPr="0083221E">
        <w:rPr>
          <w:rFonts w:ascii="Times New Roman" w:hAnsi="Times New Roman" w:cs="Times New Roman"/>
          <w:sz w:val="28"/>
          <w:szCs w:val="28"/>
        </w:rPr>
        <w:t xml:space="preserve">Н </w:t>
      </w:r>
      <w:r w:rsidR="00DB39E0" w:rsidRPr="0083221E">
        <w:rPr>
          <w:rFonts w:ascii="Times New Roman" w:hAnsi="Times New Roman" w:cs="Times New Roman"/>
          <w:sz w:val="28"/>
          <w:szCs w:val="28"/>
          <w:lang w:val="kk-KZ"/>
        </w:rPr>
        <w:t>с</w:t>
      </w:r>
      <w:r w:rsidR="00DB39E0" w:rsidRPr="0083221E">
        <w:rPr>
          <w:rFonts w:ascii="Times New Roman" w:hAnsi="Times New Roman" w:cs="Times New Roman"/>
          <w:sz w:val="28"/>
          <w:szCs w:val="28"/>
        </w:rPr>
        <w:t>пектр</w:t>
      </w:r>
      <w:r w:rsidR="00DB39E0" w:rsidRPr="0083221E">
        <w:rPr>
          <w:rFonts w:ascii="Times New Roman" w:hAnsi="Times New Roman" w:cs="Times New Roman"/>
          <w:sz w:val="28"/>
          <w:szCs w:val="28"/>
          <w:lang w:val="kk-KZ"/>
        </w:rPr>
        <w:t>і</w:t>
      </w:r>
      <w:r w:rsidR="00DB39E0" w:rsidRPr="0083221E">
        <w:rPr>
          <w:rFonts w:ascii="Times New Roman" w:hAnsi="Times New Roman" w:cs="Times New Roman"/>
          <w:sz w:val="28"/>
          <w:szCs w:val="28"/>
        </w:rPr>
        <w:t xml:space="preserve"> (</w:t>
      </w:r>
      <w:r w:rsidR="00DB39E0" w:rsidRPr="0083221E">
        <w:rPr>
          <w:rFonts w:ascii="Times New Roman" w:hAnsi="Times New Roman" w:cs="Times New Roman"/>
          <w:sz w:val="28"/>
          <w:szCs w:val="28"/>
          <w:lang w:val="en-US"/>
        </w:rPr>
        <w:t>CDCl</w:t>
      </w:r>
      <w:r w:rsidR="00DB39E0" w:rsidRPr="0083221E">
        <w:rPr>
          <w:rFonts w:ascii="Times New Roman" w:hAnsi="Times New Roman" w:cs="Times New Roman"/>
          <w:sz w:val="28"/>
          <w:szCs w:val="28"/>
          <w:vertAlign w:val="subscript"/>
        </w:rPr>
        <w:t>3</w:t>
      </w:r>
      <w:r w:rsidR="00DB39E0" w:rsidRPr="0083221E">
        <w:rPr>
          <w:rFonts w:ascii="Times New Roman" w:hAnsi="Times New Roman" w:cs="Times New Roman"/>
          <w:sz w:val="28"/>
          <w:szCs w:val="28"/>
        </w:rPr>
        <w:t xml:space="preserve">), δ, м. </w:t>
      </w:r>
      <w:r w:rsidR="00DB39E0" w:rsidRPr="0083221E">
        <w:rPr>
          <w:rFonts w:ascii="Times New Roman" w:hAnsi="Times New Roman" w:cs="Times New Roman"/>
          <w:sz w:val="28"/>
          <w:szCs w:val="28"/>
          <w:lang w:val="kk-KZ"/>
        </w:rPr>
        <w:t>ү</w:t>
      </w:r>
      <w:r w:rsidR="00DB39E0" w:rsidRPr="0083221E">
        <w:rPr>
          <w:rFonts w:ascii="Times New Roman" w:hAnsi="Times New Roman" w:cs="Times New Roman"/>
          <w:sz w:val="28"/>
          <w:szCs w:val="28"/>
        </w:rPr>
        <w:t xml:space="preserve">.:0.99–1.19 </w:t>
      </w:r>
      <w:r w:rsidR="00DB39E0" w:rsidRPr="0083221E">
        <w:rPr>
          <w:rFonts w:ascii="Times New Roman" w:eastAsia="Times New Roman" w:hAnsi="Times New Roman" w:cs="Times New Roman"/>
          <w:sz w:val="28"/>
          <w:szCs w:val="28"/>
        </w:rPr>
        <w:t>м (4Н, СН</w:t>
      </w:r>
      <w:r w:rsidR="00DB39E0" w:rsidRPr="0083221E">
        <w:rPr>
          <w:rFonts w:ascii="Times New Roman" w:eastAsia="Times New Roman" w:hAnsi="Times New Roman" w:cs="Times New Roman"/>
          <w:sz w:val="28"/>
          <w:szCs w:val="28"/>
          <w:vertAlign w:val="subscript"/>
        </w:rPr>
        <w:t>2</w:t>
      </w:r>
      <w:r w:rsidR="00DB39E0" w:rsidRPr="0083221E">
        <w:rPr>
          <w:rFonts w:ascii="Times New Roman" w:eastAsia="Times New Roman" w:hAnsi="Times New Roman" w:cs="Times New Roman"/>
          <w:sz w:val="28"/>
          <w:szCs w:val="28"/>
        </w:rPr>
        <w:t>)</w:t>
      </w:r>
      <w:r w:rsidR="00DB39E0" w:rsidRPr="0083221E">
        <w:rPr>
          <w:rFonts w:ascii="Times New Roman" w:hAnsi="Times New Roman" w:cs="Times New Roman"/>
          <w:sz w:val="28"/>
          <w:szCs w:val="28"/>
        </w:rPr>
        <w:t>,1.16 т (3Н,СН</w:t>
      </w:r>
      <w:r w:rsidR="00DB39E0" w:rsidRPr="0083221E">
        <w:rPr>
          <w:rFonts w:ascii="Times New Roman" w:hAnsi="Times New Roman" w:cs="Times New Roman"/>
          <w:sz w:val="28"/>
          <w:szCs w:val="28"/>
          <w:vertAlign w:val="subscript"/>
        </w:rPr>
        <w:t>3</w:t>
      </w:r>
      <w:r w:rsidR="00DB39E0" w:rsidRPr="0083221E">
        <w:rPr>
          <w:rFonts w:ascii="Times New Roman" w:hAnsi="Times New Roman" w:cs="Times New Roman"/>
          <w:sz w:val="28"/>
          <w:szCs w:val="28"/>
        </w:rPr>
        <w:t xml:space="preserve">, </w:t>
      </w:r>
      <w:r w:rsidR="00DB39E0" w:rsidRPr="0083221E">
        <w:rPr>
          <w:rFonts w:ascii="Times New Roman" w:hAnsi="Times New Roman" w:cs="Times New Roman"/>
          <w:sz w:val="28"/>
          <w:szCs w:val="28"/>
          <w:vertAlign w:val="superscript"/>
        </w:rPr>
        <w:t>3</w:t>
      </w:r>
      <w:r w:rsidR="00DB39E0" w:rsidRPr="0083221E">
        <w:rPr>
          <w:rFonts w:ascii="Times New Roman" w:hAnsi="Times New Roman" w:cs="Times New Roman"/>
          <w:i/>
          <w:sz w:val="28"/>
          <w:szCs w:val="28"/>
        </w:rPr>
        <w:t>J</w:t>
      </w:r>
      <w:r w:rsidR="00DB39E0" w:rsidRPr="0083221E">
        <w:rPr>
          <w:rFonts w:ascii="Times New Roman" w:hAnsi="Times New Roman" w:cs="Times New Roman"/>
          <w:sz w:val="28"/>
          <w:szCs w:val="28"/>
          <w:vertAlign w:val="subscript"/>
        </w:rPr>
        <w:t>HH</w:t>
      </w:r>
      <w:r w:rsidR="00DB39E0" w:rsidRPr="0083221E">
        <w:rPr>
          <w:rFonts w:ascii="Times New Roman" w:hAnsi="Times New Roman" w:cs="Times New Roman"/>
          <w:i/>
          <w:sz w:val="28"/>
          <w:szCs w:val="28"/>
        </w:rPr>
        <w:t xml:space="preserve"> =</w:t>
      </w:r>
      <w:r w:rsidR="00DB39E0" w:rsidRPr="0083221E">
        <w:rPr>
          <w:rFonts w:ascii="Times New Roman" w:hAnsi="Times New Roman" w:cs="Times New Roman"/>
          <w:sz w:val="28"/>
          <w:szCs w:val="28"/>
        </w:rPr>
        <w:t xml:space="preserve"> 7.1 Гц), 1.31 т (3Н,СН</w:t>
      </w:r>
      <w:r w:rsidR="00DB39E0" w:rsidRPr="0083221E">
        <w:rPr>
          <w:rFonts w:ascii="Times New Roman" w:hAnsi="Times New Roman" w:cs="Times New Roman"/>
          <w:sz w:val="28"/>
          <w:szCs w:val="28"/>
          <w:vertAlign w:val="subscript"/>
        </w:rPr>
        <w:t>3</w:t>
      </w:r>
      <w:r w:rsidR="00DB39E0" w:rsidRPr="0083221E">
        <w:rPr>
          <w:rFonts w:ascii="Times New Roman" w:hAnsi="Times New Roman" w:cs="Times New Roman"/>
          <w:sz w:val="28"/>
          <w:szCs w:val="28"/>
        </w:rPr>
        <w:t xml:space="preserve">, </w:t>
      </w:r>
      <w:r w:rsidR="00DB39E0" w:rsidRPr="0083221E">
        <w:rPr>
          <w:rFonts w:ascii="Times New Roman" w:hAnsi="Times New Roman" w:cs="Times New Roman"/>
          <w:sz w:val="28"/>
          <w:szCs w:val="28"/>
          <w:vertAlign w:val="superscript"/>
        </w:rPr>
        <w:t>3</w:t>
      </w:r>
      <w:r w:rsidR="00DB39E0" w:rsidRPr="0083221E">
        <w:rPr>
          <w:rFonts w:ascii="Times New Roman" w:hAnsi="Times New Roman" w:cs="Times New Roman"/>
          <w:i/>
          <w:sz w:val="28"/>
          <w:szCs w:val="28"/>
        </w:rPr>
        <w:t>J</w:t>
      </w:r>
      <w:r w:rsidR="00DB39E0" w:rsidRPr="0083221E">
        <w:rPr>
          <w:rFonts w:ascii="Times New Roman" w:hAnsi="Times New Roman" w:cs="Times New Roman"/>
          <w:sz w:val="28"/>
          <w:szCs w:val="28"/>
          <w:vertAlign w:val="subscript"/>
        </w:rPr>
        <w:t>HH</w:t>
      </w:r>
      <w:r w:rsidR="00DB39E0" w:rsidRPr="0083221E">
        <w:rPr>
          <w:rFonts w:ascii="Times New Roman" w:hAnsi="Times New Roman" w:cs="Times New Roman"/>
          <w:i/>
          <w:sz w:val="28"/>
          <w:szCs w:val="28"/>
        </w:rPr>
        <w:t xml:space="preserve"> =</w:t>
      </w:r>
      <w:r w:rsidR="00DB39E0" w:rsidRPr="0083221E">
        <w:rPr>
          <w:rFonts w:ascii="Times New Roman" w:hAnsi="Times New Roman" w:cs="Times New Roman"/>
          <w:sz w:val="28"/>
          <w:szCs w:val="28"/>
        </w:rPr>
        <w:t xml:space="preserve"> 7.1 Гц), 1.52–1.59 </w:t>
      </w:r>
      <w:r w:rsidR="00DB39E0" w:rsidRPr="0083221E">
        <w:rPr>
          <w:rFonts w:ascii="Times New Roman" w:eastAsia="Times New Roman" w:hAnsi="Times New Roman" w:cs="Times New Roman"/>
          <w:sz w:val="28"/>
          <w:szCs w:val="28"/>
        </w:rPr>
        <w:t>м (1Н, СН</w:t>
      </w:r>
      <w:r w:rsidR="00DB39E0" w:rsidRPr="0083221E">
        <w:rPr>
          <w:rFonts w:ascii="Times New Roman" w:eastAsia="Times New Roman" w:hAnsi="Times New Roman" w:cs="Times New Roman"/>
          <w:sz w:val="28"/>
          <w:szCs w:val="28"/>
          <w:vertAlign w:val="subscript"/>
        </w:rPr>
        <w:t>2</w:t>
      </w:r>
      <w:r w:rsidR="00DB39E0" w:rsidRPr="0083221E">
        <w:rPr>
          <w:rFonts w:ascii="Times New Roman" w:eastAsia="Times New Roman" w:hAnsi="Times New Roman" w:cs="Times New Roman"/>
          <w:sz w:val="28"/>
          <w:szCs w:val="28"/>
        </w:rPr>
        <w:t>)</w:t>
      </w:r>
      <w:r w:rsidR="00DB39E0" w:rsidRPr="0083221E">
        <w:rPr>
          <w:rFonts w:ascii="Times New Roman" w:hAnsi="Times New Roman" w:cs="Times New Roman"/>
          <w:sz w:val="28"/>
          <w:szCs w:val="28"/>
        </w:rPr>
        <w:t xml:space="preserve">, 1.63–1.75 </w:t>
      </w:r>
      <w:r w:rsidR="00DB39E0" w:rsidRPr="0083221E">
        <w:rPr>
          <w:rFonts w:ascii="Times New Roman" w:eastAsia="Times New Roman" w:hAnsi="Times New Roman" w:cs="Times New Roman"/>
          <w:sz w:val="28"/>
          <w:szCs w:val="28"/>
        </w:rPr>
        <w:t>м (3Н, СН</w:t>
      </w:r>
      <w:r w:rsidR="00DB39E0" w:rsidRPr="0083221E">
        <w:rPr>
          <w:rFonts w:ascii="Times New Roman" w:eastAsia="Times New Roman" w:hAnsi="Times New Roman" w:cs="Times New Roman"/>
          <w:sz w:val="28"/>
          <w:szCs w:val="28"/>
          <w:vertAlign w:val="subscript"/>
        </w:rPr>
        <w:t>2</w:t>
      </w:r>
      <w:r w:rsidR="00DB39E0" w:rsidRPr="0083221E">
        <w:rPr>
          <w:rFonts w:ascii="Times New Roman" w:eastAsia="Times New Roman" w:hAnsi="Times New Roman" w:cs="Times New Roman"/>
          <w:sz w:val="28"/>
          <w:szCs w:val="28"/>
        </w:rPr>
        <w:t>)</w:t>
      </w:r>
      <w:r w:rsidR="00DB39E0" w:rsidRPr="0083221E">
        <w:rPr>
          <w:rFonts w:ascii="Times New Roman" w:hAnsi="Times New Roman" w:cs="Times New Roman"/>
          <w:sz w:val="28"/>
          <w:szCs w:val="28"/>
        </w:rPr>
        <w:t xml:space="preserve">, 1.79–1.95 </w:t>
      </w:r>
      <w:r w:rsidR="00DB39E0" w:rsidRPr="0083221E">
        <w:rPr>
          <w:rFonts w:ascii="Times New Roman" w:eastAsia="Times New Roman" w:hAnsi="Times New Roman" w:cs="Times New Roman"/>
          <w:sz w:val="28"/>
          <w:szCs w:val="28"/>
        </w:rPr>
        <w:t>м (2Н, СН</w:t>
      </w:r>
      <w:r w:rsidR="00DB39E0" w:rsidRPr="0083221E">
        <w:rPr>
          <w:rFonts w:ascii="Times New Roman" w:eastAsia="Times New Roman" w:hAnsi="Times New Roman" w:cs="Times New Roman"/>
          <w:sz w:val="28"/>
          <w:szCs w:val="28"/>
          <w:vertAlign w:val="subscript"/>
        </w:rPr>
        <w:t>2</w:t>
      </w:r>
      <w:r w:rsidR="00DB39E0" w:rsidRPr="0083221E">
        <w:rPr>
          <w:rFonts w:ascii="Times New Roman" w:eastAsia="Times New Roman" w:hAnsi="Times New Roman" w:cs="Times New Roman"/>
          <w:sz w:val="28"/>
          <w:szCs w:val="28"/>
        </w:rPr>
        <w:t>)</w:t>
      </w:r>
      <w:r w:rsidR="00DB39E0" w:rsidRPr="0083221E">
        <w:rPr>
          <w:rFonts w:ascii="Times New Roman" w:hAnsi="Times New Roman" w:cs="Times New Roman"/>
          <w:sz w:val="28"/>
          <w:szCs w:val="28"/>
        </w:rPr>
        <w:t>, 2.18 с (</w:t>
      </w:r>
      <w:r w:rsidR="00DB39E0" w:rsidRPr="0083221E">
        <w:rPr>
          <w:rFonts w:ascii="Times New Roman" w:eastAsia="Times New Roman" w:hAnsi="Times New Roman" w:cs="Times New Roman"/>
          <w:sz w:val="28"/>
          <w:szCs w:val="28"/>
        </w:rPr>
        <w:t>3Н, СН</w:t>
      </w:r>
      <w:r w:rsidR="00DB39E0" w:rsidRPr="0083221E">
        <w:rPr>
          <w:rFonts w:ascii="Times New Roman" w:eastAsia="Times New Roman" w:hAnsi="Times New Roman" w:cs="Times New Roman"/>
          <w:sz w:val="28"/>
          <w:szCs w:val="28"/>
          <w:vertAlign w:val="subscript"/>
        </w:rPr>
        <w:t>3</w:t>
      </w:r>
      <w:r w:rsidR="00DB39E0" w:rsidRPr="0083221E">
        <w:rPr>
          <w:rFonts w:ascii="Times New Roman" w:hAnsi="Times New Roman" w:cs="Times New Roman"/>
          <w:sz w:val="28"/>
          <w:szCs w:val="28"/>
        </w:rPr>
        <w:t>), 2.33–2.42 (</w:t>
      </w:r>
      <w:r w:rsidR="00DB39E0" w:rsidRPr="0083221E">
        <w:rPr>
          <w:rFonts w:ascii="Times New Roman" w:eastAsia="Times New Roman" w:hAnsi="Times New Roman" w:cs="Times New Roman"/>
          <w:sz w:val="28"/>
          <w:szCs w:val="28"/>
        </w:rPr>
        <w:t>1Н, СН), 3.76</w:t>
      </w:r>
      <w:r w:rsidR="00DB39E0" w:rsidRPr="0083221E">
        <w:rPr>
          <w:rFonts w:ascii="Times New Roman" w:hAnsi="Times New Roman" w:cs="Times New Roman"/>
          <w:sz w:val="28"/>
          <w:szCs w:val="28"/>
        </w:rPr>
        <w:t>–</w:t>
      </w:r>
      <w:r w:rsidR="00DB39E0" w:rsidRPr="0083221E">
        <w:rPr>
          <w:rFonts w:ascii="Times New Roman" w:eastAsia="Times New Roman" w:hAnsi="Times New Roman" w:cs="Times New Roman"/>
          <w:sz w:val="28"/>
          <w:szCs w:val="28"/>
        </w:rPr>
        <w:t>3.86 м (1Н, СН</w:t>
      </w:r>
      <w:r w:rsidR="00DB39E0" w:rsidRPr="0083221E">
        <w:rPr>
          <w:rFonts w:ascii="Times New Roman" w:eastAsia="Times New Roman" w:hAnsi="Times New Roman" w:cs="Times New Roman"/>
          <w:sz w:val="28"/>
          <w:szCs w:val="28"/>
          <w:vertAlign w:val="subscript"/>
        </w:rPr>
        <w:t>2</w:t>
      </w:r>
      <w:r w:rsidR="00DB39E0" w:rsidRPr="0083221E">
        <w:rPr>
          <w:rFonts w:ascii="Times New Roman" w:eastAsia="Times New Roman" w:hAnsi="Times New Roman" w:cs="Times New Roman"/>
          <w:sz w:val="28"/>
          <w:szCs w:val="28"/>
        </w:rPr>
        <w:t>)</w:t>
      </w:r>
      <w:r w:rsidR="00DB39E0" w:rsidRPr="0083221E">
        <w:rPr>
          <w:rFonts w:ascii="Times New Roman" w:hAnsi="Times New Roman" w:cs="Times New Roman"/>
          <w:sz w:val="28"/>
          <w:szCs w:val="28"/>
        </w:rPr>
        <w:t xml:space="preserve">, 3.92–4.00 </w:t>
      </w:r>
      <w:r w:rsidR="00DB39E0" w:rsidRPr="0083221E">
        <w:rPr>
          <w:rFonts w:ascii="Times New Roman" w:eastAsia="Times New Roman" w:hAnsi="Times New Roman" w:cs="Times New Roman"/>
          <w:sz w:val="28"/>
          <w:szCs w:val="28"/>
        </w:rPr>
        <w:t>м (2Н, СН</w:t>
      </w:r>
      <w:r w:rsidR="00DB39E0" w:rsidRPr="0083221E">
        <w:rPr>
          <w:rFonts w:ascii="Times New Roman" w:eastAsia="Times New Roman" w:hAnsi="Times New Roman" w:cs="Times New Roman"/>
          <w:sz w:val="28"/>
          <w:szCs w:val="28"/>
          <w:vertAlign w:val="subscript"/>
        </w:rPr>
        <w:t>2</w:t>
      </w:r>
      <w:r w:rsidR="00DB39E0" w:rsidRPr="0083221E">
        <w:rPr>
          <w:rFonts w:ascii="Times New Roman" w:eastAsia="Times New Roman" w:hAnsi="Times New Roman" w:cs="Times New Roman"/>
          <w:sz w:val="28"/>
          <w:szCs w:val="28"/>
        </w:rPr>
        <w:t>)</w:t>
      </w:r>
      <w:r w:rsidR="00DB39E0" w:rsidRPr="0083221E">
        <w:rPr>
          <w:rFonts w:ascii="Times New Roman" w:hAnsi="Times New Roman" w:cs="Times New Roman"/>
          <w:sz w:val="28"/>
          <w:szCs w:val="28"/>
        </w:rPr>
        <w:t xml:space="preserve">, 4.08–4.12 </w:t>
      </w:r>
      <w:r w:rsidR="00DB39E0" w:rsidRPr="0083221E">
        <w:rPr>
          <w:rFonts w:ascii="Times New Roman" w:eastAsia="Times New Roman" w:hAnsi="Times New Roman" w:cs="Times New Roman"/>
          <w:sz w:val="28"/>
          <w:szCs w:val="28"/>
        </w:rPr>
        <w:t>м (1Н, СН</w:t>
      </w:r>
      <w:r w:rsidR="00DB39E0" w:rsidRPr="0083221E">
        <w:rPr>
          <w:rFonts w:ascii="Times New Roman" w:eastAsia="Times New Roman" w:hAnsi="Times New Roman" w:cs="Times New Roman"/>
          <w:sz w:val="28"/>
          <w:szCs w:val="28"/>
          <w:vertAlign w:val="subscript"/>
        </w:rPr>
        <w:t>2</w:t>
      </w:r>
      <w:r w:rsidR="00DB39E0" w:rsidRPr="0083221E">
        <w:rPr>
          <w:rFonts w:ascii="Times New Roman" w:eastAsia="Times New Roman" w:hAnsi="Times New Roman" w:cs="Times New Roman"/>
          <w:sz w:val="28"/>
          <w:szCs w:val="28"/>
        </w:rPr>
        <w:t>)</w:t>
      </w:r>
      <w:r w:rsidR="00DB39E0" w:rsidRPr="0083221E">
        <w:rPr>
          <w:rFonts w:ascii="Times New Roman" w:hAnsi="Times New Roman" w:cs="Times New Roman"/>
          <w:sz w:val="28"/>
          <w:szCs w:val="28"/>
        </w:rPr>
        <w:t>, 4.13 д (1</w:t>
      </w:r>
      <w:r w:rsidR="00DB39E0" w:rsidRPr="0083221E">
        <w:rPr>
          <w:rFonts w:ascii="Times New Roman" w:hAnsi="Times New Roman" w:cs="Times New Roman"/>
          <w:sz w:val="28"/>
          <w:szCs w:val="28"/>
          <w:lang w:val="en-US"/>
        </w:rPr>
        <w:t>H</w:t>
      </w:r>
      <w:r w:rsidR="00DB39E0" w:rsidRPr="0083221E">
        <w:rPr>
          <w:rFonts w:ascii="Times New Roman" w:hAnsi="Times New Roman" w:cs="Times New Roman"/>
          <w:sz w:val="28"/>
          <w:szCs w:val="28"/>
        </w:rPr>
        <w:t xml:space="preserve">,СН, </w:t>
      </w:r>
      <w:r w:rsidR="00DB39E0" w:rsidRPr="0083221E">
        <w:rPr>
          <w:rFonts w:ascii="Times New Roman" w:hAnsi="Times New Roman" w:cs="Times New Roman"/>
          <w:sz w:val="28"/>
          <w:szCs w:val="28"/>
          <w:vertAlign w:val="superscript"/>
        </w:rPr>
        <w:t>2</w:t>
      </w:r>
      <w:r w:rsidR="00DB39E0" w:rsidRPr="0083221E">
        <w:rPr>
          <w:rFonts w:ascii="Times New Roman" w:hAnsi="Times New Roman" w:cs="Times New Roman"/>
          <w:i/>
          <w:sz w:val="28"/>
          <w:szCs w:val="28"/>
        </w:rPr>
        <w:t>J</w:t>
      </w:r>
      <w:r w:rsidR="00DB39E0" w:rsidRPr="0083221E">
        <w:rPr>
          <w:rFonts w:ascii="Times New Roman" w:hAnsi="Times New Roman" w:cs="Times New Roman"/>
          <w:sz w:val="28"/>
          <w:szCs w:val="28"/>
          <w:vertAlign w:val="subscript"/>
        </w:rPr>
        <w:t>HР</w:t>
      </w:r>
      <w:r w:rsidR="00DB39E0" w:rsidRPr="0083221E">
        <w:rPr>
          <w:rFonts w:ascii="Times New Roman" w:hAnsi="Times New Roman" w:cs="Times New Roman"/>
          <w:i/>
          <w:sz w:val="28"/>
          <w:szCs w:val="28"/>
        </w:rPr>
        <w:t xml:space="preserve"> =</w:t>
      </w:r>
      <w:r w:rsidR="00DB39E0" w:rsidRPr="0083221E">
        <w:rPr>
          <w:rFonts w:ascii="Times New Roman" w:hAnsi="Times New Roman" w:cs="Times New Roman"/>
          <w:sz w:val="28"/>
          <w:szCs w:val="28"/>
        </w:rPr>
        <w:t xml:space="preserve"> 21.1 Гц), 6.83–6.90м (1Н, </w:t>
      </w:r>
      <w:r w:rsidR="00DB39E0" w:rsidRPr="0083221E">
        <w:rPr>
          <w:rFonts w:ascii="Times New Roman" w:eastAsia="Times New Roman" w:hAnsi="Times New Roman" w:cs="Times New Roman"/>
          <w:sz w:val="28"/>
          <w:szCs w:val="28"/>
        </w:rPr>
        <w:t>СН</w:t>
      </w:r>
      <w:r w:rsidR="00DB39E0" w:rsidRPr="0083221E">
        <w:rPr>
          <w:rFonts w:ascii="Times New Roman" w:eastAsia="Times New Roman" w:hAnsi="Times New Roman" w:cs="Times New Roman"/>
          <w:sz w:val="28"/>
          <w:szCs w:val="28"/>
          <w:vertAlign w:val="subscript"/>
          <w:lang w:val="en-US"/>
        </w:rPr>
        <w:t>Ar</w:t>
      </w:r>
      <w:r w:rsidR="00DB39E0" w:rsidRPr="0083221E">
        <w:rPr>
          <w:rFonts w:ascii="Times New Roman" w:hAnsi="Times New Roman" w:cs="Times New Roman"/>
          <w:sz w:val="28"/>
          <w:szCs w:val="28"/>
        </w:rPr>
        <w:t xml:space="preserve">), 7.00–7.08 м (1Н, </w:t>
      </w:r>
      <w:r w:rsidR="00DB39E0" w:rsidRPr="0083221E">
        <w:rPr>
          <w:rFonts w:ascii="Times New Roman" w:eastAsia="Times New Roman" w:hAnsi="Times New Roman" w:cs="Times New Roman"/>
          <w:sz w:val="28"/>
          <w:szCs w:val="28"/>
        </w:rPr>
        <w:t>СН</w:t>
      </w:r>
      <w:r w:rsidR="00DB39E0" w:rsidRPr="0083221E">
        <w:rPr>
          <w:rFonts w:ascii="Times New Roman" w:eastAsia="Times New Roman" w:hAnsi="Times New Roman" w:cs="Times New Roman"/>
          <w:sz w:val="28"/>
          <w:szCs w:val="28"/>
          <w:vertAlign w:val="subscript"/>
          <w:lang w:val="en-US"/>
        </w:rPr>
        <w:t>Ar</w:t>
      </w:r>
      <w:r w:rsidR="00DB39E0" w:rsidRPr="0083221E">
        <w:rPr>
          <w:rFonts w:ascii="Times New Roman" w:hAnsi="Times New Roman" w:cs="Times New Roman"/>
          <w:sz w:val="28"/>
          <w:szCs w:val="28"/>
        </w:rPr>
        <w:t xml:space="preserve">), 7.37 с (1Н, </w:t>
      </w:r>
      <w:r w:rsidR="00DB39E0" w:rsidRPr="0083221E">
        <w:rPr>
          <w:rFonts w:ascii="Times New Roman" w:eastAsia="Times New Roman" w:hAnsi="Times New Roman" w:cs="Times New Roman"/>
          <w:sz w:val="28"/>
          <w:szCs w:val="28"/>
        </w:rPr>
        <w:t>СН</w:t>
      </w:r>
      <w:r w:rsidR="00DB39E0" w:rsidRPr="0083221E">
        <w:rPr>
          <w:rFonts w:ascii="Times New Roman" w:eastAsia="Times New Roman" w:hAnsi="Times New Roman" w:cs="Times New Roman"/>
          <w:sz w:val="28"/>
          <w:szCs w:val="28"/>
          <w:vertAlign w:val="subscript"/>
          <w:lang w:val="en-US"/>
        </w:rPr>
        <w:t>Ar</w:t>
      </w:r>
      <w:r w:rsidR="00DB39E0" w:rsidRPr="0083221E">
        <w:rPr>
          <w:rFonts w:ascii="Times New Roman" w:hAnsi="Times New Roman" w:cs="Times New Roman"/>
          <w:sz w:val="28"/>
          <w:szCs w:val="28"/>
        </w:rPr>
        <w:t>).</w:t>
      </w:r>
      <w:r w:rsidR="007A6EF9" w:rsidRPr="0083221E">
        <w:rPr>
          <w:rFonts w:ascii="Times New Roman" w:hAnsi="Times New Roman" w:cs="Times New Roman"/>
          <w:sz w:val="28"/>
          <w:szCs w:val="28"/>
          <w:lang w:val="kk-KZ"/>
        </w:rPr>
        <w:t xml:space="preserve"> </w:t>
      </w:r>
      <w:r w:rsidR="00DB39E0" w:rsidRPr="0083221E">
        <w:rPr>
          <w:rFonts w:ascii="Times New Roman" w:hAnsi="Times New Roman" w:cs="Times New Roman"/>
          <w:sz w:val="28"/>
          <w:szCs w:val="28"/>
        </w:rPr>
        <w:t xml:space="preserve"> </w:t>
      </w:r>
      <w:r w:rsidR="00DB39E0" w:rsidRPr="0083221E">
        <w:rPr>
          <w:rFonts w:ascii="Times New Roman" w:eastAsia="Times New Roman" w:hAnsi="Times New Roman" w:cs="Times New Roman"/>
          <w:sz w:val="28"/>
          <w:szCs w:val="28"/>
        </w:rPr>
        <w:t xml:space="preserve">ЯМР </w:t>
      </w:r>
      <w:r w:rsidR="00DB39E0" w:rsidRPr="0083221E">
        <w:rPr>
          <w:rFonts w:ascii="Times New Roman" w:eastAsia="Times New Roman" w:hAnsi="Times New Roman" w:cs="Times New Roman"/>
          <w:sz w:val="28"/>
          <w:szCs w:val="28"/>
          <w:vertAlign w:val="superscript"/>
        </w:rPr>
        <w:t>31</w:t>
      </w:r>
      <w:r w:rsidR="00DB39E0" w:rsidRPr="0083221E">
        <w:rPr>
          <w:rFonts w:ascii="Times New Roman" w:eastAsia="Times New Roman" w:hAnsi="Times New Roman" w:cs="Times New Roman"/>
          <w:sz w:val="28"/>
          <w:szCs w:val="28"/>
        </w:rPr>
        <w:t>Р спектр</w:t>
      </w:r>
      <w:r w:rsidR="00DB39E0" w:rsidRPr="0083221E">
        <w:rPr>
          <w:rFonts w:ascii="Times New Roman" w:eastAsia="Times New Roman" w:hAnsi="Times New Roman" w:cs="Times New Roman"/>
          <w:sz w:val="28"/>
          <w:szCs w:val="28"/>
          <w:lang w:val="kk-KZ"/>
        </w:rPr>
        <w:t>і</w:t>
      </w:r>
      <w:r w:rsidR="00DB39E0" w:rsidRPr="0083221E">
        <w:rPr>
          <w:rFonts w:ascii="Times New Roman" w:eastAsia="Times New Roman" w:hAnsi="Times New Roman" w:cs="Times New Roman"/>
          <w:sz w:val="28"/>
          <w:szCs w:val="28"/>
        </w:rPr>
        <w:t xml:space="preserve"> (</w:t>
      </w:r>
      <w:r w:rsidR="00DB39E0" w:rsidRPr="0083221E">
        <w:rPr>
          <w:rFonts w:ascii="Times New Roman" w:hAnsi="Times New Roman" w:cs="Times New Roman"/>
          <w:sz w:val="28"/>
          <w:szCs w:val="28"/>
          <w:lang w:val="en-US"/>
        </w:rPr>
        <w:t>CDCl</w:t>
      </w:r>
      <w:r w:rsidR="00DB39E0" w:rsidRPr="0083221E">
        <w:rPr>
          <w:rFonts w:ascii="Times New Roman" w:hAnsi="Times New Roman" w:cs="Times New Roman"/>
          <w:sz w:val="28"/>
          <w:szCs w:val="28"/>
          <w:vertAlign w:val="subscript"/>
        </w:rPr>
        <w:t>3</w:t>
      </w:r>
      <w:r w:rsidR="00DB39E0" w:rsidRPr="0083221E">
        <w:rPr>
          <w:rFonts w:ascii="Times New Roman" w:eastAsia="Times New Roman" w:hAnsi="Times New Roman" w:cs="Times New Roman"/>
          <w:sz w:val="28"/>
          <w:szCs w:val="28"/>
        </w:rPr>
        <w:t>):</w:t>
      </w:r>
      <w:r w:rsidR="00DB39E0" w:rsidRPr="0083221E">
        <w:rPr>
          <w:rFonts w:ascii="Times New Roman" w:eastAsia="Times New Roman" w:hAnsi="Times New Roman" w:cs="Times New Roman"/>
          <w:sz w:val="28"/>
          <w:szCs w:val="28"/>
        </w:rPr>
        <w:sym w:font="Symbol" w:char="F064"/>
      </w:r>
      <w:r w:rsidR="00DB39E0" w:rsidRPr="0083221E">
        <w:rPr>
          <w:rFonts w:ascii="Times New Roman" w:eastAsia="Times New Roman" w:hAnsi="Times New Roman" w:cs="Times New Roman"/>
          <w:sz w:val="28"/>
          <w:szCs w:val="28"/>
          <w:vertAlign w:val="subscript"/>
        </w:rPr>
        <w:t>Р</w:t>
      </w:r>
      <w:r w:rsidR="00DB39E0" w:rsidRPr="0083221E">
        <w:rPr>
          <w:rFonts w:ascii="Times New Roman" w:eastAsia="Times New Roman" w:hAnsi="Times New Roman" w:cs="Times New Roman"/>
          <w:sz w:val="28"/>
          <w:szCs w:val="28"/>
        </w:rPr>
        <w:t xml:space="preserve"> 24.35м.</w:t>
      </w:r>
      <w:r w:rsidR="00DB39E0" w:rsidRPr="0083221E">
        <w:rPr>
          <w:rFonts w:ascii="Times New Roman" w:eastAsia="Times New Roman" w:hAnsi="Times New Roman" w:cs="Times New Roman"/>
          <w:sz w:val="28"/>
          <w:szCs w:val="28"/>
          <w:lang w:val="kk-KZ"/>
        </w:rPr>
        <w:t>ү</w:t>
      </w:r>
      <w:r w:rsidR="00DB39E0" w:rsidRPr="0083221E">
        <w:rPr>
          <w:rFonts w:ascii="Times New Roman" w:eastAsia="Times New Roman" w:hAnsi="Times New Roman" w:cs="Times New Roman"/>
          <w:sz w:val="28"/>
          <w:szCs w:val="28"/>
        </w:rPr>
        <w:t>.</w:t>
      </w:r>
    </w:p>
    <w:p w14:paraId="5C6B3139" w14:textId="77777777" w:rsidR="00DB39E0" w:rsidRPr="0083221E" w:rsidRDefault="00AE543D" w:rsidP="00E7668D">
      <w:pPr>
        <w:spacing w:after="0" w:line="240" w:lineRule="auto"/>
        <w:ind w:firstLine="567"/>
        <w:jc w:val="both"/>
        <w:rPr>
          <w:rFonts w:ascii="Times New Roman" w:eastAsia="Times New Roman" w:hAnsi="Times New Roman" w:cs="Times New Roman"/>
          <w:i/>
          <w:sz w:val="28"/>
          <w:szCs w:val="28"/>
        </w:rPr>
      </w:pPr>
      <w:r w:rsidRPr="0083221E">
        <w:rPr>
          <w:rFonts w:ascii="Times New Roman" w:eastAsia="Times New Roman" w:hAnsi="Times New Roman" w:cs="Times New Roman"/>
          <w:i/>
          <w:sz w:val="28"/>
          <w:szCs w:val="28"/>
        </w:rPr>
        <w:t>N-[(4-хлорфенил)(диэтоксифосфорил)</w:t>
      </w:r>
      <w:r w:rsidR="00DB39E0" w:rsidRPr="0083221E">
        <w:rPr>
          <w:rFonts w:ascii="Times New Roman" w:eastAsia="Times New Roman" w:hAnsi="Times New Roman" w:cs="Times New Roman"/>
          <w:i/>
          <w:sz w:val="28"/>
          <w:szCs w:val="28"/>
        </w:rPr>
        <w:t>метил)]циклогексиламин</w:t>
      </w:r>
      <w:r w:rsidRPr="0083221E">
        <w:rPr>
          <w:rFonts w:ascii="Times New Roman" w:eastAsia="Times New Roman" w:hAnsi="Times New Roman" w:cs="Times New Roman"/>
          <w:i/>
          <w:sz w:val="28"/>
          <w:szCs w:val="28"/>
          <w:lang w:val="kk-KZ"/>
        </w:rPr>
        <w:t xml:space="preserve"> </w:t>
      </w:r>
      <w:r w:rsidRPr="0083221E">
        <w:rPr>
          <w:rFonts w:ascii="Times New Roman" w:eastAsia="Times New Roman" w:hAnsi="Times New Roman" w:cs="Times New Roman"/>
          <w:i/>
          <w:sz w:val="28"/>
          <w:szCs w:val="28"/>
        </w:rPr>
        <w:t>хлоридтер синтез</w:t>
      </w:r>
      <w:r w:rsidRPr="0083221E">
        <w:rPr>
          <w:rFonts w:ascii="Times New Roman" w:eastAsia="Times New Roman" w:hAnsi="Times New Roman" w:cs="Times New Roman"/>
          <w:i/>
          <w:sz w:val="28"/>
          <w:szCs w:val="28"/>
          <w:lang w:val="kk-KZ"/>
        </w:rPr>
        <w:t xml:space="preserve">дерінің жалпы әдістемесі </w:t>
      </w:r>
      <w:r w:rsidR="00DB39E0" w:rsidRPr="0083221E">
        <w:rPr>
          <w:rFonts w:ascii="Times New Roman" w:eastAsia="Times New Roman" w:hAnsi="Times New Roman" w:cs="Times New Roman"/>
          <w:i/>
          <w:sz w:val="28"/>
          <w:szCs w:val="28"/>
        </w:rPr>
        <w:t>(2.5 а-d)</w:t>
      </w:r>
    </w:p>
    <w:p w14:paraId="174C42DB" w14:textId="77777777" w:rsidR="00B01DB8" w:rsidRPr="0083221E" w:rsidRDefault="00DB39E0" w:rsidP="00E7668D">
      <w:pPr>
        <w:spacing w:after="0" w:line="240" w:lineRule="auto"/>
        <w:ind w:firstLine="567"/>
        <w:jc w:val="both"/>
        <w:rPr>
          <w:rFonts w:ascii="Times New Roman" w:eastAsia="Times New Roman" w:hAnsi="Times New Roman" w:cs="Times New Roman"/>
          <w:sz w:val="28"/>
          <w:szCs w:val="28"/>
          <w:lang w:val="kk-KZ"/>
        </w:rPr>
      </w:pPr>
      <w:r w:rsidRPr="0083221E">
        <w:rPr>
          <w:rFonts w:ascii="Times New Roman" w:eastAsia="Times New Roman" w:hAnsi="Times New Roman" w:cs="Times New Roman"/>
          <w:sz w:val="28"/>
          <w:szCs w:val="28"/>
        </w:rPr>
        <w:t>N-[(4-хлорф</w:t>
      </w:r>
      <w:r w:rsidR="00AE543D" w:rsidRPr="0083221E">
        <w:rPr>
          <w:rFonts w:ascii="Times New Roman" w:eastAsia="Times New Roman" w:hAnsi="Times New Roman" w:cs="Times New Roman"/>
          <w:sz w:val="28"/>
          <w:szCs w:val="28"/>
        </w:rPr>
        <w:t>енил)(диэтоксифосфорил) метил)]</w:t>
      </w:r>
      <w:r w:rsidRPr="0083221E">
        <w:rPr>
          <w:rFonts w:ascii="Times New Roman" w:eastAsia="Times New Roman" w:hAnsi="Times New Roman" w:cs="Times New Roman"/>
          <w:sz w:val="28"/>
          <w:szCs w:val="28"/>
        </w:rPr>
        <w:t>циклог</w:t>
      </w:r>
      <w:r w:rsidR="00AE543D" w:rsidRPr="0083221E">
        <w:rPr>
          <w:rFonts w:ascii="Times New Roman" w:eastAsia="Times New Roman" w:hAnsi="Times New Roman" w:cs="Times New Roman"/>
          <w:sz w:val="28"/>
          <w:szCs w:val="28"/>
        </w:rPr>
        <w:t>ексил</w:t>
      </w:r>
      <w:r w:rsidRPr="0083221E">
        <w:rPr>
          <w:rFonts w:ascii="Times New Roman" w:eastAsia="Times New Roman" w:hAnsi="Times New Roman" w:cs="Times New Roman"/>
          <w:sz w:val="28"/>
          <w:szCs w:val="28"/>
        </w:rPr>
        <w:t xml:space="preserve">амин </w:t>
      </w:r>
      <w:r w:rsidR="00AE543D" w:rsidRPr="0083221E">
        <w:rPr>
          <w:rFonts w:ascii="Times New Roman" w:eastAsia="Times New Roman" w:hAnsi="Times New Roman" w:cs="Times New Roman"/>
          <w:sz w:val="28"/>
          <w:szCs w:val="28"/>
        </w:rPr>
        <w:t>хлорид</w:t>
      </w:r>
      <w:r w:rsidR="00AE543D" w:rsidRPr="0083221E">
        <w:rPr>
          <w:rFonts w:ascii="Times New Roman" w:eastAsia="Times New Roman" w:hAnsi="Times New Roman" w:cs="Times New Roman"/>
          <w:sz w:val="28"/>
          <w:szCs w:val="28"/>
          <w:lang w:val="kk-KZ"/>
        </w:rPr>
        <w:t>і</w:t>
      </w:r>
      <w:r w:rsidR="00AE543D" w:rsidRPr="0083221E">
        <w:rPr>
          <w:rFonts w:ascii="Times New Roman" w:eastAsia="Times New Roman" w:hAnsi="Times New Roman" w:cs="Times New Roman"/>
          <w:sz w:val="28"/>
          <w:szCs w:val="28"/>
        </w:rPr>
        <w:t xml:space="preserve"> </w:t>
      </w:r>
      <w:r w:rsidR="005D5679" w:rsidRPr="0083221E">
        <w:rPr>
          <w:rFonts w:ascii="Times New Roman" w:eastAsia="Times New Roman" w:hAnsi="Times New Roman" w:cs="Times New Roman"/>
          <w:sz w:val="28"/>
          <w:szCs w:val="28"/>
        </w:rPr>
        <w:t>(5а</w:t>
      </w:r>
      <w:r w:rsidRPr="0083221E">
        <w:rPr>
          <w:rFonts w:ascii="Times New Roman" w:eastAsia="Times New Roman" w:hAnsi="Times New Roman" w:cs="Times New Roman"/>
          <w:sz w:val="28"/>
          <w:szCs w:val="28"/>
        </w:rPr>
        <w:t xml:space="preserve">). </w:t>
      </w:r>
      <w:r w:rsidR="00AE543D" w:rsidRPr="0083221E">
        <w:rPr>
          <w:rFonts w:ascii="Times New Roman" w:eastAsia="Times New Roman" w:hAnsi="Times New Roman" w:cs="Times New Roman"/>
          <w:sz w:val="28"/>
          <w:szCs w:val="28"/>
        </w:rPr>
        <w:t>10 мл этанол</w:t>
      </w:r>
      <w:r w:rsidR="00AE543D" w:rsidRPr="0083221E">
        <w:rPr>
          <w:rFonts w:ascii="Times New Roman" w:eastAsia="Times New Roman" w:hAnsi="Times New Roman" w:cs="Times New Roman"/>
          <w:sz w:val="28"/>
          <w:szCs w:val="28"/>
          <w:lang w:val="kk-KZ"/>
        </w:rPr>
        <w:t>да</w:t>
      </w:r>
      <w:r w:rsidR="00AE543D" w:rsidRPr="0083221E">
        <w:rPr>
          <w:rFonts w:ascii="Times New Roman" w:eastAsia="Times New Roman" w:hAnsi="Times New Roman" w:cs="Times New Roman"/>
          <w:sz w:val="28"/>
          <w:szCs w:val="28"/>
        </w:rPr>
        <w:t xml:space="preserve"> </w:t>
      </w:r>
      <w:r w:rsidR="00AE543D" w:rsidRPr="0083221E">
        <w:rPr>
          <w:rFonts w:ascii="Times New Roman" w:eastAsia="Times New Roman" w:hAnsi="Times New Roman" w:cs="Times New Roman"/>
          <w:sz w:val="28"/>
          <w:szCs w:val="28"/>
          <w:lang w:val="kk-KZ"/>
        </w:rPr>
        <w:t xml:space="preserve">ерітілген </w:t>
      </w:r>
      <w:r w:rsidRPr="0083221E">
        <w:rPr>
          <w:rFonts w:ascii="Times New Roman" w:eastAsia="Times New Roman" w:hAnsi="Times New Roman" w:cs="Times New Roman"/>
          <w:sz w:val="28"/>
          <w:szCs w:val="28"/>
        </w:rPr>
        <w:t>0.69 г (1.74 ммоль) α-аминофосфонат</w:t>
      </w:r>
      <w:r w:rsidR="00AE543D" w:rsidRPr="0083221E">
        <w:rPr>
          <w:rFonts w:ascii="Times New Roman" w:eastAsia="Times New Roman" w:hAnsi="Times New Roman" w:cs="Times New Roman"/>
          <w:sz w:val="28"/>
          <w:szCs w:val="28"/>
          <w:lang w:val="kk-KZ"/>
        </w:rPr>
        <w:t>қа</w:t>
      </w:r>
      <w:r w:rsidRPr="0083221E">
        <w:rPr>
          <w:rFonts w:ascii="Times New Roman" w:eastAsia="Times New Roman" w:hAnsi="Times New Roman" w:cs="Times New Roman"/>
          <w:sz w:val="28"/>
          <w:szCs w:val="28"/>
        </w:rPr>
        <w:t xml:space="preserve"> 0.5 мл концентрленген тұз қышқылы қосылды, бөлме температурасында 6 сағат бойы араластырылды, еріткіш </w:t>
      </w:r>
      <w:r w:rsidRPr="0083221E">
        <w:rPr>
          <w:rFonts w:ascii="Times New Roman" w:eastAsia="Times New Roman" w:hAnsi="Times New Roman" w:cs="Times New Roman"/>
          <w:sz w:val="28"/>
          <w:szCs w:val="28"/>
          <w:lang w:val="kk-KZ"/>
        </w:rPr>
        <w:t xml:space="preserve">бөлініп </w:t>
      </w:r>
      <w:r w:rsidRPr="0083221E">
        <w:rPr>
          <w:rFonts w:ascii="Times New Roman" w:eastAsia="Times New Roman" w:hAnsi="Times New Roman" w:cs="Times New Roman"/>
          <w:sz w:val="28"/>
          <w:szCs w:val="28"/>
        </w:rPr>
        <w:t>алынды. Қалдық 5 мл диэтил эфирімен</w:t>
      </w:r>
      <w:r w:rsidRPr="0083221E">
        <w:rPr>
          <w:rFonts w:ascii="Times New Roman" w:eastAsia="Times New Roman" w:hAnsi="Times New Roman" w:cs="Times New Roman"/>
          <w:sz w:val="28"/>
          <w:szCs w:val="28"/>
          <w:lang w:val="kk-KZ"/>
        </w:rPr>
        <w:t xml:space="preserve"> жуылып</w:t>
      </w:r>
      <w:r w:rsidRPr="0083221E">
        <w:rPr>
          <w:rFonts w:ascii="Times New Roman" w:eastAsia="Times New Roman" w:hAnsi="Times New Roman" w:cs="Times New Roman"/>
          <w:sz w:val="28"/>
          <w:szCs w:val="28"/>
        </w:rPr>
        <w:t>, ақ ұнтақ түріндегі өнім п</w:t>
      </w:r>
      <w:r w:rsidRPr="0083221E">
        <w:rPr>
          <w:rFonts w:ascii="Times New Roman" w:eastAsia="Times New Roman" w:hAnsi="Times New Roman" w:cs="Times New Roman"/>
          <w:sz w:val="28"/>
          <w:szCs w:val="28"/>
          <w:lang w:val="kk-KZ"/>
        </w:rPr>
        <w:t>айда болды</w:t>
      </w:r>
      <w:r w:rsidRPr="0083221E">
        <w:rPr>
          <w:rFonts w:ascii="Times New Roman" w:eastAsia="Times New Roman" w:hAnsi="Times New Roman" w:cs="Times New Roman"/>
          <w:sz w:val="28"/>
          <w:szCs w:val="28"/>
        </w:rPr>
        <w:t>.</w:t>
      </w:r>
      <w:r w:rsidRPr="0083221E">
        <w:rPr>
          <w:rFonts w:ascii="Times New Roman" w:eastAsia="Times New Roman" w:hAnsi="Times New Roman" w:cs="Times New Roman"/>
          <w:sz w:val="28"/>
          <w:szCs w:val="28"/>
          <w:lang w:val="kk-KZ"/>
        </w:rPr>
        <w:t xml:space="preserve"> Шығым 0.67 г (98%)</w:t>
      </w:r>
      <w:r w:rsidRPr="0083221E">
        <w:rPr>
          <w:rFonts w:ascii="Times New Roman" w:hAnsi="Times New Roman" w:cs="Times New Roman"/>
          <w:sz w:val="28"/>
          <w:szCs w:val="28"/>
          <w:lang w:val="kk-KZ"/>
        </w:rPr>
        <w:t xml:space="preserve">, т.қайн. 123–124°C. ИҚ спектр </w:t>
      </w:r>
      <w:r w:rsidRPr="0083221E">
        <w:rPr>
          <w:rFonts w:ascii="Times New Roman" w:hAnsi="Times New Roman" w:cs="Times New Roman"/>
          <w:sz w:val="28"/>
          <w:szCs w:val="28"/>
        </w:rPr>
        <w:t>ν</w:t>
      </w:r>
      <w:r w:rsidRPr="0083221E">
        <w:rPr>
          <w:rFonts w:ascii="Times New Roman" w:hAnsi="Times New Roman" w:cs="Times New Roman"/>
          <w:sz w:val="28"/>
          <w:szCs w:val="28"/>
          <w:lang w:val="kk-KZ"/>
        </w:rPr>
        <w:t>, см</w:t>
      </w:r>
      <w:r w:rsidRPr="0083221E">
        <w:rPr>
          <w:rFonts w:ascii="Times New Roman" w:hAnsi="Times New Roman" w:cs="Times New Roman"/>
          <w:sz w:val="28"/>
          <w:szCs w:val="28"/>
          <w:vertAlign w:val="superscript"/>
          <w:lang w:val="kk-KZ"/>
        </w:rPr>
        <w:t>–1</w:t>
      </w:r>
      <w:r w:rsidRPr="0083221E">
        <w:rPr>
          <w:rFonts w:ascii="Times New Roman" w:hAnsi="Times New Roman" w:cs="Times New Roman"/>
          <w:sz w:val="28"/>
          <w:szCs w:val="28"/>
          <w:lang w:val="kk-KZ"/>
        </w:rPr>
        <w:t xml:space="preserve">: 1032, 1252, 2418, 2491, 2573. ЯМР </w:t>
      </w:r>
      <w:r w:rsidRPr="0083221E">
        <w:rPr>
          <w:rFonts w:ascii="Times New Roman" w:hAnsi="Times New Roman" w:cs="Times New Roman"/>
          <w:sz w:val="28"/>
          <w:szCs w:val="28"/>
          <w:vertAlign w:val="superscript"/>
          <w:lang w:val="kk-KZ"/>
        </w:rPr>
        <w:t>1</w:t>
      </w:r>
      <w:r w:rsidRPr="0083221E">
        <w:rPr>
          <w:rFonts w:ascii="Times New Roman" w:hAnsi="Times New Roman" w:cs="Times New Roman"/>
          <w:sz w:val="28"/>
          <w:szCs w:val="28"/>
          <w:lang w:val="kk-KZ"/>
        </w:rPr>
        <w:t>Н спектрі (CDCl</w:t>
      </w:r>
      <w:r w:rsidRPr="0083221E">
        <w:rPr>
          <w:rFonts w:ascii="Times New Roman" w:hAnsi="Times New Roman" w:cs="Times New Roman"/>
          <w:sz w:val="28"/>
          <w:szCs w:val="28"/>
          <w:vertAlign w:val="subscript"/>
          <w:lang w:val="kk-KZ"/>
        </w:rPr>
        <w:t>3</w:t>
      </w:r>
      <w:r w:rsidRPr="0083221E">
        <w:rPr>
          <w:rFonts w:ascii="Times New Roman" w:hAnsi="Times New Roman" w:cs="Times New Roman"/>
          <w:sz w:val="28"/>
          <w:szCs w:val="28"/>
          <w:lang w:val="kk-KZ"/>
        </w:rPr>
        <w:t xml:space="preserve">), </w:t>
      </w:r>
      <w:r w:rsidRPr="0083221E">
        <w:rPr>
          <w:rFonts w:ascii="Times New Roman" w:hAnsi="Times New Roman" w:cs="Times New Roman"/>
          <w:sz w:val="28"/>
          <w:szCs w:val="28"/>
        </w:rPr>
        <w:t>δ</w:t>
      </w:r>
      <w:r w:rsidRPr="0083221E">
        <w:rPr>
          <w:rFonts w:ascii="Times New Roman" w:hAnsi="Times New Roman" w:cs="Times New Roman"/>
          <w:sz w:val="28"/>
          <w:szCs w:val="28"/>
          <w:lang w:val="kk-KZ"/>
        </w:rPr>
        <w:t>, м. ү.: 0.96–1.07</w:t>
      </w:r>
      <w:r w:rsidRPr="0083221E">
        <w:rPr>
          <w:rFonts w:ascii="Times New Roman" w:eastAsia="Times New Roman" w:hAnsi="Times New Roman" w:cs="Times New Roman"/>
          <w:sz w:val="28"/>
          <w:szCs w:val="28"/>
          <w:lang w:val="kk-KZ"/>
        </w:rPr>
        <w:t>м (1Н,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w:t>
      </w:r>
      <w:r w:rsidRPr="0083221E">
        <w:rPr>
          <w:rFonts w:ascii="Times New Roman" w:hAnsi="Times New Roman" w:cs="Times New Roman"/>
          <w:sz w:val="28"/>
          <w:szCs w:val="28"/>
          <w:lang w:val="kk-KZ"/>
        </w:rPr>
        <w:t>,1.07–1.18</w:t>
      </w:r>
      <w:r w:rsidRPr="0083221E">
        <w:rPr>
          <w:rFonts w:ascii="Times New Roman" w:eastAsia="Times New Roman" w:hAnsi="Times New Roman" w:cs="Times New Roman"/>
          <w:sz w:val="28"/>
          <w:szCs w:val="28"/>
          <w:lang w:val="kk-KZ"/>
        </w:rPr>
        <w:t>м (3Н,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w:t>
      </w:r>
      <w:r w:rsidRPr="0083221E">
        <w:rPr>
          <w:rFonts w:ascii="Times New Roman" w:hAnsi="Times New Roman" w:cs="Times New Roman"/>
          <w:sz w:val="28"/>
          <w:szCs w:val="28"/>
          <w:lang w:val="kk-KZ"/>
        </w:rPr>
        <w:t>,1.20 т (3Н,СН</w:t>
      </w:r>
      <w:r w:rsidRPr="0083221E">
        <w:rPr>
          <w:rFonts w:ascii="Times New Roman" w:hAnsi="Times New Roman" w:cs="Times New Roman"/>
          <w:sz w:val="28"/>
          <w:szCs w:val="28"/>
          <w:vertAlign w:val="subscript"/>
          <w:lang w:val="kk-KZ"/>
        </w:rPr>
        <w:t>3</w:t>
      </w:r>
      <w:r w:rsidRPr="0083221E">
        <w:rPr>
          <w:rFonts w:ascii="Times New Roman" w:hAnsi="Times New Roman" w:cs="Times New Roman"/>
          <w:sz w:val="28"/>
          <w:szCs w:val="28"/>
          <w:lang w:val="kk-KZ"/>
        </w:rPr>
        <w:t xml:space="preserve">, </w:t>
      </w:r>
      <w:r w:rsidRPr="0083221E">
        <w:rPr>
          <w:rFonts w:ascii="Times New Roman" w:hAnsi="Times New Roman" w:cs="Times New Roman"/>
          <w:sz w:val="28"/>
          <w:szCs w:val="28"/>
          <w:vertAlign w:val="superscript"/>
          <w:lang w:val="kk-KZ"/>
        </w:rPr>
        <w:t>3</w:t>
      </w:r>
      <w:r w:rsidRPr="0083221E">
        <w:rPr>
          <w:rFonts w:ascii="Times New Roman" w:hAnsi="Times New Roman" w:cs="Times New Roman"/>
          <w:i/>
          <w:sz w:val="28"/>
          <w:szCs w:val="28"/>
          <w:lang w:val="kk-KZ"/>
        </w:rPr>
        <w:t>J</w:t>
      </w:r>
      <w:r w:rsidRPr="0083221E">
        <w:rPr>
          <w:rFonts w:ascii="Times New Roman" w:hAnsi="Times New Roman" w:cs="Times New Roman"/>
          <w:sz w:val="28"/>
          <w:szCs w:val="28"/>
          <w:vertAlign w:val="subscript"/>
          <w:lang w:val="kk-KZ"/>
        </w:rPr>
        <w:t>HH</w:t>
      </w:r>
      <w:r w:rsidRPr="0083221E">
        <w:rPr>
          <w:rFonts w:ascii="Times New Roman" w:hAnsi="Times New Roman" w:cs="Times New Roman"/>
          <w:i/>
          <w:sz w:val="28"/>
          <w:szCs w:val="28"/>
          <w:lang w:val="kk-KZ"/>
        </w:rPr>
        <w:t xml:space="preserve"> =</w:t>
      </w:r>
      <w:r w:rsidRPr="0083221E">
        <w:rPr>
          <w:rFonts w:ascii="Times New Roman" w:hAnsi="Times New Roman" w:cs="Times New Roman"/>
          <w:sz w:val="28"/>
          <w:szCs w:val="28"/>
          <w:lang w:val="kk-KZ"/>
        </w:rPr>
        <w:t xml:space="preserve"> 7.1 Гц), 1.36 т (3Н,СН</w:t>
      </w:r>
      <w:r w:rsidRPr="0083221E">
        <w:rPr>
          <w:rFonts w:ascii="Times New Roman" w:hAnsi="Times New Roman" w:cs="Times New Roman"/>
          <w:sz w:val="28"/>
          <w:szCs w:val="28"/>
          <w:vertAlign w:val="subscript"/>
          <w:lang w:val="kk-KZ"/>
        </w:rPr>
        <w:t>3</w:t>
      </w:r>
      <w:r w:rsidRPr="0083221E">
        <w:rPr>
          <w:rFonts w:ascii="Times New Roman" w:hAnsi="Times New Roman" w:cs="Times New Roman"/>
          <w:sz w:val="28"/>
          <w:szCs w:val="28"/>
          <w:lang w:val="kk-KZ"/>
        </w:rPr>
        <w:t xml:space="preserve">, </w:t>
      </w:r>
      <w:r w:rsidRPr="0083221E">
        <w:rPr>
          <w:rFonts w:ascii="Times New Roman" w:hAnsi="Times New Roman" w:cs="Times New Roman"/>
          <w:sz w:val="28"/>
          <w:szCs w:val="28"/>
          <w:vertAlign w:val="superscript"/>
          <w:lang w:val="kk-KZ"/>
        </w:rPr>
        <w:t>3</w:t>
      </w:r>
      <w:r w:rsidRPr="0083221E">
        <w:rPr>
          <w:rFonts w:ascii="Times New Roman" w:hAnsi="Times New Roman" w:cs="Times New Roman"/>
          <w:i/>
          <w:sz w:val="28"/>
          <w:szCs w:val="28"/>
          <w:lang w:val="kk-KZ"/>
        </w:rPr>
        <w:t>J</w:t>
      </w:r>
      <w:r w:rsidRPr="0083221E">
        <w:rPr>
          <w:rFonts w:ascii="Times New Roman" w:hAnsi="Times New Roman" w:cs="Times New Roman"/>
          <w:sz w:val="28"/>
          <w:szCs w:val="28"/>
          <w:vertAlign w:val="subscript"/>
          <w:lang w:val="kk-KZ"/>
        </w:rPr>
        <w:t>HH</w:t>
      </w:r>
      <w:r w:rsidRPr="0083221E">
        <w:rPr>
          <w:rFonts w:ascii="Times New Roman" w:hAnsi="Times New Roman" w:cs="Times New Roman"/>
          <w:i/>
          <w:sz w:val="28"/>
          <w:szCs w:val="28"/>
          <w:lang w:val="kk-KZ"/>
        </w:rPr>
        <w:t xml:space="preserve"> =</w:t>
      </w:r>
      <w:r w:rsidRPr="0083221E">
        <w:rPr>
          <w:rFonts w:ascii="Times New Roman" w:hAnsi="Times New Roman" w:cs="Times New Roman"/>
          <w:sz w:val="28"/>
          <w:szCs w:val="28"/>
          <w:lang w:val="kk-KZ"/>
        </w:rPr>
        <w:t xml:space="preserve"> 7.0 Гц), 1.52–1.66</w:t>
      </w:r>
      <w:r w:rsidRPr="0083221E">
        <w:rPr>
          <w:rFonts w:ascii="Times New Roman" w:eastAsia="Times New Roman" w:hAnsi="Times New Roman" w:cs="Times New Roman"/>
          <w:sz w:val="28"/>
          <w:szCs w:val="28"/>
          <w:lang w:val="kk-KZ"/>
        </w:rPr>
        <w:t>м (2Н,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w:t>
      </w:r>
      <w:r w:rsidRPr="0083221E">
        <w:rPr>
          <w:rFonts w:ascii="Times New Roman" w:hAnsi="Times New Roman" w:cs="Times New Roman"/>
          <w:sz w:val="28"/>
          <w:szCs w:val="28"/>
          <w:lang w:val="kk-KZ"/>
        </w:rPr>
        <w:t>, 1.74–1.86</w:t>
      </w:r>
      <w:r w:rsidRPr="0083221E">
        <w:rPr>
          <w:rFonts w:ascii="Times New Roman" w:eastAsia="Times New Roman" w:hAnsi="Times New Roman" w:cs="Times New Roman"/>
          <w:sz w:val="28"/>
          <w:szCs w:val="28"/>
          <w:lang w:val="kk-KZ"/>
        </w:rPr>
        <w:t>м (3Н,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w:t>
      </w:r>
      <w:r w:rsidRPr="0083221E">
        <w:rPr>
          <w:rFonts w:ascii="Times New Roman" w:hAnsi="Times New Roman" w:cs="Times New Roman"/>
          <w:sz w:val="28"/>
          <w:szCs w:val="28"/>
          <w:lang w:val="kk-KZ"/>
        </w:rPr>
        <w:t>, 1.94–2.05</w:t>
      </w:r>
      <w:r w:rsidRPr="0083221E">
        <w:rPr>
          <w:rFonts w:ascii="Times New Roman" w:eastAsia="Times New Roman" w:hAnsi="Times New Roman" w:cs="Times New Roman"/>
          <w:sz w:val="28"/>
          <w:szCs w:val="28"/>
          <w:lang w:val="kk-KZ"/>
        </w:rPr>
        <w:t>м (1Н,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 xml:space="preserve">), </w:t>
      </w:r>
      <w:r w:rsidRPr="0083221E">
        <w:rPr>
          <w:rFonts w:ascii="Times New Roman" w:hAnsi="Times New Roman" w:cs="Times New Roman"/>
          <w:sz w:val="28"/>
          <w:szCs w:val="28"/>
          <w:lang w:val="kk-KZ"/>
        </w:rPr>
        <w:t>2.45–2.54</w:t>
      </w:r>
      <w:r w:rsidRPr="0083221E">
        <w:rPr>
          <w:rFonts w:ascii="Times New Roman" w:eastAsia="Times New Roman" w:hAnsi="Times New Roman" w:cs="Times New Roman"/>
          <w:sz w:val="28"/>
          <w:szCs w:val="28"/>
          <w:lang w:val="kk-KZ"/>
        </w:rPr>
        <w:t>м (1Н, СН),</w:t>
      </w:r>
      <w:r w:rsidRPr="0083221E">
        <w:rPr>
          <w:rFonts w:ascii="Times New Roman" w:hAnsi="Times New Roman" w:cs="Times New Roman"/>
          <w:sz w:val="28"/>
          <w:szCs w:val="28"/>
          <w:lang w:val="kk-KZ"/>
        </w:rPr>
        <w:t xml:space="preserve"> 3.99–4.10</w:t>
      </w:r>
      <w:r w:rsidRPr="0083221E">
        <w:rPr>
          <w:rFonts w:ascii="Times New Roman" w:eastAsia="Times New Roman" w:hAnsi="Times New Roman" w:cs="Times New Roman"/>
          <w:sz w:val="28"/>
          <w:szCs w:val="28"/>
          <w:lang w:val="kk-KZ"/>
        </w:rPr>
        <w:t>м (1Н,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 4.13</w:t>
      </w:r>
      <w:r w:rsidRPr="0083221E">
        <w:rPr>
          <w:rFonts w:ascii="Times New Roman" w:hAnsi="Times New Roman" w:cs="Times New Roman"/>
          <w:sz w:val="28"/>
          <w:szCs w:val="28"/>
          <w:lang w:val="kk-KZ"/>
        </w:rPr>
        <w:t>–</w:t>
      </w:r>
      <w:r w:rsidRPr="0083221E">
        <w:rPr>
          <w:rFonts w:ascii="Times New Roman" w:eastAsia="Times New Roman" w:hAnsi="Times New Roman" w:cs="Times New Roman"/>
          <w:sz w:val="28"/>
          <w:szCs w:val="28"/>
          <w:lang w:val="kk-KZ"/>
        </w:rPr>
        <w:t>4.23 м (2Н,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 4.26</w:t>
      </w:r>
      <w:r w:rsidRPr="0083221E">
        <w:rPr>
          <w:rFonts w:ascii="Times New Roman" w:hAnsi="Times New Roman" w:cs="Times New Roman"/>
          <w:sz w:val="28"/>
          <w:szCs w:val="28"/>
          <w:lang w:val="kk-KZ"/>
        </w:rPr>
        <w:t>–</w:t>
      </w:r>
      <w:r w:rsidRPr="0083221E">
        <w:rPr>
          <w:rFonts w:ascii="Times New Roman" w:eastAsia="Times New Roman" w:hAnsi="Times New Roman" w:cs="Times New Roman"/>
          <w:sz w:val="28"/>
          <w:szCs w:val="28"/>
          <w:lang w:val="kk-KZ"/>
        </w:rPr>
        <w:t>4.37 м (1Н,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 xml:space="preserve">), </w:t>
      </w:r>
      <w:r w:rsidRPr="0083221E">
        <w:rPr>
          <w:rFonts w:ascii="Times New Roman" w:hAnsi="Times New Roman" w:cs="Times New Roman"/>
          <w:sz w:val="28"/>
          <w:szCs w:val="28"/>
          <w:lang w:val="kk-KZ"/>
        </w:rPr>
        <w:t xml:space="preserve">4.64 д (1H,СН, </w:t>
      </w:r>
      <w:r w:rsidRPr="0083221E">
        <w:rPr>
          <w:rFonts w:ascii="Times New Roman" w:hAnsi="Times New Roman" w:cs="Times New Roman"/>
          <w:sz w:val="28"/>
          <w:szCs w:val="28"/>
          <w:vertAlign w:val="superscript"/>
          <w:lang w:val="kk-KZ"/>
        </w:rPr>
        <w:t>2</w:t>
      </w:r>
      <w:r w:rsidRPr="0083221E">
        <w:rPr>
          <w:rFonts w:ascii="Times New Roman" w:hAnsi="Times New Roman" w:cs="Times New Roman"/>
          <w:i/>
          <w:sz w:val="28"/>
          <w:szCs w:val="28"/>
          <w:lang w:val="kk-KZ"/>
        </w:rPr>
        <w:t>J</w:t>
      </w:r>
      <w:r w:rsidRPr="0083221E">
        <w:rPr>
          <w:rFonts w:ascii="Times New Roman" w:hAnsi="Times New Roman" w:cs="Times New Roman"/>
          <w:sz w:val="28"/>
          <w:szCs w:val="28"/>
          <w:vertAlign w:val="subscript"/>
          <w:lang w:val="kk-KZ"/>
        </w:rPr>
        <w:t>HР</w:t>
      </w:r>
      <w:r w:rsidRPr="0083221E">
        <w:rPr>
          <w:rFonts w:ascii="Times New Roman" w:hAnsi="Times New Roman" w:cs="Times New Roman"/>
          <w:i/>
          <w:sz w:val="28"/>
          <w:szCs w:val="28"/>
          <w:lang w:val="kk-KZ"/>
        </w:rPr>
        <w:t xml:space="preserve"> =</w:t>
      </w:r>
      <w:r w:rsidRPr="0083221E">
        <w:rPr>
          <w:rFonts w:ascii="Times New Roman" w:hAnsi="Times New Roman" w:cs="Times New Roman"/>
          <w:sz w:val="28"/>
          <w:szCs w:val="28"/>
          <w:lang w:val="kk-KZ"/>
        </w:rPr>
        <w:t xml:space="preserve">19.5 Гц), 7.48 д(2H, </w:t>
      </w:r>
      <w:r w:rsidRPr="0083221E">
        <w:rPr>
          <w:rFonts w:ascii="Times New Roman" w:eastAsia="Times New Roman" w:hAnsi="Times New Roman" w:cs="Times New Roman"/>
          <w:sz w:val="28"/>
          <w:szCs w:val="28"/>
          <w:lang w:val="kk-KZ"/>
        </w:rPr>
        <w:t>СН</w:t>
      </w:r>
      <w:r w:rsidRPr="0083221E">
        <w:rPr>
          <w:rFonts w:ascii="Times New Roman" w:eastAsia="Times New Roman" w:hAnsi="Times New Roman" w:cs="Times New Roman"/>
          <w:sz w:val="28"/>
          <w:szCs w:val="28"/>
          <w:vertAlign w:val="subscript"/>
          <w:lang w:val="kk-KZ"/>
        </w:rPr>
        <w:t>Ar</w:t>
      </w:r>
      <w:r w:rsidRPr="0083221E">
        <w:rPr>
          <w:rFonts w:ascii="Times New Roman" w:hAnsi="Times New Roman" w:cs="Times New Roman"/>
          <w:sz w:val="28"/>
          <w:szCs w:val="28"/>
          <w:lang w:val="kk-KZ"/>
        </w:rPr>
        <w:t xml:space="preserve">, </w:t>
      </w:r>
      <w:r w:rsidRPr="0083221E">
        <w:rPr>
          <w:rFonts w:ascii="Times New Roman" w:hAnsi="Times New Roman" w:cs="Times New Roman"/>
          <w:sz w:val="28"/>
          <w:szCs w:val="28"/>
          <w:vertAlign w:val="superscript"/>
          <w:lang w:val="kk-KZ"/>
        </w:rPr>
        <w:t>3</w:t>
      </w:r>
      <w:r w:rsidRPr="0083221E">
        <w:rPr>
          <w:rFonts w:ascii="Times New Roman" w:hAnsi="Times New Roman" w:cs="Times New Roman"/>
          <w:i/>
          <w:sz w:val="28"/>
          <w:szCs w:val="28"/>
          <w:lang w:val="kk-KZ"/>
        </w:rPr>
        <w:t>J</w:t>
      </w:r>
      <w:r w:rsidRPr="0083221E">
        <w:rPr>
          <w:rFonts w:ascii="Times New Roman" w:hAnsi="Times New Roman" w:cs="Times New Roman"/>
          <w:sz w:val="28"/>
          <w:szCs w:val="28"/>
          <w:vertAlign w:val="subscript"/>
          <w:lang w:val="kk-KZ"/>
        </w:rPr>
        <w:t>HH</w:t>
      </w:r>
      <w:r w:rsidRPr="0083221E">
        <w:rPr>
          <w:rFonts w:ascii="Times New Roman" w:hAnsi="Times New Roman" w:cs="Times New Roman"/>
          <w:i/>
          <w:sz w:val="28"/>
          <w:szCs w:val="28"/>
          <w:lang w:val="kk-KZ"/>
        </w:rPr>
        <w:t xml:space="preserve"> =</w:t>
      </w:r>
      <w:r w:rsidRPr="0083221E">
        <w:rPr>
          <w:rFonts w:ascii="Times New Roman" w:hAnsi="Times New Roman" w:cs="Times New Roman"/>
          <w:sz w:val="28"/>
          <w:szCs w:val="28"/>
          <w:lang w:val="kk-KZ"/>
        </w:rPr>
        <w:t xml:space="preserve">8.2 Гц), 7.80 д(2H, </w:t>
      </w:r>
      <w:r w:rsidRPr="0083221E">
        <w:rPr>
          <w:rFonts w:ascii="Times New Roman" w:eastAsia="Times New Roman" w:hAnsi="Times New Roman" w:cs="Times New Roman"/>
          <w:sz w:val="28"/>
          <w:szCs w:val="28"/>
          <w:lang w:val="kk-KZ"/>
        </w:rPr>
        <w:t>СН</w:t>
      </w:r>
      <w:r w:rsidRPr="0083221E">
        <w:rPr>
          <w:rFonts w:ascii="Times New Roman" w:eastAsia="Times New Roman" w:hAnsi="Times New Roman" w:cs="Times New Roman"/>
          <w:sz w:val="28"/>
          <w:szCs w:val="28"/>
          <w:vertAlign w:val="subscript"/>
          <w:lang w:val="kk-KZ"/>
        </w:rPr>
        <w:t>Ar</w:t>
      </w:r>
      <w:r w:rsidRPr="0083221E">
        <w:rPr>
          <w:rFonts w:ascii="Times New Roman" w:hAnsi="Times New Roman" w:cs="Times New Roman"/>
          <w:sz w:val="28"/>
          <w:szCs w:val="28"/>
          <w:lang w:val="kk-KZ"/>
        </w:rPr>
        <w:t xml:space="preserve">, </w:t>
      </w:r>
      <w:r w:rsidRPr="0083221E">
        <w:rPr>
          <w:rFonts w:ascii="Times New Roman" w:hAnsi="Times New Roman" w:cs="Times New Roman"/>
          <w:sz w:val="28"/>
          <w:szCs w:val="28"/>
          <w:vertAlign w:val="superscript"/>
          <w:lang w:val="kk-KZ"/>
        </w:rPr>
        <w:t>3</w:t>
      </w:r>
      <w:r w:rsidRPr="0083221E">
        <w:rPr>
          <w:rFonts w:ascii="Times New Roman" w:hAnsi="Times New Roman" w:cs="Times New Roman"/>
          <w:i/>
          <w:sz w:val="28"/>
          <w:szCs w:val="28"/>
          <w:lang w:val="kk-KZ"/>
        </w:rPr>
        <w:t>J</w:t>
      </w:r>
      <w:r w:rsidRPr="0083221E">
        <w:rPr>
          <w:rFonts w:ascii="Times New Roman" w:hAnsi="Times New Roman" w:cs="Times New Roman"/>
          <w:sz w:val="28"/>
          <w:szCs w:val="28"/>
          <w:vertAlign w:val="subscript"/>
          <w:lang w:val="kk-KZ"/>
        </w:rPr>
        <w:t>HH</w:t>
      </w:r>
      <w:r w:rsidRPr="0083221E">
        <w:rPr>
          <w:rFonts w:ascii="Times New Roman" w:hAnsi="Times New Roman" w:cs="Times New Roman"/>
          <w:i/>
          <w:sz w:val="28"/>
          <w:szCs w:val="28"/>
          <w:lang w:val="kk-KZ"/>
        </w:rPr>
        <w:t xml:space="preserve"> =</w:t>
      </w:r>
      <w:r w:rsidRPr="0083221E">
        <w:rPr>
          <w:rFonts w:ascii="Times New Roman" w:hAnsi="Times New Roman" w:cs="Times New Roman"/>
          <w:sz w:val="28"/>
          <w:szCs w:val="28"/>
          <w:lang w:val="kk-KZ"/>
        </w:rPr>
        <w:t xml:space="preserve"> 8.5 Гц).</w:t>
      </w:r>
      <w:r w:rsidRPr="0083221E">
        <w:rPr>
          <w:rFonts w:ascii="Times New Roman" w:eastAsia="Times New Roman" w:hAnsi="Times New Roman" w:cs="Times New Roman"/>
          <w:sz w:val="28"/>
          <w:szCs w:val="28"/>
          <w:lang w:val="kk-KZ"/>
        </w:rPr>
        <w:t xml:space="preserve"> </w:t>
      </w:r>
    </w:p>
    <w:p w14:paraId="63AD9BA8" w14:textId="77777777" w:rsidR="00DB39E0" w:rsidRPr="0083221E" w:rsidRDefault="00DB39E0" w:rsidP="007A6EF9">
      <w:pPr>
        <w:spacing w:after="0" w:line="240" w:lineRule="auto"/>
        <w:ind w:firstLine="567"/>
        <w:jc w:val="both"/>
        <w:rPr>
          <w:rFonts w:ascii="Times New Roman" w:eastAsia="Times New Roman" w:hAnsi="Times New Roman" w:cs="Times New Roman"/>
          <w:sz w:val="28"/>
          <w:szCs w:val="28"/>
          <w:lang w:val="kk-KZ"/>
        </w:rPr>
      </w:pPr>
      <w:r w:rsidRPr="0083221E">
        <w:rPr>
          <w:rFonts w:ascii="Times New Roman" w:eastAsia="Times New Roman" w:hAnsi="Times New Roman" w:cs="Times New Roman"/>
          <w:sz w:val="28"/>
          <w:szCs w:val="28"/>
          <w:lang w:val="kk-KZ"/>
        </w:rPr>
        <w:t xml:space="preserve">ЯМР </w:t>
      </w:r>
      <w:r w:rsidRPr="0083221E">
        <w:rPr>
          <w:rFonts w:ascii="Times New Roman" w:eastAsia="Times New Roman" w:hAnsi="Times New Roman" w:cs="Times New Roman"/>
          <w:sz w:val="28"/>
          <w:szCs w:val="28"/>
          <w:vertAlign w:val="superscript"/>
          <w:lang w:val="kk-KZ"/>
        </w:rPr>
        <w:t>31</w:t>
      </w:r>
      <w:r w:rsidRPr="0083221E">
        <w:rPr>
          <w:rFonts w:ascii="Times New Roman" w:eastAsia="Times New Roman" w:hAnsi="Times New Roman" w:cs="Times New Roman"/>
          <w:sz w:val="28"/>
          <w:szCs w:val="28"/>
          <w:lang w:val="kk-KZ"/>
        </w:rPr>
        <w:t>Р спектрі (</w:t>
      </w:r>
      <w:r w:rsidRPr="0083221E">
        <w:rPr>
          <w:rFonts w:ascii="Times New Roman" w:hAnsi="Times New Roman" w:cs="Times New Roman"/>
          <w:sz w:val="28"/>
          <w:szCs w:val="28"/>
          <w:lang w:val="kk-KZ"/>
        </w:rPr>
        <w:t>CDCl</w:t>
      </w:r>
      <w:r w:rsidRPr="0083221E">
        <w:rPr>
          <w:rFonts w:ascii="Times New Roman" w:hAnsi="Times New Roman" w:cs="Times New Roman"/>
          <w:sz w:val="28"/>
          <w:szCs w:val="28"/>
          <w:vertAlign w:val="subscript"/>
          <w:lang w:val="kk-KZ"/>
        </w:rPr>
        <w:t>3</w:t>
      </w:r>
      <w:r w:rsidRPr="0083221E">
        <w:rPr>
          <w:rFonts w:ascii="Times New Roman" w:eastAsia="Times New Roman" w:hAnsi="Times New Roman" w:cs="Times New Roman"/>
          <w:sz w:val="28"/>
          <w:szCs w:val="28"/>
          <w:lang w:val="kk-KZ"/>
        </w:rPr>
        <w:t>):</w:t>
      </w:r>
      <w:r w:rsidRPr="0083221E">
        <w:rPr>
          <w:rFonts w:ascii="Times New Roman" w:eastAsia="Times New Roman" w:hAnsi="Times New Roman" w:cs="Times New Roman"/>
          <w:sz w:val="28"/>
          <w:szCs w:val="28"/>
        </w:rPr>
        <w:sym w:font="Symbol" w:char="F064"/>
      </w:r>
      <w:r w:rsidRPr="0083221E">
        <w:rPr>
          <w:rFonts w:ascii="Times New Roman" w:eastAsia="Times New Roman" w:hAnsi="Times New Roman" w:cs="Times New Roman"/>
          <w:sz w:val="28"/>
          <w:szCs w:val="28"/>
          <w:vertAlign w:val="subscript"/>
          <w:lang w:val="kk-KZ"/>
        </w:rPr>
        <w:t>Р</w:t>
      </w:r>
      <w:r w:rsidRPr="0083221E">
        <w:rPr>
          <w:rFonts w:ascii="Times New Roman" w:eastAsia="Times New Roman" w:hAnsi="Times New Roman" w:cs="Times New Roman"/>
          <w:sz w:val="28"/>
          <w:szCs w:val="28"/>
          <w:lang w:val="kk-KZ"/>
        </w:rPr>
        <w:t>14.87м.ү.</w:t>
      </w:r>
      <w:r w:rsidR="007A6EF9" w:rsidRPr="0083221E">
        <w:rPr>
          <w:rFonts w:ascii="Times New Roman" w:eastAsia="Times New Roman" w:hAnsi="Times New Roman" w:cs="Times New Roman"/>
          <w:sz w:val="28"/>
          <w:szCs w:val="28"/>
          <w:lang w:val="kk-KZ"/>
        </w:rPr>
        <w:t xml:space="preserve"> </w:t>
      </w:r>
      <w:r w:rsidRPr="0083221E">
        <w:rPr>
          <w:rFonts w:ascii="Times New Roman" w:eastAsia="Times New Roman" w:hAnsi="Times New Roman" w:cs="Times New Roman"/>
          <w:sz w:val="28"/>
          <w:szCs w:val="28"/>
          <w:lang w:val="kk-KZ"/>
        </w:rPr>
        <w:t>Масс-спектр (</w:t>
      </w:r>
      <w:r w:rsidRPr="0083221E">
        <w:rPr>
          <w:rFonts w:ascii="Times New Roman" w:eastAsia="Times New Roman" w:hAnsi="Times New Roman" w:cs="Times New Roman"/>
          <w:sz w:val="28"/>
          <w:szCs w:val="28"/>
          <w:lang w:val="pt-BR"/>
        </w:rPr>
        <w:t>MALDI</w:t>
      </w:r>
      <w:r w:rsidRPr="0083221E">
        <w:rPr>
          <w:rFonts w:ascii="Times New Roman" w:eastAsia="Times New Roman" w:hAnsi="Times New Roman" w:cs="Times New Roman"/>
          <w:sz w:val="28"/>
          <w:szCs w:val="28"/>
          <w:lang w:val="kk-KZ"/>
        </w:rPr>
        <w:t>-TOF),</w:t>
      </w:r>
      <w:r w:rsidRPr="0083221E">
        <w:rPr>
          <w:rFonts w:ascii="Times New Roman" w:eastAsia="Times New Roman" w:hAnsi="Times New Roman" w:cs="Times New Roman"/>
          <w:i/>
          <w:sz w:val="28"/>
          <w:szCs w:val="28"/>
          <w:lang w:val="pt-BR"/>
        </w:rPr>
        <w:t>m</w:t>
      </w:r>
      <w:r w:rsidRPr="0083221E">
        <w:rPr>
          <w:rFonts w:ascii="Times New Roman" w:eastAsia="Times New Roman" w:hAnsi="Times New Roman" w:cs="Times New Roman"/>
          <w:i/>
          <w:sz w:val="28"/>
          <w:szCs w:val="28"/>
          <w:lang w:val="kk-KZ"/>
        </w:rPr>
        <w:t>/</w:t>
      </w:r>
      <w:r w:rsidRPr="0083221E">
        <w:rPr>
          <w:rFonts w:ascii="Times New Roman" w:eastAsia="Times New Roman" w:hAnsi="Times New Roman" w:cs="Times New Roman"/>
          <w:i/>
          <w:sz w:val="28"/>
          <w:szCs w:val="28"/>
          <w:lang w:val="pt-BR"/>
        </w:rPr>
        <w:t>z</w:t>
      </w:r>
      <w:r w:rsidRPr="0083221E">
        <w:rPr>
          <w:rFonts w:ascii="Times New Roman" w:eastAsia="Times New Roman" w:hAnsi="Times New Roman" w:cs="Times New Roman"/>
          <w:sz w:val="28"/>
          <w:szCs w:val="28"/>
          <w:lang w:val="kk-KZ"/>
        </w:rPr>
        <w:t>: 361 [</w:t>
      </w:r>
      <w:r w:rsidRPr="0083221E">
        <w:rPr>
          <w:rFonts w:ascii="Times New Roman" w:eastAsia="Times New Roman" w:hAnsi="Times New Roman" w:cs="Times New Roman"/>
          <w:sz w:val="28"/>
          <w:szCs w:val="28"/>
          <w:lang w:val="pt-BR"/>
        </w:rPr>
        <w:t>M</w:t>
      </w:r>
      <w:r w:rsidRPr="0083221E">
        <w:rPr>
          <w:rFonts w:ascii="Times New Roman" w:eastAsia="Times New Roman" w:hAnsi="Times New Roman" w:cs="Times New Roman"/>
          <w:sz w:val="28"/>
          <w:szCs w:val="28"/>
          <w:lang w:val="kk-KZ"/>
        </w:rPr>
        <w:t>‒ Сl]</w:t>
      </w:r>
      <w:r w:rsidRPr="0083221E">
        <w:rPr>
          <w:rFonts w:ascii="Times New Roman" w:eastAsia="Times New Roman" w:hAnsi="Times New Roman" w:cs="Times New Roman"/>
          <w:sz w:val="28"/>
          <w:szCs w:val="28"/>
          <w:vertAlign w:val="superscript"/>
          <w:lang w:val="kk-KZ"/>
        </w:rPr>
        <w:t>+</w:t>
      </w:r>
      <w:r w:rsidRPr="0083221E">
        <w:rPr>
          <w:rFonts w:ascii="Times New Roman" w:eastAsia="Times New Roman" w:hAnsi="Times New Roman" w:cs="Times New Roman"/>
          <w:sz w:val="28"/>
          <w:szCs w:val="28"/>
          <w:lang w:val="kk-KZ"/>
        </w:rPr>
        <w:t xml:space="preserve">. Табылғаны, %: </w:t>
      </w:r>
      <w:r w:rsidRPr="0083221E">
        <w:rPr>
          <w:rFonts w:ascii="Times New Roman" w:eastAsia="Times New Roman" w:hAnsi="Times New Roman" w:cs="Times New Roman"/>
          <w:sz w:val="28"/>
          <w:szCs w:val="28"/>
          <w:lang w:val="pt-BR"/>
        </w:rPr>
        <w:t>C 51.</w:t>
      </w:r>
      <w:r w:rsidRPr="0083221E">
        <w:rPr>
          <w:rFonts w:ascii="Times New Roman" w:eastAsia="Times New Roman" w:hAnsi="Times New Roman" w:cs="Times New Roman"/>
          <w:sz w:val="28"/>
          <w:szCs w:val="28"/>
          <w:lang w:val="kk-KZ"/>
        </w:rPr>
        <w:t>65</w:t>
      </w:r>
      <w:r w:rsidRPr="0083221E">
        <w:rPr>
          <w:rFonts w:ascii="Times New Roman" w:eastAsia="Times New Roman" w:hAnsi="Times New Roman" w:cs="Times New Roman"/>
          <w:sz w:val="28"/>
          <w:szCs w:val="28"/>
          <w:lang w:val="pt-BR"/>
        </w:rPr>
        <w:t>; H 7.</w:t>
      </w:r>
      <w:r w:rsidRPr="0083221E">
        <w:rPr>
          <w:rFonts w:ascii="Times New Roman" w:eastAsia="Times New Roman" w:hAnsi="Times New Roman" w:cs="Times New Roman"/>
          <w:sz w:val="28"/>
          <w:szCs w:val="28"/>
          <w:lang w:val="kk-KZ"/>
        </w:rPr>
        <w:t>30</w:t>
      </w:r>
      <w:r w:rsidRPr="0083221E">
        <w:rPr>
          <w:rFonts w:ascii="Times New Roman" w:eastAsia="Times New Roman" w:hAnsi="Times New Roman" w:cs="Times New Roman"/>
          <w:sz w:val="28"/>
          <w:szCs w:val="28"/>
          <w:lang w:val="pt-BR"/>
        </w:rPr>
        <w:t>; Cl 17.</w:t>
      </w:r>
      <w:r w:rsidRPr="0083221E">
        <w:rPr>
          <w:rFonts w:ascii="Times New Roman" w:eastAsia="Times New Roman" w:hAnsi="Times New Roman" w:cs="Times New Roman"/>
          <w:sz w:val="28"/>
          <w:szCs w:val="28"/>
          <w:lang w:val="kk-KZ"/>
        </w:rPr>
        <w:t>71</w:t>
      </w:r>
      <w:r w:rsidRPr="0083221E">
        <w:rPr>
          <w:rFonts w:ascii="Times New Roman" w:eastAsia="Times New Roman" w:hAnsi="Times New Roman" w:cs="Times New Roman"/>
          <w:sz w:val="28"/>
          <w:szCs w:val="28"/>
          <w:lang w:val="pt-BR"/>
        </w:rPr>
        <w:t>; N 3.</w:t>
      </w:r>
      <w:r w:rsidRPr="0083221E">
        <w:rPr>
          <w:rFonts w:ascii="Times New Roman" w:eastAsia="Times New Roman" w:hAnsi="Times New Roman" w:cs="Times New Roman"/>
          <w:sz w:val="28"/>
          <w:szCs w:val="28"/>
          <w:lang w:val="kk-KZ"/>
        </w:rPr>
        <w:t>69</w:t>
      </w:r>
      <w:r w:rsidRPr="0083221E">
        <w:rPr>
          <w:rFonts w:ascii="Times New Roman" w:eastAsia="Times New Roman" w:hAnsi="Times New Roman" w:cs="Times New Roman"/>
          <w:sz w:val="28"/>
          <w:szCs w:val="28"/>
          <w:lang w:val="pt-BR"/>
        </w:rPr>
        <w:t>; P 7.</w:t>
      </w:r>
      <w:r w:rsidRPr="0083221E">
        <w:rPr>
          <w:rFonts w:ascii="Times New Roman" w:eastAsia="Times New Roman" w:hAnsi="Times New Roman" w:cs="Times New Roman"/>
          <w:sz w:val="28"/>
          <w:szCs w:val="28"/>
          <w:lang w:val="kk-KZ"/>
        </w:rPr>
        <w:t>99. C</w:t>
      </w:r>
      <w:r w:rsidRPr="0083221E">
        <w:rPr>
          <w:rFonts w:ascii="Times New Roman" w:eastAsia="Times New Roman" w:hAnsi="Times New Roman" w:cs="Times New Roman"/>
          <w:sz w:val="28"/>
          <w:szCs w:val="28"/>
          <w:vertAlign w:val="subscript"/>
          <w:lang w:val="kk-KZ"/>
        </w:rPr>
        <w:t>17</w:t>
      </w:r>
      <w:r w:rsidRPr="0083221E">
        <w:rPr>
          <w:rFonts w:ascii="Times New Roman" w:eastAsia="Times New Roman" w:hAnsi="Times New Roman" w:cs="Times New Roman"/>
          <w:sz w:val="28"/>
          <w:szCs w:val="28"/>
          <w:lang w:val="kk-KZ"/>
        </w:rPr>
        <w:t>H</w:t>
      </w:r>
      <w:r w:rsidRPr="0083221E">
        <w:rPr>
          <w:rFonts w:ascii="Times New Roman" w:eastAsia="Times New Roman" w:hAnsi="Times New Roman" w:cs="Times New Roman"/>
          <w:sz w:val="28"/>
          <w:szCs w:val="28"/>
          <w:vertAlign w:val="subscript"/>
          <w:lang w:val="kk-KZ"/>
        </w:rPr>
        <w:t>28</w:t>
      </w:r>
      <w:r w:rsidRPr="0083221E">
        <w:rPr>
          <w:rFonts w:ascii="Times New Roman" w:eastAsia="Times New Roman" w:hAnsi="Times New Roman" w:cs="Times New Roman"/>
          <w:sz w:val="28"/>
          <w:szCs w:val="28"/>
          <w:lang w:val="kk-KZ"/>
        </w:rPr>
        <w:t>Cl</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NO</w:t>
      </w:r>
      <w:r w:rsidRPr="0083221E">
        <w:rPr>
          <w:rFonts w:ascii="Times New Roman" w:eastAsia="Times New Roman" w:hAnsi="Times New Roman" w:cs="Times New Roman"/>
          <w:sz w:val="28"/>
          <w:szCs w:val="28"/>
          <w:vertAlign w:val="subscript"/>
          <w:lang w:val="kk-KZ"/>
        </w:rPr>
        <w:t>3</w:t>
      </w:r>
      <w:r w:rsidRPr="0083221E">
        <w:rPr>
          <w:rFonts w:ascii="Times New Roman" w:eastAsia="Times New Roman" w:hAnsi="Times New Roman" w:cs="Times New Roman"/>
          <w:sz w:val="28"/>
          <w:szCs w:val="28"/>
          <w:lang w:val="kk-KZ"/>
        </w:rPr>
        <w:t>P. Есептел</w:t>
      </w:r>
      <w:r w:rsidR="00F81E15" w:rsidRPr="0083221E">
        <w:rPr>
          <w:rFonts w:ascii="Times New Roman" w:eastAsia="Times New Roman" w:hAnsi="Times New Roman" w:cs="Times New Roman"/>
          <w:sz w:val="28"/>
          <w:szCs w:val="28"/>
          <w:lang w:val="kk-KZ"/>
        </w:rPr>
        <w:t>гені</w:t>
      </w:r>
      <w:r w:rsidRPr="0083221E">
        <w:rPr>
          <w:rFonts w:ascii="Times New Roman" w:eastAsia="Times New Roman" w:hAnsi="Times New Roman" w:cs="Times New Roman"/>
          <w:sz w:val="28"/>
          <w:szCs w:val="28"/>
          <w:lang w:val="kk-KZ"/>
        </w:rPr>
        <w:t xml:space="preserve">, %: </w:t>
      </w:r>
      <w:r w:rsidRPr="0083221E">
        <w:rPr>
          <w:rFonts w:ascii="Times New Roman" w:eastAsia="Times New Roman" w:hAnsi="Times New Roman" w:cs="Times New Roman"/>
          <w:sz w:val="28"/>
          <w:szCs w:val="28"/>
          <w:lang w:val="pt-BR"/>
        </w:rPr>
        <w:t>C 51.52; H 7.12; Cl 17.89; N 3.53; P 7.82</w:t>
      </w:r>
      <w:r w:rsidRPr="0083221E">
        <w:rPr>
          <w:rFonts w:ascii="Times New Roman" w:eastAsia="Times New Roman" w:hAnsi="Times New Roman" w:cs="Times New Roman"/>
          <w:sz w:val="28"/>
          <w:szCs w:val="28"/>
          <w:lang w:val="kk-KZ"/>
        </w:rPr>
        <w:t>.</w:t>
      </w:r>
    </w:p>
    <w:p w14:paraId="16395C8B" w14:textId="77777777" w:rsidR="00DB39E0" w:rsidRPr="0083221E" w:rsidRDefault="00DB39E0" w:rsidP="007A6EF9">
      <w:pPr>
        <w:spacing w:after="0" w:line="240" w:lineRule="auto"/>
        <w:ind w:firstLine="567"/>
        <w:jc w:val="both"/>
        <w:rPr>
          <w:rFonts w:ascii="Times New Roman" w:eastAsia="Times New Roman" w:hAnsi="Times New Roman" w:cs="Times New Roman"/>
          <w:sz w:val="28"/>
          <w:szCs w:val="28"/>
          <w:lang w:val="kk-KZ"/>
        </w:rPr>
      </w:pPr>
      <w:r w:rsidRPr="0083221E">
        <w:rPr>
          <w:rFonts w:ascii="Times New Roman" w:hAnsi="Times New Roman" w:cs="Times New Roman"/>
          <w:sz w:val="28"/>
          <w:szCs w:val="28"/>
          <w:lang w:val="kk-KZ"/>
        </w:rPr>
        <w:t xml:space="preserve">Хлорид N-[(4-бромфенил)(диэтоксифосфорил)метил)] циклогексил-амин (2.5b). </w:t>
      </w:r>
      <w:r w:rsidRPr="0083221E">
        <w:rPr>
          <w:rFonts w:ascii="Times New Roman" w:eastAsia="Times New Roman" w:hAnsi="Times New Roman" w:cs="Times New Roman"/>
          <w:sz w:val="28"/>
          <w:szCs w:val="28"/>
          <w:lang w:val="kk-KZ"/>
        </w:rPr>
        <w:t>Шығым</w:t>
      </w:r>
      <w:r w:rsidR="00B01DB8" w:rsidRPr="0083221E">
        <w:rPr>
          <w:rFonts w:ascii="Times New Roman" w:eastAsia="Times New Roman" w:hAnsi="Times New Roman" w:cs="Times New Roman"/>
          <w:sz w:val="28"/>
          <w:szCs w:val="28"/>
          <w:lang w:val="kk-KZ"/>
        </w:rPr>
        <w:t>ы</w:t>
      </w:r>
      <w:r w:rsidRPr="0083221E">
        <w:rPr>
          <w:rFonts w:ascii="Times New Roman" w:eastAsia="Times New Roman" w:hAnsi="Times New Roman" w:cs="Times New Roman"/>
          <w:sz w:val="28"/>
          <w:szCs w:val="28"/>
          <w:lang w:val="kk-KZ"/>
        </w:rPr>
        <w:t xml:space="preserve"> 96%</w:t>
      </w:r>
      <w:r w:rsidRPr="0083221E">
        <w:rPr>
          <w:rFonts w:ascii="Times New Roman" w:hAnsi="Times New Roman" w:cs="Times New Roman"/>
          <w:sz w:val="28"/>
          <w:szCs w:val="28"/>
          <w:lang w:val="kk-KZ"/>
        </w:rPr>
        <w:t xml:space="preserve">, т.қайн. 119–121°C. ИҚ спектрі </w:t>
      </w:r>
      <w:r w:rsidRPr="0083221E">
        <w:rPr>
          <w:rFonts w:ascii="Times New Roman" w:hAnsi="Times New Roman" w:cs="Times New Roman"/>
          <w:sz w:val="28"/>
          <w:szCs w:val="28"/>
        </w:rPr>
        <w:t>ν</w:t>
      </w:r>
      <w:r w:rsidRPr="0083221E">
        <w:rPr>
          <w:rFonts w:ascii="Times New Roman" w:hAnsi="Times New Roman" w:cs="Times New Roman"/>
          <w:sz w:val="28"/>
          <w:szCs w:val="28"/>
          <w:lang w:val="kk-KZ"/>
        </w:rPr>
        <w:t>, см</w:t>
      </w:r>
      <w:r w:rsidRPr="0083221E">
        <w:rPr>
          <w:rFonts w:ascii="Times New Roman" w:hAnsi="Times New Roman" w:cs="Times New Roman"/>
          <w:sz w:val="28"/>
          <w:szCs w:val="28"/>
          <w:vertAlign w:val="superscript"/>
          <w:lang w:val="kk-KZ"/>
        </w:rPr>
        <w:t>–1</w:t>
      </w:r>
      <w:r w:rsidRPr="0083221E">
        <w:rPr>
          <w:rFonts w:ascii="Times New Roman" w:hAnsi="Times New Roman" w:cs="Times New Roman"/>
          <w:sz w:val="28"/>
          <w:szCs w:val="28"/>
          <w:lang w:val="kk-KZ"/>
        </w:rPr>
        <w:t xml:space="preserve">: 1034, 1254, 2411, 2464, 2585. ЯМР </w:t>
      </w:r>
      <w:r w:rsidRPr="0083221E">
        <w:rPr>
          <w:rFonts w:ascii="Times New Roman" w:hAnsi="Times New Roman" w:cs="Times New Roman"/>
          <w:sz w:val="28"/>
          <w:szCs w:val="28"/>
          <w:vertAlign w:val="superscript"/>
          <w:lang w:val="kk-KZ"/>
        </w:rPr>
        <w:t>1</w:t>
      </w:r>
      <w:r w:rsidRPr="0083221E">
        <w:rPr>
          <w:rFonts w:ascii="Times New Roman" w:hAnsi="Times New Roman" w:cs="Times New Roman"/>
          <w:sz w:val="28"/>
          <w:szCs w:val="28"/>
          <w:lang w:val="kk-KZ"/>
        </w:rPr>
        <w:t>Н спектрі (CDCl</w:t>
      </w:r>
      <w:r w:rsidRPr="0083221E">
        <w:rPr>
          <w:rFonts w:ascii="Times New Roman" w:hAnsi="Times New Roman" w:cs="Times New Roman"/>
          <w:sz w:val="28"/>
          <w:szCs w:val="28"/>
          <w:vertAlign w:val="subscript"/>
          <w:lang w:val="kk-KZ"/>
        </w:rPr>
        <w:t>3</w:t>
      </w:r>
      <w:r w:rsidRPr="0083221E">
        <w:rPr>
          <w:rFonts w:ascii="Times New Roman" w:hAnsi="Times New Roman" w:cs="Times New Roman"/>
          <w:sz w:val="28"/>
          <w:szCs w:val="28"/>
          <w:lang w:val="kk-KZ"/>
        </w:rPr>
        <w:t xml:space="preserve">), </w:t>
      </w:r>
      <w:r w:rsidRPr="0083221E">
        <w:rPr>
          <w:rFonts w:ascii="Times New Roman" w:hAnsi="Times New Roman" w:cs="Times New Roman"/>
          <w:sz w:val="28"/>
          <w:szCs w:val="28"/>
        </w:rPr>
        <w:t>δ</w:t>
      </w:r>
      <w:r w:rsidRPr="0083221E">
        <w:rPr>
          <w:rFonts w:ascii="Times New Roman" w:hAnsi="Times New Roman" w:cs="Times New Roman"/>
          <w:sz w:val="28"/>
          <w:szCs w:val="28"/>
          <w:lang w:val="kk-KZ"/>
        </w:rPr>
        <w:t>, м. ү.: 1.01–1.17</w:t>
      </w:r>
      <w:r w:rsidRPr="0083221E">
        <w:rPr>
          <w:rFonts w:ascii="Times New Roman" w:eastAsia="Times New Roman" w:hAnsi="Times New Roman" w:cs="Times New Roman"/>
          <w:sz w:val="28"/>
          <w:szCs w:val="28"/>
          <w:lang w:val="kk-KZ"/>
        </w:rPr>
        <w:t>м (4Н,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w:t>
      </w:r>
      <w:r w:rsidRPr="0083221E">
        <w:rPr>
          <w:rFonts w:ascii="Times New Roman" w:hAnsi="Times New Roman" w:cs="Times New Roman"/>
          <w:sz w:val="28"/>
          <w:szCs w:val="28"/>
          <w:lang w:val="kk-KZ"/>
        </w:rPr>
        <w:t>,1.23 т (3Н,СН</w:t>
      </w:r>
      <w:r w:rsidRPr="0083221E">
        <w:rPr>
          <w:rFonts w:ascii="Times New Roman" w:hAnsi="Times New Roman" w:cs="Times New Roman"/>
          <w:sz w:val="28"/>
          <w:szCs w:val="28"/>
          <w:vertAlign w:val="subscript"/>
          <w:lang w:val="kk-KZ"/>
        </w:rPr>
        <w:t>3</w:t>
      </w:r>
      <w:r w:rsidRPr="0083221E">
        <w:rPr>
          <w:rFonts w:ascii="Times New Roman" w:hAnsi="Times New Roman" w:cs="Times New Roman"/>
          <w:sz w:val="28"/>
          <w:szCs w:val="28"/>
          <w:lang w:val="kk-KZ"/>
        </w:rPr>
        <w:t xml:space="preserve">, </w:t>
      </w:r>
      <w:r w:rsidRPr="0083221E">
        <w:rPr>
          <w:rFonts w:ascii="Times New Roman" w:hAnsi="Times New Roman" w:cs="Times New Roman"/>
          <w:sz w:val="28"/>
          <w:szCs w:val="28"/>
          <w:vertAlign w:val="superscript"/>
          <w:lang w:val="kk-KZ"/>
        </w:rPr>
        <w:t>3</w:t>
      </w:r>
      <w:r w:rsidRPr="0083221E">
        <w:rPr>
          <w:rFonts w:ascii="Times New Roman" w:hAnsi="Times New Roman" w:cs="Times New Roman"/>
          <w:i/>
          <w:sz w:val="28"/>
          <w:szCs w:val="28"/>
          <w:lang w:val="kk-KZ"/>
        </w:rPr>
        <w:t>J</w:t>
      </w:r>
      <w:r w:rsidRPr="0083221E">
        <w:rPr>
          <w:rFonts w:ascii="Times New Roman" w:hAnsi="Times New Roman" w:cs="Times New Roman"/>
          <w:sz w:val="28"/>
          <w:szCs w:val="28"/>
          <w:vertAlign w:val="subscript"/>
          <w:lang w:val="kk-KZ"/>
        </w:rPr>
        <w:t>HH</w:t>
      </w:r>
      <w:r w:rsidRPr="0083221E">
        <w:rPr>
          <w:rFonts w:ascii="Times New Roman" w:hAnsi="Times New Roman" w:cs="Times New Roman"/>
          <w:i/>
          <w:sz w:val="28"/>
          <w:szCs w:val="28"/>
          <w:lang w:val="kk-KZ"/>
        </w:rPr>
        <w:t xml:space="preserve"> =</w:t>
      </w:r>
      <w:r w:rsidRPr="0083221E">
        <w:rPr>
          <w:rFonts w:ascii="Times New Roman" w:hAnsi="Times New Roman" w:cs="Times New Roman"/>
          <w:sz w:val="28"/>
          <w:szCs w:val="28"/>
          <w:lang w:val="kk-KZ"/>
        </w:rPr>
        <w:t xml:space="preserve"> 7.1 Гц), 1.38 т (3Н,СН</w:t>
      </w:r>
      <w:r w:rsidRPr="0083221E">
        <w:rPr>
          <w:rFonts w:ascii="Times New Roman" w:hAnsi="Times New Roman" w:cs="Times New Roman"/>
          <w:sz w:val="28"/>
          <w:szCs w:val="28"/>
          <w:vertAlign w:val="subscript"/>
          <w:lang w:val="kk-KZ"/>
        </w:rPr>
        <w:t>3</w:t>
      </w:r>
      <w:r w:rsidRPr="0083221E">
        <w:rPr>
          <w:rFonts w:ascii="Times New Roman" w:hAnsi="Times New Roman" w:cs="Times New Roman"/>
          <w:sz w:val="28"/>
          <w:szCs w:val="28"/>
          <w:lang w:val="kk-KZ"/>
        </w:rPr>
        <w:t xml:space="preserve">, </w:t>
      </w:r>
      <w:r w:rsidRPr="0083221E">
        <w:rPr>
          <w:rFonts w:ascii="Times New Roman" w:hAnsi="Times New Roman" w:cs="Times New Roman"/>
          <w:sz w:val="28"/>
          <w:szCs w:val="28"/>
          <w:vertAlign w:val="superscript"/>
          <w:lang w:val="kk-KZ"/>
        </w:rPr>
        <w:t>3</w:t>
      </w:r>
      <w:r w:rsidRPr="0083221E">
        <w:rPr>
          <w:rFonts w:ascii="Times New Roman" w:hAnsi="Times New Roman" w:cs="Times New Roman"/>
          <w:i/>
          <w:sz w:val="28"/>
          <w:szCs w:val="28"/>
          <w:lang w:val="kk-KZ"/>
        </w:rPr>
        <w:t>J</w:t>
      </w:r>
      <w:r w:rsidRPr="0083221E">
        <w:rPr>
          <w:rFonts w:ascii="Times New Roman" w:hAnsi="Times New Roman" w:cs="Times New Roman"/>
          <w:sz w:val="28"/>
          <w:szCs w:val="28"/>
          <w:vertAlign w:val="subscript"/>
          <w:lang w:val="kk-KZ"/>
        </w:rPr>
        <w:t>HH</w:t>
      </w:r>
      <w:r w:rsidRPr="0083221E">
        <w:rPr>
          <w:rFonts w:ascii="Times New Roman" w:hAnsi="Times New Roman" w:cs="Times New Roman"/>
          <w:i/>
          <w:sz w:val="28"/>
          <w:szCs w:val="28"/>
          <w:lang w:val="kk-KZ"/>
        </w:rPr>
        <w:t xml:space="preserve"> =</w:t>
      </w:r>
      <w:r w:rsidRPr="0083221E">
        <w:rPr>
          <w:rFonts w:ascii="Times New Roman" w:hAnsi="Times New Roman" w:cs="Times New Roman"/>
          <w:sz w:val="28"/>
          <w:szCs w:val="28"/>
          <w:lang w:val="kk-KZ"/>
        </w:rPr>
        <w:t xml:space="preserve"> 7.0 Гц), 1.57–1.66</w:t>
      </w:r>
      <w:r w:rsidRPr="0083221E">
        <w:rPr>
          <w:rFonts w:ascii="Times New Roman" w:eastAsia="Times New Roman" w:hAnsi="Times New Roman" w:cs="Times New Roman"/>
          <w:sz w:val="28"/>
          <w:szCs w:val="28"/>
          <w:lang w:val="kk-KZ"/>
        </w:rPr>
        <w:t>м (1Н,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w:t>
      </w:r>
      <w:r w:rsidRPr="0083221E">
        <w:rPr>
          <w:rFonts w:ascii="Times New Roman" w:hAnsi="Times New Roman" w:cs="Times New Roman"/>
          <w:sz w:val="28"/>
          <w:szCs w:val="28"/>
          <w:lang w:val="kk-KZ"/>
        </w:rPr>
        <w:t>, 1.68–1.83</w:t>
      </w:r>
      <w:r w:rsidRPr="0083221E">
        <w:rPr>
          <w:rFonts w:ascii="Times New Roman" w:eastAsia="Times New Roman" w:hAnsi="Times New Roman" w:cs="Times New Roman"/>
          <w:sz w:val="28"/>
          <w:szCs w:val="28"/>
          <w:lang w:val="kk-KZ"/>
        </w:rPr>
        <w:t>м (3Н,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w:t>
      </w:r>
      <w:r w:rsidRPr="0083221E">
        <w:rPr>
          <w:rFonts w:ascii="Times New Roman" w:hAnsi="Times New Roman" w:cs="Times New Roman"/>
          <w:sz w:val="28"/>
          <w:szCs w:val="28"/>
          <w:lang w:val="kk-KZ"/>
        </w:rPr>
        <w:t>, 1.84–1.94</w:t>
      </w:r>
      <w:r w:rsidRPr="0083221E">
        <w:rPr>
          <w:rFonts w:ascii="Times New Roman" w:eastAsia="Times New Roman" w:hAnsi="Times New Roman" w:cs="Times New Roman"/>
          <w:sz w:val="28"/>
          <w:szCs w:val="28"/>
          <w:lang w:val="kk-KZ"/>
        </w:rPr>
        <w:t>м (2Н,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 xml:space="preserve">), </w:t>
      </w:r>
      <w:r w:rsidRPr="0083221E">
        <w:rPr>
          <w:rFonts w:ascii="Times New Roman" w:hAnsi="Times New Roman" w:cs="Times New Roman"/>
          <w:sz w:val="28"/>
          <w:szCs w:val="28"/>
          <w:lang w:val="kk-KZ"/>
        </w:rPr>
        <w:t>2.32–2.39</w:t>
      </w:r>
      <w:r w:rsidRPr="0083221E">
        <w:rPr>
          <w:rFonts w:ascii="Times New Roman" w:eastAsia="Times New Roman" w:hAnsi="Times New Roman" w:cs="Times New Roman"/>
          <w:sz w:val="28"/>
          <w:szCs w:val="28"/>
          <w:lang w:val="kk-KZ"/>
        </w:rPr>
        <w:t>м (1Н, СН),</w:t>
      </w:r>
      <w:r w:rsidRPr="0083221E">
        <w:rPr>
          <w:rFonts w:ascii="Times New Roman" w:hAnsi="Times New Roman" w:cs="Times New Roman"/>
          <w:sz w:val="28"/>
          <w:szCs w:val="28"/>
          <w:lang w:val="kk-KZ"/>
        </w:rPr>
        <w:t xml:space="preserve"> 3.89–3.99</w:t>
      </w:r>
      <w:r w:rsidRPr="0083221E">
        <w:rPr>
          <w:rFonts w:ascii="Times New Roman" w:eastAsia="Times New Roman" w:hAnsi="Times New Roman" w:cs="Times New Roman"/>
          <w:sz w:val="28"/>
          <w:szCs w:val="28"/>
          <w:lang w:val="kk-KZ"/>
        </w:rPr>
        <w:t>м (1Н,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 4.00</w:t>
      </w:r>
      <w:r w:rsidRPr="0083221E">
        <w:rPr>
          <w:rFonts w:ascii="Times New Roman" w:hAnsi="Times New Roman" w:cs="Times New Roman"/>
          <w:sz w:val="28"/>
          <w:szCs w:val="28"/>
          <w:lang w:val="kk-KZ"/>
        </w:rPr>
        <w:t>–</w:t>
      </w:r>
      <w:r w:rsidRPr="0083221E">
        <w:rPr>
          <w:rFonts w:ascii="Times New Roman" w:eastAsia="Times New Roman" w:hAnsi="Times New Roman" w:cs="Times New Roman"/>
          <w:sz w:val="28"/>
          <w:szCs w:val="28"/>
          <w:lang w:val="kk-KZ"/>
        </w:rPr>
        <w:t>4.08 м (1Н,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 4.09</w:t>
      </w:r>
      <w:r w:rsidRPr="0083221E">
        <w:rPr>
          <w:rFonts w:ascii="Times New Roman" w:hAnsi="Times New Roman" w:cs="Times New Roman"/>
          <w:sz w:val="28"/>
          <w:szCs w:val="28"/>
          <w:lang w:val="kk-KZ"/>
        </w:rPr>
        <w:t>–</w:t>
      </w:r>
      <w:r w:rsidRPr="0083221E">
        <w:rPr>
          <w:rFonts w:ascii="Times New Roman" w:eastAsia="Times New Roman" w:hAnsi="Times New Roman" w:cs="Times New Roman"/>
          <w:sz w:val="28"/>
          <w:szCs w:val="28"/>
          <w:lang w:val="kk-KZ"/>
        </w:rPr>
        <w:t>4.18 м (2Н, СН</w:t>
      </w:r>
      <w:r w:rsidRPr="0083221E">
        <w:rPr>
          <w:rFonts w:ascii="Times New Roman" w:eastAsia="Times New Roman" w:hAnsi="Times New Roman" w:cs="Times New Roman"/>
          <w:sz w:val="28"/>
          <w:szCs w:val="28"/>
          <w:vertAlign w:val="subscript"/>
          <w:lang w:val="kk-KZ"/>
        </w:rPr>
        <w:t>2</w:t>
      </w:r>
      <w:r w:rsidRPr="0083221E">
        <w:rPr>
          <w:rFonts w:ascii="Times New Roman" w:eastAsia="Times New Roman" w:hAnsi="Times New Roman" w:cs="Times New Roman"/>
          <w:sz w:val="28"/>
          <w:szCs w:val="28"/>
          <w:lang w:val="kk-KZ"/>
        </w:rPr>
        <w:t>),</w:t>
      </w:r>
      <w:r w:rsidRPr="0083221E">
        <w:rPr>
          <w:rFonts w:ascii="Times New Roman" w:hAnsi="Times New Roman" w:cs="Times New Roman"/>
          <w:sz w:val="28"/>
          <w:szCs w:val="28"/>
          <w:lang w:val="kk-KZ"/>
        </w:rPr>
        <w:t xml:space="preserve">4.66 д (1H,СН, </w:t>
      </w:r>
      <w:r w:rsidRPr="0083221E">
        <w:rPr>
          <w:rFonts w:ascii="Times New Roman" w:hAnsi="Times New Roman" w:cs="Times New Roman"/>
          <w:sz w:val="28"/>
          <w:szCs w:val="28"/>
          <w:vertAlign w:val="superscript"/>
          <w:lang w:val="kk-KZ"/>
        </w:rPr>
        <w:t>2</w:t>
      </w:r>
      <w:r w:rsidRPr="0083221E">
        <w:rPr>
          <w:rFonts w:ascii="Times New Roman" w:hAnsi="Times New Roman" w:cs="Times New Roman"/>
          <w:i/>
          <w:sz w:val="28"/>
          <w:szCs w:val="28"/>
          <w:lang w:val="kk-KZ"/>
        </w:rPr>
        <w:t>J</w:t>
      </w:r>
      <w:r w:rsidRPr="0083221E">
        <w:rPr>
          <w:rFonts w:ascii="Times New Roman" w:hAnsi="Times New Roman" w:cs="Times New Roman"/>
          <w:sz w:val="28"/>
          <w:szCs w:val="28"/>
          <w:vertAlign w:val="subscript"/>
          <w:lang w:val="kk-KZ"/>
        </w:rPr>
        <w:t>HР</w:t>
      </w:r>
      <w:r w:rsidRPr="0083221E">
        <w:rPr>
          <w:rFonts w:ascii="Times New Roman" w:hAnsi="Times New Roman" w:cs="Times New Roman"/>
          <w:i/>
          <w:sz w:val="28"/>
          <w:szCs w:val="28"/>
          <w:lang w:val="kk-KZ"/>
        </w:rPr>
        <w:t xml:space="preserve"> =</w:t>
      </w:r>
      <w:r w:rsidRPr="0083221E">
        <w:rPr>
          <w:rFonts w:ascii="Times New Roman" w:hAnsi="Times New Roman" w:cs="Times New Roman"/>
          <w:sz w:val="28"/>
          <w:szCs w:val="28"/>
          <w:lang w:val="kk-KZ"/>
        </w:rPr>
        <w:t xml:space="preserve">19.1 Гц), 7.41 д (2H, </w:t>
      </w:r>
      <w:r w:rsidRPr="0083221E">
        <w:rPr>
          <w:rFonts w:ascii="Times New Roman" w:eastAsia="Times New Roman" w:hAnsi="Times New Roman" w:cs="Times New Roman"/>
          <w:sz w:val="28"/>
          <w:szCs w:val="28"/>
          <w:lang w:val="kk-KZ"/>
        </w:rPr>
        <w:t>СН</w:t>
      </w:r>
      <w:r w:rsidRPr="0083221E">
        <w:rPr>
          <w:rFonts w:ascii="Times New Roman" w:eastAsia="Times New Roman" w:hAnsi="Times New Roman" w:cs="Times New Roman"/>
          <w:sz w:val="28"/>
          <w:szCs w:val="28"/>
          <w:vertAlign w:val="subscript"/>
          <w:lang w:val="kk-KZ"/>
        </w:rPr>
        <w:t>Ar</w:t>
      </w:r>
      <w:r w:rsidRPr="0083221E">
        <w:rPr>
          <w:rFonts w:ascii="Times New Roman" w:hAnsi="Times New Roman" w:cs="Times New Roman"/>
          <w:sz w:val="28"/>
          <w:szCs w:val="28"/>
          <w:lang w:val="kk-KZ"/>
        </w:rPr>
        <w:t xml:space="preserve">, </w:t>
      </w:r>
      <w:r w:rsidRPr="0083221E">
        <w:rPr>
          <w:rFonts w:ascii="Times New Roman" w:hAnsi="Times New Roman" w:cs="Times New Roman"/>
          <w:sz w:val="28"/>
          <w:szCs w:val="28"/>
          <w:vertAlign w:val="superscript"/>
          <w:lang w:val="kk-KZ"/>
        </w:rPr>
        <w:t>3</w:t>
      </w:r>
      <w:r w:rsidRPr="0083221E">
        <w:rPr>
          <w:rFonts w:ascii="Times New Roman" w:hAnsi="Times New Roman" w:cs="Times New Roman"/>
          <w:i/>
          <w:sz w:val="28"/>
          <w:szCs w:val="28"/>
          <w:lang w:val="kk-KZ"/>
        </w:rPr>
        <w:t>J</w:t>
      </w:r>
      <w:r w:rsidRPr="0083221E">
        <w:rPr>
          <w:rFonts w:ascii="Times New Roman" w:hAnsi="Times New Roman" w:cs="Times New Roman"/>
          <w:sz w:val="28"/>
          <w:szCs w:val="28"/>
          <w:vertAlign w:val="subscript"/>
          <w:lang w:val="kk-KZ"/>
        </w:rPr>
        <w:t>HH</w:t>
      </w:r>
      <w:r w:rsidRPr="0083221E">
        <w:rPr>
          <w:rFonts w:ascii="Times New Roman" w:hAnsi="Times New Roman" w:cs="Times New Roman"/>
          <w:i/>
          <w:sz w:val="28"/>
          <w:szCs w:val="28"/>
          <w:lang w:val="kk-KZ"/>
        </w:rPr>
        <w:t xml:space="preserve"> =</w:t>
      </w:r>
      <w:r w:rsidRPr="0083221E">
        <w:rPr>
          <w:rFonts w:ascii="Times New Roman" w:hAnsi="Times New Roman" w:cs="Times New Roman"/>
          <w:sz w:val="28"/>
          <w:szCs w:val="28"/>
          <w:lang w:val="kk-KZ"/>
        </w:rPr>
        <w:t xml:space="preserve">7.2 Гц), 7.52 д (2H, </w:t>
      </w:r>
      <w:r w:rsidRPr="0083221E">
        <w:rPr>
          <w:rFonts w:ascii="Times New Roman" w:eastAsia="Times New Roman" w:hAnsi="Times New Roman" w:cs="Times New Roman"/>
          <w:sz w:val="28"/>
          <w:szCs w:val="28"/>
          <w:lang w:val="kk-KZ"/>
        </w:rPr>
        <w:t>СН</w:t>
      </w:r>
      <w:r w:rsidRPr="0083221E">
        <w:rPr>
          <w:rFonts w:ascii="Times New Roman" w:eastAsia="Times New Roman" w:hAnsi="Times New Roman" w:cs="Times New Roman"/>
          <w:sz w:val="28"/>
          <w:szCs w:val="28"/>
          <w:vertAlign w:val="subscript"/>
          <w:lang w:val="kk-KZ"/>
        </w:rPr>
        <w:t>Ar</w:t>
      </w:r>
      <w:r w:rsidRPr="0083221E">
        <w:rPr>
          <w:rFonts w:ascii="Times New Roman" w:hAnsi="Times New Roman" w:cs="Times New Roman"/>
          <w:sz w:val="28"/>
          <w:szCs w:val="28"/>
          <w:lang w:val="kk-KZ"/>
        </w:rPr>
        <w:t xml:space="preserve">, </w:t>
      </w:r>
      <w:r w:rsidRPr="0083221E">
        <w:rPr>
          <w:rFonts w:ascii="Times New Roman" w:hAnsi="Times New Roman" w:cs="Times New Roman"/>
          <w:sz w:val="28"/>
          <w:szCs w:val="28"/>
          <w:vertAlign w:val="superscript"/>
          <w:lang w:val="kk-KZ"/>
        </w:rPr>
        <w:t>3</w:t>
      </w:r>
      <w:r w:rsidRPr="0083221E">
        <w:rPr>
          <w:rFonts w:ascii="Times New Roman" w:hAnsi="Times New Roman" w:cs="Times New Roman"/>
          <w:i/>
          <w:sz w:val="28"/>
          <w:szCs w:val="28"/>
          <w:lang w:val="kk-KZ"/>
        </w:rPr>
        <w:t>J</w:t>
      </w:r>
      <w:r w:rsidRPr="0083221E">
        <w:rPr>
          <w:rFonts w:ascii="Times New Roman" w:hAnsi="Times New Roman" w:cs="Times New Roman"/>
          <w:sz w:val="28"/>
          <w:szCs w:val="28"/>
          <w:vertAlign w:val="subscript"/>
          <w:lang w:val="kk-KZ"/>
        </w:rPr>
        <w:t>HH</w:t>
      </w:r>
      <w:r w:rsidRPr="0083221E">
        <w:rPr>
          <w:rFonts w:ascii="Times New Roman" w:hAnsi="Times New Roman" w:cs="Times New Roman"/>
          <w:i/>
          <w:sz w:val="28"/>
          <w:szCs w:val="28"/>
          <w:lang w:val="kk-KZ"/>
        </w:rPr>
        <w:t xml:space="preserve"> =</w:t>
      </w:r>
      <w:r w:rsidRPr="0083221E">
        <w:rPr>
          <w:rFonts w:ascii="Times New Roman" w:hAnsi="Times New Roman" w:cs="Times New Roman"/>
          <w:sz w:val="28"/>
          <w:szCs w:val="28"/>
          <w:lang w:val="kk-KZ"/>
        </w:rPr>
        <w:t>7.2 Гц).</w:t>
      </w:r>
      <w:r w:rsidRPr="0083221E">
        <w:rPr>
          <w:rFonts w:ascii="Times New Roman" w:eastAsia="Times New Roman" w:hAnsi="Times New Roman" w:cs="Times New Roman"/>
          <w:sz w:val="28"/>
          <w:szCs w:val="28"/>
          <w:lang w:val="kk-KZ"/>
        </w:rPr>
        <w:t xml:space="preserve"> ЯМР </w:t>
      </w:r>
      <w:r w:rsidRPr="0083221E">
        <w:rPr>
          <w:rFonts w:ascii="Times New Roman" w:eastAsia="Times New Roman" w:hAnsi="Times New Roman" w:cs="Times New Roman"/>
          <w:sz w:val="28"/>
          <w:szCs w:val="28"/>
          <w:vertAlign w:val="superscript"/>
          <w:lang w:val="kk-KZ"/>
        </w:rPr>
        <w:t>31</w:t>
      </w:r>
      <w:r w:rsidRPr="0083221E">
        <w:rPr>
          <w:rFonts w:ascii="Times New Roman" w:eastAsia="Times New Roman" w:hAnsi="Times New Roman" w:cs="Times New Roman"/>
          <w:sz w:val="28"/>
          <w:szCs w:val="28"/>
          <w:lang w:val="kk-KZ"/>
        </w:rPr>
        <w:t>Р спектрі (</w:t>
      </w:r>
      <w:r w:rsidRPr="0083221E">
        <w:rPr>
          <w:rFonts w:ascii="Times New Roman" w:hAnsi="Times New Roman" w:cs="Times New Roman"/>
          <w:sz w:val="28"/>
          <w:szCs w:val="28"/>
          <w:lang w:val="kk-KZ"/>
        </w:rPr>
        <w:t>CDCl</w:t>
      </w:r>
      <w:r w:rsidRPr="0083221E">
        <w:rPr>
          <w:rFonts w:ascii="Times New Roman" w:hAnsi="Times New Roman" w:cs="Times New Roman"/>
          <w:sz w:val="28"/>
          <w:szCs w:val="28"/>
          <w:vertAlign w:val="subscript"/>
          <w:lang w:val="kk-KZ"/>
        </w:rPr>
        <w:t>3</w:t>
      </w:r>
      <w:r w:rsidRPr="0083221E">
        <w:rPr>
          <w:rFonts w:ascii="Times New Roman" w:eastAsia="Times New Roman" w:hAnsi="Times New Roman" w:cs="Times New Roman"/>
          <w:sz w:val="28"/>
          <w:szCs w:val="28"/>
          <w:lang w:val="kk-KZ"/>
        </w:rPr>
        <w:t>):</w:t>
      </w:r>
      <w:r w:rsidRPr="0083221E">
        <w:rPr>
          <w:rFonts w:ascii="Times New Roman" w:eastAsia="Times New Roman" w:hAnsi="Times New Roman" w:cs="Times New Roman"/>
          <w:sz w:val="28"/>
          <w:szCs w:val="28"/>
        </w:rPr>
        <w:sym w:font="Symbol" w:char="F064"/>
      </w:r>
      <w:r w:rsidRPr="0083221E">
        <w:rPr>
          <w:rFonts w:ascii="Times New Roman" w:eastAsia="Times New Roman" w:hAnsi="Times New Roman" w:cs="Times New Roman"/>
          <w:sz w:val="28"/>
          <w:szCs w:val="28"/>
          <w:vertAlign w:val="subscript"/>
          <w:lang w:val="kk-KZ"/>
        </w:rPr>
        <w:t>Р</w:t>
      </w:r>
      <w:r w:rsidRPr="0083221E">
        <w:rPr>
          <w:rFonts w:ascii="Times New Roman" w:eastAsia="Times New Roman" w:hAnsi="Times New Roman" w:cs="Times New Roman"/>
          <w:sz w:val="28"/>
          <w:szCs w:val="28"/>
          <w:lang w:val="kk-KZ"/>
        </w:rPr>
        <w:t xml:space="preserve"> 16.98м.ү. Масс-спектр (</w:t>
      </w:r>
      <w:r w:rsidRPr="0083221E">
        <w:rPr>
          <w:rFonts w:ascii="Times New Roman" w:eastAsia="Times New Roman" w:hAnsi="Times New Roman" w:cs="Times New Roman"/>
          <w:sz w:val="28"/>
          <w:szCs w:val="28"/>
          <w:lang w:val="pt-BR"/>
        </w:rPr>
        <w:t>MALDI</w:t>
      </w:r>
      <w:r w:rsidRPr="0083221E">
        <w:rPr>
          <w:rFonts w:ascii="Times New Roman" w:eastAsia="Times New Roman" w:hAnsi="Times New Roman" w:cs="Times New Roman"/>
          <w:sz w:val="28"/>
          <w:szCs w:val="28"/>
          <w:lang w:val="kk-KZ"/>
        </w:rPr>
        <w:t>-TOF),</w:t>
      </w:r>
      <w:r w:rsidRPr="0083221E">
        <w:rPr>
          <w:rFonts w:ascii="Times New Roman" w:eastAsia="Times New Roman" w:hAnsi="Times New Roman" w:cs="Times New Roman"/>
          <w:i/>
          <w:sz w:val="28"/>
          <w:szCs w:val="28"/>
          <w:lang w:val="pt-BR"/>
        </w:rPr>
        <w:t>m</w:t>
      </w:r>
      <w:r w:rsidRPr="0083221E">
        <w:rPr>
          <w:rFonts w:ascii="Times New Roman" w:eastAsia="Times New Roman" w:hAnsi="Times New Roman" w:cs="Times New Roman"/>
          <w:i/>
          <w:sz w:val="28"/>
          <w:szCs w:val="28"/>
          <w:lang w:val="kk-KZ"/>
        </w:rPr>
        <w:t>/</w:t>
      </w:r>
      <w:r w:rsidRPr="0083221E">
        <w:rPr>
          <w:rFonts w:ascii="Times New Roman" w:eastAsia="Times New Roman" w:hAnsi="Times New Roman" w:cs="Times New Roman"/>
          <w:i/>
          <w:sz w:val="28"/>
          <w:szCs w:val="28"/>
          <w:lang w:val="pt-BR"/>
        </w:rPr>
        <w:t>z</w:t>
      </w:r>
      <w:r w:rsidRPr="0083221E">
        <w:rPr>
          <w:rFonts w:ascii="Times New Roman" w:eastAsia="Times New Roman" w:hAnsi="Times New Roman" w:cs="Times New Roman"/>
          <w:sz w:val="28"/>
          <w:szCs w:val="28"/>
          <w:lang w:val="kk-KZ"/>
        </w:rPr>
        <w:t>: 405 [</w:t>
      </w:r>
      <w:r w:rsidRPr="0083221E">
        <w:rPr>
          <w:rFonts w:ascii="Times New Roman" w:eastAsia="Times New Roman" w:hAnsi="Times New Roman" w:cs="Times New Roman"/>
          <w:sz w:val="28"/>
          <w:szCs w:val="28"/>
          <w:lang w:val="pt-BR"/>
        </w:rPr>
        <w:t>M</w:t>
      </w:r>
      <w:r w:rsidRPr="0083221E">
        <w:rPr>
          <w:rFonts w:ascii="Times New Roman" w:eastAsia="Times New Roman" w:hAnsi="Times New Roman" w:cs="Times New Roman"/>
          <w:sz w:val="28"/>
          <w:szCs w:val="28"/>
          <w:lang w:val="kk-KZ"/>
        </w:rPr>
        <w:t xml:space="preserve"> ‒ Сl + H]</w:t>
      </w:r>
      <w:r w:rsidRPr="0083221E">
        <w:rPr>
          <w:rFonts w:ascii="Times New Roman" w:eastAsia="Times New Roman" w:hAnsi="Times New Roman" w:cs="Times New Roman"/>
          <w:sz w:val="28"/>
          <w:szCs w:val="28"/>
          <w:vertAlign w:val="superscript"/>
          <w:lang w:val="kk-KZ"/>
        </w:rPr>
        <w:t>+</w:t>
      </w:r>
      <w:r w:rsidRPr="0083221E">
        <w:rPr>
          <w:rFonts w:ascii="Times New Roman" w:eastAsia="Times New Roman" w:hAnsi="Times New Roman" w:cs="Times New Roman"/>
          <w:sz w:val="28"/>
          <w:szCs w:val="28"/>
          <w:lang w:val="kk-KZ"/>
        </w:rPr>
        <w:t>. Табыл</w:t>
      </w:r>
      <w:r w:rsidR="00F81E15" w:rsidRPr="0083221E">
        <w:rPr>
          <w:rFonts w:ascii="Times New Roman" w:eastAsia="Times New Roman" w:hAnsi="Times New Roman" w:cs="Times New Roman"/>
          <w:sz w:val="28"/>
          <w:szCs w:val="28"/>
          <w:lang w:val="kk-KZ"/>
        </w:rPr>
        <w:t>ғаны</w:t>
      </w:r>
      <w:r w:rsidRPr="0083221E">
        <w:rPr>
          <w:rFonts w:ascii="Times New Roman" w:eastAsia="Times New Roman" w:hAnsi="Times New Roman" w:cs="Times New Roman"/>
          <w:sz w:val="28"/>
          <w:szCs w:val="28"/>
          <w:lang w:val="kk-KZ"/>
        </w:rPr>
        <w:t>, %:</w:t>
      </w:r>
      <w:r w:rsidRPr="0083221E">
        <w:rPr>
          <w:rFonts w:ascii="Times New Roman" w:eastAsia="Times New Roman" w:hAnsi="Times New Roman" w:cs="Times New Roman"/>
          <w:sz w:val="28"/>
          <w:szCs w:val="28"/>
          <w:lang w:val="pt-BR"/>
        </w:rPr>
        <w:t>C 46.45; H 6.57; Br 18.36; Cl7.94; N 3.03; P 6.84</w:t>
      </w:r>
      <w:r w:rsidRPr="0083221E">
        <w:rPr>
          <w:rFonts w:ascii="Times New Roman" w:eastAsia="Times New Roman" w:hAnsi="Times New Roman" w:cs="Times New Roman"/>
          <w:sz w:val="28"/>
          <w:szCs w:val="28"/>
          <w:lang w:val="kk-KZ"/>
        </w:rPr>
        <w:t>. C</w:t>
      </w:r>
      <w:r w:rsidRPr="0083221E">
        <w:rPr>
          <w:rFonts w:ascii="Times New Roman" w:eastAsia="Times New Roman" w:hAnsi="Times New Roman" w:cs="Times New Roman"/>
          <w:sz w:val="28"/>
          <w:szCs w:val="28"/>
          <w:vertAlign w:val="subscript"/>
          <w:lang w:val="kk-KZ"/>
        </w:rPr>
        <w:t>17</w:t>
      </w:r>
      <w:r w:rsidRPr="0083221E">
        <w:rPr>
          <w:rFonts w:ascii="Times New Roman" w:eastAsia="Times New Roman" w:hAnsi="Times New Roman" w:cs="Times New Roman"/>
          <w:sz w:val="28"/>
          <w:szCs w:val="28"/>
          <w:lang w:val="kk-KZ"/>
        </w:rPr>
        <w:t>H</w:t>
      </w:r>
      <w:r w:rsidRPr="0083221E">
        <w:rPr>
          <w:rFonts w:ascii="Times New Roman" w:eastAsia="Times New Roman" w:hAnsi="Times New Roman" w:cs="Times New Roman"/>
          <w:sz w:val="28"/>
          <w:szCs w:val="28"/>
          <w:vertAlign w:val="subscript"/>
          <w:lang w:val="kk-KZ"/>
        </w:rPr>
        <w:t>28</w:t>
      </w:r>
      <w:r w:rsidRPr="0083221E">
        <w:rPr>
          <w:rFonts w:ascii="Times New Roman" w:eastAsia="Times New Roman" w:hAnsi="Times New Roman" w:cs="Times New Roman"/>
          <w:sz w:val="28"/>
          <w:szCs w:val="28"/>
          <w:lang w:val="kk-KZ"/>
        </w:rPr>
        <w:t>BrClNO</w:t>
      </w:r>
      <w:r w:rsidRPr="0083221E">
        <w:rPr>
          <w:rFonts w:ascii="Times New Roman" w:eastAsia="Times New Roman" w:hAnsi="Times New Roman" w:cs="Times New Roman"/>
          <w:sz w:val="28"/>
          <w:szCs w:val="28"/>
          <w:vertAlign w:val="subscript"/>
          <w:lang w:val="kk-KZ"/>
        </w:rPr>
        <w:t>3</w:t>
      </w:r>
      <w:r w:rsidRPr="0083221E">
        <w:rPr>
          <w:rFonts w:ascii="Times New Roman" w:eastAsia="Times New Roman" w:hAnsi="Times New Roman" w:cs="Times New Roman"/>
          <w:sz w:val="28"/>
          <w:szCs w:val="28"/>
          <w:lang w:val="kk-KZ"/>
        </w:rPr>
        <w:t>P. Есептел</w:t>
      </w:r>
      <w:r w:rsidR="00F81E15" w:rsidRPr="0083221E">
        <w:rPr>
          <w:rFonts w:ascii="Times New Roman" w:eastAsia="Times New Roman" w:hAnsi="Times New Roman" w:cs="Times New Roman"/>
          <w:sz w:val="28"/>
          <w:szCs w:val="28"/>
          <w:lang w:val="kk-KZ"/>
        </w:rPr>
        <w:t>гені</w:t>
      </w:r>
      <w:r w:rsidRPr="0083221E">
        <w:rPr>
          <w:rFonts w:ascii="Times New Roman" w:eastAsia="Times New Roman" w:hAnsi="Times New Roman" w:cs="Times New Roman"/>
          <w:sz w:val="28"/>
          <w:szCs w:val="28"/>
          <w:lang w:val="kk-KZ"/>
        </w:rPr>
        <w:t>, %:</w:t>
      </w:r>
      <w:r w:rsidRPr="0083221E">
        <w:rPr>
          <w:rFonts w:ascii="Times New Roman" w:eastAsia="Times New Roman" w:hAnsi="Times New Roman" w:cs="Times New Roman"/>
          <w:sz w:val="28"/>
          <w:szCs w:val="28"/>
          <w:lang w:val="pt-BR"/>
        </w:rPr>
        <w:t>C 46.33; H 6.40; Br 18.13; Cl 8.04; N 3.18; P 7.03</w:t>
      </w:r>
      <w:r w:rsidRPr="0083221E">
        <w:rPr>
          <w:rFonts w:ascii="Times New Roman" w:eastAsia="Times New Roman" w:hAnsi="Times New Roman" w:cs="Times New Roman"/>
          <w:sz w:val="28"/>
          <w:szCs w:val="28"/>
          <w:lang w:val="kk-KZ"/>
        </w:rPr>
        <w:t>.</w:t>
      </w:r>
    </w:p>
    <w:p w14:paraId="319FF22D" w14:textId="77777777" w:rsidR="00B8372B" w:rsidRPr="008C23E7" w:rsidRDefault="00DB39E0" w:rsidP="00E7668D">
      <w:pPr>
        <w:spacing w:after="0" w:line="240" w:lineRule="auto"/>
        <w:ind w:firstLine="567"/>
        <w:jc w:val="both"/>
        <w:rPr>
          <w:rFonts w:ascii="Times New Roman" w:eastAsia="Times New Roman" w:hAnsi="Times New Roman" w:cs="Times New Roman"/>
          <w:sz w:val="28"/>
          <w:szCs w:val="28"/>
          <w:lang w:val="kk-KZ"/>
        </w:rPr>
      </w:pPr>
      <w:r w:rsidRPr="0083221E">
        <w:rPr>
          <w:rFonts w:ascii="Times New Roman" w:hAnsi="Times New Roman" w:cs="Times New Roman"/>
          <w:sz w:val="28"/>
          <w:szCs w:val="28"/>
          <w:lang w:val="en-US"/>
        </w:rPr>
        <w:t>N</w:t>
      </w:r>
      <w:r w:rsidRPr="0083221E">
        <w:rPr>
          <w:rFonts w:ascii="Times New Roman" w:hAnsi="Times New Roman" w:cs="Times New Roman"/>
          <w:sz w:val="28"/>
          <w:szCs w:val="28"/>
        </w:rPr>
        <w:t>-[(диэтоксифо</w:t>
      </w:r>
      <w:r w:rsidR="00AE543D" w:rsidRPr="0083221E">
        <w:rPr>
          <w:rFonts w:ascii="Times New Roman" w:hAnsi="Times New Roman" w:cs="Times New Roman"/>
          <w:sz w:val="28"/>
          <w:szCs w:val="28"/>
        </w:rPr>
        <w:t>сфорил)(4-гидроксифенил)метил)]цикло</w:t>
      </w:r>
      <w:r w:rsidRPr="0083221E">
        <w:rPr>
          <w:rFonts w:ascii="Times New Roman" w:hAnsi="Times New Roman" w:cs="Times New Roman"/>
          <w:sz w:val="28"/>
          <w:szCs w:val="28"/>
        </w:rPr>
        <w:t>гексил</w:t>
      </w:r>
      <w:r w:rsidR="00AE543D" w:rsidRPr="0083221E">
        <w:rPr>
          <w:rFonts w:ascii="Times New Roman" w:hAnsi="Times New Roman" w:cs="Times New Roman"/>
          <w:sz w:val="28"/>
          <w:szCs w:val="28"/>
          <w:lang w:val="kk-KZ"/>
        </w:rPr>
        <w:t>-</w:t>
      </w:r>
      <w:r w:rsidRPr="0083221E">
        <w:rPr>
          <w:rFonts w:ascii="Times New Roman" w:hAnsi="Times New Roman" w:cs="Times New Roman"/>
          <w:sz w:val="28"/>
          <w:szCs w:val="28"/>
        </w:rPr>
        <w:t>ами</w:t>
      </w:r>
      <w:r w:rsidR="00AE543D" w:rsidRPr="0083221E">
        <w:rPr>
          <w:rFonts w:ascii="Times New Roman" w:hAnsi="Times New Roman" w:cs="Times New Roman"/>
          <w:sz w:val="28"/>
          <w:szCs w:val="28"/>
        </w:rPr>
        <w:t>н</w:t>
      </w:r>
      <w:r w:rsidRPr="0083221E">
        <w:rPr>
          <w:rFonts w:ascii="Times New Roman" w:hAnsi="Times New Roman" w:cs="Times New Roman"/>
          <w:sz w:val="28"/>
          <w:szCs w:val="28"/>
        </w:rPr>
        <w:t xml:space="preserve"> </w:t>
      </w:r>
      <w:r w:rsidR="00AE543D" w:rsidRPr="0083221E">
        <w:rPr>
          <w:rFonts w:ascii="Times New Roman" w:hAnsi="Times New Roman" w:cs="Times New Roman"/>
          <w:sz w:val="28"/>
          <w:szCs w:val="28"/>
        </w:rPr>
        <w:t>хлорид</w:t>
      </w:r>
      <w:r w:rsidR="00AE543D" w:rsidRPr="0083221E">
        <w:rPr>
          <w:rFonts w:ascii="Times New Roman" w:hAnsi="Times New Roman" w:cs="Times New Roman"/>
          <w:sz w:val="28"/>
          <w:szCs w:val="28"/>
          <w:lang w:val="kk-KZ"/>
        </w:rPr>
        <w:t>і</w:t>
      </w:r>
      <w:r w:rsidR="00AE543D" w:rsidRPr="0083221E">
        <w:rPr>
          <w:rFonts w:ascii="Times New Roman" w:hAnsi="Times New Roman" w:cs="Times New Roman"/>
          <w:sz w:val="28"/>
          <w:szCs w:val="28"/>
        </w:rPr>
        <w:t xml:space="preserve"> </w:t>
      </w:r>
      <w:r w:rsidRPr="0083221E">
        <w:rPr>
          <w:rFonts w:ascii="Times New Roman" w:hAnsi="Times New Roman" w:cs="Times New Roman"/>
          <w:sz w:val="28"/>
          <w:szCs w:val="28"/>
        </w:rPr>
        <w:t>(2.5</w:t>
      </w:r>
      <w:r w:rsidRPr="0083221E">
        <w:rPr>
          <w:rFonts w:ascii="Times New Roman" w:hAnsi="Times New Roman" w:cs="Times New Roman"/>
          <w:sz w:val="28"/>
          <w:szCs w:val="28"/>
          <w:lang w:val="en-US"/>
        </w:rPr>
        <w:t>c</w:t>
      </w:r>
      <w:r w:rsidRPr="0083221E">
        <w:rPr>
          <w:rFonts w:ascii="Times New Roman" w:hAnsi="Times New Roman" w:cs="Times New Roman"/>
          <w:sz w:val="28"/>
          <w:szCs w:val="28"/>
        </w:rPr>
        <w:t xml:space="preserve">). </w:t>
      </w:r>
      <w:r w:rsidRPr="0083221E">
        <w:rPr>
          <w:rFonts w:ascii="Times New Roman" w:eastAsia="Times New Roman" w:hAnsi="Times New Roman" w:cs="Times New Roman"/>
          <w:sz w:val="28"/>
          <w:szCs w:val="28"/>
        </w:rPr>
        <w:t xml:space="preserve"> </w:t>
      </w:r>
      <w:r w:rsidRPr="0083221E">
        <w:rPr>
          <w:rFonts w:ascii="Times New Roman" w:eastAsia="Times New Roman" w:hAnsi="Times New Roman" w:cs="Times New Roman"/>
          <w:sz w:val="28"/>
          <w:szCs w:val="28"/>
          <w:lang w:val="kk-KZ"/>
        </w:rPr>
        <w:t xml:space="preserve">Шығым </w:t>
      </w:r>
      <w:r w:rsidRPr="0083221E">
        <w:rPr>
          <w:rFonts w:ascii="Times New Roman" w:eastAsia="Times New Roman" w:hAnsi="Times New Roman" w:cs="Times New Roman"/>
          <w:sz w:val="28"/>
          <w:szCs w:val="28"/>
        </w:rPr>
        <w:t>91%</w:t>
      </w:r>
      <w:r w:rsidRPr="0083221E">
        <w:rPr>
          <w:rFonts w:ascii="Times New Roman" w:hAnsi="Times New Roman" w:cs="Times New Roman"/>
          <w:sz w:val="28"/>
          <w:szCs w:val="28"/>
        </w:rPr>
        <w:t xml:space="preserve">, </w:t>
      </w:r>
      <w:r w:rsidRPr="0083221E">
        <w:rPr>
          <w:rFonts w:ascii="Times New Roman" w:hAnsi="Times New Roman" w:cs="Times New Roman"/>
          <w:sz w:val="28"/>
          <w:szCs w:val="28"/>
          <w:lang w:val="kk-KZ"/>
        </w:rPr>
        <w:t>Т</w:t>
      </w:r>
      <w:r w:rsidRPr="0083221E">
        <w:rPr>
          <w:rFonts w:ascii="Times New Roman" w:hAnsi="Times New Roman" w:cs="Times New Roman"/>
          <w:sz w:val="28"/>
          <w:szCs w:val="28"/>
        </w:rPr>
        <w:t>.</w:t>
      </w:r>
      <w:r w:rsidRPr="0083221E">
        <w:rPr>
          <w:rFonts w:ascii="Times New Roman" w:hAnsi="Times New Roman" w:cs="Times New Roman"/>
          <w:sz w:val="28"/>
          <w:szCs w:val="28"/>
          <w:lang w:val="kk-KZ"/>
        </w:rPr>
        <w:t>балқу</w:t>
      </w:r>
      <w:r w:rsidRPr="0083221E">
        <w:rPr>
          <w:rFonts w:ascii="Times New Roman" w:hAnsi="Times New Roman" w:cs="Times New Roman"/>
          <w:sz w:val="28"/>
          <w:szCs w:val="28"/>
        </w:rPr>
        <w:t>. 143–145°C. И</w:t>
      </w:r>
      <w:r w:rsidRPr="0083221E">
        <w:rPr>
          <w:rFonts w:ascii="Times New Roman" w:hAnsi="Times New Roman" w:cs="Times New Roman"/>
          <w:sz w:val="28"/>
          <w:szCs w:val="28"/>
          <w:lang w:val="kk-KZ"/>
        </w:rPr>
        <w:t>Қ</w:t>
      </w:r>
      <w:r w:rsidRPr="0083221E">
        <w:rPr>
          <w:rFonts w:ascii="Times New Roman" w:hAnsi="Times New Roman" w:cs="Times New Roman"/>
          <w:sz w:val="28"/>
          <w:szCs w:val="28"/>
        </w:rPr>
        <w:t xml:space="preserve"> спектр ν, см</w:t>
      </w:r>
      <w:r w:rsidRPr="0083221E">
        <w:rPr>
          <w:rFonts w:ascii="Times New Roman" w:hAnsi="Times New Roman" w:cs="Times New Roman"/>
          <w:sz w:val="28"/>
          <w:szCs w:val="28"/>
          <w:vertAlign w:val="superscript"/>
        </w:rPr>
        <w:t>–1</w:t>
      </w:r>
      <w:r w:rsidRPr="0083221E">
        <w:rPr>
          <w:rFonts w:ascii="Times New Roman" w:hAnsi="Times New Roman" w:cs="Times New Roman"/>
          <w:sz w:val="28"/>
          <w:szCs w:val="28"/>
        </w:rPr>
        <w:t>: 1036, 1254, 2411, 2476, 2537. ЯМР спектр</w:t>
      </w:r>
      <w:r w:rsidRPr="0083221E">
        <w:rPr>
          <w:rFonts w:ascii="Times New Roman" w:hAnsi="Times New Roman" w:cs="Times New Roman"/>
          <w:sz w:val="28"/>
          <w:szCs w:val="28"/>
          <w:lang w:val="kk-KZ"/>
        </w:rPr>
        <w:t>і</w:t>
      </w:r>
      <w:r w:rsidRPr="0083221E">
        <w:rPr>
          <w:rFonts w:ascii="Times New Roman" w:hAnsi="Times New Roman" w:cs="Times New Roman"/>
          <w:sz w:val="28"/>
          <w:szCs w:val="28"/>
          <w:vertAlign w:val="superscript"/>
        </w:rPr>
        <w:t xml:space="preserve"> 1</w:t>
      </w:r>
      <w:r w:rsidRPr="0083221E">
        <w:rPr>
          <w:rFonts w:ascii="Times New Roman" w:hAnsi="Times New Roman" w:cs="Times New Roman"/>
          <w:sz w:val="28"/>
          <w:szCs w:val="28"/>
        </w:rPr>
        <w:t>Н (ДМСО-</w:t>
      </w:r>
      <w:r w:rsidRPr="0083221E">
        <w:rPr>
          <w:rFonts w:ascii="Times New Roman" w:eastAsia="Times New Roman" w:hAnsi="Times New Roman" w:cs="Times New Roman"/>
          <w:i/>
          <w:sz w:val="28"/>
          <w:szCs w:val="28"/>
          <w:lang w:val="en-US"/>
        </w:rPr>
        <w:t>d</w:t>
      </w:r>
      <w:r w:rsidRPr="0083221E">
        <w:rPr>
          <w:rFonts w:ascii="Times New Roman" w:eastAsia="Times New Roman" w:hAnsi="Times New Roman" w:cs="Times New Roman"/>
          <w:i/>
          <w:sz w:val="28"/>
          <w:szCs w:val="28"/>
          <w:vertAlign w:val="subscript"/>
        </w:rPr>
        <w:t>6</w:t>
      </w:r>
      <w:r w:rsidRPr="0083221E">
        <w:rPr>
          <w:rFonts w:ascii="Times New Roman" w:hAnsi="Times New Roman" w:cs="Times New Roman"/>
          <w:sz w:val="28"/>
          <w:szCs w:val="28"/>
        </w:rPr>
        <w:t xml:space="preserve">), δ, м. </w:t>
      </w:r>
      <w:r w:rsidRPr="0083221E">
        <w:rPr>
          <w:rFonts w:ascii="Times New Roman" w:hAnsi="Times New Roman" w:cs="Times New Roman"/>
          <w:sz w:val="28"/>
          <w:szCs w:val="28"/>
          <w:lang w:val="kk-KZ"/>
        </w:rPr>
        <w:t>ү</w:t>
      </w:r>
      <w:r w:rsidRPr="0083221E">
        <w:rPr>
          <w:rFonts w:ascii="Times New Roman" w:hAnsi="Times New Roman" w:cs="Times New Roman"/>
          <w:sz w:val="28"/>
          <w:szCs w:val="28"/>
        </w:rPr>
        <w:t>.: 0.87 т (3Н,СН</w:t>
      </w:r>
      <w:r w:rsidRPr="0083221E">
        <w:rPr>
          <w:rFonts w:ascii="Times New Roman" w:hAnsi="Times New Roman" w:cs="Times New Roman"/>
          <w:sz w:val="28"/>
          <w:szCs w:val="28"/>
          <w:vertAlign w:val="subscript"/>
        </w:rPr>
        <w:t>3</w:t>
      </w:r>
      <w:r w:rsidRPr="0083221E">
        <w:rPr>
          <w:rFonts w:ascii="Times New Roman" w:hAnsi="Times New Roman" w:cs="Times New Roman"/>
          <w:sz w:val="28"/>
          <w:szCs w:val="28"/>
        </w:rPr>
        <w:t xml:space="preserve">, </w:t>
      </w:r>
      <w:r w:rsidRPr="0083221E">
        <w:rPr>
          <w:rFonts w:ascii="Times New Roman" w:hAnsi="Times New Roman" w:cs="Times New Roman"/>
          <w:sz w:val="28"/>
          <w:szCs w:val="28"/>
          <w:vertAlign w:val="superscript"/>
        </w:rPr>
        <w:t>3</w:t>
      </w:r>
      <w:r w:rsidRPr="0083221E">
        <w:rPr>
          <w:rFonts w:ascii="Times New Roman" w:hAnsi="Times New Roman" w:cs="Times New Roman"/>
          <w:i/>
          <w:sz w:val="28"/>
          <w:szCs w:val="28"/>
        </w:rPr>
        <w:t>J</w:t>
      </w:r>
      <w:r w:rsidRPr="0083221E">
        <w:rPr>
          <w:rFonts w:ascii="Times New Roman" w:hAnsi="Times New Roman" w:cs="Times New Roman"/>
          <w:sz w:val="28"/>
          <w:szCs w:val="28"/>
          <w:vertAlign w:val="subscript"/>
        </w:rPr>
        <w:t>HH</w:t>
      </w:r>
      <w:r w:rsidRPr="0083221E">
        <w:rPr>
          <w:rFonts w:ascii="Times New Roman" w:hAnsi="Times New Roman" w:cs="Times New Roman"/>
          <w:i/>
          <w:sz w:val="28"/>
          <w:szCs w:val="28"/>
        </w:rPr>
        <w:t xml:space="preserve"> =</w:t>
      </w:r>
      <w:r w:rsidRPr="0083221E">
        <w:rPr>
          <w:rFonts w:ascii="Times New Roman" w:hAnsi="Times New Roman" w:cs="Times New Roman"/>
          <w:sz w:val="28"/>
          <w:szCs w:val="28"/>
        </w:rPr>
        <w:t>7.0 Гц), 1.01 т (3Н,СН</w:t>
      </w:r>
      <w:r w:rsidRPr="0083221E">
        <w:rPr>
          <w:rFonts w:ascii="Times New Roman" w:hAnsi="Times New Roman" w:cs="Times New Roman"/>
          <w:sz w:val="28"/>
          <w:szCs w:val="28"/>
          <w:vertAlign w:val="subscript"/>
        </w:rPr>
        <w:t>3</w:t>
      </w:r>
      <w:r w:rsidRPr="0083221E">
        <w:rPr>
          <w:rFonts w:ascii="Times New Roman" w:hAnsi="Times New Roman" w:cs="Times New Roman"/>
          <w:sz w:val="28"/>
          <w:szCs w:val="28"/>
        </w:rPr>
        <w:t xml:space="preserve">, </w:t>
      </w:r>
      <w:r w:rsidRPr="0083221E">
        <w:rPr>
          <w:rFonts w:ascii="Times New Roman" w:hAnsi="Times New Roman" w:cs="Times New Roman"/>
          <w:sz w:val="28"/>
          <w:szCs w:val="28"/>
          <w:vertAlign w:val="superscript"/>
        </w:rPr>
        <w:t>3</w:t>
      </w:r>
      <w:r w:rsidRPr="0083221E">
        <w:rPr>
          <w:rFonts w:ascii="Times New Roman" w:hAnsi="Times New Roman" w:cs="Times New Roman"/>
          <w:i/>
          <w:sz w:val="28"/>
          <w:szCs w:val="28"/>
        </w:rPr>
        <w:t>J</w:t>
      </w:r>
      <w:r w:rsidRPr="0083221E">
        <w:rPr>
          <w:rFonts w:ascii="Times New Roman" w:hAnsi="Times New Roman" w:cs="Times New Roman"/>
          <w:sz w:val="28"/>
          <w:szCs w:val="28"/>
          <w:vertAlign w:val="subscript"/>
        </w:rPr>
        <w:t>HH</w:t>
      </w:r>
      <w:r w:rsidRPr="0083221E">
        <w:rPr>
          <w:rFonts w:ascii="Times New Roman" w:hAnsi="Times New Roman" w:cs="Times New Roman"/>
          <w:i/>
          <w:sz w:val="28"/>
          <w:szCs w:val="28"/>
        </w:rPr>
        <w:t xml:space="preserve"> =</w:t>
      </w:r>
      <w:r w:rsidRPr="0083221E">
        <w:rPr>
          <w:rFonts w:ascii="Times New Roman" w:hAnsi="Times New Roman" w:cs="Times New Roman"/>
          <w:sz w:val="28"/>
          <w:szCs w:val="28"/>
        </w:rPr>
        <w:t xml:space="preserve"> 7.0 Гц), 1.04–1.20 </w:t>
      </w:r>
      <w:r w:rsidRPr="0083221E">
        <w:rPr>
          <w:rFonts w:ascii="Times New Roman" w:eastAsia="Times New Roman" w:hAnsi="Times New Roman" w:cs="Times New Roman"/>
          <w:sz w:val="28"/>
          <w:szCs w:val="28"/>
        </w:rPr>
        <w:t>м (4Н, СН</w:t>
      </w:r>
      <w:r w:rsidRPr="0083221E">
        <w:rPr>
          <w:rFonts w:ascii="Times New Roman" w:eastAsia="Times New Roman" w:hAnsi="Times New Roman" w:cs="Times New Roman"/>
          <w:sz w:val="28"/>
          <w:szCs w:val="28"/>
          <w:vertAlign w:val="subscript"/>
        </w:rPr>
        <w:t>2</w:t>
      </w:r>
      <w:r w:rsidRPr="0083221E">
        <w:rPr>
          <w:rFonts w:ascii="Times New Roman" w:eastAsia="Times New Roman" w:hAnsi="Times New Roman" w:cs="Times New Roman"/>
          <w:sz w:val="28"/>
          <w:szCs w:val="28"/>
        </w:rPr>
        <w:t>)</w:t>
      </w:r>
      <w:r w:rsidRPr="0083221E">
        <w:rPr>
          <w:rFonts w:ascii="Times New Roman" w:hAnsi="Times New Roman" w:cs="Times New Roman"/>
          <w:sz w:val="28"/>
          <w:szCs w:val="28"/>
        </w:rPr>
        <w:t>,1.38–1.66</w:t>
      </w:r>
      <w:r w:rsidRPr="0083221E">
        <w:rPr>
          <w:rFonts w:ascii="Times New Roman" w:eastAsia="Times New Roman" w:hAnsi="Times New Roman" w:cs="Times New Roman"/>
          <w:sz w:val="28"/>
          <w:szCs w:val="28"/>
        </w:rPr>
        <w:t xml:space="preserve">м (5Н, </w:t>
      </w:r>
      <w:r w:rsidRPr="008C23E7">
        <w:rPr>
          <w:rFonts w:ascii="Times New Roman" w:eastAsia="Times New Roman" w:hAnsi="Times New Roman" w:cs="Times New Roman"/>
          <w:sz w:val="28"/>
          <w:szCs w:val="28"/>
        </w:rPr>
        <w:t>СН</w:t>
      </w:r>
      <w:r w:rsidRPr="008C23E7">
        <w:rPr>
          <w:rFonts w:ascii="Times New Roman" w:eastAsia="Times New Roman" w:hAnsi="Times New Roman" w:cs="Times New Roman"/>
          <w:sz w:val="28"/>
          <w:szCs w:val="28"/>
          <w:vertAlign w:val="subscript"/>
        </w:rPr>
        <w:t>2</w:t>
      </w:r>
      <w:r w:rsidRPr="008C23E7">
        <w:rPr>
          <w:rFonts w:ascii="Times New Roman" w:eastAsia="Times New Roman" w:hAnsi="Times New Roman" w:cs="Times New Roman"/>
          <w:sz w:val="28"/>
          <w:szCs w:val="28"/>
        </w:rPr>
        <w:t>)</w:t>
      </w:r>
      <w:r w:rsidRPr="008C23E7">
        <w:rPr>
          <w:rFonts w:ascii="Times New Roman" w:hAnsi="Times New Roman" w:cs="Times New Roman"/>
          <w:sz w:val="28"/>
          <w:szCs w:val="28"/>
        </w:rPr>
        <w:t>, 1.68–1.82</w:t>
      </w:r>
      <w:r w:rsidRPr="008C23E7">
        <w:rPr>
          <w:rFonts w:ascii="Times New Roman" w:eastAsia="Times New Roman" w:hAnsi="Times New Roman" w:cs="Times New Roman"/>
          <w:sz w:val="28"/>
          <w:szCs w:val="28"/>
        </w:rPr>
        <w:t>м (1Н, СН</w:t>
      </w:r>
      <w:r w:rsidRPr="008C23E7">
        <w:rPr>
          <w:rFonts w:ascii="Times New Roman" w:eastAsia="Times New Roman" w:hAnsi="Times New Roman" w:cs="Times New Roman"/>
          <w:sz w:val="28"/>
          <w:szCs w:val="28"/>
          <w:vertAlign w:val="subscript"/>
        </w:rPr>
        <w:t>2</w:t>
      </w:r>
      <w:r w:rsidRPr="008C23E7">
        <w:rPr>
          <w:rFonts w:ascii="Times New Roman" w:eastAsia="Times New Roman" w:hAnsi="Times New Roman" w:cs="Times New Roman"/>
          <w:sz w:val="28"/>
          <w:szCs w:val="28"/>
        </w:rPr>
        <w:t>)</w:t>
      </w:r>
      <w:r w:rsidRPr="008C23E7">
        <w:rPr>
          <w:rFonts w:ascii="Times New Roman" w:hAnsi="Times New Roman" w:cs="Times New Roman"/>
          <w:sz w:val="28"/>
          <w:szCs w:val="28"/>
        </w:rPr>
        <w:t>, 2.59–2.72</w:t>
      </w:r>
      <w:r w:rsidRPr="008C23E7">
        <w:rPr>
          <w:rFonts w:ascii="Times New Roman" w:eastAsia="Times New Roman" w:hAnsi="Times New Roman" w:cs="Times New Roman"/>
          <w:sz w:val="28"/>
          <w:szCs w:val="28"/>
        </w:rPr>
        <w:t>м (1Н, СН),</w:t>
      </w:r>
      <w:r w:rsidRPr="008C23E7">
        <w:rPr>
          <w:rFonts w:ascii="Times New Roman" w:hAnsi="Times New Roman" w:cs="Times New Roman"/>
          <w:sz w:val="28"/>
          <w:szCs w:val="28"/>
        </w:rPr>
        <w:t xml:space="preserve"> 3.59–3.68</w:t>
      </w:r>
      <w:r w:rsidRPr="008C23E7">
        <w:rPr>
          <w:rFonts w:ascii="Times New Roman" w:eastAsia="Times New Roman" w:hAnsi="Times New Roman" w:cs="Times New Roman"/>
          <w:sz w:val="28"/>
          <w:szCs w:val="28"/>
        </w:rPr>
        <w:t>м (2Н, СН</w:t>
      </w:r>
      <w:r w:rsidRPr="008C23E7">
        <w:rPr>
          <w:rFonts w:ascii="Times New Roman" w:eastAsia="Times New Roman" w:hAnsi="Times New Roman" w:cs="Times New Roman"/>
          <w:sz w:val="28"/>
          <w:szCs w:val="28"/>
          <w:vertAlign w:val="subscript"/>
        </w:rPr>
        <w:t>2</w:t>
      </w:r>
      <w:r w:rsidRPr="008C23E7">
        <w:rPr>
          <w:rFonts w:ascii="Times New Roman" w:eastAsia="Times New Roman" w:hAnsi="Times New Roman" w:cs="Times New Roman"/>
          <w:sz w:val="28"/>
          <w:szCs w:val="28"/>
        </w:rPr>
        <w:t>), 3.69</w:t>
      </w:r>
      <w:r w:rsidRPr="008C23E7">
        <w:rPr>
          <w:rFonts w:ascii="Times New Roman" w:hAnsi="Times New Roman" w:cs="Times New Roman"/>
          <w:sz w:val="28"/>
          <w:szCs w:val="28"/>
        </w:rPr>
        <w:t>–</w:t>
      </w:r>
      <w:r w:rsidRPr="008C23E7">
        <w:rPr>
          <w:rFonts w:ascii="Times New Roman" w:eastAsia="Times New Roman" w:hAnsi="Times New Roman" w:cs="Times New Roman"/>
          <w:sz w:val="28"/>
          <w:szCs w:val="28"/>
        </w:rPr>
        <w:t>3.91 м (3Н, СН,СН</w:t>
      </w:r>
      <w:r w:rsidRPr="008C23E7">
        <w:rPr>
          <w:rFonts w:ascii="Times New Roman" w:eastAsia="Times New Roman" w:hAnsi="Times New Roman" w:cs="Times New Roman"/>
          <w:sz w:val="28"/>
          <w:szCs w:val="28"/>
          <w:vertAlign w:val="subscript"/>
        </w:rPr>
        <w:t>2</w:t>
      </w:r>
      <w:r w:rsidRPr="008C23E7">
        <w:rPr>
          <w:rFonts w:ascii="Times New Roman" w:eastAsia="Times New Roman" w:hAnsi="Times New Roman" w:cs="Times New Roman"/>
          <w:sz w:val="28"/>
          <w:szCs w:val="28"/>
        </w:rPr>
        <w:t xml:space="preserve">), </w:t>
      </w:r>
      <w:r w:rsidRPr="008C23E7">
        <w:rPr>
          <w:rFonts w:ascii="Times New Roman" w:hAnsi="Times New Roman" w:cs="Times New Roman"/>
          <w:sz w:val="28"/>
          <w:szCs w:val="28"/>
        </w:rPr>
        <w:t xml:space="preserve">7.33 д (2H, </w:t>
      </w:r>
      <w:r w:rsidRPr="008C23E7">
        <w:rPr>
          <w:rFonts w:ascii="Times New Roman" w:eastAsia="Times New Roman" w:hAnsi="Times New Roman" w:cs="Times New Roman"/>
          <w:sz w:val="28"/>
          <w:szCs w:val="28"/>
        </w:rPr>
        <w:t>СН</w:t>
      </w:r>
      <w:r w:rsidRPr="008C23E7">
        <w:rPr>
          <w:rFonts w:ascii="Times New Roman" w:eastAsia="Times New Roman" w:hAnsi="Times New Roman" w:cs="Times New Roman"/>
          <w:sz w:val="28"/>
          <w:szCs w:val="28"/>
          <w:vertAlign w:val="subscript"/>
          <w:lang w:val="en-US"/>
        </w:rPr>
        <w:t>Ar</w:t>
      </w:r>
      <w:r w:rsidRPr="008C23E7">
        <w:rPr>
          <w:rFonts w:ascii="Times New Roman" w:hAnsi="Times New Roman" w:cs="Times New Roman"/>
          <w:sz w:val="28"/>
          <w:szCs w:val="28"/>
        </w:rPr>
        <w:t xml:space="preserve">, </w:t>
      </w:r>
      <w:r w:rsidRPr="008C23E7">
        <w:rPr>
          <w:rFonts w:ascii="Times New Roman" w:hAnsi="Times New Roman" w:cs="Times New Roman"/>
          <w:sz w:val="28"/>
          <w:szCs w:val="28"/>
          <w:vertAlign w:val="superscript"/>
        </w:rPr>
        <w:t>3</w:t>
      </w:r>
      <w:r w:rsidRPr="008C23E7">
        <w:rPr>
          <w:rFonts w:ascii="Times New Roman" w:hAnsi="Times New Roman" w:cs="Times New Roman"/>
          <w:i/>
          <w:sz w:val="28"/>
          <w:szCs w:val="28"/>
        </w:rPr>
        <w:t>J</w:t>
      </w:r>
      <w:r w:rsidRPr="008C23E7">
        <w:rPr>
          <w:rFonts w:ascii="Times New Roman" w:hAnsi="Times New Roman" w:cs="Times New Roman"/>
          <w:sz w:val="28"/>
          <w:szCs w:val="28"/>
          <w:vertAlign w:val="subscript"/>
        </w:rPr>
        <w:t>HH</w:t>
      </w:r>
      <w:r w:rsidRPr="008C23E7">
        <w:rPr>
          <w:rFonts w:ascii="Times New Roman" w:hAnsi="Times New Roman" w:cs="Times New Roman"/>
          <w:i/>
          <w:sz w:val="28"/>
          <w:szCs w:val="28"/>
        </w:rPr>
        <w:t xml:space="preserve"> =</w:t>
      </w:r>
      <w:r w:rsidRPr="008C23E7">
        <w:rPr>
          <w:rFonts w:ascii="Times New Roman" w:hAnsi="Times New Roman" w:cs="Times New Roman"/>
          <w:sz w:val="28"/>
          <w:szCs w:val="28"/>
        </w:rPr>
        <w:t xml:space="preserve">8.2 Гц), 7.57 д (2H, </w:t>
      </w:r>
      <w:r w:rsidRPr="008C23E7">
        <w:rPr>
          <w:rFonts w:ascii="Times New Roman" w:eastAsia="Times New Roman" w:hAnsi="Times New Roman" w:cs="Times New Roman"/>
          <w:sz w:val="28"/>
          <w:szCs w:val="28"/>
        </w:rPr>
        <w:t>СН</w:t>
      </w:r>
      <w:r w:rsidRPr="008C23E7">
        <w:rPr>
          <w:rFonts w:ascii="Times New Roman" w:eastAsia="Times New Roman" w:hAnsi="Times New Roman" w:cs="Times New Roman"/>
          <w:sz w:val="28"/>
          <w:szCs w:val="28"/>
          <w:vertAlign w:val="subscript"/>
          <w:lang w:val="en-US"/>
        </w:rPr>
        <w:t>Ar</w:t>
      </w:r>
      <w:r w:rsidRPr="008C23E7">
        <w:rPr>
          <w:rFonts w:ascii="Times New Roman" w:hAnsi="Times New Roman" w:cs="Times New Roman"/>
          <w:sz w:val="28"/>
          <w:szCs w:val="28"/>
        </w:rPr>
        <w:t xml:space="preserve">, </w:t>
      </w:r>
      <w:r w:rsidRPr="008C23E7">
        <w:rPr>
          <w:rFonts w:ascii="Times New Roman" w:hAnsi="Times New Roman" w:cs="Times New Roman"/>
          <w:sz w:val="28"/>
          <w:szCs w:val="28"/>
          <w:vertAlign w:val="superscript"/>
        </w:rPr>
        <w:t>3</w:t>
      </w:r>
      <w:r w:rsidRPr="008C23E7">
        <w:rPr>
          <w:rFonts w:ascii="Times New Roman" w:hAnsi="Times New Roman" w:cs="Times New Roman"/>
          <w:i/>
          <w:sz w:val="28"/>
          <w:szCs w:val="28"/>
        </w:rPr>
        <w:t>J</w:t>
      </w:r>
      <w:r w:rsidRPr="008C23E7">
        <w:rPr>
          <w:rFonts w:ascii="Times New Roman" w:hAnsi="Times New Roman" w:cs="Times New Roman"/>
          <w:sz w:val="28"/>
          <w:szCs w:val="28"/>
          <w:vertAlign w:val="subscript"/>
        </w:rPr>
        <w:t>HH</w:t>
      </w:r>
      <w:r w:rsidRPr="008C23E7">
        <w:rPr>
          <w:rFonts w:ascii="Times New Roman" w:hAnsi="Times New Roman" w:cs="Times New Roman"/>
          <w:i/>
          <w:sz w:val="28"/>
          <w:szCs w:val="28"/>
        </w:rPr>
        <w:t xml:space="preserve"> =</w:t>
      </w:r>
      <w:r w:rsidRPr="008C23E7">
        <w:rPr>
          <w:rFonts w:ascii="Times New Roman" w:hAnsi="Times New Roman" w:cs="Times New Roman"/>
          <w:sz w:val="28"/>
          <w:szCs w:val="28"/>
        </w:rPr>
        <w:t xml:space="preserve"> 8.2 Гц).</w:t>
      </w:r>
      <w:r w:rsidRPr="008C23E7">
        <w:rPr>
          <w:rFonts w:ascii="Times New Roman" w:eastAsia="Times New Roman" w:hAnsi="Times New Roman" w:cs="Times New Roman"/>
          <w:sz w:val="28"/>
          <w:szCs w:val="28"/>
        </w:rPr>
        <w:t xml:space="preserve"> ЯМР спектр</w:t>
      </w:r>
      <w:r w:rsidRPr="008C23E7">
        <w:rPr>
          <w:rFonts w:ascii="Times New Roman" w:eastAsia="Times New Roman" w:hAnsi="Times New Roman" w:cs="Times New Roman"/>
          <w:sz w:val="28"/>
          <w:szCs w:val="28"/>
          <w:lang w:val="kk-KZ"/>
        </w:rPr>
        <w:t>і</w:t>
      </w:r>
      <w:r w:rsidRPr="008C23E7">
        <w:rPr>
          <w:rFonts w:ascii="Times New Roman" w:eastAsia="Times New Roman" w:hAnsi="Times New Roman" w:cs="Times New Roman"/>
          <w:sz w:val="28"/>
          <w:szCs w:val="28"/>
        </w:rPr>
        <w:t xml:space="preserve"> </w:t>
      </w:r>
      <w:r w:rsidRPr="008C23E7">
        <w:rPr>
          <w:rFonts w:ascii="Times New Roman" w:eastAsia="Times New Roman" w:hAnsi="Times New Roman" w:cs="Times New Roman"/>
          <w:sz w:val="28"/>
          <w:szCs w:val="28"/>
          <w:vertAlign w:val="superscript"/>
        </w:rPr>
        <w:t>31</w:t>
      </w:r>
      <w:r w:rsidRPr="008C23E7">
        <w:rPr>
          <w:rFonts w:ascii="Times New Roman" w:eastAsia="Times New Roman" w:hAnsi="Times New Roman" w:cs="Times New Roman"/>
          <w:sz w:val="28"/>
          <w:szCs w:val="28"/>
        </w:rPr>
        <w:t>Р (</w:t>
      </w:r>
      <w:r w:rsidRPr="008C23E7">
        <w:rPr>
          <w:rFonts w:ascii="Times New Roman" w:hAnsi="Times New Roman" w:cs="Times New Roman"/>
          <w:sz w:val="28"/>
          <w:szCs w:val="28"/>
        </w:rPr>
        <w:t>ДМСО-</w:t>
      </w:r>
      <w:r w:rsidRPr="008C23E7">
        <w:rPr>
          <w:rFonts w:ascii="Times New Roman" w:eastAsia="Times New Roman" w:hAnsi="Times New Roman" w:cs="Times New Roman"/>
          <w:i/>
          <w:sz w:val="28"/>
          <w:szCs w:val="28"/>
          <w:lang w:val="en-US"/>
        </w:rPr>
        <w:t>d</w:t>
      </w:r>
      <w:r w:rsidRPr="008C23E7">
        <w:rPr>
          <w:rFonts w:ascii="Times New Roman" w:eastAsia="Times New Roman" w:hAnsi="Times New Roman" w:cs="Times New Roman"/>
          <w:i/>
          <w:sz w:val="28"/>
          <w:szCs w:val="28"/>
          <w:vertAlign w:val="subscript"/>
        </w:rPr>
        <w:t>6</w:t>
      </w:r>
      <w:r w:rsidRPr="008C23E7">
        <w:rPr>
          <w:rFonts w:ascii="Times New Roman" w:eastAsia="Times New Roman" w:hAnsi="Times New Roman" w:cs="Times New Roman"/>
          <w:sz w:val="28"/>
          <w:szCs w:val="28"/>
        </w:rPr>
        <w:t>):</w:t>
      </w:r>
      <w:r w:rsidRPr="008C23E7">
        <w:rPr>
          <w:rFonts w:ascii="Times New Roman" w:eastAsia="Times New Roman" w:hAnsi="Times New Roman" w:cs="Times New Roman"/>
          <w:sz w:val="28"/>
          <w:szCs w:val="28"/>
        </w:rPr>
        <w:sym w:font="Symbol" w:char="F064"/>
      </w:r>
      <w:r w:rsidRPr="008C23E7">
        <w:rPr>
          <w:rFonts w:ascii="Times New Roman" w:eastAsia="Times New Roman" w:hAnsi="Times New Roman" w:cs="Times New Roman"/>
          <w:sz w:val="28"/>
          <w:szCs w:val="28"/>
          <w:vertAlign w:val="subscript"/>
        </w:rPr>
        <w:t>Р</w:t>
      </w:r>
      <w:r w:rsidRPr="008C23E7">
        <w:rPr>
          <w:rFonts w:ascii="Times New Roman" w:eastAsia="Times New Roman" w:hAnsi="Times New Roman" w:cs="Times New Roman"/>
          <w:sz w:val="28"/>
          <w:szCs w:val="28"/>
        </w:rPr>
        <w:t>18.64</w:t>
      </w:r>
      <w:r w:rsidRPr="008C23E7">
        <w:rPr>
          <w:rFonts w:ascii="Times New Roman" w:eastAsia="Times New Roman" w:hAnsi="Times New Roman" w:cs="Times New Roman"/>
          <w:sz w:val="28"/>
          <w:szCs w:val="28"/>
          <w:lang w:val="kk-KZ"/>
        </w:rPr>
        <w:t xml:space="preserve"> </w:t>
      </w:r>
      <w:r w:rsidRPr="008C23E7">
        <w:rPr>
          <w:rFonts w:ascii="Times New Roman" w:eastAsia="Times New Roman" w:hAnsi="Times New Roman" w:cs="Times New Roman"/>
          <w:sz w:val="28"/>
          <w:szCs w:val="28"/>
        </w:rPr>
        <w:t>м.</w:t>
      </w:r>
      <w:r w:rsidRPr="008C23E7">
        <w:rPr>
          <w:rFonts w:ascii="Times New Roman" w:eastAsia="Times New Roman" w:hAnsi="Times New Roman" w:cs="Times New Roman"/>
          <w:sz w:val="28"/>
          <w:szCs w:val="28"/>
          <w:lang w:val="kk-KZ"/>
        </w:rPr>
        <w:t>ү</w:t>
      </w:r>
      <w:r w:rsidRPr="008C23E7">
        <w:rPr>
          <w:rFonts w:ascii="Times New Roman" w:eastAsia="Times New Roman" w:hAnsi="Times New Roman" w:cs="Times New Roman"/>
          <w:sz w:val="28"/>
          <w:szCs w:val="28"/>
        </w:rPr>
        <w:t>.</w:t>
      </w:r>
      <w:r w:rsidR="00F81E15" w:rsidRPr="008C23E7">
        <w:rPr>
          <w:rFonts w:ascii="Times New Roman" w:eastAsia="Times New Roman" w:hAnsi="Times New Roman" w:cs="Times New Roman"/>
          <w:sz w:val="28"/>
          <w:szCs w:val="28"/>
          <w:lang w:val="kk-KZ"/>
        </w:rPr>
        <w:t xml:space="preserve"> </w:t>
      </w:r>
      <w:r w:rsidRPr="008C23E7">
        <w:rPr>
          <w:rFonts w:ascii="Times New Roman" w:eastAsia="Times New Roman" w:hAnsi="Times New Roman" w:cs="Times New Roman"/>
          <w:sz w:val="28"/>
          <w:szCs w:val="28"/>
          <w:lang w:val="kk-KZ"/>
        </w:rPr>
        <w:t>Масс-спектр (</w:t>
      </w:r>
      <w:r w:rsidRPr="008C23E7">
        <w:rPr>
          <w:rFonts w:ascii="Times New Roman" w:eastAsia="Times New Roman" w:hAnsi="Times New Roman" w:cs="Times New Roman"/>
          <w:sz w:val="28"/>
          <w:szCs w:val="28"/>
          <w:lang w:val="pt-BR"/>
        </w:rPr>
        <w:t>MALDI</w:t>
      </w:r>
      <w:r w:rsidRPr="008C23E7">
        <w:rPr>
          <w:rFonts w:ascii="Times New Roman" w:eastAsia="Times New Roman" w:hAnsi="Times New Roman" w:cs="Times New Roman"/>
          <w:sz w:val="28"/>
          <w:szCs w:val="28"/>
          <w:lang w:val="kk-KZ"/>
        </w:rPr>
        <w:t xml:space="preserve">-TOF): </w:t>
      </w:r>
      <w:r w:rsidRPr="008C23E7">
        <w:rPr>
          <w:rFonts w:ascii="Times New Roman" w:eastAsia="Times New Roman" w:hAnsi="Times New Roman" w:cs="Times New Roman"/>
          <w:i/>
          <w:sz w:val="28"/>
          <w:szCs w:val="28"/>
          <w:lang w:val="pt-BR"/>
        </w:rPr>
        <w:t>m</w:t>
      </w:r>
      <w:r w:rsidRPr="008C23E7">
        <w:rPr>
          <w:rFonts w:ascii="Times New Roman" w:eastAsia="Times New Roman" w:hAnsi="Times New Roman" w:cs="Times New Roman"/>
          <w:i/>
          <w:sz w:val="28"/>
          <w:szCs w:val="28"/>
          <w:lang w:val="kk-KZ"/>
        </w:rPr>
        <w:t>/</w:t>
      </w:r>
      <w:r w:rsidRPr="008C23E7">
        <w:rPr>
          <w:rFonts w:ascii="Times New Roman" w:eastAsia="Times New Roman" w:hAnsi="Times New Roman" w:cs="Times New Roman"/>
          <w:i/>
          <w:sz w:val="28"/>
          <w:szCs w:val="28"/>
          <w:lang w:val="pt-BR"/>
        </w:rPr>
        <w:t>z</w:t>
      </w:r>
      <w:r w:rsidRPr="008C23E7">
        <w:rPr>
          <w:rFonts w:ascii="Times New Roman" w:eastAsia="Times New Roman" w:hAnsi="Times New Roman" w:cs="Times New Roman"/>
          <w:sz w:val="28"/>
          <w:szCs w:val="28"/>
          <w:lang w:val="kk-KZ"/>
        </w:rPr>
        <w:t>: 343 [</w:t>
      </w:r>
      <w:r w:rsidRPr="008C23E7">
        <w:rPr>
          <w:rFonts w:ascii="Times New Roman" w:eastAsia="Times New Roman" w:hAnsi="Times New Roman" w:cs="Times New Roman"/>
          <w:sz w:val="28"/>
          <w:szCs w:val="28"/>
          <w:lang w:val="pt-BR"/>
        </w:rPr>
        <w:t>M</w:t>
      </w:r>
      <w:r w:rsidRPr="008C23E7">
        <w:rPr>
          <w:rFonts w:ascii="Times New Roman" w:eastAsia="Times New Roman" w:hAnsi="Times New Roman" w:cs="Times New Roman"/>
          <w:sz w:val="28"/>
          <w:szCs w:val="28"/>
          <w:lang w:val="kk-KZ"/>
        </w:rPr>
        <w:t xml:space="preserve"> ‒ Сl </w:t>
      </w:r>
      <w:r w:rsidRPr="008C23E7">
        <w:rPr>
          <w:rFonts w:ascii="Times New Roman" w:eastAsia="Times New Roman" w:hAnsi="Times New Roman" w:cs="Times New Roman"/>
          <w:sz w:val="28"/>
          <w:szCs w:val="28"/>
          <w:lang w:val="kk-KZ"/>
        </w:rPr>
        <w:lastRenderedPageBreak/>
        <w:t>+ H]</w:t>
      </w:r>
      <w:r w:rsidRPr="008C23E7">
        <w:rPr>
          <w:rFonts w:ascii="Times New Roman" w:eastAsia="Times New Roman" w:hAnsi="Times New Roman" w:cs="Times New Roman"/>
          <w:sz w:val="28"/>
          <w:szCs w:val="28"/>
          <w:vertAlign w:val="superscript"/>
          <w:lang w:val="kk-KZ"/>
        </w:rPr>
        <w:t>+</w:t>
      </w:r>
      <w:r w:rsidRPr="008C23E7">
        <w:rPr>
          <w:rFonts w:ascii="Times New Roman" w:eastAsia="Times New Roman" w:hAnsi="Times New Roman" w:cs="Times New Roman"/>
          <w:sz w:val="28"/>
          <w:szCs w:val="28"/>
          <w:lang w:val="kk-KZ"/>
        </w:rPr>
        <w:t>, 365 [</w:t>
      </w:r>
      <w:r w:rsidRPr="008C23E7">
        <w:rPr>
          <w:rFonts w:ascii="Times New Roman" w:eastAsia="Times New Roman" w:hAnsi="Times New Roman" w:cs="Times New Roman"/>
          <w:sz w:val="28"/>
          <w:szCs w:val="28"/>
          <w:lang w:val="pt-BR"/>
        </w:rPr>
        <w:t>M</w:t>
      </w:r>
      <w:r w:rsidRPr="008C23E7">
        <w:rPr>
          <w:rFonts w:ascii="Times New Roman" w:eastAsia="Times New Roman" w:hAnsi="Times New Roman" w:cs="Times New Roman"/>
          <w:sz w:val="28"/>
          <w:szCs w:val="28"/>
          <w:lang w:val="kk-KZ"/>
        </w:rPr>
        <w:t xml:space="preserve"> ‒ Сl + Na]</w:t>
      </w:r>
      <w:r w:rsidRPr="008C23E7">
        <w:rPr>
          <w:rFonts w:ascii="Times New Roman" w:eastAsia="Times New Roman" w:hAnsi="Times New Roman" w:cs="Times New Roman"/>
          <w:sz w:val="28"/>
          <w:szCs w:val="28"/>
          <w:vertAlign w:val="superscript"/>
          <w:lang w:val="kk-KZ"/>
        </w:rPr>
        <w:t>+</w:t>
      </w:r>
      <w:r w:rsidRPr="008C23E7">
        <w:rPr>
          <w:rFonts w:ascii="Times New Roman" w:eastAsia="Times New Roman" w:hAnsi="Times New Roman" w:cs="Times New Roman"/>
          <w:sz w:val="28"/>
          <w:szCs w:val="28"/>
          <w:lang w:val="kk-KZ"/>
        </w:rPr>
        <w:t>.</w:t>
      </w:r>
      <w:r w:rsidR="00AE543D" w:rsidRPr="008C23E7">
        <w:rPr>
          <w:rFonts w:ascii="Times New Roman" w:eastAsia="Times New Roman" w:hAnsi="Times New Roman" w:cs="Times New Roman"/>
          <w:sz w:val="28"/>
          <w:szCs w:val="28"/>
          <w:lang w:val="kk-KZ"/>
        </w:rPr>
        <w:t xml:space="preserve"> </w:t>
      </w:r>
      <w:r w:rsidR="00F81E15" w:rsidRPr="008C23E7">
        <w:rPr>
          <w:rFonts w:ascii="Times New Roman" w:eastAsia="Times New Roman" w:hAnsi="Times New Roman" w:cs="Times New Roman"/>
          <w:sz w:val="28"/>
          <w:szCs w:val="28"/>
          <w:lang w:val="kk-KZ"/>
        </w:rPr>
        <w:t>Табылғаны</w:t>
      </w:r>
      <w:r w:rsidRPr="008C23E7">
        <w:rPr>
          <w:rFonts w:ascii="Times New Roman" w:eastAsia="Times New Roman" w:hAnsi="Times New Roman" w:cs="Times New Roman"/>
          <w:sz w:val="28"/>
          <w:szCs w:val="28"/>
          <w:lang w:val="kk-KZ"/>
        </w:rPr>
        <w:t>, (%):</w:t>
      </w:r>
      <w:r w:rsidRPr="008C23E7">
        <w:rPr>
          <w:rFonts w:ascii="Times New Roman" w:eastAsia="Times New Roman" w:hAnsi="Times New Roman" w:cs="Times New Roman"/>
          <w:sz w:val="28"/>
          <w:szCs w:val="28"/>
          <w:lang w:val="pt-BR"/>
        </w:rPr>
        <w:t>C, 54.26; H, 7.90; Cl, 9.25; N, 3.89; P, 8.29</w:t>
      </w:r>
      <w:r w:rsidRPr="008C23E7">
        <w:rPr>
          <w:rFonts w:ascii="Times New Roman" w:eastAsia="Times New Roman" w:hAnsi="Times New Roman" w:cs="Times New Roman"/>
          <w:sz w:val="28"/>
          <w:szCs w:val="28"/>
          <w:lang w:val="kk-KZ"/>
        </w:rPr>
        <w:t>. C</w:t>
      </w:r>
      <w:r w:rsidRPr="008C23E7">
        <w:rPr>
          <w:rFonts w:ascii="Times New Roman" w:eastAsia="Times New Roman" w:hAnsi="Times New Roman" w:cs="Times New Roman"/>
          <w:sz w:val="28"/>
          <w:szCs w:val="28"/>
          <w:vertAlign w:val="subscript"/>
          <w:lang w:val="kk-KZ"/>
        </w:rPr>
        <w:t>17</w:t>
      </w:r>
      <w:r w:rsidRPr="008C23E7">
        <w:rPr>
          <w:rFonts w:ascii="Times New Roman" w:eastAsia="Times New Roman" w:hAnsi="Times New Roman" w:cs="Times New Roman"/>
          <w:sz w:val="28"/>
          <w:szCs w:val="28"/>
          <w:lang w:val="kk-KZ"/>
        </w:rPr>
        <w:t>H</w:t>
      </w:r>
      <w:r w:rsidRPr="008C23E7">
        <w:rPr>
          <w:rFonts w:ascii="Times New Roman" w:eastAsia="Times New Roman" w:hAnsi="Times New Roman" w:cs="Times New Roman"/>
          <w:sz w:val="28"/>
          <w:szCs w:val="28"/>
          <w:vertAlign w:val="subscript"/>
          <w:lang w:val="kk-KZ"/>
        </w:rPr>
        <w:t>29</w:t>
      </w:r>
      <w:r w:rsidRPr="008C23E7">
        <w:rPr>
          <w:rFonts w:ascii="Times New Roman" w:eastAsia="Times New Roman" w:hAnsi="Times New Roman" w:cs="Times New Roman"/>
          <w:sz w:val="28"/>
          <w:szCs w:val="28"/>
          <w:lang w:val="kk-KZ"/>
        </w:rPr>
        <w:t>ClNO</w:t>
      </w:r>
      <w:r w:rsidRPr="008C23E7">
        <w:rPr>
          <w:rFonts w:ascii="Times New Roman" w:eastAsia="Times New Roman" w:hAnsi="Times New Roman" w:cs="Times New Roman"/>
          <w:sz w:val="28"/>
          <w:szCs w:val="28"/>
          <w:vertAlign w:val="subscript"/>
          <w:lang w:val="kk-KZ"/>
        </w:rPr>
        <w:t>4</w:t>
      </w:r>
      <w:r w:rsidRPr="008C23E7">
        <w:rPr>
          <w:rFonts w:ascii="Times New Roman" w:eastAsia="Times New Roman" w:hAnsi="Times New Roman" w:cs="Times New Roman"/>
          <w:sz w:val="28"/>
          <w:szCs w:val="28"/>
          <w:lang w:val="kk-KZ"/>
        </w:rPr>
        <w:t>P. Есептел</w:t>
      </w:r>
      <w:r w:rsidR="00F81E15" w:rsidRPr="008C23E7">
        <w:rPr>
          <w:rFonts w:ascii="Times New Roman" w:eastAsia="Times New Roman" w:hAnsi="Times New Roman" w:cs="Times New Roman"/>
          <w:sz w:val="28"/>
          <w:szCs w:val="28"/>
          <w:lang w:val="kk-KZ"/>
        </w:rPr>
        <w:t>гені</w:t>
      </w:r>
      <w:r w:rsidRPr="008C23E7">
        <w:rPr>
          <w:rFonts w:ascii="Times New Roman" w:eastAsia="Times New Roman" w:hAnsi="Times New Roman" w:cs="Times New Roman"/>
          <w:sz w:val="28"/>
          <w:szCs w:val="28"/>
          <w:lang w:val="kk-KZ"/>
        </w:rPr>
        <w:t>, (%):</w:t>
      </w:r>
      <w:r w:rsidRPr="008C23E7">
        <w:rPr>
          <w:rFonts w:ascii="Times New Roman" w:eastAsia="Times New Roman" w:hAnsi="Times New Roman" w:cs="Times New Roman"/>
          <w:sz w:val="28"/>
          <w:szCs w:val="28"/>
          <w:lang w:val="pt-BR"/>
        </w:rPr>
        <w:t>C, 54.04; H, 7.74; Cl, 9.38; N, 3.71; P, 8.20</w:t>
      </w:r>
      <w:r w:rsidRPr="008C23E7">
        <w:rPr>
          <w:rFonts w:ascii="Times New Roman" w:eastAsia="Times New Roman" w:hAnsi="Times New Roman" w:cs="Times New Roman"/>
          <w:sz w:val="28"/>
          <w:szCs w:val="28"/>
          <w:lang w:val="kk-KZ"/>
        </w:rPr>
        <w:t>.</w:t>
      </w:r>
    </w:p>
    <w:p w14:paraId="601A6C3B" w14:textId="77777777" w:rsidR="00DB39E0" w:rsidRPr="00796F06" w:rsidRDefault="00DB39E0" w:rsidP="00E7668D">
      <w:pPr>
        <w:spacing w:after="0" w:line="240" w:lineRule="auto"/>
        <w:ind w:firstLine="567"/>
        <w:jc w:val="both"/>
        <w:rPr>
          <w:rFonts w:ascii="Times New Roman" w:eastAsia="Times New Roman" w:hAnsi="Times New Roman" w:cs="Times New Roman"/>
          <w:sz w:val="28"/>
          <w:szCs w:val="28"/>
          <w:lang w:val="kk-KZ"/>
        </w:rPr>
      </w:pPr>
      <w:r w:rsidRPr="007A6EF9">
        <w:rPr>
          <w:rFonts w:ascii="Times New Roman" w:hAnsi="Times New Roman" w:cs="Times New Roman"/>
          <w:sz w:val="28"/>
          <w:szCs w:val="28"/>
          <w:lang w:val="kk-KZ"/>
        </w:rPr>
        <w:t>N-[(диэтокси</w:t>
      </w:r>
      <w:r w:rsidR="007A6EF9">
        <w:rPr>
          <w:rFonts w:ascii="Times New Roman" w:hAnsi="Times New Roman" w:cs="Times New Roman"/>
          <w:sz w:val="28"/>
          <w:szCs w:val="28"/>
          <w:lang w:val="kk-KZ"/>
        </w:rPr>
        <w:t xml:space="preserve"> </w:t>
      </w:r>
      <w:r w:rsidRPr="007A6EF9">
        <w:rPr>
          <w:rFonts w:ascii="Times New Roman" w:hAnsi="Times New Roman" w:cs="Times New Roman"/>
          <w:sz w:val="28"/>
          <w:szCs w:val="28"/>
          <w:lang w:val="kk-KZ"/>
        </w:rPr>
        <w:t>(гидрокси)</w:t>
      </w:r>
      <w:r w:rsidR="007A6EF9">
        <w:rPr>
          <w:rFonts w:ascii="Times New Roman" w:hAnsi="Times New Roman" w:cs="Times New Roman"/>
          <w:sz w:val="28"/>
          <w:szCs w:val="28"/>
          <w:lang w:val="kk-KZ"/>
        </w:rPr>
        <w:t xml:space="preserve"> </w:t>
      </w:r>
      <w:r w:rsidRPr="007A6EF9">
        <w:rPr>
          <w:rFonts w:ascii="Times New Roman" w:hAnsi="Times New Roman" w:cs="Times New Roman"/>
          <w:sz w:val="28"/>
          <w:szCs w:val="28"/>
          <w:lang w:val="kk-KZ"/>
        </w:rPr>
        <w:t>фосфорил)</w:t>
      </w:r>
      <w:r w:rsidR="007A6EF9">
        <w:rPr>
          <w:rFonts w:ascii="Times New Roman" w:hAnsi="Times New Roman" w:cs="Times New Roman"/>
          <w:sz w:val="28"/>
          <w:szCs w:val="28"/>
          <w:lang w:val="kk-KZ"/>
        </w:rPr>
        <w:t xml:space="preserve"> </w:t>
      </w:r>
      <w:r w:rsidRPr="007A6EF9">
        <w:rPr>
          <w:rFonts w:ascii="Times New Roman" w:hAnsi="Times New Roman" w:cs="Times New Roman"/>
          <w:sz w:val="28"/>
          <w:szCs w:val="28"/>
          <w:lang w:val="kk-KZ"/>
        </w:rPr>
        <w:t>(4-ги</w:t>
      </w:r>
      <w:r w:rsidR="00AE543D" w:rsidRPr="007A6EF9">
        <w:rPr>
          <w:rFonts w:ascii="Times New Roman" w:hAnsi="Times New Roman" w:cs="Times New Roman"/>
          <w:sz w:val="28"/>
          <w:szCs w:val="28"/>
          <w:lang w:val="kk-KZ"/>
        </w:rPr>
        <w:t>дрокси-3-метокси-фенил) метил)]</w:t>
      </w:r>
      <w:r w:rsidR="007A6EF9">
        <w:rPr>
          <w:rFonts w:ascii="Times New Roman" w:hAnsi="Times New Roman" w:cs="Times New Roman"/>
          <w:sz w:val="28"/>
          <w:szCs w:val="28"/>
          <w:lang w:val="kk-KZ"/>
        </w:rPr>
        <w:t xml:space="preserve"> </w:t>
      </w:r>
      <w:r w:rsidRPr="007A6EF9">
        <w:rPr>
          <w:rFonts w:ascii="Times New Roman" w:hAnsi="Times New Roman" w:cs="Times New Roman"/>
          <w:sz w:val="28"/>
          <w:szCs w:val="28"/>
          <w:lang w:val="kk-KZ"/>
        </w:rPr>
        <w:t xml:space="preserve">циклогексиламин </w:t>
      </w:r>
      <w:r w:rsidR="00AE543D" w:rsidRPr="007A6EF9">
        <w:rPr>
          <w:rFonts w:ascii="Times New Roman" w:hAnsi="Times New Roman" w:cs="Times New Roman"/>
          <w:sz w:val="28"/>
          <w:szCs w:val="28"/>
          <w:lang w:val="kk-KZ"/>
        </w:rPr>
        <w:t>хлорид</w:t>
      </w:r>
      <w:r w:rsidR="00AE543D" w:rsidRPr="00B8372B">
        <w:rPr>
          <w:rFonts w:ascii="Times New Roman" w:hAnsi="Times New Roman" w:cs="Times New Roman"/>
          <w:sz w:val="28"/>
          <w:szCs w:val="28"/>
          <w:lang w:val="kk-KZ"/>
        </w:rPr>
        <w:t>і</w:t>
      </w:r>
      <w:r w:rsidR="00AE543D" w:rsidRPr="007A6EF9">
        <w:rPr>
          <w:rFonts w:ascii="Times New Roman" w:hAnsi="Times New Roman" w:cs="Times New Roman"/>
          <w:sz w:val="28"/>
          <w:szCs w:val="28"/>
          <w:lang w:val="kk-KZ"/>
        </w:rPr>
        <w:t xml:space="preserve"> </w:t>
      </w:r>
      <w:r w:rsidRPr="007A6EF9">
        <w:rPr>
          <w:rFonts w:ascii="Times New Roman" w:hAnsi="Times New Roman" w:cs="Times New Roman"/>
          <w:sz w:val="28"/>
          <w:szCs w:val="28"/>
          <w:lang w:val="kk-KZ"/>
        </w:rPr>
        <w:t xml:space="preserve">(2.5d). </w:t>
      </w:r>
      <w:r w:rsidRPr="008C23E7">
        <w:rPr>
          <w:rFonts w:ascii="Times New Roman" w:eastAsia="Times New Roman" w:hAnsi="Times New Roman" w:cs="Times New Roman"/>
          <w:sz w:val="28"/>
          <w:szCs w:val="28"/>
          <w:lang w:val="kk-KZ"/>
        </w:rPr>
        <w:t>Шығым</w:t>
      </w:r>
      <w:r w:rsidR="00B01DB8" w:rsidRPr="008C23E7">
        <w:rPr>
          <w:rFonts w:ascii="Times New Roman" w:eastAsia="Times New Roman" w:hAnsi="Times New Roman" w:cs="Times New Roman"/>
          <w:sz w:val="28"/>
          <w:szCs w:val="28"/>
          <w:lang w:val="kk-KZ"/>
        </w:rPr>
        <w:t>ы</w:t>
      </w:r>
      <w:r w:rsidRPr="007A6EF9">
        <w:rPr>
          <w:rFonts w:ascii="Times New Roman" w:eastAsia="Times New Roman" w:hAnsi="Times New Roman" w:cs="Times New Roman"/>
          <w:sz w:val="28"/>
          <w:szCs w:val="28"/>
          <w:lang w:val="kk-KZ"/>
        </w:rPr>
        <w:t xml:space="preserve"> 98%</w:t>
      </w:r>
      <w:r w:rsidRPr="007A6EF9">
        <w:rPr>
          <w:rFonts w:ascii="Times New Roman" w:hAnsi="Times New Roman" w:cs="Times New Roman"/>
          <w:sz w:val="28"/>
          <w:szCs w:val="28"/>
          <w:lang w:val="kk-KZ"/>
        </w:rPr>
        <w:t>, т.балқу. 170–173°C.</w:t>
      </w:r>
      <w:r w:rsidR="00E7668D">
        <w:rPr>
          <w:rFonts w:ascii="Times New Roman" w:hAnsi="Times New Roman" w:cs="Times New Roman"/>
          <w:sz w:val="28"/>
          <w:szCs w:val="28"/>
          <w:lang w:val="kk-KZ"/>
        </w:rPr>
        <w:t xml:space="preserve"> </w:t>
      </w:r>
      <w:r w:rsidRPr="007A6EF9">
        <w:rPr>
          <w:rFonts w:ascii="Times New Roman" w:hAnsi="Times New Roman" w:cs="Times New Roman"/>
          <w:sz w:val="28"/>
          <w:szCs w:val="28"/>
          <w:lang w:val="kk-KZ"/>
        </w:rPr>
        <w:t>И</w:t>
      </w:r>
      <w:r w:rsidRPr="008C23E7">
        <w:rPr>
          <w:rFonts w:ascii="Times New Roman" w:hAnsi="Times New Roman" w:cs="Times New Roman"/>
          <w:sz w:val="28"/>
          <w:szCs w:val="28"/>
          <w:lang w:val="kk-KZ"/>
        </w:rPr>
        <w:t>Қ</w:t>
      </w:r>
      <w:r w:rsidR="007A6EF9">
        <w:rPr>
          <w:rFonts w:ascii="Times New Roman" w:hAnsi="Times New Roman" w:cs="Times New Roman"/>
          <w:sz w:val="28"/>
          <w:szCs w:val="28"/>
          <w:lang w:val="kk-KZ"/>
        </w:rPr>
        <w:t xml:space="preserve"> </w:t>
      </w:r>
      <w:r w:rsidRPr="007A6EF9">
        <w:rPr>
          <w:rFonts w:ascii="Times New Roman" w:hAnsi="Times New Roman" w:cs="Times New Roman"/>
          <w:sz w:val="28"/>
          <w:szCs w:val="28"/>
          <w:lang w:val="kk-KZ"/>
        </w:rPr>
        <w:t>спектр</w:t>
      </w:r>
      <w:r w:rsidRPr="008C23E7">
        <w:rPr>
          <w:rFonts w:ascii="Times New Roman" w:hAnsi="Times New Roman" w:cs="Times New Roman"/>
          <w:sz w:val="28"/>
          <w:szCs w:val="28"/>
          <w:lang w:val="kk-KZ"/>
        </w:rPr>
        <w:t>і</w:t>
      </w:r>
      <w:r w:rsidRPr="007A6EF9">
        <w:rPr>
          <w:rFonts w:ascii="Times New Roman" w:hAnsi="Times New Roman" w:cs="Times New Roman"/>
          <w:sz w:val="28"/>
          <w:szCs w:val="28"/>
          <w:lang w:val="kk-KZ"/>
        </w:rPr>
        <w:t xml:space="preserve"> </w:t>
      </w:r>
      <w:r w:rsidRPr="008C23E7">
        <w:rPr>
          <w:rFonts w:ascii="Times New Roman" w:hAnsi="Times New Roman" w:cs="Times New Roman"/>
          <w:sz w:val="28"/>
          <w:szCs w:val="28"/>
        </w:rPr>
        <w:t>ν</w:t>
      </w:r>
      <w:r w:rsidRPr="007A6EF9">
        <w:rPr>
          <w:rFonts w:ascii="Times New Roman" w:hAnsi="Times New Roman" w:cs="Times New Roman"/>
          <w:sz w:val="28"/>
          <w:szCs w:val="28"/>
          <w:lang w:val="kk-KZ"/>
        </w:rPr>
        <w:t>, см</w:t>
      </w:r>
      <w:r w:rsidRPr="007A6EF9">
        <w:rPr>
          <w:rFonts w:ascii="Times New Roman" w:hAnsi="Times New Roman" w:cs="Times New Roman"/>
          <w:sz w:val="28"/>
          <w:szCs w:val="28"/>
          <w:vertAlign w:val="superscript"/>
          <w:lang w:val="kk-KZ"/>
        </w:rPr>
        <w:t>–1</w:t>
      </w:r>
      <w:r w:rsidRPr="007A6EF9">
        <w:rPr>
          <w:rFonts w:ascii="Times New Roman" w:hAnsi="Times New Roman" w:cs="Times New Roman"/>
          <w:sz w:val="28"/>
          <w:szCs w:val="28"/>
          <w:lang w:val="kk-KZ"/>
        </w:rPr>
        <w:t>: 1033, 1284, 2459, 2557, 2858. ЯМР спектр</w:t>
      </w:r>
      <w:r w:rsidRPr="008C23E7">
        <w:rPr>
          <w:rFonts w:ascii="Times New Roman" w:hAnsi="Times New Roman" w:cs="Times New Roman"/>
          <w:sz w:val="28"/>
          <w:szCs w:val="28"/>
          <w:lang w:val="kk-KZ"/>
        </w:rPr>
        <w:t>і</w:t>
      </w:r>
      <w:r w:rsidRPr="007A6EF9">
        <w:rPr>
          <w:rFonts w:ascii="Times New Roman" w:hAnsi="Times New Roman" w:cs="Times New Roman"/>
          <w:sz w:val="28"/>
          <w:szCs w:val="28"/>
          <w:vertAlign w:val="superscript"/>
          <w:lang w:val="kk-KZ"/>
        </w:rPr>
        <w:t xml:space="preserve"> 1</w:t>
      </w:r>
      <w:r w:rsidRPr="007A6EF9">
        <w:rPr>
          <w:rFonts w:ascii="Times New Roman" w:hAnsi="Times New Roman" w:cs="Times New Roman"/>
          <w:sz w:val="28"/>
          <w:szCs w:val="28"/>
          <w:lang w:val="kk-KZ"/>
        </w:rPr>
        <w:t>Н (ДМСО-</w:t>
      </w:r>
      <w:r w:rsidRPr="007A6EF9">
        <w:rPr>
          <w:rFonts w:ascii="Times New Roman" w:eastAsia="Times New Roman" w:hAnsi="Times New Roman" w:cs="Times New Roman"/>
          <w:i/>
          <w:sz w:val="28"/>
          <w:szCs w:val="28"/>
          <w:lang w:val="kk-KZ"/>
        </w:rPr>
        <w:t>d</w:t>
      </w:r>
      <w:r w:rsidRPr="007A6EF9">
        <w:rPr>
          <w:rFonts w:ascii="Times New Roman" w:eastAsia="Times New Roman" w:hAnsi="Times New Roman" w:cs="Times New Roman"/>
          <w:i/>
          <w:sz w:val="28"/>
          <w:szCs w:val="28"/>
          <w:vertAlign w:val="subscript"/>
          <w:lang w:val="kk-KZ"/>
        </w:rPr>
        <w:t>6</w:t>
      </w:r>
      <w:r w:rsidRPr="007A6EF9">
        <w:rPr>
          <w:rFonts w:ascii="Times New Roman" w:hAnsi="Times New Roman" w:cs="Times New Roman"/>
          <w:sz w:val="28"/>
          <w:szCs w:val="28"/>
          <w:lang w:val="kk-KZ"/>
        </w:rPr>
        <w:t xml:space="preserve">), </w:t>
      </w:r>
      <w:r w:rsidRPr="008C23E7">
        <w:rPr>
          <w:rFonts w:ascii="Times New Roman" w:hAnsi="Times New Roman" w:cs="Times New Roman"/>
          <w:sz w:val="28"/>
          <w:szCs w:val="28"/>
        </w:rPr>
        <w:t>δ</w:t>
      </w:r>
      <w:r w:rsidRPr="007A6EF9">
        <w:rPr>
          <w:rFonts w:ascii="Times New Roman" w:hAnsi="Times New Roman" w:cs="Times New Roman"/>
          <w:sz w:val="28"/>
          <w:szCs w:val="28"/>
          <w:lang w:val="kk-KZ"/>
        </w:rPr>
        <w:t xml:space="preserve">, м. </w:t>
      </w:r>
      <w:r w:rsidRPr="008C23E7">
        <w:rPr>
          <w:rFonts w:ascii="Times New Roman" w:hAnsi="Times New Roman" w:cs="Times New Roman"/>
          <w:sz w:val="28"/>
          <w:szCs w:val="28"/>
          <w:lang w:val="kk-KZ"/>
        </w:rPr>
        <w:t>ү</w:t>
      </w:r>
      <w:r w:rsidRPr="007A6EF9">
        <w:rPr>
          <w:rFonts w:ascii="Times New Roman" w:hAnsi="Times New Roman" w:cs="Times New Roman"/>
          <w:sz w:val="28"/>
          <w:szCs w:val="28"/>
          <w:lang w:val="kk-KZ"/>
        </w:rPr>
        <w:t xml:space="preserve">.: 0.99–1.06 </w:t>
      </w:r>
      <w:r w:rsidRPr="007A6EF9">
        <w:rPr>
          <w:rFonts w:ascii="Times New Roman" w:eastAsia="Times New Roman" w:hAnsi="Times New Roman" w:cs="Times New Roman"/>
          <w:sz w:val="28"/>
          <w:szCs w:val="28"/>
          <w:lang w:val="kk-KZ"/>
        </w:rPr>
        <w:t>м (2Н, СН</w:t>
      </w:r>
      <w:r w:rsidRPr="007A6EF9">
        <w:rPr>
          <w:rFonts w:ascii="Times New Roman" w:eastAsia="Times New Roman" w:hAnsi="Times New Roman" w:cs="Times New Roman"/>
          <w:sz w:val="28"/>
          <w:szCs w:val="28"/>
          <w:vertAlign w:val="subscript"/>
          <w:lang w:val="kk-KZ"/>
        </w:rPr>
        <w:t>2</w:t>
      </w:r>
      <w:r w:rsidRPr="007A6EF9">
        <w:rPr>
          <w:rFonts w:ascii="Times New Roman" w:eastAsia="Times New Roman" w:hAnsi="Times New Roman" w:cs="Times New Roman"/>
          <w:sz w:val="28"/>
          <w:szCs w:val="28"/>
          <w:lang w:val="kk-KZ"/>
        </w:rPr>
        <w:t xml:space="preserve">), </w:t>
      </w:r>
      <w:r w:rsidRPr="007A6EF9">
        <w:rPr>
          <w:rFonts w:ascii="Times New Roman" w:hAnsi="Times New Roman" w:cs="Times New Roman"/>
          <w:sz w:val="28"/>
          <w:szCs w:val="28"/>
          <w:lang w:val="kk-KZ"/>
        </w:rPr>
        <w:t>1.09 т (3Н,СН</w:t>
      </w:r>
      <w:r w:rsidRPr="007A6EF9">
        <w:rPr>
          <w:rFonts w:ascii="Times New Roman" w:hAnsi="Times New Roman" w:cs="Times New Roman"/>
          <w:sz w:val="28"/>
          <w:szCs w:val="28"/>
          <w:vertAlign w:val="subscript"/>
          <w:lang w:val="kk-KZ"/>
        </w:rPr>
        <w:t>3</w:t>
      </w:r>
      <w:r w:rsidRPr="007A6EF9">
        <w:rPr>
          <w:rFonts w:ascii="Times New Roman" w:hAnsi="Times New Roman" w:cs="Times New Roman"/>
          <w:sz w:val="28"/>
          <w:szCs w:val="28"/>
          <w:lang w:val="kk-KZ"/>
        </w:rPr>
        <w:t xml:space="preserve">, </w:t>
      </w:r>
      <w:r w:rsidRPr="007A6EF9">
        <w:rPr>
          <w:rFonts w:ascii="Times New Roman" w:hAnsi="Times New Roman" w:cs="Times New Roman"/>
          <w:sz w:val="28"/>
          <w:szCs w:val="28"/>
          <w:vertAlign w:val="superscript"/>
          <w:lang w:val="kk-KZ"/>
        </w:rPr>
        <w:t>3</w:t>
      </w:r>
      <w:r w:rsidRPr="007A6EF9">
        <w:rPr>
          <w:rFonts w:ascii="Times New Roman" w:hAnsi="Times New Roman" w:cs="Times New Roman"/>
          <w:i/>
          <w:sz w:val="28"/>
          <w:szCs w:val="28"/>
          <w:lang w:val="kk-KZ"/>
        </w:rPr>
        <w:t>J</w:t>
      </w:r>
      <w:r w:rsidRPr="007A6EF9">
        <w:rPr>
          <w:rFonts w:ascii="Times New Roman" w:hAnsi="Times New Roman" w:cs="Times New Roman"/>
          <w:sz w:val="28"/>
          <w:szCs w:val="28"/>
          <w:vertAlign w:val="subscript"/>
          <w:lang w:val="kk-KZ"/>
        </w:rPr>
        <w:t>HH</w:t>
      </w:r>
      <w:r w:rsidRPr="007A6EF9">
        <w:rPr>
          <w:rFonts w:ascii="Times New Roman" w:hAnsi="Times New Roman" w:cs="Times New Roman"/>
          <w:i/>
          <w:sz w:val="28"/>
          <w:szCs w:val="28"/>
          <w:lang w:val="kk-KZ"/>
        </w:rPr>
        <w:t xml:space="preserve"> =</w:t>
      </w:r>
      <w:r w:rsidRPr="007A6EF9">
        <w:rPr>
          <w:rFonts w:ascii="Times New Roman" w:hAnsi="Times New Roman" w:cs="Times New Roman"/>
          <w:sz w:val="28"/>
          <w:szCs w:val="28"/>
          <w:lang w:val="kk-KZ"/>
        </w:rPr>
        <w:t xml:space="preserve"> 7.0 Гц), 1.23–1.36</w:t>
      </w:r>
      <w:r w:rsidRPr="007A6EF9">
        <w:rPr>
          <w:rFonts w:ascii="Times New Roman" w:eastAsia="Times New Roman" w:hAnsi="Times New Roman" w:cs="Times New Roman"/>
          <w:sz w:val="28"/>
          <w:szCs w:val="28"/>
          <w:lang w:val="kk-KZ"/>
        </w:rPr>
        <w:t>м (2Н, СН</w:t>
      </w:r>
      <w:r w:rsidRPr="007A6EF9">
        <w:rPr>
          <w:rFonts w:ascii="Times New Roman" w:eastAsia="Times New Roman" w:hAnsi="Times New Roman" w:cs="Times New Roman"/>
          <w:sz w:val="28"/>
          <w:szCs w:val="28"/>
          <w:vertAlign w:val="subscript"/>
          <w:lang w:val="kk-KZ"/>
        </w:rPr>
        <w:t>2</w:t>
      </w:r>
      <w:r w:rsidRPr="007A6EF9">
        <w:rPr>
          <w:rFonts w:ascii="Times New Roman" w:eastAsia="Times New Roman" w:hAnsi="Times New Roman" w:cs="Times New Roman"/>
          <w:sz w:val="28"/>
          <w:szCs w:val="28"/>
          <w:lang w:val="kk-KZ"/>
        </w:rPr>
        <w:t>)</w:t>
      </w:r>
      <w:r w:rsidRPr="007A6EF9">
        <w:rPr>
          <w:rFonts w:ascii="Times New Roman" w:hAnsi="Times New Roman" w:cs="Times New Roman"/>
          <w:sz w:val="28"/>
          <w:szCs w:val="28"/>
          <w:lang w:val="kk-KZ"/>
        </w:rPr>
        <w:t>,1.39–1.49</w:t>
      </w:r>
      <w:r w:rsidRPr="007A6EF9">
        <w:rPr>
          <w:rFonts w:ascii="Times New Roman" w:eastAsia="Times New Roman" w:hAnsi="Times New Roman" w:cs="Times New Roman"/>
          <w:sz w:val="28"/>
          <w:szCs w:val="28"/>
          <w:lang w:val="kk-KZ"/>
        </w:rPr>
        <w:t>м (1Н, СН</w:t>
      </w:r>
      <w:r w:rsidRPr="007A6EF9">
        <w:rPr>
          <w:rFonts w:ascii="Times New Roman" w:eastAsia="Times New Roman" w:hAnsi="Times New Roman" w:cs="Times New Roman"/>
          <w:sz w:val="28"/>
          <w:szCs w:val="28"/>
          <w:vertAlign w:val="subscript"/>
          <w:lang w:val="kk-KZ"/>
        </w:rPr>
        <w:t>2</w:t>
      </w:r>
      <w:r w:rsidRPr="007A6EF9">
        <w:rPr>
          <w:rFonts w:ascii="Times New Roman" w:eastAsia="Times New Roman" w:hAnsi="Times New Roman" w:cs="Times New Roman"/>
          <w:sz w:val="28"/>
          <w:szCs w:val="28"/>
          <w:lang w:val="kk-KZ"/>
        </w:rPr>
        <w:t>)</w:t>
      </w:r>
      <w:r w:rsidRPr="007A6EF9">
        <w:rPr>
          <w:rFonts w:ascii="Times New Roman" w:hAnsi="Times New Roman" w:cs="Times New Roman"/>
          <w:sz w:val="28"/>
          <w:szCs w:val="28"/>
          <w:lang w:val="kk-KZ"/>
        </w:rPr>
        <w:t>, 1.52–1.61</w:t>
      </w:r>
      <w:r w:rsidRPr="007A6EF9">
        <w:rPr>
          <w:rFonts w:ascii="Times New Roman" w:eastAsia="Times New Roman" w:hAnsi="Times New Roman" w:cs="Times New Roman"/>
          <w:sz w:val="28"/>
          <w:szCs w:val="28"/>
          <w:lang w:val="kk-KZ"/>
        </w:rPr>
        <w:t>м (1Н, СН</w:t>
      </w:r>
      <w:r w:rsidRPr="007A6EF9">
        <w:rPr>
          <w:rFonts w:ascii="Times New Roman" w:eastAsia="Times New Roman" w:hAnsi="Times New Roman" w:cs="Times New Roman"/>
          <w:sz w:val="28"/>
          <w:szCs w:val="28"/>
          <w:vertAlign w:val="subscript"/>
          <w:lang w:val="kk-KZ"/>
        </w:rPr>
        <w:t>2</w:t>
      </w:r>
      <w:r w:rsidRPr="007A6EF9">
        <w:rPr>
          <w:rFonts w:ascii="Times New Roman" w:eastAsia="Times New Roman" w:hAnsi="Times New Roman" w:cs="Times New Roman"/>
          <w:sz w:val="28"/>
          <w:szCs w:val="28"/>
          <w:lang w:val="kk-KZ"/>
        </w:rPr>
        <w:t>)</w:t>
      </w:r>
      <w:r w:rsidRPr="007A6EF9">
        <w:rPr>
          <w:rFonts w:ascii="Times New Roman" w:hAnsi="Times New Roman" w:cs="Times New Roman"/>
          <w:sz w:val="28"/>
          <w:szCs w:val="28"/>
          <w:lang w:val="kk-KZ"/>
        </w:rPr>
        <w:t>, 1.69–1.76</w:t>
      </w:r>
      <w:r w:rsidRPr="007A6EF9">
        <w:rPr>
          <w:rFonts w:ascii="Times New Roman" w:eastAsia="Times New Roman" w:hAnsi="Times New Roman" w:cs="Times New Roman"/>
          <w:sz w:val="28"/>
          <w:szCs w:val="28"/>
          <w:lang w:val="kk-KZ"/>
        </w:rPr>
        <w:t>м (2Н, СН), 2.09 с (3Н, СН</w:t>
      </w:r>
      <w:r w:rsidRPr="007A6EF9">
        <w:rPr>
          <w:rFonts w:ascii="Times New Roman" w:eastAsia="Times New Roman" w:hAnsi="Times New Roman" w:cs="Times New Roman"/>
          <w:sz w:val="28"/>
          <w:szCs w:val="28"/>
          <w:vertAlign w:val="subscript"/>
          <w:lang w:val="kk-KZ"/>
        </w:rPr>
        <w:t>3</w:t>
      </w:r>
      <w:r w:rsidRPr="007A6EF9">
        <w:rPr>
          <w:rFonts w:ascii="Times New Roman" w:eastAsia="Times New Roman" w:hAnsi="Times New Roman" w:cs="Times New Roman"/>
          <w:sz w:val="28"/>
          <w:szCs w:val="28"/>
          <w:lang w:val="kk-KZ"/>
        </w:rPr>
        <w:t>),</w:t>
      </w:r>
      <w:r w:rsidRPr="007A6EF9">
        <w:rPr>
          <w:rFonts w:ascii="Times New Roman" w:hAnsi="Times New Roman" w:cs="Times New Roman"/>
          <w:sz w:val="28"/>
          <w:szCs w:val="28"/>
          <w:lang w:val="kk-KZ"/>
        </w:rPr>
        <w:t>2.10–2.17</w:t>
      </w:r>
      <w:r w:rsidRPr="007A6EF9">
        <w:rPr>
          <w:rFonts w:ascii="Times New Roman" w:eastAsia="Times New Roman" w:hAnsi="Times New Roman" w:cs="Times New Roman"/>
          <w:sz w:val="28"/>
          <w:szCs w:val="28"/>
          <w:lang w:val="kk-KZ"/>
        </w:rPr>
        <w:t>м (2Н, СН</w:t>
      </w:r>
      <w:r w:rsidRPr="007A6EF9">
        <w:rPr>
          <w:rFonts w:ascii="Times New Roman" w:eastAsia="Times New Roman" w:hAnsi="Times New Roman" w:cs="Times New Roman"/>
          <w:sz w:val="28"/>
          <w:szCs w:val="28"/>
          <w:vertAlign w:val="subscript"/>
          <w:lang w:val="kk-KZ"/>
        </w:rPr>
        <w:t>2</w:t>
      </w:r>
      <w:r w:rsidRPr="007A6EF9">
        <w:rPr>
          <w:rFonts w:ascii="Times New Roman" w:eastAsia="Times New Roman" w:hAnsi="Times New Roman" w:cs="Times New Roman"/>
          <w:sz w:val="28"/>
          <w:szCs w:val="28"/>
          <w:lang w:val="kk-KZ"/>
        </w:rPr>
        <w:t>), 2.81</w:t>
      </w:r>
      <w:r w:rsidRPr="007A6EF9">
        <w:rPr>
          <w:rFonts w:ascii="Times New Roman" w:hAnsi="Times New Roman" w:cs="Times New Roman"/>
          <w:sz w:val="28"/>
          <w:szCs w:val="28"/>
          <w:lang w:val="kk-KZ"/>
        </w:rPr>
        <w:t>–</w:t>
      </w:r>
      <w:r w:rsidRPr="007A6EF9">
        <w:rPr>
          <w:rFonts w:ascii="Times New Roman" w:eastAsia="Times New Roman" w:hAnsi="Times New Roman" w:cs="Times New Roman"/>
          <w:sz w:val="28"/>
          <w:szCs w:val="28"/>
          <w:lang w:val="kk-KZ"/>
        </w:rPr>
        <w:t>2.88 м (1Н, СН), 3.82</w:t>
      </w:r>
      <w:r w:rsidRPr="007A6EF9">
        <w:rPr>
          <w:rFonts w:ascii="Times New Roman" w:hAnsi="Times New Roman" w:cs="Times New Roman"/>
          <w:sz w:val="28"/>
          <w:szCs w:val="28"/>
          <w:lang w:val="kk-KZ"/>
        </w:rPr>
        <w:t>–</w:t>
      </w:r>
      <w:r w:rsidRPr="007A6EF9">
        <w:rPr>
          <w:rFonts w:ascii="Times New Roman" w:eastAsia="Times New Roman" w:hAnsi="Times New Roman" w:cs="Times New Roman"/>
          <w:sz w:val="28"/>
          <w:szCs w:val="28"/>
          <w:lang w:val="kk-KZ"/>
        </w:rPr>
        <w:t>3.89 м (2Н, СН</w:t>
      </w:r>
      <w:r w:rsidRPr="007A6EF9">
        <w:rPr>
          <w:rFonts w:ascii="Times New Roman" w:eastAsia="Times New Roman" w:hAnsi="Times New Roman" w:cs="Times New Roman"/>
          <w:sz w:val="28"/>
          <w:szCs w:val="28"/>
          <w:vertAlign w:val="subscript"/>
          <w:lang w:val="kk-KZ"/>
        </w:rPr>
        <w:t>2</w:t>
      </w:r>
      <w:r w:rsidRPr="007A6EF9">
        <w:rPr>
          <w:rFonts w:ascii="Times New Roman" w:eastAsia="Times New Roman" w:hAnsi="Times New Roman" w:cs="Times New Roman"/>
          <w:sz w:val="28"/>
          <w:szCs w:val="28"/>
          <w:lang w:val="kk-KZ"/>
        </w:rPr>
        <w:t>)</w:t>
      </w:r>
      <w:r w:rsidRPr="007A6EF9">
        <w:rPr>
          <w:rFonts w:ascii="Times New Roman" w:hAnsi="Times New Roman" w:cs="Times New Roman"/>
          <w:sz w:val="28"/>
          <w:szCs w:val="28"/>
          <w:lang w:val="kk-KZ"/>
        </w:rPr>
        <w:t>,</w:t>
      </w:r>
      <w:r w:rsidRPr="007A6EF9">
        <w:rPr>
          <w:rFonts w:ascii="Times New Roman" w:eastAsia="Times New Roman" w:hAnsi="Times New Roman" w:cs="Times New Roman"/>
          <w:sz w:val="28"/>
          <w:szCs w:val="28"/>
          <w:lang w:val="kk-KZ"/>
        </w:rPr>
        <w:t xml:space="preserve">4.59 </w:t>
      </w:r>
      <w:r w:rsidRPr="007A6EF9">
        <w:rPr>
          <w:rFonts w:ascii="Times New Roman" w:hAnsi="Times New Roman" w:cs="Times New Roman"/>
          <w:sz w:val="28"/>
          <w:szCs w:val="28"/>
          <w:lang w:val="kk-KZ"/>
        </w:rPr>
        <w:t xml:space="preserve">д (1H,СН, </w:t>
      </w:r>
      <w:r w:rsidRPr="007A6EF9">
        <w:rPr>
          <w:rFonts w:ascii="Times New Roman" w:hAnsi="Times New Roman" w:cs="Times New Roman"/>
          <w:sz w:val="28"/>
          <w:szCs w:val="28"/>
          <w:vertAlign w:val="superscript"/>
          <w:lang w:val="kk-KZ"/>
        </w:rPr>
        <w:t>2</w:t>
      </w:r>
      <w:r w:rsidRPr="007A6EF9">
        <w:rPr>
          <w:rFonts w:ascii="Times New Roman" w:hAnsi="Times New Roman" w:cs="Times New Roman"/>
          <w:i/>
          <w:sz w:val="28"/>
          <w:szCs w:val="28"/>
          <w:lang w:val="kk-KZ"/>
        </w:rPr>
        <w:t>J</w:t>
      </w:r>
      <w:r w:rsidRPr="007A6EF9">
        <w:rPr>
          <w:rFonts w:ascii="Times New Roman" w:hAnsi="Times New Roman" w:cs="Times New Roman"/>
          <w:sz w:val="28"/>
          <w:szCs w:val="28"/>
          <w:vertAlign w:val="subscript"/>
          <w:lang w:val="kk-KZ"/>
        </w:rPr>
        <w:t>HР</w:t>
      </w:r>
      <w:r w:rsidRPr="007A6EF9">
        <w:rPr>
          <w:rFonts w:ascii="Times New Roman" w:hAnsi="Times New Roman" w:cs="Times New Roman"/>
          <w:i/>
          <w:sz w:val="28"/>
          <w:szCs w:val="28"/>
          <w:lang w:val="kk-KZ"/>
        </w:rPr>
        <w:t xml:space="preserve"> =</w:t>
      </w:r>
      <w:r w:rsidRPr="007A6EF9">
        <w:rPr>
          <w:rFonts w:ascii="Times New Roman" w:hAnsi="Times New Roman" w:cs="Times New Roman"/>
          <w:sz w:val="28"/>
          <w:szCs w:val="28"/>
          <w:lang w:val="kk-KZ"/>
        </w:rPr>
        <w:t xml:space="preserve"> 17.3 Гц), 6.81 д (1H,</w:t>
      </w:r>
      <w:r w:rsidRPr="007A6EF9">
        <w:rPr>
          <w:rFonts w:ascii="Times New Roman" w:eastAsia="Times New Roman" w:hAnsi="Times New Roman" w:cs="Times New Roman"/>
          <w:sz w:val="28"/>
          <w:szCs w:val="28"/>
          <w:lang w:val="kk-KZ"/>
        </w:rPr>
        <w:t>СН</w:t>
      </w:r>
      <w:r w:rsidRPr="007A6EF9">
        <w:rPr>
          <w:rFonts w:ascii="Times New Roman" w:eastAsia="Times New Roman" w:hAnsi="Times New Roman" w:cs="Times New Roman"/>
          <w:sz w:val="28"/>
          <w:szCs w:val="28"/>
          <w:vertAlign w:val="subscript"/>
          <w:lang w:val="kk-KZ"/>
        </w:rPr>
        <w:t>Ar</w:t>
      </w:r>
      <w:r w:rsidRPr="007A6EF9">
        <w:rPr>
          <w:rFonts w:ascii="Times New Roman" w:hAnsi="Times New Roman" w:cs="Times New Roman"/>
          <w:sz w:val="28"/>
          <w:szCs w:val="28"/>
          <w:lang w:val="kk-KZ"/>
        </w:rPr>
        <w:t>,</w:t>
      </w:r>
      <w:r w:rsidRPr="007A6EF9">
        <w:rPr>
          <w:rFonts w:ascii="Times New Roman" w:hAnsi="Times New Roman" w:cs="Times New Roman"/>
          <w:sz w:val="28"/>
          <w:szCs w:val="28"/>
          <w:vertAlign w:val="superscript"/>
          <w:lang w:val="kk-KZ"/>
        </w:rPr>
        <w:t>3</w:t>
      </w:r>
      <w:r w:rsidRPr="007A6EF9">
        <w:rPr>
          <w:rFonts w:ascii="Times New Roman" w:hAnsi="Times New Roman" w:cs="Times New Roman"/>
          <w:i/>
          <w:sz w:val="28"/>
          <w:szCs w:val="28"/>
          <w:lang w:val="kk-KZ"/>
        </w:rPr>
        <w:t>J</w:t>
      </w:r>
      <w:r w:rsidRPr="007A6EF9">
        <w:rPr>
          <w:rFonts w:ascii="Times New Roman" w:hAnsi="Times New Roman" w:cs="Times New Roman"/>
          <w:sz w:val="28"/>
          <w:szCs w:val="28"/>
          <w:vertAlign w:val="subscript"/>
          <w:lang w:val="kk-KZ"/>
        </w:rPr>
        <w:t>HH</w:t>
      </w:r>
      <w:r w:rsidRPr="007A6EF9">
        <w:rPr>
          <w:rFonts w:ascii="Times New Roman" w:hAnsi="Times New Roman" w:cs="Times New Roman"/>
          <w:i/>
          <w:sz w:val="28"/>
          <w:szCs w:val="28"/>
          <w:lang w:val="kk-KZ"/>
        </w:rPr>
        <w:t xml:space="preserve"> =</w:t>
      </w:r>
      <w:r w:rsidRPr="007A6EF9">
        <w:rPr>
          <w:rFonts w:ascii="Times New Roman" w:hAnsi="Times New Roman" w:cs="Times New Roman"/>
          <w:sz w:val="28"/>
          <w:szCs w:val="28"/>
          <w:lang w:val="kk-KZ"/>
        </w:rPr>
        <w:t>8.2 Гц), 7.02 д (1H,</w:t>
      </w:r>
      <w:r w:rsidRPr="007A6EF9">
        <w:rPr>
          <w:rFonts w:ascii="Times New Roman" w:eastAsia="Times New Roman" w:hAnsi="Times New Roman" w:cs="Times New Roman"/>
          <w:sz w:val="28"/>
          <w:szCs w:val="28"/>
          <w:lang w:val="kk-KZ"/>
        </w:rPr>
        <w:t>СН</w:t>
      </w:r>
      <w:r w:rsidRPr="007A6EF9">
        <w:rPr>
          <w:rFonts w:ascii="Times New Roman" w:eastAsia="Times New Roman" w:hAnsi="Times New Roman" w:cs="Times New Roman"/>
          <w:sz w:val="28"/>
          <w:szCs w:val="28"/>
          <w:vertAlign w:val="subscript"/>
          <w:lang w:val="kk-KZ"/>
        </w:rPr>
        <w:t>Ar</w:t>
      </w:r>
      <w:r w:rsidRPr="007A6EF9">
        <w:rPr>
          <w:rFonts w:ascii="Times New Roman" w:hAnsi="Times New Roman" w:cs="Times New Roman"/>
          <w:sz w:val="28"/>
          <w:szCs w:val="28"/>
          <w:lang w:val="kk-KZ"/>
        </w:rPr>
        <w:t>,</w:t>
      </w:r>
      <w:r w:rsidRPr="007A6EF9">
        <w:rPr>
          <w:rFonts w:ascii="Times New Roman" w:hAnsi="Times New Roman" w:cs="Times New Roman"/>
          <w:sz w:val="28"/>
          <w:szCs w:val="28"/>
          <w:vertAlign w:val="superscript"/>
          <w:lang w:val="kk-KZ"/>
        </w:rPr>
        <w:t>3</w:t>
      </w:r>
      <w:r w:rsidRPr="007A6EF9">
        <w:rPr>
          <w:rFonts w:ascii="Times New Roman" w:hAnsi="Times New Roman" w:cs="Times New Roman"/>
          <w:i/>
          <w:sz w:val="28"/>
          <w:szCs w:val="28"/>
          <w:lang w:val="kk-KZ"/>
        </w:rPr>
        <w:t>J</w:t>
      </w:r>
      <w:r w:rsidRPr="007A6EF9">
        <w:rPr>
          <w:rFonts w:ascii="Times New Roman" w:hAnsi="Times New Roman" w:cs="Times New Roman"/>
          <w:sz w:val="28"/>
          <w:szCs w:val="28"/>
          <w:vertAlign w:val="subscript"/>
          <w:lang w:val="kk-KZ"/>
        </w:rPr>
        <w:t>HH</w:t>
      </w:r>
      <w:r w:rsidRPr="007A6EF9">
        <w:rPr>
          <w:rFonts w:ascii="Times New Roman" w:hAnsi="Times New Roman" w:cs="Times New Roman"/>
          <w:i/>
          <w:sz w:val="28"/>
          <w:szCs w:val="28"/>
          <w:lang w:val="kk-KZ"/>
        </w:rPr>
        <w:t xml:space="preserve"> =</w:t>
      </w:r>
      <w:r w:rsidRPr="007A6EF9">
        <w:rPr>
          <w:rFonts w:ascii="Times New Roman" w:hAnsi="Times New Roman" w:cs="Times New Roman"/>
          <w:sz w:val="28"/>
          <w:szCs w:val="28"/>
          <w:lang w:val="kk-KZ"/>
        </w:rPr>
        <w:t xml:space="preserve"> 8.6 Гц), 7.33 с (1H, </w:t>
      </w:r>
      <w:r w:rsidRPr="007A6EF9">
        <w:rPr>
          <w:rFonts w:ascii="Times New Roman" w:eastAsia="Times New Roman" w:hAnsi="Times New Roman" w:cs="Times New Roman"/>
          <w:sz w:val="28"/>
          <w:szCs w:val="28"/>
          <w:lang w:val="kk-KZ"/>
        </w:rPr>
        <w:t>СН</w:t>
      </w:r>
      <w:r w:rsidRPr="007A6EF9">
        <w:rPr>
          <w:rFonts w:ascii="Times New Roman" w:eastAsia="Times New Roman" w:hAnsi="Times New Roman" w:cs="Times New Roman"/>
          <w:sz w:val="28"/>
          <w:szCs w:val="28"/>
          <w:vertAlign w:val="subscript"/>
          <w:lang w:val="kk-KZ"/>
        </w:rPr>
        <w:t>Ar</w:t>
      </w:r>
      <w:r w:rsidRPr="007A6EF9">
        <w:rPr>
          <w:rFonts w:ascii="Times New Roman" w:hAnsi="Times New Roman" w:cs="Times New Roman"/>
          <w:sz w:val="28"/>
          <w:szCs w:val="28"/>
          <w:lang w:val="kk-KZ"/>
        </w:rPr>
        <w:t>).</w:t>
      </w:r>
      <w:r w:rsidRPr="007A6EF9">
        <w:rPr>
          <w:rFonts w:ascii="Times New Roman" w:eastAsia="Times New Roman" w:hAnsi="Times New Roman" w:cs="Times New Roman"/>
          <w:sz w:val="28"/>
          <w:szCs w:val="28"/>
          <w:lang w:val="kk-KZ"/>
        </w:rPr>
        <w:t xml:space="preserve"> ЯМР спектр</w:t>
      </w:r>
      <w:r w:rsidRPr="008C23E7">
        <w:rPr>
          <w:rFonts w:ascii="Times New Roman" w:eastAsia="Times New Roman" w:hAnsi="Times New Roman" w:cs="Times New Roman"/>
          <w:sz w:val="28"/>
          <w:szCs w:val="28"/>
          <w:lang w:val="kk-KZ"/>
        </w:rPr>
        <w:t>і</w:t>
      </w:r>
      <w:r w:rsidRPr="007A6EF9">
        <w:rPr>
          <w:rFonts w:ascii="Times New Roman" w:eastAsia="Times New Roman" w:hAnsi="Times New Roman" w:cs="Times New Roman"/>
          <w:sz w:val="28"/>
          <w:szCs w:val="28"/>
          <w:vertAlign w:val="superscript"/>
          <w:lang w:val="kk-KZ"/>
        </w:rPr>
        <w:t xml:space="preserve"> 31</w:t>
      </w:r>
      <w:r w:rsidRPr="007A6EF9">
        <w:rPr>
          <w:rFonts w:ascii="Times New Roman" w:eastAsia="Times New Roman" w:hAnsi="Times New Roman" w:cs="Times New Roman"/>
          <w:sz w:val="28"/>
          <w:szCs w:val="28"/>
          <w:lang w:val="kk-KZ"/>
        </w:rPr>
        <w:t>Р (</w:t>
      </w:r>
      <w:r w:rsidRPr="007A6EF9">
        <w:rPr>
          <w:rFonts w:ascii="Times New Roman" w:hAnsi="Times New Roman" w:cs="Times New Roman"/>
          <w:sz w:val="28"/>
          <w:szCs w:val="28"/>
          <w:lang w:val="kk-KZ"/>
        </w:rPr>
        <w:t>ДМСО-</w:t>
      </w:r>
      <w:r w:rsidRPr="007A6EF9">
        <w:rPr>
          <w:rFonts w:ascii="Times New Roman" w:eastAsia="Times New Roman" w:hAnsi="Times New Roman" w:cs="Times New Roman"/>
          <w:i/>
          <w:sz w:val="28"/>
          <w:szCs w:val="28"/>
          <w:lang w:val="kk-KZ"/>
        </w:rPr>
        <w:t>d</w:t>
      </w:r>
      <w:r w:rsidRPr="007A6EF9">
        <w:rPr>
          <w:rFonts w:ascii="Times New Roman" w:eastAsia="Times New Roman" w:hAnsi="Times New Roman" w:cs="Times New Roman"/>
          <w:i/>
          <w:sz w:val="28"/>
          <w:szCs w:val="28"/>
          <w:vertAlign w:val="subscript"/>
          <w:lang w:val="kk-KZ"/>
        </w:rPr>
        <w:t>6</w:t>
      </w:r>
      <w:r w:rsidRPr="007A6EF9">
        <w:rPr>
          <w:rFonts w:ascii="Times New Roman" w:eastAsia="Times New Roman" w:hAnsi="Times New Roman" w:cs="Times New Roman"/>
          <w:sz w:val="28"/>
          <w:szCs w:val="28"/>
          <w:lang w:val="kk-KZ"/>
        </w:rPr>
        <w:t>):</w:t>
      </w:r>
      <w:r w:rsidRPr="008C23E7">
        <w:rPr>
          <w:rFonts w:ascii="Times New Roman" w:eastAsia="Times New Roman" w:hAnsi="Times New Roman" w:cs="Times New Roman"/>
          <w:sz w:val="28"/>
          <w:szCs w:val="28"/>
        </w:rPr>
        <w:sym w:font="Symbol" w:char="F064"/>
      </w:r>
      <w:r w:rsidRPr="007A6EF9">
        <w:rPr>
          <w:rFonts w:ascii="Times New Roman" w:eastAsia="Times New Roman" w:hAnsi="Times New Roman" w:cs="Times New Roman"/>
          <w:sz w:val="28"/>
          <w:szCs w:val="28"/>
          <w:vertAlign w:val="subscript"/>
          <w:lang w:val="kk-KZ"/>
        </w:rPr>
        <w:t>Р</w:t>
      </w:r>
      <w:r w:rsidRPr="007A6EF9">
        <w:rPr>
          <w:rFonts w:ascii="Times New Roman" w:eastAsia="Times New Roman" w:hAnsi="Times New Roman" w:cs="Times New Roman"/>
          <w:sz w:val="28"/>
          <w:szCs w:val="28"/>
          <w:lang w:val="kk-KZ"/>
        </w:rPr>
        <w:t xml:space="preserve"> 14.48м.</w:t>
      </w:r>
      <w:r w:rsidRPr="008C23E7">
        <w:rPr>
          <w:rFonts w:ascii="Times New Roman" w:eastAsia="Times New Roman" w:hAnsi="Times New Roman" w:cs="Times New Roman"/>
          <w:sz w:val="28"/>
          <w:szCs w:val="28"/>
          <w:lang w:val="kk-KZ"/>
        </w:rPr>
        <w:t>ү</w:t>
      </w:r>
      <w:r w:rsidRPr="007A6EF9">
        <w:rPr>
          <w:rFonts w:ascii="Times New Roman" w:eastAsia="Times New Roman" w:hAnsi="Times New Roman" w:cs="Times New Roman"/>
          <w:sz w:val="28"/>
          <w:szCs w:val="28"/>
          <w:lang w:val="kk-KZ"/>
        </w:rPr>
        <w:t>.</w:t>
      </w:r>
      <w:r w:rsidR="007A6EF9">
        <w:rPr>
          <w:rFonts w:ascii="Times New Roman" w:eastAsia="Times New Roman" w:hAnsi="Times New Roman" w:cs="Times New Roman"/>
          <w:sz w:val="28"/>
          <w:szCs w:val="28"/>
          <w:lang w:val="kk-KZ"/>
        </w:rPr>
        <w:t xml:space="preserve"> </w:t>
      </w:r>
      <w:r w:rsidRPr="007A6EF9">
        <w:rPr>
          <w:rFonts w:ascii="Times New Roman" w:eastAsia="Times New Roman" w:hAnsi="Times New Roman" w:cs="Times New Roman"/>
          <w:sz w:val="28"/>
          <w:szCs w:val="28"/>
          <w:lang w:val="kk-KZ"/>
        </w:rPr>
        <w:t>Масс-спектр (</w:t>
      </w:r>
      <w:r w:rsidRPr="008C23E7">
        <w:rPr>
          <w:rFonts w:ascii="Times New Roman" w:eastAsia="Times New Roman" w:hAnsi="Times New Roman" w:cs="Times New Roman"/>
          <w:sz w:val="28"/>
          <w:szCs w:val="28"/>
          <w:lang w:val="pt-BR"/>
        </w:rPr>
        <w:t>MALDI</w:t>
      </w:r>
      <w:r w:rsidRPr="007A6EF9">
        <w:rPr>
          <w:rFonts w:ascii="Times New Roman" w:eastAsia="Times New Roman" w:hAnsi="Times New Roman" w:cs="Times New Roman"/>
          <w:sz w:val="28"/>
          <w:szCs w:val="28"/>
          <w:lang w:val="kk-KZ"/>
        </w:rPr>
        <w:t>-TOF),</w:t>
      </w:r>
      <w:r w:rsidRPr="008C23E7">
        <w:rPr>
          <w:rFonts w:ascii="Times New Roman" w:eastAsia="Times New Roman" w:hAnsi="Times New Roman" w:cs="Times New Roman"/>
          <w:i/>
          <w:sz w:val="28"/>
          <w:szCs w:val="28"/>
          <w:lang w:val="pt-BR"/>
        </w:rPr>
        <w:t>m</w:t>
      </w:r>
      <w:r w:rsidRPr="007A6EF9">
        <w:rPr>
          <w:rFonts w:ascii="Times New Roman" w:eastAsia="Times New Roman" w:hAnsi="Times New Roman" w:cs="Times New Roman"/>
          <w:i/>
          <w:sz w:val="28"/>
          <w:szCs w:val="28"/>
          <w:lang w:val="kk-KZ"/>
        </w:rPr>
        <w:t>/</w:t>
      </w:r>
      <w:r w:rsidRPr="008C23E7">
        <w:rPr>
          <w:rFonts w:ascii="Times New Roman" w:eastAsia="Times New Roman" w:hAnsi="Times New Roman" w:cs="Times New Roman"/>
          <w:i/>
          <w:sz w:val="28"/>
          <w:szCs w:val="28"/>
          <w:lang w:val="pt-BR"/>
        </w:rPr>
        <w:t>z</w:t>
      </w:r>
      <w:r w:rsidRPr="007A6EF9">
        <w:rPr>
          <w:rFonts w:ascii="Times New Roman" w:eastAsia="Times New Roman" w:hAnsi="Times New Roman" w:cs="Times New Roman"/>
          <w:sz w:val="28"/>
          <w:szCs w:val="28"/>
          <w:lang w:val="kk-KZ"/>
        </w:rPr>
        <w:t>: 343 [</w:t>
      </w:r>
      <w:r w:rsidRPr="008C23E7">
        <w:rPr>
          <w:rFonts w:ascii="Times New Roman" w:eastAsia="Times New Roman" w:hAnsi="Times New Roman" w:cs="Times New Roman"/>
          <w:sz w:val="28"/>
          <w:szCs w:val="28"/>
          <w:lang w:val="pt-BR"/>
        </w:rPr>
        <w:t>M</w:t>
      </w:r>
      <w:r w:rsidRPr="007A6EF9">
        <w:rPr>
          <w:rFonts w:ascii="Times New Roman" w:eastAsia="Times New Roman" w:hAnsi="Times New Roman" w:cs="Times New Roman"/>
          <w:sz w:val="28"/>
          <w:szCs w:val="28"/>
          <w:lang w:val="kk-KZ"/>
        </w:rPr>
        <w:t xml:space="preserve"> ‒ Сl]</w:t>
      </w:r>
      <w:r w:rsidRPr="007A6EF9">
        <w:rPr>
          <w:rFonts w:ascii="Times New Roman" w:eastAsia="Times New Roman" w:hAnsi="Times New Roman" w:cs="Times New Roman"/>
          <w:sz w:val="28"/>
          <w:szCs w:val="28"/>
          <w:vertAlign w:val="superscript"/>
          <w:lang w:val="kk-KZ"/>
        </w:rPr>
        <w:t>+</w:t>
      </w:r>
      <w:r w:rsidRPr="007A6EF9">
        <w:rPr>
          <w:rFonts w:ascii="Times New Roman" w:eastAsia="Times New Roman" w:hAnsi="Times New Roman" w:cs="Times New Roman"/>
          <w:sz w:val="28"/>
          <w:szCs w:val="28"/>
          <w:lang w:val="kk-KZ"/>
        </w:rPr>
        <w:t>, 366 [</w:t>
      </w:r>
      <w:r w:rsidRPr="008C23E7">
        <w:rPr>
          <w:rFonts w:ascii="Times New Roman" w:eastAsia="Times New Roman" w:hAnsi="Times New Roman" w:cs="Times New Roman"/>
          <w:sz w:val="28"/>
          <w:szCs w:val="28"/>
          <w:lang w:val="pt-BR"/>
        </w:rPr>
        <w:t>M</w:t>
      </w:r>
      <w:r w:rsidRPr="007A6EF9">
        <w:rPr>
          <w:rFonts w:ascii="Times New Roman" w:eastAsia="Times New Roman" w:hAnsi="Times New Roman" w:cs="Times New Roman"/>
          <w:sz w:val="28"/>
          <w:szCs w:val="28"/>
          <w:lang w:val="kk-KZ"/>
        </w:rPr>
        <w:t xml:space="preserve"> ‒ Сl + Na]</w:t>
      </w:r>
      <w:r w:rsidRPr="007A6EF9">
        <w:rPr>
          <w:rFonts w:ascii="Times New Roman" w:eastAsia="Times New Roman" w:hAnsi="Times New Roman" w:cs="Times New Roman"/>
          <w:sz w:val="28"/>
          <w:szCs w:val="28"/>
          <w:vertAlign w:val="superscript"/>
          <w:lang w:val="kk-KZ"/>
        </w:rPr>
        <w:t>+</w:t>
      </w:r>
      <w:r w:rsidRPr="007A6EF9">
        <w:rPr>
          <w:rFonts w:ascii="Times New Roman" w:eastAsia="Times New Roman" w:hAnsi="Times New Roman" w:cs="Times New Roman"/>
          <w:sz w:val="28"/>
          <w:szCs w:val="28"/>
          <w:lang w:val="kk-KZ"/>
        </w:rPr>
        <w:t>, 382 [</w:t>
      </w:r>
      <w:r w:rsidRPr="008C23E7">
        <w:rPr>
          <w:rFonts w:ascii="Times New Roman" w:eastAsia="Times New Roman" w:hAnsi="Times New Roman" w:cs="Times New Roman"/>
          <w:sz w:val="28"/>
          <w:szCs w:val="28"/>
          <w:lang w:val="pt-BR"/>
        </w:rPr>
        <w:t>M</w:t>
      </w:r>
      <w:r w:rsidRPr="007A6EF9">
        <w:rPr>
          <w:rFonts w:ascii="Times New Roman" w:eastAsia="Times New Roman" w:hAnsi="Times New Roman" w:cs="Times New Roman"/>
          <w:sz w:val="28"/>
          <w:szCs w:val="28"/>
          <w:lang w:val="kk-KZ"/>
        </w:rPr>
        <w:t xml:space="preserve"> ‒ Сl + K]</w:t>
      </w:r>
      <w:r w:rsidRPr="007A6EF9">
        <w:rPr>
          <w:rFonts w:ascii="Times New Roman" w:eastAsia="Times New Roman" w:hAnsi="Times New Roman" w:cs="Times New Roman"/>
          <w:sz w:val="28"/>
          <w:szCs w:val="28"/>
          <w:vertAlign w:val="superscript"/>
          <w:lang w:val="kk-KZ"/>
        </w:rPr>
        <w:t>+</w:t>
      </w:r>
      <w:r w:rsidRPr="007A6EF9">
        <w:rPr>
          <w:rFonts w:ascii="Times New Roman" w:eastAsia="Times New Roman" w:hAnsi="Times New Roman" w:cs="Times New Roman"/>
          <w:sz w:val="28"/>
          <w:szCs w:val="28"/>
          <w:lang w:val="kk-KZ"/>
        </w:rPr>
        <w:t xml:space="preserve">. </w:t>
      </w:r>
      <w:r w:rsidR="00F81E15" w:rsidRPr="008C23E7">
        <w:rPr>
          <w:rFonts w:ascii="Times New Roman" w:eastAsia="Times New Roman" w:hAnsi="Times New Roman" w:cs="Times New Roman"/>
          <w:sz w:val="28"/>
          <w:szCs w:val="28"/>
          <w:lang w:val="kk-KZ"/>
        </w:rPr>
        <w:t>Табылғаны</w:t>
      </w:r>
      <w:r w:rsidRPr="00796F06">
        <w:rPr>
          <w:rFonts w:ascii="Times New Roman" w:eastAsia="Times New Roman" w:hAnsi="Times New Roman" w:cs="Times New Roman"/>
          <w:sz w:val="28"/>
          <w:szCs w:val="28"/>
          <w:lang w:val="kk-KZ"/>
        </w:rPr>
        <w:t>, %:</w:t>
      </w:r>
      <w:r w:rsidRPr="008C23E7">
        <w:rPr>
          <w:rFonts w:ascii="Times New Roman" w:eastAsia="Times New Roman" w:hAnsi="Times New Roman" w:cs="Times New Roman"/>
          <w:sz w:val="28"/>
          <w:szCs w:val="28"/>
          <w:lang w:val="pt-BR"/>
        </w:rPr>
        <w:t>C 50.70; H 7.28; Cl 9.43; N 3.87; P 8.01</w:t>
      </w:r>
      <w:r w:rsidRPr="00796F06">
        <w:rPr>
          <w:rFonts w:ascii="Times New Roman" w:eastAsia="Times New Roman" w:hAnsi="Times New Roman" w:cs="Times New Roman"/>
          <w:sz w:val="28"/>
          <w:szCs w:val="28"/>
          <w:lang w:val="kk-KZ"/>
        </w:rPr>
        <w:t>. C</w:t>
      </w:r>
      <w:r w:rsidRPr="00796F06">
        <w:rPr>
          <w:rFonts w:ascii="Times New Roman" w:eastAsia="Times New Roman" w:hAnsi="Times New Roman" w:cs="Times New Roman"/>
          <w:sz w:val="28"/>
          <w:szCs w:val="28"/>
          <w:vertAlign w:val="subscript"/>
          <w:lang w:val="kk-KZ"/>
        </w:rPr>
        <w:t>16</w:t>
      </w:r>
      <w:r w:rsidRPr="00796F06">
        <w:rPr>
          <w:rFonts w:ascii="Times New Roman" w:eastAsia="Times New Roman" w:hAnsi="Times New Roman" w:cs="Times New Roman"/>
          <w:sz w:val="28"/>
          <w:szCs w:val="28"/>
          <w:lang w:val="kk-KZ"/>
        </w:rPr>
        <w:t>H</w:t>
      </w:r>
      <w:r w:rsidRPr="00796F06">
        <w:rPr>
          <w:rFonts w:ascii="Times New Roman" w:eastAsia="Times New Roman" w:hAnsi="Times New Roman" w:cs="Times New Roman"/>
          <w:sz w:val="28"/>
          <w:szCs w:val="28"/>
          <w:vertAlign w:val="subscript"/>
          <w:lang w:val="kk-KZ"/>
        </w:rPr>
        <w:t>27</w:t>
      </w:r>
      <w:r w:rsidRPr="00796F06">
        <w:rPr>
          <w:rFonts w:ascii="Times New Roman" w:eastAsia="Times New Roman" w:hAnsi="Times New Roman" w:cs="Times New Roman"/>
          <w:sz w:val="28"/>
          <w:szCs w:val="28"/>
          <w:lang w:val="kk-KZ"/>
        </w:rPr>
        <w:t>ClNO</w:t>
      </w:r>
      <w:r w:rsidRPr="00796F06">
        <w:rPr>
          <w:rFonts w:ascii="Times New Roman" w:eastAsia="Times New Roman" w:hAnsi="Times New Roman" w:cs="Times New Roman"/>
          <w:sz w:val="28"/>
          <w:szCs w:val="28"/>
          <w:vertAlign w:val="subscript"/>
          <w:lang w:val="kk-KZ"/>
        </w:rPr>
        <w:t>5</w:t>
      </w:r>
      <w:r w:rsidRPr="00796F06">
        <w:rPr>
          <w:rFonts w:ascii="Times New Roman" w:eastAsia="Times New Roman" w:hAnsi="Times New Roman" w:cs="Times New Roman"/>
          <w:sz w:val="28"/>
          <w:szCs w:val="28"/>
          <w:lang w:val="kk-KZ"/>
        </w:rPr>
        <w:t xml:space="preserve">P. </w:t>
      </w:r>
      <w:r w:rsidR="00F81E15" w:rsidRPr="008C23E7">
        <w:rPr>
          <w:rFonts w:ascii="Times New Roman" w:eastAsia="Times New Roman" w:hAnsi="Times New Roman" w:cs="Times New Roman"/>
          <w:sz w:val="28"/>
          <w:szCs w:val="28"/>
          <w:lang w:val="kk-KZ"/>
        </w:rPr>
        <w:t>Есептелгені</w:t>
      </w:r>
      <w:r w:rsidRPr="00796F06">
        <w:rPr>
          <w:rFonts w:ascii="Times New Roman" w:eastAsia="Times New Roman" w:hAnsi="Times New Roman" w:cs="Times New Roman"/>
          <w:sz w:val="28"/>
          <w:szCs w:val="28"/>
          <w:lang w:val="kk-KZ"/>
        </w:rPr>
        <w:t>, %:</w:t>
      </w:r>
      <w:r w:rsidRPr="008C23E7">
        <w:rPr>
          <w:rFonts w:ascii="Times New Roman" w:eastAsia="Times New Roman" w:hAnsi="Times New Roman" w:cs="Times New Roman"/>
          <w:sz w:val="28"/>
          <w:szCs w:val="28"/>
          <w:lang w:val="pt-BR"/>
        </w:rPr>
        <w:t>C 50.60; H 7.17; Cl 9.33; N 3.69; P 8.15</w:t>
      </w:r>
      <w:r w:rsidRPr="00796F06">
        <w:rPr>
          <w:rFonts w:ascii="Times New Roman" w:eastAsia="Times New Roman" w:hAnsi="Times New Roman" w:cs="Times New Roman"/>
          <w:sz w:val="28"/>
          <w:szCs w:val="28"/>
          <w:lang w:val="kk-KZ"/>
        </w:rPr>
        <w:t>.</w:t>
      </w:r>
    </w:p>
    <w:p w14:paraId="70B70300" w14:textId="77777777" w:rsidR="007A6EF9" w:rsidRPr="00796F06" w:rsidRDefault="007A6EF9" w:rsidP="00F81E15">
      <w:pPr>
        <w:spacing w:after="0" w:line="240" w:lineRule="auto"/>
        <w:ind w:firstLine="567"/>
        <w:jc w:val="both"/>
        <w:rPr>
          <w:rFonts w:ascii="Times New Roman" w:eastAsia="Times New Roman" w:hAnsi="Times New Roman" w:cs="Times New Roman"/>
          <w:b/>
          <w:sz w:val="28"/>
          <w:szCs w:val="28"/>
          <w:lang w:val="kk-KZ"/>
        </w:rPr>
      </w:pPr>
    </w:p>
    <w:p w14:paraId="37FB0299" w14:textId="77777777" w:rsidR="00DB39E0" w:rsidRPr="00796F06" w:rsidRDefault="00DB39E0" w:rsidP="00F81E15">
      <w:pPr>
        <w:spacing w:after="0" w:line="240" w:lineRule="auto"/>
        <w:ind w:firstLine="567"/>
        <w:jc w:val="both"/>
        <w:rPr>
          <w:rFonts w:ascii="Times New Roman" w:eastAsia="Times New Roman" w:hAnsi="Times New Roman" w:cs="Times New Roman"/>
          <w:b/>
          <w:sz w:val="28"/>
          <w:szCs w:val="28"/>
          <w:lang w:val="kk-KZ"/>
        </w:rPr>
      </w:pPr>
      <w:r w:rsidRPr="00796F06">
        <w:rPr>
          <w:rFonts w:ascii="Times New Roman" w:eastAsia="Times New Roman" w:hAnsi="Times New Roman" w:cs="Times New Roman"/>
          <w:b/>
          <w:sz w:val="28"/>
          <w:szCs w:val="28"/>
          <w:lang w:val="kk-KZ"/>
        </w:rPr>
        <w:t xml:space="preserve">3.2 </w:t>
      </w:r>
      <w:r w:rsidR="00F81E15" w:rsidRPr="00796F06">
        <w:rPr>
          <w:rFonts w:ascii="Times New Roman" w:eastAsia="Times New Roman" w:hAnsi="Times New Roman" w:cs="Times New Roman"/>
          <w:b/>
          <w:sz w:val="28"/>
          <w:szCs w:val="28"/>
          <w:lang w:val="kk-KZ"/>
        </w:rPr>
        <w:t>Кабачник</w:t>
      </w:r>
      <w:r w:rsidRPr="00796F06">
        <w:rPr>
          <w:rFonts w:ascii="Times New Roman" w:eastAsia="Times New Roman" w:hAnsi="Times New Roman" w:cs="Times New Roman"/>
          <w:b/>
          <w:sz w:val="28"/>
          <w:szCs w:val="28"/>
          <w:lang w:val="kk-KZ"/>
        </w:rPr>
        <w:t>–Филдс</w:t>
      </w:r>
      <w:r w:rsidR="00F81E15" w:rsidRPr="00796F06">
        <w:rPr>
          <w:rFonts w:ascii="Times New Roman" w:eastAsia="Times New Roman" w:hAnsi="Times New Roman" w:cs="Times New Roman"/>
          <w:b/>
          <w:sz w:val="28"/>
          <w:szCs w:val="28"/>
          <w:lang w:val="kk-KZ"/>
        </w:rPr>
        <w:t xml:space="preserve"> реакциясы жағдайында 1-</w:t>
      </w:r>
      <w:r w:rsidRPr="00796F06">
        <w:rPr>
          <w:rFonts w:ascii="Times New Roman" w:eastAsia="Times New Roman" w:hAnsi="Times New Roman" w:cs="Times New Roman"/>
          <w:b/>
          <w:sz w:val="28"/>
          <w:szCs w:val="28"/>
          <w:lang w:val="kk-KZ"/>
        </w:rPr>
        <w:t xml:space="preserve">этинил-1-амин-циклогексан негізінде жаңа </w:t>
      </w:r>
      <w:r w:rsidR="00F81E15" w:rsidRPr="008C23E7">
        <w:rPr>
          <w:rFonts w:ascii="Times New Roman" w:eastAsia="Times New Roman" w:hAnsi="Times New Roman" w:cs="Times New Roman"/>
          <w:b/>
          <w:sz w:val="28"/>
          <w:szCs w:val="28"/>
        </w:rPr>
        <w:t>α</w:t>
      </w:r>
      <w:r w:rsidRPr="00796F06">
        <w:rPr>
          <w:rFonts w:ascii="Times New Roman" w:eastAsia="Times New Roman" w:hAnsi="Times New Roman" w:cs="Times New Roman"/>
          <w:b/>
          <w:sz w:val="28"/>
          <w:szCs w:val="28"/>
          <w:lang w:val="kk-KZ"/>
        </w:rPr>
        <w:t>-аминофосфонаттар</w:t>
      </w:r>
      <w:r w:rsidRPr="008C23E7">
        <w:rPr>
          <w:rFonts w:ascii="Times New Roman" w:eastAsia="Times New Roman" w:hAnsi="Times New Roman" w:cs="Times New Roman"/>
          <w:b/>
          <w:sz w:val="28"/>
          <w:szCs w:val="28"/>
          <w:lang w:val="kk-KZ"/>
        </w:rPr>
        <w:t>дың</w:t>
      </w:r>
      <w:r w:rsidRPr="00796F06">
        <w:rPr>
          <w:rFonts w:ascii="Times New Roman" w:eastAsia="Times New Roman" w:hAnsi="Times New Roman" w:cs="Times New Roman"/>
          <w:b/>
          <w:sz w:val="28"/>
          <w:szCs w:val="28"/>
          <w:lang w:val="kk-KZ"/>
        </w:rPr>
        <w:t xml:space="preserve"> синтезі</w:t>
      </w:r>
    </w:p>
    <w:p w14:paraId="339F7B21" w14:textId="5B227D11" w:rsidR="008C23E7" w:rsidRPr="00796F06" w:rsidRDefault="00DB39E0" w:rsidP="00E7668D">
      <w:pPr>
        <w:spacing w:after="0" w:line="240" w:lineRule="auto"/>
        <w:ind w:firstLine="567"/>
        <w:jc w:val="both"/>
        <w:rPr>
          <w:rFonts w:ascii="Times New Roman" w:hAnsi="Times New Roman" w:cs="Times New Roman"/>
          <w:spacing w:val="-8"/>
          <w:sz w:val="28"/>
          <w:szCs w:val="28"/>
          <w:lang w:val="kk-KZ"/>
        </w:rPr>
      </w:pPr>
      <w:r w:rsidRPr="008C23E7">
        <w:rPr>
          <w:rFonts w:ascii="Times New Roman" w:eastAsia="Times New Roman" w:hAnsi="Times New Roman" w:cs="Times New Roman"/>
          <w:sz w:val="28"/>
          <w:szCs w:val="28"/>
        </w:rPr>
        <w:t>α</w:t>
      </w:r>
      <w:r w:rsidRPr="00796F06">
        <w:rPr>
          <w:rFonts w:ascii="Times New Roman" w:eastAsia="Times New Roman" w:hAnsi="Times New Roman" w:cs="Times New Roman"/>
          <w:sz w:val="28"/>
          <w:szCs w:val="28"/>
          <w:lang w:val="kk-KZ"/>
        </w:rPr>
        <w:t>-</w:t>
      </w:r>
      <w:r w:rsidR="00F81E15" w:rsidRPr="008C23E7">
        <w:rPr>
          <w:rFonts w:ascii="Times New Roman" w:hAnsi="Times New Roman" w:cs="Times New Roman"/>
          <w:spacing w:val="-8"/>
          <w:sz w:val="28"/>
          <w:szCs w:val="28"/>
          <w:lang w:val="kk-KZ"/>
        </w:rPr>
        <w:t>А</w:t>
      </w:r>
      <w:r w:rsidRPr="00796F06">
        <w:rPr>
          <w:rFonts w:ascii="Times New Roman" w:hAnsi="Times New Roman" w:cs="Times New Roman"/>
          <w:spacing w:val="-8"/>
          <w:sz w:val="28"/>
          <w:szCs w:val="28"/>
          <w:lang w:val="kk-KZ"/>
        </w:rPr>
        <w:t>минофосфонаттар синтезінің жалпы әдістемесі</w:t>
      </w:r>
      <w:r w:rsidRPr="008C23E7">
        <w:rPr>
          <w:rFonts w:ascii="Times New Roman" w:hAnsi="Times New Roman" w:cs="Times New Roman"/>
          <w:spacing w:val="-8"/>
          <w:sz w:val="28"/>
          <w:szCs w:val="28"/>
          <w:lang w:val="kk-KZ"/>
        </w:rPr>
        <w:t xml:space="preserve"> </w:t>
      </w:r>
      <w:r w:rsidRPr="00796F06">
        <w:rPr>
          <w:rFonts w:ascii="Times New Roman" w:hAnsi="Times New Roman" w:cs="Times New Roman"/>
          <w:spacing w:val="-8"/>
          <w:sz w:val="28"/>
          <w:szCs w:val="28"/>
          <w:lang w:val="kk-KZ"/>
        </w:rPr>
        <w:t>(2.12, 2.13, 2.20-2.22, 2.24, 2.25, 2.27, 2.28, 2.30, 2.33)</w:t>
      </w:r>
      <w:r w:rsidR="001B1877">
        <w:rPr>
          <w:rFonts w:ascii="Times New Roman" w:hAnsi="Times New Roman" w:cs="Times New Roman"/>
          <w:spacing w:val="-8"/>
          <w:sz w:val="28"/>
          <w:szCs w:val="28"/>
          <w:lang w:val="kk-KZ"/>
        </w:rPr>
        <w:t>.</w:t>
      </w:r>
    </w:p>
    <w:p w14:paraId="084368C6" w14:textId="77777777" w:rsidR="00512456" w:rsidRPr="00F44A03" w:rsidRDefault="00DB39E0" w:rsidP="001B1877">
      <w:pPr>
        <w:pStyle w:val="a4"/>
        <w:tabs>
          <w:tab w:val="left" w:pos="993"/>
        </w:tabs>
        <w:ind w:firstLine="567"/>
        <w:jc w:val="both"/>
        <w:rPr>
          <w:rStyle w:val="90"/>
          <w:rFonts w:ascii="Times New Roman" w:hAnsi="Times New Roman" w:cs="Times New Roman"/>
          <w:sz w:val="28"/>
          <w:szCs w:val="28"/>
          <w:lang w:val="kk-KZ"/>
        </w:rPr>
      </w:pPr>
      <w:r w:rsidRPr="005D2B59">
        <w:rPr>
          <w:sz w:val="28"/>
          <w:szCs w:val="28"/>
        </w:rPr>
        <w:t>Диэтил-[(1-этинилциклогексилам</w:t>
      </w:r>
      <w:r w:rsidR="00F81E15" w:rsidRPr="005D2B59">
        <w:rPr>
          <w:sz w:val="28"/>
          <w:szCs w:val="28"/>
        </w:rPr>
        <w:t xml:space="preserve">ино)(пропил)метил)]фосфонат </w:t>
      </w:r>
      <w:r w:rsidRPr="005D2B59">
        <w:rPr>
          <w:sz w:val="28"/>
          <w:szCs w:val="28"/>
        </w:rPr>
        <w:t>(2.12).</w:t>
      </w:r>
      <w:r w:rsidRPr="005D2B59">
        <w:rPr>
          <w:b/>
          <w:sz w:val="28"/>
          <w:szCs w:val="28"/>
        </w:rPr>
        <w:t xml:space="preserve"> </w:t>
      </w:r>
      <w:r w:rsidR="00F81E15" w:rsidRPr="005D2B59">
        <w:rPr>
          <w:sz w:val="28"/>
          <w:szCs w:val="28"/>
        </w:rPr>
        <w:t>Дин</w:t>
      </w:r>
      <w:r w:rsidR="00F81E15" w:rsidRPr="005D2B59">
        <w:rPr>
          <w:sz w:val="28"/>
          <w:szCs w:val="28"/>
          <w:lang w:val="kk-KZ"/>
        </w:rPr>
        <w:t>а</w:t>
      </w:r>
      <w:r w:rsidR="00F81E15" w:rsidRPr="005D2B59">
        <w:rPr>
          <w:sz w:val="28"/>
          <w:szCs w:val="28"/>
        </w:rPr>
        <w:t xml:space="preserve">-Старк тетігі бар кері тоңазытқыш, </w:t>
      </w:r>
      <w:r w:rsidR="00F81E15" w:rsidRPr="005D2B59">
        <w:rPr>
          <w:sz w:val="28"/>
          <w:szCs w:val="28"/>
          <w:lang w:val="kk-KZ"/>
        </w:rPr>
        <w:t>механикалық а</w:t>
      </w:r>
      <w:r w:rsidRPr="005D2B59">
        <w:rPr>
          <w:sz w:val="28"/>
          <w:szCs w:val="28"/>
        </w:rPr>
        <w:t xml:space="preserve">раластырғышпен жабдықталған төрт </w:t>
      </w:r>
      <w:r w:rsidR="00F81E15" w:rsidRPr="005D2B59">
        <w:rPr>
          <w:sz w:val="28"/>
          <w:szCs w:val="28"/>
          <w:lang w:val="kk-KZ"/>
        </w:rPr>
        <w:t>мойынды</w:t>
      </w:r>
      <w:r w:rsidR="00F81E15" w:rsidRPr="005D2B59">
        <w:rPr>
          <w:sz w:val="28"/>
          <w:szCs w:val="28"/>
        </w:rPr>
        <w:t xml:space="preserve"> колбаға</w:t>
      </w:r>
      <w:r w:rsidRPr="005D2B59">
        <w:rPr>
          <w:sz w:val="28"/>
          <w:szCs w:val="28"/>
        </w:rPr>
        <w:t xml:space="preserve"> </w:t>
      </w:r>
      <w:r w:rsidR="00F81E15" w:rsidRPr="005D2B59">
        <w:rPr>
          <w:sz w:val="28"/>
          <w:szCs w:val="28"/>
        </w:rPr>
        <w:t>50 мл бензол</w:t>
      </w:r>
      <w:r w:rsidR="00F81E15" w:rsidRPr="005D2B59">
        <w:rPr>
          <w:sz w:val="28"/>
          <w:szCs w:val="28"/>
          <w:lang w:val="kk-KZ"/>
        </w:rPr>
        <w:t>да ерітілген</w:t>
      </w:r>
      <w:r w:rsidR="00F81E15" w:rsidRPr="005D2B59">
        <w:rPr>
          <w:sz w:val="28"/>
          <w:szCs w:val="28"/>
        </w:rPr>
        <w:t xml:space="preserve"> </w:t>
      </w:r>
      <w:r w:rsidRPr="005D2B59">
        <w:rPr>
          <w:sz w:val="28"/>
          <w:szCs w:val="28"/>
        </w:rPr>
        <w:t xml:space="preserve">0,25 г </w:t>
      </w:r>
      <w:r w:rsidR="0007714D" w:rsidRPr="005D2B59">
        <w:rPr>
          <w:sz w:val="28"/>
          <w:szCs w:val="28"/>
        </w:rPr>
        <w:t>(2.10 ммоль)</w:t>
      </w:r>
      <w:r w:rsidR="0007714D" w:rsidRPr="005D2B59">
        <w:rPr>
          <w:sz w:val="28"/>
          <w:szCs w:val="28"/>
          <w:lang w:val="kk-KZ"/>
        </w:rPr>
        <w:t xml:space="preserve"> </w:t>
      </w:r>
      <w:r w:rsidRPr="005D2B59">
        <w:rPr>
          <w:sz w:val="28"/>
          <w:szCs w:val="28"/>
        </w:rPr>
        <w:t>1</w:t>
      </w:r>
      <w:r w:rsidR="0007714D" w:rsidRPr="005D2B59">
        <w:rPr>
          <w:sz w:val="28"/>
          <w:szCs w:val="28"/>
        </w:rPr>
        <w:t>-этинил-1-аминоциклогексан</w:t>
      </w:r>
      <w:r w:rsidRPr="005D2B59">
        <w:rPr>
          <w:sz w:val="28"/>
          <w:szCs w:val="28"/>
        </w:rPr>
        <w:t>, 0,16 г</w:t>
      </w:r>
      <w:r w:rsidR="0007714D" w:rsidRPr="005D2B59">
        <w:rPr>
          <w:sz w:val="28"/>
          <w:szCs w:val="28"/>
          <w:lang w:val="kk-KZ"/>
        </w:rPr>
        <w:t xml:space="preserve"> </w:t>
      </w:r>
      <w:r w:rsidR="0007714D" w:rsidRPr="005D2B59">
        <w:rPr>
          <w:sz w:val="28"/>
          <w:szCs w:val="28"/>
        </w:rPr>
        <w:t xml:space="preserve">(2.10 ммоль) </w:t>
      </w:r>
      <w:r w:rsidRPr="005D2B59">
        <w:rPr>
          <w:sz w:val="28"/>
          <w:szCs w:val="28"/>
        </w:rPr>
        <w:t xml:space="preserve"> май альдегиді  </w:t>
      </w:r>
      <w:r w:rsidR="00F81E15" w:rsidRPr="005D2B59">
        <w:rPr>
          <w:sz w:val="28"/>
          <w:szCs w:val="28"/>
          <w:lang w:val="kk-KZ"/>
        </w:rPr>
        <w:t>құйылды</w:t>
      </w:r>
      <w:r w:rsidRPr="005D2B59">
        <w:rPr>
          <w:sz w:val="28"/>
          <w:szCs w:val="28"/>
        </w:rPr>
        <w:t xml:space="preserve">.  Қоспаға </w:t>
      </w:r>
      <w:r w:rsidR="0007714D" w:rsidRPr="005D2B59">
        <w:rPr>
          <w:sz w:val="28"/>
          <w:szCs w:val="28"/>
          <w:lang w:val="kk-KZ"/>
        </w:rPr>
        <w:t xml:space="preserve">10 мл </w:t>
      </w:r>
      <w:r w:rsidRPr="005D2B59">
        <w:rPr>
          <w:sz w:val="28"/>
          <w:szCs w:val="28"/>
        </w:rPr>
        <w:t>бензол</w:t>
      </w:r>
      <w:r w:rsidR="00F81E15" w:rsidRPr="005D2B59">
        <w:rPr>
          <w:sz w:val="28"/>
          <w:szCs w:val="28"/>
          <w:lang w:val="kk-KZ"/>
        </w:rPr>
        <w:t>да ерітілген</w:t>
      </w:r>
      <w:r w:rsidR="00F81E15" w:rsidRPr="005D2B59">
        <w:rPr>
          <w:sz w:val="28"/>
          <w:szCs w:val="28"/>
        </w:rPr>
        <w:t xml:space="preserve"> 0,28 г </w:t>
      </w:r>
      <w:r w:rsidR="0007714D" w:rsidRPr="005D2B59">
        <w:rPr>
          <w:sz w:val="28"/>
          <w:szCs w:val="28"/>
        </w:rPr>
        <w:t xml:space="preserve">(2.10 </w:t>
      </w:r>
      <w:r w:rsidR="0007714D" w:rsidRPr="005D2B59">
        <w:rPr>
          <w:sz w:val="28"/>
          <w:szCs w:val="28"/>
          <w:lang w:val="kk-KZ"/>
        </w:rPr>
        <w:t>м</w:t>
      </w:r>
      <w:r w:rsidR="0007714D" w:rsidRPr="005D2B59">
        <w:rPr>
          <w:sz w:val="28"/>
          <w:szCs w:val="28"/>
        </w:rPr>
        <w:t>моль)</w:t>
      </w:r>
      <w:r w:rsidR="00F81E15" w:rsidRPr="005D2B59">
        <w:rPr>
          <w:sz w:val="28"/>
          <w:szCs w:val="28"/>
        </w:rPr>
        <w:t>диэтилфосфит</w:t>
      </w:r>
      <w:r w:rsidRPr="005D2B59">
        <w:rPr>
          <w:sz w:val="28"/>
          <w:szCs w:val="28"/>
        </w:rPr>
        <w:t xml:space="preserve">  және </w:t>
      </w:r>
      <w:r w:rsidRPr="005D2B59">
        <w:rPr>
          <w:i/>
          <w:sz w:val="28"/>
          <w:szCs w:val="28"/>
        </w:rPr>
        <w:t>п</w:t>
      </w:r>
      <w:r w:rsidR="0007714D" w:rsidRPr="005D2B59">
        <w:rPr>
          <w:sz w:val="28"/>
          <w:szCs w:val="28"/>
        </w:rPr>
        <w:t xml:space="preserve"> -толуолсульфон қышқылы</w:t>
      </w:r>
      <w:r w:rsidRPr="005D2B59">
        <w:rPr>
          <w:sz w:val="28"/>
          <w:szCs w:val="28"/>
        </w:rPr>
        <w:t xml:space="preserve"> 0.04 г (0.21 ммоль) </w:t>
      </w:r>
      <w:r w:rsidR="00F81E15" w:rsidRPr="005D2B59">
        <w:rPr>
          <w:sz w:val="28"/>
          <w:szCs w:val="28"/>
        </w:rPr>
        <w:t>тамшыла</w:t>
      </w:r>
      <w:r w:rsidR="00F81E15" w:rsidRPr="005D2B59">
        <w:rPr>
          <w:sz w:val="28"/>
          <w:szCs w:val="28"/>
          <w:lang w:val="kk-KZ"/>
        </w:rPr>
        <w:t>та отырып</w:t>
      </w:r>
      <w:r w:rsidR="00F81E15" w:rsidRPr="005D2B59">
        <w:rPr>
          <w:sz w:val="28"/>
          <w:szCs w:val="28"/>
        </w:rPr>
        <w:t xml:space="preserve"> қосыл</w:t>
      </w:r>
      <w:r w:rsidRPr="005D2B59">
        <w:rPr>
          <w:sz w:val="28"/>
          <w:szCs w:val="28"/>
        </w:rPr>
        <w:t>ды.</w:t>
      </w:r>
      <w:r w:rsidRPr="005D2B59">
        <w:rPr>
          <w:sz w:val="28"/>
          <w:szCs w:val="28"/>
          <w:lang w:val="kk-KZ"/>
        </w:rPr>
        <w:t xml:space="preserve"> Реакция қоспасы бензолдың қайнау температур</w:t>
      </w:r>
      <w:r w:rsidR="00F81E15" w:rsidRPr="005D2B59">
        <w:rPr>
          <w:sz w:val="28"/>
          <w:szCs w:val="28"/>
          <w:lang w:val="kk-KZ"/>
        </w:rPr>
        <w:t>асы</w:t>
      </w:r>
      <w:r w:rsidR="0007714D" w:rsidRPr="005D2B59">
        <w:rPr>
          <w:sz w:val="28"/>
          <w:szCs w:val="28"/>
          <w:lang w:val="kk-KZ"/>
        </w:rPr>
        <w:t>мен</w:t>
      </w:r>
      <w:r w:rsidR="00F81E15" w:rsidRPr="005D2B59">
        <w:rPr>
          <w:sz w:val="28"/>
          <w:szCs w:val="28"/>
          <w:lang w:val="kk-KZ"/>
        </w:rPr>
        <w:t xml:space="preserve"> 8 сағат бойы араластырыл</w:t>
      </w:r>
      <w:r w:rsidRPr="005D2B59">
        <w:rPr>
          <w:sz w:val="28"/>
          <w:szCs w:val="28"/>
          <w:lang w:val="kk-KZ"/>
        </w:rPr>
        <w:t>ды</w:t>
      </w:r>
      <w:r w:rsidRPr="005D2B59">
        <w:rPr>
          <w:rStyle w:val="90"/>
          <w:rFonts w:ascii="Times New Roman" w:hAnsi="Times New Roman" w:cs="Times New Roman"/>
          <w:sz w:val="28"/>
          <w:szCs w:val="28"/>
          <w:lang w:val="kk-KZ"/>
        </w:rPr>
        <w:t xml:space="preserve">. </w:t>
      </w:r>
      <w:r w:rsidR="0007714D" w:rsidRPr="00F44A03">
        <w:rPr>
          <w:rStyle w:val="90"/>
          <w:rFonts w:ascii="Times New Roman" w:hAnsi="Times New Roman" w:cs="Times New Roman"/>
          <w:sz w:val="28"/>
          <w:szCs w:val="28"/>
          <w:lang w:val="kk-KZ"/>
        </w:rPr>
        <w:t>Реакция біткеннен соң е</w:t>
      </w:r>
      <w:r w:rsidRPr="00F44A03">
        <w:rPr>
          <w:rStyle w:val="90"/>
          <w:rFonts w:ascii="Times New Roman" w:hAnsi="Times New Roman" w:cs="Times New Roman"/>
          <w:sz w:val="28"/>
          <w:szCs w:val="28"/>
          <w:lang w:val="kk-KZ"/>
        </w:rPr>
        <w:t xml:space="preserve">ріткіш </w:t>
      </w:r>
      <w:r w:rsidR="00F81E15" w:rsidRPr="00F44A03">
        <w:rPr>
          <w:rStyle w:val="90"/>
          <w:rFonts w:ascii="Times New Roman" w:hAnsi="Times New Roman" w:cs="Times New Roman"/>
          <w:sz w:val="28"/>
          <w:szCs w:val="28"/>
          <w:lang w:val="kk-KZ"/>
        </w:rPr>
        <w:t>айдалып,</w:t>
      </w:r>
      <w:r w:rsidRPr="00F44A03">
        <w:rPr>
          <w:rStyle w:val="90"/>
          <w:rFonts w:ascii="Times New Roman" w:hAnsi="Times New Roman" w:cs="Times New Roman"/>
          <w:sz w:val="28"/>
          <w:szCs w:val="28"/>
          <w:lang w:val="kk-KZ"/>
        </w:rPr>
        <w:t xml:space="preserve"> қалдық гексан</w:t>
      </w:r>
      <w:r w:rsidR="00F81E15" w:rsidRPr="00F44A03">
        <w:rPr>
          <w:rStyle w:val="90"/>
          <w:rFonts w:ascii="Times New Roman" w:hAnsi="Times New Roman" w:cs="Times New Roman"/>
          <w:sz w:val="28"/>
          <w:szCs w:val="28"/>
          <w:lang w:val="kk-KZ"/>
        </w:rPr>
        <w:t>мен</w:t>
      </w:r>
      <w:r w:rsidRPr="00F44A03">
        <w:rPr>
          <w:rStyle w:val="90"/>
          <w:rFonts w:ascii="Times New Roman" w:hAnsi="Times New Roman" w:cs="Times New Roman"/>
          <w:sz w:val="28"/>
          <w:szCs w:val="28"/>
          <w:lang w:val="kk-KZ"/>
        </w:rPr>
        <w:t xml:space="preserve"> қайта кристалданды. </w:t>
      </w:r>
      <w:r w:rsidR="0007714D" w:rsidRPr="00F44A03">
        <w:rPr>
          <w:rStyle w:val="90"/>
          <w:rFonts w:ascii="Times New Roman" w:hAnsi="Times New Roman" w:cs="Times New Roman"/>
          <w:sz w:val="28"/>
          <w:szCs w:val="28"/>
          <w:lang w:val="kk-KZ"/>
        </w:rPr>
        <w:t>Нәтижесінде ш</w:t>
      </w:r>
      <w:r w:rsidRPr="00F44A03">
        <w:rPr>
          <w:rStyle w:val="90"/>
          <w:rFonts w:ascii="Times New Roman" w:hAnsi="Times New Roman" w:cs="Times New Roman"/>
          <w:sz w:val="28"/>
          <w:szCs w:val="28"/>
          <w:lang w:val="kk-KZ"/>
        </w:rPr>
        <w:t>ығым</w:t>
      </w:r>
      <w:r w:rsidR="0007714D" w:rsidRPr="00F44A03">
        <w:rPr>
          <w:rStyle w:val="90"/>
          <w:rFonts w:ascii="Times New Roman" w:hAnsi="Times New Roman" w:cs="Times New Roman"/>
          <w:sz w:val="28"/>
          <w:szCs w:val="28"/>
          <w:lang w:val="kk-KZ"/>
        </w:rPr>
        <w:t>ы</w:t>
      </w:r>
      <w:r w:rsidRPr="00F44A03">
        <w:rPr>
          <w:rStyle w:val="90"/>
          <w:rFonts w:ascii="Times New Roman" w:hAnsi="Times New Roman" w:cs="Times New Roman"/>
          <w:sz w:val="28"/>
          <w:szCs w:val="28"/>
          <w:lang w:val="kk-KZ"/>
        </w:rPr>
        <w:t xml:space="preserve"> 0,33 г (77%), </w:t>
      </w:r>
      <w:r w:rsidR="00DC1D8E">
        <w:rPr>
          <w:rStyle w:val="90"/>
          <w:rFonts w:ascii="Times New Roman" w:hAnsi="Times New Roman" w:cs="Times New Roman"/>
          <w:sz w:val="28"/>
          <w:szCs w:val="28"/>
          <w:lang w:val="kk-KZ"/>
        </w:rPr>
        <w:t>т.</w:t>
      </w:r>
      <w:r w:rsidR="00512456">
        <w:rPr>
          <w:rStyle w:val="90"/>
          <w:rFonts w:ascii="Times New Roman" w:hAnsi="Times New Roman" w:cs="Times New Roman"/>
          <w:sz w:val="28"/>
          <w:szCs w:val="28"/>
          <w:lang w:val="kk-KZ"/>
        </w:rPr>
        <w:t xml:space="preserve"> </w:t>
      </w:r>
      <w:r w:rsidRPr="00F44A03">
        <w:rPr>
          <w:rStyle w:val="90"/>
          <w:rFonts w:ascii="Times New Roman" w:hAnsi="Times New Roman" w:cs="Times New Roman"/>
          <w:sz w:val="28"/>
          <w:szCs w:val="28"/>
          <w:lang w:val="kk-KZ"/>
        </w:rPr>
        <w:t>қайн.70º</w:t>
      </w:r>
      <w:r w:rsidR="00DC1D8E">
        <w:rPr>
          <w:rStyle w:val="90"/>
          <w:rFonts w:ascii="Times New Roman" w:hAnsi="Times New Roman" w:cs="Times New Roman"/>
          <w:sz w:val="28"/>
          <w:szCs w:val="28"/>
          <w:lang w:val="kk-KZ"/>
        </w:rPr>
        <w:t xml:space="preserve"> </w:t>
      </w:r>
      <w:r w:rsidRPr="00F44A03">
        <w:rPr>
          <w:rStyle w:val="90"/>
          <w:rFonts w:ascii="Times New Roman" w:hAnsi="Times New Roman" w:cs="Times New Roman"/>
          <w:sz w:val="28"/>
          <w:szCs w:val="28"/>
          <w:lang w:val="kk-KZ"/>
        </w:rPr>
        <w:t>С (гексан),</w:t>
      </w:r>
    </w:p>
    <w:p w14:paraId="1D1727DC" w14:textId="77777777" w:rsidR="00DB39E0" w:rsidRPr="00F44A03" w:rsidRDefault="00DB39E0" w:rsidP="001B1877">
      <w:pPr>
        <w:pStyle w:val="a4"/>
        <w:tabs>
          <w:tab w:val="left" w:pos="993"/>
        </w:tabs>
        <w:ind w:firstLine="567"/>
        <w:jc w:val="both"/>
        <w:rPr>
          <w:rStyle w:val="90"/>
          <w:rFonts w:ascii="Times New Roman" w:hAnsi="Times New Roman" w:cs="Times New Roman"/>
          <w:sz w:val="28"/>
          <w:szCs w:val="28"/>
          <w:lang w:val="kk-KZ"/>
        </w:rPr>
      </w:pPr>
      <w:r w:rsidRPr="00F44A03">
        <w:rPr>
          <w:rStyle w:val="90"/>
          <w:rFonts w:ascii="Times New Roman" w:hAnsi="Times New Roman" w:cs="Times New Roman"/>
          <w:sz w:val="28"/>
          <w:szCs w:val="28"/>
          <w:lang w:val="kk-KZ"/>
        </w:rPr>
        <w:t>Rf</w:t>
      </w:r>
      <w:r w:rsidR="0007714D" w:rsidRPr="00F44A03">
        <w:rPr>
          <w:rStyle w:val="90"/>
          <w:rFonts w:ascii="Times New Roman" w:hAnsi="Times New Roman" w:cs="Times New Roman"/>
          <w:sz w:val="28"/>
          <w:szCs w:val="28"/>
          <w:lang w:val="kk-KZ"/>
        </w:rPr>
        <w:t>=</w:t>
      </w:r>
      <w:r w:rsidRPr="00F44A03">
        <w:rPr>
          <w:rStyle w:val="90"/>
          <w:rFonts w:ascii="Times New Roman" w:hAnsi="Times New Roman" w:cs="Times New Roman"/>
          <w:sz w:val="28"/>
          <w:szCs w:val="28"/>
          <w:lang w:val="kk-KZ"/>
        </w:rPr>
        <w:t>0,28</w:t>
      </w:r>
      <w:r w:rsidR="00AE7349">
        <w:rPr>
          <w:rStyle w:val="90"/>
          <w:rFonts w:ascii="Times New Roman" w:hAnsi="Times New Roman" w:cs="Times New Roman"/>
          <w:sz w:val="28"/>
          <w:szCs w:val="28"/>
          <w:lang w:val="kk-KZ"/>
        </w:rPr>
        <w:t xml:space="preserve"> </w:t>
      </w:r>
      <w:r w:rsidR="00512456" w:rsidRPr="00F44A03">
        <w:rPr>
          <w:rStyle w:val="90"/>
          <w:rFonts w:ascii="Times New Roman" w:hAnsi="Times New Roman" w:cs="Times New Roman"/>
          <w:sz w:val="28"/>
          <w:szCs w:val="28"/>
          <w:lang w:val="kk-KZ"/>
        </w:rPr>
        <w:t>(бензол-ацетон,</w:t>
      </w:r>
      <w:r w:rsidRPr="00F44A03">
        <w:rPr>
          <w:rStyle w:val="90"/>
          <w:rFonts w:ascii="Times New Roman" w:hAnsi="Times New Roman" w:cs="Times New Roman"/>
          <w:sz w:val="28"/>
          <w:szCs w:val="28"/>
          <w:lang w:val="kk-KZ"/>
        </w:rPr>
        <w:t xml:space="preserve">5:1) </w:t>
      </w:r>
      <w:r w:rsidR="0007714D" w:rsidRPr="00F44A03">
        <w:rPr>
          <w:rStyle w:val="90"/>
          <w:rFonts w:ascii="Times New Roman" w:hAnsi="Times New Roman" w:cs="Times New Roman"/>
          <w:sz w:val="28"/>
          <w:szCs w:val="28"/>
          <w:lang w:val="kk-KZ"/>
        </w:rPr>
        <w:t>диэтил-[(1-этинилциклогексиламино)</w:t>
      </w:r>
      <w:r w:rsidR="00AE7349">
        <w:rPr>
          <w:rStyle w:val="90"/>
          <w:rFonts w:ascii="Times New Roman" w:hAnsi="Times New Roman" w:cs="Times New Roman"/>
          <w:sz w:val="28"/>
          <w:szCs w:val="28"/>
          <w:lang w:val="kk-KZ"/>
        </w:rPr>
        <w:t xml:space="preserve"> </w:t>
      </w:r>
      <w:r w:rsidR="0007714D" w:rsidRPr="00F44A03">
        <w:rPr>
          <w:rStyle w:val="90"/>
          <w:rFonts w:ascii="Times New Roman" w:hAnsi="Times New Roman" w:cs="Times New Roman"/>
          <w:sz w:val="28"/>
          <w:szCs w:val="28"/>
          <w:lang w:val="kk-KZ"/>
        </w:rPr>
        <w:t>(пропил)</w:t>
      </w:r>
      <w:r w:rsidR="00AE7349">
        <w:rPr>
          <w:rStyle w:val="90"/>
          <w:rFonts w:ascii="Times New Roman" w:hAnsi="Times New Roman" w:cs="Times New Roman"/>
          <w:sz w:val="28"/>
          <w:szCs w:val="28"/>
          <w:lang w:val="kk-KZ"/>
        </w:rPr>
        <w:t xml:space="preserve"> </w:t>
      </w:r>
      <w:r w:rsidR="0007714D" w:rsidRPr="00F44A03">
        <w:rPr>
          <w:rStyle w:val="90"/>
          <w:rFonts w:ascii="Times New Roman" w:hAnsi="Times New Roman" w:cs="Times New Roman"/>
          <w:sz w:val="28"/>
          <w:szCs w:val="28"/>
          <w:lang w:val="kk-KZ"/>
        </w:rPr>
        <w:t>метил)]</w:t>
      </w:r>
      <w:r w:rsidR="00AE7349">
        <w:rPr>
          <w:rStyle w:val="90"/>
          <w:rFonts w:ascii="Times New Roman" w:hAnsi="Times New Roman" w:cs="Times New Roman"/>
          <w:sz w:val="28"/>
          <w:szCs w:val="28"/>
          <w:lang w:val="kk-KZ"/>
        </w:rPr>
        <w:t xml:space="preserve"> </w:t>
      </w:r>
      <w:r w:rsidR="0007714D" w:rsidRPr="00F44A03">
        <w:rPr>
          <w:rStyle w:val="90"/>
          <w:rFonts w:ascii="Times New Roman" w:hAnsi="Times New Roman" w:cs="Times New Roman"/>
          <w:sz w:val="28"/>
          <w:szCs w:val="28"/>
          <w:lang w:val="kk-KZ"/>
        </w:rPr>
        <w:t>фосфонат қосылысы (2.12) алынды</w:t>
      </w:r>
      <w:r w:rsidR="00AE7349">
        <w:rPr>
          <w:rStyle w:val="90"/>
          <w:rFonts w:ascii="Times New Roman" w:hAnsi="Times New Roman" w:cs="Times New Roman"/>
          <w:sz w:val="28"/>
          <w:szCs w:val="28"/>
          <w:lang w:val="kk-KZ"/>
        </w:rPr>
        <w:t xml:space="preserve"> </w:t>
      </w:r>
      <w:r w:rsidR="0007714D" w:rsidRPr="00F44A03">
        <w:rPr>
          <w:rStyle w:val="90"/>
          <w:rFonts w:ascii="Times New Roman" w:hAnsi="Times New Roman" w:cs="Times New Roman"/>
          <w:sz w:val="28"/>
          <w:szCs w:val="28"/>
          <w:lang w:val="kk-KZ"/>
        </w:rPr>
        <w:t xml:space="preserve">(кесте </w:t>
      </w:r>
      <w:r w:rsidR="00DC1D8E">
        <w:rPr>
          <w:rStyle w:val="90"/>
          <w:rFonts w:ascii="Times New Roman" w:hAnsi="Times New Roman" w:cs="Times New Roman"/>
          <w:sz w:val="28"/>
          <w:szCs w:val="28"/>
          <w:lang w:val="kk-KZ"/>
        </w:rPr>
        <w:t>2-3</w:t>
      </w:r>
      <w:r w:rsidRPr="00F44A03">
        <w:rPr>
          <w:rStyle w:val="90"/>
          <w:rFonts w:ascii="Times New Roman" w:hAnsi="Times New Roman" w:cs="Times New Roman"/>
          <w:sz w:val="28"/>
          <w:szCs w:val="28"/>
          <w:lang w:val="kk-KZ"/>
        </w:rPr>
        <w:t>).</w:t>
      </w:r>
    </w:p>
    <w:p w14:paraId="1C60D1AE" w14:textId="3123ED32" w:rsidR="00DB39E0" w:rsidRPr="008C23E7" w:rsidRDefault="00DB39E0" w:rsidP="001B1877">
      <w:pPr>
        <w:tabs>
          <w:tab w:val="left" w:pos="993"/>
        </w:tabs>
        <w:spacing w:after="0" w:line="240" w:lineRule="auto"/>
        <w:ind w:firstLine="567"/>
        <w:jc w:val="both"/>
        <w:rPr>
          <w:rFonts w:ascii="Times New Roman" w:hAnsi="Times New Roman" w:cs="Times New Roman"/>
          <w:sz w:val="28"/>
          <w:szCs w:val="28"/>
          <w:lang w:val="kk-KZ"/>
        </w:rPr>
      </w:pPr>
      <w:r w:rsidRPr="00B8372B">
        <w:rPr>
          <w:rFonts w:ascii="Times New Roman" w:hAnsi="Times New Roman" w:cs="Times New Roman"/>
          <w:sz w:val="28"/>
          <w:szCs w:val="28"/>
          <w:lang w:val="kk-KZ"/>
        </w:rPr>
        <w:t>Диметил[(1-этинилциклогексиламино)(пропил)](метил)]</w:t>
      </w:r>
      <w:r w:rsidR="001B1877">
        <w:rPr>
          <w:rFonts w:ascii="Times New Roman" w:hAnsi="Times New Roman" w:cs="Times New Roman"/>
          <w:sz w:val="28"/>
          <w:szCs w:val="28"/>
          <w:lang w:val="kk-KZ"/>
        </w:rPr>
        <w:t xml:space="preserve"> </w:t>
      </w:r>
      <w:r w:rsidRPr="00B8372B">
        <w:rPr>
          <w:rFonts w:ascii="Times New Roman" w:hAnsi="Times New Roman" w:cs="Times New Roman"/>
          <w:sz w:val="28"/>
          <w:szCs w:val="28"/>
          <w:lang w:val="kk-KZ"/>
        </w:rPr>
        <w:t>фосфонат</w:t>
      </w:r>
      <w:r w:rsidRPr="008C23E7">
        <w:rPr>
          <w:rFonts w:ascii="Times New Roman" w:hAnsi="Times New Roman" w:cs="Times New Roman"/>
          <w:b/>
          <w:sz w:val="28"/>
          <w:szCs w:val="28"/>
          <w:lang w:val="kk-KZ"/>
        </w:rPr>
        <w:t xml:space="preserve"> </w:t>
      </w:r>
      <w:r w:rsidRPr="00B8372B">
        <w:rPr>
          <w:rFonts w:ascii="Times New Roman" w:hAnsi="Times New Roman" w:cs="Times New Roman"/>
          <w:sz w:val="28"/>
          <w:szCs w:val="28"/>
          <w:lang w:val="kk-KZ"/>
        </w:rPr>
        <w:t>(2.13).</w:t>
      </w:r>
      <w:r w:rsidRPr="008C23E7">
        <w:rPr>
          <w:rFonts w:ascii="Times New Roman" w:hAnsi="Times New Roman" w:cs="Times New Roman"/>
          <w:sz w:val="28"/>
          <w:szCs w:val="28"/>
          <w:lang w:val="kk-KZ"/>
        </w:rPr>
        <w:t xml:space="preserve"> </w:t>
      </w:r>
      <w:r w:rsidR="0007714D" w:rsidRPr="008C23E7">
        <w:rPr>
          <w:rFonts w:ascii="Times New Roman" w:hAnsi="Times New Roman" w:cs="Times New Roman"/>
          <w:sz w:val="28"/>
          <w:szCs w:val="28"/>
          <w:lang w:val="kk-KZ"/>
        </w:rPr>
        <w:t>Механикалық а</w:t>
      </w:r>
      <w:r w:rsidRPr="008C23E7">
        <w:rPr>
          <w:rFonts w:ascii="Times New Roman" w:hAnsi="Times New Roman" w:cs="Times New Roman"/>
          <w:sz w:val="28"/>
          <w:szCs w:val="28"/>
          <w:lang w:val="kk-KZ"/>
        </w:rPr>
        <w:t>рал</w:t>
      </w:r>
      <w:r w:rsidR="0007714D" w:rsidRPr="008C23E7">
        <w:rPr>
          <w:rFonts w:ascii="Times New Roman" w:hAnsi="Times New Roman" w:cs="Times New Roman"/>
          <w:sz w:val="28"/>
          <w:szCs w:val="28"/>
          <w:lang w:val="kk-KZ"/>
        </w:rPr>
        <w:t>астырғыш</w:t>
      </w:r>
      <w:r w:rsidRPr="008C23E7">
        <w:rPr>
          <w:rFonts w:ascii="Times New Roman" w:hAnsi="Times New Roman" w:cs="Times New Roman"/>
          <w:sz w:val="28"/>
          <w:szCs w:val="28"/>
          <w:lang w:val="kk-KZ"/>
        </w:rPr>
        <w:t>, Дин</w:t>
      </w:r>
      <w:r w:rsidR="00C25FEA" w:rsidRPr="008C23E7">
        <w:rPr>
          <w:rFonts w:ascii="Times New Roman" w:hAnsi="Times New Roman" w:cs="Times New Roman"/>
          <w:sz w:val="28"/>
          <w:szCs w:val="28"/>
          <w:lang w:val="kk-KZ"/>
        </w:rPr>
        <w:t>а</w:t>
      </w:r>
      <w:r w:rsidRPr="008C23E7">
        <w:rPr>
          <w:rFonts w:ascii="Times New Roman" w:hAnsi="Times New Roman" w:cs="Times New Roman"/>
          <w:sz w:val="28"/>
          <w:szCs w:val="28"/>
          <w:lang w:val="kk-KZ"/>
        </w:rPr>
        <w:t>-Старк тетігі</w:t>
      </w:r>
      <w:r w:rsidR="0007714D" w:rsidRPr="008C23E7">
        <w:rPr>
          <w:rFonts w:ascii="Times New Roman" w:hAnsi="Times New Roman" w:cs="Times New Roman"/>
          <w:sz w:val="28"/>
          <w:szCs w:val="28"/>
          <w:lang w:val="kk-KZ"/>
        </w:rPr>
        <w:t xml:space="preserve"> бар кері тоңазытқыш және</w:t>
      </w:r>
      <w:r w:rsidRPr="008C23E7">
        <w:rPr>
          <w:rFonts w:ascii="Times New Roman" w:hAnsi="Times New Roman" w:cs="Times New Roman"/>
          <w:sz w:val="28"/>
          <w:szCs w:val="28"/>
          <w:lang w:val="kk-KZ"/>
        </w:rPr>
        <w:t xml:space="preserve"> тамшылатып құйғышпен жабдықталған төрт </w:t>
      </w:r>
      <w:r w:rsidR="0007714D" w:rsidRPr="008C23E7">
        <w:rPr>
          <w:rFonts w:ascii="Times New Roman" w:hAnsi="Times New Roman" w:cs="Times New Roman"/>
          <w:sz w:val="28"/>
          <w:szCs w:val="28"/>
          <w:lang w:val="kk-KZ"/>
        </w:rPr>
        <w:t>мойынды</w:t>
      </w:r>
      <w:r w:rsidRPr="008C23E7">
        <w:rPr>
          <w:rFonts w:ascii="Times New Roman" w:hAnsi="Times New Roman" w:cs="Times New Roman"/>
          <w:sz w:val="28"/>
          <w:szCs w:val="28"/>
          <w:lang w:val="kk-KZ"/>
        </w:rPr>
        <w:t xml:space="preserve"> колбаға </w:t>
      </w:r>
      <w:r w:rsidR="0007714D" w:rsidRPr="008C23E7">
        <w:rPr>
          <w:rFonts w:ascii="Times New Roman" w:hAnsi="Times New Roman" w:cs="Times New Roman"/>
          <w:sz w:val="28"/>
          <w:szCs w:val="28"/>
          <w:lang w:val="kk-KZ"/>
        </w:rPr>
        <w:t xml:space="preserve">50 мл бензолда ерітілген </w:t>
      </w:r>
      <w:r w:rsidRPr="008C23E7">
        <w:rPr>
          <w:rFonts w:ascii="Times New Roman" w:hAnsi="Times New Roman" w:cs="Times New Roman"/>
          <w:sz w:val="28"/>
          <w:szCs w:val="28"/>
          <w:lang w:val="kk-KZ"/>
        </w:rPr>
        <w:t>0,25 г</w:t>
      </w:r>
      <w:r w:rsidR="0007714D" w:rsidRPr="008C23E7">
        <w:rPr>
          <w:rFonts w:ascii="Times New Roman" w:hAnsi="Times New Roman" w:cs="Times New Roman"/>
          <w:sz w:val="28"/>
          <w:szCs w:val="28"/>
          <w:lang w:val="kk-KZ"/>
        </w:rPr>
        <w:t xml:space="preserve"> (2.10 ммоль) 1-этинил-1-аминоциклогексан</w:t>
      </w:r>
      <w:r w:rsidRPr="008C23E7">
        <w:rPr>
          <w:rFonts w:ascii="Times New Roman" w:hAnsi="Times New Roman" w:cs="Times New Roman"/>
          <w:sz w:val="28"/>
          <w:szCs w:val="28"/>
          <w:lang w:val="kk-KZ"/>
        </w:rPr>
        <w:t>, 0,16 г</w:t>
      </w:r>
      <w:r w:rsidR="0007714D" w:rsidRPr="008C23E7">
        <w:rPr>
          <w:rFonts w:ascii="Times New Roman" w:hAnsi="Times New Roman" w:cs="Times New Roman"/>
          <w:sz w:val="28"/>
          <w:szCs w:val="28"/>
          <w:lang w:val="kk-KZ"/>
        </w:rPr>
        <w:t xml:space="preserve"> (2.10 ммоль) </w:t>
      </w:r>
      <w:r w:rsidRPr="008C23E7">
        <w:rPr>
          <w:rFonts w:ascii="Times New Roman" w:hAnsi="Times New Roman" w:cs="Times New Roman"/>
          <w:sz w:val="28"/>
          <w:szCs w:val="28"/>
          <w:lang w:val="kk-KZ"/>
        </w:rPr>
        <w:t xml:space="preserve"> май альдегиді  қ</w:t>
      </w:r>
      <w:r w:rsidR="0007714D" w:rsidRPr="008C23E7">
        <w:rPr>
          <w:rFonts w:ascii="Times New Roman" w:hAnsi="Times New Roman" w:cs="Times New Roman"/>
          <w:sz w:val="28"/>
          <w:szCs w:val="28"/>
          <w:lang w:val="kk-KZ"/>
        </w:rPr>
        <w:t>ұйылды</w:t>
      </w:r>
      <w:r w:rsidRPr="008C23E7">
        <w:rPr>
          <w:rFonts w:ascii="Times New Roman" w:hAnsi="Times New Roman" w:cs="Times New Roman"/>
          <w:sz w:val="28"/>
          <w:szCs w:val="28"/>
          <w:lang w:val="kk-KZ"/>
        </w:rPr>
        <w:t xml:space="preserve">. </w:t>
      </w:r>
      <w:r w:rsidR="0007714D" w:rsidRPr="008C23E7">
        <w:rPr>
          <w:rFonts w:ascii="Times New Roman" w:hAnsi="Times New Roman" w:cs="Times New Roman"/>
          <w:sz w:val="28"/>
          <w:szCs w:val="28"/>
          <w:lang w:val="kk-KZ"/>
        </w:rPr>
        <w:t>Одан кейін реакциялық қ</w:t>
      </w:r>
      <w:r w:rsidRPr="008C23E7">
        <w:rPr>
          <w:rFonts w:ascii="Times New Roman" w:hAnsi="Times New Roman" w:cs="Times New Roman"/>
          <w:sz w:val="28"/>
          <w:szCs w:val="28"/>
          <w:lang w:val="kk-KZ"/>
        </w:rPr>
        <w:t xml:space="preserve">оспаға </w:t>
      </w:r>
      <w:r w:rsidR="0007714D" w:rsidRPr="008C23E7">
        <w:rPr>
          <w:rFonts w:ascii="Times New Roman" w:hAnsi="Times New Roman" w:cs="Times New Roman"/>
          <w:sz w:val="28"/>
          <w:szCs w:val="28"/>
          <w:lang w:val="kk-KZ"/>
        </w:rPr>
        <w:t>10 мл бензолд</w:t>
      </w:r>
      <w:r w:rsidRPr="008C23E7">
        <w:rPr>
          <w:rFonts w:ascii="Times New Roman" w:hAnsi="Times New Roman" w:cs="Times New Roman"/>
          <w:sz w:val="28"/>
          <w:szCs w:val="28"/>
          <w:lang w:val="kk-KZ"/>
        </w:rPr>
        <w:t>а 0,23 г</w:t>
      </w:r>
      <w:r w:rsidR="0007714D" w:rsidRPr="008C23E7">
        <w:rPr>
          <w:rFonts w:ascii="Times New Roman" w:hAnsi="Times New Roman" w:cs="Times New Roman"/>
          <w:sz w:val="28"/>
          <w:szCs w:val="28"/>
          <w:lang w:val="kk-KZ"/>
        </w:rPr>
        <w:t xml:space="preserve"> (2.10 моль)  диметилфосфит</w:t>
      </w:r>
      <w:r w:rsidRPr="008C23E7">
        <w:rPr>
          <w:rFonts w:ascii="Times New Roman" w:hAnsi="Times New Roman" w:cs="Times New Roman"/>
          <w:sz w:val="28"/>
          <w:szCs w:val="28"/>
          <w:lang w:val="kk-KZ"/>
        </w:rPr>
        <w:t xml:space="preserve"> және </w:t>
      </w:r>
      <w:r w:rsidR="0007714D" w:rsidRPr="008C23E7">
        <w:rPr>
          <w:rFonts w:ascii="Times New Roman" w:hAnsi="Times New Roman" w:cs="Times New Roman"/>
          <w:sz w:val="28"/>
          <w:szCs w:val="28"/>
          <w:lang w:val="kk-KZ"/>
        </w:rPr>
        <w:t xml:space="preserve">0.04 г (0.21 ммоль) </w:t>
      </w:r>
      <w:r w:rsidRPr="008C23E7">
        <w:rPr>
          <w:rFonts w:ascii="Times New Roman" w:hAnsi="Times New Roman" w:cs="Times New Roman"/>
          <w:i/>
          <w:sz w:val="28"/>
          <w:szCs w:val="28"/>
          <w:lang w:val="kk-KZ"/>
        </w:rPr>
        <w:t>п</w:t>
      </w:r>
      <w:r w:rsidR="0007714D" w:rsidRPr="008C23E7">
        <w:rPr>
          <w:rFonts w:ascii="Times New Roman" w:hAnsi="Times New Roman" w:cs="Times New Roman"/>
          <w:sz w:val="28"/>
          <w:szCs w:val="28"/>
          <w:lang w:val="kk-KZ"/>
        </w:rPr>
        <w:t xml:space="preserve"> -толуолсульфон қышқылы</w:t>
      </w:r>
      <w:r w:rsidRPr="008C23E7">
        <w:rPr>
          <w:rFonts w:ascii="Times New Roman" w:hAnsi="Times New Roman" w:cs="Times New Roman"/>
          <w:sz w:val="28"/>
          <w:szCs w:val="28"/>
          <w:lang w:val="kk-KZ"/>
        </w:rPr>
        <w:t xml:space="preserve"> </w:t>
      </w:r>
      <w:r w:rsidR="0007714D" w:rsidRPr="008C23E7">
        <w:rPr>
          <w:rFonts w:ascii="Times New Roman" w:hAnsi="Times New Roman" w:cs="Times New Roman"/>
          <w:sz w:val="28"/>
          <w:szCs w:val="28"/>
          <w:lang w:val="kk-KZ"/>
        </w:rPr>
        <w:t>тамшылата отырып қосыл</w:t>
      </w:r>
      <w:r w:rsidRPr="008C23E7">
        <w:rPr>
          <w:rFonts w:ascii="Times New Roman" w:hAnsi="Times New Roman" w:cs="Times New Roman"/>
          <w:sz w:val="28"/>
          <w:szCs w:val="28"/>
          <w:lang w:val="kk-KZ"/>
        </w:rPr>
        <w:t xml:space="preserve">ды. Реакция қоспасы бензолдың қайнау температурасында 8 сағат бойы араластырылады. </w:t>
      </w:r>
      <w:r w:rsidR="0007714D" w:rsidRPr="008C23E7">
        <w:rPr>
          <w:rFonts w:ascii="Times New Roman" w:hAnsi="Times New Roman" w:cs="Times New Roman"/>
          <w:sz w:val="28"/>
          <w:szCs w:val="28"/>
          <w:lang w:val="kk-KZ"/>
        </w:rPr>
        <w:t>Реакция біткеннен соң е</w:t>
      </w:r>
      <w:r w:rsidRPr="008C23E7">
        <w:rPr>
          <w:rFonts w:ascii="Times New Roman" w:hAnsi="Times New Roman" w:cs="Times New Roman"/>
          <w:sz w:val="28"/>
          <w:szCs w:val="28"/>
          <w:lang w:val="kk-KZ"/>
        </w:rPr>
        <w:t xml:space="preserve">ріткіш </w:t>
      </w:r>
      <w:r w:rsidR="0007714D" w:rsidRPr="008C23E7">
        <w:rPr>
          <w:rFonts w:ascii="Times New Roman" w:hAnsi="Times New Roman" w:cs="Times New Roman"/>
          <w:sz w:val="28"/>
          <w:szCs w:val="28"/>
          <w:lang w:val="kk-KZ"/>
        </w:rPr>
        <w:t>айдалд</w:t>
      </w:r>
      <w:r w:rsidRPr="008C23E7">
        <w:rPr>
          <w:rFonts w:ascii="Times New Roman" w:hAnsi="Times New Roman" w:cs="Times New Roman"/>
          <w:sz w:val="28"/>
          <w:szCs w:val="28"/>
          <w:lang w:val="kk-KZ"/>
        </w:rPr>
        <w:t>ы және қалдық гексан</w:t>
      </w:r>
      <w:r w:rsidR="0007714D" w:rsidRPr="008C23E7">
        <w:rPr>
          <w:rFonts w:ascii="Times New Roman" w:hAnsi="Times New Roman" w:cs="Times New Roman"/>
          <w:sz w:val="28"/>
          <w:szCs w:val="28"/>
          <w:lang w:val="kk-KZ"/>
        </w:rPr>
        <w:t>мен</w:t>
      </w:r>
      <w:r w:rsidRPr="008C23E7">
        <w:rPr>
          <w:rFonts w:ascii="Times New Roman" w:hAnsi="Times New Roman" w:cs="Times New Roman"/>
          <w:sz w:val="28"/>
          <w:szCs w:val="28"/>
          <w:lang w:val="kk-KZ"/>
        </w:rPr>
        <w:t xml:space="preserve"> қайта кристалданады. </w:t>
      </w:r>
      <w:r w:rsidR="0007714D" w:rsidRPr="008C23E7">
        <w:rPr>
          <w:rFonts w:ascii="Times New Roman" w:hAnsi="Times New Roman" w:cs="Times New Roman"/>
          <w:sz w:val="28"/>
          <w:szCs w:val="28"/>
          <w:lang w:val="kk-KZ"/>
        </w:rPr>
        <w:t>Нәтижесінде ш</w:t>
      </w:r>
      <w:r w:rsidRPr="008C23E7">
        <w:rPr>
          <w:rFonts w:ascii="Times New Roman" w:hAnsi="Times New Roman" w:cs="Times New Roman"/>
          <w:sz w:val="28"/>
          <w:szCs w:val="28"/>
          <w:lang w:val="kk-KZ"/>
        </w:rPr>
        <w:t>ығым</w:t>
      </w:r>
      <w:r w:rsidR="0007714D" w:rsidRPr="008C23E7">
        <w:rPr>
          <w:rFonts w:ascii="Times New Roman" w:hAnsi="Times New Roman" w:cs="Times New Roman"/>
          <w:sz w:val="28"/>
          <w:szCs w:val="28"/>
          <w:lang w:val="kk-KZ"/>
        </w:rPr>
        <w:t>ы 0,35 г (62%), T</w:t>
      </w:r>
      <w:r w:rsidRPr="008C23E7">
        <w:rPr>
          <w:rFonts w:ascii="Times New Roman" w:hAnsi="Times New Roman" w:cs="Times New Roman"/>
          <w:sz w:val="28"/>
          <w:szCs w:val="28"/>
          <w:vertAlign w:val="subscript"/>
          <w:lang w:val="kk-KZ"/>
        </w:rPr>
        <w:t>қайн.</w:t>
      </w:r>
      <w:r w:rsidR="00E06FAD" w:rsidRPr="008C23E7">
        <w:rPr>
          <w:rFonts w:ascii="Times New Roman" w:hAnsi="Times New Roman" w:cs="Times New Roman"/>
          <w:sz w:val="28"/>
          <w:szCs w:val="28"/>
          <w:lang w:val="kk-KZ"/>
        </w:rPr>
        <w:t>=</w:t>
      </w:r>
      <w:r w:rsidRPr="008C23E7">
        <w:rPr>
          <w:rFonts w:ascii="Times New Roman" w:hAnsi="Times New Roman" w:cs="Times New Roman"/>
          <w:sz w:val="28"/>
          <w:szCs w:val="28"/>
          <w:lang w:val="kk-KZ"/>
        </w:rPr>
        <w:t xml:space="preserve">78ºС (гексан), </w:t>
      </w:r>
      <w:r w:rsidR="00E06FAD" w:rsidRPr="008C23E7">
        <w:rPr>
          <w:rFonts w:ascii="Times New Roman" w:hAnsi="Times New Roman" w:cs="Times New Roman"/>
          <w:sz w:val="28"/>
          <w:szCs w:val="28"/>
          <w:lang w:val="kk-KZ"/>
        </w:rPr>
        <w:t>R</w:t>
      </w:r>
      <w:r w:rsidR="00E06FAD" w:rsidRPr="008C23E7">
        <w:rPr>
          <w:rFonts w:ascii="Times New Roman" w:hAnsi="Times New Roman" w:cs="Times New Roman"/>
          <w:sz w:val="28"/>
          <w:szCs w:val="28"/>
          <w:vertAlign w:val="subscript"/>
          <w:lang w:val="kk-KZ"/>
        </w:rPr>
        <w:t>f</w:t>
      </w:r>
      <w:r w:rsidR="00E06FAD" w:rsidRPr="008C23E7">
        <w:rPr>
          <w:rFonts w:ascii="Times New Roman" w:hAnsi="Times New Roman" w:cs="Times New Roman"/>
          <w:sz w:val="28"/>
          <w:szCs w:val="28"/>
          <w:lang w:val="kk-KZ"/>
        </w:rPr>
        <w:t xml:space="preserve"> =</w:t>
      </w:r>
      <w:r w:rsidRPr="008C23E7">
        <w:rPr>
          <w:rFonts w:ascii="Times New Roman" w:hAnsi="Times New Roman" w:cs="Times New Roman"/>
          <w:sz w:val="28"/>
          <w:szCs w:val="28"/>
          <w:lang w:val="kk-KZ"/>
        </w:rPr>
        <w:t>0,47 (бензол-ацетон, 5:1)</w:t>
      </w:r>
      <w:r w:rsidR="00E06FAD" w:rsidRPr="008C23E7">
        <w:rPr>
          <w:rFonts w:ascii="Times New Roman" w:hAnsi="Times New Roman" w:cs="Times New Roman"/>
          <w:sz w:val="28"/>
          <w:szCs w:val="28"/>
          <w:lang w:val="kk-KZ"/>
        </w:rPr>
        <w:t xml:space="preserve"> диметил</w:t>
      </w:r>
      <w:r w:rsidR="00AE7349">
        <w:rPr>
          <w:rFonts w:ascii="Times New Roman" w:hAnsi="Times New Roman" w:cs="Times New Roman"/>
          <w:sz w:val="28"/>
          <w:szCs w:val="28"/>
          <w:lang w:val="kk-KZ"/>
        </w:rPr>
        <w:t xml:space="preserve"> </w:t>
      </w:r>
      <w:r w:rsidR="00E06FAD" w:rsidRPr="008C23E7">
        <w:rPr>
          <w:rFonts w:ascii="Times New Roman" w:hAnsi="Times New Roman" w:cs="Times New Roman"/>
          <w:sz w:val="28"/>
          <w:szCs w:val="28"/>
          <w:lang w:val="kk-KZ"/>
        </w:rPr>
        <w:t>[(1-этинилциклогексиламино)</w:t>
      </w:r>
      <w:r w:rsidR="00AE7349">
        <w:rPr>
          <w:rFonts w:ascii="Times New Roman" w:hAnsi="Times New Roman" w:cs="Times New Roman"/>
          <w:sz w:val="28"/>
          <w:szCs w:val="28"/>
          <w:lang w:val="kk-KZ"/>
        </w:rPr>
        <w:t xml:space="preserve"> </w:t>
      </w:r>
      <w:r w:rsidR="00E06FAD" w:rsidRPr="008C23E7">
        <w:rPr>
          <w:rFonts w:ascii="Times New Roman" w:hAnsi="Times New Roman" w:cs="Times New Roman"/>
          <w:sz w:val="28"/>
          <w:szCs w:val="28"/>
          <w:lang w:val="kk-KZ"/>
        </w:rPr>
        <w:t>(пропил)]</w:t>
      </w:r>
      <w:r w:rsidR="00AE7349">
        <w:rPr>
          <w:rFonts w:ascii="Times New Roman" w:hAnsi="Times New Roman" w:cs="Times New Roman"/>
          <w:sz w:val="28"/>
          <w:szCs w:val="28"/>
          <w:lang w:val="kk-KZ"/>
        </w:rPr>
        <w:t xml:space="preserve"> </w:t>
      </w:r>
      <w:r w:rsidR="00E06FAD" w:rsidRPr="008C23E7">
        <w:rPr>
          <w:rFonts w:ascii="Times New Roman" w:hAnsi="Times New Roman" w:cs="Times New Roman"/>
          <w:sz w:val="28"/>
          <w:szCs w:val="28"/>
          <w:lang w:val="kk-KZ"/>
        </w:rPr>
        <w:t>(метил)]</w:t>
      </w:r>
      <w:r w:rsidR="00AE7349">
        <w:rPr>
          <w:rFonts w:ascii="Times New Roman" w:hAnsi="Times New Roman" w:cs="Times New Roman"/>
          <w:sz w:val="28"/>
          <w:szCs w:val="28"/>
          <w:lang w:val="kk-KZ"/>
        </w:rPr>
        <w:t xml:space="preserve"> фосфонат(2.13)</w:t>
      </w:r>
      <w:r w:rsidR="00AE7349" w:rsidRPr="008C23E7">
        <w:rPr>
          <w:rFonts w:ascii="Times New Roman" w:hAnsi="Times New Roman" w:cs="Times New Roman"/>
          <w:sz w:val="28"/>
          <w:szCs w:val="28"/>
          <w:lang w:val="kk-KZ"/>
        </w:rPr>
        <w:t xml:space="preserve"> </w:t>
      </w:r>
      <w:r w:rsidR="00AE7349">
        <w:rPr>
          <w:rFonts w:ascii="Times New Roman" w:hAnsi="Times New Roman" w:cs="Times New Roman"/>
          <w:sz w:val="28"/>
          <w:szCs w:val="28"/>
          <w:lang w:val="kk-KZ"/>
        </w:rPr>
        <w:t xml:space="preserve"> қосылысы алынды </w:t>
      </w:r>
      <w:r w:rsidR="00E06FAD" w:rsidRPr="008C23E7">
        <w:rPr>
          <w:rFonts w:ascii="Times New Roman" w:hAnsi="Times New Roman" w:cs="Times New Roman"/>
          <w:sz w:val="28"/>
          <w:szCs w:val="28"/>
          <w:lang w:val="kk-KZ"/>
        </w:rPr>
        <w:t>(</w:t>
      </w:r>
      <w:r w:rsidR="00E06FAD" w:rsidRPr="002C6AAF">
        <w:rPr>
          <w:rFonts w:ascii="Times New Roman" w:hAnsi="Times New Roman" w:cs="Times New Roman"/>
          <w:sz w:val="28"/>
          <w:szCs w:val="28"/>
          <w:lang w:val="kk-KZ"/>
        </w:rPr>
        <w:t xml:space="preserve">кесте </w:t>
      </w:r>
      <w:r w:rsidR="00DC1D8E" w:rsidRPr="002C6AAF">
        <w:rPr>
          <w:rFonts w:ascii="Times New Roman" w:hAnsi="Times New Roman" w:cs="Times New Roman"/>
          <w:sz w:val="28"/>
          <w:szCs w:val="28"/>
          <w:lang w:val="kk-KZ"/>
        </w:rPr>
        <w:t>2-3</w:t>
      </w:r>
      <w:r w:rsidRPr="002C6AAF">
        <w:rPr>
          <w:rFonts w:ascii="Times New Roman" w:hAnsi="Times New Roman" w:cs="Times New Roman"/>
          <w:sz w:val="28"/>
          <w:szCs w:val="28"/>
          <w:lang w:val="kk-KZ"/>
        </w:rPr>
        <w:t>).</w:t>
      </w:r>
    </w:p>
    <w:p w14:paraId="4958C0E0" w14:textId="77777777" w:rsidR="00DB39E0" w:rsidRPr="00B8372B" w:rsidRDefault="00DB39E0" w:rsidP="00DC1D8E">
      <w:pPr>
        <w:spacing w:after="0" w:line="240" w:lineRule="auto"/>
        <w:ind w:firstLine="567"/>
        <w:jc w:val="both"/>
        <w:rPr>
          <w:rFonts w:ascii="Times New Roman" w:hAnsi="Times New Roman" w:cs="Times New Roman"/>
          <w:sz w:val="28"/>
          <w:szCs w:val="28"/>
          <w:lang w:val="kk-KZ"/>
        </w:rPr>
      </w:pPr>
      <w:r w:rsidRPr="00B8372B">
        <w:rPr>
          <w:rFonts w:ascii="Times New Roman" w:hAnsi="Times New Roman" w:cs="Times New Roman"/>
          <w:sz w:val="28"/>
          <w:szCs w:val="28"/>
          <w:lang w:val="kk-KZ"/>
        </w:rPr>
        <w:t>Диметил</w:t>
      </w:r>
      <w:r w:rsidR="00AE7349">
        <w:rPr>
          <w:rFonts w:ascii="Times New Roman" w:hAnsi="Times New Roman" w:cs="Times New Roman"/>
          <w:sz w:val="28"/>
          <w:szCs w:val="28"/>
          <w:lang w:val="kk-KZ"/>
        </w:rPr>
        <w:t xml:space="preserve"> </w:t>
      </w:r>
      <w:r w:rsidRPr="00B8372B">
        <w:rPr>
          <w:rFonts w:ascii="Times New Roman" w:hAnsi="Times New Roman" w:cs="Times New Roman"/>
          <w:sz w:val="28"/>
          <w:szCs w:val="28"/>
          <w:lang w:val="kk-KZ"/>
        </w:rPr>
        <w:t>[(1-этинилциклогексиламино)</w:t>
      </w:r>
      <w:r w:rsidR="00AE7349">
        <w:rPr>
          <w:rFonts w:ascii="Times New Roman" w:hAnsi="Times New Roman" w:cs="Times New Roman"/>
          <w:sz w:val="28"/>
          <w:szCs w:val="28"/>
          <w:lang w:val="kk-KZ"/>
        </w:rPr>
        <w:t xml:space="preserve"> </w:t>
      </w:r>
      <w:r w:rsidRPr="00B8372B">
        <w:rPr>
          <w:rFonts w:ascii="Times New Roman" w:hAnsi="Times New Roman" w:cs="Times New Roman"/>
          <w:sz w:val="28"/>
          <w:szCs w:val="28"/>
          <w:lang w:val="kk-KZ"/>
        </w:rPr>
        <w:t>(3,4-диметоксифенил)]</w:t>
      </w:r>
      <w:r w:rsidR="00C25FEA" w:rsidRPr="00B8372B">
        <w:rPr>
          <w:rFonts w:ascii="Times New Roman" w:hAnsi="Times New Roman" w:cs="Times New Roman"/>
          <w:sz w:val="28"/>
          <w:szCs w:val="28"/>
          <w:lang w:val="kk-KZ"/>
        </w:rPr>
        <w:t>-</w:t>
      </w:r>
      <w:r w:rsidR="00E06FAD" w:rsidRPr="00B8372B">
        <w:rPr>
          <w:rFonts w:ascii="Times New Roman" w:hAnsi="Times New Roman" w:cs="Times New Roman"/>
          <w:sz w:val="28"/>
          <w:szCs w:val="28"/>
          <w:lang w:val="kk-KZ"/>
        </w:rPr>
        <w:t xml:space="preserve"> (метил)]</w:t>
      </w:r>
      <w:r w:rsidR="00AE7349">
        <w:rPr>
          <w:rFonts w:ascii="Times New Roman" w:hAnsi="Times New Roman" w:cs="Times New Roman"/>
          <w:sz w:val="28"/>
          <w:szCs w:val="28"/>
          <w:lang w:val="kk-KZ"/>
        </w:rPr>
        <w:t xml:space="preserve"> </w:t>
      </w:r>
      <w:r w:rsidRPr="00B8372B">
        <w:rPr>
          <w:rFonts w:ascii="Times New Roman" w:hAnsi="Times New Roman" w:cs="Times New Roman"/>
          <w:sz w:val="28"/>
          <w:szCs w:val="28"/>
          <w:lang w:val="kk-KZ"/>
        </w:rPr>
        <w:t>фосфонат (2.20).</w:t>
      </w:r>
      <w:r w:rsidRPr="008C23E7">
        <w:rPr>
          <w:rFonts w:ascii="Times New Roman" w:hAnsi="Times New Roman" w:cs="Times New Roman"/>
          <w:sz w:val="28"/>
          <w:szCs w:val="28"/>
          <w:lang w:val="kk-KZ"/>
        </w:rPr>
        <w:t xml:space="preserve"> </w:t>
      </w:r>
      <w:r w:rsidR="00E06FAD" w:rsidRPr="008C23E7">
        <w:rPr>
          <w:rFonts w:ascii="Times New Roman" w:hAnsi="Times New Roman" w:cs="Times New Roman"/>
          <w:sz w:val="28"/>
          <w:szCs w:val="28"/>
          <w:lang w:val="kk-KZ"/>
        </w:rPr>
        <w:t>Жоғарыда келтірілген әдіспен, яғни</w:t>
      </w:r>
      <w:r w:rsidRPr="008C23E7">
        <w:rPr>
          <w:rFonts w:ascii="Times New Roman" w:hAnsi="Times New Roman" w:cs="Times New Roman"/>
          <w:sz w:val="28"/>
          <w:szCs w:val="28"/>
          <w:lang w:val="kk-KZ"/>
        </w:rPr>
        <w:t xml:space="preserve"> </w:t>
      </w:r>
      <w:r w:rsidR="00557623" w:rsidRPr="008C23E7">
        <w:rPr>
          <w:rFonts w:ascii="Times New Roman" w:hAnsi="Times New Roman" w:cs="Times New Roman"/>
          <w:sz w:val="28"/>
          <w:szCs w:val="28"/>
          <w:lang w:val="kk-KZ"/>
        </w:rPr>
        <w:t>м</w:t>
      </w:r>
      <w:r w:rsidR="00E06FAD" w:rsidRPr="008C23E7">
        <w:rPr>
          <w:rFonts w:ascii="Times New Roman" w:hAnsi="Times New Roman" w:cs="Times New Roman"/>
          <w:sz w:val="28"/>
          <w:szCs w:val="28"/>
          <w:lang w:val="kk-KZ"/>
        </w:rPr>
        <w:t>еханикалық а</w:t>
      </w:r>
      <w:r w:rsidRPr="008C23E7">
        <w:rPr>
          <w:rFonts w:ascii="Times New Roman" w:hAnsi="Times New Roman" w:cs="Times New Roman"/>
          <w:sz w:val="28"/>
          <w:szCs w:val="28"/>
          <w:lang w:val="kk-KZ"/>
        </w:rPr>
        <w:t>раластырғышпен, Дин</w:t>
      </w:r>
      <w:r w:rsidR="00C25FEA" w:rsidRPr="008C23E7">
        <w:rPr>
          <w:rFonts w:ascii="Times New Roman" w:hAnsi="Times New Roman" w:cs="Times New Roman"/>
          <w:sz w:val="28"/>
          <w:szCs w:val="28"/>
          <w:lang w:val="kk-KZ"/>
        </w:rPr>
        <w:t>а</w:t>
      </w:r>
      <w:r w:rsidRPr="008C23E7">
        <w:rPr>
          <w:rFonts w:ascii="Times New Roman" w:hAnsi="Times New Roman" w:cs="Times New Roman"/>
          <w:sz w:val="28"/>
          <w:szCs w:val="28"/>
          <w:lang w:val="kk-KZ"/>
        </w:rPr>
        <w:t xml:space="preserve">-Старк тетігі бар кері тоңазытқышпен, тамшылатып </w:t>
      </w:r>
      <w:r w:rsidRPr="008C23E7">
        <w:rPr>
          <w:rFonts w:ascii="Times New Roman" w:hAnsi="Times New Roman" w:cs="Times New Roman"/>
          <w:sz w:val="28"/>
          <w:szCs w:val="28"/>
          <w:lang w:val="kk-KZ"/>
        </w:rPr>
        <w:lastRenderedPageBreak/>
        <w:t xml:space="preserve">құйғышпен жабдықталған төрт бұрышты колбаға 0,25 г </w:t>
      </w:r>
      <w:r w:rsidR="00E06FAD" w:rsidRPr="008C23E7">
        <w:rPr>
          <w:rFonts w:ascii="Times New Roman" w:hAnsi="Times New Roman" w:cs="Times New Roman"/>
          <w:sz w:val="28"/>
          <w:szCs w:val="28"/>
          <w:lang w:val="kk-KZ"/>
        </w:rPr>
        <w:t>(2.0 ммоль)</w:t>
      </w:r>
      <w:r w:rsidRPr="008C23E7">
        <w:rPr>
          <w:rFonts w:ascii="Times New Roman" w:hAnsi="Times New Roman" w:cs="Times New Roman"/>
          <w:sz w:val="28"/>
          <w:szCs w:val="28"/>
          <w:lang w:val="kk-KZ"/>
        </w:rPr>
        <w:t>1-этинил-</w:t>
      </w:r>
      <w:r w:rsidR="00E06FAD" w:rsidRPr="008C23E7">
        <w:rPr>
          <w:rFonts w:ascii="Times New Roman" w:hAnsi="Times New Roman" w:cs="Times New Roman"/>
          <w:sz w:val="28"/>
          <w:szCs w:val="28"/>
          <w:lang w:val="kk-KZ"/>
        </w:rPr>
        <w:t>1-аминоциклогексан</w:t>
      </w:r>
      <w:r w:rsidRPr="008C23E7">
        <w:rPr>
          <w:rFonts w:ascii="Times New Roman" w:hAnsi="Times New Roman" w:cs="Times New Roman"/>
          <w:sz w:val="28"/>
          <w:szCs w:val="28"/>
          <w:lang w:val="kk-KZ"/>
        </w:rPr>
        <w:t xml:space="preserve">, 0,32 г </w:t>
      </w:r>
      <w:r w:rsidR="00E06FAD" w:rsidRPr="008C23E7">
        <w:rPr>
          <w:rFonts w:ascii="Times New Roman" w:hAnsi="Times New Roman" w:cs="Times New Roman"/>
          <w:sz w:val="28"/>
          <w:szCs w:val="28"/>
          <w:lang w:val="kk-KZ"/>
        </w:rPr>
        <w:t xml:space="preserve">(2.0 ммоль) </w:t>
      </w:r>
      <w:r w:rsidRPr="008C23E7">
        <w:rPr>
          <w:rFonts w:ascii="Times New Roman" w:hAnsi="Times New Roman" w:cs="Times New Roman"/>
          <w:sz w:val="28"/>
          <w:szCs w:val="28"/>
          <w:lang w:val="kk-KZ"/>
        </w:rPr>
        <w:t>3,4-диметоксибензальдегид</w:t>
      </w:r>
      <w:r w:rsidR="00E06FAD" w:rsidRPr="008C23E7">
        <w:rPr>
          <w:rFonts w:ascii="Times New Roman" w:hAnsi="Times New Roman" w:cs="Times New Roman"/>
          <w:sz w:val="28"/>
          <w:szCs w:val="28"/>
          <w:lang w:val="kk-KZ"/>
        </w:rPr>
        <w:t>ті</w:t>
      </w:r>
      <w:r w:rsidRPr="008C23E7">
        <w:rPr>
          <w:rFonts w:ascii="Times New Roman" w:hAnsi="Times New Roman" w:cs="Times New Roman"/>
          <w:sz w:val="28"/>
          <w:szCs w:val="28"/>
          <w:lang w:val="kk-KZ"/>
        </w:rPr>
        <w:t xml:space="preserve">  50 мл бензол</w:t>
      </w:r>
      <w:r w:rsidR="00E06FAD" w:rsidRPr="008C23E7">
        <w:rPr>
          <w:rFonts w:ascii="Times New Roman" w:hAnsi="Times New Roman" w:cs="Times New Roman"/>
          <w:sz w:val="28"/>
          <w:szCs w:val="28"/>
          <w:lang w:val="kk-KZ"/>
        </w:rPr>
        <w:t>да ерітіп құйылды</w:t>
      </w:r>
      <w:r w:rsidRPr="008C23E7">
        <w:rPr>
          <w:rFonts w:ascii="Times New Roman" w:hAnsi="Times New Roman" w:cs="Times New Roman"/>
          <w:sz w:val="28"/>
          <w:szCs w:val="28"/>
          <w:lang w:val="kk-KZ"/>
        </w:rPr>
        <w:t>.  Қоспаға</w:t>
      </w:r>
      <w:r w:rsidR="00E06FAD" w:rsidRPr="008C23E7">
        <w:rPr>
          <w:rFonts w:ascii="Times New Roman" w:hAnsi="Times New Roman" w:cs="Times New Roman"/>
          <w:sz w:val="28"/>
          <w:szCs w:val="28"/>
          <w:lang w:val="kk-KZ"/>
        </w:rPr>
        <w:t xml:space="preserve"> 10 мл</w:t>
      </w:r>
      <w:r w:rsidRPr="008C23E7">
        <w:rPr>
          <w:rFonts w:ascii="Times New Roman" w:hAnsi="Times New Roman" w:cs="Times New Roman"/>
          <w:sz w:val="28"/>
          <w:szCs w:val="28"/>
          <w:lang w:val="kk-KZ"/>
        </w:rPr>
        <w:t xml:space="preserve"> бензолда 0,22 г </w:t>
      </w:r>
      <w:r w:rsidR="00E06FAD" w:rsidRPr="008C23E7">
        <w:rPr>
          <w:rFonts w:ascii="Times New Roman" w:hAnsi="Times New Roman" w:cs="Times New Roman"/>
          <w:sz w:val="28"/>
          <w:szCs w:val="28"/>
          <w:lang w:val="kk-KZ"/>
        </w:rPr>
        <w:t xml:space="preserve">(2.0 ммоль) </w:t>
      </w:r>
      <w:r w:rsidRPr="008C23E7">
        <w:rPr>
          <w:rFonts w:ascii="Times New Roman" w:hAnsi="Times New Roman" w:cs="Times New Roman"/>
          <w:sz w:val="28"/>
          <w:szCs w:val="28"/>
          <w:lang w:val="kk-KZ"/>
        </w:rPr>
        <w:t xml:space="preserve">диметилфосфит  және </w:t>
      </w:r>
      <w:r w:rsidRPr="008C23E7">
        <w:rPr>
          <w:rFonts w:ascii="Times New Roman" w:hAnsi="Times New Roman" w:cs="Times New Roman"/>
          <w:i/>
          <w:sz w:val="28"/>
          <w:szCs w:val="28"/>
          <w:lang w:val="kk-KZ"/>
        </w:rPr>
        <w:t>п</w:t>
      </w:r>
      <w:r w:rsidR="00E06FAD" w:rsidRPr="008C23E7">
        <w:rPr>
          <w:rFonts w:ascii="Times New Roman" w:hAnsi="Times New Roman" w:cs="Times New Roman"/>
          <w:sz w:val="28"/>
          <w:szCs w:val="28"/>
          <w:lang w:val="kk-KZ"/>
        </w:rPr>
        <w:t>-толуолсульфон қышқылы</w:t>
      </w:r>
      <w:r w:rsidRPr="008C23E7">
        <w:rPr>
          <w:rFonts w:ascii="Times New Roman" w:hAnsi="Times New Roman" w:cs="Times New Roman"/>
          <w:sz w:val="28"/>
          <w:szCs w:val="28"/>
          <w:lang w:val="kk-KZ"/>
        </w:rPr>
        <w:t xml:space="preserve"> </w:t>
      </w:r>
      <w:r w:rsidR="00E06FAD" w:rsidRPr="008C23E7">
        <w:rPr>
          <w:rFonts w:ascii="Times New Roman" w:hAnsi="Times New Roman" w:cs="Times New Roman"/>
          <w:sz w:val="28"/>
          <w:szCs w:val="28"/>
          <w:lang w:val="kk-KZ"/>
        </w:rPr>
        <w:t xml:space="preserve">(0.21 ммоль) </w:t>
      </w:r>
      <w:r w:rsidRPr="008C23E7">
        <w:rPr>
          <w:rFonts w:ascii="Times New Roman" w:hAnsi="Times New Roman" w:cs="Times New Roman"/>
          <w:sz w:val="28"/>
          <w:szCs w:val="28"/>
          <w:lang w:val="kk-KZ"/>
        </w:rPr>
        <w:t>0.04 г тамшыла</w:t>
      </w:r>
      <w:r w:rsidR="00E06FAD" w:rsidRPr="008C23E7">
        <w:rPr>
          <w:rFonts w:ascii="Times New Roman" w:hAnsi="Times New Roman" w:cs="Times New Roman"/>
          <w:sz w:val="28"/>
          <w:szCs w:val="28"/>
          <w:lang w:val="kk-KZ"/>
        </w:rPr>
        <w:t>та отырып</w:t>
      </w:r>
      <w:r w:rsidRPr="008C23E7">
        <w:rPr>
          <w:rFonts w:ascii="Times New Roman" w:hAnsi="Times New Roman" w:cs="Times New Roman"/>
          <w:sz w:val="28"/>
          <w:szCs w:val="28"/>
          <w:lang w:val="kk-KZ"/>
        </w:rPr>
        <w:t xml:space="preserve"> қосылады. Реакция қоспасы бензолдың қайнау температурасында 8 сағат бойы араластырылады. </w:t>
      </w:r>
      <w:r w:rsidR="00E06FAD" w:rsidRPr="008C23E7">
        <w:rPr>
          <w:rFonts w:ascii="Times New Roman" w:hAnsi="Times New Roman" w:cs="Times New Roman"/>
          <w:sz w:val="28"/>
          <w:szCs w:val="28"/>
          <w:lang w:val="kk-KZ"/>
        </w:rPr>
        <w:t>Реакция біткеннен соң ері</w:t>
      </w:r>
      <w:r w:rsidRPr="008C23E7">
        <w:rPr>
          <w:rFonts w:ascii="Times New Roman" w:hAnsi="Times New Roman" w:cs="Times New Roman"/>
          <w:sz w:val="28"/>
          <w:szCs w:val="28"/>
          <w:lang w:val="kk-KZ"/>
        </w:rPr>
        <w:t xml:space="preserve">ткіш </w:t>
      </w:r>
      <w:r w:rsidR="00E06FAD" w:rsidRPr="008C23E7">
        <w:rPr>
          <w:rFonts w:ascii="Times New Roman" w:hAnsi="Times New Roman" w:cs="Times New Roman"/>
          <w:sz w:val="28"/>
          <w:szCs w:val="28"/>
          <w:lang w:val="kk-KZ"/>
        </w:rPr>
        <w:t>айдалд</w:t>
      </w:r>
      <w:r w:rsidRPr="008C23E7">
        <w:rPr>
          <w:rFonts w:ascii="Times New Roman" w:hAnsi="Times New Roman" w:cs="Times New Roman"/>
          <w:sz w:val="28"/>
          <w:szCs w:val="28"/>
          <w:lang w:val="kk-KZ"/>
        </w:rPr>
        <w:t>ы және қа</w:t>
      </w:r>
      <w:r w:rsidR="00E06FAD" w:rsidRPr="008C23E7">
        <w:rPr>
          <w:rFonts w:ascii="Times New Roman" w:hAnsi="Times New Roman" w:cs="Times New Roman"/>
          <w:sz w:val="28"/>
          <w:szCs w:val="28"/>
          <w:lang w:val="kk-KZ"/>
        </w:rPr>
        <w:t>лдық гексанмен қайта кристалдан</w:t>
      </w:r>
      <w:r w:rsidRPr="008C23E7">
        <w:rPr>
          <w:rFonts w:ascii="Times New Roman" w:hAnsi="Times New Roman" w:cs="Times New Roman"/>
          <w:sz w:val="28"/>
          <w:szCs w:val="28"/>
          <w:lang w:val="kk-KZ"/>
        </w:rPr>
        <w:t xml:space="preserve">ды. </w:t>
      </w:r>
      <w:r w:rsidR="00E06FAD" w:rsidRPr="008C23E7">
        <w:rPr>
          <w:rFonts w:ascii="Times New Roman" w:hAnsi="Times New Roman" w:cs="Times New Roman"/>
          <w:sz w:val="28"/>
          <w:szCs w:val="28"/>
          <w:lang w:val="kk-KZ"/>
        </w:rPr>
        <w:t>Нәтижесінде ш</w:t>
      </w:r>
      <w:r w:rsidRPr="008C23E7">
        <w:rPr>
          <w:rFonts w:ascii="Times New Roman" w:hAnsi="Times New Roman" w:cs="Times New Roman"/>
          <w:sz w:val="28"/>
          <w:szCs w:val="28"/>
          <w:lang w:val="kk-KZ"/>
        </w:rPr>
        <w:t>ығым</w:t>
      </w:r>
      <w:r w:rsidR="00E06FAD" w:rsidRPr="008C23E7">
        <w:rPr>
          <w:rFonts w:ascii="Times New Roman" w:hAnsi="Times New Roman" w:cs="Times New Roman"/>
          <w:sz w:val="28"/>
          <w:szCs w:val="28"/>
          <w:lang w:val="kk-KZ"/>
        </w:rPr>
        <w:t>ы 0,44 г (58%), T</w:t>
      </w:r>
      <w:r w:rsidRPr="008C23E7">
        <w:rPr>
          <w:rFonts w:ascii="Times New Roman" w:hAnsi="Times New Roman" w:cs="Times New Roman"/>
          <w:sz w:val="28"/>
          <w:szCs w:val="28"/>
          <w:vertAlign w:val="subscript"/>
          <w:lang w:val="kk-KZ"/>
        </w:rPr>
        <w:t>қайн.</w:t>
      </w:r>
      <w:r w:rsidR="00E06FAD" w:rsidRPr="008C23E7">
        <w:rPr>
          <w:rFonts w:ascii="Times New Roman" w:hAnsi="Times New Roman" w:cs="Times New Roman"/>
          <w:sz w:val="28"/>
          <w:szCs w:val="28"/>
          <w:lang w:val="kk-KZ"/>
        </w:rPr>
        <w:t>=</w:t>
      </w:r>
      <w:r w:rsidR="00CC0A05" w:rsidRPr="008C23E7">
        <w:rPr>
          <w:rFonts w:ascii="Times New Roman" w:hAnsi="Times New Roman" w:cs="Times New Roman"/>
          <w:sz w:val="28"/>
          <w:szCs w:val="28"/>
          <w:lang w:val="kk-KZ"/>
        </w:rPr>
        <w:t xml:space="preserve"> </w:t>
      </w:r>
      <w:r w:rsidRPr="008C23E7">
        <w:rPr>
          <w:rFonts w:ascii="Times New Roman" w:hAnsi="Times New Roman" w:cs="Times New Roman"/>
          <w:sz w:val="28"/>
          <w:szCs w:val="28"/>
          <w:lang w:val="kk-KZ"/>
        </w:rPr>
        <w:t xml:space="preserve">82ºC (гексан), </w:t>
      </w:r>
      <w:r w:rsidR="00E06FAD" w:rsidRPr="008C23E7">
        <w:rPr>
          <w:rFonts w:ascii="Times New Roman" w:hAnsi="Times New Roman" w:cs="Times New Roman"/>
          <w:sz w:val="28"/>
          <w:szCs w:val="28"/>
          <w:lang w:val="kk-KZ"/>
        </w:rPr>
        <w:t>R</w:t>
      </w:r>
      <w:r w:rsidR="00E06FAD" w:rsidRPr="008C23E7">
        <w:rPr>
          <w:rFonts w:ascii="Times New Roman" w:hAnsi="Times New Roman" w:cs="Times New Roman"/>
          <w:sz w:val="28"/>
          <w:szCs w:val="28"/>
          <w:vertAlign w:val="subscript"/>
          <w:lang w:val="kk-KZ"/>
        </w:rPr>
        <w:t>f</w:t>
      </w:r>
      <w:r w:rsidR="00E06FAD" w:rsidRPr="008C23E7">
        <w:rPr>
          <w:rFonts w:ascii="Times New Roman" w:hAnsi="Times New Roman" w:cs="Times New Roman"/>
          <w:sz w:val="28"/>
          <w:szCs w:val="28"/>
          <w:lang w:val="kk-KZ"/>
        </w:rPr>
        <w:t>=</w:t>
      </w:r>
      <w:r w:rsidRPr="008C23E7">
        <w:rPr>
          <w:rFonts w:ascii="Times New Roman" w:hAnsi="Times New Roman" w:cs="Times New Roman"/>
          <w:sz w:val="28"/>
          <w:szCs w:val="28"/>
          <w:lang w:val="kk-KZ"/>
        </w:rPr>
        <w:t xml:space="preserve">0,87 (бензол-ацетон, 5:1) </w:t>
      </w:r>
      <w:r w:rsidR="00E06FAD" w:rsidRPr="008C23E7">
        <w:rPr>
          <w:rFonts w:ascii="Times New Roman" w:hAnsi="Times New Roman" w:cs="Times New Roman"/>
          <w:sz w:val="28"/>
          <w:szCs w:val="28"/>
          <w:lang w:val="kk-KZ"/>
        </w:rPr>
        <w:t>диметил</w:t>
      </w:r>
      <w:r w:rsidR="00AE7349">
        <w:rPr>
          <w:rFonts w:ascii="Times New Roman" w:hAnsi="Times New Roman" w:cs="Times New Roman"/>
          <w:sz w:val="28"/>
          <w:szCs w:val="28"/>
          <w:lang w:val="kk-KZ"/>
        </w:rPr>
        <w:t xml:space="preserve"> </w:t>
      </w:r>
      <w:r w:rsidR="00E06FAD" w:rsidRPr="008C23E7">
        <w:rPr>
          <w:rFonts w:ascii="Times New Roman" w:hAnsi="Times New Roman" w:cs="Times New Roman"/>
          <w:sz w:val="28"/>
          <w:szCs w:val="28"/>
          <w:lang w:val="kk-KZ"/>
        </w:rPr>
        <w:t>[(1-этинилциклогексиламино)</w:t>
      </w:r>
      <w:r w:rsidR="00AE7349">
        <w:rPr>
          <w:rFonts w:ascii="Times New Roman" w:hAnsi="Times New Roman" w:cs="Times New Roman"/>
          <w:sz w:val="28"/>
          <w:szCs w:val="28"/>
          <w:lang w:val="kk-KZ"/>
        </w:rPr>
        <w:t xml:space="preserve"> </w:t>
      </w:r>
      <w:r w:rsidR="00E06FAD" w:rsidRPr="008C23E7">
        <w:rPr>
          <w:rFonts w:ascii="Times New Roman" w:hAnsi="Times New Roman" w:cs="Times New Roman"/>
          <w:sz w:val="28"/>
          <w:szCs w:val="28"/>
          <w:lang w:val="kk-KZ"/>
        </w:rPr>
        <w:t>(3,4-диметоксифенил)]</w:t>
      </w:r>
      <w:r w:rsidR="00AE7349">
        <w:rPr>
          <w:rFonts w:ascii="Times New Roman" w:hAnsi="Times New Roman" w:cs="Times New Roman"/>
          <w:sz w:val="28"/>
          <w:szCs w:val="28"/>
          <w:lang w:val="kk-KZ"/>
        </w:rPr>
        <w:t xml:space="preserve"> </w:t>
      </w:r>
      <w:r w:rsidR="00E06FAD" w:rsidRPr="008C23E7">
        <w:rPr>
          <w:rFonts w:ascii="Times New Roman" w:hAnsi="Times New Roman" w:cs="Times New Roman"/>
          <w:sz w:val="28"/>
          <w:szCs w:val="28"/>
          <w:lang w:val="kk-KZ"/>
        </w:rPr>
        <w:t xml:space="preserve">(метил)] </w:t>
      </w:r>
      <w:r w:rsidR="00E06FAD" w:rsidRPr="00B8372B">
        <w:rPr>
          <w:rFonts w:ascii="Times New Roman" w:hAnsi="Times New Roman" w:cs="Times New Roman"/>
          <w:sz w:val="28"/>
          <w:szCs w:val="28"/>
          <w:lang w:val="kk-KZ"/>
        </w:rPr>
        <w:t>фосфонат</w:t>
      </w:r>
      <w:r w:rsidR="00AE7349">
        <w:rPr>
          <w:rFonts w:ascii="Times New Roman" w:hAnsi="Times New Roman" w:cs="Times New Roman"/>
          <w:sz w:val="28"/>
          <w:szCs w:val="28"/>
          <w:lang w:val="kk-KZ"/>
        </w:rPr>
        <w:t xml:space="preserve"> </w:t>
      </w:r>
      <w:r w:rsidR="00AE7349" w:rsidRPr="00B8372B">
        <w:rPr>
          <w:rFonts w:ascii="Times New Roman" w:hAnsi="Times New Roman" w:cs="Times New Roman"/>
          <w:sz w:val="28"/>
          <w:szCs w:val="28"/>
          <w:lang w:val="kk-KZ"/>
        </w:rPr>
        <w:t xml:space="preserve">(2.20) </w:t>
      </w:r>
      <w:r w:rsidR="00E06FAD" w:rsidRPr="00B8372B">
        <w:rPr>
          <w:rFonts w:ascii="Times New Roman" w:hAnsi="Times New Roman" w:cs="Times New Roman"/>
          <w:sz w:val="28"/>
          <w:szCs w:val="28"/>
          <w:lang w:val="kk-KZ"/>
        </w:rPr>
        <w:t xml:space="preserve"> қосылысы </w:t>
      </w:r>
      <w:r w:rsidR="00AE7349">
        <w:rPr>
          <w:rFonts w:ascii="Times New Roman" w:hAnsi="Times New Roman" w:cs="Times New Roman"/>
          <w:sz w:val="28"/>
          <w:szCs w:val="28"/>
          <w:lang w:val="kk-KZ"/>
        </w:rPr>
        <w:t>алынды</w:t>
      </w:r>
      <w:r w:rsidR="00E06FAD" w:rsidRPr="00B8372B">
        <w:rPr>
          <w:rFonts w:ascii="Times New Roman" w:hAnsi="Times New Roman" w:cs="Times New Roman"/>
          <w:sz w:val="28"/>
          <w:szCs w:val="28"/>
          <w:lang w:val="kk-KZ"/>
        </w:rPr>
        <w:t xml:space="preserve"> </w:t>
      </w:r>
      <w:r w:rsidRPr="002C6AAF">
        <w:rPr>
          <w:rFonts w:ascii="Times New Roman" w:hAnsi="Times New Roman" w:cs="Times New Roman"/>
          <w:sz w:val="28"/>
          <w:szCs w:val="28"/>
          <w:lang w:val="kk-KZ"/>
        </w:rPr>
        <w:t>(</w:t>
      </w:r>
      <w:r w:rsidR="00E06FAD" w:rsidRPr="002C6AAF">
        <w:rPr>
          <w:rFonts w:ascii="Times New Roman" w:hAnsi="Times New Roman" w:cs="Times New Roman"/>
          <w:sz w:val="28"/>
          <w:szCs w:val="28"/>
          <w:lang w:val="kk-KZ"/>
        </w:rPr>
        <w:t xml:space="preserve">кесте </w:t>
      </w:r>
      <w:r w:rsidR="00DC1D8E" w:rsidRPr="002C6AAF">
        <w:rPr>
          <w:rFonts w:ascii="Times New Roman" w:hAnsi="Times New Roman" w:cs="Times New Roman"/>
          <w:sz w:val="28"/>
          <w:szCs w:val="28"/>
          <w:lang w:val="kk-KZ"/>
        </w:rPr>
        <w:t>2-3</w:t>
      </w:r>
      <w:r w:rsidRPr="002C6AAF">
        <w:rPr>
          <w:rFonts w:ascii="Times New Roman" w:hAnsi="Times New Roman" w:cs="Times New Roman"/>
          <w:sz w:val="28"/>
          <w:szCs w:val="28"/>
          <w:lang w:val="kk-KZ"/>
        </w:rPr>
        <w:t>).</w:t>
      </w:r>
    </w:p>
    <w:p w14:paraId="6CEC21D8" w14:textId="6D18EB61" w:rsidR="00DC1D8E" w:rsidRDefault="00DB39E0" w:rsidP="00DC1D8E">
      <w:pPr>
        <w:spacing w:after="0" w:line="240" w:lineRule="auto"/>
        <w:ind w:firstLine="567"/>
        <w:jc w:val="both"/>
        <w:rPr>
          <w:rFonts w:ascii="Times New Roman" w:hAnsi="Times New Roman" w:cs="Times New Roman"/>
          <w:sz w:val="28"/>
          <w:szCs w:val="28"/>
          <w:lang w:val="kk-KZ"/>
        </w:rPr>
      </w:pPr>
      <w:r w:rsidRPr="00B8372B">
        <w:rPr>
          <w:rFonts w:ascii="Times New Roman" w:hAnsi="Times New Roman" w:cs="Times New Roman"/>
          <w:sz w:val="28"/>
          <w:szCs w:val="28"/>
          <w:lang w:val="kk-KZ"/>
        </w:rPr>
        <w:t>Диметил[(1-этинилциклогексиламино)(этиленфенил)](метил)]</w:t>
      </w:r>
      <w:r w:rsidR="00C25FEA" w:rsidRPr="00B8372B">
        <w:rPr>
          <w:rFonts w:ascii="Times New Roman" w:hAnsi="Times New Roman" w:cs="Times New Roman"/>
          <w:sz w:val="28"/>
          <w:szCs w:val="28"/>
          <w:lang w:val="kk-KZ"/>
        </w:rPr>
        <w:t>-</w:t>
      </w:r>
      <w:r w:rsidRPr="00B8372B">
        <w:rPr>
          <w:rFonts w:ascii="Times New Roman" w:hAnsi="Times New Roman" w:cs="Times New Roman"/>
          <w:sz w:val="28"/>
          <w:szCs w:val="28"/>
          <w:lang w:val="kk-KZ"/>
        </w:rPr>
        <w:t xml:space="preserve"> фосфонат (2.21).</w:t>
      </w:r>
      <w:r w:rsidRPr="008C23E7">
        <w:rPr>
          <w:rFonts w:ascii="Times New Roman" w:hAnsi="Times New Roman" w:cs="Times New Roman"/>
          <w:b/>
          <w:sz w:val="28"/>
          <w:szCs w:val="28"/>
          <w:lang w:val="kk-KZ"/>
        </w:rPr>
        <w:t xml:space="preserve"> </w:t>
      </w:r>
      <w:r w:rsidR="00557623" w:rsidRPr="008C23E7">
        <w:rPr>
          <w:rFonts w:ascii="Times New Roman" w:hAnsi="Times New Roman" w:cs="Times New Roman"/>
          <w:sz w:val="28"/>
          <w:szCs w:val="28"/>
          <w:lang w:val="kk-KZ"/>
        </w:rPr>
        <w:t>Жоғарыда келтірілген әдіспен, яғни механикалық араластырғышпен</w:t>
      </w:r>
      <w:r w:rsidRPr="008C23E7">
        <w:rPr>
          <w:rFonts w:ascii="Times New Roman" w:hAnsi="Times New Roman" w:cs="Times New Roman"/>
          <w:sz w:val="28"/>
          <w:szCs w:val="28"/>
          <w:lang w:val="kk-KZ"/>
        </w:rPr>
        <w:t>, Дин</w:t>
      </w:r>
      <w:r w:rsidR="00C25FEA" w:rsidRPr="008C23E7">
        <w:rPr>
          <w:rFonts w:ascii="Times New Roman" w:hAnsi="Times New Roman" w:cs="Times New Roman"/>
          <w:sz w:val="28"/>
          <w:szCs w:val="28"/>
          <w:lang w:val="kk-KZ"/>
        </w:rPr>
        <w:t>а</w:t>
      </w:r>
      <w:r w:rsidRPr="008C23E7">
        <w:rPr>
          <w:rFonts w:ascii="Times New Roman" w:hAnsi="Times New Roman" w:cs="Times New Roman"/>
          <w:sz w:val="28"/>
          <w:szCs w:val="28"/>
          <w:lang w:val="kk-KZ"/>
        </w:rPr>
        <w:t>-Старк тетігі бар кері тоңазытқышпен, тамшылатып құйғышпен жабдықталған төрт бұрышты колбаға 0,2</w:t>
      </w:r>
      <w:r w:rsidR="00E06FAD" w:rsidRPr="008C23E7">
        <w:rPr>
          <w:rFonts w:ascii="Times New Roman" w:hAnsi="Times New Roman" w:cs="Times New Roman"/>
          <w:sz w:val="28"/>
          <w:szCs w:val="28"/>
          <w:lang w:val="kk-KZ"/>
        </w:rPr>
        <w:t>5 г</w:t>
      </w:r>
      <w:r w:rsidR="00557623" w:rsidRPr="008C23E7">
        <w:rPr>
          <w:rFonts w:ascii="Times New Roman" w:hAnsi="Times New Roman" w:cs="Times New Roman"/>
          <w:sz w:val="28"/>
          <w:szCs w:val="28"/>
          <w:lang w:val="kk-KZ"/>
        </w:rPr>
        <w:t xml:space="preserve"> (2.0 ммоль)</w:t>
      </w:r>
      <w:r w:rsidR="00E06FAD" w:rsidRPr="008C23E7">
        <w:rPr>
          <w:rFonts w:ascii="Times New Roman" w:hAnsi="Times New Roman" w:cs="Times New Roman"/>
          <w:sz w:val="28"/>
          <w:szCs w:val="28"/>
          <w:lang w:val="kk-KZ"/>
        </w:rPr>
        <w:t xml:space="preserve"> 1-этинил-1-аминоциклогексан</w:t>
      </w:r>
      <w:r w:rsidRPr="008C23E7">
        <w:rPr>
          <w:rFonts w:ascii="Times New Roman" w:hAnsi="Times New Roman" w:cs="Times New Roman"/>
          <w:sz w:val="28"/>
          <w:szCs w:val="28"/>
          <w:lang w:val="kk-KZ"/>
        </w:rPr>
        <w:t xml:space="preserve">, 0,26 г қоңыр </w:t>
      </w:r>
      <w:r w:rsidR="00557623" w:rsidRPr="008C23E7">
        <w:rPr>
          <w:rFonts w:ascii="Times New Roman" w:hAnsi="Times New Roman" w:cs="Times New Roman"/>
          <w:sz w:val="28"/>
          <w:szCs w:val="28"/>
          <w:lang w:val="kk-KZ"/>
        </w:rPr>
        <w:t>альдегид (2.0 ммоль) 50 мл бензолд</w:t>
      </w:r>
      <w:r w:rsidRPr="008C23E7">
        <w:rPr>
          <w:rFonts w:ascii="Times New Roman" w:hAnsi="Times New Roman" w:cs="Times New Roman"/>
          <w:sz w:val="28"/>
          <w:szCs w:val="28"/>
          <w:lang w:val="kk-KZ"/>
        </w:rPr>
        <w:t>а</w:t>
      </w:r>
      <w:r w:rsidR="00557623" w:rsidRPr="008C23E7">
        <w:rPr>
          <w:rFonts w:ascii="Times New Roman" w:hAnsi="Times New Roman" w:cs="Times New Roman"/>
          <w:sz w:val="28"/>
          <w:szCs w:val="28"/>
          <w:lang w:val="kk-KZ"/>
        </w:rPr>
        <w:t xml:space="preserve"> ерітіліп құйылды</w:t>
      </w:r>
      <w:r w:rsidRPr="008C23E7">
        <w:rPr>
          <w:rFonts w:ascii="Times New Roman" w:hAnsi="Times New Roman" w:cs="Times New Roman"/>
          <w:sz w:val="28"/>
          <w:szCs w:val="28"/>
          <w:lang w:val="kk-KZ"/>
        </w:rPr>
        <w:t>. Қоспаға бензолда 0,22 г</w:t>
      </w:r>
      <w:r w:rsidR="00557623" w:rsidRPr="008C23E7">
        <w:rPr>
          <w:rFonts w:ascii="Times New Roman" w:hAnsi="Times New Roman" w:cs="Times New Roman"/>
          <w:sz w:val="28"/>
          <w:szCs w:val="28"/>
          <w:lang w:val="kk-KZ"/>
        </w:rPr>
        <w:t xml:space="preserve"> (2.0 ммоль) </w:t>
      </w:r>
      <w:r w:rsidRPr="008C23E7">
        <w:rPr>
          <w:rFonts w:ascii="Times New Roman" w:hAnsi="Times New Roman" w:cs="Times New Roman"/>
          <w:sz w:val="28"/>
          <w:szCs w:val="28"/>
          <w:lang w:val="kk-KZ"/>
        </w:rPr>
        <w:t xml:space="preserve"> диметилфосфит  және </w:t>
      </w:r>
      <w:r w:rsidRPr="008C23E7">
        <w:rPr>
          <w:rFonts w:ascii="Times New Roman" w:hAnsi="Times New Roman" w:cs="Times New Roman"/>
          <w:i/>
          <w:sz w:val="28"/>
          <w:szCs w:val="28"/>
          <w:lang w:val="kk-KZ"/>
        </w:rPr>
        <w:t>п</w:t>
      </w:r>
      <w:r w:rsidR="00557623" w:rsidRPr="008C23E7">
        <w:rPr>
          <w:rFonts w:ascii="Times New Roman" w:hAnsi="Times New Roman" w:cs="Times New Roman"/>
          <w:sz w:val="28"/>
          <w:szCs w:val="28"/>
          <w:lang w:val="kk-KZ"/>
        </w:rPr>
        <w:t>-толуолсульфон қышқылы</w:t>
      </w:r>
      <w:r w:rsidRPr="008C23E7">
        <w:rPr>
          <w:rFonts w:ascii="Times New Roman" w:hAnsi="Times New Roman" w:cs="Times New Roman"/>
          <w:sz w:val="28"/>
          <w:szCs w:val="28"/>
          <w:lang w:val="kk-KZ"/>
        </w:rPr>
        <w:t xml:space="preserve"> 0.0</w:t>
      </w:r>
      <w:r w:rsidR="00557623" w:rsidRPr="008C23E7">
        <w:rPr>
          <w:rFonts w:ascii="Times New Roman" w:hAnsi="Times New Roman" w:cs="Times New Roman"/>
          <w:sz w:val="28"/>
          <w:szCs w:val="28"/>
          <w:lang w:val="kk-KZ"/>
        </w:rPr>
        <w:t>4 г (0.21 ммоль) тамшылата отырып қосыл</w:t>
      </w:r>
      <w:r w:rsidRPr="008C23E7">
        <w:rPr>
          <w:rFonts w:ascii="Times New Roman" w:hAnsi="Times New Roman" w:cs="Times New Roman"/>
          <w:sz w:val="28"/>
          <w:szCs w:val="28"/>
          <w:lang w:val="kk-KZ"/>
        </w:rPr>
        <w:t>ды. Реакция қоспасы бензолдың қайнау температур</w:t>
      </w:r>
      <w:r w:rsidR="00557623" w:rsidRPr="008C23E7">
        <w:rPr>
          <w:rFonts w:ascii="Times New Roman" w:hAnsi="Times New Roman" w:cs="Times New Roman"/>
          <w:sz w:val="28"/>
          <w:szCs w:val="28"/>
          <w:lang w:val="kk-KZ"/>
        </w:rPr>
        <w:t>асында 6 сағат бойы араластырыл</w:t>
      </w:r>
      <w:r w:rsidRPr="008C23E7">
        <w:rPr>
          <w:rFonts w:ascii="Times New Roman" w:hAnsi="Times New Roman" w:cs="Times New Roman"/>
          <w:sz w:val="28"/>
          <w:szCs w:val="28"/>
          <w:lang w:val="kk-KZ"/>
        </w:rPr>
        <w:t xml:space="preserve">ды. </w:t>
      </w:r>
      <w:r w:rsidR="00826B1A" w:rsidRPr="008C23E7">
        <w:rPr>
          <w:rFonts w:ascii="Times New Roman" w:hAnsi="Times New Roman" w:cs="Times New Roman"/>
          <w:sz w:val="28"/>
          <w:szCs w:val="28"/>
          <w:lang w:val="kk-KZ"/>
        </w:rPr>
        <w:t xml:space="preserve">Реакция біткеннен соң еріткіш айдалды </w:t>
      </w:r>
      <w:r w:rsidRPr="008C23E7">
        <w:rPr>
          <w:rFonts w:ascii="Times New Roman" w:hAnsi="Times New Roman" w:cs="Times New Roman"/>
          <w:sz w:val="28"/>
          <w:szCs w:val="28"/>
          <w:lang w:val="kk-KZ"/>
        </w:rPr>
        <w:t>және қалдық гексан</w:t>
      </w:r>
      <w:r w:rsidR="00826B1A" w:rsidRPr="008C23E7">
        <w:rPr>
          <w:rFonts w:ascii="Times New Roman" w:hAnsi="Times New Roman" w:cs="Times New Roman"/>
          <w:sz w:val="28"/>
          <w:szCs w:val="28"/>
          <w:lang w:val="kk-KZ"/>
        </w:rPr>
        <w:t>мен</w:t>
      </w:r>
      <w:r w:rsidRPr="008C23E7">
        <w:rPr>
          <w:rFonts w:ascii="Times New Roman" w:hAnsi="Times New Roman" w:cs="Times New Roman"/>
          <w:sz w:val="28"/>
          <w:szCs w:val="28"/>
          <w:lang w:val="kk-KZ"/>
        </w:rPr>
        <w:t xml:space="preserve"> қайта криста</w:t>
      </w:r>
      <w:r w:rsidR="00826B1A" w:rsidRPr="008C23E7">
        <w:rPr>
          <w:rFonts w:ascii="Times New Roman" w:hAnsi="Times New Roman" w:cs="Times New Roman"/>
          <w:sz w:val="28"/>
          <w:szCs w:val="28"/>
          <w:lang w:val="kk-KZ"/>
        </w:rPr>
        <w:t>лдан</w:t>
      </w:r>
      <w:r w:rsidRPr="008C23E7">
        <w:rPr>
          <w:rFonts w:ascii="Times New Roman" w:hAnsi="Times New Roman" w:cs="Times New Roman"/>
          <w:sz w:val="28"/>
          <w:szCs w:val="28"/>
          <w:lang w:val="kk-KZ"/>
        </w:rPr>
        <w:t xml:space="preserve">ды. </w:t>
      </w:r>
      <w:r w:rsidR="00CC0A05" w:rsidRPr="008C23E7">
        <w:rPr>
          <w:rFonts w:ascii="Times New Roman" w:hAnsi="Times New Roman" w:cs="Times New Roman"/>
          <w:sz w:val="28"/>
          <w:szCs w:val="28"/>
          <w:lang w:val="kk-KZ"/>
        </w:rPr>
        <w:t>Нәтижесінде ш</w:t>
      </w:r>
      <w:r w:rsidRPr="008C23E7">
        <w:rPr>
          <w:rFonts w:ascii="Times New Roman" w:hAnsi="Times New Roman" w:cs="Times New Roman"/>
          <w:sz w:val="28"/>
          <w:szCs w:val="28"/>
          <w:lang w:val="kk-KZ"/>
        </w:rPr>
        <w:t>ығым</w:t>
      </w:r>
      <w:r w:rsidR="00CC0A05" w:rsidRPr="008C23E7">
        <w:rPr>
          <w:rFonts w:ascii="Times New Roman" w:hAnsi="Times New Roman" w:cs="Times New Roman"/>
          <w:sz w:val="28"/>
          <w:szCs w:val="28"/>
          <w:lang w:val="kk-KZ"/>
        </w:rPr>
        <w:t>ы</w:t>
      </w:r>
      <w:r w:rsidRPr="008C23E7">
        <w:rPr>
          <w:rFonts w:ascii="Times New Roman" w:hAnsi="Times New Roman" w:cs="Times New Roman"/>
          <w:sz w:val="28"/>
          <w:szCs w:val="28"/>
          <w:lang w:val="kk-KZ"/>
        </w:rPr>
        <w:t xml:space="preserve"> 0,39 г (57%), </w:t>
      </w:r>
      <w:r w:rsidR="00CC0A05" w:rsidRPr="008C23E7">
        <w:rPr>
          <w:rFonts w:ascii="Times New Roman" w:hAnsi="Times New Roman" w:cs="Times New Roman"/>
          <w:sz w:val="28"/>
          <w:szCs w:val="28"/>
          <w:lang w:val="kk-KZ"/>
        </w:rPr>
        <w:t>T</w:t>
      </w:r>
      <w:r w:rsidR="00CC0A05" w:rsidRPr="008C23E7">
        <w:rPr>
          <w:rFonts w:ascii="Times New Roman" w:hAnsi="Times New Roman" w:cs="Times New Roman"/>
          <w:sz w:val="28"/>
          <w:szCs w:val="28"/>
          <w:vertAlign w:val="subscript"/>
          <w:lang w:val="kk-KZ"/>
        </w:rPr>
        <w:t>қайн.</w:t>
      </w:r>
      <w:r w:rsidR="00CC0A05" w:rsidRPr="008C23E7">
        <w:rPr>
          <w:rFonts w:ascii="Times New Roman" w:hAnsi="Times New Roman" w:cs="Times New Roman"/>
          <w:sz w:val="28"/>
          <w:szCs w:val="28"/>
          <w:lang w:val="kk-KZ"/>
        </w:rPr>
        <w:t>=</w:t>
      </w:r>
      <w:r w:rsidRPr="008C23E7">
        <w:rPr>
          <w:rFonts w:ascii="Times New Roman" w:hAnsi="Times New Roman" w:cs="Times New Roman"/>
          <w:sz w:val="28"/>
          <w:szCs w:val="28"/>
          <w:lang w:val="kk-KZ"/>
        </w:rPr>
        <w:t xml:space="preserve">110ºС (гексан), </w:t>
      </w:r>
      <w:r w:rsidR="00CC0A05" w:rsidRPr="008C23E7">
        <w:rPr>
          <w:rFonts w:ascii="Times New Roman" w:hAnsi="Times New Roman" w:cs="Times New Roman"/>
          <w:sz w:val="28"/>
          <w:szCs w:val="28"/>
          <w:lang w:val="kk-KZ"/>
        </w:rPr>
        <w:t>R</w:t>
      </w:r>
      <w:r w:rsidR="00CC0A05" w:rsidRPr="008C23E7">
        <w:rPr>
          <w:rFonts w:ascii="Times New Roman" w:hAnsi="Times New Roman" w:cs="Times New Roman"/>
          <w:sz w:val="28"/>
          <w:szCs w:val="28"/>
          <w:vertAlign w:val="subscript"/>
          <w:lang w:val="kk-KZ"/>
        </w:rPr>
        <w:t>f</w:t>
      </w:r>
      <w:r w:rsidR="00CC0A05" w:rsidRPr="008C23E7">
        <w:rPr>
          <w:rFonts w:ascii="Times New Roman" w:hAnsi="Times New Roman" w:cs="Times New Roman"/>
          <w:sz w:val="28"/>
          <w:szCs w:val="28"/>
          <w:lang w:val="kk-KZ"/>
        </w:rPr>
        <w:t>=</w:t>
      </w:r>
      <w:r w:rsidRPr="008C23E7">
        <w:rPr>
          <w:rFonts w:ascii="Times New Roman" w:hAnsi="Times New Roman" w:cs="Times New Roman"/>
          <w:sz w:val="28"/>
          <w:szCs w:val="28"/>
          <w:lang w:val="kk-KZ"/>
        </w:rPr>
        <w:t>0,90 (бензол-ацетон, 5:1)</w:t>
      </w:r>
      <w:r w:rsidR="00CC0A05" w:rsidRPr="008C23E7">
        <w:rPr>
          <w:rFonts w:ascii="Times New Roman" w:hAnsi="Times New Roman" w:cs="Times New Roman"/>
          <w:sz w:val="28"/>
          <w:szCs w:val="28"/>
          <w:lang w:val="kk-KZ"/>
        </w:rPr>
        <w:t xml:space="preserve"> диметил</w:t>
      </w:r>
      <w:r w:rsidR="00AE7349">
        <w:rPr>
          <w:rFonts w:ascii="Times New Roman" w:hAnsi="Times New Roman" w:cs="Times New Roman"/>
          <w:sz w:val="28"/>
          <w:szCs w:val="28"/>
          <w:lang w:val="kk-KZ"/>
        </w:rPr>
        <w:t xml:space="preserve"> </w:t>
      </w:r>
      <w:r w:rsidR="00CC0A05" w:rsidRPr="008C23E7">
        <w:rPr>
          <w:rFonts w:ascii="Times New Roman" w:hAnsi="Times New Roman" w:cs="Times New Roman"/>
          <w:sz w:val="28"/>
          <w:szCs w:val="28"/>
          <w:lang w:val="kk-KZ"/>
        </w:rPr>
        <w:t>[(1-этинилциклогексиламино)</w:t>
      </w:r>
      <w:r w:rsidR="00AE7349">
        <w:rPr>
          <w:rFonts w:ascii="Times New Roman" w:hAnsi="Times New Roman" w:cs="Times New Roman"/>
          <w:sz w:val="28"/>
          <w:szCs w:val="28"/>
          <w:lang w:val="kk-KZ"/>
        </w:rPr>
        <w:t xml:space="preserve"> </w:t>
      </w:r>
      <w:r w:rsidR="00CC0A05" w:rsidRPr="008C23E7">
        <w:rPr>
          <w:rFonts w:ascii="Times New Roman" w:hAnsi="Times New Roman" w:cs="Times New Roman"/>
          <w:sz w:val="28"/>
          <w:szCs w:val="28"/>
          <w:lang w:val="kk-KZ"/>
        </w:rPr>
        <w:t>(этиленфенил)](метил)]</w:t>
      </w:r>
      <w:r w:rsidR="00AE7349">
        <w:rPr>
          <w:rFonts w:ascii="Times New Roman" w:hAnsi="Times New Roman" w:cs="Times New Roman"/>
          <w:sz w:val="28"/>
          <w:szCs w:val="28"/>
          <w:lang w:val="kk-KZ"/>
        </w:rPr>
        <w:t xml:space="preserve"> </w:t>
      </w:r>
      <w:r w:rsidR="00CC0A05" w:rsidRPr="008C23E7">
        <w:rPr>
          <w:rFonts w:ascii="Times New Roman" w:hAnsi="Times New Roman" w:cs="Times New Roman"/>
          <w:sz w:val="28"/>
          <w:szCs w:val="28"/>
          <w:lang w:val="kk-KZ"/>
        </w:rPr>
        <w:t>фосфонат қосылысы (2.21) алынд</w:t>
      </w:r>
      <w:r w:rsidR="00AE7349">
        <w:rPr>
          <w:rFonts w:ascii="Times New Roman" w:hAnsi="Times New Roman" w:cs="Times New Roman"/>
          <w:sz w:val="28"/>
          <w:szCs w:val="28"/>
          <w:lang w:val="kk-KZ"/>
        </w:rPr>
        <w:t>ы</w:t>
      </w:r>
      <w:r w:rsidR="00733693">
        <w:rPr>
          <w:rFonts w:ascii="Times New Roman" w:hAnsi="Times New Roman" w:cs="Times New Roman"/>
          <w:b/>
          <w:sz w:val="28"/>
          <w:szCs w:val="28"/>
          <w:lang w:val="kk-KZ"/>
        </w:rPr>
        <w:t xml:space="preserve"> </w:t>
      </w:r>
      <w:r w:rsidR="00733693" w:rsidRPr="00733693">
        <w:rPr>
          <w:rFonts w:ascii="Times New Roman" w:hAnsi="Times New Roman" w:cs="Times New Roman"/>
          <w:sz w:val="28"/>
          <w:szCs w:val="28"/>
          <w:lang w:val="kk-KZ"/>
        </w:rPr>
        <w:t>(кесте 2, 3)</w:t>
      </w:r>
    </w:p>
    <w:p w14:paraId="39DB5ED2" w14:textId="3C1944B6" w:rsidR="00CC0A05" w:rsidRPr="00733693" w:rsidRDefault="00DB39E0" w:rsidP="00DC1D8E">
      <w:pPr>
        <w:spacing w:after="0" w:line="240" w:lineRule="auto"/>
        <w:ind w:firstLine="567"/>
        <w:jc w:val="both"/>
        <w:rPr>
          <w:rFonts w:ascii="Times New Roman" w:hAnsi="Times New Roman" w:cs="Times New Roman"/>
          <w:b/>
          <w:sz w:val="28"/>
          <w:szCs w:val="28"/>
          <w:lang w:val="kk-KZ"/>
        </w:rPr>
      </w:pPr>
      <w:r w:rsidRPr="00B8372B">
        <w:rPr>
          <w:rFonts w:ascii="Times New Roman" w:hAnsi="Times New Roman" w:cs="Times New Roman"/>
          <w:sz w:val="28"/>
          <w:szCs w:val="28"/>
          <w:lang w:val="kk-KZ"/>
        </w:rPr>
        <w:t>Диметил</w:t>
      </w:r>
      <w:r w:rsidR="00AE7349">
        <w:rPr>
          <w:rFonts w:ascii="Times New Roman" w:hAnsi="Times New Roman" w:cs="Times New Roman"/>
          <w:sz w:val="28"/>
          <w:szCs w:val="28"/>
          <w:lang w:val="kk-KZ"/>
        </w:rPr>
        <w:t xml:space="preserve"> </w:t>
      </w:r>
      <w:r w:rsidRPr="00B8372B">
        <w:rPr>
          <w:rFonts w:ascii="Times New Roman" w:hAnsi="Times New Roman" w:cs="Times New Roman"/>
          <w:sz w:val="28"/>
          <w:szCs w:val="28"/>
          <w:lang w:val="kk-KZ"/>
        </w:rPr>
        <w:t>[(1-этинилциклогексиламино)(2,4-диметоксифенил)]</w:t>
      </w:r>
      <w:r w:rsidR="00AE7349">
        <w:rPr>
          <w:rFonts w:ascii="Times New Roman" w:hAnsi="Times New Roman" w:cs="Times New Roman"/>
          <w:sz w:val="28"/>
          <w:szCs w:val="28"/>
          <w:lang w:val="kk-KZ"/>
        </w:rPr>
        <w:t xml:space="preserve"> </w:t>
      </w:r>
      <w:r w:rsidR="00C25FEA" w:rsidRPr="00B8372B">
        <w:rPr>
          <w:rFonts w:ascii="Times New Roman" w:hAnsi="Times New Roman" w:cs="Times New Roman"/>
          <w:sz w:val="28"/>
          <w:szCs w:val="28"/>
          <w:lang w:val="kk-KZ"/>
        </w:rPr>
        <w:t>-</w:t>
      </w:r>
      <w:r w:rsidR="00E06FAD" w:rsidRPr="00B8372B">
        <w:rPr>
          <w:rFonts w:ascii="Times New Roman" w:hAnsi="Times New Roman" w:cs="Times New Roman"/>
          <w:sz w:val="28"/>
          <w:szCs w:val="28"/>
          <w:lang w:val="kk-KZ"/>
        </w:rPr>
        <w:t xml:space="preserve"> </w:t>
      </w:r>
      <w:r w:rsidRPr="00B8372B">
        <w:rPr>
          <w:rFonts w:ascii="Times New Roman" w:hAnsi="Times New Roman" w:cs="Times New Roman"/>
          <w:sz w:val="28"/>
          <w:szCs w:val="28"/>
          <w:lang w:val="kk-KZ"/>
        </w:rPr>
        <w:t>(метил)] фосфонат (2.22).</w:t>
      </w:r>
      <w:r w:rsidRPr="008C23E7">
        <w:rPr>
          <w:rFonts w:ascii="Times New Roman" w:hAnsi="Times New Roman" w:cs="Times New Roman"/>
          <w:sz w:val="28"/>
          <w:szCs w:val="28"/>
          <w:lang w:val="kk-KZ"/>
        </w:rPr>
        <w:t xml:space="preserve"> </w:t>
      </w:r>
      <w:r w:rsidR="00557623" w:rsidRPr="008C23E7">
        <w:rPr>
          <w:rFonts w:ascii="Times New Roman" w:hAnsi="Times New Roman" w:cs="Times New Roman"/>
          <w:sz w:val="28"/>
          <w:szCs w:val="28"/>
          <w:lang w:val="kk-KZ"/>
        </w:rPr>
        <w:t>Жоғарыда келтірілген әдіспен, яғни механикалық араластырғышпен</w:t>
      </w:r>
      <w:r w:rsidRPr="008C23E7">
        <w:rPr>
          <w:rFonts w:ascii="Times New Roman" w:hAnsi="Times New Roman" w:cs="Times New Roman"/>
          <w:sz w:val="28"/>
          <w:szCs w:val="28"/>
          <w:lang w:val="kk-KZ"/>
        </w:rPr>
        <w:t>, Дин</w:t>
      </w:r>
      <w:r w:rsidR="00C25FEA" w:rsidRPr="008C23E7">
        <w:rPr>
          <w:rFonts w:ascii="Times New Roman" w:hAnsi="Times New Roman" w:cs="Times New Roman"/>
          <w:sz w:val="28"/>
          <w:szCs w:val="28"/>
          <w:lang w:val="kk-KZ"/>
        </w:rPr>
        <w:t>а</w:t>
      </w:r>
      <w:r w:rsidRPr="008C23E7">
        <w:rPr>
          <w:rFonts w:ascii="Times New Roman" w:hAnsi="Times New Roman" w:cs="Times New Roman"/>
          <w:sz w:val="28"/>
          <w:szCs w:val="28"/>
          <w:lang w:val="kk-KZ"/>
        </w:rPr>
        <w:t>-Старк тетігі бар кері тоңазытқышпен, тамшылатып құйғышпен жабдықталған төрт бұрышты колбаға 0,25 г</w:t>
      </w:r>
      <w:r w:rsidR="00CC0A05" w:rsidRPr="008C23E7">
        <w:rPr>
          <w:rFonts w:ascii="Times New Roman" w:hAnsi="Times New Roman" w:cs="Times New Roman"/>
          <w:sz w:val="28"/>
          <w:szCs w:val="28"/>
          <w:lang w:val="kk-KZ"/>
        </w:rPr>
        <w:t xml:space="preserve"> (2.0 ммоль) 1-этинил-1-аминоциклогексан</w:t>
      </w:r>
      <w:r w:rsidRPr="008C23E7">
        <w:rPr>
          <w:rFonts w:ascii="Times New Roman" w:hAnsi="Times New Roman" w:cs="Times New Roman"/>
          <w:sz w:val="28"/>
          <w:szCs w:val="28"/>
          <w:lang w:val="kk-KZ"/>
        </w:rPr>
        <w:t xml:space="preserve">, 0,32 г </w:t>
      </w:r>
      <w:r w:rsidR="00CC0A05" w:rsidRPr="008C23E7">
        <w:rPr>
          <w:rFonts w:ascii="Times New Roman" w:hAnsi="Times New Roman" w:cs="Times New Roman"/>
          <w:sz w:val="28"/>
          <w:szCs w:val="28"/>
          <w:lang w:val="kk-KZ"/>
        </w:rPr>
        <w:t xml:space="preserve">(2.0 ммоль) </w:t>
      </w:r>
      <w:r w:rsidRPr="008C23E7">
        <w:rPr>
          <w:rFonts w:ascii="Times New Roman" w:hAnsi="Times New Roman" w:cs="Times New Roman"/>
          <w:sz w:val="28"/>
          <w:szCs w:val="28"/>
          <w:lang w:val="kk-KZ"/>
        </w:rPr>
        <w:t xml:space="preserve">3,4-диметоксибензальдегид  50 мл </w:t>
      </w:r>
      <w:r w:rsidR="00557623" w:rsidRPr="008C23E7">
        <w:rPr>
          <w:rFonts w:ascii="Times New Roman" w:hAnsi="Times New Roman" w:cs="Times New Roman"/>
          <w:sz w:val="28"/>
          <w:szCs w:val="28"/>
          <w:lang w:val="kk-KZ"/>
        </w:rPr>
        <w:t>бензолда ерітіліп құйылды</w:t>
      </w:r>
      <w:r w:rsidRPr="008C23E7">
        <w:rPr>
          <w:rFonts w:ascii="Times New Roman" w:hAnsi="Times New Roman" w:cs="Times New Roman"/>
          <w:sz w:val="28"/>
          <w:szCs w:val="28"/>
          <w:lang w:val="kk-KZ"/>
        </w:rPr>
        <w:t xml:space="preserve">.  Қоспаға </w:t>
      </w:r>
      <w:r w:rsidR="00CC0A05" w:rsidRPr="008C23E7">
        <w:rPr>
          <w:rFonts w:ascii="Times New Roman" w:hAnsi="Times New Roman" w:cs="Times New Roman"/>
          <w:sz w:val="28"/>
          <w:szCs w:val="28"/>
          <w:lang w:val="kk-KZ"/>
        </w:rPr>
        <w:t xml:space="preserve">10 мл </w:t>
      </w:r>
      <w:r w:rsidRPr="008C23E7">
        <w:rPr>
          <w:rFonts w:ascii="Times New Roman" w:hAnsi="Times New Roman" w:cs="Times New Roman"/>
          <w:sz w:val="28"/>
          <w:szCs w:val="28"/>
          <w:lang w:val="kk-KZ"/>
        </w:rPr>
        <w:t>бенз</w:t>
      </w:r>
      <w:r w:rsidR="00CC0A05" w:rsidRPr="008C23E7">
        <w:rPr>
          <w:rFonts w:ascii="Times New Roman" w:hAnsi="Times New Roman" w:cs="Times New Roman"/>
          <w:sz w:val="28"/>
          <w:szCs w:val="28"/>
          <w:lang w:val="kk-KZ"/>
        </w:rPr>
        <w:t xml:space="preserve">олда 0,22 г (2.0 ммоль) диметилфосфит </w:t>
      </w:r>
      <w:r w:rsidRPr="008C23E7">
        <w:rPr>
          <w:rFonts w:ascii="Times New Roman" w:hAnsi="Times New Roman" w:cs="Times New Roman"/>
          <w:sz w:val="28"/>
          <w:szCs w:val="28"/>
          <w:lang w:val="kk-KZ"/>
        </w:rPr>
        <w:t xml:space="preserve"> және </w:t>
      </w:r>
      <w:r w:rsidRPr="008C23E7">
        <w:rPr>
          <w:rFonts w:ascii="Times New Roman" w:hAnsi="Times New Roman" w:cs="Times New Roman"/>
          <w:i/>
          <w:sz w:val="28"/>
          <w:szCs w:val="28"/>
          <w:lang w:val="kk-KZ"/>
        </w:rPr>
        <w:t>п</w:t>
      </w:r>
      <w:r w:rsidRPr="008C23E7">
        <w:rPr>
          <w:rFonts w:ascii="Times New Roman" w:hAnsi="Times New Roman" w:cs="Times New Roman"/>
          <w:sz w:val="28"/>
          <w:szCs w:val="28"/>
          <w:lang w:val="kk-KZ"/>
        </w:rPr>
        <w:t xml:space="preserve"> -толуолсуль</w:t>
      </w:r>
      <w:r w:rsidR="00557623" w:rsidRPr="008C23E7">
        <w:rPr>
          <w:rFonts w:ascii="Times New Roman" w:hAnsi="Times New Roman" w:cs="Times New Roman"/>
          <w:sz w:val="28"/>
          <w:szCs w:val="28"/>
          <w:lang w:val="kk-KZ"/>
        </w:rPr>
        <w:t>фон қышқылы</w:t>
      </w:r>
      <w:r w:rsidRPr="008C23E7">
        <w:rPr>
          <w:rFonts w:ascii="Times New Roman" w:hAnsi="Times New Roman" w:cs="Times New Roman"/>
          <w:sz w:val="28"/>
          <w:szCs w:val="28"/>
          <w:lang w:val="kk-KZ"/>
        </w:rPr>
        <w:t xml:space="preserve"> 0.04 г (0.21 ммоль) </w:t>
      </w:r>
      <w:r w:rsidR="00557623" w:rsidRPr="008C23E7">
        <w:rPr>
          <w:rFonts w:ascii="Times New Roman" w:hAnsi="Times New Roman" w:cs="Times New Roman"/>
          <w:sz w:val="28"/>
          <w:szCs w:val="28"/>
          <w:lang w:val="kk-KZ"/>
        </w:rPr>
        <w:t>тамшылата отырып қосылды.</w:t>
      </w:r>
      <w:r w:rsidRPr="008C23E7">
        <w:rPr>
          <w:rFonts w:ascii="Times New Roman" w:hAnsi="Times New Roman" w:cs="Times New Roman"/>
          <w:sz w:val="28"/>
          <w:szCs w:val="28"/>
          <w:lang w:val="kk-KZ"/>
        </w:rPr>
        <w:t xml:space="preserve"> Реакция қоспасы бензолдың қайнау температур</w:t>
      </w:r>
      <w:r w:rsidR="00826B1A" w:rsidRPr="008C23E7">
        <w:rPr>
          <w:rFonts w:ascii="Times New Roman" w:hAnsi="Times New Roman" w:cs="Times New Roman"/>
          <w:sz w:val="28"/>
          <w:szCs w:val="28"/>
          <w:lang w:val="kk-KZ"/>
        </w:rPr>
        <w:t>асында 8 сағат бойы араластырыл</w:t>
      </w:r>
      <w:r w:rsidRPr="008C23E7">
        <w:rPr>
          <w:rFonts w:ascii="Times New Roman" w:hAnsi="Times New Roman" w:cs="Times New Roman"/>
          <w:sz w:val="28"/>
          <w:szCs w:val="28"/>
          <w:lang w:val="kk-KZ"/>
        </w:rPr>
        <w:t xml:space="preserve">ды. </w:t>
      </w:r>
      <w:r w:rsidR="00826B1A" w:rsidRPr="008C23E7">
        <w:rPr>
          <w:rFonts w:ascii="Times New Roman" w:hAnsi="Times New Roman" w:cs="Times New Roman"/>
          <w:sz w:val="28"/>
          <w:szCs w:val="28"/>
          <w:lang w:val="kk-KZ"/>
        </w:rPr>
        <w:t xml:space="preserve">Реакция біткеннен соң еріткіш айдалды </w:t>
      </w:r>
      <w:r w:rsidRPr="008C23E7">
        <w:rPr>
          <w:rFonts w:ascii="Times New Roman" w:hAnsi="Times New Roman" w:cs="Times New Roman"/>
          <w:sz w:val="28"/>
          <w:szCs w:val="28"/>
          <w:lang w:val="kk-KZ"/>
        </w:rPr>
        <w:t>және қалдық гексан</w:t>
      </w:r>
      <w:r w:rsidR="00826B1A" w:rsidRPr="008C23E7">
        <w:rPr>
          <w:rFonts w:ascii="Times New Roman" w:hAnsi="Times New Roman" w:cs="Times New Roman"/>
          <w:sz w:val="28"/>
          <w:szCs w:val="28"/>
          <w:lang w:val="kk-KZ"/>
        </w:rPr>
        <w:t>мен</w:t>
      </w:r>
      <w:r w:rsidRPr="008C23E7">
        <w:rPr>
          <w:rFonts w:ascii="Times New Roman" w:hAnsi="Times New Roman" w:cs="Times New Roman"/>
          <w:sz w:val="28"/>
          <w:szCs w:val="28"/>
          <w:lang w:val="kk-KZ"/>
        </w:rPr>
        <w:t xml:space="preserve"> қайта кристалд</w:t>
      </w:r>
      <w:r w:rsidR="00826B1A" w:rsidRPr="008C23E7">
        <w:rPr>
          <w:rFonts w:ascii="Times New Roman" w:hAnsi="Times New Roman" w:cs="Times New Roman"/>
          <w:sz w:val="28"/>
          <w:szCs w:val="28"/>
          <w:lang w:val="kk-KZ"/>
        </w:rPr>
        <w:t>ан</w:t>
      </w:r>
      <w:r w:rsidRPr="008C23E7">
        <w:rPr>
          <w:rFonts w:ascii="Times New Roman" w:hAnsi="Times New Roman" w:cs="Times New Roman"/>
          <w:sz w:val="28"/>
          <w:szCs w:val="28"/>
          <w:lang w:val="kk-KZ"/>
        </w:rPr>
        <w:t xml:space="preserve">ды. </w:t>
      </w:r>
      <w:r w:rsidR="005249DB" w:rsidRPr="008C23E7">
        <w:rPr>
          <w:rFonts w:ascii="Times New Roman" w:hAnsi="Times New Roman" w:cs="Times New Roman"/>
          <w:sz w:val="28"/>
          <w:szCs w:val="28"/>
          <w:lang w:val="kk-KZ"/>
        </w:rPr>
        <w:t>Нәтижесінде ш</w:t>
      </w:r>
      <w:r w:rsidRPr="008C23E7">
        <w:rPr>
          <w:rFonts w:ascii="Times New Roman" w:hAnsi="Times New Roman" w:cs="Times New Roman"/>
          <w:sz w:val="28"/>
          <w:szCs w:val="28"/>
          <w:lang w:val="kk-KZ"/>
        </w:rPr>
        <w:t>ығым</w:t>
      </w:r>
      <w:r w:rsidR="005249DB" w:rsidRPr="008C23E7">
        <w:rPr>
          <w:rFonts w:ascii="Times New Roman" w:hAnsi="Times New Roman" w:cs="Times New Roman"/>
          <w:sz w:val="28"/>
          <w:szCs w:val="28"/>
          <w:lang w:val="kk-KZ"/>
        </w:rPr>
        <w:t>ы</w:t>
      </w:r>
      <w:r w:rsidRPr="008C23E7">
        <w:rPr>
          <w:rFonts w:ascii="Times New Roman" w:hAnsi="Times New Roman" w:cs="Times New Roman"/>
          <w:sz w:val="28"/>
          <w:szCs w:val="28"/>
          <w:lang w:val="kk-KZ"/>
        </w:rPr>
        <w:t xml:space="preserve"> 0,41 г (56%), </w:t>
      </w:r>
      <w:r w:rsidR="00CC0A05" w:rsidRPr="008C23E7">
        <w:rPr>
          <w:rFonts w:ascii="Times New Roman" w:hAnsi="Times New Roman" w:cs="Times New Roman"/>
          <w:sz w:val="28"/>
          <w:szCs w:val="28"/>
          <w:lang w:val="kk-KZ"/>
        </w:rPr>
        <w:t>T</w:t>
      </w:r>
      <w:r w:rsidR="00CC0A05" w:rsidRPr="008C23E7">
        <w:rPr>
          <w:rFonts w:ascii="Times New Roman" w:hAnsi="Times New Roman" w:cs="Times New Roman"/>
          <w:sz w:val="28"/>
          <w:szCs w:val="28"/>
          <w:vertAlign w:val="subscript"/>
          <w:lang w:val="kk-KZ"/>
        </w:rPr>
        <w:t>қайн.</w:t>
      </w:r>
      <w:r w:rsidR="00CC0A05" w:rsidRPr="008C23E7">
        <w:rPr>
          <w:rFonts w:ascii="Times New Roman" w:hAnsi="Times New Roman" w:cs="Times New Roman"/>
          <w:sz w:val="28"/>
          <w:szCs w:val="28"/>
          <w:lang w:val="kk-KZ"/>
        </w:rPr>
        <w:t>=</w:t>
      </w:r>
      <w:r w:rsidRPr="008C23E7">
        <w:rPr>
          <w:rFonts w:ascii="Times New Roman" w:hAnsi="Times New Roman" w:cs="Times New Roman"/>
          <w:sz w:val="28"/>
          <w:szCs w:val="28"/>
          <w:lang w:val="kk-KZ"/>
        </w:rPr>
        <w:t xml:space="preserve">72ºc (гексан), </w:t>
      </w:r>
      <w:r w:rsidR="00CC0A05" w:rsidRPr="008C23E7">
        <w:rPr>
          <w:rFonts w:ascii="Times New Roman" w:hAnsi="Times New Roman" w:cs="Times New Roman"/>
          <w:sz w:val="28"/>
          <w:szCs w:val="28"/>
          <w:lang w:val="kk-KZ"/>
        </w:rPr>
        <w:t>R</w:t>
      </w:r>
      <w:r w:rsidR="00CC0A05" w:rsidRPr="008C23E7">
        <w:rPr>
          <w:rFonts w:ascii="Times New Roman" w:hAnsi="Times New Roman" w:cs="Times New Roman"/>
          <w:sz w:val="28"/>
          <w:szCs w:val="28"/>
          <w:vertAlign w:val="subscript"/>
          <w:lang w:val="kk-KZ"/>
        </w:rPr>
        <w:t>f</w:t>
      </w:r>
      <w:r w:rsidR="00CC0A05" w:rsidRPr="008C23E7">
        <w:rPr>
          <w:rFonts w:ascii="Times New Roman" w:hAnsi="Times New Roman" w:cs="Times New Roman"/>
          <w:sz w:val="28"/>
          <w:szCs w:val="28"/>
          <w:lang w:val="kk-KZ"/>
        </w:rPr>
        <w:t>=</w:t>
      </w:r>
      <w:r w:rsidRPr="008C23E7">
        <w:rPr>
          <w:rFonts w:ascii="Times New Roman" w:hAnsi="Times New Roman" w:cs="Times New Roman"/>
          <w:sz w:val="28"/>
          <w:szCs w:val="28"/>
          <w:lang w:val="kk-KZ"/>
        </w:rPr>
        <w:t>0,80 (бензол-ацетон, 5:1)</w:t>
      </w:r>
      <w:r w:rsidR="00CC0A05" w:rsidRPr="008C23E7">
        <w:rPr>
          <w:rFonts w:ascii="Times New Roman" w:hAnsi="Times New Roman" w:cs="Times New Roman"/>
          <w:sz w:val="28"/>
          <w:szCs w:val="28"/>
          <w:lang w:val="kk-KZ"/>
        </w:rPr>
        <w:t xml:space="preserve"> </w:t>
      </w:r>
      <w:r w:rsidRPr="008C23E7">
        <w:rPr>
          <w:rFonts w:ascii="Times New Roman" w:hAnsi="Times New Roman" w:cs="Times New Roman"/>
          <w:sz w:val="28"/>
          <w:szCs w:val="28"/>
          <w:lang w:val="kk-KZ"/>
        </w:rPr>
        <w:t xml:space="preserve"> </w:t>
      </w:r>
      <w:r w:rsidR="00CC0A05" w:rsidRPr="008C23E7">
        <w:rPr>
          <w:rFonts w:ascii="Times New Roman" w:hAnsi="Times New Roman" w:cs="Times New Roman"/>
          <w:sz w:val="28"/>
          <w:szCs w:val="28"/>
          <w:lang w:val="kk-KZ"/>
        </w:rPr>
        <w:t>диметил</w:t>
      </w:r>
      <w:r w:rsidR="00AE7349">
        <w:rPr>
          <w:rFonts w:ascii="Times New Roman" w:hAnsi="Times New Roman" w:cs="Times New Roman"/>
          <w:sz w:val="28"/>
          <w:szCs w:val="28"/>
          <w:lang w:val="kk-KZ"/>
        </w:rPr>
        <w:t xml:space="preserve"> </w:t>
      </w:r>
      <w:r w:rsidR="00CC0A05" w:rsidRPr="008C23E7">
        <w:rPr>
          <w:rFonts w:ascii="Times New Roman" w:hAnsi="Times New Roman" w:cs="Times New Roman"/>
          <w:sz w:val="28"/>
          <w:szCs w:val="28"/>
          <w:lang w:val="kk-KZ"/>
        </w:rPr>
        <w:t>[(1-этинилциклогексиламино)</w:t>
      </w:r>
      <w:r w:rsidR="00AE7349">
        <w:rPr>
          <w:rFonts w:ascii="Times New Roman" w:hAnsi="Times New Roman" w:cs="Times New Roman"/>
          <w:sz w:val="28"/>
          <w:szCs w:val="28"/>
          <w:lang w:val="kk-KZ"/>
        </w:rPr>
        <w:t xml:space="preserve"> </w:t>
      </w:r>
      <w:r w:rsidR="00CC0A05" w:rsidRPr="008C23E7">
        <w:rPr>
          <w:rFonts w:ascii="Times New Roman" w:hAnsi="Times New Roman" w:cs="Times New Roman"/>
          <w:sz w:val="28"/>
          <w:szCs w:val="28"/>
          <w:lang w:val="kk-KZ"/>
        </w:rPr>
        <w:t>(2,4-диметоксифенил)]</w:t>
      </w:r>
      <w:r w:rsidR="00AE7349">
        <w:rPr>
          <w:rFonts w:ascii="Times New Roman" w:hAnsi="Times New Roman" w:cs="Times New Roman"/>
          <w:sz w:val="28"/>
          <w:szCs w:val="28"/>
          <w:lang w:val="kk-KZ"/>
        </w:rPr>
        <w:t xml:space="preserve"> </w:t>
      </w:r>
      <w:r w:rsidR="005249DB" w:rsidRPr="008C23E7">
        <w:rPr>
          <w:rFonts w:ascii="Times New Roman" w:hAnsi="Times New Roman" w:cs="Times New Roman"/>
          <w:sz w:val="28"/>
          <w:szCs w:val="28"/>
          <w:lang w:val="kk-KZ"/>
        </w:rPr>
        <w:t>(метил)]</w:t>
      </w:r>
      <w:r w:rsidR="00C25FEA" w:rsidRPr="008C23E7">
        <w:rPr>
          <w:rFonts w:ascii="Times New Roman" w:hAnsi="Times New Roman" w:cs="Times New Roman"/>
          <w:sz w:val="28"/>
          <w:szCs w:val="28"/>
          <w:lang w:val="kk-KZ"/>
        </w:rPr>
        <w:t>-</w:t>
      </w:r>
      <w:r w:rsidR="005249DB" w:rsidRPr="008C23E7">
        <w:rPr>
          <w:rFonts w:ascii="Times New Roman" w:hAnsi="Times New Roman" w:cs="Times New Roman"/>
          <w:sz w:val="28"/>
          <w:szCs w:val="28"/>
          <w:lang w:val="kk-KZ"/>
        </w:rPr>
        <w:t xml:space="preserve"> фосфонат (2.22) қосылысы</w:t>
      </w:r>
      <w:r w:rsidR="00733693">
        <w:rPr>
          <w:rFonts w:ascii="Times New Roman" w:hAnsi="Times New Roman" w:cs="Times New Roman"/>
          <w:sz w:val="28"/>
          <w:szCs w:val="28"/>
          <w:lang w:val="kk-KZ"/>
        </w:rPr>
        <w:t xml:space="preserve"> алынды </w:t>
      </w:r>
      <w:r w:rsidR="00733693" w:rsidRPr="00733693">
        <w:rPr>
          <w:rFonts w:ascii="Times New Roman" w:hAnsi="Times New Roman" w:cs="Times New Roman"/>
          <w:sz w:val="28"/>
          <w:szCs w:val="28"/>
          <w:lang w:val="kk-KZ"/>
        </w:rPr>
        <w:t>(кесте 2, 3).</w:t>
      </w:r>
    </w:p>
    <w:p w14:paraId="2FD161CD" w14:textId="0832FCB3" w:rsidR="00CC0A05" w:rsidRPr="008C23E7" w:rsidRDefault="00DB39E0" w:rsidP="00DC1D8E">
      <w:pPr>
        <w:spacing w:after="0" w:line="240" w:lineRule="auto"/>
        <w:ind w:firstLine="567"/>
        <w:jc w:val="both"/>
        <w:rPr>
          <w:rFonts w:ascii="Times New Roman" w:hAnsi="Times New Roman" w:cs="Times New Roman"/>
          <w:sz w:val="28"/>
          <w:szCs w:val="28"/>
          <w:lang w:val="kk-KZ"/>
        </w:rPr>
      </w:pPr>
      <w:r w:rsidRPr="00B8372B">
        <w:rPr>
          <w:rFonts w:ascii="Times New Roman" w:hAnsi="Times New Roman" w:cs="Times New Roman"/>
          <w:sz w:val="28"/>
          <w:szCs w:val="28"/>
          <w:lang w:val="kk-KZ"/>
        </w:rPr>
        <w:t>Диэтил</w:t>
      </w:r>
      <w:r w:rsidR="00AE7349">
        <w:rPr>
          <w:rFonts w:ascii="Times New Roman" w:hAnsi="Times New Roman" w:cs="Times New Roman"/>
          <w:sz w:val="28"/>
          <w:szCs w:val="28"/>
          <w:lang w:val="kk-KZ"/>
        </w:rPr>
        <w:t xml:space="preserve"> </w:t>
      </w:r>
      <w:r w:rsidRPr="00B8372B">
        <w:rPr>
          <w:rFonts w:ascii="Times New Roman" w:hAnsi="Times New Roman" w:cs="Times New Roman"/>
          <w:sz w:val="28"/>
          <w:szCs w:val="28"/>
          <w:lang w:val="kk-KZ"/>
        </w:rPr>
        <w:t>[(1-этинилциклогексиламино)</w:t>
      </w:r>
      <w:r w:rsidR="00AE7349">
        <w:rPr>
          <w:rFonts w:ascii="Times New Roman" w:hAnsi="Times New Roman" w:cs="Times New Roman"/>
          <w:sz w:val="28"/>
          <w:szCs w:val="28"/>
          <w:lang w:val="kk-KZ"/>
        </w:rPr>
        <w:t xml:space="preserve"> </w:t>
      </w:r>
      <w:r w:rsidRPr="00B8372B">
        <w:rPr>
          <w:rFonts w:ascii="Times New Roman" w:hAnsi="Times New Roman" w:cs="Times New Roman"/>
          <w:sz w:val="28"/>
          <w:szCs w:val="28"/>
          <w:lang w:val="kk-KZ"/>
        </w:rPr>
        <w:t>(2,4-диметоксифенил)]</w:t>
      </w:r>
      <w:r w:rsidR="00AE7349">
        <w:rPr>
          <w:rFonts w:ascii="Times New Roman" w:hAnsi="Times New Roman" w:cs="Times New Roman"/>
          <w:sz w:val="28"/>
          <w:szCs w:val="28"/>
          <w:lang w:val="kk-KZ"/>
        </w:rPr>
        <w:t xml:space="preserve"> </w:t>
      </w:r>
      <w:r w:rsidRPr="00B8372B">
        <w:rPr>
          <w:rFonts w:ascii="Times New Roman" w:hAnsi="Times New Roman" w:cs="Times New Roman"/>
          <w:sz w:val="28"/>
          <w:szCs w:val="28"/>
          <w:lang w:val="kk-KZ"/>
        </w:rPr>
        <w:t>(метил)] фосфонат (2.24).</w:t>
      </w:r>
      <w:r w:rsidRPr="008C23E7">
        <w:rPr>
          <w:rFonts w:ascii="Times New Roman" w:hAnsi="Times New Roman" w:cs="Times New Roman"/>
          <w:sz w:val="28"/>
          <w:szCs w:val="28"/>
          <w:lang w:val="kk-KZ"/>
        </w:rPr>
        <w:t xml:space="preserve"> </w:t>
      </w:r>
      <w:r w:rsidR="00557623" w:rsidRPr="008C23E7">
        <w:rPr>
          <w:rFonts w:ascii="Times New Roman" w:hAnsi="Times New Roman" w:cs="Times New Roman"/>
          <w:sz w:val="28"/>
          <w:szCs w:val="28"/>
          <w:lang w:val="kk-KZ"/>
        </w:rPr>
        <w:t>Жоғарыда келтірілген әдіспен, яғни механикалық араластырғышпен</w:t>
      </w:r>
      <w:r w:rsidRPr="008C23E7">
        <w:rPr>
          <w:rFonts w:ascii="Times New Roman" w:hAnsi="Times New Roman" w:cs="Times New Roman"/>
          <w:sz w:val="28"/>
          <w:szCs w:val="28"/>
          <w:lang w:val="kk-KZ"/>
        </w:rPr>
        <w:t>, Дин</w:t>
      </w:r>
      <w:r w:rsidR="00C25FEA" w:rsidRPr="008C23E7">
        <w:rPr>
          <w:rFonts w:ascii="Times New Roman" w:hAnsi="Times New Roman" w:cs="Times New Roman"/>
          <w:sz w:val="28"/>
          <w:szCs w:val="28"/>
          <w:lang w:val="kk-KZ"/>
        </w:rPr>
        <w:t>а</w:t>
      </w:r>
      <w:r w:rsidRPr="008C23E7">
        <w:rPr>
          <w:rFonts w:ascii="Times New Roman" w:hAnsi="Times New Roman" w:cs="Times New Roman"/>
          <w:sz w:val="28"/>
          <w:szCs w:val="28"/>
          <w:lang w:val="kk-KZ"/>
        </w:rPr>
        <w:t xml:space="preserve">-Старк тетігі бар кері тоңазытқышпен, тамшылатып құйғышпен жабдықталған төрт бұрышты колбаға 0,25 г </w:t>
      </w:r>
      <w:r w:rsidR="005249DB" w:rsidRPr="008C23E7">
        <w:rPr>
          <w:rFonts w:ascii="Times New Roman" w:hAnsi="Times New Roman" w:cs="Times New Roman"/>
          <w:sz w:val="28"/>
          <w:szCs w:val="28"/>
          <w:lang w:val="kk-KZ"/>
        </w:rPr>
        <w:t xml:space="preserve">(2.0 ммоль), </w:t>
      </w:r>
      <w:r w:rsidRPr="008C23E7">
        <w:rPr>
          <w:rFonts w:ascii="Times New Roman" w:hAnsi="Times New Roman" w:cs="Times New Roman"/>
          <w:sz w:val="28"/>
          <w:szCs w:val="28"/>
          <w:lang w:val="kk-KZ"/>
        </w:rPr>
        <w:t>1-этинил-1-ам</w:t>
      </w:r>
      <w:r w:rsidR="005249DB" w:rsidRPr="008C23E7">
        <w:rPr>
          <w:rFonts w:ascii="Times New Roman" w:hAnsi="Times New Roman" w:cs="Times New Roman"/>
          <w:sz w:val="28"/>
          <w:szCs w:val="28"/>
          <w:lang w:val="kk-KZ"/>
        </w:rPr>
        <w:t xml:space="preserve">иноциклогексан, </w:t>
      </w:r>
      <w:r w:rsidRPr="008C23E7">
        <w:rPr>
          <w:rFonts w:ascii="Times New Roman" w:hAnsi="Times New Roman" w:cs="Times New Roman"/>
          <w:sz w:val="28"/>
          <w:szCs w:val="28"/>
          <w:lang w:val="kk-KZ"/>
        </w:rPr>
        <w:t xml:space="preserve"> </w:t>
      </w:r>
      <w:r w:rsidR="005249DB" w:rsidRPr="008C23E7">
        <w:rPr>
          <w:rFonts w:ascii="Times New Roman" w:hAnsi="Times New Roman" w:cs="Times New Roman"/>
          <w:sz w:val="28"/>
          <w:szCs w:val="28"/>
          <w:lang w:val="kk-KZ"/>
        </w:rPr>
        <w:t>0,32 г (2.0 ммоль) 4-метоксибензальдегид</w:t>
      </w:r>
      <w:r w:rsidRPr="008C23E7">
        <w:rPr>
          <w:rFonts w:ascii="Times New Roman" w:hAnsi="Times New Roman" w:cs="Times New Roman"/>
          <w:sz w:val="28"/>
          <w:szCs w:val="28"/>
          <w:lang w:val="kk-KZ"/>
        </w:rPr>
        <w:t xml:space="preserve"> 50 мл </w:t>
      </w:r>
      <w:r w:rsidR="00557623" w:rsidRPr="008C23E7">
        <w:rPr>
          <w:rFonts w:ascii="Times New Roman" w:hAnsi="Times New Roman" w:cs="Times New Roman"/>
          <w:sz w:val="28"/>
          <w:szCs w:val="28"/>
          <w:lang w:val="kk-KZ"/>
        </w:rPr>
        <w:t>бензолда ерітіліп құйылды</w:t>
      </w:r>
      <w:r w:rsidRPr="008C23E7">
        <w:rPr>
          <w:rFonts w:ascii="Times New Roman" w:hAnsi="Times New Roman" w:cs="Times New Roman"/>
          <w:sz w:val="28"/>
          <w:szCs w:val="28"/>
          <w:lang w:val="kk-KZ"/>
        </w:rPr>
        <w:t>.  Қоспаға</w:t>
      </w:r>
      <w:r w:rsidR="005249DB" w:rsidRPr="008C23E7">
        <w:rPr>
          <w:rFonts w:ascii="Times New Roman" w:hAnsi="Times New Roman" w:cs="Times New Roman"/>
          <w:sz w:val="28"/>
          <w:szCs w:val="28"/>
          <w:lang w:val="kk-KZ"/>
        </w:rPr>
        <w:t xml:space="preserve"> 10 мл</w:t>
      </w:r>
      <w:r w:rsidRPr="008C23E7">
        <w:rPr>
          <w:rFonts w:ascii="Times New Roman" w:hAnsi="Times New Roman" w:cs="Times New Roman"/>
          <w:sz w:val="28"/>
          <w:szCs w:val="28"/>
          <w:lang w:val="kk-KZ"/>
        </w:rPr>
        <w:t xml:space="preserve"> бензолда 0,28 г </w:t>
      </w:r>
      <w:r w:rsidR="005249DB" w:rsidRPr="008C23E7">
        <w:rPr>
          <w:rFonts w:ascii="Times New Roman" w:hAnsi="Times New Roman" w:cs="Times New Roman"/>
          <w:sz w:val="28"/>
          <w:szCs w:val="28"/>
          <w:lang w:val="kk-KZ"/>
        </w:rPr>
        <w:t xml:space="preserve">(2.0 ммоль) </w:t>
      </w:r>
      <w:r w:rsidRPr="008C23E7">
        <w:rPr>
          <w:rFonts w:ascii="Times New Roman" w:hAnsi="Times New Roman" w:cs="Times New Roman"/>
          <w:sz w:val="28"/>
          <w:szCs w:val="28"/>
          <w:lang w:val="kk-KZ"/>
        </w:rPr>
        <w:t xml:space="preserve">диэтилфосфит   және 0.04 г (0.20 моль) </w:t>
      </w:r>
      <w:r w:rsidR="005249DB" w:rsidRPr="008C23E7">
        <w:rPr>
          <w:rFonts w:ascii="Times New Roman" w:hAnsi="Times New Roman" w:cs="Times New Roman"/>
          <w:i/>
          <w:sz w:val="28"/>
          <w:szCs w:val="28"/>
          <w:lang w:val="kk-KZ"/>
        </w:rPr>
        <w:t>п</w:t>
      </w:r>
      <w:r w:rsidR="005249DB" w:rsidRPr="008C23E7">
        <w:rPr>
          <w:rFonts w:ascii="Times New Roman" w:hAnsi="Times New Roman" w:cs="Times New Roman"/>
          <w:sz w:val="28"/>
          <w:szCs w:val="28"/>
          <w:lang w:val="kk-KZ"/>
        </w:rPr>
        <w:t xml:space="preserve">-толуолсульфон қышқылы </w:t>
      </w:r>
      <w:r w:rsidR="00557623" w:rsidRPr="008C23E7">
        <w:rPr>
          <w:rFonts w:ascii="Times New Roman" w:hAnsi="Times New Roman" w:cs="Times New Roman"/>
          <w:sz w:val="28"/>
          <w:szCs w:val="28"/>
          <w:lang w:val="kk-KZ"/>
        </w:rPr>
        <w:t xml:space="preserve">тамшылата отырып қосылды. </w:t>
      </w:r>
      <w:r w:rsidRPr="008C23E7">
        <w:rPr>
          <w:rFonts w:ascii="Times New Roman" w:hAnsi="Times New Roman" w:cs="Times New Roman"/>
          <w:sz w:val="28"/>
          <w:szCs w:val="28"/>
          <w:lang w:val="kk-KZ"/>
        </w:rPr>
        <w:t>Реакция қоспасы бензолдың қайнау температур</w:t>
      </w:r>
      <w:r w:rsidR="00826B1A" w:rsidRPr="008C23E7">
        <w:rPr>
          <w:rFonts w:ascii="Times New Roman" w:hAnsi="Times New Roman" w:cs="Times New Roman"/>
          <w:sz w:val="28"/>
          <w:szCs w:val="28"/>
          <w:lang w:val="kk-KZ"/>
        </w:rPr>
        <w:t>асында 8 сағат бойы араластырыл</w:t>
      </w:r>
      <w:r w:rsidRPr="008C23E7">
        <w:rPr>
          <w:rFonts w:ascii="Times New Roman" w:hAnsi="Times New Roman" w:cs="Times New Roman"/>
          <w:sz w:val="28"/>
          <w:szCs w:val="28"/>
          <w:lang w:val="kk-KZ"/>
        </w:rPr>
        <w:t xml:space="preserve">ды. </w:t>
      </w:r>
      <w:r w:rsidR="00826B1A" w:rsidRPr="008C23E7">
        <w:rPr>
          <w:rFonts w:ascii="Times New Roman" w:hAnsi="Times New Roman" w:cs="Times New Roman"/>
          <w:sz w:val="28"/>
          <w:szCs w:val="28"/>
          <w:lang w:val="kk-KZ"/>
        </w:rPr>
        <w:t xml:space="preserve">Реакция біткеннен соң еріткіш айдалды </w:t>
      </w:r>
      <w:r w:rsidRPr="008C23E7">
        <w:rPr>
          <w:rFonts w:ascii="Times New Roman" w:hAnsi="Times New Roman" w:cs="Times New Roman"/>
          <w:sz w:val="28"/>
          <w:szCs w:val="28"/>
          <w:lang w:val="kk-KZ"/>
        </w:rPr>
        <w:t>және қалдық гексан</w:t>
      </w:r>
      <w:r w:rsidR="00826B1A" w:rsidRPr="008C23E7">
        <w:rPr>
          <w:rFonts w:ascii="Times New Roman" w:hAnsi="Times New Roman" w:cs="Times New Roman"/>
          <w:sz w:val="28"/>
          <w:szCs w:val="28"/>
          <w:lang w:val="kk-KZ"/>
        </w:rPr>
        <w:t>мен қайта кристалдан</w:t>
      </w:r>
      <w:r w:rsidRPr="008C23E7">
        <w:rPr>
          <w:rFonts w:ascii="Times New Roman" w:hAnsi="Times New Roman" w:cs="Times New Roman"/>
          <w:sz w:val="28"/>
          <w:szCs w:val="28"/>
          <w:lang w:val="kk-KZ"/>
        </w:rPr>
        <w:t xml:space="preserve">ды. </w:t>
      </w:r>
      <w:r w:rsidR="005249DB" w:rsidRPr="008C23E7">
        <w:rPr>
          <w:rFonts w:ascii="Times New Roman" w:hAnsi="Times New Roman" w:cs="Times New Roman"/>
          <w:sz w:val="28"/>
          <w:szCs w:val="28"/>
          <w:lang w:val="kk-KZ"/>
        </w:rPr>
        <w:t>Нәтижесінде ш</w:t>
      </w:r>
      <w:r w:rsidRPr="008C23E7">
        <w:rPr>
          <w:rFonts w:ascii="Times New Roman" w:hAnsi="Times New Roman" w:cs="Times New Roman"/>
          <w:sz w:val="28"/>
          <w:szCs w:val="28"/>
          <w:lang w:val="kk-KZ"/>
        </w:rPr>
        <w:t>ығым</w:t>
      </w:r>
      <w:r w:rsidR="005249DB" w:rsidRPr="008C23E7">
        <w:rPr>
          <w:rFonts w:ascii="Times New Roman" w:hAnsi="Times New Roman" w:cs="Times New Roman"/>
          <w:sz w:val="28"/>
          <w:szCs w:val="28"/>
          <w:lang w:val="kk-KZ"/>
        </w:rPr>
        <w:t>ы</w:t>
      </w:r>
      <w:r w:rsidRPr="008C23E7">
        <w:rPr>
          <w:rFonts w:ascii="Times New Roman" w:hAnsi="Times New Roman" w:cs="Times New Roman"/>
          <w:sz w:val="28"/>
          <w:szCs w:val="28"/>
          <w:lang w:val="kk-KZ"/>
        </w:rPr>
        <w:t xml:space="preserve">  0,54 г (75%), </w:t>
      </w:r>
      <w:r w:rsidR="00CC0A05" w:rsidRPr="008C23E7">
        <w:rPr>
          <w:rFonts w:ascii="Times New Roman" w:hAnsi="Times New Roman" w:cs="Times New Roman"/>
          <w:sz w:val="28"/>
          <w:szCs w:val="28"/>
          <w:lang w:val="kk-KZ"/>
        </w:rPr>
        <w:t>T</w:t>
      </w:r>
      <w:r w:rsidR="00CC0A05" w:rsidRPr="008C23E7">
        <w:rPr>
          <w:rFonts w:ascii="Times New Roman" w:hAnsi="Times New Roman" w:cs="Times New Roman"/>
          <w:sz w:val="28"/>
          <w:szCs w:val="28"/>
          <w:vertAlign w:val="subscript"/>
          <w:lang w:val="kk-KZ"/>
        </w:rPr>
        <w:t>қайн.</w:t>
      </w:r>
      <w:r w:rsidR="00CC0A05" w:rsidRPr="008C23E7">
        <w:rPr>
          <w:rFonts w:ascii="Times New Roman" w:hAnsi="Times New Roman" w:cs="Times New Roman"/>
          <w:sz w:val="28"/>
          <w:szCs w:val="28"/>
          <w:lang w:val="kk-KZ"/>
        </w:rPr>
        <w:t>=</w:t>
      </w:r>
      <w:r w:rsidRPr="008C23E7">
        <w:rPr>
          <w:rFonts w:ascii="Times New Roman" w:hAnsi="Times New Roman" w:cs="Times New Roman"/>
          <w:sz w:val="28"/>
          <w:szCs w:val="28"/>
          <w:lang w:val="kk-KZ"/>
        </w:rPr>
        <w:t xml:space="preserve">68ºC (гексан), </w:t>
      </w:r>
      <w:r w:rsidR="00CC0A05" w:rsidRPr="008C23E7">
        <w:rPr>
          <w:rFonts w:ascii="Times New Roman" w:hAnsi="Times New Roman" w:cs="Times New Roman"/>
          <w:sz w:val="28"/>
          <w:szCs w:val="28"/>
          <w:lang w:val="kk-KZ"/>
        </w:rPr>
        <w:lastRenderedPageBreak/>
        <w:t>R</w:t>
      </w:r>
      <w:r w:rsidR="00CC0A05" w:rsidRPr="008C23E7">
        <w:rPr>
          <w:rFonts w:ascii="Times New Roman" w:hAnsi="Times New Roman" w:cs="Times New Roman"/>
          <w:sz w:val="28"/>
          <w:szCs w:val="28"/>
          <w:vertAlign w:val="subscript"/>
          <w:lang w:val="kk-KZ"/>
        </w:rPr>
        <w:t>f</w:t>
      </w:r>
      <w:r w:rsidR="00CC0A05" w:rsidRPr="008C23E7">
        <w:rPr>
          <w:rFonts w:ascii="Times New Roman" w:hAnsi="Times New Roman" w:cs="Times New Roman"/>
          <w:sz w:val="28"/>
          <w:szCs w:val="28"/>
          <w:lang w:val="kk-KZ"/>
        </w:rPr>
        <w:t>=</w:t>
      </w:r>
      <w:r w:rsidRPr="008C23E7">
        <w:rPr>
          <w:rFonts w:ascii="Times New Roman" w:hAnsi="Times New Roman" w:cs="Times New Roman"/>
          <w:sz w:val="28"/>
          <w:szCs w:val="28"/>
          <w:lang w:val="kk-KZ"/>
        </w:rPr>
        <w:t xml:space="preserve">0,42 (бензол-ацетон, 5:1) </w:t>
      </w:r>
      <w:r w:rsidR="005249DB" w:rsidRPr="008C23E7">
        <w:rPr>
          <w:rFonts w:ascii="Times New Roman" w:hAnsi="Times New Roman" w:cs="Times New Roman"/>
          <w:sz w:val="28"/>
          <w:szCs w:val="28"/>
          <w:lang w:val="kk-KZ"/>
        </w:rPr>
        <w:t>диэтил</w:t>
      </w:r>
      <w:r w:rsidR="00AE7349">
        <w:rPr>
          <w:rFonts w:ascii="Times New Roman" w:hAnsi="Times New Roman" w:cs="Times New Roman"/>
          <w:sz w:val="28"/>
          <w:szCs w:val="28"/>
          <w:lang w:val="kk-KZ"/>
        </w:rPr>
        <w:t xml:space="preserve"> </w:t>
      </w:r>
      <w:r w:rsidR="005249DB" w:rsidRPr="008C23E7">
        <w:rPr>
          <w:rFonts w:ascii="Times New Roman" w:hAnsi="Times New Roman" w:cs="Times New Roman"/>
          <w:sz w:val="28"/>
          <w:szCs w:val="28"/>
          <w:lang w:val="kk-KZ"/>
        </w:rPr>
        <w:t>[(1-этинилциклогексиламино)</w:t>
      </w:r>
      <w:r w:rsidR="00AE7349">
        <w:rPr>
          <w:rFonts w:ascii="Times New Roman" w:hAnsi="Times New Roman" w:cs="Times New Roman"/>
          <w:sz w:val="28"/>
          <w:szCs w:val="28"/>
          <w:lang w:val="kk-KZ"/>
        </w:rPr>
        <w:t xml:space="preserve"> </w:t>
      </w:r>
      <w:r w:rsidR="005249DB" w:rsidRPr="008C23E7">
        <w:rPr>
          <w:rFonts w:ascii="Times New Roman" w:hAnsi="Times New Roman" w:cs="Times New Roman"/>
          <w:sz w:val="28"/>
          <w:szCs w:val="28"/>
          <w:lang w:val="kk-KZ"/>
        </w:rPr>
        <w:t>(2,4-диметоксифенил)]</w:t>
      </w:r>
      <w:r w:rsidR="00AE7349">
        <w:rPr>
          <w:rFonts w:ascii="Times New Roman" w:hAnsi="Times New Roman" w:cs="Times New Roman"/>
          <w:sz w:val="28"/>
          <w:szCs w:val="28"/>
          <w:lang w:val="kk-KZ"/>
        </w:rPr>
        <w:t xml:space="preserve"> </w:t>
      </w:r>
      <w:r w:rsidR="005249DB" w:rsidRPr="008C23E7">
        <w:rPr>
          <w:rFonts w:ascii="Times New Roman" w:hAnsi="Times New Roman" w:cs="Times New Roman"/>
          <w:sz w:val="28"/>
          <w:szCs w:val="28"/>
          <w:lang w:val="kk-KZ"/>
        </w:rPr>
        <w:t>(метил)]</w:t>
      </w:r>
      <w:r w:rsidR="00AE7349">
        <w:rPr>
          <w:rFonts w:ascii="Times New Roman" w:hAnsi="Times New Roman" w:cs="Times New Roman"/>
          <w:sz w:val="28"/>
          <w:szCs w:val="28"/>
          <w:lang w:val="kk-KZ"/>
        </w:rPr>
        <w:t xml:space="preserve"> </w:t>
      </w:r>
      <w:r w:rsidR="005249DB" w:rsidRPr="008C23E7">
        <w:rPr>
          <w:rFonts w:ascii="Times New Roman" w:hAnsi="Times New Roman" w:cs="Times New Roman"/>
          <w:sz w:val="28"/>
          <w:szCs w:val="28"/>
          <w:lang w:val="kk-KZ"/>
        </w:rPr>
        <w:t xml:space="preserve">фосфонат (2.24) қосылысы </w:t>
      </w:r>
      <w:r w:rsidR="00CC0A05" w:rsidRPr="008C23E7">
        <w:rPr>
          <w:rFonts w:ascii="Times New Roman" w:hAnsi="Times New Roman" w:cs="Times New Roman"/>
          <w:sz w:val="28"/>
          <w:szCs w:val="28"/>
          <w:lang w:val="kk-KZ"/>
        </w:rPr>
        <w:t>а</w:t>
      </w:r>
      <w:r w:rsidR="00733693">
        <w:rPr>
          <w:rFonts w:ascii="Times New Roman" w:hAnsi="Times New Roman" w:cs="Times New Roman"/>
          <w:sz w:val="28"/>
          <w:szCs w:val="28"/>
          <w:lang w:val="kk-KZ"/>
        </w:rPr>
        <w:t xml:space="preserve">лынды </w:t>
      </w:r>
      <w:r w:rsidR="00733693" w:rsidRPr="00733693">
        <w:rPr>
          <w:rFonts w:ascii="Times New Roman" w:hAnsi="Times New Roman" w:cs="Times New Roman"/>
          <w:sz w:val="28"/>
          <w:szCs w:val="28"/>
          <w:lang w:val="kk-KZ"/>
        </w:rPr>
        <w:t>(кесте 2, 3).</w:t>
      </w:r>
    </w:p>
    <w:p w14:paraId="0EA1C234" w14:textId="0775890F" w:rsidR="00CC0A05" w:rsidRPr="008C23E7" w:rsidRDefault="00DB39E0" w:rsidP="00DC1D8E">
      <w:pPr>
        <w:spacing w:after="0" w:line="240" w:lineRule="auto"/>
        <w:ind w:firstLine="567"/>
        <w:jc w:val="both"/>
        <w:rPr>
          <w:rFonts w:ascii="Times New Roman" w:hAnsi="Times New Roman" w:cs="Times New Roman"/>
          <w:sz w:val="28"/>
          <w:szCs w:val="28"/>
          <w:lang w:val="kk-KZ"/>
        </w:rPr>
      </w:pPr>
      <w:r w:rsidRPr="00B8372B">
        <w:rPr>
          <w:rFonts w:ascii="Times New Roman" w:hAnsi="Times New Roman" w:cs="Times New Roman"/>
          <w:sz w:val="28"/>
          <w:szCs w:val="28"/>
          <w:lang w:val="kk-KZ"/>
        </w:rPr>
        <w:t>Диметил[(1-этинилциклогексиламино)(2,4-диметоксифенил)]</w:t>
      </w:r>
      <w:r w:rsidR="00CC719B" w:rsidRPr="00B8372B">
        <w:rPr>
          <w:rFonts w:ascii="Times New Roman" w:hAnsi="Times New Roman" w:cs="Times New Roman"/>
          <w:sz w:val="28"/>
          <w:szCs w:val="28"/>
          <w:lang w:val="kk-KZ"/>
        </w:rPr>
        <w:t xml:space="preserve"> </w:t>
      </w:r>
      <w:r w:rsidRPr="00B8372B">
        <w:rPr>
          <w:rFonts w:ascii="Times New Roman" w:hAnsi="Times New Roman" w:cs="Times New Roman"/>
          <w:sz w:val="28"/>
          <w:szCs w:val="28"/>
          <w:lang w:val="kk-KZ"/>
        </w:rPr>
        <w:t>(метил)] фосфонат (2.25).</w:t>
      </w:r>
      <w:r w:rsidRPr="008C23E7">
        <w:rPr>
          <w:rFonts w:ascii="Times New Roman" w:hAnsi="Times New Roman" w:cs="Times New Roman"/>
          <w:sz w:val="28"/>
          <w:szCs w:val="28"/>
          <w:lang w:val="kk-KZ"/>
        </w:rPr>
        <w:t xml:space="preserve"> </w:t>
      </w:r>
      <w:r w:rsidR="00557623" w:rsidRPr="008C23E7">
        <w:rPr>
          <w:rFonts w:ascii="Times New Roman" w:hAnsi="Times New Roman" w:cs="Times New Roman"/>
          <w:sz w:val="28"/>
          <w:szCs w:val="28"/>
          <w:lang w:val="kk-KZ"/>
        </w:rPr>
        <w:t>Жоғарыда келтірілген әдіспен, яғни механикалық араластырғышпен</w:t>
      </w:r>
      <w:r w:rsidRPr="008C23E7">
        <w:rPr>
          <w:rFonts w:ascii="Times New Roman" w:hAnsi="Times New Roman" w:cs="Times New Roman"/>
          <w:sz w:val="28"/>
          <w:szCs w:val="28"/>
          <w:lang w:val="kk-KZ"/>
        </w:rPr>
        <w:t>, Дин</w:t>
      </w:r>
      <w:r w:rsidR="00C25FEA" w:rsidRPr="008C23E7">
        <w:rPr>
          <w:rFonts w:ascii="Times New Roman" w:hAnsi="Times New Roman" w:cs="Times New Roman"/>
          <w:sz w:val="28"/>
          <w:szCs w:val="28"/>
          <w:lang w:val="kk-KZ"/>
        </w:rPr>
        <w:t>а</w:t>
      </w:r>
      <w:r w:rsidRPr="008C23E7">
        <w:rPr>
          <w:rFonts w:ascii="Times New Roman" w:hAnsi="Times New Roman" w:cs="Times New Roman"/>
          <w:sz w:val="28"/>
          <w:szCs w:val="28"/>
          <w:lang w:val="kk-KZ"/>
        </w:rPr>
        <w:t xml:space="preserve">-Старк тетігі бар кері тоңазытқышпен, тамшылатып құйғышпен жабдықталған төрт бұрышты колбаға 0,25 г </w:t>
      </w:r>
      <w:r w:rsidR="00C25FEA" w:rsidRPr="008C23E7">
        <w:rPr>
          <w:rFonts w:ascii="Times New Roman" w:hAnsi="Times New Roman" w:cs="Times New Roman"/>
          <w:sz w:val="28"/>
          <w:szCs w:val="28"/>
          <w:lang w:val="kk-KZ"/>
        </w:rPr>
        <w:t xml:space="preserve">(2.0 ммоль) </w:t>
      </w:r>
      <w:r w:rsidRPr="008C23E7">
        <w:rPr>
          <w:rFonts w:ascii="Times New Roman" w:hAnsi="Times New Roman" w:cs="Times New Roman"/>
          <w:sz w:val="28"/>
          <w:szCs w:val="28"/>
          <w:lang w:val="kk-KZ"/>
        </w:rPr>
        <w:t>1-этинил-1-аминоциклогексан</w:t>
      </w:r>
      <w:r w:rsidR="00C25FEA" w:rsidRPr="008C23E7">
        <w:rPr>
          <w:rFonts w:ascii="Times New Roman" w:hAnsi="Times New Roman" w:cs="Times New Roman"/>
          <w:sz w:val="28"/>
          <w:szCs w:val="28"/>
          <w:lang w:val="kk-KZ"/>
        </w:rPr>
        <w:t>,</w:t>
      </w:r>
      <w:r w:rsidRPr="008C23E7">
        <w:rPr>
          <w:rFonts w:ascii="Times New Roman" w:hAnsi="Times New Roman" w:cs="Times New Roman"/>
          <w:sz w:val="28"/>
          <w:szCs w:val="28"/>
          <w:lang w:val="kk-KZ"/>
        </w:rPr>
        <w:t xml:space="preserve">  0,32 г </w:t>
      </w:r>
      <w:r w:rsidR="00C25FEA" w:rsidRPr="008C23E7">
        <w:rPr>
          <w:rFonts w:ascii="Times New Roman" w:hAnsi="Times New Roman" w:cs="Times New Roman"/>
          <w:sz w:val="28"/>
          <w:szCs w:val="28"/>
          <w:lang w:val="kk-KZ"/>
        </w:rPr>
        <w:t xml:space="preserve">(2.0 ммоль) </w:t>
      </w:r>
      <w:r w:rsidRPr="008C23E7">
        <w:rPr>
          <w:rFonts w:ascii="Times New Roman" w:hAnsi="Times New Roman" w:cs="Times New Roman"/>
          <w:sz w:val="28"/>
          <w:szCs w:val="28"/>
          <w:lang w:val="kk-KZ"/>
        </w:rPr>
        <w:t xml:space="preserve">4-метоксибензальдегид  50 мл </w:t>
      </w:r>
      <w:r w:rsidR="00557623" w:rsidRPr="008C23E7">
        <w:rPr>
          <w:rFonts w:ascii="Times New Roman" w:hAnsi="Times New Roman" w:cs="Times New Roman"/>
          <w:sz w:val="28"/>
          <w:szCs w:val="28"/>
          <w:lang w:val="kk-KZ"/>
        </w:rPr>
        <w:t>бензолда ерітіліп құйылды</w:t>
      </w:r>
      <w:r w:rsidRPr="008C23E7">
        <w:rPr>
          <w:rFonts w:ascii="Times New Roman" w:hAnsi="Times New Roman" w:cs="Times New Roman"/>
          <w:sz w:val="28"/>
          <w:szCs w:val="28"/>
          <w:lang w:val="kk-KZ"/>
        </w:rPr>
        <w:t xml:space="preserve">. Қоспаға </w:t>
      </w:r>
      <w:r w:rsidR="00C25FEA" w:rsidRPr="008C23E7">
        <w:rPr>
          <w:rFonts w:ascii="Times New Roman" w:hAnsi="Times New Roman" w:cs="Times New Roman"/>
          <w:sz w:val="28"/>
          <w:szCs w:val="28"/>
          <w:lang w:val="kk-KZ"/>
        </w:rPr>
        <w:t xml:space="preserve">10 мл бензолда </w:t>
      </w:r>
      <w:r w:rsidRPr="008C23E7">
        <w:rPr>
          <w:rFonts w:ascii="Times New Roman" w:hAnsi="Times New Roman" w:cs="Times New Roman"/>
          <w:sz w:val="28"/>
          <w:szCs w:val="28"/>
          <w:lang w:val="kk-KZ"/>
        </w:rPr>
        <w:t xml:space="preserve">0,22 г </w:t>
      </w:r>
      <w:r w:rsidR="00C25FEA" w:rsidRPr="008C23E7">
        <w:rPr>
          <w:rFonts w:ascii="Times New Roman" w:hAnsi="Times New Roman" w:cs="Times New Roman"/>
          <w:sz w:val="28"/>
          <w:szCs w:val="28"/>
          <w:lang w:val="kk-KZ"/>
        </w:rPr>
        <w:t xml:space="preserve">(2.0 ммоль) </w:t>
      </w:r>
      <w:r w:rsidRPr="008C23E7">
        <w:rPr>
          <w:rFonts w:ascii="Times New Roman" w:hAnsi="Times New Roman" w:cs="Times New Roman"/>
          <w:sz w:val="28"/>
          <w:szCs w:val="28"/>
          <w:lang w:val="kk-KZ"/>
        </w:rPr>
        <w:t>диметилфосфит</w:t>
      </w:r>
      <w:r w:rsidR="00C25FEA" w:rsidRPr="008C23E7">
        <w:rPr>
          <w:rFonts w:ascii="Times New Roman" w:hAnsi="Times New Roman" w:cs="Times New Roman"/>
          <w:sz w:val="28"/>
          <w:szCs w:val="28"/>
          <w:lang w:val="kk-KZ"/>
        </w:rPr>
        <w:t>,</w:t>
      </w:r>
      <w:r w:rsidRPr="008C23E7">
        <w:rPr>
          <w:rFonts w:ascii="Times New Roman" w:hAnsi="Times New Roman" w:cs="Times New Roman"/>
          <w:sz w:val="28"/>
          <w:szCs w:val="28"/>
          <w:lang w:val="kk-KZ"/>
        </w:rPr>
        <w:t xml:space="preserve">  0.04 г (0.20 моль) </w:t>
      </w:r>
      <w:r w:rsidRPr="008C23E7">
        <w:rPr>
          <w:rFonts w:ascii="Times New Roman" w:hAnsi="Times New Roman" w:cs="Times New Roman"/>
          <w:i/>
          <w:sz w:val="28"/>
          <w:szCs w:val="28"/>
          <w:lang w:val="kk-KZ"/>
        </w:rPr>
        <w:t>п</w:t>
      </w:r>
      <w:r w:rsidRPr="008C23E7">
        <w:rPr>
          <w:rFonts w:ascii="Times New Roman" w:hAnsi="Times New Roman" w:cs="Times New Roman"/>
          <w:sz w:val="28"/>
          <w:szCs w:val="28"/>
          <w:lang w:val="kk-KZ"/>
        </w:rPr>
        <w:t xml:space="preserve">-толуолсульфон қышқылы </w:t>
      </w:r>
      <w:r w:rsidR="00557623" w:rsidRPr="008C23E7">
        <w:rPr>
          <w:rFonts w:ascii="Times New Roman" w:hAnsi="Times New Roman" w:cs="Times New Roman"/>
          <w:sz w:val="28"/>
          <w:szCs w:val="28"/>
          <w:lang w:val="kk-KZ"/>
        </w:rPr>
        <w:t xml:space="preserve">тамшылата отырып қосылды. </w:t>
      </w:r>
      <w:r w:rsidRPr="008C23E7">
        <w:rPr>
          <w:rFonts w:ascii="Times New Roman" w:hAnsi="Times New Roman" w:cs="Times New Roman"/>
          <w:sz w:val="28"/>
          <w:szCs w:val="28"/>
          <w:lang w:val="kk-KZ"/>
        </w:rPr>
        <w:t>Реакция қоспасы бензолдың қайнау температур</w:t>
      </w:r>
      <w:r w:rsidR="00826B1A" w:rsidRPr="008C23E7">
        <w:rPr>
          <w:rFonts w:ascii="Times New Roman" w:hAnsi="Times New Roman" w:cs="Times New Roman"/>
          <w:sz w:val="28"/>
          <w:szCs w:val="28"/>
          <w:lang w:val="kk-KZ"/>
        </w:rPr>
        <w:t>асында 8 сағат бойы араластырыл</w:t>
      </w:r>
      <w:r w:rsidRPr="008C23E7">
        <w:rPr>
          <w:rFonts w:ascii="Times New Roman" w:hAnsi="Times New Roman" w:cs="Times New Roman"/>
          <w:sz w:val="28"/>
          <w:szCs w:val="28"/>
          <w:lang w:val="kk-KZ"/>
        </w:rPr>
        <w:t xml:space="preserve">ды. </w:t>
      </w:r>
      <w:r w:rsidR="00826B1A" w:rsidRPr="008C23E7">
        <w:rPr>
          <w:rFonts w:ascii="Times New Roman" w:hAnsi="Times New Roman" w:cs="Times New Roman"/>
          <w:sz w:val="28"/>
          <w:szCs w:val="28"/>
          <w:lang w:val="kk-KZ"/>
        </w:rPr>
        <w:t xml:space="preserve">Реакция біткеннен соң еріткіш айдалды </w:t>
      </w:r>
      <w:r w:rsidRPr="008C23E7">
        <w:rPr>
          <w:rFonts w:ascii="Times New Roman" w:hAnsi="Times New Roman" w:cs="Times New Roman"/>
          <w:sz w:val="28"/>
          <w:szCs w:val="28"/>
          <w:lang w:val="kk-KZ"/>
        </w:rPr>
        <w:t>және қалдық гексан</w:t>
      </w:r>
      <w:r w:rsidR="00826B1A" w:rsidRPr="008C23E7">
        <w:rPr>
          <w:rFonts w:ascii="Times New Roman" w:hAnsi="Times New Roman" w:cs="Times New Roman"/>
          <w:sz w:val="28"/>
          <w:szCs w:val="28"/>
          <w:lang w:val="kk-KZ"/>
        </w:rPr>
        <w:t>мен</w:t>
      </w:r>
      <w:r w:rsidR="00CC0A05" w:rsidRPr="008C23E7">
        <w:rPr>
          <w:rFonts w:ascii="Times New Roman" w:hAnsi="Times New Roman" w:cs="Times New Roman"/>
          <w:sz w:val="28"/>
          <w:szCs w:val="28"/>
          <w:lang w:val="kk-KZ"/>
        </w:rPr>
        <w:t xml:space="preserve"> қайта кристалдан</w:t>
      </w:r>
      <w:r w:rsidRPr="008C23E7">
        <w:rPr>
          <w:rFonts w:ascii="Times New Roman" w:hAnsi="Times New Roman" w:cs="Times New Roman"/>
          <w:sz w:val="28"/>
          <w:szCs w:val="28"/>
          <w:lang w:val="kk-KZ"/>
        </w:rPr>
        <w:t xml:space="preserve">ды. </w:t>
      </w:r>
      <w:r w:rsidR="00C25FEA" w:rsidRPr="008C23E7">
        <w:rPr>
          <w:rFonts w:ascii="Times New Roman" w:hAnsi="Times New Roman" w:cs="Times New Roman"/>
          <w:sz w:val="28"/>
          <w:szCs w:val="28"/>
          <w:lang w:val="kk-KZ"/>
        </w:rPr>
        <w:t>Нәтижесінде ш</w:t>
      </w:r>
      <w:r w:rsidRPr="008C23E7">
        <w:rPr>
          <w:rFonts w:ascii="Times New Roman" w:hAnsi="Times New Roman" w:cs="Times New Roman"/>
          <w:sz w:val="28"/>
          <w:szCs w:val="28"/>
          <w:lang w:val="kk-KZ"/>
        </w:rPr>
        <w:t>ығым</w:t>
      </w:r>
      <w:r w:rsidR="00C25FEA" w:rsidRPr="008C23E7">
        <w:rPr>
          <w:rFonts w:ascii="Times New Roman" w:hAnsi="Times New Roman" w:cs="Times New Roman"/>
          <w:sz w:val="28"/>
          <w:szCs w:val="28"/>
          <w:lang w:val="kk-KZ"/>
        </w:rPr>
        <w:t>ы</w:t>
      </w:r>
      <w:r w:rsidRPr="008C23E7">
        <w:rPr>
          <w:rFonts w:ascii="Times New Roman" w:hAnsi="Times New Roman" w:cs="Times New Roman"/>
          <w:sz w:val="28"/>
          <w:szCs w:val="28"/>
          <w:lang w:val="kk-KZ"/>
        </w:rPr>
        <w:t xml:space="preserve"> 0,54 г (60%), </w:t>
      </w:r>
      <w:r w:rsidR="00CC0A05" w:rsidRPr="008C23E7">
        <w:rPr>
          <w:rFonts w:ascii="Times New Roman" w:hAnsi="Times New Roman" w:cs="Times New Roman"/>
          <w:sz w:val="28"/>
          <w:szCs w:val="28"/>
          <w:lang w:val="kk-KZ"/>
        </w:rPr>
        <w:t>T</w:t>
      </w:r>
      <w:r w:rsidR="00CC0A05" w:rsidRPr="008C23E7">
        <w:rPr>
          <w:rFonts w:ascii="Times New Roman" w:hAnsi="Times New Roman" w:cs="Times New Roman"/>
          <w:sz w:val="28"/>
          <w:szCs w:val="28"/>
          <w:vertAlign w:val="subscript"/>
          <w:lang w:val="kk-KZ"/>
        </w:rPr>
        <w:t>қайн.</w:t>
      </w:r>
      <w:r w:rsidR="00CC0A05" w:rsidRPr="008C23E7">
        <w:rPr>
          <w:rFonts w:ascii="Times New Roman" w:hAnsi="Times New Roman" w:cs="Times New Roman"/>
          <w:sz w:val="28"/>
          <w:szCs w:val="28"/>
          <w:lang w:val="kk-KZ"/>
        </w:rPr>
        <w:t>=</w:t>
      </w:r>
      <w:r w:rsidRPr="008C23E7">
        <w:rPr>
          <w:rFonts w:ascii="Times New Roman" w:hAnsi="Times New Roman" w:cs="Times New Roman"/>
          <w:sz w:val="28"/>
          <w:szCs w:val="28"/>
          <w:lang w:val="kk-KZ"/>
        </w:rPr>
        <w:t xml:space="preserve">87ºC (гексан), </w:t>
      </w:r>
      <w:r w:rsidR="00CC0A05" w:rsidRPr="008C23E7">
        <w:rPr>
          <w:rFonts w:ascii="Times New Roman" w:hAnsi="Times New Roman" w:cs="Times New Roman"/>
          <w:sz w:val="28"/>
          <w:szCs w:val="28"/>
          <w:lang w:val="kk-KZ"/>
        </w:rPr>
        <w:t>R</w:t>
      </w:r>
      <w:r w:rsidR="00CC0A05" w:rsidRPr="008C23E7">
        <w:rPr>
          <w:rFonts w:ascii="Times New Roman" w:hAnsi="Times New Roman" w:cs="Times New Roman"/>
          <w:sz w:val="28"/>
          <w:szCs w:val="28"/>
          <w:vertAlign w:val="subscript"/>
          <w:lang w:val="kk-KZ"/>
        </w:rPr>
        <w:t>f</w:t>
      </w:r>
      <w:r w:rsidR="00CC0A05" w:rsidRPr="008C23E7">
        <w:rPr>
          <w:rFonts w:ascii="Times New Roman" w:hAnsi="Times New Roman" w:cs="Times New Roman"/>
          <w:sz w:val="28"/>
          <w:szCs w:val="28"/>
          <w:lang w:val="kk-KZ"/>
        </w:rPr>
        <w:t>=</w:t>
      </w:r>
      <w:r w:rsidRPr="008C23E7">
        <w:rPr>
          <w:rFonts w:ascii="Times New Roman" w:hAnsi="Times New Roman" w:cs="Times New Roman"/>
          <w:sz w:val="28"/>
          <w:szCs w:val="28"/>
          <w:lang w:val="kk-KZ"/>
        </w:rPr>
        <w:t xml:space="preserve">0,68 (бензол-ацетон, 5:1) </w:t>
      </w:r>
      <w:r w:rsidR="00C25FEA" w:rsidRPr="008C23E7">
        <w:rPr>
          <w:rFonts w:ascii="Times New Roman" w:hAnsi="Times New Roman" w:cs="Times New Roman"/>
          <w:sz w:val="28"/>
          <w:szCs w:val="28"/>
          <w:lang w:val="kk-KZ"/>
        </w:rPr>
        <w:t xml:space="preserve">диметил[(1-этинилциклогексиламино)(2,4-диметоксифенил)] (метил)] фосфонат (2.25) қосылысы </w:t>
      </w:r>
      <w:r w:rsidR="00733693">
        <w:rPr>
          <w:rFonts w:ascii="Times New Roman" w:hAnsi="Times New Roman" w:cs="Times New Roman"/>
          <w:sz w:val="28"/>
          <w:szCs w:val="28"/>
          <w:lang w:val="kk-KZ"/>
        </w:rPr>
        <w:t xml:space="preserve">алынды </w:t>
      </w:r>
      <w:r w:rsidR="00733693" w:rsidRPr="00733693">
        <w:rPr>
          <w:rFonts w:ascii="Times New Roman" w:hAnsi="Times New Roman" w:cs="Times New Roman"/>
          <w:sz w:val="28"/>
          <w:szCs w:val="28"/>
          <w:lang w:val="kk-KZ"/>
        </w:rPr>
        <w:t>(кесте 2, 3).</w:t>
      </w:r>
    </w:p>
    <w:p w14:paraId="6EA3F85D" w14:textId="6CC32D6A" w:rsidR="00CC0A05" w:rsidRPr="008C23E7" w:rsidRDefault="00DB39E0" w:rsidP="00DC1D8E">
      <w:pPr>
        <w:spacing w:after="0" w:line="240" w:lineRule="auto"/>
        <w:ind w:firstLine="567"/>
        <w:jc w:val="both"/>
        <w:rPr>
          <w:rFonts w:ascii="Times New Roman" w:hAnsi="Times New Roman" w:cs="Times New Roman"/>
          <w:sz w:val="28"/>
          <w:szCs w:val="28"/>
          <w:lang w:val="kk-KZ"/>
        </w:rPr>
      </w:pPr>
      <w:r w:rsidRPr="00B8372B">
        <w:rPr>
          <w:rFonts w:ascii="Times New Roman" w:hAnsi="Times New Roman" w:cs="Times New Roman"/>
          <w:sz w:val="28"/>
          <w:szCs w:val="28"/>
          <w:lang w:val="kk-KZ"/>
        </w:rPr>
        <w:t>Диэтил[(1-этинилциклогексиламино)(2-оксифенил)](метил)]</w:t>
      </w:r>
      <w:r w:rsidR="00C25FEA" w:rsidRPr="00B8372B">
        <w:rPr>
          <w:rFonts w:ascii="Times New Roman" w:hAnsi="Times New Roman" w:cs="Times New Roman"/>
          <w:sz w:val="28"/>
          <w:szCs w:val="28"/>
          <w:lang w:val="kk-KZ"/>
        </w:rPr>
        <w:t>-</w:t>
      </w:r>
      <w:r w:rsidRPr="00B8372B">
        <w:rPr>
          <w:rFonts w:ascii="Times New Roman" w:hAnsi="Times New Roman" w:cs="Times New Roman"/>
          <w:sz w:val="28"/>
          <w:szCs w:val="28"/>
          <w:lang w:val="kk-KZ"/>
        </w:rPr>
        <w:t xml:space="preserve"> фосфонат (2.27).</w:t>
      </w:r>
      <w:r w:rsidRPr="008C23E7">
        <w:rPr>
          <w:rFonts w:ascii="Times New Roman" w:hAnsi="Times New Roman" w:cs="Times New Roman"/>
          <w:sz w:val="28"/>
          <w:szCs w:val="28"/>
          <w:lang w:val="kk-KZ"/>
        </w:rPr>
        <w:t xml:space="preserve"> </w:t>
      </w:r>
      <w:r w:rsidR="00557623" w:rsidRPr="008C23E7">
        <w:rPr>
          <w:rFonts w:ascii="Times New Roman" w:hAnsi="Times New Roman" w:cs="Times New Roman"/>
          <w:sz w:val="28"/>
          <w:szCs w:val="28"/>
          <w:lang w:val="kk-KZ"/>
        </w:rPr>
        <w:t>Жоғарыда келтірілген әдіспен, яғни механикалық араластырғышпен</w:t>
      </w:r>
      <w:r w:rsidRPr="008C23E7">
        <w:rPr>
          <w:rFonts w:ascii="Times New Roman" w:hAnsi="Times New Roman" w:cs="Times New Roman"/>
          <w:sz w:val="28"/>
          <w:szCs w:val="28"/>
          <w:lang w:val="kk-KZ"/>
        </w:rPr>
        <w:t>, Дин</w:t>
      </w:r>
      <w:r w:rsidR="00C25FEA" w:rsidRPr="008C23E7">
        <w:rPr>
          <w:rFonts w:ascii="Times New Roman" w:hAnsi="Times New Roman" w:cs="Times New Roman"/>
          <w:sz w:val="28"/>
          <w:szCs w:val="28"/>
          <w:lang w:val="kk-KZ"/>
        </w:rPr>
        <w:t>а</w:t>
      </w:r>
      <w:r w:rsidRPr="008C23E7">
        <w:rPr>
          <w:rFonts w:ascii="Times New Roman" w:hAnsi="Times New Roman" w:cs="Times New Roman"/>
          <w:sz w:val="28"/>
          <w:szCs w:val="28"/>
          <w:lang w:val="kk-KZ"/>
        </w:rPr>
        <w:t xml:space="preserve">-Старк тетігі бар кері тоңазытқышпен, тамшылатып құйғышпен жабдықталған төрт бұрышты колбаға 0,25 </w:t>
      </w:r>
      <w:r w:rsidR="00C25FEA" w:rsidRPr="008C23E7">
        <w:rPr>
          <w:rFonts w:ascii="Times New Roman" w:hAnsi="Times New Roman" w:cs="Times New Roman"/>
          <w:sz w:val="28"/>
          <w:szCs w:val="28"/>
          <w:lang w:val="kk-KZ"/>
        </w:rPr>
        <w:t xml:space="preserve"> (2.0 ммоль)</w:t>
      </w:r>
      <w:r w:rsidRPr="008C23E7">
        <w:rPr>
          <w:rFonts w:ascii="Times New Roman" w:hAnsi="Times New Roman" w:cs="Times New Roman"/>
          <w:sz w:val="28"/>
          <w:szCs w:val="28"/>
          <w:lang w:val="kk-KZ"/>
        </w:rPr>
        <w:t xml:space="preserve"> 1-этинил-1-аминоциклогексан </w:t>
      </w:r>
      <w:r w:rsidRPr="00DC1D8E">
        <w:rPr>
          <w:rFonts w:ascii="Times New Roman" w:hAnsi="Times New Roman" w:cs="Times New Roman"/>
          <w:sz w:val="28"/>
          <w:szCs w:val="28"/>
          <w:lang w:val="kk-KZ"/>
        </w:rPr>
        <w:t>(2.8),</w:t>
      </w:r>
      <w:r w:rsidRPr="008C23E7">
        <w:rPr>
          <w:rFonts w:ascii="Times New Roman" w:hAnsi="Times New Roman" w:cs="Times New Roman"/>
          <w:sz w:val="28"/>
          <w:szCs w:val="28"/>
          <w:lang w:val="kk-KZ"/>
        </w:rPr>
        <w:t xml:space="preserve"> 0,32 г </w:t>
      </w:r>
      <w:r w:rsidR="00C25FEA" w:rsidRPr="008C23E7">
        <w:rPr>
          <w:rFonts w:ascii="Times New Roman" w:hAnsi="Times New Roman" w:cs="Times New Roman"/>
          <w:sz w:val="28"/>
          <w:szCs w:val="28"/>
          <w:lang w:val="kk-KZ"/>
        </w:rPr>
        <w:t xml:space="preserve">(2.0 ммоль) </w:t>
      </w:r>
      <w:r w:rsidRPr="008C23E7">
        <w:rPr>
          <w:rFonts w:ascii="Times New Roman" w:hAnsi="Times New Roman" w:cs="Times New Roman"/>
          <w:sz w:val="28"/>
          <w:szCs w:val="28"/>
          <w:lang w:val="kk-KZ"/>
        </w:rPr>
        <w:t xml:space="preserve">салицил альдегиді  50 мл </w:t>
      </w:r>
      <w:r w:rsidR="00557623" w:rsidRPr="008C23E7">
        <w:rPr>
          <w:rFonts w:ascii="Times New Roman" w:hAnsi="Times New Roman" w:cs="Times New Roman"/>
          <w:sz w:val="28"/>
          <w:szCs w:val="28"/>
          <w:lang w:val="kk-KZ"/>
        </w:rPr>
        <w:t>бензолда ерітіліп құйылды</w:t>
      </w:r>
      <w:r w:rsidRPr="008C23E7">
        <w:rPr>
          <w:rFonts w:ascii="Times New Roman" w:hAnsi="Times New Roman" w:cs="Times New Roman"/>
          <w:sz w:val="28"/>
          <w:szCs w:val="28"/>
          <w:lang w:val="kk-KZ"/>
        </w:rPr>
        <w:t xml:space="preserve">.  Қоспаға </w:t>
      </w:r>
      <w:r w:rsidR="00C25FEA" w:rsidRPr="008C23E7">
        <w:rPr>
          <w:rFonts w:ascii="Times New Roman" w:hAnsi="Times New Roman" w:cs="Times New Roman"/>
          <w:sz w:val="28"/>
          <w:szCs w:val="28"/>
          <w:lang w:val="kk-KZ"/>
        </w:rPr>
        <w:t xml:space="preserve">10 мл </w:t>
      </w:r>
      <w:r w:rsidRPr="008C23E7">
        <w:rPr>
          <w:rFonts w:ascii="Times New Roman" w:hAnsi="Times New Roman" w:cs="Times New Roman"/>
          <w:sz w:val="28"/>
          <w:szCs w:val="28"/>
          <w:lang w:val="kk-KZ"/>
        </w:rPr>
        <w:t>бе</w:t>
      </w:r>
      <w:r w:rsidR="00C25FEA" w:rsidRPr="008C23E7">
        <w:rPr>
          <w:rFonts w:ascii="Times New Roman" w:hAnsi="Times New Roman" w:cs="Times New Roman"/>
          <w:sz w:val="28"/>
          <w:szCs w:val="28"/>
          <w:lang w:val="kk-KZ"/>
        </w:rPr>
        <w:t>нзолда 0,28 г (2.0 ммоль) диэтилфосфит</w:t>
      </w:r>
      <w:r w:rsidRPr="008C23E7">
        <w:rPr>
          <w:rFonts w:ascii="Times New Roman" w:hAnsi="Times New Roman" w:cs="Times New Roman"/>
          <w:sz w:val="28"/>
          <w:szCs w:val="28"/>
          <w:lang w:val="kk-KZ"/>
        </w:rPr>
        <w:t xml:space="preserve"> және </w:t>
      </w:r>
      <w:r w:rsidR="00C25FEA" w:rsidRPr="008C23E7">
        <w:rPr>
          <w:rFonts w:ascii="Times New Roman" w:hAnsi="Times New Roman" w:cs="Times New Roman"/>
          <w:sz w:val="28"/>
          <w:szCs w:val="28"/>
          <w:lang w:val="kk-KZ"/>
        </w:rPr>
        <w:t xml:space="preserve">0.04 г (0.20 моль) </w:t>
      </w:r>
      <w:r w:rsidRPr="008C23E7">
        <w:rPr>
          <w:rFonts w:ascii="Times New Roman" w:hAnsi="Times New Roman" w:cs="Times New Roman"/>
          <w:i/>
          <w:sz w:val="28"/>
          <w:szCs w:val="28"/>
          <w:lang w:val="kk-KZ"/>
        </w:rPr>
        <w:t>п</w:t>
      </w:r>
      <w:r w:rsidR="00557623" w:rsidRPr="008C23E7">
        <w:rPr>
          <w:rFonts w:ascii="Times New Roman" w:hAnsi="Times New Roman" w:cs="Times New Roman"/>
          <w:sz w:val="28"/>
          <w:szCs w:val="28"/>
          <w:lang w:val="kk-KZ"/>
        </w:rPr>
        <w:t>-толуолсульфон қышқылы</w:t>
      </w:r>
      <w:r w:rsidRPr="008C23E7">
        <w:rPr>
          <w:rFonts w:ascii="Times New Roman" w:hAnsi="Times New Roman" w:cs="Times New Roman"/>
          <w:sz w:val="28"/>
          <w:szCs w:val="28"/>
          <w:lang w:val="kk-KZ"/>
        </w:rPr>
        <w:t xml:space="preserve"> </w:t>
      </w:r>
      <w:r w:rsidR="00557623" w:rsidRPr="008C23E7">
        <w:rPr>
          <w:rFonts w:ascii="Times New Roman" w:hAnsi="Times New Roman" w:cs="Times New Roman"/>
          <w:sz w:val="28"/>
          <w:szCs w:val="28"/>
          <w:lang w:val="kk-KZ"/>
        </w:rPr>
        <w:t xml:space="preserve">тамшылата отырып қосылды. </w:t>
      </w:r>
      <w:r w:rsidRPr="008C23E7">
        <w:rPr>
          <w:rFonts w:ascii="Times New Roman" w:hAnsi="Times New Roman" w:cs="Times New Roman"/>
          <w:sz w:val="28"/>
          <w:szCs w:val="28"/>
          <w:lang w:val="kk-KZ"/>
        </w:rPr>
        <w:t>Реакция қоспасы бензолдың қайнау температур</w:t>
      </w:r>
      <w:r w:rsidR="00826B1A" w:rsidRPr="008C23E7">
        <w:rPr>
          <w:rFonts w:ascii="Times New Roman" w:hAnsi="Times New Roman" w:cs="Times New Roman"/>
          <w:sz w:val="28"/>
          <w:szCs w:val="28"/>
          <w:lang w:val="kk-KZ"/>
        </w:rPr>
        <w:t>асында 8 сағат бойы араластырыл</w:t>
      </w:r>
      <w:r w:rsidRPr="008C23E7">
        <w:rPr>
          <w:rFonts w:ascii="Times New Roman" w:hAnsi="Times New Roman" w:cs="Times New Roman"/>
          <w:sz w:val="28"/>
          <w:szCs w:val="28"/>
          <w:lang w:val="kk-KZ"/>
        </w:rPr>
        <w:t xml:space="preserve">ды. </w:t>
      </w:r>
      <w:r w:rsidR="00CC0A05" w:rsidRPr="008C23E7">
        <w:rPr>
          <w:rFonts w:ascii="Times New Roman" w:hAnsi="Times New Roman" w:cs="Times New Roman"/>
          <w:sz w:val="28"/>
          <w:szCs w:val="28"/>
          <w:lang w:val="kk-KZ"/>
        </w:rPr>
        <w:t>Реакция біткеннен соң еріткіш айдалды</w:t>
      </w:r>
      <w:r w:rsidRPr="008C23E7">
        <w:rPr>
          <w:rFonts w:ascii="Times New Roman" w:hAnsi="Times New Roman" w:cs="Times New Roman"/>
          <w:sz w:val="28"/>
          <w:szCs w:val="28"/>
          <w:lang w:val="kk-KZ"/>
        </w:rPr>
        <w:t xml:space="preserve">. </w:t>
      </w:r>
      <w:r w:rsidR="00C25FEA" w:rsidRPr="008C23E7">
        <w:rPr>
          <w:rFonts w:ascii="Times New Roman" w:hAnsi="Times New Roman" w:cs="Times New Roman"/>
          <w:sz w:val="28"/>
          <w:szCs w:val="28"/>
          <w:lang w:val="kk-KZ"/>
        </w:rPr>
        <w:t>Нәтижесінде ш</w:t>
      </w:r>
      <w:r w:rsidRPr="008C23E7">
        <w:rPr>
          <w:rFonts w:ascii="Times New Roman" w:hAnsi="Times New Roman" w:cs="Times New Roman"/>
          <w:sz w:val="28"/>
          <w:szCs w:val="28"/>
          <w:lang w:val="kk-KZ"/>
        </w:rPr>
        <w:t>ығым</w:t>
      </w:r>
      <w:r w:rsidR="00C25FEA" w:rsidRPr="008C23E7">
        <w:rPr>
          <w:rFonts w:ascii="Times New Roman" w:hAnsi="Times New Roman" w:cs="Times New Roman"/>
          <w:sz w:val="28"/>
          <w:szCs w:val="28"/>
          <w:lang w:val="kk-KZ"/>
        </w:rPr>
        <w:t>ы</w:t>
      </w:r>
      <w:r w:rsidRPr="008C23E7">
        <w:rPr>
          <w:rFonts w:ascii="Times New Roman" w:hAnsi="Times New Roman" w:cs="Times New Roman"/>
          <w:sz w:val="28"/>
          <w:szCs w:val="28"/>
          <w:lang w:val="kk-KZ"/>
        </w:rPr>
        <w:t xml:space="preserve"> 0,67 г (89%), май</w:t>
      </w:r>
      <w:r w:rsidR="00C25FEA" w:rsidRPr="008C23E7">
        <w:rPr>
          <w:rFonts w:ascii="Times New Roman" w:hAnsi="Times New Roman" w:cs="Times New Roman"/>
          <w:sz w:val="28"/>
          <w:szCs w:val="28"/>
          <w:lang w:val="kk-KZ"/>
        </w:rPr>
        <w:t>лы</w:t>
      </w:r>
      <w:r w:rsidRPr="008C23E7">
        <w:rPr>
          <w:rFonts w:ascii="Times New Roman" w:hAnsi="Times New Roman" w:cs="Times New Roman"/>
          <w:sz w:val="28"/>
          <w:szCs w:val="28"/>
          <w:lang w:val="kk-KZ"/>
        </w:rPr>
        <w:t xml:space="preserve">, </w:t>
      </w:r>
      <w:r w:rsidR="00CC0A05" w:rsidRPr="008C23E7">
        <w:rPr>
          <w:rFonts w:ascii="Times New Roman" w:hAnsi="Times New Roman" w:cs="Times New Roman"/>
          <w:sz w:val="28"/>
          <w:szCs w:val="28"/>
          <w:lang w:val="kk-KZ"/>
        </w:rPr>
        <w:t>R</w:t>
      </w:r>
      <w:r w:rsidR="00CC0A05" w:rsidRPr="008C23E7">
        <w:rPr>
          <w:rFonts w:ascii="Times New Roman" w:hAnsi="Times New Roman" w:cs="Times New Roman"/>
          <w:sz w:val="28"/>
          <w:szCs w:val="28"/>
          <w:vertAlign w:val="subscript"/>
          <w:lang w:val="kk-KZ"/>
        </w:rPr>
        <w:t>f</w:t>
      </w:r>
      <w:r w:rsidR="00CC0A05" w:rsidRPr="008C23E7">
        <w:rPr>
          <w:rFonts w:ascii="Times New Roman" w:hAnsi="Times New Roman" w:cs="Times New Roman"/>
          <w:sz w:val="28"/>
          <w:szCs w:val="28"/>
          <w:lang w:val="kk-KZ"/>
        </w:rPr>
        <w:t>=</w:t>
      </w:r>
      <w:r w:rsidRPr="008C23E7">
        <w:rPr>
          <w:rFonts w:ascii="Times New Roman" w:hAnsi="Times New Roman" w:cs="Times New Roman"/>
          <w:sz w:val="28"/>
          <w:szCs w:val="28"/>
          <w:lang w:val="kk-KZ"/>
        </w:rPr>
        <w:t xml:space="preserve">0,91 (бензол-ацетон, 5:1) </w:t>
      </w:r>
      <w:r w:rsidR="00C25FEA" w:rsidRPr="008C23E7">
        <w:rPr>
          <w:rFonts w:ascii="Times New Roman" w:hAnsi="Times New Roman" w:cs="Times New Roman"/>
          <w:sz w:val="28"/>
          <w:szCs w:val="28"/>
          <w:lang w:val="kk-KZ"/>
        </w:rPr>
        <w:t xml:space="preserve">диэтил[(1-этинилциклогексиламино)(2-оксифенил)](метил)]фосфонат (2.27) қосылысы </w:t>
      </w:r>
      <w:r w:rsidR="00DC1D8E">
        <w:rPr>
          <w:rFonts w:ascii="Times New Roman" w:hAnsi="Times New Roman" w:cs="Times New Roman"/>
          <w:sz w:val="28"/>
          <w:szCs w:val="28"/>
          <w:lang w:val="kk-KZ"/>
        </w:rPr>
        <w:t>алы</w:t>
      </w:r>
      <w:r w:rsidR="00AE7349">
        <w:rPr>
          <w:rFonts w:ascii="Times New Roman" w:hAnsi="Times New Roman" w:cs="Times New Roman"/>
          <w:sz w:val="28"/>
          <w:szCs w:val="28"/>
          <w:lang w:val="kk-KZ"/>
        </w:rPr>
        <w:t>нды</w:t>
      </w:r>
      <w:r w:rsidR="00733693">
        <w:rPr>
          <w:rFonts w:ascii="Times New Roman" w:hAnsi="Times New Roman" w:cs="Times New Roman"/>
          <w:sz w:val="28"/>
          <w:szCs w:val="28"/>
          <w:lang w:val="kk-KZ"/>
        </w:rPr>
        <w:t xml:space="preserve"> </w:t>
      </w:r>
      <w:r w:rsidR="00733693" w:rsidRPr="00733693">
        <w:rPr>
          <w:rFonts w:ascii="Times New Roman" w:hAnsi="Times New Roman" w:cs="Times New Roman"/>
          <w:sz w:val="28"/>
          <w:szCs w:val="28"/>
          <w:lang w:val="kk-KZ"/>
        </w:rPr>
        <w:t>(кесте 4-5).</w:t>
      </w:r>
    </w:p>
    <w:p w14:paraId="237BFFD3" w14:textId="07034A00" w:rsidR="00CC0A05" w:rsidRPr="008C23E7" w:rsidRDefault="00DB39E0" w:rsidP="00DC1D8E">
      <w:pPr>
        <w:spacing w:after="0" w:line="240" w:lineRule="auto"/>
        <w:ind w:firstLine="567"/>
        <w:jc w:val="both"/>
        <w:rPr>
          <w:rFonts w:ascii="Times New Roman" w:hAnsi="Times New Roman" w:cs="Times New Roman"/>
          <w:sz w:val="28"/>
          <w:szCs w:val="28"/>
          <w:lang w:val="kk-KZ"/>
        </w:rPr>
      </w:pPr>
      <w:r w:rsidRPr="00B8372B">
        <w:rPr>
          <w:rFonts w:ascii="Times New Roman" w:hAnsi="Times New Roman" w:cs="Times New Roman"/>
          <w:sz w:val="28"/>
          <w:szCs w:val="28"/>
          <w:lang w:val="kk-KZ"/>
        </w:rPr>
        <w:t>Диметил[(1-этинилциклогексиламино)(2-оксифенил)](метил)] фосфонат (2.28).</w:t>
      </w:r>
      <w:r w:rsidRPr="008C23E7">
        <w:rPr>
          <w:rFonts w:ascii="Times New Roman" w:hAnsi="Times New Roman" w:cs="Times New Roman"/>
          <w:sz w:val="28"/>
          <w:szCs w:val="28"/>
          <w:lang w:val="kk-KZ"/>
        </w:rPr>
        <w:t xml:space="preserve"> </w:t>
      </w:r>
      <w:r w:rsidR="00C25FEA" w:rsidRPr="008C23E7">
        <w:rPr>
          <w:rFonts w:ascii="Times New Roman" w:hAnsi="Times New Roman" w:cs="Times New Roman"/>
          <w:sz w:val="28"/>
          <w:szCs w:val="28"/>
          <w:lang w:val="kk-KZ"/>
        </w:rPr>
        <w:t>Жоғарыда келтірілген әдіспен, яғни механикалық араластырғышпен</w:t>
      </w:r>
      <w:r w:rsidRPr="008C23E7">
        <w:rPr>
          <w:rFonts w:ascii="Times New Roman" w:hAnsi="Times New Roman" w:cs="Times New Roman"/>
          <w:sz w:val="28"/>
          <w:szCs w:val="28"/>
          <w:lang w:val="kk-KZ"/>
        </w:rPr>
        <w:t>, Дин</w:t>
      </w:r>
      <w:r w:rsidR="00C25FEA" w:rsidRPr="008C23E7">
        <w:rPr>
          <w:rFonts w:ascii="Times New Roman" w:hAnsi="Times New Roman" w:cs="Times New Roman"/>
          <w:sz w:val="28"/>
          <w:szCs w:val="28"/>
          <w:lang w:val="kk-KZ"/>
        </w:rPr>
        <w:t>а</w:t>
      </w:r>
      <w:r w:rsidRPr="008C23E7">
        <w:rPr>
          <w:rFonts w:ascii="Times New Roman" w:hAnsi="Times New Roman" w:cs="Times New Roman"/>
          <w:sz w:val="28"/>
          <w:szCs w:val="28"/>
          <w:lang w:val="kk-KZ"/>
        </w:rPr>
        <w:t>-Старк тетігі бар кері тоңазытқышпен, тамшылатып құйғышпен жабдықталған төрт бұрышты колбаға 0,25 г</w:t>
      </w:r>
      <w:r w:rsidR="00C25FEA" w:rsidRPr="008C23E7">
        <w:rPr>
          <w:rFonts w:ascii="Times New Roman" w:hAnsi="Times New Roman" w:cs="Times New Roman"/>
          <w:sz w:val="28"/>
          <w:szCs w:val="28"/>
          <w:lang w:val="kk-KZ"/>
        </w:rPr>
        <w:t xml:space="preserve"> (2.0 ммоль) </w:t>
      </w:r>
      <w:r w:rsidRPr="008C23E7">
        <w:rPr>
          <w:rFonts w:ascii="Times New Roman" w:hAnsi="Times New Roman" w:cs="Times New Roman"/>
          <w:sz w:val="28"/>
          <w:szCs w:val="28"/>
          <w:lang w:val="kk-KZ"/>
        </w:rPr>
        <w:t xml:space="preserve"> 1-этинил-1-аминоциклогексан </w:t>
      </w:r>
      <w:r w:rsidRPr="00B8372B">
        <w:rPr>
          <w:rFonts w:ascii="Times New Roman" w:hAnsi="Times New Roman" w:cs="Times New Roman"/>
          <w:sz w:val="28"/>
          <w:szCs w:val="28"/>
          <w:lang w:val="kk-KZ"/>
        </w:rPr>
        <w:t>(2.8)</w:t>
      </w:r>
      <w:r w:rsidR="00C25FEA" w:rsidRPr="00B8372B">
        <w:rPr>
          <w:rFonts w:ascii="Times New Roman" w:hAnsi="Times New Roman" w:cs="Times New Roman"/>
          <w:sz w:val="28"/>
          <w:szCs w:val="28"/>
          <w:lang w:val="kk-KZ"/>
        </w:rPr>
        <w:t>,</w:t>
      </w:r>
      <w:r w:rsidRPr="008C23E7">
        <w:rPr>
          <w:rFonts w:ascii="Times New Roman" w:hAnsi="Times New Roman" w:cs="Times New Roman"/>
          <w:sz w:val="28"/>
          <w:szCs w:val="28"/>
          <w:lang w:val="kk-KZ"/>
        </w:rPr>
        <w:t xml:space="preserve"> 0,32 г </w:t>
      </w:r>
      <w:r w:rsidR="00C25FEA" w:rsidRPr="008C23E7">
        <w:rPr>
          <w:rFonts w:ascii="Times New Roman" w:hAnsi="Times New Roman" w:cs="Times New Roman"/>
          <w:sz w:val="28"/>
          <w:szCs w:val="28"/>
          <w:lang w:val="kk-KZ"/>
        </w:rPr>
        <w:t xml:space="preserve">(2.0 ммоль) </w:t>
      </w:r>
      <w:r w:rsidRPr="008C23E7">
        <w:rPr>
          <w:rFonts w:ascii="Times New Roman" w:hAnsi="Times New Roman" w:cs="Times New Roman"/>
          <w:sz w:val="28"/>
          <w:szCs w:val="28"/>
          <w:lang w:val="kk-KZ"/>
        </w:rPr>
        <w:t>салицил альдегид</w:t>
      </w:r>
      <w:r w:rsidR="00C25FEA" w:rsidRPr="008C23E7">
        <w:rPr>
          <w:rFonts w:ascii="Times New Roman" w:hAnsi="Times New Roman" w:cs="Times New Roman"/>
          <w:sz w:val="28"/>
          <w:szCs w:val="28"/>
          <w:lang w:val="kk-KZ"/>
        </w:rPr>
        <w:t>і</w:t>
      </w:r>
      <w:r w:rsidRPr="008C23E7">
        <w:rPr>
          <w:rFonts w:ascii="Times New Roman" w:hAnsi="Times New Roman" w:cs="Times New Roman"/>
          <w:sz w:val="28"/>
          <w:szCs w:val="28"/>
          <w:lang w:val="kk-KZ"/>
        </w:rPr>
        <w:t xml:space="preserve">  50 мл </w:t>
      </w:r>
      <w:r w:rsidR="00557623" w:rsidRPr="008C23E7">
        <w:rPr>
          <w:rFonts w:ascii="Times New Roman" w:hAnsi="Times New Roman" w:cs="Times New Roman"/>
          <w:sz w:val="28"/>
          <w:szCs w:val="28"/>
          <w:lang w:val="kk-KZ"/>
        </w:rPr>
        <w:t>бензолда ерітіліп құйылды</w:t>
      </w:r>
      <w:r w:rsidRPr="008C23E7">
        <w:rPr>
          <w:rFonts w:ascii="Times New Roman" w:hAnsi="Times New Roman" w:cs="Times New Roman"/>
          <w:sz w:val="28"/>
          <w:szCs w:val="28"/>
          <w:lang w:val="kk-KZ"/>
        </w:rPr>
        <w:t xml:space="preserve">.  Қоспаға </w:t>
      </w:r>
      <w:r w:rsidR="00C25FEA" w:rsidRPr="008C23E7">
        <w:rPr>
          <w:rFonts w:ascii="Times New Roman" w:hAnsi="Times New Roman" w:cs="Times New Roman"/>
          <w:sz w:val="28"/>
          <w:szCs w:val="28"/>
          <w:lang w:val="kk-KZ"/>
        </w:rPr>
        <w:t xml:space="preserve">10 мл бензолда </w:t>
      </w:r>
      <w:r w:rsidRPr="008C23E7">
        <w:rPr>
          <w:rFonts w:ascii="Times New Roman" w:hAnsi="Times New Roman" w:cs="Times New Roman"/>
          <w:sz w:val="28"/>
          <w:szCs w:val="28"/>
          <w:lang w:val="kk-KZ"/>
        </w:rPr>
        <w:t xml:space="preserve">0,22 г </w:t>
      </w:r>
      <w:r w:rsidR="00C25FEA" w:rsidRPr="008C23E7">
        <w:rPr>
          <w:rFonts w:ascii="Times New Roman" w:hAnsi="Times New Roman" w:cs="Times New Roman"/>
          <w:sz w:val="28"/>
          <w:szCs w:val="28"/>
          <w:lang w:val="kk-KZ"/>
        </w:rPr>
        <w:t xml:space="preserve">(2.0 ммоль) </w:t>
      </w:r>
      <w:r w:rsidRPr="008C23E7">
        <w:rPr>
          <w:rFonts w:ascii="Times New Roman" w:hAnsi="Times New Roman" w:cs="Times New Roman"/>
          <w:sz w:val="28"/>
          <w:szCs w:val="28"/>
          <w:lang w:val="kk-KZ"/>
        </w:rPr>
        <w:t xml:space="preserve">диметилфосфит  және 0.04 г (0.20 моль) </w:t>
      </w:r>
      <w:r w:rsidRPr="008C23E7">
        <w:rPr>
          <w:rFonts w:ascii="Times New Roman" w:hAnsi="Times New Roman" w:cs="Times New Roman"/>
          <w:i/>
          <w:sz w:val="28"/>
          <w:szCs w:val="28"/>
          <w:lang w:val="kk-KZ"/>
        </w:rPr>
        <w:t>п</w:t>
      </w:r>
      <w:r w:rsidRPr="008C23E7">
        <w:rPr>
          <w:rFonts w:ascii="Times New Roman" w:hAnsi="Times New Roman" w:cs="Times New Roman"/>
          <w:sz w:val="28"/>
          <w:szCs w:val="28"/>
          <w:lang w:val="kk-KZ"/>
        </w:rPr>
        <w:t xml:space="preserve">-толуолсульфон қышқылы </w:t>
      </w:r>
      <w:r w:rsidR="00557623" w:rsidRPr="008C23E7">
        <w:rPr>
          <w:rFonts w:ascii="Times New Roman" w:hAnsi="Times New Roman" w:cs="Times New Roman"/>
          <w:sz w:val="28"/>
          <w:szCs w:val="28"/>
          <w:lang w:val="kk-KZ"/>
        </w:rPr>
        <w:t>тамшылата отырып қосылды.</w:t>
      </w:r>
      <w:r w:rsidRPr="008C23E7">
        <w:rPr>
          <w:rFonts w:ascii="Times New Roman" w:hAnsi="Times New Roman" w:cs="Times New Roman"/>
          <w:sz w:val="28"/>
          <w:szCs w:val="28"/>
          <w:lang w:val="kk-KZ"/>
        </w:rPr>
        <w:t xml:space="preserve"> Реакция қоспасы бензолдың қайнау температурасында 8 сағат бойы араластыр</w:t>
      </w:r>
      <w:r w:rsidR="00826B1A" w:rsidRPr="008C23E7">
        <w:rPr>
          <w:rFonts w:ascii="Times New Roman" w:hAnsi="Times New Roman" w:cs="Times New Roman"/>
          <w:sz w:val="28"/>
          <w:szCs w:val="28"/>
          <w:lang w:val="kk-KZ"/>
        </w:rPr>
        <w:t>ыл</w:t>
      </w:r>
      <w:r w:rsidRPr="008C23E7">
        <w:rPr>
          <w:rFonts w:ascii="Times New Roman" w:hAnsi="Times New Roman" w:cs="Times New Roman"/>
          <w:sz w:val="28"/>
          <w:szCs w:val="28"/>
          <w:lang w:val="kk-KZ"/>
        </w:rPr>
        <w:t>ды.</w:t>
      </w:r>
      <w:r w:rsidR="00CC0A05" w:rsidRPr="008C23E7">
        <w:rPr>
          <w:rFonts w:ascii="Times New Roman" w:hAnsi="Times New Roman" w:cs="Times New Roman"/>
          <w:sz w:val="28"/>
          <w:szCs w:val="28"/>
          <w:lang w:val="kk-KZ"/>
        </w:rPr>
        <w:t xml:space="preserve"> Реакция біткеннен соң еріткіш айдалды</w:t>
      </w:r>
      <w:r w:rsidRPr="008C23E7">
        <w:rPr>
          <w:rFonts w:ascii="Times New Roman" w:hAnsi="Times New Roman" w:cs="Times New Roman"/>
          <w:sz w:val="28"/>
          <w:szCs w:val="28"/>
          <w:lang w:val="kk-KZ"/>
        </w:rPr>
        <w:t xml:space="preserve">. </w:t>
      </w:r>
      <w:r w:rsidR="00C25FEA" w:rsidRPr="008C23E7">
        <w:rPr>
          <w:rFonts w:ascii="Times New Roman" w:hAnsi="Times New Roman" w:cs="Times New Roman"/>
          <w:sz w:val="28"/>
          <w:szCs w:val="28"/>
          <w:lang w:val="kk-KZ"/>
        </w:rPr>
        <w:t>Нәтижесінде ш</w:t>
      </w:r>
      <w:r w:rsidRPr="008C23E7">
        <w:rPr>
          <w:rFonts w:ascii="Times New Roman" w:hAnsi="Times New Roman" w:cs="Times New Roman"/>
          <w:sz w:val="28"/>
          <w:szCs w:val="28"/>
          <w:lang w:val="kk-KZ"/>
        </w:rPr>
        <w:t>ығым</w:t>
      </w:r>
      <w:r w:rsidR="00C25FEA" w:rsidRPr="008C23E7">
        <w:rPr>
          <w:rFonts w:ascii="Times New Roman" w:hAnsi="Times New Roman" w:cs="Times New Roman"/>
          <w:sz w:val="28"/>
          <w:szCs w:val="28"/>
          <w:lang w:val="kk-KZ"/>
        </w:rPr>
        <w:t>ы</w:t>
      </w:r>
      <w:r w:rsidRPr="008C23E7">
        <w:rPr>
          <w:rFonts w:ascii="Times New Roman" w:hAnsi="Times New Roman" w:cs="Times New Roman"/>
          <w:sz w:val="28"/>
          <w:szCs w:val="28"/>
          <w:lang w:val="kk-KZ"/>
        </w:rPr>
        <w:t xml:space="preserve"> 0,52 г (70%), </w:t>
      </w:r>
      <w:r w:rsidR="00CC0A05" w:rsidRPr="008C23E7">
        <w:rPr>
          <w:rFonts w:ascii="Times New Roman" w:hAnsi="Times New Roman" w:cs="Times New Roman"/>
          <w:sz w:val="28"/>
          <w:szCs w:val="28"/>
          <w:lang w:val="kk-KZ"/>
        </w:rPr>
        <w:t>T</w:t>
      </w:r>
      <w:r w:rsidR="00CC0A05" w:rsidRPr="008C23E7">
        <w:rPr>
          <w:rFonts w:ascii="Times New Roman" w:hAnsi="Times New Roman" w:cs="Times New Roman"/>
          <w:sz w:val="28"/>
          <w:szCs w:val="28"/>
          <w:vertAlign w:val="subscript"/>
          <w:lang w:val="kk-KZ"/>
        </w:rPr>
        <w:t>қайн.</w:t>
      </w:r>
      <w:r w:rsidR="00CC0A05" w:rsidRPr="008C23E7">
        <w:rPr>
          <w:rFonts w:ascii="Times New Roman" w:hAnsi="Times New Roman" w:cs="Times New Roman"/>
          <w:sz w:val="28"/>
          <w:szCs w:val="28"/>
          <w:lang w:val="kk-KZ"/>
        </w:rPr>
        <w:t>=</w:t>
      </w:r>
      <w:r w:rsidRPr="008C23E7">
        <w:rPr>
          <w:rFonts w:ascii="Times New Roman" w:hAnsi="Times New Roman" w:cs="Times New Roman"/>
          <w:sz w:val="28"/>
          <w:szCs w:val="28"/>
          <w:lang w:val="kk-KZ"/>
        </w:rPr>
        <w:t xml:space="preserve">70ºC( гексан), </w:t>
      </w:r>
      <w:r w:rsidR="00CC0A05" w:rsidRPr="008C23E7">
        <w:rPr>
          <w:rFonts w:ascii="Times New Roman" w:hAnsi="Times New Roman" w:cs="Times New Roman"/>
          <w:sz w:val="28"/>
          <w:szCs w:val="28"/>
          <w:lang w:val="kk-KZ"/>
        </w:rPr>
        <w:t>R</w:t>
      </w:r>
      <w:r w:rsidR="00CC0A05" w:rsidRPr="008C23E7">
        <w:rPr>
          <w:rFonts w:ascii="Times New Roman" w:hAnsi="Times New Roman" w:cs="Times New Roman"/>
          <w:sz w:val="28"/>
          <w:szCs w:val="28"/>
          <w:vertAlign w:val="subscript"/>
          <w:lang w:val="kk-KZ"/>
        </w:rPr>
        <w:t>f</w:t>
      </w:r>
      <w:r w:rsidR="00CC0A05" w:rsidRPr="008C23E7">
        <w:rPr>
          <w:rFonts w:ascii="Times New Roman" w:hAnsi="Times New Roman" w:cs="Times New Roman"/>
          <w:sz w:val="28"/>
          <w:szCs w:val="28"/>
          <w:lang w:val="kk-KZ"/>
        </w:rPr>
        <w:t>=</w:t>
      </w:r>
      <w:r w:rsidRPr="008C23E7">
        <w:rPr>
          <w:rFonts w:ascii="Times New Roman" w:hAnsi="Times New Roman" w:cs="Times New Roman"/>
          <w:sz w:val="28"/>
          <w:szCs w:val="28"/>
          <w:lang w:val="kk-KZ"/>
        </w:rPr>
        <w:t>0.90 (бензол-ацетон, 5:1)</w:t>
      </w:r>
      <w:r w:rsidR="00C25FEA" w:rsidRPr="008C23E7">
        <w:rPr>
          <w:rFonts w:ascii="Times New Roman" w:hAnsi="Times New Roman" w:cs="Times New Roman"/>
          <w:sz w:val="28"/>
          <w:szCs w:val="28"/>
          <w:lang w:val="kk-KZ"/>
        </w:rPr>
        <w:t xml:space="preserve"> диметил[(1-этинилциклогексиламино)(2-оксифенил)](метил)]фосфонат қосылысы  (2.28) </w:t>
      </w:r>
      <w:r w:rsidRPr="008C23E7">
        <w:rPr>
          <w:rFonts w:ascii="Times New Roman" w:hAnsi="Times New Roman" w:cs="Times New Roman"/>
          <w:sz w:val="28"/>
          <w:szCs w:val="28"/>
          <w:lang w:val="kk-KZ"/>
        </w:rPr>
        <w:t xml:space="preserve"> </w:t>
      </w:r>
      <w:r w:rsidR="00AE7349">
        <w:rPr>
          <w:rFonts w:ascii="Times New Roman" w:hAnsi="Times New Roman" w:cs="Times New Roman"/>
          <w:sz w:val="28"/>
          <w:szCs w:val="28"/>
          <w:lang w:val="kk-KZ"/>
        </w:rPr>
        <w:t>алынды</w:t>
      </w:r>
      <w:r w:rsidR="00733693">
        <w:rPr>
          <w:rFonts w:ascii="Times New Roman" w:hAnsi="Times New Roman" w:cs="Times New Roman"/>
          <w:sz w:val="28"/>
          <w:szCs w:val="28"/>
          <w:lang w:val="kk-KZ"/>
        </w:rPr>
        <w:t xml:space="preserve"> </w:t>
      </w:r>
      <w:r w:rsidR="00733693" w:rsidRPr="00733693">
        <w:rPr>
          <w:rFonts w:ascii="Times New Roman" w:hAnsi="Times New Roman" w:cs="Times New Roman"/>
          <w:sz w:val="28"/>
          <w:szCs w:val="28"/>
          <w:lang w:val="kk-KZ"/>
        </w:rPr>
        <w:t>(кесте 4-5).</w:t>
      </w:r>
    </w:p>
    <w:p w14:paraId="6711F4D4" w14:textId="77777777" w:rsidR="00E7668D" w:rsidRDefault="00E7668D" w:rsidP="00AE7349">
      <w:pPr>
        <w:spacing w:after="0" w:line="240" w:lineRule="auto"/>
        <w:ind w:firstLine="567"/>
        <w:jc w:val="both"/>
        <w:rPr>
          <w:rFonts w:ascii="Times New Roman" w:hAnsi="Times New Roman" w:cs="Times New Roman"/>
          <w:b/>
          <w:sz w:val="28"/>
          <w:szCs w:val="28"/>
          <w:lang w:val="kk-KZ"/>
        </w:rPr>
      </w:pPr>
    </w:p>
    <w:p w14:paraId="36EA452E" w14:textId="77777777" w:rsidR="00DB39E0" w:rsidRPr="008C23E7" w:rsidRDefault="00DB39E0" w:rsidP="00AE7349">
      <w:pPr>
        <w:spacing w:after="0" w:line="240" w:lineRule="auto"/>
        <w:ind w:firstLine="567"/>
        <w:jc w:val="both"/>
        <w:rPr>
          <w:rFonts w:ascii="Times New Roman" w:hAnsi="Times New Roman" w:cs="Times New Roman"/>
          <w:b/>
          <w:sz w:val="28"/>
          <w:szCs w:val="28"/>
          <w:lang w:val="kk-KZ"/>
        </w:rPr>
      </w:pPr>
      <w:r w:rsidRPr="008C23E7">
        <w:rPr>
          <w:rFonts w:ascii="Times New Roman" w:hAnsi="Times New Roman" w:cs="Times New Roman"/>
          <w:b/>
          <w:sz w:val="28"/>
          <w:szCs w:val="28"/>
          <w:lang w:val="kk-KZ"/>
        </w:rPr>
        <w:t xml:space="preserve">3.3 Үш компонентті (А жолы) және екі компонентті (Б жолы)  </w:t>
      </w:r>
      <w:r w:rsidR="00095F86" w:rsidRPr="008C23E7">
        <w:rPr>
          <w:rFonts w:ascii="Times New Roman" w:hAnsi="Times New Roman" w:cs="Times New Roman"/>
          <w:b/>
          <w:sz w:val="28"/>
          <w:szCs w:val="28"/>
          <w:lang w:val="kk-KZ"/>
        </w:rPr>
        <w:t>конденсация жағдайында жаңа α-</w:t>
      </w:r>
      <w:r w:rsidRPr="008C23E7">
        <w:rPr>
          <w:rFonts w:ascii="Times New Roman" w:hAnsi="Times New Roman" w:cs="Times New Roman"/>
          <w:b/>
          <w:sz w:val="28"/>
          <w:szCs w:val="28"/>
          <w:lang w:val="kk-KZ"/>
        </w:rPr>
        <w:t xml:space="preserve">аминофосфонаттарды синтездеу </w:t>
      </w:r>
    </w:p>
    <w:p w14:paraId="546CB938" w14:textId="5B3C7249" w:rsidR="00DB39E0" w:rsidRPr="00DC1D8E" w:rsidRDefault="00DB39E0" w:rsidP="00AE7349">
      <w:pPr>
        <w:pStyle w:val="a4"/>
        <w:ind w:firstLine="567"/>
        <w:jc w:val="both"/>
        <w:rPr>
          <w:sz w:val="28"/>
          <w:szCs w:val="28"/>
          <w:lang w:val="kk-KZ"/>
        </w:rPr>
      </w:pPr>
      <w:r w:rsidRPr="00DC1D8E">
        <w:rPr>
          <w:sz w:val="28"/>
          <w:szCs w:val="28"/>
          <w:lang w:val="kk-KZ"/>
        </w:rPr>
        <w:t>А жолы. Үш компонентт</w:t>
      </w:r>
      <w:r w:rsidR="00095F86" w:rsidRPr="00DC1D8E">
        <w:rPr>
          <w:sz w:val="28"/>
          <w:szCs w:val="28"/>
          <w:lang w:val="kk-KZ"/>
        </w:rPr>
        <w:t>і конденсация жағдайында α-</w:t>
      </w:r>
      <w:r w:rsidRPr="00DC1D8E">
        <w:rPr>
          <w:sz w:val="28"/>
          <w:szCs w:val="28"/>
          <w:lang w:val="kk-KZ"/>
        </w:rPr>
        <w:t>амино</w:t>
      </w:r>
      <w:r w:rsidR="002B7ABC" w:rsidRPr="00DC1D8E">
        <w:rPr>
          <w:sz w:val="28"/>
          <w:szCs w:val="28"/>
          <w:lang w:val="kk-KZ"/>
        </w:rPr>
        <w:t>-</w:t>
      </w:r>
      <w:r w:rsidRPr="00DC1D8E">
        <w:rPr>
          <w:sz w:val="28"/>
          <w:szCs w:val="28"/>
          <w:lang w:val="kk-KZ"/>
        </w:rPr>
        <w:t>фосфонаттардың синтезі (2.30, 2.33)</w:t>
      </w:r>
      <w:r w:rsidR="001B1877">
        <w:rPr>
          <w:sz w:val="28"/>
          <w:szCs w:val="28"/>
          <w:lang w:val="kk-KZ"/>
        </w:rPr>
        <w:t>.</w:t>
      </w:r>
    </w:p>
    <w:p w14:paraId="6A0A8C6E" w14:textId="77777777" w:rsidR="007844E9" w:rsidRPr="0025506A" w:rsidRDefault="00095F86" w:rsidP="001B1877">
      <w:pPr>
        <w:pStyle w:val="a4"/>
        <w:tabs>
          <w:tab w:val="left" w:pos="1701"/>
        </w:tabs>
        <w:ind w:firstLine="567"/>
        <w:jc w:val="both"/>
        <w:rPr>
          <w:sz w:val="28"/>
          <w:szCs w:val="28"/>
          <w:lang w:val="kk-KZ"/>
        </w:rPr>
      </w:pPr>
      <w:r w:rsidRPr="00B8372B">
        <w:rPr>
          <w:sz w:val="28"/>
          <w:szCs w:val="28"/>
          <w:lang w:val="kk-KZ"/>
        </w:rPr>
        <w:lastRenderedPageBreak/>
        <w:t>Диэтил [1-этинил</w:t>
      </w:r>
      <w:r w:rsidR="00DB39E0" w:rsidRPr="00B8372B">
        <w:rPr>
          <w:sz w:val="28"/>
          <w:szCs w:val="28"/>
          <w:lang w:val="kk-KZ"/>
        </w:rPr>
        <w:t>(циклогексиламино)(3,4-диметоксифенил)метил]</w:t>
      </w:r>
      <w:r w:rsidR="002B7ABC" w:rsidRPr="00B8372B">
        <w:rPr>
          <w:sz w:val="28"/>
          <w:szCs w:val="28"/>
          <w:lang w:val="kk-KZ"/>
        </w:rPr>
        <w:t>-</w:t>
      </w:r>
      <w:r w:rsidR="00DB39E0" w:rsidRPr="00B8372B">
        <w:rPr>
          <w:sz w:val="28"/>
          <w:szCs w:val="28"/>
          <w:lang w:val="kk-KZ"/>
        </w:rPr>
        <w:t xml:space="preserve"> фосфонат (2.30).</w:t>
      </w:r>
      <w:r w:rsidR="00DB39E0" w:rsidRPr="008C23E7">
        <w:rPr>
          <w:b/>
          <w:sz w:val="28"/>
          <w:szCs w:val="28"/>
          <w:lang w:val="kk-KZ"/>
        </w:rPr>
        <w:t xml:space="preserve"> </w:t>
      </w:r>
      <w:r w:rsidRPr="008C23E7">
        <w:rPr>
          <w:sz w:val="28"/>
          <w:szCs w:val="28"/>
          <w:lang w:val="kk-KZ"/>
        </w:rPr>
        <w:t>Механикалық а</w:t>
      </w:r>
      <w:r w:rsidR="00DB39E0" w:rsidRPr="008C23E7">
        <w:rPr>
          <w:sz w:val="28"/>
          <w:szCs w:val="28"/>
          <w:lang w:val="kk-KZ"/>
        </w:rPr>
        <w:t>раластырғышпен, Дин</w:t>
      </w:r>
      <w:r w:rsidRPr="008C23E7">
        <w:rPr>
          <w:sz w:val="28"/>
          <w:szCs w:val="28"/>
          <w:lang w:val="kk-KZ"/>
        </w:rPr>
        <w:t>а</w:t>
      </w:r>
      <w:r w:rsidR="00DB39E0" w:rsidRPr="008C23E7">
        <w:rPr>
          <w:sz w:val="28"/>
          <w:szCs w:val="28"/>
          <w:lang w:val="kk-KZ"/>
        </w:rPr>
        <w:t xml:space="preserve">-Старк тетігі бар кері тоңазытқышпен, тамшылатып құйғышпен жабдықталған төрт бұрышты колбаға 0,25 г </w:t>
      </w:r>
      <w:r w:rsidRPr="008C23E7">
        <w:rPr>
          <w:sz w:val="28"/>
          <w:szCs w:val="28"/>
          <w:lang w:val="kk-KZ"/>
        </w:rPr>
        <w:t xml:space="preserve">(2.0 ммоль) </w:t>
      </w:r>
      <w:r w:rsidR="00DB39E0" w:rsidRPr="008C23E7">
        <w:rPr>
          <w:sz w:val="28"/>
          <w:szCs w:val="28"/>
          <w:lang w:val="kk-KZ"/>
        </w:rPr>
        <w:t xml:space="preserve">1-этинил-1-аминоциклогексан </w:t>
      </w:r>
      <w:r w:rsidR="00DB39E0" w:rsidRPr="005D5679">
        <w:rPr>
          <w:sz w:val="28"/>
          <w:szCs w:val="28"/>
          <w:lang w:val="kk-KZ"/>
        </w:rPr>
        <w:t>(2.8)</w:t>
      </w:r>
      <w:r w:rsidRPr="005D5679">
        <w:rPr>
          <w:sz w:val="28"/>
          <w:szCs w:val="28"/>
          <w:lang w:val="kk-KZ"/>
        </w:rPr>
        <w:t>,</w:t>
      </w:r>
      <w:r w:rsidR="00DB39E0" w:rsidRPr="005D5679">
        <w:rPr>
          <w:sz w:val="28"/>
          <w:szCs w:val="28"/>
          <w:lang w:val="kk-KZ"/>
        </w:rPr>
        <w:t xml:space="preserve"> 0,32 г </w:t>
      </w:r>
      <w:r w:rsidRPr="005D5679">
        <w:rPr>
          <w:sz w:val="28"/>
          <w:szCs w:val="28"/>
          <w:lang w:val="kk-KZ"/>
        </w:rPr>
        <w:t xml:space="preserve">(2.0 ммоль) </w:t>
      </w:r>
      <w:r w:rsidR="00DB39E0" w:rsidRPr="005D5679">
        <w:rPr>
          <w:sz w:val="28"/>
          <w:szCs w:val="28"/>
          <w:lang w:val="kk-KZ"/>
        </w:rPr>
        <w:t>3,4-диметоксибензальдегид  50 мл бензол</w:t>
      </w:r>
      <w:r w:rsidRPr="005D5679">
        <w:rPr>
          <w:sz w:val="28"/>
          <w:szCs w:val="28"/>
          <w:lang w:val="kk-KZ"/>
        </w:rPr>
        <w:t>да ерітіліп құйылды</w:t>
      </w:r>
      <w:r w:rsidR="00DB39E0" w:rsidRPr="005D5679">
        <w:rPr>
          <w:sz w:val="28"/>
          <w:szCs w:val="28"/>
          <w:lang w:val="kk-KZ"/>
        </w:rPr>
        <w:t xml:space="preserve">.  Қоспаға </w:t>
      </w:r>
      <w:r w:rsidRPr="005D5679">
        <w:rPr>
          <w:sz w:val="28"/>
          <w:szCs w:val="28"/>
          <w:lang w:val="kk-KZ"/>
        </w:rPr>
        <w:t xml:space="preserve">10 мл </w:t>
      </w:r>
      <w:r w:rsidR="00DB39E0" w:rsidRPr="005D5679">
        <w:rPr>
          <w:sz w:val="28"/>
          <w:szCs w:val="28"/>
          <w:lang w:val="kk-KZ"/>
        </w:rPr>
        <w:t>бензолда</w:t>
      </w:r>
      <w:r w:rsidRPr="005D5679">
        <w:rPr>
          <w:sz w:val="28"/>
          <w:szCs w:val="28"/>
          <w:lang w:val="kk-KZ"/>
        </w:rPr>
        <w:t xml:space="preserve"> ерітілген</w:t>
      </w:r>
      <w:r w:rsidR="00DB39E0" w:rsidRPr="005D5679">
        <w:rPr>
          <w:sz w:val="28"/>
          <w:szCs w:val="28"/>
          <w:lang w:val="kk-KZ"/>
        </w:rPr>
        <w:t xml:space="preserve"> 0,28 г </w:t>
      </w:r>
      <w:r w:rsidR="007844E9" w:rsidRPr="005D5679">
        <w:rPr>
          <w:sz w:val="28"/>
          <w:szCs w:val="28"/>
          <w:lang w:val="kk-KZ"/>
        </w:rPr>
        <w:t xml:space="preserve">(2.0 ммоль) </w:t>
      </w:r>
      <w:r w:rsidR="00DB39E0" w:rsidRPr="005D5679">
        <w:rPr>
          <w:sz w:val="28"/>
          <w:szCs w:val="28"/>
          <w:lang w:val="kk-KZ"/>
        </w:rPr>
        <w:t>диэтилфосфит (2.11)</w:t>
      </w:r>
      <w:r w:rsidR="00DB39E0" w:rsidRPr="008C23E7">
        <w:rPr>
          <w:sz w:val="28"/>
          <w:szCs w:val="28"/>
          <w:lang w:val="kk-KZ"/>
        </w:rPr>
        <w:t xml:space="preserve"> және </w:t>
      </w:r>
      <w:r w:rsidR="00DB39E0" w:rsidRPr="008C23E7">
        <w:rPr>
          <w:i/>
          <w:sz w:val="28"/>
          <w:szCs w:val="28"/>
          <w:lang w:val="kk-KZ"/>
        </w:rPr>
        <w:t>п</w:t>
      </w:r>
      <w:r w:rsidR="007844E9" w:rsidRPr="008C23E7">
        <w:rPr>
          <w:sz w:val="28"/>
          <w:szCs w:val="28"/>
          <w:lang w:val="kk-KZ"/>
        </w:rPr>
        <w:t>-толуолсульфон қышқылы</w:t>
      </w:r>
      <w:r w:rsidR="00DB39E0" w:rsidRPr="008C23E7">
        <w:rPr>
          <w:sz w:val="28"/>
          <w:szCs w:val="28"/>
          <w:lang w:val="kk-KZ"/>
        </w:rPr>
        <w:t xml:space="preserve"> 0.04 г (0.21 ммоль) тамшыла</w:t>
      </w:r>
      <w:r w:rsidR="007844E9" w:rsidRPr="008C23E7">
        <w:rPr>
          <w:sz w:val="28"/>
          <w:szCs w:val="28"/>
          <w:lang w:val="kk-KZ"/>
        </w:rPr>
        <w:t>та отырып</w:t>
      </w:r>
      <w:r w:rsidR="00DB39E0" w:rsidRPr="008C23E7">
        <w:rPr>
          <w:sz w:val="28"/>
          <w:szCs w:val="28"/>
          <w:lang w:val="kk-KZ"/>
        </w:rPr>
        <w:t xml:space="preserve"> қ</w:t>
      </w:r>
      <w:r w:rsidR="007844E9" w:rsidRPr="008C23E7">
        <w:rPr>
          <w:sz w:val="28"/>
          <w:szCs w:val="28"/>
          <w:lang w:val="kk-KZ"/>
        </w:rPr>
        <w:t>осыл</w:t>
      </w:r>
      <w:r w:rsidR="00DB39E0" w:rsidRPr="008C23E7">
        <w:rPr>
          <w:sz w:val="28"/>
          <w:szCs w:val="28"/>
          <w:lang w:val="kk-KZ"/>
        </w:rPr>
        <w:t xml:space="preserve">ды. Реакция қоспасы бензолдың қайнау </w:t>
      </w:r>
      <w:r w:rsidR="00DB39E0" w:rsidRPr="0025506A">
        <w:rPr>
          <w:sz w:val="28"/>
          <w:szCs w:val="28"/>
          <w:lang w:val="kk-KZ"/>
        </w:rPr>
        <w:t xml:space="preserve">температурасында 8 сағат бойы араластырылады. </w:t>
      </w:r>
      <w:r w:rsidR="007844E9" w:rsidRPr="0025506A">
        <w:rPr>
          <w:sz w:val="28"/>
          <w:szCs w:val="28"/>
          <w:lang w:val="kk-KZ"/>
        </w:rPr>
        <w:t>Реакция біткеннен соң е</w:t>
      </w:r>
      <w:r w:rsidR="00DB39E0" w:rsidRPr="0025506A">
        <w:rPr>
          <w:sz w:val="28"/>
          <w:szCs w:val="28"/>
          <w:lang w:val="kk-KZ"/>
        </w:rPr>
        <w:t xml:space="preserve">ріткіш </w:t>
      </w:r>
      <w:r w:rsidR="007844E9" w:rsidRPr="0025506A">
        <w:rPr>
          <w:sz w:val="28"/>
          <w:szCs w:val="28"/>
          <w:lang w:val="kk-KZ"/>
        </w:rPr>
        <w:t>айдалды</w:t>
      </w:r>
      <w:r w:rsidR="00DB39E0" w:rsidRPr="0025506A">
        <w:rPr>
          <w:sz w:val="28"/>
          <w:szCs w:val="28"/>
          <w:lang w:val="kk-KZ"/>
        </w:rPr>
        <w:t xml:space="preserve"> және қалдық гексан</w:t>
      </w:r>
      <w:r w:rsidR="007844E9" w:rsidRPr="0025506A">
        <w:rPr>
          <w:sz w:val="28"/>
          <w:szCs w:val="28"/>
          <w:lang w:val="kk-KZ"/>
        </w:rPr>
        <w:t>мен қайта кристалдан</w:t>
      </w:r>
      <w:r w:rsidR="00DB39E0" w:rsidRPr="0025506A">
        <w:rPr>
          <w:sz w:val="28"/>
          <w:szCs w:val="28"/>
          <w:lang w:val="kk-KZ"/>
        </w:rPr>
        <w:t xml:space="preserve">ды. </w:t>
      </w:r>
      <w:r w:rsidR="007844E9" w:rsidRPr="0025506A">
        <w:rPr>
          <w:sz w:val="28"/>
          <w:szCs w:val="28"/>
          <w:lang w:val="kk-KZ"/>
        </w:rPr>
        <w:t>Нәтижесінде ш</w:t>
      </w:r>
      <w:r w:rsidR="00DB39E0" w:rsidRPr="0025506A">
        <w:rPr>
          <w:sz w:val="28"/>
          <w:szCs w:val="28"/>
          <w:lang w:val="kk-KZ"/>
        </w:rPr>
        <w:t>ығым</w:t>
      </w:r>
      <w:r w:rsidR="007844E9" w:rsidRPr="0025506A">
        <w:rPr>
          <w:sz w:val="28"/>
          <w:szCs w:val="28"/>
          <w:lang w:val="kk-KZ"/>
        </w:rPr>
        <w:t>ы</w:t>
      </w:r>
      <w:r w:rsidR="00DB39E0" w:rsidRPr="0025506A">
        <w:rPr>
          <w:sz w:val="28"/>
          <w:szCs w:val="28"/>
          <w:lang w:val="kk-KZ"/>
        </w:rPr>
        <w:t xml:space="preserve"> 1.70 г (67%). </w:t>
      </w:r>
      <w:r w:rsidR="007844E9" w:rsidRPr="0025506A">
        <w:rPr>
          <w:sz w:val="28"/>
          <w:szCs w:val="28"/>
          <w:lang w:val="kk-KZ"/>
        </w:rPr>
        <w:t>T</w:t>
      </w:r>
      <w:r w:rsidR="007844E9" w:rsidRPr="0025506A">
        <w:rPr>
          <w:sz w:val="28"/>
          <w:szCs w:val="28"/>
          <w:vertAlign w:val="subscript"/>
          <w:lang w:val="kk-KZ"/>
        </w:rPr>
        <w:t>қайн.</w:t>
      </w:r>
      <w:r w:rsidR="007844E9" w:rsidRPr="0025506A">
        <w:rPr>
          <w:sz w:val="28"/>
          <w:szCs w:val="28"/>
          <w:lang w:val="kk-KZ"/>
        </w:rPr>
        <w:t>=</w:t>
      </w:r>
      <w:r w:rsidR="00DB39E0" w:rsidRPr="0025506A">
        <w:rPr>
          <w:sz w:val="28"/>
          <w:szCs w:val="28"/>
          <w:lang w:val="kk-KZ"/>
        </w:rPr>
        <w:t xml:space="preserve">83-84 </w:t>
      </w:r>
      <w:r w:rsidR="00DB39E0" w:rsidRPr="0025506A">
        <w:rPr>
          <w:sz w:val="28"/>
          <w:szCs w:val="28"/>
          <w:vertAlign w:val="superscript"/>
          <w:lang w:val="kk-KZ"/>
        </w:rPr>
        <w:t>0</w:t>
      </w:r>
      <w:r w:rsidR="00DB39E0" w:rsidRPr="0025506A">
        <w:rPr>
          <w:sz w:val="28"/>
          <w:szCs w:val="28"/>
          <w:lang w:val="kk-KZ"/>
        </w:rPr>
        <w:t xml:space="preserve">С (гексан); </w:t>
      </w:r>
      <w:r w:rsidR="007844E9" w:rsidRPr="0025506A">
        <w:rPr>
          <w:sz w:val="28"/>
          <w:szCs w:val="28"/>
          <w:lang w:val="kk-KZ"/>
        </w:rPr>
        <w:t>R</w:t>
      </w:r>
      <w:r w:rsidR="007844E9" w:rsidRPr="0025506A">
        <w:rPr>
          <w:sz w:val="28"/>
          <w:szCs w:val="28"/>
          <w:vertAlign w:val="subscript"/>
          <w:lang w:val="kk-KZ"/>
        </w:rPr>
        <w:t>f</w:t>
      </w:r>
      <w:r w:rsidR="007844E9" w:rsidRPr="0025506A">
        <w:rPr>
          <w:sz w:val="28"/>
          <w:szCs w:val="28"/>
          <w:lang w:val="kk-KZ"/>
        </w:rPr>
        <w:t>=</w:t>
      </w:r>
      <w:r w:rsidR="00DB39E0" w:rsidRPr="0025506A">
        <w:rPr>
          <w:sz w:val="28"/>
          <w:szCs w:val="28"/>
          <w:lang w:val="kk-KZ"/>
        </w:rPr>
        <w:t>0,82 (бензол:ацетон-10:1)</w:t>
      </w:r>
      <w:r w:rsidR="007844E9" w:rsidRPr="0025506A">
        <w:rPr>
          <w:sz w:val="28"/>
          <w:szCs w:val="28"/>
          <w:lang w:val="kk-KZ"/>
        </w:rPr>
        <w:t xml:space="preserve"> диэтил [1-этинил(цикло-гексиламино)(3,4-диметоксифенил)метил] фосфонат (2.30) қосылысы алынды.</w:t>
      </w:r>
    </w:p>
    <w:p w14:paraId="31BA582A" w14:textId="62B0C4C3" w:rsidR="007844E9" w:rsidRPr="0025506A" w:rsidRDefault="00DB39E0" w:rsidP="00095F86">
      <w:pPr>
        <w:pStyle w:val="a4"/>
        <w:ind w:firstLine="567"/>
        <w:jc w:val="both"/>
        <w:rPr>
          <w:sz w:val="28"/>
          <w:szCs w:val="28"/>
          <w:lang w:val="kk-KZ"/>
        </w:rPr>
      </w:pPr>
      <w:r w:rsidRPr="0025506A">
        <w:rPr>
          <w:sz w:val="28"/>
          <w:szCs w:val="28"/>
        </w:rPr>
        <w:t>И</w:t>
      </w:r>
      <w:r w:rsidRPr="0025506A">
        <w:rPr>
          <w:sz w:val="28"/>
          <w:szCs w:val="28"/>
          <w:lang w:val="kk-KZ"/>
        </w:rPr>
        <w:t>Қ</w:t>
      </w:r>
      <w:r w:rsidRPr="0025506A">
        <w:rPr>
          <w:sz w:val="28"/>
          <w:szCs w:val="28"/>
        </w:rPr>
        <w:t xml:space="preserve"> </w:t>
      </w:r>
      <w:r w:rsidRPr="0025506A">
        <w:rPr>
          <w:sz w:val="28"/>
          <w:szCs w:val="28"/>
          <w:lang w:val="kk-KZ"/>
        </w:rPr>
        <w:t>с</w:t>
      </w:r>
      <w:r w:rsidRPr="0025506A">
        <w:rPr>
          <w:sz w:val="28"/>
          <w:szCs w:val="28"/>
        </w:rPr>
        <w:t>пектр</w:t>
      </w:r>
      <w:r w:rsidRPr="0025506A">
        <w:rPr>
          <w:sz w:val="28"/>
          <w:szCs w:val="28"/>
          <w:lang w:val="kk-KZ"/>
        </w:rPr>
        <w:t>і</w:t>
      </w:r>
      <w:r w:rsidRPr="0025506A">
        <w:rPr>
          <w:sz w:val="28"/>
          <w:szCs w:val="28"/>
        </w:rPr>
        <w:t>, см</w:t>
      </w:r>
      <w:r w:rsidRPr="0025506A">
        <w:rPr>
          <w:sz w:val="28"/>
          <w:szCs w:val="28"/>
          <w:vertAlign w:val="superscript"/>
        </w:rPr>
        <w:t>-1</w:t>
      </w:r>
      <w:r w:rsidRPr="0025506A">
        <w:rPr>
          <w:sz w:val="28"/>
          <w:szCs w:val="28"/>
        </w:rPr>
        <w:t>, 2102 (С</w:t>
      </w:r>
      <m:oMath>
        <m:r>
          <w:rPr>
            <w:rFonts w:ascii="Cambria Math" w:hAnsi="Cambria Math"/>
            <w:sz w:val="28"/>
            <w:szCs w:val="28"/>
          </w:rPr>
          <m:t>≡</m:t>
        </m:r>
      </m:oMath>
      <w:r w:rsidRPr="0025506A">
        <w:rPr>
          <w:sz w:val="28"/>
          <w:szCs w:val="28"/>
        </w:rPr>
        <w:t>С), 3256 (</w:t>
      </w:r>
      <m:oMath>
        <m:r>
          <w:rPr>
            <w:rFonts w:ascii="Cambria Math" w:hAnsi="Cambria Math"/>
            <w:sz w:val="28"/>
            <w:szCs w:val="28"/>
          </w:rPr>
          <m:t>≡</m:t>
        </m:r>
      </m:oMath>
      <w:r w:rsidRPr="0025506A">
        <w:rPr>
          <w:sz w:val="28"/>
          <w:szCs w:val="28"/>
        </w:rPr>
        <w:t>СН), 3225 (</w:t>
      </w:r>
      <w:r w:rsidRPr="0025506A">
        <w:rPr>
          <w:sz w:val="28"/>
          <w:szCs w:val="28"/>
          <w:lang w:val="en-US"/>
        </w:rPr>
        <w:t>NH</w:t>
      </w:r>
      <w:r w:rsidRPr="0025506A">
        <w:rPr>
          <w:sz w:val="28"/>
          <w:szCs w:val="28"/>
        </w:rPr>
        <w:t>), 1260 (</w:t>
      </w:r>
      <w:r w:rsidRPr="0025506A">
        <w:rPr>
          <w:sz w:val="28"/>
          <w:szCs w:val="28"/>
          <w:lang w:val="en-US"/>
        </w:rPr>
        <w:t>P</w:t>
      </w:r>
      <w:r w:rsidRPr="0025506A">
        <w:rPr>
          <w:sz w:val="28"/>
          <w:szCs w:val="28"/>
        </w:rPr>
        <w:t>=</w:t>
      </w:r>
      <w:r w:rsidRPr="0025506A">
        <w:rPr>
          <w:sz w:val="28"/>
          <w:szCs w:val="28"/>
          <w:lang w:val="en-US"/>
        </w:rPr>
        <w:t>O</w:t>
      </w:r>
      <w:r w:rsidR="00AE7349" w:rsidRPr="0025506A">
        <w:rPr>
          <w:sz w:val="28"/>
          <w:szCs w:val="28"/>
        </w:rPr>
        <w:t xml:space="preserve">), 1045,1060 (Р-О-С). </w:t>
      </w:r>
      <w:r w:rsidRPr="0025506A">
        <w:rPr>
          <w:sz w:val="28"/>
          <w:szCs w:val="28"/>
        </w:rPr>
        <w:t xml:space="preserve">ЯМР </w:t>
      </w:r>
      <w:r w:rsidRPr="0025506A">
        <w:rPr>
          <w:sz w:val="28"/>
          <w:szCs w:val="28"/>
          <w:vertAlign w:val="superscript"/>
        </w:rPr>
        <w:t>1</w:t>
      </w:r>
      <w:r w:rsidRPr="0025506A">
        <w:rPr>
          <w:sz w:val="28"/>
          <w:szCs w:val="28"/>
        </w:rPr>
        <w:t>Н (</w:t>
      </w:r>
      <w:r w:rsidRPr="0025506A">
        <w:rPr>
          <w:sz w:val="28"/>
          <w:szCs w:val="28"/>
          <w:lang w:val="en-US"/>
        </w:rPr>
        <w:t>CDCl</w:t>
      </w:r>
      <w:r w:rsidRPr="0025506A">
        <w:rPr>
          <w:sz w:val="28"/>
          <w:szCs w:val="28"/>
          <w:vertAlign w:val="subscript"/>
        </w:rPr>
        <w:t>3</w:t>
      </w:r>
      <w:r w:rsidRPr="0025506A">
        <w:rPr>
          <w:sz w:val="28"/>
          <w:szCs w:val="28"/>
        </w:rPr>
        <w:t xml:space="preserve">), δ, м. </w:t>
      </w:r>
      <w:r w:rsidRPr="0025506A">
        <w:rPr>
          <w:sz w:val="28"/>
          <w:szCs w:val="28"/>
          <w:lang w:val="kk-KZ"/>
        </w:rPr>
        <w:t>ү</w:t>
      </w:r>
      <w:r w:rsidRPr="0025506A">
        <w:rPr>
          <w:sz w:val="28"/>
          <w:szCs w:val="28"/>
        </w:rPr>
        <w:t>.: 1.28 с (6Н, ОСН</w:t>
      </w:r>
      <w:r w:rsidRPr="0025506A">
        <w:rPr>
          <w:sz w:val="28"/>
          <w:szCs w:val="28"/>
          <w:vertAlign w:val="subscript"/>
        </w:rPr>
        <w:t>3</w:t>
      </w:r>
      <w:r w:rsidRPr="0025506A">
        <w:rPr>
          <w:sz w:val="28"/>
          <w:szCs w:val="28"/>
        </w:rPr>
        <w:t xml:space="preserve">), 1.18 т (3Н, </w:t>
      </w:r>
      <w:r w:rsidRPr="0025506A">
        <w:rPr>
          <w:i/>
          <w:sz w:val="28"/>
          <w:szCs w:val="28"/>
        </w:rPr>
        <w:t>J</w:t>
      </w:r>
      <w:r w:rsidRPr="0025506A">
        <w:rPr>
          <w:sz w:val="28"/>
          <w:szCs w:val="28"/>
        </w:rPr>
        <w:t xml:space="preserve"> 7.1 Гц, РОСН</w:t>
      </w:r>
      <w:r w:rsidRPr="0025506A">
        <w:rPr>
          <w:sz w:val="28"/>
          <w:szCs w:val="28"/>
          <w:vertAlign w:val="subscript"/>
        </w:rPr>
        <w:t>2</w:t>
      </w:r>
      <w:r w:rsidRPr="0025506A">
        <w:rPr>
          <w:sz w:val="28"/>
          <w:szCs w:val="28"/>
          <w:u w:val="single"/>
        </w:rPr>
        <w:t>СН</w:t>
      </w:r>
      <w:r w:rsidRPr="0025506A">
        <w:rPr>
          <w:sz w:val="28"/>
          <w:szCs w:val="28"/>
          <w:u w:val="single"/>
          <w:vertAlign w:val="subscript"/>
        </w:rPr>
        <w:t>3</w:t>
      </w:r>
      <w:r w:rsidRPr="0025506A">
        <w:rPr>
          <w:sz w:val="28"/>
          <w:szCs w:val="28"/>
        </w:rPr>
        <w:t xml:space="preserve">), 1.31 т (3Н, </w:t>
      </w:r>
      <w:r w:rsidRPr="0025506A">
        <w:rPr>
          <w:i/>
          <w:sz w:val="28"/>
          <w:szCs w:val="28"/>
        </w:rPr>
        <w:t>J</w:t>
      </w:r>
      <w:r w:rsidRPr="0025506A">
        <w:rPr>
          <w:sz w:val="28"/>
          <w:szCs w:val="28"/>
        </w:rPr>
        <w:t xml:space="preserve"> 7.1 Гц, РОСН</w:t>
      </w:r>
      <w:r w:rsidRPr="0025506A">
        <w:rPr>
          <w:sz w:val="28"/>
          <w:szCs w:val="28"/>
          <w:vertAlign w:val="subscript"/>
        </w:rPr>
        <w:t>2</w:t>
      </w:r>
      <w:r w:rsidRPr="0025506A">
        <w:rPr>
          <w:sz w:val="28"/>
          <w:szCs w:val="28"/>
          <w:u w:val="single"/>
        </w:rPr>
        <w:t>СН</w:t>
      </w:r>
      <w:r w:rsidRPr="0025506A">
        <w:rPr>
          <w:sz w:val="28"/>
          <w:szCs w:val="28"/>
          <w:u w:val="single"/>
          <w:vertAlign w:val="subscript"/>
        </w:rPr>
        <w:t>3</w:t>
      </w:r>
      <w:r w:rsidRPr="0025506A">
        <w:rPr>
          <w:sz w:val="28"/>
          <w:szCs w:val="28"/>
        </w:rPr>
        <w:t>), 1.68-1.72 м (10Н,</w:t>
      </w:r>
      <w:r w:rsidR="007844E9" w:rsidRPr="0025506A">
        <w:rPr>
          <w:sz w:val="28"/>
          <w:szCs w:val="28"/>
          <w:lang w:val="kk-KZ"/>
        </w:rPr>
        <w:t xml:space="preserve"> </w:t>
      </w:r>
      <w:r w:rsidRPr="0025506A">
        <w:rPr>
          <w:sz w:val="28"/>
          <w:szCs w:val="28"/>
        </w:rPr>
        <w:t xml:space="preserve">циклогекс.), 2.38 с (1Н, </w:t>
      </w:r>
      <m:oMath>
        <m:r>
          <w:rPr>
            <w:rFonts w:ascii="Cambria Math" w:hAnsi="Cambria Math"/>
            <w:sz w:val="28"/>
            <w:szCs w:val="28"/>
          </w:rPr>
          <m:t>СН),</m:t>
        </m:r>
      </m:oMath>
      <w:r w:rsidRPr="0025506A">
        <w:rPr>
          <w:sz w:val="28"/>
          <w:szCs w:val="28"/>
        </w:rPr>
        <w:t xml:space="preserve">2.67 д (1Н, </w:t>
      </w:r>
      <w:r w:rsidRPr="0025506A">
        <w:rPr>
          <w:i/>
          <w:sz w:val="28"/>
          <w:szCs w:val="28"/>
        </w:rPr>
        <w:t>J</w:t>
      </w:r>
      <w:r w:rsidRPr="0025506A">
        <w:rPr>
          <w:sz w:val="28"/>
          <w:szCs w:val="28"/>
        </w:rPr>
        <w:t xml:space="preserve"> 21.9 Гц</w:t>
      </w:r>
      <w:r w:rsidRPr="0025506A">
        <w:rPr>
          <w:sz w:val="28"/>
          <w:szCs w:val="28"/>
          <w:lang w:val="en-US"/>
        </w:rPr>
        <w:t>N</w:t>
      </w:r>
      <w:r w:rsidRPr="0025506A">
        <w:rPr>
          <w:sz w:val="28"/>
          <w:szCs w:val="28"/>
        </w:rPr>
        <w:t>Н), 3.86 - 3.96 кв  (4Н, РО</w:t>
      </w:r>
      <w:r w:rsidRPr="0025506A">
        <w:rPr>
          <w:sz w:val="28"/>
          <w:szCs w:val="28"/>
          <w:u w:val="single"/>
        </w:rPr>
        <w:t>СН</w:t>
      </w:r>
      <w:r w:rsidRPr="0025506A">
        <w:rPr>
          <w:sz w:val="28"/>
          <w:szCs w:val="28"/>
          <w:u w:val="single"/>
          <w:vertAlign w:val="subscript"/>
        </w:rPr>
        <w:t>2</w:t>
      </w:r>
      <w:r w:rsidRPr="0025506A">
        <w:rPr>
          <w:sz w:val="28"/>
          <w:szCs w:val="28"/>
        </w:rPr>
        <w:t>),  6.86-7.44 м (3Н, СН</w:t>
      </w:r>
      <w:r w:rsidRPr="0025506A">
        <w:rPr>
          <w:sz w:val="28"/>
          <w:szCs w:val="28"/>
          <w:vertAlign w:val="subscript"/>
        </w:rPr>
        <w:t>аром</w:t>
      </w:r>
      <w:r w:rsidRPr="0025506A">
        <w:rPr>
          <w:i/>
          <w:sz w:val="28"/>
          <w:szCs w:val="28"/>
          <w:vertAlign w:val="subscript"/>
        </w:rPr>
        <w:t>.</w:t>
      </w:r>
      <w:r w:rsidRPr="0025506A">
        <w:rPr>
          <w:sz w:val="28"/>
          <w:szCs w:val="28"/>
        </w:rPr>
        <w:t xml:space="preserve">). ЯМР </w:t>
      </w:r>
      <w:r w:rsidRPr="0025506A">
        <w:rPr>
          <w:sz w:val="28"/>
          <w:szCs w:val="28"/>
          <w:vertAlign w:val="superscript"/>
        </w:rPr>
        <w:t>31</w:t>
      </w:r>
      <w:r w:rsidRPr="0025506A">
        <w:rPr>
          <w:sz w:val="28"/>
          <w:szCs w:val="28"/>
        </w:rPr>
        <w:t>Р спектр (</w:t>
      </w:r>
      <w:r w:rsidRPr="0025506A">
        <w:rPr>
          <w:sz w:val="28"/>
          <w:szCs w:val="28"/>
          <w:lang w:val="en-US"/>
        </w:rPr>
        <w:t>CDCl</w:t>
      </w:r>
      <w:r w:rsidRPr="0025506A">
        <w:rPr>
          <w:sz w:val="28"/>
          <w:szCs w:val="28"/>
          <w:vertAlign w:val="subscript"/>
        </w:rPr>
        <w:t>3</w:t>
      </w:r>
      <w:r w:rsidRPr="0025506A">
        <w:rPr>
          <w:sz w:val="28"/>
          <w:szCs w:val="28"/>
        </w:rPr>
        <w:t xml:space="preserve">, </w:t>
      </w:r>
      <w:r w:rsidRPr="0025506A">
        <w:rPr>
          <w:sz w:val="28"/>
          <w:szCs w:val="28"/>
        </w:rPr>
        <w:sym w:font="Symbol" w:char="F064"/>
      </w:r>
      <w:r w:rsidRPr="0025506A">
        <w:rPr>
          <w:sz w:val="28"/>
          <w:szCs w:val="28"/>
          <w:vertAlign w:val="subscript"/>
        </w:rPr>
        <w:t>Р</w:t>
      </w:r>
      <w:r w:rsidRPr="0025506A">
        <w:rPr>
          <w:sz w:val="28"/>
          <w:szCs w:val="28"/>
        </w:rPr>
        <w:t>, м.</w:t>
      </w:r>
      <w:r w:rsidRPr="0025506A">
        <w:rPr>
          <w:sz w:val="28"/>
          <w:szCs w:val="28"/>
          <w:lang w:val="kk-KZ"/>
        </w:rPr>
        <w:t>ү</w:t>
      </w:r>
      <w:r w:rsidRPr="0025506A">
        <w:rPr>
          <w:sz w:val="28"/>
          <w:szCs w:val="28"/>
        </w:rPr>
        <w:t xml:space="preserve">.): 20.18. </w:t>
      </w:r>
      <w:r w:rsidRPr="0025506A">
        <w:rPr>
          <w:sz w:val="28"/>
          <w:szCs w:val="28"/>
          <w:lang w:val="kk-KZ"/>
        </w:rPr>
        <w:t xml:space="preserve">Табылғаны, (%): </w:t>
      </w:r>
      <w:r w:rsidRPr="0025506A">
        <w:rPr>
          <w:sz w:val="28"/>
          <w:szCs w:val="28"/>
          <w:lang w:val="pt-BR"/>
        </w:rPr>
        <w:t xml:space="preserve">C, </w:t>
      </w:r>
      <w:r w:rsidRPr="0025506A">
        <w:rPr>
          <w:sz w:val="28"/>
          <w:szCs w:val="28"/>
          <w:lang w:val="kk-KZ"/>
        </w:rPr>
        <w:t>7</w:t>
      </w:r>
      <w:r w:rsidRPr="0025506A">
        <w:rPr>
          <w:sz w:val="28"/>
          <w:szCs w:val="28"/>
          <w:lang w:val="pt-BR"/>
        </w:rPr>
        <w:t>5.</w:t>
      </w:r>
      <w:r w:rsidRPr="0025506A">
        <w:rPr>
          <w:sz w:val="28"/>
          <w:szCs w:val="28"/>
          <w:lang w:val="kk-KZ"/>
        </w:rPr>
        <w:t>18</w:t>
      </w:r>
      <w:r w:rsidRPr="0025506A">
        <w:rPr>
          <w:sz w:val="28"/>
          <w:szCs w:val="28"/>
          <w:lang w:val="pt-BR"/>
        </w:rPr>
        <w:t>; H, 7.</w:t>
      </w:r>
      <w:r w:rsidRPr="0025506A">
        <w:rPr>
          <w:sz w:val="28"/>
          <w:szCs w:val="28"/>
        </w:rPr>
        <w:t>64</w:t>
      </w:r>
      <w:r w:rsidRPr="0025506A">
        <w:rPr>
          <w:sz w:val="28"/>
          <w:szCs w:val="28"/>
          <w:lang w:val="pt-BR"/>
        </w:rPr>
        <w:t>;  N, 3.</w:t>
      </w:r>
      <w:r w:rsidRPr="0025506A">
        <w:rPr>
          <w:sz w:val="28"/>
          <w:szCs w:val="28"/>
        </w:rPr>
        <w:t>21</w:t>
      </w:r>
      <w:r w:rsidRPr="0025506A">
        <w:rPr>
          <w:sz w:val="28"/>
          <w:szCs w:val="28"/>
          <w:lang w:val="pt-BR"/>
        </w:rPr>
        <w:t xml:space="preserve">; P, </w:t>
      </w:r>
      <w:r w:rsidRPr="0025506A">
        <w:rPr>
          <w:sz w:val="28"/>
          <w:szCs w:val="28"/>
        </w:rPr>
        <w:t>7.3</w:t>
      </w:r>
      <w:r w:rsidRPr="0025506A">
        <w:rPr>
          <w:sz w:val="28"/>
          <w:szCs w:val="28"/>
          <w:lang w:val="pt-BR"/>
        </w:rPr>
        <w:t>8</w:t>
      </w:r>
      <w:r w:rsidRPr="0025506A">
        <w:rPr>
          <w:sz w:val="28"/>
          <w:szCs w:val="28"/>
        </w:rPr>
        <w:t>.</w:t>
      </w:r>
      <w:r w:rsidRPr="0025506A">
        <w:rPr>
          <w:sz w:val="28"/>
          <w:szCs w:val="28"/>
          <w:lang w:val="kk-KZ"/>
        </w:rPr>
        <w:t xml:space="preserve"> C</w:t>
      </w:r>
      <w:r w:rsidRPr="0025506A">
        <w:rPr>
          <w:sz w:val="28"/>
          <w:szCs w:val="28"/>
          <w:vertAlign w:val="subscript"/>
          <w:lang w:val="kk-KZ"/>
        </w:rPr>
        <w:t>21</w:t>
      </w:r>
      <w:r w:rsidRPr="0025506A">
        <w:rPr>
          <w:sz w:val="28"/>
          <w:szCs w:val="28"/>
          <w:lang w:val="kk-KZ"/>
        </w:rPr>
        <w:t>H</w:t>
      </w:r>
      <w:r w:rsidRPr="0025506A">
        <w:rPr>
          <w:sz w:val="28"/>
          <w:szCs w:val="28"/>
          <w:vertAlign w:val="subscript"/>
          <w:lang w:val="kk-KZ"/>
        </w:rPr>
        <w:t>32</w:t>
      </w:r>
      <w:r w:rsidRPr="0025506A">
        <w:rPr>
          <w:sz w:val="28"/>
          <w:szCs w:val="28"/>
          <w:lang w:val="kk-KZ"/>
        </w:rPr>
        <w:t>O</w:t>
      </w:r>
      <w:r w:rsidRPr="0025506A">
        <w:rPr>
          <w:sz w:val="28"/>
          <w:szCs w:val="28"/>
          <w:vertAlign w:val="subscript"/>
          <w:lang w:val="kk-KZ"/>
        </w:rPr>
        <w:t>5</w:t>
      </w:r>
      <w:r w:rsidRPr="0025506A">
        <w:rPr>
          <w:sz w:val="28"/>
          <w:szCs w:val="28"/>
          <w:lang w:val="kk-KZ"/>
        </w:rPr>
        <w:t xml:space="preserve">NP. Есептелгені, (%): </w:t>
      </w:r>
      <w:r w:rsidRPr="0025506A">
        <w:rPr>
          <w:sz w:val="28"/>
          <w:szCs w:val="28"/>
          <w:lang w:val="pt-BR"/>
        </w:rPr>
        <w:t xml:space="preserve">C, </w:t>
      </w:r>
      <w:r w:rsidRPr="0025506A">
        <w:rPr>
          <w:sz w:val="28"/>
          <w:szCs w:val="28"/>
          <w:lang w:val="kk-KZ"/>
        </w:rPr>
        <w:t>7</w:t>
      </w:r>
      <w:r w:rsidRPr="0025506A">
        <w:rPr>
          <w:sz w:val="28"/>
          <w:szCs w:val="28"/>
          <w:lang w:val="pt-BR"/>
        </w:rPr>
        <w:t>5.</w:t>
      </w:r>
      <w:r w:rsidRPr="0025506A">
        <w:rPr>
          <w:sz w:val="28"/>
          <w:szCs w:val="28"/>
          <w:lang w:val="kk-KZ"/>
        </w:rPr>
        <w:t>31</w:t>
      </w:r>
      <w:r w:rsidRPr="0025506A">
        <w:rPr>
          <w:sz w:val="28"/>
          <w:szCs w:val="28"/>
          <w:lang w:val="pt-BR"/>
        </w:rPr>
        <w:t>; H, 7.</w:t>
      </w:r>
      <w:r w:rsidRPr="0025506A">
        <w:rPr>
          <w:sz w:val="28"/>
          <w:szCs w:val="28"/>
          <w:lang w:val="kk-KZ"/>
        </w:rPr>
        <w:t>82</w:t>
      </w:r>
      <w:r w:rsidRPr="0025506A">
        <w:rPr>
          <w:sz w:val="28"/>
          <w:szCs w:val="28"/>
          <w:lang w:val="pt-BR"/>
        </w:rPr>
        <w:t>;</w:t>
      </w:r>
      <w:r w:rsidRPr="0025506A">
        <w:rPr>
          <w:sz w:val="28"/>
          <w:szCs w:val="28"/>
          <w:lang w:val="kk-KZ"/>
        </w:rPr>
        <w:t xml:space="preserve"> </w:t>
      </w:r>
      <w:r w:rsidRPr="0025506A">
        <w:rPr>
          <w:sz w:val="28"/>
          <w:szCs w:val="28"/>
          <w:lang w:val="pt-BR"/>
        </w:rPr>
        <w:t>N, 3.</w:t>
      </w:r>
      <w:r w:rsidRPr="0025506A">
        <w:rPr>
          <w:sz w:val="28"/>
          <w:szCs w:val="28"/>
          <w:lang w:val="kk-KZ"/>
        </w:rPr>
        <w:t>40</w:t>
      </w:r>
      <w:r w:rsidRPr="0025506A">
        <w:rPr>
          <w:sz w:val="28"/>
          <w:szCs w:val="28"/>
          <w:lang w:val="pt-BR"/>
        </w:rPr>
        <w:t xml:space="preserve">; P, </w:t>
      </w:r>
      <w:r w:rsidRPr="0025506A">
        <w:rPr>
          <w:sz w:val="28"/>
          <w:szCs w:val="28"/>
          <w:lang w:val="kk-KZ"/>
        </w:rPr>
        <w:t>7</w:t>
      </w:r>
      <w:r w:rsidRPr="0025506A">
        <w:rPr>
          <w:sz w:val="28"/>
          <w:szCs w:val="28"/>
          <w:lang w:val="pt-BR"/>
        </w:rPr>
        <w:t>.</w:t>
      </w:r>
      <w:r w:rsidRPr="00733693">
        <w:rPr>
          <w:sz w:val="28"/>
          <w:szCs w:val="28"/>
          <w:lang w:val="pt-BR"/>
        </w:rPr>
        <w:t>5</w:t>
      </w:r>
      <w:r w:rsidR="00DC1D8E" w:rsidRPr="00733693">
        <w:rPr>
          <w:sz w:val="28"/>
          <w:szCs w:val="28"/>
          <w:lang w:val="kk-KZ"/>
        </w:rPr>
        <w:t>2</w:t>
      </w:r>
      <w:r w:rsidR="00733693" w:rsidRPr="00733693">
        <w:rPr>
          <w:sz w:val="28"/>
          <w:szCs w:val="28"/>
          <w:lang w:val="kk-KZ"/>
        </w:rPr>
        <w:t xml:space="preserve"> </w:t>
      </w:r>
      <w:r w:rsidR="00733693">
        <w:rPr>
          <w:sz w:val="28"/>
          <w:szCs w:val="28"/>
          <w:lang w:val="kk-KZ"/>
        </w:rPr>
        <w:t xml:space="preserve">(кесте 8, </w:t>
      </w:r>
      <w:r w:rsidR="00733693" w:rsidRPr="00733693">
        <w:rPr>
          <w:sz w:val="28"/>
          <w:szCs w:val="28"/>
          <w:lang w:val="kk-KZ"/>
        </w:rPr>
        <w:t>9).</w:t>
      </w:r>
    </w:p>
    <w:p w14:paraId="2B1CD8D4" w14:textId="66D502A7" w:rsidR="001B1877" w:rsidRPr="001B1877" w:rsidRDefault="00DB39E0" w:rsidP="001B1877">
      <w:pPr>
        <w:spacing w:after="0" w:line="240" w:lineRule="auto"/>
        <w:ind w:firstLine="567"/>
        <w:jc w:val="both"/>
        <w:rPr>
          <w:rFonts w:ascii="Times New Roman" w:hAnsi="Times New Roman" w:cs="Times New Roman"/>
          <w:sz w:val="28"/>
          <w:szCs w:val="28"/>
          <w:lang w:val="kk-KZ"/>
        </w:rPr>
      </w:pPr>
      <w:r w:rsidRPr="0025506A">
        <w:rPr>
          <w:rFonts w:ascii="Times New Roman" w:hAnsi="Times New Roman" w:cs="Times New Roman"/>
          <w:spacing w:val="-12"/>
          <w:sz w:val="28"/>
          <w:szCs w:val="28"/>
          <w:lang w:val="kk-KZ"/>
        </w:rPr>
        <w:t>Д</w:t>
      </w:r>
      <w:r w:rsidRPr="00F448D3">
        <w:rPr>
          <w:rFonts w:ascii="Times New Roman" w:hAnsi="Times New Roman" w:cs="Times New Roman"/>
          <w:sz w:val="28"/>
          <w:szCs w:val="28"/>
          <w:lang w:val="kk-KZ"/>
        </w:rPr>
        <w:t>иэт</w:t>
      </w:r>
      <w:r w:rsidR="002B7ABC" w:rsidRPr="00F448D3">
        <w:rPr>
          <w:rFonts w:ascii="Times New Roman" w:hAnsi="Times New Roman" w:cs="Times New Roman"/>
          <w:sz w:val="28"/>
          <w:szCs w:val="28"/>
          <w:lang w:val="kk-KZ"/>
        </w:rPr>
        <w:t>ил[1-этинил(циклогексиламино)(N,N-диметиланилин)метил)]</w:t>
      </w:r>
      <w:r w:rsidR="001B1877">
        <w:rPr>
          <w:rFonts w:ascii="Times New Roman" w:hAnsi="Times New Roman" w:cs="Times New Roman"/>
          <w:sz w:val="28"/>
          <w:szCs w:val="28"/>
          <w:lang w:val="kk-KZ"/>
        </w:rPr>
        <w:t xml:space="preserve"> </w:t>
      </w:r>
      <w:r w:rsidRPr="00F448D3">
        <w:rPr>
          <w:rFonts w:ascii="Times New Roman" w:hAnsi="Times New Roman" w:cs="Times New Roman"/>
          <w:sz w:val="28"/>
          <w:szCs w:val="28"/>
          <w:lang w:val="kk-KZ"/>
        </w:rPr>
        <w:t>фос</w:t>
      </w:r>
      <w:r w:rsidR="001B1877">
        <w:rPr>
          <w:rFonts w:ascii="Times New Roman" w:hAnsi="Times New Roman" w:cs="Times New Roman"/>
          <w:sz w:val="28"/>
          <w:szCs w:val="28"/>
          <w:lang w:val="kk-KZ"/>
        </w:rPr>
        <w:t>ф</w:t>
      </w:r>
      <w:r w:rsidRPr="00F448D3">
        <w:rPr>
          <w:rFonts w:ascii="Times New Roman" w:hAnsi="Times New Roman" w:cs="Times New Roman"/>
          <w:sz w:val="28"/>
          <w:szCs w:val="28"/>
          <w:lang w:val="kk-KZ"/>
        </w:rPr>
        <w:t>о</w:t>
      </w:r>
      <w:r w:rsidR="001B1877">
        <w:rPr>
          <w:rFonts w:ascii="Times New Roman" w:hAnsi="Times New Roman" w:cs="Times New Roman"/>
          <w:sz w:val="28"/>
          <w:szCs w:val="28"/>
          <w:lang w:val="kk-KZ"/>
        </w:rPr>
        <w:t xml:space="preserve"> -</w:t>
      </w:r>
    </w:p>
    <w:p w14:paraId="54D514EE" w14:textId="0347BBBB" w:rsidR="00DB39E0" w:rsidRPr="001B1877" w:rsidRDefault="00DB39E0" w:rsidP="001B1877">
      <w:pPr>
        <w:spacing w:after="0" w:line="240" w:lineRule="auto"/>
        <w:jc w:val="both"/>
        <w:rPr>
          <w:rFonts w:ascii="Times New Roman" w:hAnsi="Times New Roman" w:cs="Times New Roman"/>
          <w:sz w:val="28"/>
          <w:szCs w:val="28"/>
        </w:rPr>
      </w:pPr>
      <w:r w:rsidRPr="00F448D3">
        <w:rPr>
          <w:rFonts w:ascii="Times New Roman" w:hAnsi="Times New Roman" w:cs="Times New Roman"/>
          <w:sz w:val="28"/>
          <w:szCs w:val="28"/>
          <w:lang w:val="kk-KZ"/>
        </w:rPr>
        <w:t xml:space="preserve">нат (2.33). </w:t>
      </w:r>
      <w:r w:rsidR="007844E9" w:rsidRPr="00F448D3">
        <w:rPr>
          <w:rFonts w:ascii="Times New Roman" w:hAnsi="Times New Roman" w:cs="Times New Roman"/>
          <w:sz w:val="28"/>
          <w:szCs w:val="28"/>
          <w:lang w:val="kk-KZ"/>
        </w:rPr>
        <w:t xml:space="preserve">Жоғарыда келтірілген жағдаймен алынды. </w:t>
      </w:r>
      <w:r w:rsidRPr="00733693">
        <w:rPr>
          <w:rFonts w:ascii="Times New Roman" w:hAnsi="Times New Roman" w:cs="Times New Roman"/>
          <w:sz w:val="28"/>
          <w:szCs w:val="28"/>
          <w:lang w:val="kk-KZ"/>
        </w:rPr>
        <w:t>Шығым</w:t>
      </w:r>
      <w:r w:rsidR="007844E9" w:rsidRPr="00733693">
        <w:rPr>
          <w:rFonts w:ascii="Times New Roman" w:hAnsi="Times New Roman" w:cs="Times New Roman"/>
          <w:sz w:val="28"/>
          <w:szCs w:val="28"/>
          <w:lang w:val="kk-KZ"/>
        </w:rPr>
        <w:t>ы</w:t>
      </w:r>
      <w:r w:rsidRPr="00733693">
        <w:rPr>
          <w:rFonts w:ascii="Times New Roman" w:hAnsi="Times New Roman" w:cs="Times New Roman"/>
          <w:sz w:val="28"/>
          <w:szCs w:val="28"/>
          <w:lang w:val="kk-KZ"/>
        </w:rPr>
        <w:t xml:space="preserve"> 1.</w:t>
      </w:r>
      <w:r w:rsidRPr="001B1877">
        <w:rPr>
          <w:rFonts w:ascii="Times New Roman" w:hAnsi="Times New Roman" w:cs="Times New Roman"/>
          <w:sz w:val="28"/>
          <w:szCs w:val="28"/>
        </w:rPr>
        <w:t xml:space="preserve">65 г (70%). </w:t>
      </w:r>
      <w:r w:rsidR="007844E9" w:rsidRPr="008C23E7">
        <w:rPr>
          <w:rFonts w:ascii="Times New Roman" w:hAnsi="Times New Roman" w:cs="Times New Roman"/>
          <w:sz w:val="28"/>
          <w:szCs w:val="28"/>
          <w:lang w:val="kk-KZ"/>
        </w:rPr>
        <w:t>T</w:t>
      </w:r>
      <w:r w:rsidR="007844E9" w:rsidRPr="008C23E7">
        <w:rPr>
          <w:rFonts w:ascii="Times New Roman" w:hAnsi="Times New Roman" w:cs="Times New Roman"/>
          <w:sz w:val="28"/>
          <w:szCs w:val="28"/>
          <w:vertAlign w:val="subscript"/>
          <w:lang w:val="kk-KZ"/>
        </w:rPr>
        <w:t>қайн.</w:t>
      </w:r>
      <w:r w:rsidR="007844E9" w:rsidRPr="008C23E7">
        <w:rPr>
          <w:rFonts w:ascii="Times New Roman" w:hAnsi="Times New Roman" w:cs="Times New Roman"/>
          <w:sz w:val="28"/>
          <w:szCs w:val="28"/>
          <w:lang w:val="kk-KZ"/>
        </w:rPr>
        <w:t>=</w:t>
      </w:r>
      <w:r w:rsidRPr="008C23E7">
        <w:rPr>
          <w:rFonts w:ascii="Times New Roman" w:hAnsi="Times New Roman" w:cs="Times New Roman"/>
          <w:sz w:val="28"/>
          <w:szCs w:val="28"/>
          <w:lang w:val="kk-KZ"/>
        </w:rPr>
        <w:t xml:space="preserve"> 74-75</w:t>
      </w:r>
      <w:r w:rsidRPr="008C23E7">
        <w:rPr>
          <w:rFonts w:ascii="Times New Roman" w:hAnsi="Times New Roman" w:cs="Times New Roman"/>
          <w:sz w:val="28"/>
          <w:szCs w:val="28"/>
          <w:vertAlign w:val="superscript"/>
          <w:lang w:val="kk-KZ"/>
        </w:rPr>
        <w:t>0</w:t>
      </w:r>
      <w:r w:rsidRPr="008C23E7">
        <w:rPr>
          <w:rFonts w:ascii="Times New Roman" w:hAnsi="Times New Roman" w:cs="Times New Roman"/>
          <w:sz w:val="28"/>
          <w:szCs w:val="28"/>
          <w:lang w:val="kk-KZ"/>
        </w:rPr>
        <w:t xml:space="preserve">С (гексан); </w:t>
      </w:r>
      <w:r w:rsidR="007844E9" w:rsidRPr="008C23E7">
        <w:rPr>
          <w:rFonts w:ascii="Times New Roman" w:hAnsi="Times New Roman" w:cs="Times New Roman"/>
          <w:sz w:val="28"/>
          <w:szCs w:val="28"/>
          <w:lang w:val="kk-KZ"/>
        </w:rPr>
        <w:t>R</w:t>
      </w:r>
      <w:r w:rsidR="007844E9" w:rsidRPr="008C23E7">
        <w:rPr>
          <w:rFonts w:ascii="Times New Roman" w:hAnsi="Times New Roman" w:cs="Times New Roman"/>
          <w:sz w:val="28"/>
          <w:szCs w:val="28"/>
          <w:vertAlign w:val="subscript"/>
          <w:lang w:val="kk-KZ"/>
        </w:rPr>
        <w:t>f</w:t>
      </w:r>
      <w:r w:rsidR="007844E9" w:rsidRPr="008C23E7">
        <w:rPr>
          <w:rFonts w:ascii="Times New Roman" w:hAnsi="Times New Roman" w:cs="Times New Roman"/>
          <w:sz w:val="28"/>
          <w:szCs w:val="28"/>
          <w:lang w:val="kk-KZ"/>
        </w:rPr>
        <w:t>=</w:t>
      </w:r>
      <w:r w:rsidR="007844E9" w:rsidRPr="008C23E7">
        <w:rPr>
          <w:rFonts w:ascii="Times New Roman" w:hAnsi="Times New Roman" w:cs="Times New Roman"/>
          <w:sz w:val="28"/>
          <w:szCs w:val="28"/>
          <w:vertAlign w:val="subscript"/>
          <w:lang w:val="kk-KZ"/>
        </w:rPr>
        <w:t xml:space="preserve"> </w:t>
      </w:r>
      <w:r w:rsidRPr="008C23E7">
        <w:rPr>
          <w:rFonts w:ascii="Times New Roman" w:hAnsi="Times New Roman" w:cs="Times New Roman"/>
          <w:sz w:val="28"/>
          <w:szCs w:val="28"/>
          <w:lang w:val="kk-KZ"/>
        </w:rPr>
        <w:t xml:space="preserve">0,79. </w:t>
      </w:r>
      <w:r w:rsidRPr="008C23E7">
        <w:rPr>
          <w:rFonts w:ascii="Times New Roman" w:hAnsi="Times New Roman" w:cs="Times New Roman"/>
          <w:sz w:val="28"/>
          <w:szCs w:val="28"/>
        </w:rPr>
        <w:t>И</w:t>
      </w:r>
      <w:r w:rsidRPr="008C23E7">
        <w:rPr>
          <w:rFonts w:ascii="Times New Roman" w:hAnsi="Times New Roman" w:cs="Times New Roman"/>
          <w:sz w:val="28"/>
          <w:szCs w:val="28"/>
          <w:lang w:val="kk-KZ"/>
        </w:rPr>
        <w:t>Қ спектрі</w:t>
      </w:r>
      <w:r w:rsidRPr="008C23E7">
        <w:rPr>
          <w:rFonts w:ascii="Times New Roman" w:hAnsi="Times New Roman" w:cs="Times New Roman"/>
          <w:sz w:val="28"/>
          <w:szCs w:val="28"/>
        </w:rPr>
        <w:t>, см</w:t>
      </w:r>
      <w:r w:rsidRPr="008C23E7">
        <w:rPr>
          <w:rFonts w:ascii="Times New Roman" w:hAnsi="Times New Roman" w:cs="Times New Roman"/>
          <w:sz w:val="28"/>
          <w:szCs w:val="28"/>
          <w:vertAlign w:val="superscript"/>
        </w:rPr>
        <w:t>-1</w:t>
      </w:r>
      <w:r w:rsidRPr="008C23E7">
        <w:rPr>
          <w:rFonts w:ascii="Times New Roman" w:hAnsi="Times New Roman" w:cs="Times New Roman"/>
          <w:sz w:val="28"/>
          <w:szCs w:val="28"/>
        </w:rPr>
        <w:t>, 1620 (С</w:t>
      </w:r>
      <w:r w:rsidRPr="008C23E7">
        <w:rPr>
          <w:rFonts w:ascii="Times New Roman" w:hAnsi="Times New Roman" w:cs="Times New Roman"/>
          <w:sz w:val="28"/>
          <w:szCs w:val="28"/>
          <w:vertAlign w:val="subscript"/>
        </w:rPr>
        <w:t>6</w:t>
      </w:r>
      <w:r w:rsidRPr="008C23E7">
        <w:rPr>
          <w:rFonts w:ascii="Times New Roman" w:hAnsi="Times New Roman" w:cs="Times New Roman"/>
          <w:sz w:val="28"/>
          <w:szCs w:val="28"/>
        </w:rPr>
        <w:t>Н</w:t>
      </w:r>
      <w:r w:rsidRPr="008C23E7">
        <w:rPr>
          <w:rFonts w:ascii="Times New Roman" w:hAnsi="Times New Roman" w:cs="Times New Roman"/>
          <w:sz w:val="28"/>
          <w:szCs w:val="28"/>
          <w:vertAlign w:val="subscript"/>
        </w:rPr>
        <w:t>4</w:t>
      </w:r>
      <w:r w:rsidRPr="008C23E7">
        <w:rPr>
          <w:rFonts w:ascii="Times New Roman" w:hAnsi="Times New Roman" w:cs="Times New Roman"/>
          <w:sz w:val="28"/>
          <w:szCs w:val="28"/>
        </w:rPr>
        <w:t>), 2110 (С</w:t>
      </w:r>
      <m:oMath>
        <m:r>
          <w:rPr>
            <w:rFonts w:ascii="Cambria Math" w:hAnsi="Cambria Math" w:cs="Times New Roman"/>
            <w:sz w:val="28"/>
            <w:szCs w:val="28"/>
          </w:rPr>
          <m:t>≡</m:t>
        </m:r>
      </m:oMath>
      <w:r w:rsidRPr="008C23E7">
        <w:rPr>
          <w:rFonts w:ascii="Times New Roman" w:hAnsi="Times New Roman" w:cs="Times New Roman"/>
          <w:sz w:val="28"/>
          <w:szCs w:val="28"/>
        </w:rPr>
        <w:t>С), 3265 (</w:t>
      </w:r>
      <m:oMath>
        <m:r>
          <w:rPr>
            <w:rFonts w:ascii="Cambria Math" w:hAnsi="Cambria Math" w:cs="Times New Roman"/>
            <w:sz w:val="28"/>
            <w:szCs w:val="28"/>
          </w:rPr>
          <m:t>≡</m:t>
        </m:r>
      </m:oMath>
      <w:r w:rsidRPr="008C23E7">
        <w:rPr>
          <w:rFonts w:ascii="Times New Roman" w:hAnsi="Times New Roman" w:cs="Times New Roman"/>
          <w:sz w:val="28"/>
          <w:szCs w:val="28"/>
        </w:rPr>
        <w:t>СН), 3230 (</w:t>
      </w:r>
      <w:r w:rsidRPr="008C23E7">
        <w:rPr>
          <w:rFonts w:ascii="Times New Roman" w:hAnsi="Times New Roman" w:cs="Times New Roman"/>
          <w:sz w:val="28"/>
          <w:szCs w:val="28"/>
          <w:lang w:val="en-US"/>
        </w:rPr>
        <w:t>NH</w:t>
      </w:r>
      <w:r w:rsidRPr="008C23E7">
        <w:rPr>
          <w:rFonts w:ascii="Times New Roman" w:hAnsi="Times New Roman" w:cs="Times New Roman"/>
          <w:sz w:val="28"/>
          <w:szCs w:val="28"/>
        </w:rPr>
        <w:t>), 1245 (</w:t>
      </w:r>
      <w:r w:rsidRPr="008C23E7">
        <w:rPr>
          <w:rFonts w:ascii="Times New Roman" w:hAnsi="Times New Roman" w:cs="Times New Roman"/>
          <w:sz w:val="28"/>
          <w:szCs w:val="28"/>
          <w:lang w:val="en-US"/>
        </w:rPr>
        <w:t>P</w:t>
      </w:r>
      <w:r w:rsidRPr="008C23E7">
        <w:rPr>
          <w:rFonts w:ascii="Times New Roman" w:hAnsi="Times New Roman" w:cs="Times New Roman"/>
          <w:sz w:val="28"/>
          <w:szCs w:val="28"/>
        </w:rPr>
        <w:t>=</w:t>
      </w:r>
      <w:r w:rsidRPr="008C23E7">
        <w:rPr>
          <w:rFonts w:ascii="Times New Roman" w:hAnsi="Times New Roman" w:cs="Times New Roman"/>
          <w:sz w:val="28"/>
          <w:szCs w:val="28"/>
          <w:lang w:val="en-US"/>
        </w:rPr>
        <w:t>O</w:t>
      </w:r>
      <w:r w:rsidRPr="008C23E7">
        <w:rPr>
          <w:rFonts w:ascii="Times New Roman" w:hAnsi="Times New Roman" w:cs="Times New Roman"/>
          <w:sz w:val="28"/>
          <w:szCs w:val="28"/>
        </w:rPr>
        <w:t xml:space="preserve">). 1030,1050 (Р-О-С). ЯМР </w:t>
      </w:r>
      <w:r w:rsidRPr="008C23E7">
        <w:rPr>
          <w:rFonts w:ascii="Times New Roman" w:hAnsi="Times New Roman" w:cs="Times New Roman"/>
          <w:sz w:val="28"/>
          <w:szCs w:val="28"/>
          <w:vertAlign w:val="superscript"/>
        </w:rPr>
        <w:t>1</w:t>
      </w:r>
      <w:r w:rsidRPr="008C23E7">
        <w:rPr>
          <w:rFonts w:ascii="Times New Roman" w:hAnsi="Times New Roman" w:cs="Times New Roman"/>
          <w:sz w:val="28"/>
          <w:szCs w:val="28"/>
        </w:rPr>
        <w:t>Н</w:t>
      </w:r>
      <w:r w:rsidRPr="008C23E7">
        <w:rPr>
          <w:rFonts w:ascii="Times New Roman" w:hAnsi="Times New Roman" w:cs="Times New Roman"/>
          <w:sz w:val="28"/>
          <w:szCs w:val="28"/>
          <w:lang w:val="kk-KZ"/>
        </w:rPr>
        <w:t xml:space="preserve"> спектрі</w:t>
      </w:r>
      <w:r w:rsidRPr="008C23E7">
        <w:rPr>
          <w:rFonts w:ascii="Times New Roman" w:hAnsi="Times New Roman" w:cs="Times New Roman"/>
          <w:sz w:val="28"/>
          <w:szCs w:val="28"/>
        </w:rPr>
        <w:t xml:space="preserve"> (</w:t>
      </w:r>
      <w:r w:rsidRPr="008C23E7">
        <w:rPr>
          <w:rFonts w:ascii="Times New Roman" w:hAnsi="Times New Roman" w:cs="Times New Roman"/>
          <w:sz w:val="28"/>
          <w:szCs w:val="28"/>
          <w:lang w:val="en-US"/>
        </w:rPr>
        <w:t>CDCl</w:t>
      </w:r>
      <w:r w:rsidRPr="008C23E7">
        <w:rPr>
          <w:rFonts w:ascii="Times New Roman" w:hAnsi="Times New Roman" w:cs="Times New Roman"/>
          <w:sz w:val="28"/>
          <w:szCs w:val="28"/>
          <w:vertAlign w:val="subscript"/>
        </w:rPr>
        <w:t>3</w:t>
      </w:r>
      <w:r w:rsidRPr="008C23E7">
        <w:rPr>
          <w:rFonts w:ascii="Times New Roman" w:hAnsi="Times New Roman" w:cs="Times New Roman"/>
          <w:sz w:val="28"/>
          <w:szCs w:val="28"/>
        </w:rPr>
        <w:t xml:space="preserve">), δ, м. </w:t>
      </w:r>
      <w:r w:rsidRPr="008C23E7">
        <w:rPr>
          <w:rFonts w:ascii="Times New Roman" w:hAnsi="Times New Roman" w:cs="Times New Roman"/>
          <w:sz w:val="28"/>
          <w:szCs w:val="28"/>
          <w:lang w:val="kk-KZ"/>
        </w:rPr>
        <w:t>ү</w:t>
      </w:r>
      <w:r w:rsidRPr="008C23E7">
        <w:rPr>
          <w:rFonts w:ascii="Times New Roman" w:hAnsi="Times New Roman" w:cs="Times New Roman"/>
          <w:sz w:val="28"/>
          <w:szCs w:val="28"/>
        </w:rPr>
        <w:t xml:space="preserve">.: 1.12 с (6Н, </w:t>
      </w:r>
      <w:r w:rsidRPr="008C23E7">
        <w:rPr>
          <w:rFonts w:ascii="Times New Roman" w:hAnsi="Times New Roman" w:cs="Times New Roman"/>
          <w:sz w:val="28"/>
          <w:szCs w:val="28"/>
          <w:lang w:val="en-US"/>
        </w:rPr>
        <w:t>N</w:t>
      </w:r>
      <w:r w:rsidRPr="008C23E7">
        <w:rPr>
          <w:rFonts w:ascii="Times New Roman" w:hAnsi="Times New Roman" w:cs="Times New Roman"/>
          <w:sz w:val="28"/>
          <w:szCs w:val="28"/>
        </w:rPr>
        <w:t>СН</w:t>
      </w:r>
      <w:r w:rsidRPr="008C23E7">
        <w:rPr>
          <w:rFonts w:ascii="Times New Roman" w:hAnsi="Times New Roman" w:cs="Times New Roman"/>
          <w:sz w:val="28"/>
          <w:szCs w:val="28"/>
          <w:vertAlign w:val="subscript"/>
        </w:rPr>
        <w:t>3</w:t>
      </w:r>
      <w:r w:rsidRPr="008C23E7">
        <w:rPr>
          <w:rFonts w:ascii="Times New Roman" w:hAnsi="Times New Roman" w:cs="Times New Roman"/>
          <w:sz w:val="28"/>
          <w:szCs w:val="28"/>
        </w:rPr>
        <w:t xml:space="preserve">), 1.16 т (3Н, </w:t>
      </w:r>
      <w:r w:rsidRPr="008C23E7">
        <w:rPr>
          <w:rFonts w:ascii="Times New Roman" w:hAnsi="Times New Roman" w:cs="Times New Roman"/>
          <w:i/>
          <w:sz w:val="28"/>
          <w:szCs w:val="28"/>
        </w:rPr>
        <w:t>J</w:t>
      </w:r>
      <w:r w:rsidRPr="008C23E7">
        <w:rPr>
          <w:rFonts w:ascii="Times New Roman" w:hAnsi="Times New Roman" w:cs="Times New Roman"/>
          <w:sz w:val="28"/>
          <w:szCs w:val="28"/>
        </w:rPr>
        <w:t xml:space="preserve"> 7.0 Гц, РОСН</w:t>
      </w:r>
      <w:r w:rsidRPr="008C23E7">
        <w:rPr>
          <w:rFonts w:ascii="Times New Roman" w:hAnsi="Times New Roman" w:cs="Times New Roman"/>
          <w:sz w:val="28"/>
          <w:szCs w:val="28"/>
          <w:vertAlign w:val="subscript"/>
        </w:rPr>
        <w:t>2</w:t>
      </w:r>
      <w:r w:rsidRPr="008C23E7">
        <w:rPr>
          <w:rFonts w:ascii="Times New Roman" w:hAnsi="Times New Roman" w:cs="Times New Roman"/>
          <w:sz w:val="28"/>
          <w:szCs w:val="28"/>
          <w:u w:val="single"/>
        </w:rPr>
        <w:t>СН</w:t>
      </w:r>
      <w:r w:rsidRPr="008C23E7">
        <w:rPr>
          <w:rFonts w:ascii="Times New Roman" w:hAnsi="Times New Roman" w:cs="Times New Roman"/>
          <w:sz w:val="28"/>
          <w:szCs w:val="28"/>
          <w:u w:val="single"/>
          <w:vertAlign w:val="subscript"/>
        </w:rPr>
        <w:t>3</w:t>
      </w:r>
      <w:r w:rsidRPr="008C23E7">
        <w:rPr>
          <w:rFonts w:ascii="Times New Roman" w:hAnsi="Times New Roman" w:cs="Times New Roman"/>
          <w:sz w:val="28"/>
          <w:szCs w:val="28"/>
        </w:rPr>
        <w:t xml:space="preserve">), 1.27 т (3Н, </w:t>
      </w:r>
      <w:r w:rsidRPr="008C23E7">
        <w:rPr>
          <w:rFonts w:ascii="Times New Roman" w:hAnsi="Times New Roman" w:cs="Times New Roman"/>
          <w:i/>
          <w:sz w:val="28"/>
          <w:szCs w:val="28"/>
        </w:rPr>
        <w:t>J</w:t>
      </w:r>
      <w:r w:rsidRPr="008C23E7">
        <w:rPr>
          <w:rFonts w:ascii="Times New Roman" w:hAnsi="Times New Roman" w:cs="Times New Roman"/>
          <w:sz w:val="28"/>
          <w:szCs w:val="28"/>
        </w:rPr>
        <w:t xml:space="preserve"> 7.1 Гц, РОСН</w:t>
      </w:r>
      <w:r w:rsidRPr="008C23E7">
        <w:rPr>
          <w:rFonts w:ascii="Times New Roman" w:hAnsi="Times New Roman" w:cs="Times New Roman"/>
          <w:sz w:val="28"/>
          <w:szCs w:val="28"/>
          <w:vertAlign w:val="subscript"/>
        </w:rPr>
        <w:t>2</w:t>
      </w:r>
      <w:r w:rsidRPr="008C23E7">
        <w:rPr>
          <w:rFonts w:ascii="Times New Roman" w:hAnsi="Times New Roman" w:cs="Times New Roman"/>
          <w:sz w:val="28"/>
          <w:szCs w:val="28"/>
          <w:u w:val="single"/>
        </w:rPr>
        <w:t>СН</w:t>
      </w:r>
      <w:r w:rsidRPr="008C23E7">
        <w:rPr>
          <w:rFonts w:ascii="Times New Roman" w:hAnsi="Times New Roman" w:cs="Times New Roman"/>
          <w:sz w:val="28"/>
          <w:szCs w:val="28"/>
          <w:u w:val="single"/>
          <w:vertAlign w:val="subscript"/>
        </w:rPr>
        <w:t>3</w:t>
      </w:r>
      <w:r w:rsidRPr="008C23E7">
        <w:rPr>
          <w:rFonts w:ascii="Times New Roman" w:hAnsi="Times New Roman" w:cs="Times New Roman"/>
          <w:sz w:val="28"/>
          <w:szCs w:val="28"/>
        </w:rPr>
        <w:t>), 1.65-1.69 м (10Н,</w:t>
      </w:r>
      <w:r w:rsidR="007844E9" w:rsidRPr="008C23E7">
        <w:rPr>
          <w:rFonts w:ascii="Times New Roman" w:hAnsi="Times New Roman" w:cs="Times New Roman"/>
          <w:sz w:val="28"/>
          <w:szCs w:val="28"/>
          <w:lang w:val="kk-KZ"/>
        </w:rPr>
        <w:t xml:space="preserve"> </w:t>
      </w:r>
      <w:r w:rsidRPr="008C23E7">
        <w:rPr>
          <w:rFonts w:ascii="Times New Roman" w:hAnsi="Times New Roman" w:cs="Times New Roman"/>
          <w:sz w:val="28"/>
          <w:szCs w:val="28"/>
        </w:rPr>
        <w:t xml:space="preserve">циклогекс.), 2.25 с (1Н, </w:t>
      </w:r>
      <m:oMath>
        <m:r>
          <w:rPr>
            <w:rFonts w:ascii="Cambria Math" w:hAnsi="Cambria Math" w:cs="Times New Roman"/>
            <w:sz w:val="28"/>
            <w:szCs w:val="28"/>
          </w:rPr>
          <m:t>СН),</m:t>
        </m:r>
      </m:oMath>
      <w:r w:rsidRPr="008C23E7">
        <w:rPr>
          <w:rFonts w:ascii="Times New Roman" w:hAnsi="Times New Roman" w:cs="Times New Roman"/>
          <w:sz w:val="28"/>
          <w:szCs w:val="28"/>
        </w:rPr>
        <w:t xml:space="preserve">2.73 д (1Н, </w:t>
      </w:r>
      <w:r w:rsidRPr="008C23E7">
        <w:rPr>
          <w:rFonts w:ascii="Times New Roman" w:hAnsi="Times New Roman" w:cs="Times New Roman"/>
          <w:i/>
          <w:sz w:val="28"/>
          <w:szCs w:val="28"/>
        </w:rPr>
        <w:t>J</w:t>
      </w:r>
      <w:r w:rsidRPr="008C23E7">
        <w:rPr>
          <w:rFonts w:ascii="Times New Roman" w:hAnsi="Times New Roman" w:cs="Times New Roman"/>
          <w:sz w:val="28"/>
          <w:szCs w:val="28"/>
        </w:rPr>
        <w:t xml:space="preserve"> 21.7 Гц </w:t>
      </w:r>
      <w:r w:rsidRPr="008C23E7">
        <w:rPr>
          <w:rFonts w:ascii="Times New Roman" w:hAnsi="Times New Roman" w:cs="Times New Roman"/>
          <w:sz w:val="28"/>
          <w:szCs w:val="28"/>
          <w:lang w:val="en-US"/>
        </w:rPr>
        <w:t>N</w:t>
      </w:r>
      <w:r w:rsidRPr="008C23E7">
        <w:rPr>
          <w:rFonts w:ascii="Times New Roman" w:hAnsi="Times New Roman" w:cs="Times New Roman"/>
          <w:sz w:val="28"/>
          <w:szCs w:val="28"/>
        </w:rPr>
        <w:t>Н), 3.64-3.81кв  (4Н, РО</w:t>
      </w:r>
      <w:r w:rsidRPr="008C23E7">
        <w:rPr>
          <w:rFonts w:ascii="Times New Roman" w:hAnsi="Times New Roman" w:cs="Times New Roman"/>
          <w:sz w:val="28"/>
          <w:szCs w:val="28"/>
          <w:u w:val="single"/>
        </w:rPr>
        <w:t>СН</w:t>
      </w:r>
      <w:r w:rsidRPr="008C23E7">
        <w:rPr>
          <w:rFonts w:ascii="Times New Roman" w:hAnsi="Times New Roman" w:cs="Times New Roman"/>
          <w:sz w:val="28"/>
          <w:szCs w:val="28"/>
          <w:u w:val="single"/>
          <w:vertAlign w:val="subscript"/>
        </w:rPr>
        <w:t>2</w:t>
      </w:r>
      <w:r w:rsidRPr="008C23E7">
        <w:rPr>
          <w:rFonts w:ascii="Times New Roman" w:hAnsi="Times New Roman" w:cs="Times New Roman"/>
          <w:sz w:val="28"/>
          <w:szCs w:val="28"/>
        </w:rPr>
        <w:t>),  7.11-7.64 м (4Н,СН</w:t>
      </w:r>
      <w:r w:rsidRPr="008C23E7">
        <w:rPr>
          <w:rFonts w:ascii="Times New Roman" w:hAnsi="Times New Roman" w:cs="Times New Roman"/>
          <w:sz w:val="28"/>
          <w:szCs w:val="28"/>
          <w:vertAlign w:val="subscript"/>
        </w:rPr>
        <w:t>аром</w:t>
      </w:r>
      <w:r w:rsidRPr="008C23E7">
        <w:rPr>
          <w:rFonts w:ascii="Times New Roman" w:hAnsi="Times New Roman" w:cs="Times New Roman"/>
          <w:i/>
          <w:sz w:val="28"/>
          <w:szCs w:val="28"/>
          <w:vertAlign w:val="subscript"/>
        </w:rPr>
        <w:t>.</w:t>
      </w:r>
      <w:r w:rsidRPr="008C23E7">
        <w:rPr>
          <w:rFonts w:ascii="Times New Roman" w:hAnsi="Times New Roman" w:cs="Times New Roman"/>
          <w:sz w:val="28"/>
          <w:szCs w:val="28"/>
        </w:rPr>
        <w:t>).</w:t>
      </w:r>
      <w:r w:rsidRPr="008C23E7">
        <w:rPr>
          <w:rFonts w:ascii="Times New Roman" w:hAnsi="Times New Roman" w:cs="Times New Roman"/>
          <w:sz w:val="28"/>
          <w:szCs w:val="28"/>
          <w:lang w:val="kk-KZ"/>
        </w:rPr>
        <w:t xml:space="preserve"> ЯМР </w:t>
      </w:r>
      <w:r w:rsidRPr="008C23E7">
        <w:rPr>
          <w:rFonts w:ascii="Times New Roman" w:hAnsi="Times New Roman" w:cs="Times New Roman"/>
          <w:sz w:val="28"/>
          <w:szCs w:val="28"/>
          <w:vertAlign w:val="superscript"/>
          <w:lang w:val="kk-KZ"/>
        </w:rPr>
        <w:t>31</w:t>
      </w:r>
      <w:r w:rsidRPr="008C23E7">
        <w:rPr>
          <w:rFonts w:ascii="Times New Roman" w:hAnsi="Times New Roman" w:cs="Times New Roman"/>
          <w:sz w:val="28"/>
          <w:szCs w:val="28"/>
          <w:lang w:val="kk-KZ"/>
        </w:rPr>
        <w:t>Р спектрі (CDCl</w:t>
      </w:r>
      <w:r w:rsidRPr="008C23E7">
        <w:rPr>
          <w:rFonts w:ascii="Times New Roman" w:hAnsi="Times New Roman" w:cs="Times New Roman"/>
          <w:sz w:val="28"/>
          <w:szCs w:val="28"/>
          <w:vertAlign w:val="subscript"/>
          <w:lang w:val="kk-KZ"/>
        </w:rPr>
        <w:t>3</w:t>
      </w:r>
      <w:r w:rsidRPr="008C23E7">
        <w:rPr>
          <w:rFonts w:ascii="Times New Roman" w:hAnsi="Times New Roman" w:cs="Times New Roman"/>
          <w:sz w:val="28"/>
          <w:szCs w:val="28"/>
          <w:lang w:val="kk-KZ"/>
        </w:rPr>
        <w:t xml:space="preserve">, </w:t>
      </w:r>
      <w:r w:rsidRPr="008C23E7">
        <w:rPr>
          <w:rFonts w:ascii="Times New Roman" w:hAnsi="Times New Roman" w:cs="Times New Roman"/>
          <w:sz w:val="28"/>
          <w:szCs w:val="28"/>
        </w:rPr>
        <w:sym w:font="Symbol" w:char="F064"/>
      </w:r>
      <w:r w:rsidRPr="008C23E7">
        <w:rPr>
          <w:rFonts w:ascii="Times New Roman" w:hAnsi="Times New Roman" w:cs="Times New Roman"/>
          <w:sz w:val="28"/>
          <w:szCs w:val="28"/>
          <w:vertAlign w:val="subscript"/>
          <w:lang w:val="kk-KZ"/>
        </w:rPr>
        <w:t>Р</w:t>
      </w:r>
      <w:r w:rsidRPr="008C23E7">
        <w:rPr>
          <w:rFonts w:ascii="Times New Roman" w:hAnsi="Times New Roman" w:cs="Times New Roman"/>
          <w:sz w:val="28"/>
          <w:szCs w:val="28"/>
          <w:lang w:val="kk-KZ"/>
        </w:rPr>
        <w:t xml:space="preserve">, м.ү.): 22.56. Табылғаны, (%): </w:t>
      </w:r>
      <w:r w:rsidRPr="008C23E7">
        <w:rPr>
          <w:rFonts w:ascii="Times New Roman" w:hAnsi="Times New Roman" w:cs="Times New Roman"/>
          <w:sz w:val="28"/>
          <w:szCs w:val="28"/>
          <w:lang w:val="pt-BR"/>
        </w:rPr>
        <w:t xml:space="preserve">C, </w:t>
      </w:r>
      <w:r w:rsidRPr="008C23E7">
        <w:rPr>
          <w:rFonts w:ascii="Times New Roman" w:hAnsi="Times New Roman" w:cs="Times New Roman"/>
          <w:sz w:val="28"/>
          <w:szCs w:val="28"/>
          <w:lang w:val="kk-KZ"/>
        </w:rPr>
        <w:t>64</w:t>
      </w:r>
      <w:r w:rsidRPr="008C23E7">
        <w:rPr>
          <w:rFonts w:ascii="Times New Roman" w:hAnsi="Times New Roman" w:cs="Times New Roman"/>
          <w:sz w:val="28"/>
          <w:szCs w:val="28"/>
          <w:lang w:val="pt-BR"/>
        </w:rPr>
        <w:t>.</w:t>
      </w:r>
      <w:r w:rsidRPr="008C23E7">
        <w:rPr>
          <w:rFonts w:ascii="Times New Roman" w:hAnsi="Times New Roman" w:cs="Times New Roman"/>
          <w:sz w:val="28"/>
          <w:szCs w:val="28"/>
          <w:lang w:val="kk-KZ"/>
        </w:rPr>
        <w:t>2</w:t>
      </w:r>
      <w:r w:rsidRPr="008C23E7">
        <w:rPr>
          <w:rFonts w:ascii="Times New Roman" w:hAnsi="Times New Roman" w:cs="Times New Roman"/>
          <w:sz w:val="28"/>
          <w:szCs w:val="28"/>
          <w:lang w:val="pt-BR"/>
        </w:rPr>
        <w:t xml:space="preserve">7; H, </w:t>
      </w:r>
      <w:r w:rsidRPr="008C23E7">
        <w:rPr>
          <w:rFonts w:ascii="Times New Roman" w:hAnsi="Times New Roman" w:cs="Times New Roman"/>
          <w:sz w:val="28"/>
          <w:szCs w:val="28"/>
          <w:lang w:val="kk-KZ"/>
        </w:rPr>
        <w:t>8</w:t>
      </w:r>
      <w:r w:rsidRPr="008C23E7">
        <w:rPr>
          <w:rFonts w:ascii="Times New Roman" w:hAnsi="Times New Roman" w:cs="Times New Roman"/>
          <w:sz w:val="28"/>
          <w:szCs w:val="28"/>
          <w:lang w:val="pt-BR"/>
        </w:rPr>
        <w:t>.</w:t>
      </w:r>
      <w:r w:rsidRPr="008C23E7">
        <w:rPr>
          <w:rFonts w:ascii="Times New Roman" w:hAnsi="Times New Roman" w:cs="Times New Roman"/>
          <w:sz w:val="28"/>
          <w:szCs w:val="28"/>
          <w:lang w:val="kk-KZ"/>
        </w:rPr>
        <w:t>43</w:t>
      </w:r>
      <w:r w:rsidRPr="008C23E7">
        <w:rPr>
          <w:rFonts w:ascii="Times New Roman" w:hAnsi="Times New Roman" w:cs="Times New Roman"/>
          <w:sz w:val="28"/>
          <w:szCs w:val="28"/>
          <w:lang w:val="pt-BR"/>
        </w:rPr>
        <w:t xml:space="preserve">; N, </w:t>
      </w:r>
      <w:r w:rsidRPr="008C23E7">
        <w:rPr>
          <w:rFonts w:ascii="Times New Roman" w:hAnsi="Times New Roman" w:cs="Times New Roman"/>
          <w:sz w:val="28"/>
          <w:szCs w:val="28"/>
          <w:lang w:val="kk-KZ"/>
        </w:rPr>
        <w:t>7</w:t>
      </w:r>
      <w:r w:rsidRPr="008C23E7">
        <w:rPr>
          <w:rFonts w:ascii="Times New Roman" w:hAnsi="Times New Roman" w:cs="Times New Roman"/>
          <w:sz w:val="28"/>
          <w:szCs w:val="28"/>
          <w:lang w:val="pt-BR"/>
        </w:rPr>
        <w:t>.</w:t>
      </w:r>
      <w:r w:rsidRPr="008C23E7">
        <w:rPr>
          <w:rFonts w:ascii="Times New Roman" w:hAnsi="Times New Roman" w:cs="Times New Roman"/>
          <w:sz w:val="28"/>
          <w:szCs w:val="28"/>
          <w:lang w:val="kk-KZ"/>
        </w:rPr>
        <w:t>09</w:t>
      </w:r>
      <w:r w:rsidRPr="008C23E7">
        <w:rPr>
          <w:rFonts w:ascii="Times New Roman" w:hAnsi="Times New Roman" w:cs="Times New Roman"/>
          <w:sz w:val="28"/>
          <w:szCs w:val="28"/>
          <w:lang w:val="pt-BR"/>
        </w:rPr>
        <w:t xml:space="preserve">; P, </w:t>
      </w:r>
      <w:r w:rsidRPr="008C23E7">
        <w:rPr>
          <w:rFonts w:ascii="Times New Roman" w:hAnsi="Times New Roman" w:cs="Times New Roman"/>
          <w:sz w:val="28"/>
          <w:szCs w:val="28"/>
          <w:lang w:val="kk-KZ"/>
        </w:rPr>
        <w:t>7</w:t>
      </w:r>
      <w:r w:rsidRPr="008C23E7">
        <w:rPr>
          <w:rFonts w:ascii="Times New Roman" w:hAnsi="Times New Roman" w:cs="Times New Roman"/>
          <w:sz w:val="28"/>
          <w:szCs w:val="28"/>
          <w:lang w:val="pt-BR"/>
        </w:rPr>
        <w:t>.</w:t>
      </w:r>
      <w:r w:rsidRPr="008C23E7">
        <w:rPr>
          <w:rFonts w:ascii="Times New Roman" w:hAnsi="Times New Roman" w:cs="Times New Roman"/>
          <w:sz w:val="28"/>
          <w:szCs w:val="28"/>
          <w:lang w:val="kk-KZ"/>
        </w:rPr>
        <w:t>75. C</w:t>
      </w:r>
      <w:r w:rsidRPr="008C23E7">
        <w:rPr>
          <w:rFonts w:ascii="Times New Roman" w:hAnsi="Times New Roman" w:cs="Times New Roman"/>
          <w:sz w:val="28"/>
          <w:szCs w:val="28"/>
          <w:vertAlign w:val="subscript"/>
          <w:lang w:val="kk-KZ"/>
        </w:rPr>
        <w:t>21</w:t>
      </w:r>
      <w:r w:rsidRPr="008C23E7">
        <w:rPr>
          <w:rFonts w:ascii="Times New Roman" w:hAnsi="Times New Roman" w:cs="Times New Roman"/>
          <w:sz w:val="28"/>
          <w:szCs w:val="28"/>
          <w:lang w:val="kk-KZ"/>
        </w:rPr>
        <w:t>H</w:t>
      </w:r>
      <w:r w:rsidRPr="008C23E7">
        <w:rPr>
          <w:rFonts w:ascii="Times New Roman" w:hAnsi="Times New Roman" w:cs="Times New Roman"/>
          <w:sz w:val="28"/>
          <w:szCs w:val="28"/>
          <w:vertAlign w:val="subscript"/>
          <w:lang w:val="kk-KZ"/>
        </w:rPr>
        <w:t>33</w:t>
      </w:r>
      <w:r w:rsidRPr="008C23E7">
        <w:rPr>
          <w:rFonts w:ascii="Times New Roman" w:hAnsi="Times New Roman" w:cs="Times New Roman"/>
          <w:sz w:val="28"/>
          <w:szCs w:val="28"/>
          <w:lang w:val="kk-KZ"/>
        </w:rPr>
        <w:t>O</w:t>
      </w:r>
      <w:r w:rsidRPr="008C23E7">
        <w:rPr>
          <w:rFonts w:ascii="Times New Roman" w:hAnsi="Times New Roman" w:cs="Times New Roman"/>
          <w:sz w:val="28"/>
          <w:szCs w:val="28"/>
          <w:vertAlign w:val="subscript"/>
          <w:lang w:val="kk-KZ"/>
        </w:rPr>
        <w:t>3</w:t>
      </w:r>
      <w:r w:rsidRPr="008C23E7">
        <w:rPr>
          <w:rFonts w:ascii="Times New Roman" w:hAnsi="Times New Roman" w:cs="Times New Roman"/>
          <w:sz w:val="28"/>
          <w:szCs w:val="28"/>
          <w:lang w:val="kk-KZ"/>
        </w:rPr>
        <w:t>N</w:t>
      </w:r>
      <w:r w:rsidRPr="008C23E7">
        <w:rPr>
          <w:rFonts w:ascii="Times New Roman" w:hAnsi="Times New Roman" w:cs="Times New Roman"/>
          <w:sz w:val="28"/>
          <w:szCs w:val="28"/>
          <w:vertAlign w:val="subscript"/>
          <w:lang w:val="kk-KZ"/>
        </w:rPr>
        <w:t>2</w:t>
      </w:r>
      <w:r w:rsidRPr="008C23E7">
        <w:rPr>
          <w:rFonts w:ascii="Times New Roman" w:hAnsi="Times New Roman" w:cs="Times New Roman"/>
          <w:sz w:val="28"/>
          <w:szCs w:val="28"/>
          <w:lang w:val="kk-KZ"/>
        </w:rPr>
        <w:t xml:space="preserve">P. Есептелді, (%): </w:t>
      </w:r>
      <w:r w:rsidRPr="008C23E7">
        <w:rPr>
          <w:rFonts w:ascii="Times New Roman" w:hAnsi="Times New Roman" w:cs="Times New Roman"/>
          <w:sz w:val="28"/>
          <w:szCs w:val="28"/>
          <w:lang w:val="pt-BR"/>
        </w:rPr>
        <w:t xml:space="preserve">C, </w:t>
      </w:r>
      <w:r w:rsidRPr="008C23E7">
        <w:rPr>
          <w:rFonts w:ascii="Times New Roman" w:hAnsi="Times New Roman" w:cs="Times New Roman"/>
          <w:sz w:val="28"/>
          <w:szCs w:val="28"/>
          <w:lang w:val="kk-KZ"/>
        </w:rPr>
        <w:t>64</w:t>
      </w:r>
      <w:r w:rsidRPr="008C23E7">
        <w:rPr>
          <w:rFonts w:ascii="Times New Roman" w:hAnsi="Times New Roman" w:cs="Times New Roman"/>
          <w:sz w:val="28"/>
          <w:szCs w:val="28"/>
          <w:lang w:val="pt-BR"/>
        </w:rPr>
        <w:t>.</w:t>
      </w:r>
      <w:r w:rsidRPr="008C23E7">
        <w:rPr>
          <w:rFonts w:ascii="Times New Roman" w:hAnsi="Times New Roman" w:cs="Times New Roman"/>
          <w:sz w:val="28"/>
          <w:szCs w:val="28"/>
          <w:lang w:val="kk-KZ"/>
        </w:rPr>
        <w:t>31</w:t>
      </w:r>
      <w:r w:rsidRPr="008C23E7">
        <w:rPr>
          <w:rFonts w:ascii="Times New Roman" w:hAnsi="Times New Roman" w:cs="Times New Roman"/>
          <w:sz w:val="28"/>
          <w:szCs w:val="28"/>
          <w:lang w:val="pt-BR"/>
        </w:rPr>
        <w:t xml:space="preserve">; H, </w:t>
      </w:r>
      <w:r w:rsidRPr="008C23E7">
        <w:rPr>
          <w:rFonts w:ascii="Times New Roman" w:hAnsi="Times New Roman" w:cs="Times New Roman"/>
          <w:sz w:val="28"/>
          <w:szCs w:val="28"/>
          <w:lang w:val="kk-KZ"/>
        </w:rPr>
        <w:t>8</w:t>
      </w:r>
      <w:r w:rsidRPr="008C23E7">
        <w:rPr>
          <w:rFonts w:ascii="Times New Roman" w:hAnsi="Times New Roman" w:cs="Times New Roman"/>
          <w:sz w:val="28"/>
          <w:szCs w:val="28"/>
          <w:lang w:val="pt-BR"/>
        </w:rPr>
        <w:t>.</w:t>
      </w:r>
      <w:r w:rsidRPr="008C23E7">
        <w:rPr>
          <w:rFonts w:ascii="Times New Roman" w:hAnsi="Times New Roman" w:cs="Times New Roman"/>
          <w:sz w:val="28"/>
          <w:szCs w:val="28"/>
          <w:lang w:val="kk-KZ"/>
        </w:rPr>
        <w:t>52</w:t>
      </w:r>
      <w:r w:rsidRPr="008C23E7">
        <w:rPr>
          <w:rFonts w:ascii="Times New Roman" w:hAnsi="Times New Roman" w:cs="Times New Roman"/>
          <w:sz w:val="28"/>
          <w:szCs w:val="28"/>
          <w:lang w:val="pt-BR"/>
        </w:rPr>
        <w:t xml:space="preserve">;  N, </w:t>
      </w:r>
      <w:r w:rsidRPr="008C23E7">
        <w:rPr>
          <w:rFonts w:ascii="Times New Roman" w:hAnsi="Times New Roman" w:cs="Times New Roman"/>
          <w:sz w:val="28"/>
          <w:szCs w:val="28"/>
          <w:lang w:val="kk-KZ"/>
        </w:rPr>
        <w:t>7</w:t>
      </w:r>
      <w:r w:rsidRPr="008C23E7">
        <w:rPr>
          <w:rFonts w:ascii="Times New Roman" w:hAnsi="Times New Roman" w:cs="Times New Roman"/>
          <w:sz w:val="28"/>
          <w:szCs w:val="28"/>
          <w:lang w:val="pt-BR"/>
        </w:rPr>
        <w:t>.</w:t>
      </w:r>
      <w:r w:rsidRPr="008C23E7">
        <w:rPr>
          <w:rFonts w:ascii="Times New Roman" w:hAnsi="Times New Roman" w:cs="Times New Roman"/>
          <w:sz w:val="28"/>
          <w:szCs w:val="28"/>
          <w:lang w:val="kk-KZ"/>
        </w:rPr>
        <w:t>12</w:t>
      </w:r>
      <w:r w:rsidRPr="008C23E7">
        <w:rPr>
          <w:rFonts w:ascii="Times New Roman" w:hAnsi="Times New Roman" w:cs="Times New Roman"/>
          <w:sz w:val="28"/>
          <w:szCs w:val="28"/>
          <w:lang w:val="pt-BR"/>
        </w:rPr>
        <w:t xml:space="preserve">; P, </w:t>
      </w:r>
      <w:r w:rsidRPr="008C23E7">
        <w:rPr>
          <w:rFonts w:ascii="Times New Roman" w:hAnsi="Times New Roman" w:cs="Times New Roman"/>
          <w:sz w:val="28"/>
          <w:szCs w:val="28"/>
          <w:lang w:val="kk-KZ"/>
        </w:rPr>
        <w:t>7</w:t>
      </w:r>
      <w:r w:rsidRPr="008C23E7">
        <w:rPr>
          <w:rFonts w:ascii="Times New Roman" w:hAnsi="Times New Roman" w:cs="Times New Roman"/>
          <w:sz w:val="28"/>
          <w:szCs w:val="28"/>
          <w:lang w:val="pt-BR"/>
        </w:rPr>
        <w:t>.</w:t>
      </w:r>
      <w:r w:rsidR="00733693">
        <w:rPr>
          <w:rFonts w:ascii="Times New Roman" w:hAnsi="Times New Roman" w:cs="Times New Roman"/>
          <w:sz w:val="28"/>
          <w:szCs w:val="28"/>
          <w:lang w:val="kk-KZ"/>
        </w:rPr>
        <w:t xml:space="preserve">80 (кесте 8, </w:t>
      </w:r>
      <w:r w:rsidR="00733693" w:rsidRPr="00733693">
        <w:rPr>
          <w:rFonts w:ascii="Times New Roman" w:hAnsi="Times New Roman" w:cs="Times New Roman"/>
          <w:sz w:val="28"/>
          <w:szCs w:val="28"/>
          <w:lang w:val="kk-KZ"/>
        </w:rPr>
        <w:t>9).</w:t>
      </w:r>
    </w:p>
    <w:p w14:paraId="0D90C7DB" w14:textId="77777777" w:rsidR="00DB39E0" w:rsidRPr="00796F06" w:rsidRDefault="00DB39E0" w:rsidP="007844E9">
      <w:pPr>
        <w:pStyle w:val="a4"/>
        <w:ind w:firstLine="567"/>
        <w:jc w:val="both"/>
        <w:rPr>
          <w:b/>
          <w:spacing w:val="-2"/>
          <w:sz w:val="28"/>
          <w:szCs w:val="28"/>
          <w:lang w:val="kk-KZ"/>
        </w:rPr>
      </w:pPr>
      <w:r w:rsidRPr="008C23E7">
        <w:rPr>
          <w:b/>
          <w:spacing w:val="-2"/>
          <w:sz w:val="28"/>
          <w:szCs w:val="28"/>
          <w:lang w:val="kk-KZ"/>
        </w:rPr>
        <w:t>А</w:t>
      </w:r>
      <w:r w:rsidRPr="00796F06">
        <w:rPr>
          <w:b/>
          <w:spacing w:val="-2"/>
          <w:sz w:val="28"/>
          <w:szCs w:val="28"/>
          <w:lang w:val="kk-KZ"/>
        </w:rPr>
        <w:t>зометиндер синтезі (2.29, 2.32)</w:t>
      </w:r>
    </w:p>
    <w:p w14:paraId="064FC46D" w14:textId="4666BEA9" w:rsidR="00DB39E0" w:rsidRPr="001B1877" w:rsidRDefault="001B1877" w:rsidP="001B1877">
      <w:pPr>
        <w:pStyle w:val="ac"/>
        <w:numPr>
          <w:ilvl w:val="0"/>
          <w:numId w:val="43"/>
        </w:numPr>
        <w:tabs>
          <w:tab w:val="left" w:pos="709"/>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этинил</w:t>
      </w:r>
      <w:r>
        <w:rPr>
          <w:rFonts w:ascii="Times New Roman" w:hAnsi="Times New Roman"/>
          <w:sz w:val="28"/>
          <w:szCs w:val="28"/>
          <w:lang w:val="kk-KZ"/>
        </w:rPr>
        <w:t xml:space="preserve"> </w:t>
      </w:r>
      <w:r w:rsidR="007844E9" w:rsidRPr="001B1877">
        <w:rPr>
          <w:rFonts w:ascii="Times New Roman" w:hAnsi="Times New Roman"/>
          <w:sz w:val="28"/>
          <w:szCs w:val="28"/>
        </w:rPr>
        <w:t>-</w:t>
      </w:r>
      <w:r w:rsidRPr="001B1877">
        <w:rPr>
          <w:rFonts w:ascii="Times New Roman" w:hAnsi="Times New Roman"/>
          <w:sz w:val="28"/>
          <w:szCs w:val="28"/>
          <w:lang w:val="kk-KZ"/>
        </w:rPr>
        <w:t xml:space="preserve"> </w:t>
      </w:r>
      <w:r w:rsidR="007844E9" w:rsidRPr="001B1877">
        <w:rPr>
          <w:rFonts w:ascii="Times New Roman" w:hAnsi="Times New Roman"/>
          <w:sz w:val="28"/>
          <w:szCs w:val="28"/>
        </w:rPr>
        <w:t>1</w:t>
      </w:r>
      <w:r w:rsidRPr="001B1877">
        <w:rPr>
          <w:rFonts w:ascii="Times New Roman" w:hAnsi="Times New Roman"/>
          <w:sz w:val="28"/>
          <w:szCs w:val="28"/>
          <w:lang w:val="kk-KZ"/>
        </w:rPr>
        <w:t xml:space="preserve"> </w:t>
      </w:r>
      <w:r w:rsidR="007844E9" w:rsidRPr="001B1877">
        <w:rPr>
          <w:rFonts w:ascii="Times New Roman" w:hAnsi="Times New Roman"/>
          <w:sz w:val="28"/>
          <w:szCs w:val="28"/>
        </w:rPr>
        <w:t>-</w:t>
      </w:r>
      <w:r w:rsidRPr="001B1877">
        <w:rPr>
          <w:rFonts w:ascii="Times New Roman" w:hAnsi="Times New Roman"/>
          <w:sz w:val="28"/>
          <w:szCs w:val="28"/>
          <w:lang w:val="kk-KZ"/>
        </w:rPr>
        <w:t xml:space="preserve"> </w:t>
      </w:r>
      <w:r w:rsidR="007844E9" w:rsidRPr="001B1877">
        <w:rPr>
          <w:rFonts w:ascii="Times New Roman" w:hAnsi="Times New Roman"/>
          <w:sz w:val="28"/>
          <w:szCs w:val="28"/>
        </w:rPr>
        <w:t>иминометил</w:t>
      </w:r>
      <w:r w:rsidRPr="001B1877">
        <w:rPr>
          <w:rFonts w:ascii="Times New Roman" w:hAnsi="Times New Roman"/>
          <w:sz w:val="28"/>
          <w:szCs w:val="28"/>
          <w:lang w:val="kk-KZ"/>
        </w:rPr>
        <w:t xml:space="preserve"> </w:t>
      </w:r>
      <w:r w:rsidR="007844E9" w:rsidRPr="001B1877">
        <w:rPr>
          <w:rFonts w:ascii="Times New Roman" w:hAnsi="Times New Roman"/>
          <w:sz w:val="28"/>
          <w:szCs w:val="28"/>
        </w:rPr>
        <w:t>-</w:t>
      </w:r>
      <w:r w:rsidRPr="001B1877">
        <w:rPr>
          <w:rFonts w:ascii="Times New Roman" w:hAnsi="Times New Roman"/>
          <w:sz w:val="28"/>
          <w:szCs w:val="28"/>
          <w:lang w:val="kk-KZ"/>
        </w:rPr>
        <w:t xml:space="preserve"> </w:t>
      </w:r>
      <w:r w:rsidR="007844E9" w:rsidRPr="001B1877">
        <w:rPr>
          <w:rFonts w:ascii="Times New Roman" w:hAnsi="Times New Roman"/>
          <w:sz w:val="28"/>
          <w:szCs w:val="28"/>
        </w:rPr>
        <w:t>1</w:t>
      </w:r>
      <w:r w:rsidRPr="001B1877">
        <w:rPr>
          <w:rFonts w:ascii="Times New Roman" w:hAnsi="Times New Roman"/>
          <w:sz w:val="28"/>
          <w:szCs w:val="28"/>
          <w:lang w:val="kk-KZ"/>
        </w:rPr>
        <w:t xml:space="preserve"> </w:t>
      </w:r>
      <w:r w:rsidR="007844E9" w:rsidRPr="001B1877">
        <w:rPr>
          <w:rFonts w:ascii="Times New Roman" w:hAnsi="Times New Roman"/>
          <w:sz w:val="28"/>
          <w:szCs w:val="28"/>
        </w:rPr>
        <w:t>-</w:t>
      </w:r>
      <w:r w:rsidRPr="001B1877">
        <w:rPr>
          <w:rFonts w:ascii="Times New Roman" w:hAnsi="Times New Roman"/>
          <w:sz w:val="28"/>
          <w:szCs w:val="28"/>
          <w:lang w:val="kk-KZ"/>
        </w:rPr>
        <w:t xml:space="preserve"> </w:t>
      </w:r>
      <w:r w:rsidR="007844E9" w:rsidRPr="001B1877">
        <w:rPr>
          <w:rFonts w:ascii="Times New Roman" w:hAnsi="Times New Roman"/>
          <w:sz w:val="28"/>
          <w:szCs w:val="28"/>
        </w:rPr>
        <w:t>(3,4-диметокси)</w:t>
      </w:r>
      <w:r w:rsidRPr="001B1877">
        <w:rPr>
          <w:rFonts w:ascii="Times New Roman" w:hAnsi="Times New Roman"/>
          <w:sz w:val="28"/>
          <w:szCs w:val="28"/>
          <w:lang w:val="kk-KZ"/>
        </w:rPr>
        <w:t xml:space="preserve"> </w:t>
      </w:r>
      <w:r w:rsidR="007844E9" w:rsidRPr="001B1877">
        <w:rPr>
          <w:rFonts w:ascii="Times New Roman" w:hAnsi="Times New Roman"/>
          <w:sz w:val="28"/>
          <w:szCs w:val="28"/>
        </w:rPr>
        <w:t>анилин</w:t>
      </w:r>
      <w:r w:rsidR="00DB39E0" w:rsidRPr="001B1877">
        <w:rPr>
          <w:rFonts w:ascii="Times New Roman" w:hAnsi="Times New Roman"/>
          <w:sz w:val="28"/>
          <w:szCs w:val="28"/>
        </w:rPr>
        <w:t>)</w:t>
      </w:r>
      <w:r w:rsidRPr="001B1877">
        <w:rPr>
          <w:rFonts w:ascii="Times New Roman" w:hAnsi="Times New Roman"/>
          <w:sz w:val="28"/>
          <w:szCs w:val="28"/>
          <w:lang w:val="kk-KZ"/>
        </w:rPr>
        <w:t xml:space="preserve"> </w:t>
      </w:r>
      <w:r w:rsidR="00DB39E0" w:rsidRPr="001B1877">
        <w:rPr>
          <w:rFonts w:ascii="Times New Roman" w:hAnsi="Times New Roman"/>
          <w:sz w:val="28"/>
          <w:szCs w:val="28"/>
        </w:rPr>
        <w:t>метан</w:t>
      </w:r>
      <w:r w:rsidRPr="001B1877">
        <w:rPr>
          <w:rFonts w:ascii="Times New Roman" w:hAnsi="Times New Roman"/>
          <w:sz w:val="28"/>
          <w:szCs w:val="28"/>
          <w:lang w:val="kk-KZ"/>
        </w:rPr>
        <w:t xml:space="preserve"> </w:t>
      </w:r>
      <w:r w:rsidR="00DB39E0" w:rsidRPr="001B1877">
        <w:rPr>
          <w:rFonts w:ascii="Times New Roman" w:hAnsi="Times New Roman"/>
          <w:sz w:val="28"/>
          <w:szCs w:val="28"/>
        </w:rPr>
        <w:t xml:space="preserve">(2.29).  </w:t>
      </w:r>
      <w:r w:rsidR="007844E9" w:rsidRPr="001B1877">
        <w:rPr>
          <w:rFonts w:ascii="Times New Roman" w:hAnsi="Times New Roman"/>
          <w:sz w:val="28"/>
          <w:szCs w:val="28"/>
        </w:rPr>
        <w:t xml:space="preserve">Механикалық араластырғышпен, Дина-Старк тетігі бар кері тоңазытқышпен, тамшылатып құйғышпен жабдықталған төрт бұрышты колбаға 50 мл бензолда ерітілген </w:t>
      </w:r>
      <w:r w:rsidR="00DB39E0" w:rsidRPr="001B1877">
        <w:rPr>
          <w:rFonts w:ascii="Times New Roman" w:hAnsi="Times New Roman"/>
          <w:sz w:val="28"/>
          <w:szCs w:val="28"/>
        </w:rPr>
        <w:t xml:space="preserve">1.66 г (0,01 моль) </w:t>
      </w:r>
      <w:r w:rsidR="002B7ABC" w:rsidRPr="001B1877">
        <w:rPr>
          <w:rFonts w:ascii="Times New Roman" w:hAnsi="Times New Roman"/>
          <w:sz w:val="28"/>
          <w:szCs w:val="28"/>
        </w:rPr>
        <w:t>3,4-диметоксибензальдегид</w:t>
      </w:r>
      <w:r w:rsidR="00DB39E0" w:rsidRPr="001B1877">
        <w:rPr>
          <w:rFonts w:ascii="Times New Roman" w:hAnsi="Times New Roman"/>
          <w:sz w:val="28"/>
          <w:szCs w:val="28"/>
        </w:rPr>
        <w:t xml:space="preserve"> қоспасына 1.23 г (0,01 моль)</w:t>
      </w:r>
      <w:r w:rsidR="002B7ABC" w:rsidRPr="001B1877">
        <w:rPr>
          <w:rFonts w:ascii="Times New Roman" w:hAnsi="Times New Roman"/>
          <w:sz w:val="28"/>
          <w:szCs w:val="28"/>
        </w:rPr>
        <w:t xml:space="preserve"> 1-этинил-1-аминоциклогексан</w:t>
      </w:r>
      <w:r w:rsidR="00DB39E0" w:rsidRPr="001B1877">
        <w:rPr>
          <w:rFonts w:ascii="Times New Roman" w:hAnsi="Times New Roman"/>
          <w:sz w:val="28"/>
          <w:szCs w:val="28"/>
        </w:rPr>
        <w:t xml:space="preserve"> және 0.04 г (0.01 моль) п-толуолсульфон қышқылы қосылды. Реакция қоспасы 8 сағат бойы колбада қайнатылды. </w:t>
      </w:r>
      <w:r w:rsidR="002B7ABC" w:rsidRPr="001B1877">
        <w:rPr>
          <w:rFonts w:ascii="Times New Roman" w:hAnsi="Times New Roman"/>
          <w:sz w:val="28"/>
          <w:szCs w:val="28"/>
        </w:rPr>
        <w:t>Р</w:t>
      </w:r>
      <w:r w:rsidR="00DB39E0" w:rsidRPr="001B1877">
        <w:rPr>
          <w:rFonts w:ascii="Times New Roman" w:hAnsi="Times New Roman"/>
          <w:sz w:val="28"/>
          <w:szCs w:val="28"/>
        </w:rPr>
        <w:t xml:space="preserve">еакция массасы </w:t>
      </w:r>
      <w:r w:rsidR="002B7ABC" w:rsidRPr="001B1877">
        <w:rPr>
          <w:rFonts w:ascii="Times New Roman" w:hAnsi="Times New Roman"/>
          <w:sz w:val="28"/>
          <w:szCs w:val="28"/>
        </w:rPr>
        <w:t>натрий бикарбонатының қаныққан с</w:t>
      </w:r>
      <w:r w:rsidR="00DB39E0" w:rsidRPr="001B1877">
        <w:rPr>
          <w:rFonts w:ascii="Times New Roman" w:hAnsi="Times New Roman"/>
          <w:sz w:val="28"/>
          <w:szCs w:val="28"/>
        </w:rPr>
        <w:t xml:space="preserve">улы ерітіндісімен (3×10 мл) жуылды. </w:t>
      </w:r>
      <w:r w:rsidR="002B7ABC" w:rsidRPr="001B1877">
        <w:rPr>
          <w:rFonts w:ascii="Times New Roman" w:hAnsi="Times New Roman"/>
          <w:sz w:val="28"/>
          <w:szCs w:val="28"/>
        </w:rPr>
        <w:t>Реакция біткеннен соң е</w:t>
      </w:r>
      <w:r w:rsidR="00DB39E0" w:rsidRPr="001B1877">
        <w:rPr>
          <w:rFonts w:ascii="Times New Roman" w:hAnsi="Times New Roman"/>
          <w:sz w:val="28"/>
          <w:szCs w:val="28"/>
        </w:rPr>
        <w:t xml:space="preserve">ріткіш </w:t>
      </w:r>
      <w:r w:rsidR="002B7ABC" w:rsidRPr="001B1877">
        <w:rPr>
          <w:rFonts w:ascii="Times New Roman" w:hAnsi="Times New Roman"/>
          <w:sz w:val="28"/>
          <w:szCs w:val="28"/>
        </w:rPr>
        <w:t>айдалды</w:t>
      </w:r>
      <w:r w:rsidR="00DB39E0" w:rsidRPr="001B1877">
        <w:rPr>
          <w:rFonts w:ascii="Times New Roman" w:hAnsi="Times New Roman"/>
          <w:sz w:val="28"/>
          <w:szCs w:val="28"/>
        </w:rPr>
        <w:t>. Кристалды қалдық бензол қоспасы</w:t>
      </w:r>
      <w:r w:rsidR="002B7ABC" w:rsidRPr="001B1877">
        <w:rPr>
          <w:rFonts w:ascii="Times New Roman" w:hAnsi="Times New Roman"/>
          <w:sz w:val="28"/>
          <w:szCs w:val="28"/>
        </w:rPr>
        <w:t>мен</w:t>
      </w:r>
      <w:r w:rsidR="00DB39E0" w:rsidRPr="001B1877">
        <w:rPr>
          <w:rFonts w:ascii="Times New Roman" w:hAnsi="Times New Roman"/>
          <w:sz w:val="28"/>
          <w:szCs w:val="28"/>
        </w:rPr>
        <w:t xml:space="preserve"> қайта кристалдан</w:t>
      </w:r>
      <w:r w:rsidR="002B7ABC" w:rsidRPr="001B1877">
        <w:rPr>
          <w:rFonts w:ascii="Times New Roman" w:hAnsi="Times New Roman"/>
          <w:sz w:val="28"/>
          <w:szCs w:val="28"/>
        </w:rPr>
        <w:t>ды</w:t>
      </w:r>
      <w:r w:rsidR="00DB39E0" w:rsidRPr="001B1877">
        <w:rPr>
          <w:rFonts w:ascii="Times New Roman" w:hAnsi="Times New Roman"/>
          <w:sz w:val="28"/>
          <w:szCs w:val="28"/>
        </w:rPr>
        <w:t xml:space="preserve">: мұнай эфирі-1:1. </w:t>
      </w:r>
      <w:r w:rsidR="002B7ABC" w:rsidRPr="001B1877">
        <w:rPr>
          <w:rFonts w:ascii="Times New Roman" w:hAnsi="Times New Roman"/>
          <w:sz w:val="28"/>
          <w:szCs w:val="28"/>
        </w:rPr>
        <w:t>Нәтижесінде ш</w:t>
      </w:r>
      <w:r w:rsidR="00DB39E0" w:rsidRPr="001B1877">
        <w:rPr>
          <w:rFonts w:ascii="Times New Roman" w:hAnsi="Times New Roman"/>
          <w:sz w:val="28"/>
          <w:szCs w:val="28"/>
        </w:rPr>
        <w:t>ығым</w:t>
      </w:r>
      <w:r w:rsidR="002B7ABC" w:rsidRPr="001B1877">
        <w:rPr>
          <w:rFonts w:ascii="Times New Roman" w:hAnsi="Times New Roman"/>
          <w:sz w:val="28"/>
          <w:szCs w:val="28"/>
        </w:rPr>
        <w:t>ы</w:t>
      </w:r>
      <w:r w:rsidR="00DB39E0" w:rsidRPr="001B1877">
        <w:rPr>
          <w:rFonts w:ascii="Times New Roman" w:hAnsi="Times New Roman"/>
          <w:sz w:val="28"/>
          <w:szCs w:val="28"/>
        </w:rPr>
        <w:t xml:space="preserve"> 1,81 г (67%), </w:t>
      </w:r>
      <w:r w:rsidR="007844E9" w:rsidRPr="001B1877">
        <w:rPr>
          <w:rFonts w:ascii="Times New Roman" w:hAnsi="Times New Roman"/>
          <w:sz w:val="28"/>
          <w:szCs w:val="28"/>
        </w:rPr>
        <w:t>Tқайн.=</w:t>
      </w:r>
      <w:r w:rsidR="00DB39E0" w:rsidRPr="001B1877">
        <w:rPr>
          <w:rFonts w:ascii="Times New Roman" w:hAnsi="Times New Roman"/>
          <w:sz w:val="28"/>
          <w:szCs w:val="28"/>
        </w:rPr>
        <w:t xml:space="preserve">79-80 0С; </w:t>
      </w:r>
      <w:r w:rsidR="007844E9" w:rsidRPr="001B1877">
        <w:rPr>
          <w:rFonts w:ascii="Times New Roman" w:hAnsi="Times New Roman"/>
          <w:sz w:val="28"/>
          <w:szCs w:val="28"/>
        </w:rPr>
        <w:t>Rf=</w:t>
      </w:r>
      <w:r w:rsidR="00DB39E0" w:rsidRPr="001B1877">
        <w:rPr>
          <w:rFonts w:ascii="Times New Roman" w:hAnsi="Times New Roman"/>
          <w:sz w:val="28"/>
          <w:szCs w:val="28"/>
        </w:rPr>
        <w:t>0,91(бензол:ацетон-10:1)</w:t>
      </w:r>
      <w:r w:rsidR="002B7ABC" w:rsidRPr="001B1877">
        <w:rPr>
          <w:rFonts w:ascii="Times New Roman" w:hAnsi="Times New Roman"/>
          <w:sz w:val="28"/>
          <w:szCs w:val="28"/>
        </w:rPr>
        <w:t xml:space="preserve"> 1-этинил-1-иминометил-1-(3,4-диметокси)анилин)метан (2.29) қосылысы алынды</w:t>
      </w:r>
      <w:r w:rsidR="00DB39E0" w:rsidRPr="001B1877">
        <w:rPr>
          <w:rFonts w:ascii="Times New Roman" w:hAnsi="Times New Roman"/>
          <w:sz w:val="28"/>
          <w:szCs w:val="28"/>
        </w:rPr>
        <w:t>.  ИҚ спектрі см-1, 1600 (с=N), 1610 (С6Н5), 2112 (С≡С), 3285 (≡СН). Табылғаны, (%): C, 75.20; H, 7.81; N, 5.20; C17H21NO2. Есептел</w:t>
      </w:r>
      <w:r w:rsidR="002B7ABC" w:rsidRPr="001B1877">
        <w:rPr>
          <w:rFonts w:ascii="Times New Roman" w:hAnsi="Times New Roman"/>
          <w:sz w:val="28"/>
          <w:szCs w:val="28"/>
        </w:rPr>
        <w:t>гені</w:t>
      </w:r>
      <w:r w:rsidR="00DB39E0" w:rsidRPr="001B1877">
        <w:rPr>
          <w:rFonts w:ascii="Times New Roman" w:hAnsi="Times New Roman"/>
          <w:sz w:val="28"/>
          <w:szCs w:val="28"/>
        </w:rPr>
        <w:t>, (%):</w:t>
      </w:r>
      <w:r w:rsidR="002B7ABC" w:rsidRPr="001B1877">
        <w:rPr>
          <w:rFonts w:ascii="Times New Roman" w:hAnsi="Times New Roman"/>
          <w:sz w:val="28"/>
          <w:szCs w:val="28"/>
        </w:rPr>
        <w:t xml:space="preserve"> C, 74</w:t>
      </w:r>
      <w:r w:rsidR="00733693">
        <w:rPr>
          <w:rFonts w:ascii="Times New Roman" w:hAnsi="Times New Roman"/>
          <w:sz w:val="28"/>
          <w:szCs w:val="28"/>
        </w:rPr>
        <w:t>.96; H, 7.38; N, 5.</w:t>
      </w:r>
      <w:r w:rsidR="00733693" w:rsidRPr="00733693">
        <w:rPr>
          <w:rFonts w:ascii="Times New Roman" w:hAnsi="Times New Roman"/>
          <w:sz w:val="28"/>
          <w:szCs w:val="28"/>
        </w:rPr>
        <w:t>17 (кестелер</w:t>
      </w:r>
      <w:r w:rsidR="00733693">
        <w:rPr>
          <w:rFonts w:ascii="Times New Roman" w:hAnsi="Times New Roman"/>
          <w:sz w:val="28"/>
          <w:szCs w:val="28"/>
        </w:rPr>
        <w:t xml:space="preserve"> 6, </w:t>
      </w:r>
      <w:r w:rsidR="00733693" w:rsidRPr="00733693">
        <w:rPr>
          <w:rFonts w:ascii="Times New Roman" w:hAnsi="Times New Roman"/>
          <w:sz w:val="28"/>
          <w:szCs w:val="28"/>
        </w:rPr>
        <w:t>7).</w:t>
      </w:r>
    </w:p>
    <w:p w14:paraId="3D2F2EFD" w14:textId="77777777" w:rsidR="002B7ABC" w:rsidRPr="001B1877" w:rsidRDefault="00DB39E0" w:rsidP="001B1877">
      <w:pPr>
        <w:spacing w:after="0" w:line="240" w:lineRule="auto"/>
        <w:ind w:firstLine="567"/>
        <w:jc w:val="both"/>
        <w:rPr>
          <w:rFonts w:ascii="Times New Roman" w:hAnsi="Times New Roman" w:cs="Times New Roman"/>
          <w:sz w:val="28"/>
          <w:szCs w:val="28"/>
        </w:rPr>
      </w:pPr>
      <w:r w:rsidRPr="001B1877">
        <w:rPr>
          <w:rFonts w:ascii="Times New Roman" w:hAnsi="Times New Roman" w:cs="Times New Roman"/>
          <w:sz w:val="28"/>
          <w:szCs w:val="28"/>
        </w:rPr>
        <w:t>1-этинил-1-им</w:t>
      </w:r>
      <w:r w:rsidR="002B7ABC" w:rsidRPr="001B1877">
        <w:rPr>
          <w:rFonts w:ascii="Times New Roman" w:hAnsi="Times New Roman" w:cs="Times New Roman"/>
          <w:sz w:val="28"/>
          <w:szCs w:val="28"/>
        </w:rPr>
        <w:t>ино</w:t>
      </w:r>
      <w:r w:rsidRPr="001B1877">
        <w:rPr>
          <w:rFonts w:ascii="Times New Roman" w:hAnsi="Times New Roman" w:cs="Times New Roman"/>
          <w:sz w:val="28"/>
          <w:szCs w:val="28"/>
        </w:rPr>
        <w:t>метил-1-(4-(N,N-диметил)анилина)метан</w:t>
      </w:r>
      <w:r w:rsidR="002B7ABC" w:rsidRPr="001B1877">
        <w:rPr>
          <w:rFonts w:ascii="Times New Roman" w:hAnsi="Times New Roman" w:cs="Times New Roman"/>
          <w:sz w:val="28"/>
          <w:szCs w:val="28"/>
        </w:rPr>
        <w:t xml:space="preserve"> </w:t>
      </w:r>
      <w:r w:rsidRPr="001B1877">
        <w:rPr>
          <w:rFonts w:ascii="Times New Roman" w:hAnsi="Times New Roman" w:cs="Times New Roman"/>
          <w:sz w:val="28"/>
          <w:szCs w:val="28"/>
        </w:rPr>
        <w:t xml:space="preserve">(2.32).   </w:t>
      </w:r>
    </w:p>
    <w:p w14:paraId="562A6BE3" w14:textId="3002A877" w:rsidR="00DB39E0" w:rsidRPr="001B1877" w:rsidRDefault="002B7ABC" w:rsidP="001B1877">
      <w:pPr>
        <w:spacing w:after="0" w:line="240" w:lineRule="auto"/>
        <w:ind w:firstLine="567"/>
        <w:jc w:val="both"/>
        <w:rPr>
          <w:rFonts w:ascii="Times New Roman" w:hAnsi="Times New Roman" w:cs="Times New Roman"/>
          <w:sz w:val="28"/>
          <w:szCs w:val="28"/>
        </w:rPr>
      </w:pPr>
      <w:r w:rsidRPr="001B1877">
        <w:rPr>
          <w:rFonts w:ascii="Times New Roman" w:hAnsi="Times New Roman" w:cs="Times New Roman"/>
          <w:sz w:val="28"/>
          <w:szCs w:val="28"/>
        </w:rPr>
        <w:lastRenderedPageBreak/>
        <w:t>Жоғарыда келтірілген әдіспен N-</w:t>
      </w:r>
      <w:r w:rsidR="00DB39E0" w:rsidRPr="001B1877">
        <w:rPr>
          <w:rFonts w:ascii="Times New Roman" w:hAnsi="Times New Roman" w:cs="Times New Roman"/>
          <w:sz w:val="28"/>
          <w:szCs w:val="28"/>
        </w:rPr>
        <w:t>аминодиметилбензальдегидтен  және 1-этинил</w:t>
      </w:r>
      <w:r w:rsidR="001B1877">
        <w:rPr>
          <w:rFonts w:ascii="Times New Roman" w:hAnsi="Times New Roman" w:cs="Times New Roman"/>
          <w:sz w:val="28"/>
          <w:szCs w:val="28"/>
          <w:lang w:val="kk-KZ"/>
        </w:rPr>
        <w:t xml:space="preserve"> </w:t>
      </w:r>
      <w:r w:rsidR="00DB39E0" w:rsidRPr="001B1877">
        <w:rPr>
          <w:rFonts w:ascii="Times New Roman" w:hAnsi="Times New Roman" w:cs="Times New Roman"/>
          <w:sz w:val="28"/>
          <w:szCs w:val="28"/>
        </w:rPr>
        <w:t>-</w:t>
      </w:r>
      <w:r w:rsidR="001B1877">
        <w:rPr>
          <w:rFonts w:ascii="Times New Roman" w:hAnsi="Times New Roman" w:cs="Times New Roman"/>
          <w:sz w:val="28"/>
          <w:szCs w:val="28"/>
          <w:lang w:val="kk-KZ"/>
        </w:rPr>
        <w:t xml:space="preserve"> </w:t>
      </w:r>
      <w:r w:rsidR="00DB39E0" w:rsidRPr="001B1877">
        <w:rPr>
          <w:rFonts w:ascii="Times New Roman" w:hAnsi="Times New Roman" w:cs="Times New Roman"/>
          <w:sz w:val="28"/>
          <w:szCs w:val="28"/>
        </w:rPr>
        <w:t>1</w:t>
      </w:r>
      <w:r w:rsidR="001B1877">
        <w:rPr>
          <w:rFonts w:ascii="Times New Roman" w:hAnsi="Times New Roman" w:cs="Times New Roman"/>
          <w:sz w:val="28"/>
          <w:szCs w:val="28"/>
          <w:lang w:val="kk-KZ"/>
        </w:rPr>
        <w:t xml:space="preserve"> </w:t>
      </w:r>
      <w:r w:rsidR="00DB39E0" w:rsidRPr="001B1877">
        <w:rPr>
          <w:rFonts w:ascii="Times New Roman" w:hAnsi="Times New Roman" w:cs="Times New Roman"/>
          <w:sz w:val="28"/>
          <w:szCs w:val="28"/>
        </w:rPr>
        <w:t>-</w:t>
      </w:r>
      <w:r w:rsidR="001B1877">
        <w:rPr>
          <w:rFonts w:ascii="Times New Roman" w:hAnsi="Times New Roman" w:cs="Times New Roman"/>
          <w:sz w:val="28"/>
          <w:szCs w:val="28"/>
          <w:lang w:val="kk-KZ"/>
        </w:rPr>
        <w:t xml:space="preserve"> </w:t>
      </w:r>
      <w:r w:rsidR="00DB39E0" w:rsidRPr="001B1877">
        <w:rPr>
          <w:rFonts w:ascii="Times New Roman" w:hAnsi="Times New Roman" w:cs="Times New Roman"/>
          <w:sz w:val="28"/>
          <w:szCs w:val="28"/>
        </w:rPr>
        <w:t>амин</w:t>
      </w:r>
      <w:r w:rsidR="001B1877">
        <w:rPr>
          <w:rFonts w:ascii="Times New Roman" w:hAnsi="Times New Roman" w:cs="Times New Roman"/>
          <w:sz w:val="28"/>
          <w:szCs w:val="28"/>
          <w:lang w:val="kk-KZ"/>
        </w:rPr>
        <w:t xml:space="preserve"> </w:t>
      </w:r>
      <w:r w:rsidR="00DB39E0" w:rsidRPr="001B1877">
        <w:rPr>
          <w:rFonts w:ascii="Times New Roman" w:hAnsi="Times New Roman" w:cs="Times New Roman"/>
          <w:sz w:val="28"/>
          <w:szCs w:val="28"/>
        </w:rPr>
        <w:t>-</w:t>
      </w:r>
      <w:r w:rsidR="001B1877">
        <w:rPr>
          <w:rFonts w:ascii="Times New Roman" w:hAnsi="Times New Roman" w:cs="Times New Roman"/>
          <w:sz w:val="28"/>
          <w:szCs w:val="28"/>
          <w:lang w:val="kk-KZ"/>
        </w:rPr>
        <w:t xml:space="preserve"> </w:t>
      </w:r>
      <w:r w:rsidR="00DB39E0" w:rsidRPr="001B1877">
        <w:rPr>
          <w:rFonts w:ascii="Times New Roman" w:hAnsi="Times New Roman" w:cs="Times New Roman"/>
          <w:sz w:val="28"/>
          <w:szCs w:val="28"/>
        </w:rPr>
        <w:t>циклогексаннан</w:t>
      </w:r>
      <w:r w:rsidR="001B1877">
        <w:rPr>
          <w:rFonts w:ascii="Times New Roman" w:hAnsi="Times New Roman" w:cs="Times New Roman"/>
          <w:sz w:val="28"/>
          <w:szCs w:val="28"/>
          <w:lang w:val="kk-KZ"/>
        </w:rPr>
        <w:t xml:space="preserve"> </w:t>
      </w:r>
      <w:r w:rsidRPr="001B1877">
        <w:rPr>
          <w:rFonts w:ascii="Times New Roman" w:hAnsi="Times New Roman" w:cs="Times New Roman"/>
          <w:sz w:val="28"/>
          <w:szCs w:val="28"/>
        </w:rPr>
        <w:t>1-этинил</w:t>
      </w:r>
      <w:r w:rsidR="001B1877">
        <w:rPr>
          <w:rFonts w:ascii="Times New Roman" w:hAnsi="Times New Roman" w:cs="Times New Roman"/>
          <w:sz w:val="28"/>
          <w:szCs w:val="28"/>
          <w:lang w:val="kk-KZ"/>
        </w:rPr>
        <w:t xml:space="preserve"> </w:t>
      </w:r>
      <w:r w:rsidR="001B1877">
        <w:rPr>
          <w:rFonts w:ascii="Times New Roman" w:hAnsi="Times New Roman" w:cs="Times New Roman"/>
          <w:sz w:val="28"/>
          <w:szCs w:val="28"/>
        </w:rPr>
        <w:t>–</w:t>
      </w:r>
      <w:r w:rsidR="001B1877">
        <w:rPr>
          <w:rFonts w:ascii="Times New Roman" w:hAnsi="Times New Roman" w:cs="Times New Roman"/>
          <w:sz w:val="28"/>
          <w:szCs w:val="28"/>
          <w:lang w:val="kk-KZ"/>
        </w:rPr>
        <w:t xml:space="preserve"> </w:t>
      </w:r>
      <w:r w:rsidRPr="001B1877">
        <w:rPr>
          <w:rFonts w:ascii="Times New Roman" w:hAnsi="Times New Roman" w:cs="Times New Roman"/>
          <w:sz w:val="28"/>
          <w:szCs w:val="28"/>
        </w:rPr>
        <w:t>1</w:t>
      </w:r>
      <w:r w:rsidR="001B1877">
        <w:rPr>
          <w:rFonts w:ascii="Times New Roman" w:hAnsi="Times New Roman" w:cs="Times New Roman"/>
          <w:sz w:val="28"/>
          <w:szCs w:val="28"/>
          <w:lang w:val="kk-KZ"/>
        </w:rPr>
        <w:t xml:space="preserve"> </w:t>
      </w:r>
      <w:r w:rsidR="001B1877">
        <w:rPr>
          <w:rFonts w:ascii="Times New Roman" w:hAnsi="Times New Roman" w:cs="Times New Roman"/>
          <w:sz w:val="28"/>
          <w:szCs w:val="28"/>
        </w:rPr>
        <w:t>–</w:t>
      </w:r>
      <w:r w:rsidR="001B1877">
        <w:rPr>
          <w:rFonts w:ascii="Times New Roman" w:hAnsi="Times New Roman" w:cs="Times New Roman"/>
          <w:sz w:val="28"/>
          <w:szCs w:val="28"/>
          <w:lang w:val="kk-KZ"/>
        </w:rPr>
        <w:t xml:space="preserve"> </w:t>
      </w:r>
      <w:r w:rsidRPr="001B1877">
        <w:rPr>
          <w:rFonts w:ascii="Times New Roman" w:hAnsi="Times New Roman" w:cs="Times New Roman"/>
          <w:sz w:val="28"/>
          <w:szCs w:val="28"/>
        </w:rPr>
        <w:t>иминометил</w:t>
      </w:r>
      <w:r w:rsidR="001B1877">
        <w:rPr>
          <w:rFonts w:ascii="Times New Roman" w:hAnsi="Times New Roman" w:cs="Times New Roman"/>
          <w:sz w:val="28"/>
          <w:szCs w:val="28"/>
          <w:lang w:val="kk-KZ"/>
        </w:rPr>
        <w:t xml:space="preserve"> </w:t>
      </w:r>
      <w:r w:rsidR="001B1877">
        <w:rPr>
          <w:rFonts w:ascii="Times New Roman" w:hAnsi="Times New Roman" w:cs="Times New Roman"/>
          <w:sz w:val="28"/>
          <w:szCs w:val="28"/>
        </w:rPr>
        <w:t>–</w:t>
      </w:r>
      <w:r w:rsidR="001B1877">
        <w:rPr>
          <w:rFonts w:ascii="Times New Roman" w:hAnsi="Times New Roman" w:cs="Times New Roman"/>
          <w:sz w:val="28"/>
          <w:szCs w:val="28"/>
          <w:lang w:val="kk-KZ"/>
        </w:rPr>
        <w:t xml:space="preserve"> </w:t>
      </w:r>
      <w:r w:rsidRPr="001B1877">
        <w:rPr>
          <w:rFonts w:ascii="Times New Roman" w:hAnsi="Times New Roman" w:cs="Times New Roman"/>
          <w:sz w:val="28"/>
          <w:szCs w:val="28"/>
        </w:rPr>
        <w:t>1</w:t>
      </w:r>
      <w:r w:rsidR="001B1877">
        <w:rPr>
          <w:rFonts w:ascii="Times New Roman" w:hAnsi="Times New Roman" w:cs="Times New Roman"/>
          <w:sz w:val="28"/>
          <w:szCs w:val="28"/>
          <w:lang w:val="kk-KZ"/>
        </w:rPr>
        <w:t xml:space="preserve"> </w:t>
      </w:r>
      <w:r w:rsidRPr="001B1877">
        <w:rPr>
          <w:rFonts w:ascii="Times New Roman" w:hAnsi="Times New Roman" w:cs="Times New Roman"/>
          <w:sz w:val="28"/>
          <w:szCs w:val="28"/>
        </w:rPr>
        <w:t>-</w:t>
      </w:r>
      <w:r w:rsidR="001B1877">
        <w:rPr>
          <w:rFonts w:ascii="Times New Roman" w:hAnsi="Times New Roman" w:cs="Times New Roman"/>
          <w:sz w:val="28"/>
          <w:szCs w:val="28"/>
          <w:lang w:val="kk-KZ"/>
        </w:rPr>
        <w:t xml:space="preserve"> </w:t>
      </w:r>
      <w:r w:rsidRPr="001B1877">
        <w:rPr>
          <w:rFonts w:ascii="Times New Roman" w:hAnsi="Times New Roman" w:cs="Times New Roman"/>
          <w:sz w:val="28"/>
          <w:szCs w:val="28"/>
        </w:rPr>
        <w:t xml:space="preserve">(4-(N,N-диметил)анилина)метан (2.32) қосылысы </w:t>
      </w:r>
      <w:r w:rsidR="00DB39E0" w:rsidRPr="001B1877">
        <w:rPr>
          <w:rFonts w:ascii="Times New Roman" w:hAnsi="Times New Roman" w:cs="Times New Roman"/>
          <w:sz w:val="28"/>
          <w:szCs w:val="28"/>
        </w:rPr>
        <w:t>алынған. Шығым</w:t>
      </w:r>
      <w:r w:rsidRPr="001B1877">
        <w:rPr>
          <w:rFonts w:ascii="Times New Roman" w:hAnsi="Times New Roman" w:cs="Times New Roman"/>
          <w:sz w:val="28"/>
          <w:szCs w:val="28"/>
        </w:rPr>
        <w:t>ы</w:t>
      </w:r>
      <w:r w:rsidR="00DB39E0" w:rsidRPr="001B1877">
        <w:rPr>
          <w:rFonts w:ascii="Times New Roman" w:hAnsi="Times New Roman" w:cs="Times New Roman"/>
          <w:sz w:val="28"/>
          <w:szCs w:val="28"/>
        </w:rPr>
        <w:t xml:space="preserve"> 1.77 г (74%). </w:t>
      </w:r>
      <w:r w:rsidR="007844E9" w:rsidRPr="001B1877">
        <w:rPr>
          <w:rFonts w:ascii="Times New Roman" w:hAnsi="Times New Roman" w:cs="Times New Roman"/>
          <w:sz w:val="28"/>
          <w:szCs w:val="28"/>
        </w:rPr>
        <w:t>Tқайн.=</w:t>
      </w:r>
      <w:r w:rsidR="00DB39E0" w:rsidRPr="001B1877">
        <w:rPr>
          <w:rFonts w:ascii="Times New Roman" w:hAnsi="Times New Roman" w:cs="Times New Roman"/>
          <w:sz w:val="28"/>
          <w:szCs w:val="28"/>
        </w:rPr>
        <w:t xml:space="preserve">68-69 0С ; </w:t>
      </w:r>
      <w:r w:rsidR="007844E9" w:rsidRPr="001B1877">
        <w:rPr>
          <w:rFonts w:ascii="Times New Roman" w:hAnsi="Times New Roman" w:cs="Times New Roman"/>
          <w:sz w:val="28"/>
          <w:szCs w:val="28"/>
        </w:rPr>
        <w:t>Rf=</w:t>
      </w:r>
      <w:r w:rsidR="00DB39E0" w:rsidRPr="001B1877">
        <w:rPr>
          <w:rFonts w:ascii="Times New Roman" w:hAnsi="Times New Roman" w:cs="Times New Roman"/>
          <w:sz w:val="28"/>
          <w:szCs w:val="28"/>
        </w:rPr>
        <w:t>0,87. ИҚ спектрі, см-1, 1615 (с=N), 1620 (С6Н5), 2116 (С≡С), 3265 (≡СН). Табылғаны, ( % ): C, 80.12; H, 8.69; N, 10.95. C17H22N2. Есептел</w:t>
      </w:r>
      <w:r w:rsidRPr="001B1877">
        <w:rPr>
          <w:rFonts w:ascii="Times New Roman" w:hAnsi="Times New Roman" w:cs="Times New Roman"/>
          <w:sz w:val="28"/>
          <w:szCs w:val="28"/>
        </w:rPr>
        <w:t>гені</w:t>
      </w:r>
      <w:r w:rsidR="00DB39E0" w:rsidRPr="001B1877">
        <w:rPr>
          <w:rFonts w:ascii="Times New Roman" w:hAnsi="Times New Roman" w:cs="Times New Roman"/>
          <w:sz w:val="28"/>
          <w:szCs w:val="28"/>
        </w:rPr>
        <w:t xml:space="preserve">, (%): </w:t>
      </w:r>
      <w:r w:rsidR="00DC1D8E" w:rsidRPr="001B1877">
        <w:rPr>
          <w:rFonts w:ascii="Times New Roman" w:hAnsi="Times New Roman" w:cs="Times New Roman"/>
          <w:sz w:val="28"/>
          <w:szCs w:val="28"/>
        </w:rPr>
        <w:t>C, 80.22; H, 8.71; N, 11.01</w:t>
      </w:r>
      <w:r w:rsidR="00733693">
        <w:rPr>
          <w:rFonts w:ascii="Times New Roman" w:hAnsi="Times New Roman" w:cs="Times New Roman"/>
          <w:sz w:val="28"/>
          <w:szCs w:val="28"/>
        </w:rPr>
        <w:t xml:space="preserve"> </w:t>
      </w:r>
      <w:r w:rsidR="00733693" w:rsidRPr="00733693">
        <w:rPr>
          <w:rFonts w:ascii="Times New Roman" w:hAnsi="Times New Roman"/>
          <w:sz w:val="28"/>
          <w:szCs w:val="28"/>
        </w:rPr>
        <w:t>(кестелер 6-7).</w:t>
      </w:r>
    </w:p>
    <w:p w14:paraId="3479C459" w14:textId="5B8F5889" w:rsidR="00DB39E0" w:rsidRPr="008C23E7" w:rsidRDefault="00DB39E0" w:rsidP="002B7ABC">
      <w:pPr>
        <w:pStyle w:val="a4"/>
        <w:ind w:firstLine="567"/>
        <w:jc w:val="both"/>
        <w:rPr>
          <w:b/>
          <w:sz w:val="28"/>
          <w:szCs w:val="28"/>
          <w:lang w:val="kk-KZ"/>
        </w:rPr>
      </w:pPr>
      <w:r w:rsidRPr="008C23E7">
        <w:rPr>
          <w:b/>
          <w:sz w:val="28"/>
          <w:szCs w:val="28"/>
          <w:lang w:val="kk-KZ"/>
        </w:rPr>
        <w:t>Б жолы екі компо</w:t>
      </w:r>
      <w:r w:rsidR="002B7ABC" w:rsidRPr="008C23E7">
        <w:rPr>
          <w:b/>
          <w:sz w:val="28"/>
          <w:szCs w:val="28"/>
          <w:lang w:val="kk-KZ"/>
        </w:rPr>
        <w:t>нентті конденсация жағдайында α-</w:t>
      </w:r>
      <w:r w:rsidRPr="008C23E7">
        <w:rPr>
          <w:b/>
          <w:sz w:val="28"/>
          <w:szCs w:val="28"/>
          <w:lang w:val="kk-KZ"/>
        </w:rPr>
        <w:t>амино</w:t>
      </w:r>
      <w:r w:rsidR="002B7ABC" w:rsidRPr="008C23E7">
        <w:rPr>
          <w:b/>
          <w:sz w:val="28"/>
          <w:szCs w:val="28"/>
          <w:lang w:val="kk-KZ"/>
        </w:rPr>
        <w:t>-</w:t>
      </w:r>
      <w:r w:rsidRPr="008C23E7">
        <w:rPr>
          <w:b/>
          <w:sz w:val="28"/>
          <w:szCs w:val="28"/>
          <w:lang w:val="kk-KZ"/>
        </w:rPr>
        <w:t>фосфонаттардың  синтезі (2.30, 2.33)</w:t>
      </w:r>
      <w:r w:rsidR="001B1877">
        <w:rPr>
          <w:b/>
          <w:sz w:val="28"/>
          <w:szCs w:val="28"/>
          <w:lang w:val="kk-KZ"/>
        </w:rPr>
        <w:t>.</w:t>
      </w:r>
      <w:r w:rsidRPr="008C23E7">
        <w:rPr>
          <w:b/>
          <w:sz w:val="28"/>
          <w:szCs w:val="28"/>
          <w:lang w:val="kk-KZ"/>
        </w:rPr>
        <w:t xml:space="preserve"> </w:t>
      </w:r>
    </w:p>
    <w:p w14:paraId="3E6E5EDA" w14:textId="7E13B68B" w:rsidR="002B7ABC" w:rsidRPr="002B7ABC" w:rsidRDefault="00DB39E0" w:rsidP="002B7ABC">
      <w:pPr>
        <w:spacing w:after="0" w:line="240" w:lineRule="auto"/>
        <w:ind w:firstLine="567"/>
        <w:jc w:val="both"/>
        <w:rPr>
          <w:rFonts w:ascii="Times New Roman" w:hAnsi="Times New Roman" w:cs="Times New Roman"/>
          <w:sz w:val="28"/>
          <w:szCs w:val="28"/>
          <w:lang w:val="kk-KZ"/>
        </w:rPr>
      </w:pPr>
      <w:r w:rsidRPr="005D5679">
        <w:rPr>
          <w:rFonts w:ascii="Times New Roman" w:hAnsi="Times New Roman"/>
          <w:sz w:val="28"/>
          <w:szCs w:val="28"/>
          <w:lang w:val="kk-KZ"/>
        </w:rPr>
        <w:t>Диэтил</w:t>
      </w:r>
      <w:r w:rsidR="00CC48DF">
        <w:rPr>
          <w:rFonts w:ascii="Times New Roman" w:hAnsi="Times New Roman"/>
          <w:sz w:val="28"/>
          <w:szCs w:val="28"/>
          <w:lang w:val="kk-KZ"/>
        </w:rPr>
        <w:t xml:space="preserve"> </w:t>
      </w:r>
      <w:r w:rsidRPr="005D5679">
        <w:rPr>
          <w:rFonts w:ascii="Times New Roman" w:hAnsi="Times New Roman"/>
          <w:sz w:val="28"/>
          <w:szCs w:val="28"/>
          <w:lang w:val="kk-KZ"/>
        </w:rPr>
        <w:t>[(1-этинилциклогексиламино) (3,4-диметоксифенил)(метил)]</w:t>
      </w:r>
      <w:r w:rsidR="002B7ABC" w:rsidRPr="005D5679">
        <w:rPr>
          <w:rFonts w:ascii="Times New Roman" w:hAnsi="Times New Roman"/>
          <w:sz w:val="28"/>
          <w:szCs w:val="28"/>
          <w:lang w:val="kk-KZ"/>
        </w:rPr>
        <w:t>-</w:t>
      </w:r>
      <w:r w:rsidRPr="005D5679">
        <w:rPr>
          <w:rFonts w:ascii="Times New Roman" w:hAnsi="Times New Roman"/>
          <w:sz w:val="28"/>
          <w:szCs w:val="28"/>
          <w:lang w:val="kk-KZ"/>
        </w:rPr>
        <w:t xml:space="preserve"> фосфонат (2.30).</w:t>
      </w:r>
      <w:r w:rsidRPr="008C23E7">
        <w:rPr>
          <w:rFonts w:ascii="Times New Roman" w:hAnsi="Times New Roman"/>
          <w:sz w:val="28"/>
          <w:szCs w:val="28"/>
          <w:lang w:val="kk-KZ"/>
        </w:rPr>
        <w:t xml:space="preserve"> </w:t>
      </w:r>
      <w:r w:rsidR="002B7ABC" w:rsidRPr="008C23E7">
        <w:rPr>
          <w:rFonts w:ascii="Times New Roman" w:hAnsi="Times New Roman" w:cs="Times New Roman"/>
          <w:sz w:val="28"/>
          <w:szCs w:val="28"/>
          <w:lang w:val="kk-KZ"/>
        </w:rPr>
        <w:t>Механикалық араластырғышпен, Дина-Старк тетігі бар кері тоңазытқышпен, тамшылатып құйғышпен жабдықталған төрт бұрышты колбаға</w:t>
      </w:r>
      <w:r w:rsidR="002B7ABC" w:rsidRPr="008C23E7">
        <w:rPr>
          <w:rFonts w:ascii="Times New Roman" w:hAnsi="Times New Roman" w:cs="Times New Roman"/>
          <w:spacing w:val="-12"/>
          <w:sz w:val="28"/>
          <w:szCs w:val="28"/>
          <w:lang w:val="kk-KZ"/>
        </w:rPr>
        <w:t xml:space="preserve"> 50 мл  </w:t>
      </w:r>
      <w:r w:rsidR="002B7ABC" w:rsidRPr="008C23E7">
        <w:rPr>
          <w:rFonts w:ascii="Times New Roman" w:hAnsi="Times New Roman"/>
          <w:sz w:val="28"/>
          <w:szCs w:val="28"/>
          <w:lang w:val="kk-KZ"/>
        </w:rPr>
        <w:t xml:space="preserve">петролейн эфирінде </w:t>
      </w:r>
      <w:r w:rsidR="002B7ABC" w:rsidRPr="008C23E7">
        <w:rPr>
          <w:rFonts w:ascii="Times New Roman" w:hAnsi="Times New Roman" w:cs="Times New Roman"/>
          <w:spacing w:val="-12"/>
          <w:sz w:val="28"/>
          <w:szCs w:val="28"/>
          <w:lang w:val="kk-KZ"/>
        </w:rPr>
        <w:t xml:space="preserve">ерітілген </w:t>
      </w:r>
      <w:r w:rsidRPr="008C23E7">
        <w:rPr>
          <w:rFonts w:ascii="Times New Roman" w:hAnsi="Times New Roman"/>
          <w:sz w:val="28"/>
          <w:szCs w:val="28"/>
          <w:lang w:val="kk-KZ"/>
        </w:rPr>
        <w:t xml:space="preserve">1.35 г (0,01 моль) </w:t>
      </w:r>
      <w:r w:rsidRPr="005D5679">
        <w:rPr>
          <w:rFonts w:ascii="Times New Roman" w:hAnsi="Times New Roman"/>
          <w:sz w:val="28"/>
          <w:szCs w:val="28"/>
          <w:lang w:val="kk-KZ"/>
        </w:rPr>
        <w:t>азометр (2.29)</w:t>
      </w:r>
      <w:r w:rsidRPr="008C23E7">
        <w:rPr>
          <w:rFonts w:ascii="Times New Roman" w:hAnsi="Times New Roman"/>
          <w:sz w:val="28"/>
          <w:szCs w:val="28"/>
          <w:lang w:val="kk-KZ"/>
        </w:rPr>
        <w:t xml:space="preserve"> қоспасына 1.38 </w:t>
      </w:r>
      <w:r w:rsidR="002B7ABC" w:rsidRPr="008C23E7">
        <w:rPr>
          <w:rFonts w:ascii="Times New Roman" w:hAnsi="Times New Roman"/>
          <w:sz w:val="28"/>
          <w:szCs w:val="28"/>
          <w:lang w:val="kk-KZ"/>
        </w:rPr>
        <w:t>г (0,01 моль) диэтилфосфитте</w:t>
      </w:r>
      <w:r w:rsidRPr="008C23E7">
        <w:rPr>
          <w:rFonts w:ascii="Times New Roman" w:hAnsi="Times New Roman"/>
          <w:sz w:val="28"/>
          <w:szCs w:val="28"/>
          <w:lang w:val="kk-KZ"/>
        </w:rPr>
        <w:t xml:space="preserve"> натрий этилатының қаныққан ерітіндісінің каталитикалық мөлшері қосылды. Реакция қоспасы 80</w:t>
      </w:r>
      <w:r w:rsidRPr="008C23E7">
        <w:rPr>
          <w:rFonts w:ascii="Times New Roman" w:hAnsi="Times New Roman" w:cs="Times New Roman"/>
          <w:sz w:val="28"/>
          <w:szCs w:val="28"/>
          <w:vertAlign w:val="superscript"/>
          <w:lang w:val="kk-KZ"/>
        </w:rPr>
        <w:t>0</w:t>
      </w:r>
      <w:r w:rsidRPr="008C23E7">
        <w:rPr>
          <w:rFonts w:ascii="Times New Roman" w:hAnsi="Times New Roman" w:cs="Times New Roman"/>
          <w:sz w:val="28"/>
          <w:szCs w:val="28"/>
          <w:lang w:val="kk-KZ"/>
        </w:rPr>
        <w:t>С</w:t>
      </w:r>
      <w:r w:rsidRPr="008C23E7">
        <w:rPr>
          <w:rFonts w:ascii="Times New Roman" w:hAnsi="Times New Roman"/>
          <w:sz w:val="28"/>
          <w:szCs w:val="28"/>
          <w:lang w:val="kk-KZ"/>
        </w:rPr>
        <w:t xml:space="preserve"> температурада 6 сағат бойы қыздырылды. </w:t>
      </w:r>
      <w:r w:rsidR="002B7ABC" w:rsidRPr="008C23E7">
        <w:rPr>
          <w:rFonts w:ascii="Times New Roman" w:hAnsi="Times New Roman"/>
          <w:sz w:val="28"/>
          <w:szCs w:val="28"/>
          <w:lang w:val="kk-KZ"/>
        </w:rPr>
        <w:t>Реакция біткеннен соң қ</w:t>
      </w:r>
      <w:r w:rsidRPr="008C23E7">
        <w:rPr>
          <w:rFonts w:ascii="Times New Roman" w:hAnsi="Times New Roman"/>
          <w:sz w:val="28"/>
          <w:szCs w:val="28"/>
          <w:lang w:val="kk-KZ"/>
        </w:rPr>
        <w:t>алған тұнба гексан</w:t>
      </w:r>
      <w:r w:rsidR="002B7ABC" w:rsidRPr="008C23E7">
        <w:rPr>
          <w:rFonts w:ascii="Times New Roman" w:hAnsi="Times New Roman"/>
          <w:sz w:val="28"/>
          <w:szCs w:val="28"/>
          <w:lang w:val="kk-KZ"/>
        </w:rPr>
        <w:t>мен</w:t>
      </w:r>
      <w:r w:rsidRPr="008C23E7">
        <w:rPr>
          <w:rFonts w:ascii="Times New Roman" w:hAnsi="Times New Roman"/>
          <w:sz w:val="28"/>
          <w:szCs w:val="28"/>
          <w:lang w:val="kk-KZ"/>
        </w:rPr>
        <w:t xml:space="preserve"> қайта кристалдан</w:t>
      </w:r>
      <w:r w:rsidR="002B7ABC" w:rsidRPr="008C23E7">
        <w:rPr>
          <w:rFonts w:ascii="Times New Roman" w:hAnsi="Times New Roman"/>
          <w:sz w:val="28"/>
          <w:szCs w:val="28"/>
          <w:lang w:val="kk-KZ"/>
        </w:rPr>
        <w:t>ды</w:t>
      </w:r>
      <w:r w:rsidRPr="008C23E7">
        <w:rPr>
          <w:rFonts w:ascii="Times New Roman" w:hAnsi="Times New Roman"/>
          <w:sz w:val="28"/>
          <w:szCs w:val="28"/>
          <w:lang w:val="kk-KZ"/>
        </w:rPr>
        <w:t xml:space="preserve">. </w:t>
      </w:r>
      <w:r w:rsidR="002B7ABC" w:rsidRPr="008C23E7">
        <w:rPr>
          <w:rFonts w:ascii="Times New Roman" w:hAnsi="Times New Roman"/>
          <w:sz w:val="28"/>
          <w:szCs w:val="28"/>
          <w:lang w:val="kk-KZ"/>
        </w:rPr>
        <w:t>Нәтижесінде</w:t>
      </w:r>
      <w:r w:rsidR="002B7ABC" w:rsidRPr="008C23E7">
        <w:rPr>
          <w:rFonts w:ascii="Times New Roman" w:hAnsi="Times New Roman" w:cs="Times New Roman"/>
          <w:sz w:val="28"/>
          <w:szCs w:val="28"/>
          <w:lang w:val="kk-KZ"/>
        </w:rPr>
        <w:t xml:space="preserve"> ш</w:t>
      </w:r>
      <w:r w:rsidRPr="008C23E7">
        <w:rPr>
          <w:rFonts w:ascii="Times New Roman" w:hAnsi="Times New Roman" w:cs="Times New Roman"/>
          <w:sz w:val="28"/>
          <w:szCs w:val="28"/>
          <w:lang w:val="kk-KZ"/>
        </w:rPr>
        <w:t>ығым</w:t>
      </w:r>
      <w:r w:rsidR="002B7ABC" w:rsidRPr="008C23E7">
        <w:rPr>
          <w:rFonts w:ascii="Times New Roman" w:hAnsi="Times New Roman" w:cs="Times New Roman"/>
          <w:sz w:val="28"/>
          <w:szCs w:val="28"/>
          <w:lang w:val="kk-KZ"/>
        </w:rPr>
        <w:t>ы</w:t>
      </w:r>
      <w:r w:rsidRPr="008C23E7">
        <w:rPr>
          <w:rFonts w:ascii="Times New Roman" w:hAnsi="Times New Roman" w:cs="Times New Roman"/>
          <w:sz w:val="28"/>
          <w:szCs w:val="28"/>
          <w:lang w:val="kk-KZ"/>
        </w:rPr>
        <w:t xml:space="preserve"> 1.56 г (67%). </w:t>
      </w:r>
      <w:r w:rsidR="007844E9" w:rsidRPr="008C23E7">
        <w:rPr>
          <w:rFonts w:ascii="Times New Roman" w:hAnsi="Times New Roman" w:cs="Times New Roman"/>
          <w:sz w:val="28"/>
          <w:szCs w:val="28"/>
          <w:lang w:val="kk-KZ"/>
        </w:rPr>
        <w:t>T</w:t>
      </w:r>
      <w:r w:rsidR="007844E9" w:rsidRPr="008C23E7">
        <w:rPr>
          <w:rFonts w:ascii="Times New Roman" w:hAnsi="Times New Roman" w:cs="Times New Roman"/>
          <w:sz w:val="28"/>
          <w:szCs w:val="28"/>
          <w:vertAlign w:val="subscript"/>
          <w:lang w:val="kk-KZ"/>
        </w:rPr>
        <w:t>қайн.</w:t>
      </w:r>
      <w:r w:rsidR="007844E9" w:rsidRPr="008C23E7">
        <w:rPr>
          <w:rFonts w:ascii="Times New Roman" w:hAnsi="Times New Roman" w:cs="Times New Roman"/>
          <w:sz w:val="28"/>
          <w:szCs w:val="28"/>
          <w:lang w:val="kk-KZ"/>
        </w:rPr>
        <w:t>=</w:t>
      </w:r>
      <w:r w:rsidRPr="002B7ABC">
        <w:rPr>
          <w:rFonts w:ascii="Times New Roman" w:hAnsi="Times New Roman" w:cs="Times New Roman"/>
          <w:sz w:val="28"/>
          <w:szCs w:val="28"/>
          <w:lang w:val="kk-KZ"/>
        </w:rPr>
        <w:t xml:space="preserve">83-84 </w:t>
      </w:r>
      <w:r w:rsidRPr="002B7ABC">
        <w:rPr>
          <w:rFonts w:ascii="Times New Roman" w:hAnsi="Times New Roman" w:cs="Times New Roman"/>
          <w:sz w:val="28"/>
          <w:szCs w:val="28"/>
          <w:vertAlign w:val="superscript"/>
          <w:lang w:val="kk-KZ"/>
        </w:rPr>
        <w:t>0</w:t>
      </w:r>
      <w:r w:rsidRPr="002B7ABC">
        <w:rPr>
          <w:rFonts w:ascii="Times New Roman" w:hAnsi="Times New Roman" w:cs="Times New Roman"/>
          <w:sz w:val="28"/>
          <w:szCs w:val="28"/>
          <w:lang w:val="kk-KZ"/>
        </w:rPr>
        <w:t xml:space="preserve">С; </w:t>
      </w:r>
      <w:r w:rsidR="007844E9" w:rsidRPr="005B41D2">
        <w:rPr>
          <w:rFonts w:ascii="Times New Roman" w:hAnsi="Times New Roman" w:cs="Times New Roman"/>
          <w:sz w:val="28"/>
          <w:szCs w:val="28"/>
          <w:lang w:val="kk-KZ"/>
        </w:rPr>
        <w:t>R</w:t>
      </w:r>
      <w:r w:rsidR="007844E9" w:rsidRPr="0007714D">
        <w:rPr>
          <w:rFonts w:ascii="Times New Roman" w:hAnsi="Times New Roman" w:cs="Times New Roman"/>
          <w:sz w:val="28"/>
          <w:szCs w:val="28"/>
          <w:vertAlign w:val="subscript"/>
          <w:lang w:val="kk-KZ"/>
        </w:rPr>
        <w:t>f</w:t>
      </w:r>
      <w:r w:rsidR="007844E9" w:rsidRPr="0007714D">
        <w:rPr>
          <w:rFonts w:ascii="Times New Roman" w:hAnsi="Times New Roman" w:cs="Times New Roman"/>
          <w:sz w:val="28"/>
          <w:szCs w:val="28"/>
          <w:lang w:val="kk-KZ"/>
        </w:rPr>
        <w:t>=</w:t>
      </w:r>
      <w:r w:rsidRPr="002B7ABC">
        <w:rPr>
          <w:rFonts w:ascii="Times New Roman" w:hAnsi="Times New Roman" w:cs="Times New Roman"/>
          <w:sz w:val="28"/>
          <w:szCs w:val="28"/>
          <w:lang w:val="kk-KZ"/>
        </w:rPr>
        <w:t>0,82 (бензол:ацетон-10:1)</w:t>
      </w:r>
      <w:r w:rsidR="002B7ABC">
        <w:rPr>
          <w:rFonts w:ascii="Times New Roman" w:hAnsi="Times New Roman" w:cs="Times New Roman"/>
          <w:sz w:val="28"/>
          <w:szCs w:val="28"/>
          <w:lang w:val="kk-KZ"/>
        </w:rPr>
        <w:t xml:space="preserve"> </w:t>
      </w:r>
      <w:r w:rsidR="002B7ABC" w:rsidRPr="002B7ABC">
        <w:rPr>
          <w:rFonts w:ascii="Times New Roman" w:hAnsi="Times New Roman"/>
          <w:sz w:val="28"/>
          <w:szCs w:val="28"/>
          <w:lang w:val="kk-KZ"/>
        </w:rPr>
        <w:t>диэтил</w:t>
      </w:r>
      <w:r w:rsidR="001B1877">
        <w:rPr>
          <w:rFonts w:ascii="Times New Roman" w:hAnsi="Times New Roman"/>
          <w:sz w:val="28"/>
          <w:szCs w:val="28"/>
          <w:lang w:val="kk-KZ"/>
        </w:rPr>
        <w:t xml:space="preserve"> </w:t>
      </w:r>
      <w:r w:rsidR="002B7ABC" w:rsidRPr="002B7ABC">
        <w:rPr>
          <w:rFonts w:ascii="Times New Roman" w:hAnsi="Times New Roman"/>
          <w:sz w:val="28"/>
          <w:szCs w:val="28"/>
          <w:lang w:val="kk-KZ"/>
        </w:rPr>
        <w:t>[(1-этинилциклогексиламино) (3,4-</w:t>
      </w:r>
      <w:r w:rsidR="002B7ABC" w:rsidRPr="002B7ABC">
        <w:rPr>
          <w:rFonts w:ascii="Times New Roman" w:hAnsi="Times New Roman" w:cs="Times New Roman"/>
          <w:sz w:val="28"/>
          <w:szCs w:val="28"/>
          <w:lang w:val="kk-KZ"/>
        </w:rPr>
        <w:t>диметоксифенил)(метил)]- фосфонат (2.30) қосылысы алынды.</w:t>
      </w:r>
    </w:p>
    <w:p w14:paraId="2B39A6D7" w14:textId="77777777" w:rsidR="00B01DB8" w:rsidRDefault="00DB39E0" w:rsidP="002B7ABC">
      <w:pPr>
        <w:spacing w:after="0" w:line="240" w:lineRule="auto"/>
        <w:ind w:firstLine="567"/>
        <w:jc w:val="both"/>
        <w:rPr>
          <w:rFonts w:ascii="Times New Roman" w:hAnsi="Times New Roman" w:cs="Times New Roman"/>
          <w:sz w:val="28"/>
          <w:szCs w:val="28"/>
        </w:rPr>
      </w:pPr>
      <w:r w:rsidRPr="002B7ABC">
        <w:rPr>
          <w:rFonts w:ascii="Times New Roman" w:hAnsi="Times New Roman" w:cs="Times New Roman"/>
          <w:sz w:val="28"/>
          <w:szCs w:val="28"/>
        </w:rPr>
        <w:t>И</w:t>
      </w:r>
      <w:r w:rsidRPr="002B7ABC">
        <w:rPr>
          <w:rFonts w:ascii="Times New Roman" w:hAnsi="Times New Roman" w:cs="Times New Roman"/>
          <w:sz w:val="28"/>
          <w:szCs w:val="28"/>
          <w:lang w:val="kk-KZ"/>
        </w:rPr>
        <w:t>Қ спект</w:t>
      </w:r>
      <w:r w:rsidR="002B7ABC" w:rsidRPr="002B7ABC">
        <w:rPr>
          <w:rFonts w:ascii="Times New Roman" w:hAnsi="Times New Roman" w:cs="Times New Roman"/>
          <w:sz w:val="28"/>
          <w:szCs w:val="28"/>
          <w:lang w:val="kk-KZ"/>
        </w:rPr>
        <w:t>р</w:t>
      </w:r>
      <w:r w:rsidRPr="002B7ABC">
        <w:rPr>
          <w:rFonts w:ascii="Times New Roman" w:hAnsi="Times New Roman" w:cs="Times New Roman"/>
          <w:sz w:val="28"/>
          <w:szCs w:val="28"/>
          <w:lang w:val="kk-KZ"/>
        </w:rPr>
        <w:t>і</w:t>
      </w:r>
      <w:r w:rsidRPr="002B7ABC">
        <w:rPr>
          <w:rFonts w:ascii="Times New Roman" w:hAnsi="Times New Roman" w:cs="Times New Roman"/>
          <w:sz w:val="28"/>
          <w:szCs w:val="28"/>
        </w:rPr>
        <w:t xml:space="preserve"> см</w:t>
      </w:r>
      <w:r w:rsidRPr="002B7ABC">
        <w:rPr>
          <w:rFonts w:ascii="Times New Roman" w:hAnsi="Times New Roman" w:cs="Times New Roman"/>
          <w:sz w:val="28"/>
          <w:szCs w:val="28"/>
          <w:vertAlign w:val="superscript"/>
        </w:rPr>
        <w:t>-1</w:t>
      </w:r>
      <w:r w:rsidRPr="002B7ABC">
        <w:rPr>
          <w:rFonts w:ascii="Times New Roman" w:hAnsi="Times New Roman" w:cs="Times New Roman"/>
          <w:sz w:val="28"/>
          <w:szCs w:val="28"/>
        </w:rPr>
        <w:t>, 1615 (С=</w:t>
      </w:r>
      <w:r w:rsidRPr="002B7ABC">
        <w:rPr>
          <w:rFonts w:ascii="Times New Roman" w:hAnsi="Times New Roman" w:cs="Times New Roman"/>
          <w:sz w:val="28"/>
          <w:szCs w:val="28"/>
          <w:lang w:val="en-US"/>
        </w:rPr>
        <w:t>N</w:t>
      </w:r>
      <w:r w:rsidRPr="002B7ABC">
        <w:rPr>
          <w:rFonts w:ascii="Times New Roman" w:hAnsi="Times New Roman" w:cs="Times New Roman"/>
          <w:sz w:val="28"/>
          <w:szCs w:val="28"/>
        </w:rPr>
        <w:t>), 1620 (С</w:t>
      </w:r>
      <w:r w:rsidRPr="002B7ABC">
        <w:rPr>
          <w:rFonts w:ascii="Times New Roman" w:hAnsi="Times New Roman" w:cs="Times New Roman"/>
          <w:sz w:val="28"/>
          <w:szCs w:val="28"/>
          <w:vertAlign w:val="subscript"/>
        </w:rPr>
        <w:t>6</w:t>
      </w:r>
      <w:r w:rsidRPr="002B7ABC">
        <w:rPr>
          <w:rFonts w:ascii="Times New Roman" w:hAnsi="Times New Roman" w:cs="Times New Roman"/>
          <w:sz w:val="28"/>
          <w:szCs w:val="28"/>
        </w:rPr>
        <w:t>Н</w:t>
      </w:r>
      <w:r w:rsidRPr="002B7ABC">
        <w:rPr>
          <w:rFonts w:ascii="Times New Roman" w:hAnsi="Times New Roman" w:cs="Times New Roman"/>
          <w:sz w:val="28"/>
          <w:szCs w:val="28"/>
          <w:vertAlign w:val="subscript"/>
        </w:rPr>
        <w:t>5</w:t>
      </w:r>
      <w:r w:rsidRPr="002B7ABC">
        <w:rPr>
          <w:rFonts w:ascii="Times New Roman" w:hAnsi="Times New Roman" w:cs="Times New Roman"/>
          <w:sz w:val="28"/>
          <w:szCs w:val="28"/>
        </w:rPr>
        <w:t>), 2102 (С</w:t>
      </w:r>
      <m:oMath>
        <m:r>
          <w:rPr>
            <w:rFonts w:ascii="Cambria Math" w:hAnsi="Cambria Math" w:cs="Times New Roman"/>
            <w:sz w:val="28"/>
            <w:szCs w:val="28"/>
          </w:rPr>
          <m:t>≡</m:t>
        </m:r>
      </m:oMath>
      <w:r w:rsidRPr="002B7ABC">
        <w:rPr>
          <w:rFonts w:ascii="Times New Roman" w:hAnsi="Times New Roman" w:cs="Times New Roman"/>
          <w:sz w:val="28"/>
          <w:szCs w:val="28"/>
        </w:rPr>
        <w:t>С), 3256 (</w:t>
      </w:r>
      <m:oMath>
        <m:r>
          <w:rPr>
            <w:rFonts w:ascii="Cambria Math" w:hAnsi="Cambria Math" w:cs="Times New Roman"/>
            <w:sz w:val="28"/>
            <w:szCs w:val="28"/>
          </w:rPr>
          <m:t>≡</m:t>
        </m:r>
      </m:oMath>
      <w:r w:rsidRPr="002B7ABC">
        <w:rPr>
          <w:rFonts w:ascii="Times New Roman" w:hAnsi="Times New Roman" w:cs="Times New Roman"/>
          <w:sz w:val="28"/>
          <w:szCs w:val="28"/>
        </w:rPr>
        <w:t>СН), 3225 (</w:t>
      </w:r>
      <w:r w:rsidRPr="002B7ABC">
        <w:rPr>
          <w:rFonts w:ascii="Times New Roman" w:hAnsi="Times New Roman" w:cs="Times New Roman"/>
          <w:sz w:val="28"/>
          <w:szCs w:val="28"/>
          <w:lang w:val="en-US"/>
        </w:rPr>
        <w:t>NH</w:t>
      </w:r>
      <w:r w:rsidRPr="002B7ABC">
        <w:rPr>
          <w:rFonts w:ascii="Times New Roman" w:hAnsi="Times New Roman" w:cs="Times New Roman"/>
          <w:sz w:val="28"/>
          <w:szCs w:val="28"/>
        </w:rPr>
        <w:t>), 1260</w:t>
      </w:r>
      <w:r w:rsidRPr="009858E2">
        <w:rPr>
          <w:rFonts w:ascii="Times New Roman" w:hAnsi="Times New Roman" w:cs="Times New Roman"/>
          <w:sz w:val="28"/>
          <w:szCs w:val="28"/>
        </w:rPr>
        <w:t xml:space="preserve"> (</w:t>
      </w:r>
      <w:r w:rsidRPr="009858E2">
        <w:rPr>
          <w:rFonts w:ascii="Times New Roman" w:hAnsi="Times New Roman" w:cs="Times New Roman"/>
          <w:sz w:val="28"/>
          <w:szCs w:val="28"/>
          <w:lang w:val="en-US"/>
        </w:rPr>
        <w:t>P</w:t>
      </w:r>
      <w:r w:rsidRPr="009858E2">
        <w:rPr>
          <w:rFonts w:ascii="Times New Roman" w:hAnsi="Times New Roman" w:cs="Times New Roman"/>
          <w:sz w:val="28"/>
          <w:szCs w:val="28"/>
        </w:rPr>
        <w:t>=</w:t>
      </w:r>
      <w:r w:rsidRPr="009858E2">
        <w:rPr>
          <w:rFonts w:ascii="Times New Roman" w:hAnsi="Times New Roman" w:cs="Times New Roman"/>
          <w:sz w:val="28"/>
          <w:szCs w:val="28"/>
          <w:lang w:val="en-US"/>
        </w:rPr>
        <w:t>O</w:t>
      </w:r>
      <w:r w:rsidRPr="009858E2">
        <w:rPr>
          <w:rFonts w:ascii="Times New Roman" w:hAnsi="Times New Roman" w:cs="Times New Roman"/>
          <w:sz w:val="28"/>
          <w:szCs w:val="28"/>
        </w:rPr>
        <w:t xml:space="preserve">), 1045,1060 (Р-О-С). </w:t>
      </w:r>
    </w:p>
    <w:p w14:paraId="5DC2512F" w14:textId="55BB032A" w:rsidR="005D5679" w:rsidRDefault="00DB39E0" w:rsidP="002B7ABC">
      <w:pPr>
        <w:spacing w:after="0" w:line="240" w:lineRule="auto"/>
        <w:ind w:firstLine="567"/>
        <w:jc w:val="both"/>
        <w:rPr>
          <w:rFonts w:ascii="Times New Roman" w:hAnsi="Times New Roman" w:cs="Times New Roman"/>
          <w:sz w:val="28"/>
          <w:szCs w:val="28"/>
          <w:lang w:val="kk-KZ"/>
        </w:rPr>
      </w:pPr>
      <w:r w:rsidRPr="009858E2">
        <w:rPr>
          <w:rFonts w:ascii="Times New Roman" w:hAnsi="Times New Roman" w:cs="Times New Roman"/>
          <w:sz w:val="28"/>
          <w:szCs w:val="28"/>
        </w:rPr>
        <w:t xml:space="preserve">ЯМР </w:t>
      </w:r>
      <w:r w:rsidRPr="009858E2">
        <w:rPr>
          <w:rFonts w:ascii="Times New Roman" w:hAnsi="Times New Roman" w:cs="Times New Roman"/>
          <w:sz w:val="28"/>
          <w:szCs w:val="28"/>
          <w:vertAlign w:val="superscript"/>
        </w:rPr>
        <w:t>1</w:t>
      </w:r>
      <w:r w:rsidRPr="009858E2">
        <w:rPr>
          <w:rFonts w:ascii="Times New Roman" w:hAnsi="Times New Roman" w:cs="Times New Roman"/>
          <w:sz w:val="28"/>
          <w:szCs w:val="28"/>
        </w:rPr>
        <w:t>Н (</w:t>
      </w:r>
      <w:r w:rsidRPr="009858E2">
        <w:rPr>
          <w:rFonts w:ascii="Times New Roman" w:hAnsi="Times New Roman" w:cs="Times New Roman"/>
          <w:sz w:val="28"/>
          <w:szCs w:val="28"/>
          <w:lang w:val="en-US"/>
        </w:rPr>
        <w:t>CDCl</w:t>
      </w:r>
      <w:r w:rsidRPr="009858E2">
        <w:rPr>
          <w:rFonts w:ascii="Times New Roman" w:hAnsi="Times New Roman" w:cs="Times New Roman"/>
          <w:sz w:val="28"/>
          <w:szCs w:val="28"/>
          <w:vertAlign w:val="subscript"/>
        </w:rPr>
        <w:t>3</w:t>
      </w:r>
      <w:r w:rsidRPr="009858E2">
        <w:rPr>
          <w:rFonts w:ascii="Times New Roman" w:hAnsi="Times New Roman" w:cs="Times New Roman"/>
          <w:sz w:val="28"/>
          <w:szCs w:val="28"/>
        </w:rPr>
        <w:t xml:space="preserve">), δ, м. </w:t>
      </w:r>
      <w:r>
        <w:rPr>
          <w:rFonts w:ascii="Times New Roman" w:hAnsi="Times New Roman" w:cs="Times New Roman"/>
          <w:sz w:val="28"/>
          <w:szCs w:val="28"/>
          <w:lang w:val="kk-KZ"/>
        </w:rPr>
        <w:t>ү</w:t>
      </w:r>
      <w:r w:rsidRPr="009858E2">
        <w:rPr>
          <w:rFonts w:ascii="Times New Roman" w:hAnsi="Times New Roman" w:cs="Times New Roman"/>
          <w:sz w:val="28"/>
          <w:szCs w:val="28"/>
        </w:rPr>
        <w:t>.: 1.28 с (6Н, ОСН</w:t>
      </w:r>
      <w:r w:rsidRPr="009858E2">
        <w:rPr>
          <w:rFonts w:ascii="Times New Roman" w:hAnsi="Times New Roman" w:cs="Times New Roman"/>
          <w:sz w:val="28"/>
          <w:szCs w:val="28"/>
          <w:vertAlign w:val="subscript"/>
        </w:rPr>
        <w:t>3</w:t>
      </w:r>
      <w:r w:rsidRPr="009858E2">
        <w:rPr>
          <w:rFonts w:ascii="Times New Roman" w:hAnsi="Times New Roman" w:cs="Times New Roman"/>
          <w:sz w:val="28"/>
          <w:szCs w:val="28"/>
        </w:rPr>
        <w:t xml:space="preserve">), 1.18 т (3Н, </w:t>
      </w:r>
      <w:r w:rsidRPr="009858E2">
        <w:rPr>
          <w:rFonts w:ascii="Times New Roman" w:hAnsi="Times New Roman" w:cs="Times New Roman"/>
          <w:i/>
          <w:sz w:val="28"/>
          <w:szCs w:val="28"/>
        </w:rPr>
        <w:t>J</w:t>
      </w:r>
      <w:r w:rsidRPr="009858E2">
        <w:rPr>
          <w:rFonts w:ascii="Times New Roman" w:hAnsi="Times New Roman" w:cs="Times New Roman"/>
          <w:sz w:val="28"/>
          <w:szCs w:val="28"/>
        </w:rPr>
        <w:t xml:space="preserve"> 7.1 Гц, РОСН</w:t>
      </w:r>
      <w:r w:rsidRPr="009858E2">
        <w:rPr>
          <w:rFonts w:ascii="Times New Roman" w:hAnsi="Times New Roman" w:cs="Times New Roman"/>
          <w:sz w:val="28"/>
          <w:szCs w:val="28"/>
          <w:vertAlign w:val="subscript"/>
        </w:rPr>
        <w:t>2</w:t>
      </w:r>
      <w:r w:rsidRPr="009858E2">
        <w:rPr>
          <w:rFonts w:ascii="Times New Roman" w:hAnsi="Times New Roman" w:cs="Times New Roman"/>
          <w:sz w:val="28"/>
          <w:szCs w:val="28"/>
          <w:u w:val="single"/>
        </w:rPr>
        <w:t>СН</w:t>
      </w:r>
      <w:r w:rsidRPr="009858E2">
        <w:rPr>
          <w:rFonts w:ascii="Times New Roman" w:hAnsi="Times New Roman" w:cs="Times New Roman"/>
          <w:sz w:val="28"/>
          <w:szCs w:val="28"/>
          <w:u w:val="single"/>
          <w:vertAlign w:val="subscript"/>
        </w:rPr>
        <w:t>3</w:t>
      </w:r>
      <w:r w:rsidRPr="009858E2">
        <w:rPr>
          <w:rFonts w:ascii="Times New Roman" w:hAnsi="Times New Roman" w:cs="Times New Roman"/>
          <w:sz w:val="28"/>
          <w:szCs w:val="28"/>
        </w:rPr>
        <w:t xml:space="preserve">), 1.31 т (3Н, </w:t>
      </w:r>
      <w:r w:rsidRPr="009858E2">
        <w:rPr>
          <w:rFonts w:ascii="Times New Roman" w:hAnsi="Times New Roman" w:cs="Times New Roman"/>
          <w:i/>
          <w:sz w:val="28"/>
          <w:szCs w:val="28"/>
        </w:rPr>
        <w:t>J</w:t>
      </w:r>
      <w:r w:rsidRPr="009858E2">
        <w:rPr>
          <w:rFonts w:ascii="Times New Roman" w:hAnsi="Times New Roman" w:cs="Times New Roman"/>
          <w:sz w:val="28"/>
          <w:szCs w:val="28"/>
        </w:rPr>
        <w:t xml:space="preserve"> 7.1 Гц, РОСН</w:t>
      </w:r>
      <w:r w:rsidRPr="009858E2">
        <w:rPr>
          <w:rFonts w:ascii="Times New Roman" w:hAnsi="Times New Roman" w:cs="Times New Roman"/>
          <w:sz w:val="28"/>
          <w:szCs w:val="28"/>
          <w:vertAlign w:val="subscript"/>
        </w:rPr>
        <w:t>2</w:t>
      </w:r>
      <w:r w:rsidRPr="009858E2">
        <w:rPr>
          <w:rFonts w:ascii="Times New Roman" w:hAnsi="Times New Roman" w:cs="Times New Roman"/>
          <w:sz w:val="28"/>
          <w:szCs w:val="28"/>
          <w:u w:val="single"/>
        </w:rPr>
        <w:t>СН</w:t>
      </w:r>
      <w:r w:rsidRPr="009858E2">
        <w:rPr>
          <w:rFonts w:ascii="Times New Roman" w:hAnsi="Times New Roman" w:cs="Times New Roman"/>
          <w:sz w:val="28"/>
          <w:szCs w:val="28"/>
          <w:u w:val="single"/>
          <w:vertAlign w:val="subscript"/>
        </w:rPr>
        <w:t>3</w:t>
      </w:r>
      <w:r w:rsidRPr="009858E2">
        <w:rPr>
          <w:rFonts w:ascii="Times New Roman" w:hAnsi="Times New Roman" w:cs="Times New Roman"/>
          <w:sz w:val="28"/>
          <w:szCs w:val="28"/>
        </w:rPr>
        <w:t>), 1.68-1.72 м (10Н,</w:t>
      </w:r>
      <w:r w:rsidR="00B01DB8">
        <w:rPr>
          <w:rFonts w:ascii="Times New Roman" w:hAnsi="Times New Roman" w:cs="Times New Roman"/>
          <w:sz w:val="28"/>
          <w:szCs w:val="28"/>
          <w:lang w:val="kk-KZ"/>
        </w:rPr>
        <w:t xml:space="preserve"> </w:t>
      </w:r>
      <w:r w:rsidRPr="009858E2">
        <w:rPr>
          <w:rFonts w:ascii="Times New Roman" w:hAnsi="Times New Roman" w:cs="Times New Roman"/>
          <w:sz w:val="28"/>
          <w:szCs w:val="28"/>
        </w:rPr>
        <w:t xml:space="preserve">циклогекс.), 2.38 с (1Н, </w:t>
      </w:r>
      <m:oMath>
        <m:r>
          <w:rPr>
            <w:rFonts w:ascii="Cambria Math" w:hAnsi="Cambria Math" w:cs="Times New Roman"/>
            <w:sz w:val="28"/>
            <w:szCs w:val="28"/>
          </w:rPr>
          <m:t>СН),</m:t>
        </m:r>
      </m:oMath>
      <w:r w:rsidRPr="009858E2">
        <w:rPr>
          <w:rFonts w:ascii="Times New Roman" w:hAnsi="Times New Roman" w:cs="Times New Roman"/>
          <w:sz w:val="28"/>
          <w:szCs w:val="28"/>
        </w:rPr>
        <w:t xml:space="preserve">2.67 д (1Н, </w:t>
      </w:r>
      <w:r w:rsidRPr="009858E2">
        <w:rPr>
          <w:rFonts w:ascii="Times New Roman" w:hAnsi="Times New Roman" w:cs="Times New Roman"/>
          <w:i/>
          <w:sz w:val="28"/>
          <w:szCs w:val="28"/>
        </w:rPr>
        <w:t>J</w:t>
      </w:r>
      <w:r w:rsidRPr="009858E2">
        <w:rPr>
          <w:rFonts w:ascii="Times New Roman" w:hAnsi="Times New Roman" w:cs="Times New Roman"/>
          <w:sz w:val="28"/>
          <w:szCs w:val="28"/>
        </w:rPr>
        <w:t xml:space="preserve"> 21.9 Гц</w:t>
      </w:r>
      <w:r w:rsidRPr="009858E2">
        <w:rPr>
          <w:rFonts w:ascii="Times New Roman" w:hAnsi="Times New Roman" w:cs="Times New Roman"/>
          <w:sz w:val="28"/>
          <w:szCs w:val="28"/>
          <w:lang w:val="en-US"/>
        </w:rPr>
        <w:t>N</w:t>
      </w:r>
      <w:r w:rsidRPr="009858E2">
        <w:rPr>
          <w:rFonts w:ascii="Times New Roman" w:hAnsi="Times New Roman" w:cs="Times New Roman"/>
          <w:sz w:val="28"/>
          <w:szCs w:val="28"/>
        </w:rPr>
        <w:t>Н), 3.86 - 3.96 кв  (4Н, РО</w:t>
      </w:r>
      <w:r w:rsidRPr="009858E2">
        <w:rPr>
          <w:rFonts w:ascii="Times New Roman" w:hAnsi="Times New Roman" w:cs="Times New Roman"/>
          <w:sz w:val="28"/>
          <w:szCs w:val="28"/>
          <w:u w:val="single"/>
        </w:rPr>
        <w:t>СН</w:t>
      </w:r>
      <w:r w:rsidRPr="009858E2">
        <w:rPr>
          <w:rFonts w:ascii="Times New Roman" w:hAnsi="Times New Roman" w:cs="Times New Roman"/>
          <w:sz w:val="28"/>
          <w:szCs w:val="28"/>
          <w:u w:val="single"/>
          <w:vertAlign w:val="subscript"/>
        </w:rPr>
        <w:t>2</w:t>
      </w:r>
      <w:r w:rsidRPr="009858E2">
        <w:rPr>
          <w:rFonts w:ascii="Times New Roman" w:hAnsi="Times New Roman" w:cs="Times New Roman"/>
          <w:sz w:val="28"/>
          <w:szCs w:val="28"/>
        </w:rPr>
        <w:t>),  6.86-7.44 м (3Н, СН</w:t>
      </w:r>
      <w:r w:rsidRPr="009858E2">
        <w:rPr>
          <w:rFonts w:ascii="Times New Roman" w:hAnsi="Times New Roman" w:cs="Times New Roman"/>
          <w:sz w:val="28"/>
          <w:szCs w:val="28"/>
          <w:vertAlign w:val="subscript"/>
        </w:rPr>
        <w:t>аром</w:t>
      </w:r>
      <w:r w:rsidRPr="009858E2">
        <w:rPr>
          <w:rFonts w:ascii="Times New Roman" w:hAnsi="Times New Roman" w:cs="Times New Roman"/>
          <w:i/>
          <w:sz w:val="28"/>
          <w:szCs w:val="28"/>
          <w:vertAlign w:val="subscript"/>
        </w:rPr>
        <w:t>.</w:t>
      </w:r>
      <w:r w:rsidRPr="009858E2">
        <w:rPr>
          <w:rFonts w:ascii="Times New Roman" w:hAnsi="Times New Roman" w:cs="Times New Roman"/>
          <w:sz w:val="28"/>
          <w:szCs w:val="28"/>
        </w:rPr>
        <w:t xml:space="preserve">). Спектр ЯМР </w:t>
      </w:r>
      <w:r w:rsidRPr="009858E2">
        <w:rPr>
          <w:rFonts w:ascii="Times New Roman" w:hAnsi="Times New Roman" w:cs="Times New Roman"/>
          <w:sz w:val="28"/>
          <w:szCs w:val="28"/>
          <w:vertAlign w:val="superscript"/>
        </w:rPr>
        <w:t>31</w:t>
      </w:r>
      <w:r w:rsidRPr="009858E2">
        <w:rPr>
          <w:rFonts w:ascii="Times New Roman" w:hAnsi="Times New Roman" w:cs="Times New Roman"/>
          <w:sz w:val="28"/>
          <w:szCs w:val="28"/>
        </w:rPr>
        <w:t>Р (</w:t>
      </w:r>
      <w:r w:rsidRPr="009858E2">
        <w:rPr>
          <w:rFonts w:ascii="Times New Roman" w:hAnsi="Times New Roman" w:cs="Times New Roman"/>
          <w:sz w:val="28"/>
          <w:szCs w:val="28"/>
          <w:lang w:val="en-US"/>
        </w:rPr>
        <w:t>CDCl</w:t>
      </w:r>
      <w:r w:rsidRPr="009858E2">
        <w:rPr>
          <w:rFonts w:ascii="Times New Roman" w:hAnsi="Times New Roman" w:cs="Times New Roman"/>
          <w:sz w:val="28"/>
          <w:szCs w:val="28"/>
          <w:vertAlign w:val="subscript"/>
        </w:rPr>
        <w:t>3</w:t>
      </w:r>
      <w:r w:rsidRPr="009858E2">
        <w:rPr>
          <w:rFonts w:ascii="Times New Roman" w:hAnsi="Times New Roman" w:cs="Times New Roman"/>
          <w:sz w:val="28"/>
          <w:szCs w:val="28"/>
        </w:rPr>
        <w:t xml:space="preserve">, </w:t>
      </w:r>
      <w:r w:rsidRPr="009858E2">
        <w:rPr>
          <w:rFonts w:ascii="Times New Roman" w:hAnsi="Times New Roman" w:cs="Times New Roman"/>
          <w:sz w:val="28"/>
          <w:szCs w:val="28"/>
        </w:rPr>
        <w:sym w:font="Symbol" w:char="F064"/>
      </w:r>
      <w:r w:rsidRPr="009858E2">
        <w:rPr>
          <w:rFonts w:ascii="Times New Roman" w:hAnsi="Times New Roman" w:cs="Times New Roman"/>
          <w:sz w:val="28"/>
          <w:szCs w:val="28"/>
          <w:vertAlign w:val="subscript"/>
        </w:rPr>
        <w:t>Р</w:t>
      </w:r>
      <w:r w:rsidRPr="009858E2">
        <w:rPr>
          <w:rFonts w:ascii="Times New Roman" w:hAnsi="Times New Roman" w:cs="Times New Roman"/>
          <w:sz w:val="28"/>
          <w:szCs w:val="28"/>
        </w:rPr>
        <w:t>, м.</w:t>
      </w:r>
      <w:r>
        <w:rPr>
          <w:rFonts w:ascii="Times New Roman" w:hAnsi="Times New Roman" w:cs="Times New Roman"/>
          <w:sz w:val="28"/>
          <w:szCs w:val="28"/>
          <w:lang w:val="kk-KZ"/>
        </w:rPr>
        <w:t>ү</w:t>
      </w:r>
      <w:r w:rsidRPr="009858E2">
        <w:rPr>
          <w:rFonts w:ascii="Times New Roman" w:hAnsi="Times New Roman" w:cs="Times New Roman"/>
          <w:sz w:val="28"/>
          <w:szCs w:val="28"/>
        </w:rPr>
        <w:t xml:space="preserve">.): 20.18. </w:t>
      </w:r>
      <w:r>
        <w:rPr>
          <w:rFonts w:ascii="Times New Roman" w:hAnsi="Times New Roman" w:cs="Times New Roman"/>
          <w:sz w:val="28"/>
          <w:szCs w:val="28"/>
          <w:lang w:val="kk-KZ"/>
        </w:rPr>
        <w:t>Табылды</w:t>
      </w:r>
      <w:r w:rsidRPr="009858E2">
        <w:rPr>
          <w:rFonts w:ascii="Times New Roman" w:hAnsi="Times New Roman" w:cs="Times New Roman"/>
          <w:sz w:val="28"/>
          <w:szCs w:val="28"/>
          <w:lang w:val="kk-KZ"/>
        </w:rPr>
        <w:t xml:space="preserve">, (%): </w:t>
      </w:r>
      <w:r w:rsidRPr="009858E2">
        <w:rPr>
          <w:rFonts w:ascii="Times New Roman" w:hAnsi="Times New Roman" w:cs="Times New Roman"/>
          <w:sz w:val="28"/>
          <w:szCs w:val="28"/>
          <w:lang w:val="pt-BR"/>
        </w:rPr>
        <w:t xml:space="preserve">C, </w:t>
      </w:r>
      <w:r w:rsidRPr="009858E2">
        <w:rPr>
          <w:rFonts w:ascii="Times New Roman" w:hAnsi="Times New Roman" w:cs="Times New Roman"/>
          <w:sz w:val="28"/>
          <w:szCs w:val="28"/>
          <w:lang w:val="kk-KZ"/>
        </w:rPr>
        <w:t>7</w:t>
      </w:r>
      <w:r w:rsidRPr="009858E2">
        <w:rPr>
          <w:rFonts w:ascii="Times New Roman" w:hAnsi="Times New Roman" w:cs="Times New Roman"/>
          <w:sz w:val="28"/>
          <w:szCs w:val="28"/>
          <w:lang w:val="pt-BR"/>
        </w:rPr>
        <w:t>5.</w:t>
      </w:r>
      <w:r w:rsidRPr="009858E2">
        <w:rPr>
          <w:rFonts w:ascii="Times New Roman" w:hAnsi="Times New Roman" w:cs="Times New Roman"/>
          <w:sz w:val="28"/>
          <w:szCs w:val="28"/>
          <w:lang w:val="kk-KZ"/>
        </w:rPr>
        <w:t>18</w:t>
      </w:r>
      <w:r w:rsidRPr="009858E2">
        <w:rPr>
          <w:rFonts w:ascii="Times New Roman" w:hAnsi="Times New Roman" w:cs="Times New Roman"/>
          <w:sz w:val="28"/>
          <w:szCs w:val="28"/>
          <w:lang w:val="pt-BR"/>
        </w:rPr>
        <w:t>; H, 7.</w:t>
      </w:r>
      <w:r w:rsidRPr="009858E2">
        <w:rPr>
          <w:rFonts w:ascii="Times New Roman" w:hAnsi="Times New Roman" w:cs="Times New Roman"/>
          <w:sz w:val="28"/>
          <w:szCs w:val="28"/>
        </w:rPr>
        <w:t>64</w:t>
      </w:r>
      <w:r w:rsidRPr="009858E2">
        <w:rPr>
          <w:rFonts w:ascii="Times New Roman" w:hAnsi="Times New Roman" w:cs="Times New Roman"/>
          <w:sz w:val="28"/>
          <w:szCs w:val="28"/>
          <w:lang w:val="pt-BR"/>
        </w:rPr>
        <w:t>;  N, 3.</w:t>
      </w:r>
      <w:r w:rsidRPr="009858E2">
        <w:rPr>
          <w:rFonts w:ascii="Times New Roman" w:hAnsi="Times New Roman" w:cs="Times New Roman"/>
          <w:sz w:val="28"/>
          <w:szCs w:val="28"/>
        </w:rPr>
        <w:t>21</w:t>
      </w:r>
      <w:r w:rsidRPr="009858E2">
        <w:rPr>
          <w:rFonts w:ascii="Times New Roman" w:hAnsi="Times New Roman" w:cs="Times New Roman"/>
          <w:sz w:val="28"/>
          <w:szCs w:val="28"/>
          <w:lang w:val="pt-BR"/>
        </w:rPr>
        <w:t xml:space="preserve">; P, </w:t>
      </w:r>
      <w:r w:rsidRPr="009858E2">
        <w:rPr>
          <w:rFonts w:ascii="Times New Roman" w:hAnsi="Times New Roman" w:cs="Times New Roman"/>
          <w:sz w:val="28"/>
          <w:szCs w:val="28"/>
        </w:rPr>
        <w:t>7.3</w:t>
      </w:r>
      <w:r w:rsidRPr="009858E2">
        <w:rPr>
          <w:rFonts w:ascii="Times New Roman" w:hAnsi="Times New Roman" w:cs="Times New Roman"/>
          <w:sz w:val="28"/>
          <w:szCs w:val="28"/>
          <w:lang w:val="pt-BR"/>
        </w:rPr>
        <w:t>8</w:t>
      </w:r>
      <w:r w:rsidRPr="009858E2">
        <w:rPr>
          <w:rFonts w:ascii="Times New Roman" w:hAnsi="Times New Roman" w:cs="Times New Roman"/>
          <w:sz w:val="28"/>
          <w:szCs w:val="28"/>
        </w:rPr>
        <w:t>.</w:t>
      </w:r>
      <w:r w:rsidRPr="009858E2">
        <w:rPr>
          <w:rFonts w:ascii="Times New Roman" w:hAnsi="Times New Roman" w:cs="Times New Roman"/>
          <w:sz w:val="28"/>
          <w:szCs w:val="28"/>
          <w:lang w:val="kk-KZ"/>
        </w:rPr>
        <w:t xml:space="preserve"> C</w:t>
      </w:r>
      <w:r w:rsidRPr="009858E2">
        <w:rPr>
          <w:rFonts w:ascii="Times New Roman" w:hAnsi="Times New Roman" w:cs="Times New Roman"/>
          <w:sz w:val="28"/>
          <w:szCs w:val="28"/>
          <w:vertAlign w:val="subscript"/>
          <w:lang w:val="kk-KZ"/>
        </w:rPr>
        <w:t>21</w:t>
      </w:r>
      <w:r w:rsidRPr="009858E2">
        <w:rPr>
          <w:rFonts w:ascii="Times New Roman" w:hAnsi="Times New Roman" w:cs="Times New Roman"/>
          <w:sz w:val="28"/>
          <w:szCs w:val="28"/>
          <w:lang w:val="kk-KZ"/>
        </w:rPr>
        <w:t>H</w:t>
      </w:r>
      <w:r w:rsidRPr="009858E2">
        <w:rPr>
          <w:rFonts w:ascii="Times New Roman" w:hAnsi="Times New Roman" w:cs="Times New Roman"/>
          <w:sz w:val="28"/>
          <w:szCs w:val="28"/>
          <w:vertAlign w:val="subscript"/>
          <w:lang w:val="kk-KZ"/>
        </w:rPr>
        <w:t>32</w:t>
      </w:r>
      <w:r w:rsidRPr="009858E2">
        <w:rPr>
          <w:rFonts w:ascii="Times New Roman" w:hAnsi="Times New Roman" w:cs="Times New Roman"/>
          <w:sz w:val="28"/>
          <w:szCs w:val="28"/>
          <w:lang w:val="kk-KZ"/>
        </w:rPr>
        <w:t>O</w:t>
      </w:r>
      <w:r w:rsidRPr="009858E2">
        <w:rPr>
          <w:rFonts w:ascii="Times New Roman" w:hAnsi="Times New Roman" w:cs="Times New Roman"/>
          <w:sz w:val="28"/>
          <w:szCs w:val="28"/>
          <w:vertAlign w:val="subscript"/>
          <w:lang w:val="kk-KZ"/>
        </w:rPr>
        <w:t>5</w:t>
      </w:r>
      <w:r w:rsidRPr="009858E2">
        <w:rPr>
          <w:rFonts w:ascii="Times New Roman" w:hAnsi="Times New Roman" w:cs="Times New Roman"/>
          <w:sz w:val="28"/>
          <w:szCs w:val="28"/>
          <w:lang w:val="kk-KZ"/>
        </w:rPr>
        <w:t xml:space="preserve">NP. </w:t>
      </w:r>
      <w:r>
        <w:rPr>
          <w:rFonts w:ascii="Times New Roman" w:hAnsi="Times New Roman" w:cs="Times New Roman"/>
          <w:sz w:val="28"/>
          <w:szCs w:val="28"/>
          <w:lang w:val="kk-KZ"/>
        </w:rPr>
        <w:t>Есептелді</w:t>
      </w:r>
      <w:r w:rsidRPr="009858E2">
        <w:rPr>
          <w:rFonts w:ascii="Times New Roman" w:hAnsi="Times New Roman" w:cs="Times New Roman"/>
          <w:sz w:val="28"/>
          <w:szCs w:val="28"/>
          <w:lang w:val="kk-KZ"/>
        </w:rPr>
        <w:t xml:space="preserve">, (%): </w:t>
      </w:r>
      <w:r w:rsidRPr="009858E2">
        <w:rPr>
          <w:rFonts w:ascii="Times New Roman" w:hAnsi="Times New Roman" w:cs="Times New Roman"/>
          <w:sz w:val="28"/>
          <w:szCs w:val="28"/>
          <w:lang w:val="pt-BR"/>
        </w:rPr>
        <w:t xml:space="preserve">C, </w:t>
      </w:r>
      <w:r w:rsidRPr="009858E2">
        <w:rPr>
          <w:rFonts w:ascii="Times New Roman" w:hAnsi="Times New Roman" w:cs="Times New Roman"/>
          <w:sz w:val="28"/>
          <w:szCs w:val="28"/>
          <w:lang w:val="kk-KZ"/>
        </w:rPr>
        <w:t>7</w:t>
      </w:r>
      <w:r w:rsidRPr="009858E2">
        <w:rPr>
          <w:rFonts w:ascii="Times New Roman" w:hAnsi="Times New Roman" w:cs="Times New Roman"/>
          <w:sz w:val="28"/>
          <w:szCs w:val="28"/>
          <w:lang w:val="pt-BR"/>
        </w:rPr>
        <w:t>5.</w:t>
      </w:r>
      <w:r w:rsidRPr="009858E2">
        <w:rPr>
          <w:rFonts w:ascii="Times New Roman" w:hAnsi="Times New Roman" w:cs="Times New Roman"/>
          <w:sz w:val="28"/>
          <w:szCs w:val="28"/>
          <w:lang w:val="kk-KZ"/>
        </w:rPr>
        <w:t>31</w:t>
      </w:r>
      <w:r w:rsidRPr="009858E2">
        <w:rPr>
          <w:rFonts w:ascii="Times New Roman" w:hAnsi="Times New Roman" w:cs="Times New Roman"/>
          <w:sz w:val="28"/>
          <w:szCs w:val="28"/>
          <w:lang w:val="pt-BR"/>
        </w:rPr>
        <w:t>; H, 7.</w:t>
      </w:r>
      <w:r w:rsidRPr="009858E2">
        <w:rPr>
          <w:rFonts w:ascii="Times New Roman" w:hAnsi="Times New Roman" w:cs="Times New Roman"/>
          <w:sz w:val="28"/>
          <w:szCs w:val="28"/>
          <w:lang w:val="kk-KZ"/>
        </w:rPr>
        <w:t>82</w:t>
      </w:r>
      <w:r w:rsidRPr="009858E2">
        <w:rPr>
          <w:rFonts w:ascii="Times New Roman" w:hAnsi="Times New Roman" w:cs="Times New Roman"/>
          <w:sz w:val="28"/>
          <w:szCs w:val="28"/>
          <w:lang w:val="pt-BR"/>
        </w:rPr>
        <w:t>;</w:t>
      </w:r>
      <w:r w:rsidRPr="00293916">
        <w:rPr>
          <w:rFonts w:ascii="Times New Roman" w:hAnsi="Times New Roman" w:cs="Times New Roman"/>
          <w:sz w:val="28"/>
          <w:szCs w:val="28"/>
          <w:lang w:val="kk-KZ"/>
        </w:rPr>
        <w:t xml:space="preserve"> </w:t>
      </w:r>
      <w:r w:rsidRPr="009858E2">
        <w:rPr>
          <w:rFonts w:ascii="Times New Roman" w:hAnsi="Times New Roman" w:cs="Times New Roman"/>
          <w:sz w:val="28"/>
          <w:szCs w:val="28"/>
          <w:lang w:val="pt-BR"/>
        </w:rPr>
        <w:t>N, 3.</w:t>
      </w:r>
      <w:r w:rsidRPr="009858E2">
        <w:rPr>
          <w:rFonts w:ascii="Times New Roman" w:hAnsi="Times New Roman" w:cs="Times New Roman"/>
          <w:sz w:val="28"/>
          <w:szCs w:val="28"/>
          <w:lang w:val="kk-KZ"/>
        </w:rPr>
        <w:t>40</w:t>
      </w:r>
      <w:r w:rsidRPr="009858E2">
        <w:rPr>
          <w:rFonts w:ascii="Times New Roman" w:hAnsi="Times New Roman" w:cs="Times New Roman"/>
          <w:sz w:val="28"/>
          <w:szCs w:val="28"/>
          <w:lang w:val="pt-BR"/>
        </w:rPr>
        <w:t xml:space="preserve">; P, </w:t>
      </w:r>
      <w:r w:rsidRPr="009858E2">
        <w:rPr>
          <w:rFonts w:ascii="Times New Roman" w:hAnsi="Times New Roman" w:cs="Times New Roman"/>
          <w:sz w:val="28"/>
          <w:szCs w:val="28"/>
          <w:lang w:val="kk-KZ"/>
        </w:rPr>
        <w:t>7</w:t>
      </w:r>
      <w:r w:rsidRPr="009858E2">
        <w:rPr>
          <w:rFonts w:ascii="Times New Roman" w:hAnsi="Times New Roman" w:cs="Times New Roman"/>
          <w:sz w:val="28"/>
          <w:szCs w:val="28"/>
          <w:lang w:val="pt-BR"/>
        </w:rPr>
        <w:t>.5</w:t>
      </w:r>
      <w:r w:rsidR="00644CCB">
        <w:rPr>
          <w:rFonts w:ascii="Times New Roman" w:hAnsi="Times New Roman" w:cs="Times New Roman"/>
          <w:sz w:val="28"/>
          <w:szCs w:val="28"/>
          <w:lang w:val="kk-KZ"/>
        </w:rPr>
        <w:t>2 (кесте 8, 9).</w:t>
      </w:r>
    </w:p>
    <w:p w14:paraId="02B15211" w14:textId="31E01F0B" w:rsidR="00B01DB8" w:rsidRPr="00F448D3" w:rsidRDefault="00B01DB8" w:rsidP="00CC48DF">
      <w:pPr>
        <w:spacing w:after="0" w:line="240" w:lineRule="auto"/>
        <w:ind w:firstLine="567"/>
        <w:jc w:val="both"/>
        <w:rPr>
          <w:rFonts w:ascii="Times New Roman" w:hAnsi="Times New Roman" w:cs="Times New Roman"/>
          <w:sz w:val="28"/>
          <w:szCs w:val="28"/>
          <w:lang w:val="kk-KZ"/>
        </w:rPr>
      </w:pPr>
      <w:r w:rsidRPr="005D5679">
        <w:rPr>
          <w:rFonts w:ascii="Times New Roman" w:hAnsi="Times New Roman" w:cs="Times New Roman"/>
          <w:spacing w:val="-12"/>
          <w:sz w:val="28"/>
          <w:szCs w:val="28"/>
          <w:lang w:val="kk-KZ"/>
        </w:rPr>
        <w:t>Д</w:t>
      </w:r>
      <w:r w:rsidRPr="00F448D3">
        <w:rPr>
          <w:rFonts w:ascii="Times New Roman" w:hAnsi="Times New Roman" w:cs="Times New Roman"/>
          <w:sz w:val="28"/>
          <w:szCs w:val="28"/>
          <w:lang w:val="kk-KZ"/>
        </w:rPr>
        <w:t>иэтил</w:t>
      </w:r>
      <w:r w:rsidR="00CC48DF">
        <w:rPr>
          <w:rFonts w:ascii="Times New Roman" w:hAnsi="Times New Roman" w:cs="Times New Roman"/>
          <w:sz w:val="28"/>
          <w:szCs w:val="28"/>
          <w:lang w:val="kk-KZ"/>
        </w:rPr>
        <w:t xml:space="preserve"> </w:t>
      </w:r>
      <w:r w:rsidRPr="00F448D3">
        <w:rPr>
          <w:rFonts w:ascii="Times New Roman" w:hAnsi="Times New Roman" w:cs="Times New Roman"/>
          <w:sz w:val="28"/>
          <w:szCs w:val="28"/>
          <w:lang w:val="kk-KZ"/>
        </w:rPr>
        <w:t>[(N,N-диметиланилино)</w:t>
      </w:r>
      <w:r w:rsidR="00CC48DF">
        <w:rPr>
          <w:rFonts w:ascii="Times New Roman" w:hAnsi="Times New Roman" w:cs="Times New Roman"/>
          <w:sz w:val="28"/>
          <w:szCs w:val="28"/>
          <w:lang w:val="kk-KZ"/>
        </w:rPr>
        <w:t xml:space="preserve"> </w:t>
      </w:r>
      <w:r w:rsidR="00DB39E0" w:rsidRPr="00F448D3">
        <w:rPr>
          <w:rFonts w:ascii="Times New Roman" w:hAnsi="Times New Roman" w:cs="Times New Roman"/>
          <w:sz w:val="28"/>
          <w:szCs w:val="28"/>
          <w:lang w:val="kk-KZ"/>
        </w:rPr>
        <w:t>(1-этинилциклогексиламино)</w:t>
      </w:r>
      <w:r w:rsidR="00CC48DF">
        <w:rPr>
          <w:rFonts w:ascii="Times New Roman" w:hAnsi="Times New Roman" w:cs="Times New Roman"/>
          <w:sz w:val="28"/>
          <w:szCs w:val="28"/>
          <w:lang w:val="kk-KZ"/>
        </w:rPr>
        <w:t xml:space="preserve"> </w:t>
      </w:r>
      <w:r w:rsidR="00DB39E0" w:rsidRPr="00F448D3">
        <w:rPr>
          <w:rFonts w:ascii="Times New Roman" w:hAnsi="Times New Roman" w:cs="Times New Roman"/>
          <w:sz w:val="28"/>
          <w:szCs w:val="28"/>
          <w:lang w:val="kk-KZ"/>
        </w:rPr>
        <w:t>метил)]</w:t>
      </w:r>
      <w:r w:rsidRPr="00F448D3">
        <w:rPr>
          <w:rFonts w:ascii="Times New Roman" w:hAnsi="Times New Roman" w:cs="Times New Roman"/>
          <w:sz w:val="28"/>
          <w:szCs w:val="28"/>
          <w:lang w:val="kk-KZ"/>
        </w:rPr>
        <w:t>-</w:t>
      </w:r>
      <w:r w:rsidR="00DB39E0" w:rsidRPr="00F448D3">
        <w:rPr>
          <w:rFonts w:ascii="Times New Roman" w:hAnsi="Times New Roman" w:cs="Times New Roman"/>
          <w:sz w:val="28"/>
          <w:szCs w:val="28"/>
          <w:lang w:val="kk-KZ"/>
        </w:rPr>
        <w:t xml:space="preserve"> фосфонат (2.33). </w:t>
      </w:r>
      <w:r w:rsidRPr="00F448D3">
        <w:rPr>
          <w:rFonts w:ascii="Times New Roman" w:hAnsi="Times New Roman" w:cs="Times New Roman"/>
          <w:sz w:val="28"/>
          <w:szCs w:val="28"/>
          <w:lang w:val="kk-KZ"/>
        </w:rPr>
        <w:t>Жоғарыда келтірілген әдіс бойынша а</w:t>
      </w:r>
      <w:r w:rsidR="00DB39E0" w:rsidRPr="00F448D3">
        <w:rPr>
          <w:rFonts w:ascii="Times New Roman" w:hAnsi="Times New Roman" w:cs="Times New Roman"/>
          <w:sz w:val="28"/>
          <w:szCs w:val="28"/>
          <w:lang w:val="kk-KZ"/>
        </w:rPr>
        <w:t>зометиннен (2.32) және диэ</w:t>
      </w:r>
      <w:r w:rsidRPr="00F448D3">
        <w:rPr>
          <w:rFonts w:ascii="Times New Roman" w:hAnsi="Times New Roman" w:cs="Times New Roman"/>
          <w:sz w:val="28"/>
          <w:szCs w:val="28"/>
          <w:lang w:val="kk-KZ"/>
        </w:rPr>
        <w:t>тилфосфиттен ш</w:t>
      </w:r>
      <w:r w:rsidR="00DB39E0" w:rsidRPr="00F448D3">
        <w:rPr>
          <w:rFonts w:ascii="Times New Roman" w:hAnsi="Times New Roman" w:cs="Times New Roman"/>
          <w:sz w:val="28"/>
          <w:szCs w:val="28"/>
          <w:lang w:val="kk-KZ"/>
        </w:rPr>
        <w:t>ығым</w:t>
      </w:r>
      <w:r w:rsidRPr="00F448D3">
        <w:rPr>
          <w:rFonts w:ascii="Times New Roman" w:hAnsi="Times New Roman" w:cs="Times New Roman"/>
          <w:sz w:val="28"/>
          <w:szCs w:val="28"/>
          <w:lang w:val="kk-KZ"/>
        </w:rPr>
        <w:t>ы</w:t>
      </w:r>
      <w:r w:rsidR="00DB39E0" w:rsidRPr="00F448D3">
        <w:rPr>
          <w:rFonts w:ascii="Times New Roman" w:hAnsi="Times New Roman" w:cs="Times New Roman"/>
          <w:sz w:val="28"/>
          <w:szCs w:val="28"/>
          <w:lang w:val="kk-KZ"/>
        </w:rPr>
        <w:t xml:space="preserve"> 1.77 г (79%). </w:t>
      </w:r>
      <w:r w:rsidR="007844E9" w:rsidRPr="00F448D3">
        <w:rPr>
          <w:rFonts w:ascii="Times New Roman" w:hAnsi="Times New Roman" w:cs="Times New Roman"/>
          <w:sz w:val="28"/>
          <w:szCs w:val="28"/>
          <w:lang w:val="kk-KZ"/>
        </w:rPr>
        <w:t>Tқайн.=</w:t>
      </w:r>
      <w:r w:rsidR="00DB39E0" w:rsidRPr="00F448D3">
        <w:rPr>
          <w:rFonts w:ascii="Times New Roman" w:hAnsi="Times New Roman" w:cs="Times New Roman"/>
          <w:sz w:val="28"/>
          <w:szCs w:val="28"/>
          <w:lang w:val="kk-KZ"/>
        </w:rPr>
        <w:t xml:space="preserve">74-750С; </w:t>
      </w:r>
      <w:r w:rsidR="007844E9" w:rsidRPr="00F448D3">
        <w:rPr>
          <w:rFonts w:ascii="Times New Roman" w:hAnsi="Times New Roman" w:cs="Times New Roman"/>
          <w:sz w:val="28"/>
          <w:szCs w:val="28"/>
          <w:lang w:val="kk-KZ"/>
        </w:rPr>
        <w:t>Rf=</w:t>
      </w:r>
      <w:r w:rsidR="00DB39E0" w:rsidRPr="00F448D3">
        <w:rPr>
          <w:rFonts w:ascii="Times New Roman" w:hAnsi="Times New Roman" w:cs="Times New Roman"/>
          <w:sz w:val="28"/>
          <w:szCs w:val="28"/>
          <w:lang w:val="kk-KZ"/>
        </w:rPr>
        <w:t>0,79</w:t>
      </w:r>
      <w:r w:rsidRPr="00F448D3">
        <w:rPr>
          <w:rFonts w:ascii="Times New Roman" w:hAnsi="Times New Roman" w:cs="Times New Roman"/>
          <w:sz w:val="28"/>
          <w:szCs w:val="28"/>
          <w:lang w:val="kk-KZ"/>
        </w:rPr>
        <w:t xml:space="preserve"> диэтил[(N,N-диметиланилино)(1-этинилциклогексиламино)метил)]- фосфонат (2.33) қосылысы алынған</w:t>
      </w:r>
      <w:r w:rsidR="00DB39E0" w:rsidRPr="00F448D3">
        <w:rPr>
          <w:rFonts w:ascii="Times New Roman" w:hAnsi="Times New Roman" w:cs="Times New Roman"/>
          <w:sz w:val="28"/>
          <w:szCs w:val="28"/>
          <w:lang w:val="kk-KZ"/>
        </w:rPr>
        <w:t xml:space="preserve">. </w:t>
      </w:r>
    </w:p>
    <w:p w14:paraId="67A60F6B" w14:textId="627DBB15" w:rsidR="00DB39E0" w:rsidRPr="00644CCB" w:rsidRDefault="00DB39E0" w:rsidP="00B01DB8">
      <w:pPr>
        <w:spacing w:after="0" w:line="240" w:lineRule="auto"/>
        <w:ind w:firstLine="567"/>
        <w:jc w:val="both"/>
        <w:rPr>
          <w:rFonts w:ascii="Times New Roman" w:hAnsi="Times New Roman" w:cs="Times New Roman"/>
          <w:sz w:val="28"/>
          <w:szCs w:val="28"/>
          <w:lang w:val="kk-KZ"/>
        </w:rPr>
      </w:pPr>
      <w:r w:rsidRPr="0025506A">
        <w:rPr>
          <w:rFonts w:ascii="Times New Roman" w:hAnsi="Times New Roman" w:cs="Times New Roman"/>
          <w:sz w:val="28"/>
          <w:szCs w:val="28"/>
        </w:rPr>
        <w:t>ИҚ спектр см-1,</w:t>
      </w:r>
      <w:r w:rsidRPr="0025506A">
        <w:t xml:space="preserve"> </w:t>
      </w:r>
      <w:r w:rsidRPr="009858E2">
        <w:rPr>
          <w:rFonts w:ascii="Times New Roman" w:hAnsi="Times New Roman" w:cs="Times New Roman"/>
          <w:sz w:val="28"/>
          <w:szCs w:val="28"/>
        </w:rPr>
        <w:t>1620 (С</w:t>
      </w:r>
      <w:r w:rsidRPr="009858E2">
        <w:rPr>
          <w:rFonts w:ascii="Times New Roman" w:hAnsi="Times New Roman" w:cs="Times New Roman"/>
          <w:sz w:val="28"/>
          <w:szCs w:val="28"/>
          <w:vertAlign w:val="subscript"/>
        </w:rPr>
        <w:t>6</w:t>
      </w:r>
      <w:r w:rsidRPr="009858E2">
        <w:rPr>
          <w:rFonts w:ascii="Times New Roman" w:hAnsi="Times New Roman" w:cs="Times New Roman"/>
          <w:sz w:val="28"/>
          <w:szCs w:val="28"/>
        </w:rPr>
        <w:t>Н</w:t>
      </w:r>
      <w:r w:rsidRPr="009858E2">
        <w:rPr>
          <w:rFonts w:ascii="Times New Roman" w:hAnsi="Times New Roman" w:cs="Times New Roman"/>
          <w:sz w:val="28"/>
          <w:szCs w:val="28"/>
          <w:vertAlign w:val="subscript"/>
        </w:rPr>
        <w:t>4</w:t>
      </w:r>
      <w:r w:rsidRPr="009858E2">
        <w:rPr>
          <w:rFonts w:ascii="Times New Roman" w:hAnsi="Times New Roman" w:cs="Times New Roman"/>
          <w:sz w:val="28"/>
          <w:szCs w:val="28"/>
        </w:rPr>
        <w:t>), 2110 (С</w:t>
      </w:r>
      <m:oMath>
        <m:r>
          <w:rPr>
            <w:rFonts w:ascii="Cambria Math" w:hAnsi="Cambria Math" w:cs="Times New Roman"/>
            <w:sz w:val="28"/>
            <w:szCs w:val="28"/>
          </w:rPr>
          <m:t>≡</m:t>
        </m:r>
      </m:oMath>
      <w:r w:rsidRPr="009858E2">
        <w:rPr>
          <w:rFonts w:ascii="Times New Roman" w:hAnsi="Times New Roman" w:cs="Times New Roman"/>
          <w:sz w:val="28"/>
          <w:szCs w:val="28"/>
        </w:rPr>
        <w:t>С), 3265 (</w:t>
      </w:r>
      <m:oMath>
        <m:r>
          <w:rPr>
            <w:rFonts w:ascii="Cambria Math" w:hAnsi="Cambria Math" w:cs="Times New Roman"/>
            <w:sz w:val="28"/>
            <w:szCs w:val="28"/>
          </w:rPr>
          <m:t>≡</m:t>
        </m:r>
      </m:oMath>
      <w:r w:rsidRPr="009858E2">
        <w:rPr>
          <w:rFonts w:ascii="Times New Roman" w:hAnsi="Times New Roman" w:cs="Times New Roman"/>
          <w:sz w:val="28"/>
          <w:szCs w:val="28"/>
        </w:rPr>
        <w:t>СН), 3230 (</w:t>
      </w:r>
      <w:r w:rsidRPr="009858E2">
        <w:rPr>
          <w:rFonts w:ascii="Times New Roman" w:hAnsi="Times New Roman" w:cs="Times New Roman"/>
          <w:sz w:val="28"/>
          <w:szCs w:val="28"/>
          <w:lang w:val="en-US"/>
        </w:rPr>
        <w:t>NH</w:t>
      </w:r>
      <w:r w:rsidRPr="009858E2">
        <w:rPr>
          <w:rFonts w:ascii="Times New Roman" w:hAnsi="Times New Roman" w:cs="Times New Roman"/>
          <w:sz w:val="28"/>
          <w:szCs w:val="28"/>
        </w:rPr>
        <w:t>), 1245 (</w:t>
      </w:r>
      <w:r w:rsidRPr="009858E2">
        <w:rPr>
          <w:rFonts w:ascii="Times New Roman" w:hAnsi="Times New Roman" w:cs="Times New Roman"/>
          <w:sz w:val="28"/>
          <w:szCs w:val="28"/>
          <w:lang w:val="en-US"/>
        </w:rPr>
        <w:t>P</w:t>
      </w:r>
      <w:r w:rsidRPr="009858E2">
        <w:rPr>
          <w:rFonts w:ascii="Times New Roman" w:hAnsi="Times New Roman" w:cs="Times New Roman"/>
          <w:sz w:val="28"/>
          <w:szCs w:val="28"/>
        </w:rPr>
        <w:t>=</w:t>
      </w:r>
      <w:r w:rsidRPr="009858E2">
        <w:rPr>
          <w:rFonts w:ascii="Times New Roman" w:hAnsi="Times New Roman" w:cs="Times New Roman"/>
          <w:sz w:val="28"/>
          <w:szCs w:val="28"/>
          <w:lang w:val="en-US"/>
        </w:rPr>
        <w:t>O</w:t>
      </w:r>
      <w:r>
        <w:rPr>
          <w:rFonts w:ascii="Times New Roman" w:hAnsi="Times New Roman" w:cs="Times New Roman"/>
          <w:sz w:val="28"/>
          <w:szCs w:val="28"/>
        </w:rPr>
        <w:t>). 1030,1050 (Р-О-С).</w:t>
      </w:r>
      <w:r w:rsidRPr="009858E2">
        <w:rPr>
          <w:rFonts w:ascii="Times New Roman" w:hAnsi="Times New Roman" w:cs="Times New Roman"/>
          <w:sz w:val="28"/>
          <w:szCs w:val="28"/>
        </w:rPr>
        <w:t xml:space="preserve"> ЯМР </w:t>
      </w:r>
      <w:r w:rsidRPr="009858E2">
        <w:rPr>
          <w:rFonts w:ascii="Times New Roman" w:hAnsi="Times New Roman" w:cs="Times New Roman"/>
          <w:sz w:val="28"/>
          <w:szCs w:val="28"/>
          <w:vertAlign w:val="superscript"/>
        </w:rPr>
        <w:t>1</w:t>
      </w:r>
      <w:r w:rsidRPr="009858E2">
        <w:rPr>
          <w:rFonts w:ascii="Times New Roman" w:hAnsi="Times New Roman" w:cs="Times New Roman"/>
          <w:sz w:val="28"/>
          <w:szCs w:val="28"/>
        </w:rPr>
        <w:t>Н</w:t>
      </w:r>
      <w:r>
        <w:rPr>
          <w:rFonts w:ascii="Times New Roman" w:hAnsi="Times New Roman" w:cs="Times New Roman"/>
          <w:sz w:val="28"/>
          <w:szCs w:val="28"/>
          <w:lang w:val="kk-KZ"/>
        </w:rPr>
        <w:t xml:space="preserve"> спектрі</w:t>
      </w:r>
      <w:r w:rsidRPr="009858E2">
        <w:rPr>
          <w:rFonts w:ascii="Times New Roman" w:hAnsi="Times New Roman" w:cs="Times New Roman"/>
          <w:sz w:val="28"/>
          <w:szCs w:val="28"/>
        </w:rPr>
        <w:t xml:space="preserve"> (</w:t>
      </w:r>
      <w:r w:rsidRPr="009858E2">
        <w:rPr>
          <w:rFonts w:ascii="Times New Roman" w:hAnsi="Times New Roman" w:cs="Times New Roman"/>
          <w:sz w:val="28"/>
          <w:szCs w:val="28"/>
          <w:lang w:val="en-US"/>
        </w:rPr>
        <w:t>CDCl</w:t>
      </w:r>
      <w:r w:rsidRPr="009858E2">
        <w:rPr>
          <w:rFonts w:ascii="Times New Roman" w:hAnsi="Times New Roman" w:cs="Times New Roman"/>
          <w:sz w:val="28"/>
          <w:szCs w:val="28"/>
          <w:vertAlign w:val="subscript"/>
        </w:rPr>
        <w:t>3</w:t>
      </w:r>
      <w:r w:rsidRPr="009858E2">
        <w:rPr>
          <w:rFonts w:ascii="Times New Roman" w:hAnsi="Times New Roman" w:cs="Times New Roman"/>
          <w:sz w:val="28"/>
          <w:szCs w:val="28"/>
        </w:rPr>
        <w:t xml:space="preserve">), δ, м. </w:t>
      </w:r>
      <w:r>
        <w:rPr>
          <w:rFonts w:ascii="Times New Roman" w:hAnsi="Times New Roman" w:cs="Times New Roman"/>
          <w:sz w:val="28"/>
          <w:szCs w:val="28"/>
          <w:lang w:val="kk-KZ"/>
        </w:rPr>
        <w:t>ү</w:t>
      </w:r>
      <w:r w:rsidRPr="009858E2">
        <w:rPr>
          <w:rFonts w:ascii="Times New Roman" w:hAnsi="Times New Roman" w:cs="Times New Roman"/>
          <w:sz w:val="28"/>
          <w:szCs w:val="28"/>
        </w:rPr>
        <w:t xml:space="preserve">.: 1.12 с (6Н, </w:t>
      </w:r>
      <w:r w:rsidRPr="009858E2">
        <w:rPr>
          <w:rFonts w:ascii="Times New Roman" w:hAnsi="Times New Roman" w:cs="Times New Roman"/>
          <w:sz w:val="28"/>
          <w:szCs w:val="28"/>
          <w:lang w:val="en-US"/>
        </w:rPr>
        <w:t>N</w:t>
      </w:r>
      <w:r w:rsidRPr="009858E2">
        <w:rPr>
          <w:rFonts w:ascii="Times New Roman" w:hAnsi="Times New Roman" w:cs="Times New Roman"/>
          <w:sz w:val="28"/>
          <w:szCs w:val="28"/>
        </w:rPr>
        <w:t>СН</w:t>
      </w:r>
      <w:r w:rsidRPr="009858E2">
        <w:rPr>
          <w:rFonts w:ascii="Times New Roman" w:hAnsi="Times New Roman" w:cs="Times New Roman"/>
          <w:sz w:val="28"/>
          <w:szCs w:val="28"/>
          <w:vertAlign w:val="subscript"/>
        </w:rPr>
        <w:t>3</w:t>
      </w:r>
      <w:r w:rsidRPr="009858E2">
        <w:rPr>
          <w:rFonts w:ascii="Times New Roman" w:hAnsi="Times New Roman" w:cs="Times New Roman"/>
          <w:sz w:val="28"/>
          <w:szCs w:val="28"/>
        </w:rPr>
        <w:t xml:space="preserve">), 1.16 т (3Н, </w:t>
      </w:r>
      <w:r w:rsidRPr="009858E2">
        <w:rPr>
          <w:rFonts w:ascii="Times New Roman" w:hAnsi="Times New Roman" w:cs="Times New Roman"/>
          <w:i/>
          <w:sz w:val="28"/>
          <w:szCs w:val="28"/>
        </w:rPr>
        <w:t>J</w:t>
      </w:r>
      <w:r w:rsidRPr="009858E2">
        <w:rPr>
          <w:rFonts w:ascii="Times New Roman" w:hAnsi="Times New Roman" w:cs="Times New Roman"/>
          <w:sz w:val="28"/>
          <w:szCs w:val="28"/>
        </w:rPr>
        <w:t xml:space="preserve"> 7.0 Гц, РОСН</w:t>
      </w:r>
      <w:r w:rsidRPr="009858E2">
        <w:rPr>
          <w:rFonts w:ascii="Times New Roman" w:hAnsi="Times New Roman" w:cs="Times New Roman"/>
          <w:sz w:val="28"/>
          <w:szCs w:val="28"/>
          <w:vertAlign w:val="subscript"/>
        </w:rPr>
        <w:t>2</w:t>
      </w:r>
      <w:r w:rsidRPr="009858E2">
        <w:rPr>
          <w:rFonts w:ascii="Times New Roman" w:hAnsi="Times New Roman" w:cs="Times New Roman"/>
          <w:sz w:val="28"/>
          <w:szCs w:val="28"/>
          <w:u w:val="single"/>
        </w:rPr>
        <w:t>СН</w:t>
      </w:r>
      <w:r w:rsidRPr="009858E2">
        <w:rPr>
          <w:rFonts w:ascii="Times New Roman" w:hAnsi="Times New Roman" w:cs="Times New Roman"/>
          <w:sz w:val="28"/>
          <w:szCs w:val="28"/>
          <w:u w:val="single"/>
          <w:vertAlign w:val="subscript"/>
        </w:rPr>
        <w:t>3</w:t>
      </w:r>
      <w:r w:rsidRPr="009858E2">
        <w:rPr>
          <w:rFonts w:ascii="Times New Roman" w:hAnsi="Times New Roman" w:cs="Times New Roman"/>
          <w:sz w:val="28"/>
          <w:szCs w:val="28"/>
        </w:rPr>
        <w:t xml:space="preserve">), 1.27 т (3Н, </w:t>
      </w:r>
      <w:r w:rsidRPr="009858E2">
        <w:rPr>
          <w:rFonts w:ascii="Times New Roman" w:hAnsi="Times New Roman" w:cs="Times New Roman"/>
          <w:i/>
          <w:sz w:val="28"/>
          <w:szCs w:val="28"/>
        </w:rPr>
        <w:t>J</w:t>
      </w:r>
      <w:r w:rsidRPr="009858E2">
        <w:rPr>
          <w:rFonts w:ascii="Times New Roman" w:hAnsi="Times New Roman" w:cs="Times New Roman"/>
          <w:sz w:val="28"/>
          <w:szCs w:val="28"/>
        </w:rPr>
        <w:t xml:space="preserve"> 7.1 Гц, РОСН</w:t>
      </w:r>
      <w:r w:rsidRPr="009858E2">
        <w:rPr>
          <w:rFonts w:ascii="Times New Roman" w:hAnsi="Times New Roman" w:cs="Times New Roman"/>
          <w:sz w:val="28"/>
          <w:szCs w:val="28"/>
          <w:vertAlign w:val="subscript"/>
        </w:rPr>
        <w:t>2</w:t>
      </w:r>
      <w:r w:rsidRPr="009858E2">
        <w:rPr>
          <w:rFonts w:ascii="Times New Roman" w:hAnsi="Times New Roman" w:cs="Times New Roman"/>
          <w:sz w:val="28"/>
          <w:szCs w:val="28"/>
          <w:u w:val="single"/>
        </w:rPr>
        <w:t>СН</w:t>
      </w:r>
      <w:r w:rsidRPr="009858E2">
        <w:rPr>
          <w:rFonts w:ascii="Times New Roman" w:hAnsi="Times New Roman" w:cs="Times New Roman"/>
          <w:sz w:val="28"/>
          <w:szCs w:val="28"/>
          <w:u w:val="single"/>
          <w:vertAlign w:val="subscript"/>
        </w:rPr>
        <w:t>3</w:t>
      </w:r>
      <w:r w:rsidRPr="009858E2">
        <w:rPr>
          <w:rFonts w:ascii="Times New Roman" w:hAnsi="Times New Roman" w:cs="Times New Roman"/>
          <w:sz w:val="28"/>
          <w:szCs w:val="28"/>
        </w:rPr>
        <w:t>), 1.65-1.69 м (10Н,</w:t>
      </w:r>
      <w:r w:rsidR="00B01DB8">
        <w:rPr>
          <w:rFonts w:ascii="Times New Roman" w:hAnsi="Times New Roman" w:cs="Times New Roman"/>
          <w:sz w:val="28"/>
          <w:szCs w:val="28"/>
          <w:lang w:val="kk-KZ"/>
        </w:rPr>
        <w:t xml:space="preserve"> </w:t>
      </w:r>
      <w:r w:rsidRPr="009858E2">
        <w:rPr>
          <w:rFonts w:ascii="Times New Roman" w:hAnsi="Times New Roman" w:cs="Times New Roman"/>
          <w:sz w:val="28"/>
          <w:szCs w:val="28"/>
        </w:rPr>
        <w:t xml:space="preserve">циклогекс.), 2.25 с (1Н, </w:t>
      </w:r>
      <m:oMath>
        <m:r>
          <w:rPr>
            <w:rFonts w:ascii="Cambria Math" w:hAnsi="Cambria Math" w:cs="Times New Roman"/>
            <w:sz w:val="28"/>
            <w:szCs w:val="28"/>
          </w:rPr>
          <m:t>СН),</m:t>
        </m:r>
      </m:oMath>
      <w:r w:rsidRPr="009858E2">
        <w:rPr>
          <w:rFonts w:ascii="Times New Roman" w:hAnsi="Times New Roman" w:cs="Times New Roman"/>
          <w:sz w:val="28"/>
          <w:szCs w:val="28"/>
        </w:rPr>
        <w:t xml:space="preserve">2.73 д (1Н, </w:t>
      </w:r>
      <w:r w:rsidRPr="009858E2">
        <w:rPr>
          <w:rFonts w:ascii="Times New Roman" w:hAnsi="Times New Roman" w:cs="Times New Roman"/>
          <w:i/>
          <w:sz w:val="28"/>
          <w:szCs w:val="28"/>
        </w:rPr>
        <w:t>J</w:t>
      </w:r>
      <w:r w:rsidRPr="009858E2">
        <w:rPr>
          <w:rFonts w:ascii="Times New Roman" w:hAnsi="Times New Roman" w:cs="Times New Roman"/>
          <w:sz w:val="28"/>
          <w:szCs w:val="28"/>
        </w:rPr>
        <w:t xml:space="preserve"> 21.7 Гц </w:t>
      </w:r>
      <w:r w:rsidRPr="009858E2">
        <w:rPr>
          <w:rFonts w:ascii="Times New Roman" w:hAnsi="Times New Roman" w:cs="Times New Roman"/>
          <w:sz w:val="28"/>
          <w:szCs w:val="28"/>
          <w:lang w:val="en-US"/>
        </w:rPr>
        <w:t>N</w:t>
      </w:r>
      <w:r w:rsidRPr="009858E2">
        <w:rPr>
          <w:rFonts w:ascii="Times New Roman" w:hAnsi="Times New Roman" w:cs="Times New Roman"/>
          <w:sz w:val="28"/>
          <w:szCs w:val="28"/>
        </w:rPr>
        <w:t>Н), 3.64-3.81кв  (4Н, РО</w:t>
      </w:r>
      <w:r w:rsidRPr="009858E2">
        <w:rPr>
          <w:rFonts w:ascii="Times New Roman" w:hAnsi="Times New Roman" w:cs="Times New Roman"/>
          <w:sz w:val="28"/>
          <w:szCs w:val="28"/>
          <w:u w:val="single"/>
        </w:rPr>
        <w:t>СН</w:t>
      </w:r>
      <w:r w:rsidRPr="009858E2">
        <w:rPr>
          <w:rFonts w:ascii="Times New Roman" w:hAnsi="Times New Roman" w:cs="Times New Roman"/>
          <w:sz w:val="28"/>
          <w:szCs w:val="28"/>
          <w:u w:val="single"/>
          <w:vertAlign w:val="subscript"/>
        </w:rPr>
        <w:t>2</w:t>
      </w:r>
      <w:r w:rsidRPr="009858E2">
        <w:rPr>
          <w:rFonts w:ascii="Times New Roman" w:hAnsi="Times New Roman" w:cs="Times New Roman"/>
          <w:sz w:val="28"/>
          <w:szCs w:val="28"/>
        </w:rPr>
        <w:t>),  7.11-7.64 м (4Н,СН</w:t>
      </w:r>
      <w:r w:rsidRPr="009858E2">
        <w:rPr>
          <w:rFonts w:ascii="Times New Roman" w:hAnsi="Times New Roman" w:cs="Times New Roman"/>
          <w:sz w:val="28"/>
          <w:szCs w:val="28"/>
          <w:vertAlign w:val="subscript"/>
        </w:rPr>
        <w:t>аром</w:t>
      </w:r>
      <w:r w:rsidRPr="009858E2">
        <w:rPr>
          <w:rFonts w:ascii="Times New Roman" w:hAnsi="Times New Roman" w:cs="Times New Roman"/>
          <w:i/>
          <w:sz w:val="28"/>
          <w:szCs w:val="28"/>
          <w:vertAlign w:val="subscript"/>
        </w:rPr>
        <w:t>.</w:t>
      </w:r>
      <w:r w:rsidRPr="009858E2">
        <w:rPr>
          <w:rFonts w:ascii="Times New Roman" w:hAnsi="Times New Roman" w:cs="Times New Roman"/>
          <w:sz w:val="28"/>
          <w:szCs w:val="28"/>
        </w:rPr>
        <w:t xml:space="preserve">). ЯМР </w:t>
      </w:r>
      <w:r w:rsidRPr="009858E2">
        <w:rPr>
          <w:rFonts w:ascii="Times New Roman" w:hAnsi="Times New Roman" w:cs="Times New Roman"/>
          <w:sz w:val="28"/>
          <w:szCs w:val="28"/>
          <w:vertAlign w:val="superscript"/>
        </w:rPr>
        <w:t>31</w:t>
      </w:r>
      <w:r w:rsidRPr="009858E2">
        <w:rPr>
          <w:rFonts w:ascii="Times New Roman" w:hAnsi="Times New Roman" w:cs="Times New Roman"/>
          <w:sz w:val="28"/>
          <w:szCs w:val="28"/>
        </w:rPr>
        <w:t xml:space="preserve">Р </w:t>
      </w:r>
      <w:r>
        <w:rPr>
          <w:rFonts w:ascii="Times New Roman" w:hAnsi="Times New Roman" w:cs="Times New Roman"/>
          <w:sz w:val="28"/>
          <w:szCs w:val="28"/>
          <w:lang w:val="kk-KZ"/>
        </w:rPr>
        <w:t xml:space="preserve">спектрі </w:t>
      </w:r>
      <w:r w:rsidRPr="009858E2">
        <w:rPr>
          <w:rFonts w:ascii="Times New Roman" w:hAnsi="Times New Roman" w:cs="Times New Roman"/>
          <w:sz w:val="28"/>
          <w:szCs w:val="28"/>
        </w:rPr>
        <w:t>(</w:t>
      </w:r>
      <w:r w:rsidRPr="009858E2">
        <w:rPr>
          <w:rFonts w:ascii="Times New Roman" w:hAnsi="Times New Roman" w:cs="Times New Roman"/>
          <w:sz w:val="28"/>
          <w:szCs w:val="28"/>
          <w:lang w:val="en-US"/>
        </w:rPr>
        <w:t>CDCl</w:t>
      </w:r>
      <w:r w:rsidRPr="009858E2">
        <w:rPr>
          <w:rFonts w:ascii="Times New Roman" w:hAnsi="Times New Roman" w:cs="Times New Roman"/>
          <w:sz w:val="28"/>
          <w:szCs w:val="28"/>
          <w:vertAlign w:val="subscript"/>
        </w:rPr>
        <w:t>3</w:t>
      </w:r>
      <w:r w:rsidRPr="009858E2">
        <w:rPr>
          <w:rFonts w:ascii="Times New Roman" w:hAnsi="Times New Roman" w:cs="Times New Roman"/>
          <w:sz w:val="28"/>
          <w:szCs w:val="28"/>
        </w:rPr>
        <w:t xml:space="preserve">, </w:t>
      </w:r>
      <w:r w:rsidRPr="009858E2">
        <w:rPr>
          <w:rFonts w:ascii="Times New Roman" w:hAnsi="Times New Roman" w:cs="Times New Roman"/>
          <w:sz w:val="28"/>
          <w:szCs w:val="28"/>
        </w:rPr>
        <w:sym w:font="Symbol" w:char="F064"/>
      </w:r>
      <w:r w:rsidRPr="009858E2">
        <w:rPr>
          <w:rFonts w:ascii="Times New Roman" w:hAnsi="Times New Roman" w:cs="Times New Roman"/>
          <w:sz w:val="28"/>
          <w:szCs w:val="28"/>
          <w:vertAlign w:val="subscript"/>
        </w:rPr>
        <w:t>Р</w:t>
      </w:r>
      <w:r w:rsidRPr="009858E2">
        <w:rPr>
          <w:rFonts w:ascii="Times New Roman" w:hAnsi="Times New Roman" w:cs="Times New Roman"/>
          <w:sz w:val="28"/>
          <w:szCs w:val="28"/>
        </w:rPr>
        <w:t>, м.</w:t>
      </w:r>
      <w:r>
        <w:rPr>
          <w:rFonts w:ascii="Times New Roman" w:hAnsi="Times New Roman" w:cs="Times New Roman"/>
          <w:sz w:val="28"/>
          <w:szCs w:val="28"/>
          <w:lang w:val="kk-KZ"/>
        </w:rPr>
        <w:t>ү</w:t>
      </w:r>
      <w:r w:rsidRPr="009858E2">
        <w:rPr>
          <w:rFonts w:ascii="Times New Roman" w:hAnsi="Times New Roman" w:cs="Times New Roman"/>
          <w:sz w:val="28"/>
          <w:szCs w:val="28"/>
        </w:rPr>
        <w:t xml:space="preserve">.): 22.56. </w:t>
      </w:r>
      <w:r>
        <w:rPr>
          <w:rFonts w:ascii="Times New Roman" w:hAnsi="Times New Roman" w:cs="Times New Roman"/>
          <w:sz w:val="28"/>
          <w:szCs w:val="28"/>
          <w:lang w:val="kk-KZ"/>
        </w:rPr>
        <w:t>Табылды</w:t>
      </w:r>
      <w:r w:rsidRPr="009858E2">
        <w:rPr>
          <w:rFonts w:ascii="Times New Roman" w:hAnsi="Times New Roman" w:cs="Times New Roman"/>
          <w:sz w:val="28"/>
          <w:szCs w:val="28"/>
        </w:rPr>
        <w:t xml:space="preserve">, (%): </w:t>
      </w:r>
      <w:r w:rsidRPr="009858E2">
        <w:rPr>
          <w:rFonts w:ascii="Times New Roman" w:hAnsi="Times New Roman" w:cs="Times New Roman"/>
          <w:sz w:val="28"/>
          <w:szCs w:val="28"/>
          <w:lang w:val="pt-BR"/>
        </w:rPr>
        <w:t xml:space="preserve">C, </w:t>
      </w:r>
      <w:r w:rsidRPr="009858E2">
        <w:rPr>
          <w:rFonts w:ascii="Times New Roman" w:hAnsi="Times New Roman" w:cs="Times New Roman"/>
          <w:sz w:val="28"/>
          <w:szCs w:val="28"/>
        </w:rPr>
        <w:t>64</w:t>
      </w:r>
      <w:r w:rsidRPr="009858E2">
        <w:rPr>
          <w:rFonts w:ascii="Times New Roman" w:hAnsi="Times New Roman" w:cs="Times New Roman"/>
          <w:sz w:val="28"/>
          <w:szCs w:val="28"/>
          <w:lang w:val="pt-BR"/>
        </w:rPr>
        <w:t>.</w:t>
      </w:r>
      <w:r w:rsidRPr="009858E2">
        <w:rPr>
          <w:rFonts w:ascii="Times New Roman" w:hAnsi="Times New Roman" w:cs="Times New Roman"/>
          <w:sz w:val="28"/>
          <w:szCs w:val="28"/>
        </w:rPr>
        <w:t>2</w:t>
      </w:r>
      <w:r w:rsidRPr="009858E2">
        <w:rPr>
          <w:rFonts w:ascii="Times New Roman" w:hAnsi="Times New Roman" w:cs="Times New Roman"/>
          <w:sz w:val="28"/>
          <w:szCs w:val="28"/>
          <w:lang w:val="pt-BR"/>
        </w:rPr>
        <w:t xml:space="preserve">7; H, </w:t>
      </w:r>
      <w:r w:rsidRPr="009858E2">
        <w:rPr>
          <w:rFonts w:ascii="Times New Roman" w:hAnsi="Times New Roman" w:cs="Times New Roman"/>
          <w:sz w:val="28"/>
          <w:szCs w:val="28"/>
        </w:rPr>
        <w:t>8</w:t>
      </w:r>
      <w:r w:rsidRPr="009858E2">
        <w:rPr>
          <w:rFonts w:ascii="Times New Roman" w:hAnsi="Times New Roman" w:cs="Times New Roman"/>
          <w:sz w:val="28"/>
          <w:szCs w:val="28"/>
          <w:lang w:val="pt-BR"/>
        </w:rPr>
        <w:t>.</w:t>
      </w:r>
      <w:r w:rsidRPr="009858E2">
        <w:rPr>
          <w:rFonts w:ascii="Times New Roman" w:hAnsi="Times New Roman" w:cs="Times New Roman"/>
          <w:sz w:val="28"/>
          <w:szCs w:val="28"/>
        </w:rPr>
        <w:t>43</w:t>
      </w:r>
      <w:r w:rsidRPr="009858E2">
        <w:rPr>
          <w:rFonts w:ascii="Times New Roman" w:hAnsi="Times New Roman" w:cs="Times New Roman"/>
          <w:sz w:val="28"/>
          <w:szCs w:val="28"/>
          <w:lang w:val="pt-BR"/>
        </w:rPr>
        <w:t xml:space="preserve">; N, </w:t>
      </w:r>
      <w:r w:rsidRPr="009858E2">
        <w:rPr>
          <w:rFonts w:ascii="Times New Roman" w:hAnsi="Times New Roman" w:cs="Times New Roman"/>
          <w:sz w:val="28"/>
          <w:szCs w:val="28"/>
        </w:rPr>
        <w:t>7</w:t>
      </w:r>
      <w:r w:rsidRPr="009858E2">
        <w:rPr>
          <w:rFonts w:ascii="Times New Roman" w:hAnsi="Times New Roman" w:cs="Times New Roman"/>
          <w:sz w:val="28"/>
          <w:szCs w:val="28"/>
          <w:lang w:val="pt-BR"/>
        </w:rPr>
        <w:t>.</w:t>
      </w:r>
      <w:r w:rsidRPr="009858E2">
        <w:rPr>
          <w:rFonts w:ascii="Times New Roman" w:hAnsi="Times New Roman" w:cs="Times New Roman"/>
          <w:sz w:val="28"/>
          <w:szCs w:val="28"/>
        </w:rPr>
        <w:t>09</w:t>
      </w:r>
      <w:r w:rsidRPr="009858E2">
        <w:rPr>
          <w:rFonts w:ascii="Times New Roman" w:hAnsi="Times New Roman" w:cs="Times New Roman"/>
          <w:sz w:val="28"/>
          <w:szCs w:val="28"/>
          <w:lang w:val="pt-BR"/>
        </w:rPr>
        <w:t xml:space="preserve">; P, </w:t>
      </w:r>
      <w:r w:rsidRPr="009858E2">
        <w:rPr>
          <w:rFonts w:ascii="Times New Roman" w:hAnsi="Times New Roman" w:cs="Times New Roman"/>
          <w:sz w:val="28"/>
          <w:szCs w:val="28"/>
        </w:rPr>
        <w:t>7</w:t>
      </w:r>
      <w:r w:rsidRPr="009858E2">
        <w:rPr>
          <w:rFonts w:ascii="Times New Roman" w:hAnsi="Times New Roman" w:cs="Times New Roman"/>
          <w:sz w:val="28"/>
          <w:szCs w:val="28"/>
          <w:lang w:val="pt-BR"/>
        </w:rPr>
        <w:t>.</w:t>
      </w:r>
      <w:r w:rsidRPr="009858E2">
        <w:rPr>
          <w:rFonts w:ascii="Times New Roman" w:hAnsi="Times New Roman" w:cs="Times New Roman"/>
          <w:sz w:val="28"/>
          <w:szCs w:val="28"/>
        </w:rPr>
        <w:t>75. C</w:t>
      </w:r>
      <w:r w:rsidRPr="009858E2">
        <w:rPr>
          <w:rFonts w:ascii="Times New Roman" w:hAnsi="Times New Roman" w:cs="Times New Roman"/>
          <w:sz w:val="28"/>
          <w:szCs w:val="28"/>
          <w:vertAlign w:val="subscript"/>
        </w:rPr>
        <w:t>21</w:t>
      </w:r>
      <w:r w:rsidRPr="009858E2">
        <w:rPr>
          <w:rFonts w:ascii="Times New Roman" w:hAnsi="Times New Roman" w:cs="Times New Roman"/>
          <w:sz w:val="28"/>
          <w:szCs w:val="28"/>
        </w:rPr>
        <w:t>H</w:t>
      </w:r>
      <w:r w:rsidRPr="009858E2">
        <w:rPr>
          <w:rFonts w:ascii="Times New Roman" w:hAnsi="Times New Roman" w:cs="Times New Roman"/>
          <w:sz w:val="28"/>
          <w:szCs w:val="28"/>
          <w:vertAlign w:val="subscript"/>
        </w:rPr>
        <w:t>33</w:t>
      </w:r>
      <w:r w:rsidRPr="009858E2">
        <w:rPr>
          <w:rFonts w:ascii="Times New Roman" w:hAnsi="Times New Roman" w:cs="Times New Roman"/>
          <w:sz w:val="28"/>
          <w:szCs w:val="28"/>
        </w:rPr>
        <w:t>O</w:t>
      </w:r>
      <w:r w:rsidRPr="009858E2">
        <w:rPr>
          <w:rFonts w:ascii="Times New Roman" w:hAnsi="Times New Roman" w:cs="Times New Roman"/>
          <w:sz w:val="28"/>
          <w:szCs w:val="28"/>
          <w:vertAlign w:val="subscript"/>
        </w:rPr>
        <w:t>3</w:t>
      </w:r>
      <w:r w:rsidRPr="009858E2">
        <w:rPr>
          <w:rFonts w:ascii="Times New Roman" w:hAnsi="Times New Roman" w:cs="Times New Roman"/>
          <w:sz w:val="28"/>
          <w:szCs w:val="28"/>
        </w:rPr>
        <w:t>N</w:t>
      </w:r>
      <w:r w:rsidRPr="009858E2">
        <w:rPr>
          <w:rFonts w:ascii="Times New Roman" w:hAnsi="Times New Roman" w:cs="Times New Roman"/>
          <w:sz w:val="28"/>
          <w:szCs w:val="28"/>
          <w:vertAlign w:val="subscript"/>
        </w:rPr>
        <w:t>2</w:t>
      </w:r>
      <w:r w:rsidRPr="009858E2">
        <w:rPr>
          <w:rFonts w:ascii="Times New Roman" w:hAnsi="Times New Roman" w:cs="Times New Roman"/>
          <w:sz w:val="28"/>
          <w:szCs w:val="28"/>
        </w:rPr>
        <w:t xml:space="preserve">P. </w:t>
      </w:r>
      <w:r>
        <w:rPr>
          <w:rFonts w:ascii="Times New Roman" w:hAnsi="Times New Roman" w:cs="Times New Roman"/>
          <w:sz w:val="28"/>
          <w:szCs w:val="28"/>
          <w:lang w:val="kk-KZ"/>
        </w:rPr>
        <w:t>Есептелді</w:t>
      </w:r>
      <w:r w:rsidRPr="009858E2">
        <w:rPr>
          <w:rFonts w:ascii="Times New Roman" w:hAnsi="Times New Roman" w:cs="Times New Roman"/>
          <w:sz w:val="28"/>
          <w:szCs w:val="28"/>
        </w:rPr>
        <w:t xml:space="preserve">, (%): </w:t>
      </w:r>
      <w:r w:rsidRPr="009858E2">
        <w:rPr>
          <w:rFonts w:ascii="Times New Roman" w:hAnsi="Times New Roman" w:cs="Times New Roman"/>
          <w:sz w:val="28"/>
          <w:szCs w:val="28"/>
          <w:lang w:val="pt-BR"/>
        </w:rPr>
        <w:t xml:space="preserve">C, </w:t>
      </w:r>
      <w:r w:rsidRPr="009858E2">
        <w:rPr>
          <w:rFonts w:ascii="Times New Roman" w:hAnsi="Times New Roman" w:cs="Times New Roman"/>
          <w:sz w:val="28"/>
          <w:szCs w:val="28"/>
        </w:rPr>
        <w:t>64</w:t>
      </w:r>
      <w:r w:rsidRPr="009858E2">
        <w:rPr>
          <w:rFonts w:ascii="Times New Roman" w:hAnsi="Times New Roman" w:cs="Times New Roman"/>
          <w:sz w:val="28"/>
          <w:szCs w:val="28"/>
          <w:lang w:val="pt-BR"/>
        </w:rPr>
        <w:t>.</w:t>
      </w:r>
      <w:r w:rsidRPr="009858E2">
        <w:rPr>
          <w:rFonts w:ascii="Times New Roman" w:hAnsi="Times New Roman" w:cs="Times New Roman"/>
          <w:sz w:val="28"/>
          <w:szCs w:val="28"/>
        </w:rPr>
        <w:t>31</w:t>
      </w:r>
      <w:r w:rsidRPr="009858E2">
        <w:rPr>
          <w:rFonts w:ascii="Times New Roman" w:hAnsi="Times New Roman" w:cs="Times New Roman"/>
          <w:sz w:val="28"/>
          <w:szCs w:val="28"/>
          <w:lang w:val="pt-BR"/>
        </w:rPr>
        <w:t xml:space="preserve">; H, </w:t>
      </w:r>
      <w:r w:rsidRPr="009858E2">
        <w:rPr>
          <w:rFonts w:ascii="Times New Roman" w:hAnsi="Times New Roman" w:cs="Times New Roman"/>
          <w:sz w:val="28"/>
          <w:szCs w:val="28"/>
        </w:rPr>
        <w:t>8</w:t>
      </w:r>
      <w:r w:rsidRPr="009858E2">
        <w:rPr>
          <w:rFonts w:ascii="Times New Roman" w:hAnsi="Times New Roman" w:cs="Times New Roman"/>
          <w:sz w:val="28"/>
          <w:szCs w:val="28"/>
          <w:lang w:val="pt-BR"/>
        </w:rPr>
        <w:t>.</w:t>
      </w:r>
      <w:r w:rsidRPr="009858E2">
        <w:rPr>
          <w:rFonts w:ascii="Times New Roman" w:hAnsi="Times New Roman" w:cs="Times New Roman"/>
          <w:sz w:val="28"/>
          <w:szCs w:val="28"/>
        </w:rPr>
        <w:t>52</w:t>
      </w:r>
      <w:r w:rsidRPr="009858E2">
        <w:rPr>
          <w:rFonts w:ascii="Times New Roman" w:hAnsi="Times New Roman" w:cs="Times New Roman"/>
          <w:sz w:val="28"/>
          <w:szCs w:val="28"/>
          <w:lang w:val="pt-BR"/>
        </w:rPr>
        <w:t xml:space="preserve">;  N, </w:t>
      </w:r>
      <w:r w:rsidRPr="009858E2">
        <w:rPr>
          <w:rFonts w:ascii="Times New Roman" w:hAnsi="Times New Roman" w:cs="Times New Roman"/>
          <w:sz w:val="28"/>
          <w:szCs w:val="28"/>
        </w:rPr>
        <w:t>7</w:t>
      </w:r>
      <w:r w:rsidRPr="009858E2">
        <w:rPr>
          <w:rFonts w:ascii="Times New Roman" w:hAnsi="Times New Roman" w:cs="Times New Roman"/>
          <w:sz w:val="28"/>
          <w:szCs w:val="28"/>
          <w:lang w:val="pt-BR"/>
        </w:rPr>
        <w:t>.</w:t>
      </w:r>
      <w:r w:rsidRPr="009858E2">
        <w:rPr>
          <w:rFonts w:ascii="Times New Roman" w:hAnsi="Times New Roman" w:cs="Times New Roman"/>
          <w:sz w:val="28"/>
          <w:szCs w:val="28"/>
        </w:rPr>
        <w:t>12</w:t>
      </w:r>
      <w:r w:rsidRPr="009858E2">
        <w:rPr>
          <w:rFonts w:ascii="Times New Roman" w:hAnsi="Times New Roman" w:cs="Times New Roman"/>
          <w:sz w:val="28"/>
          <w:szCs w:val="28"/>
          <w:lang w:val="pt-BR"/>
        </w:rPr>
        <w:t xml:space="preserve">; P, </w:t>
      </w:r>
      <w:r w:rsidRPr="009858E2">
        <w:rPr>
          <w:rFonts w:ascii="Times New Roman" w:hAnsi="Times New Roman" w:cs="Times New Roman"/>
          <w:sz w:val="28"/>
          <w:szCs w:val="28"/>
        </w:rPr>
        <w:t>7</w:t>
      </w:r>
      <w:r w:rsidRPr="009858E2">
        <w:rPr>
          <w:rFonts w:ascii="Times New Roman" w:hAnsi="Times New Roman" w:cs="Times New Roman"/>
          <w:sz w:val="28"/>
          <w:szCs w:val="28"/>
          <w:lang w:val="pt-BR"/>
        </w:rPr>
        <w:t>.</w:t>
      </w:r>
      <w:r w:rsidRPr="009858E2">
        <w:rPr>
          <w:rFonts w:ascii="Times New Roman" w:hAnsi="Times New Roman" w:cs="Times New Roman"/>
          <w:sz w:val="28"/>
          <w:szCs w:val="28"/>
        </w:rPr>
        <w:t>80</w:t>
      </w:r>
      <w:r w:rsidR="00644CCB">
        <w:rPr>
          <w:rFonts w:ascii="Times New Roman" w:hAnsi="Times New Roman" w:cs="Times New Roman"/>
          <w:sz w:val="28"/>
          <w:szCs w:val="28"/>
        </w:rPr>
        <w:t xml:space="preserve"> (</w:t>
      </w:r>
      <w:r w:rsidR="00644CCB">
        <w:rPr>
          <w:rFonts w:ascii="Times New Roman" w:hAnsi="Times New Roman" w:cs="Times New Roman"/>
          <w:sz w:val="28"/>
          <w:szCs w:val="28"/>
          <w:lang w:val="kk-KZ"/>
        </w:rPr>
        <w:t>кесте 8, 9</w:t>
      </w:r>
      <w:r w:rsidR="00644CCB">
        <w:rPr>
          <w:rFonts w:ascii="Times New Roman" w:hAnsi="Times New Roman" w:cs="Times New Roman"/>
          <w:sz w:val="28"/>
          <w:szCs w:val="28"/>
        </w:rPr>
        <w:t>)</w:t>
      </w:r>
      <w:r w:rsidR="00644CCB">
        <w:rPr>
          <w:rFonts w:ascii="Times New Roman" w:hAnsi="Times New Roman" w:cs="Times New Roman"/>
          <w:sz w:val="28"/>
          <w:szCs w:val="28"/>
          <w:lang w:val="kk-KZ"/>
        </w:rPr>
        <w:t>.</w:t>
      </w:r>
    </w:p>
    <w:p w14:paraId="68AA7362" w14:textId="77777777" w:rsidR="00B7621A" w:rsidRDefault="00B7621A" w:rsidP="00DB39E0">
      <w:pPr>
        <w:pStyle w:val="ac"/>
        <w:ind w:left="1065"/>
        <w:jc w:val="center"/>
        <w:rPr>
          <w:rFonts w:ascii="Times New Roman" w:hAnsi="Times New Roman"/>
          <w:b/>
          <w:sz w:val="28"/>
          <w:szCs w:val="28"/>
          <w:lang w:val="kk-KZ"/>
        </w:rPr>
      </w:pPr>
    </w:p>
    <w:p w14:paraId="5E9BB363" w14:textId="77777777" w:rsidR="00CC48DF" w:rsidRDefault="00CC48DF" w:rsidP="00DB39E0">
      <w:pPr>
        <w:pStyle w:val="ac"/>
        <w:ind w:left="1065"/>
        <w:jc w:val="center"/>
        <w:rPr>
          <w:rFonts w:ascii="Times New Roman" w:hAnsi="Times New Roman"/>
          <w:b/>
          <w:sz w:val="28"/>
          <w:szCs w:val="28"/>
          <w:lang w:val="kk-KZ"/>
        </w:rPr>
      </w:pPr>
      <w:r>
        <w:rPr>
          <w:rFonts w:ascii="Times New Roman" w:hAnsi="Times New Roman"/>
          <w:b/>
          <w:sz w:val="28"/>
          <w:szCs w:val="28"/>
          <w:lang w:val="kk-KZ"/>
        </w:rPr>
        <w:br w:type="page"/>
      </w:r>
    </w:p>
    <w:p w14:paraId="6E195C94" w14:textId="5AC119A2" w:rsidR="00DB39E0" w:rsidRDefault="00DB39E0" w:rsidP="00CC48DF">
      <w:pPr>
        <w:pStyle w:val="ac"/>
        <w:spacing w:after="0" w:line="240" w:lineRule="auto"/>
        <w:ind w:left="0"/>
        <w:jc w:val="center"/>
        <w:rPr>
          <w:rFonts w:ascii="Times New Roman" w:hAnsi="Times New Roman"/>
          <w:b/>
          <w:sz w:val="28"/>
          <w:szCs w:val="28"/>
          <w:lang w:val="kk-KZ"/>
        </w:rPr>
      </w:pPr>
      <w:r w:rsidRPr="004069B5">
        <w:rPr>
          <w:rFonts w:ascii="Times New Roman" w:hAnsi="Times New Roman"/>
          <w:b/>
          <w:sz w:val="28"/>
          <w:szCs w:val="28"/>
          <w:lang w:val="kk-KZ"/>
        </w:rPr>
        <w:lastRenderedPageBreak/>
        <w:t>ҚОРЫТЫНДЫ</w:t>
      </w:r>
    </w:p>
    <w:p w14:paraId="3D013ED5" w14:textId="77777777" w:rsidR="00CC48DF" w:rsidRDefault="00CC48DF" w:rsidP="00CC48DF">
      <w:pPr>
        <w:pStyle w:val="ac"/>
        <w:spacing w:after="0" w:line="240" w:lineRule="auto"/>
        <w:ind w:left="0"/>
        <w:jc w:val="center"/>
        <w:rPr>
          <w:rFonts w:ascii="Times New Roman" w:hAnsi="Times New Roman"/>
          <w:b/>
          <w:sz w:val="28"/>
          <w:szCs w:val="28"/>
          <w:lang w:val="kk-KZ"/>
        </w:rPr>
      </w:pPr>
    </w:p>
    <w:p w14:paraId="5E017BC5" w14:textId="77777777" w:rsidR="00DB39E0" w:rsidRDefault="00DB39E0" w:rsidP="00CC48DF">
      <w:pPr>
        <w:pStyle w:val="ac"/>
        <w:numPr>
          <w:ilvl w:val="0"/>
          <w:numId w:val="36"/>
        </w:numPr>
        <w:tabs>
          <w:tab w:val="left" w:pos="851"/>
        </w:tabs>
        <w:suppressAutoHyphens w:val="0"/>
        <w:spacing w:after="0" w:line="240" w:lineRule="auto"/>
        <w:ind w:left="0" w:firstLine="567"/>
        <w:jc w:val="both"/>
        <w:rPr>
          <w:rFonts w:ascii="Times New Roman" w:hAnsi="Times New Roman"/>
          <w:sz w:val="28"/>
          <w:szCs w:val="28"/>
          <w:lang w:val="kk-KZ"/>
        </w:rPr>
      </w:pPr>
      <w:r w:rsidRPr="004069B5">
        <w:rPr>
          <w:rFonts w:ascii="Times New Roman" w:hAnsi="Times New Roman"/>
          <w:sz w:val="28"/>
          <w:szCs w:val="28"/>
          <w:lang w:val="kk-KZ"/>
        </w:rPr>
        <w:t xml:space="preserve">Алғаш рет циклогексиламин, 4-хлор-, 4-бром-, 4-окси-, 3-метокси - 4-оксибензальдегидтер мен диэтилфосфит негізінде </w:t>
      </w:r>
      <w:r w:rsidR="00ED7972">
        <w:rPr>
          <w:rFonts w:ascii="Times New Roman" w:hAnsi="Times New Roman"/>
          <w:sz w:val="28"/>
          <w:szCs w:val="28"/>
          <w:lang w:val="kk-KZ"/>
        </w:rPr>
        <w:t>Кабачник</w:t>
      </w:r>
      <w:r w:rsidRPr="004069B5">
        <w:rPr>
          <w:rFonts w:ascii="Times New Roman" w:hAnsi="Times New Roman"/>
          <w:sz w:val="28"/>
          <w:szCs w:val="28"/>
          <w:lang w:val="kk-KZ"/>
        </w:rPr>
        <w:t>-Филд</w:t>
      </w:r>
      <w:r>
        <w:rPr>
          <w:rFonts w:ascii="Times New Roman" w:hAnsi="Times New Roman"/>
          <w:sz w:val="28"/>
          <w:szCs w:val="28"/>
          <w:lang w:val="kk-KZ"/>
        </w:rPr>
        <w:t>с</w:t>
      </w:r>
      <w:r w:rsidRPr="004069B5">
        <w:rPr>
          <w:rFonts w:ascii="Times New Roman" w:hAnsi="Times New Roman"/>
          <w:sz w:val="28"/>
          <w:szCs w:val="28"/>
          <w:lang w:val="kk-KZ"/>
        </w:rPr>
        <w:t xml:space="preserve"> реакциясы жағдайында жаңа </w:t>
      </w:r>
      <w:r w:rsidRPr="00F9262B">
        <w:rPr>
          <w:rFonts w:ascii="Times New Roman" w:hAnsi="Times New Roman"/>
          <w:sz w:val="28"/>
          <w:szCs w:val="28"/>
        </w:rPr>
        <w:sym w:font="Symbol" w:char="F061"/>
      </w:r>
      <w:r w:rsidR="00ED7972">
        <w:rPr>
          <w:rFonts w:ascii="Times New Roman" w:hAnsi="Times New Roman"/>
          <w:sz w:val="28"/>
          <w:szCs w:val="28"/>
          <w:lang w:val="kk-KZ"/>
        </w:rPr>
        <w:t>-</w:t>
      </w:r>
      <w:r w:rsidRPr="004069B5">
        <w:rPr>
          <w:rFonts w:ascii="Times New Roman" w:hAnsi="Times New Roman"/>
          <w:sz w:val="28"/>
          <w:szCs w:val="28"/>
          <w:lang w:val="kk-KZ"/>
        </w:rPr>
        <w:t xml:space="preserve">аминофосфонаттар синтезі жүзеге асырылды.  Синтезделген </w:t>
      </w:r>
      <w:r w:rsidRPr="00F9262B">
        <w:rPr>
          <w:rFonts w:ascii="Times New Roman" w:hAnsi="Times New Roman"/>
          <w:sz w:val="28"/>
          <w:szCs w:val="28"/>
        </w:rPr>
        <w:sym w:font="Symbol" w:char="F061"/>
      </w:r>
      <w:r w:rsidR="00ED7972">
        <w:rPr>
          <w:rFonts w:ascii="Times New Roman" w:hAnsi="Times New Roman"/>
          <w:sz w:val="28"/>
          <w:szCs w:val="28"/>
          <w:lang w:val="kk-KZ"/>
        </w:rPr>
        <w:t>-</w:t>
      </w:r>
      <w:r w:rsidRPr="004069B5">
        <w:rPr>
          <w:rFonts w:ascii="Times New Roman" w:hAnsi="Times New Roman"/>
          <w:sz w:val="28"/>
          <w:szCs w:val="28"/>
          <w:lang w:val="kk-KZ"/>
        </w:rPr>
        <w:t>аминофосфонаттардың суда ерігіштігін арттыру мақсатында бөлме температурасында тұз қышқылының сулы-спиртті ерітіндісімен өңдеу арқылы олардың гидрохлоридтерінің синтезі жүзеге асырылды.</w:t>
      </w:r>
    </w:p>
    <w:p w14:paraId="79F624E1" w14:textId="77777777" w:rsidR="00DB39E0" w:rsidRDefault="00DB39E0" w:rsidP="00CC48DF">
      <w:pPr>
        <w:pStyle w:val="ac"/>
        <w:numPr>
          <w:ilvl w:val="0"/>
          <w:numId w:val="36"/>
        </w:numPr>
        <w:tabs>
          <w:tab w:val="left" w:pos="851"/>
        </w:tabs>
        <w:suppressAutoHyphens w:val="0"/>
        <w:spacing w:after="0" w:line="240" w:lineRule="auto"/>
        <w:ind w:left="0" w:firstLine="567"/>
        <w:jc w:val="both"/>
        <w:rPr>
          <w:rFonts w:ascii="Times New Roman" w:hAnsi="Times New Roman"/>
          <w:sz w:val="28"/>
          <w:szCs w:val="28"/>
          <w:lang w:val="kk-KZ"/>
        </w:rPr>
      </w:pPr>
      <w:r w:rsidRPr="004069B5">
        <w:rPr>
          <w:rFonts w:ascii="Times New Roman" w:hAnsi="Times New Roman"/>
          <w:sz w:val="28"/>
          <w:szCs w:val="28"/>
          <w:lang w:val="kk-KZ"/>
        </w:rPr>
        <w:t xml:space="preserve">Құрамында акцепторлы </w:t>
      </w:r>
      <w:r w:rsidR="00ED7972">
        <w:rPr>
          <w:rFonts w:ascii="Times New Roman" w:hAnsi="Times New Roman"/>
          <w:sz w:val="28"/>
          <w:szCs w:val="28"/>
          <w:lang w:val="kk-KZ"/>
        </w:rPr>
        <w:t>орынбасарлары</w:t>
      </w:r>
      <w:r w:rsidRPr="004069B5">
        <w:rPr>
          <w:rFonts w:ascii="Times New Roman" w:hAnsi="Times New Roman"/>
          <w:sz w:val="28"/>
          <w:szCs w:val="28"/>
          <w:lang w:val="kk-KZ"/>
        </w:rPr>
        <w:t xml:space="preserve"> (4-хлор -, 4-бромбензальдегид) бар бензальдегидтер жағдайында реакцияны 1</w:t>
      </w:r>
      <w:r>
        <w:rPr>
          <w:rFonts w:ascii="Times New Roman" w:hAnsi="Times New Roman"/>
          <w:sz w:val="28"/>
          <w:szCs w:val="28"/>
          <w:lang w:val="kk-KZ"/>
        </w:rPr>
        <w:t>60 сағат ішінде 90</w:t>
      </w:r>
      <w:r w:rsidR="00ED7972" w:rsidRPr="00ED7972">
        <w:rPr>
          <w:rFonts w:ascii="Times New Roman" w:hAnsi="Times New Roman"/>
          <w:sz w:val="28"/>
          <w:szCs w:val="28"/>
          <w:vertAlign w:val="superscript"/>
          <w:lang w:val="kk-KZ"/>
        </w:rPr>
        <w:t>о</w:t>
      </w:r>
      <w:r w:rsidRPr="004069B5">
        <w:rPr>
          <w:rFonts w:ascii="Times New Roman" w:hAnsi="Times New Roman"/>
          <w:sz w:val="28"/>
          <w:szCs w:val="28"/>
          <w:lang w:val="kk-KZ"/>
        </w:rPr>
        <w:t xml:space="preserve">С кезінде соңына дейін жеткізуге болатындығы анықталды. Катализатор ретінде </w:t>
      </w:r>
      <w:r w:rsidRPr="00ED7972">
        <w:rPr>
          <w:rFonts w:ascii="Times New Roman" w:hAnsi="Times New Roman"/>
          <w:i/>
          <w:sz w:val="28"/>
          <w:szCs w:val="28"/>
          <w:lang w:val="kk-KZ"/>
        </w:rPr>
        <w:t>п</w:t>
      </w:r>
      <w:r w:rsidRPr="004069B5">
        <w:rPr>
          <w:rFonts w:ascii="Times New Roman" w:hAnsi="Times New Roman"/>
          <w:sz w:val="28"/>
          <w:szCs w:val="28"/>
          <w:lang w:val="kk-KZ"/>
        </w:rPr>
        <w:t>-толуолсульфон қышқылын қосқан</w:t>
      </w:r>
      <w:r w:rsidR="00ED7972">
        <w:rPr>
          <w:rFonts w:ascii="Times New Roman" w:hAnsi="Times New Roman"/>
          <w:sz w:val="28"/>
          <w:szCs w:val="28"/>
          <w:lang w:val="kk-KZ"/>
        </w:rPr>
        <w:t>да</w:t>
      </w:r>
      <w:r w:rsidRPr="004069B5">
        <w:rPr>
          <w:rFonts w:ascii="Times New Roman" w:hAnsi="Times New Roman"/>
          <w:sz w:val="28"/>
          <w:szCs w:val="28"/>
          <w:lang w:val="kk-KZ"/>
        </w:rPr>
        <w:t xml:space="preserve"> реакция уақыты 45 сағатқа дейін қысқартылды</w:t>
      </w:r>
      <w:r w:rsidR="00ED7972">
        <w:rPr>
          <w:rFonts w:ascii="Times New Roman" w:hAnsi="Times New Roman"/>
          <w:sz w:val="28"/>
          <w:szCs w:val="28"/>
          <w:lang w:val="kk-KZ"/>
        </w:rPr>
        <w:t>.  А</w:t>
      </w:r>
      <w:r w:rsidRPr="004069B5">
        <w:rPr>
          <w:rFonts w:ascii="Times New Roman" w:hAnsi="Times New Roman"/>
          <w:sz w:val="28"/>
          <w:szCs w:val="28"/>
          <w:lang w:val="kk-KZ"/>
        </w:rPr>
        <w:t>зеотропты суды айдау</w:t>
      </w:r>
      <w:r w:rsidR="00ED7972">
        <w:rPr>
          <w:rFonts w:ascii="Times New Roman" w:hAnsi="Times New Roman"/>
          <w:sz w:val="28"/>
          <w:szCs w:val="28"/>
          <w:lang w:val="kk-KZ"/>
        </w:rPr>
        <w:t xml:space="preserve"> арқылы </w:t>
      </w:r>
      <w:r w:rsidRPr="004069B5">
        <w:rPr>
          <w:rFonts w:ascii="Times New Roman" w:hAnsi="Times New Roman"/>
          <w:sz w:val="28"/>
          <w:szCs w:val="28"/>
          <w:lang w:val="kk-KZ"/>
        </w:rPr>
        <w:t xml:space="preserve">10% </w:t>
      </w:r>
      <w:r w:rsidRPr="004069B5">
        <w:rPr>
          <w:rFonts w:ascii="Times New Roman" w:hAnsi="Times New Roman"/>
          <w:i/>
          <w:sz w:val="28"/>
          <w:szCs w:val="28"/>
          <w:lang w:val="kk-KZ"/>
        </w:rPr>
        <w:t>п</w:t>
      </w:r>
      <w:r w:rsidRPr="004069B5">
        <w:rPr>
          <w:rFonts w:ascii="Times New Roman" w:hAnsi="Times New Roman"/>
          <w:sz w:val="28"/>
          <w:szCs w:val="28"/>
          <w:lang w:val="kk-KZ"/>
        </w:rPr>
        <w:t xml:space="preserve">-толуолсульфон қышқылының қатысуымен </w:t>
      </w:r>
      <w:r w:rsidR="00ED7972">
        <w:rPr>
          <w:rFonts w:ascii="Times New Roman" w:hAnsi="Times New Roman"/>
          <w:sz w:val="28"/>
          <w:szCs w:val="28"/>
          <w:lang w:val="kk-KZ"/>
        </w:rPr>
        <w:t>б</w:t>
      </w:r>
      <w:r w:rsidR="00ED7972" w:rsidRPr="004069B5">
        <w:rPr>
          <w:rFonts w:ascii="Times New Roman" w:hAnsi="Times New Roman"/>
          <w:sz w:val="28"/>
          <w:szCs w:val="28"/>
          <w:lang w:val="kk-KZ"/>
        </w:rPr>
        <w:t>ензолда 30 са</w:t>
      </w:r>
      <w:r w:rsidR="00ED7972">
        <w:rPr>
          <w:rFonts w:ascii="Times New Roman" w:hAnsi="Times New Roman"/>
          <w:sz w:val="28"/>
          <w:szCs w:val="28"/>
          <w:lang w:val="kk-KZ"/>
        </w:rPr>
        <w:t xml:space="preserve">ғат ішінде реагенттерді қайнату әдісі біршама </w:t>
      </w:r>
      <w:r w:rsidRPr="004069B5">
        <w:rPr>
          <w:rFonts w:ascii="Times New Roman" w:hAnsi="Times New Roman"/>
          <w:sz w:val="28"/>
          <w:szCs w:val="28"/>
          <w:lang w:val="kk-KZ"/>
        </w:rPr>
        <w:t>оңтайлы бол</w:t>
      </w:r>
      <w:r w:rsidR="00ED7972">
        <w:rPr>
          <w:rFonts w:ascii="Times New Roman" w:hAnsi="Times New Roman"/>
          <w:sz w:val="28"/>
          <w:szCs w:val="28"/>
          <w:lang w:val="kk-KZ"/>
        </w:rPr>
        <w:t>ып табылды.</w:t>
      </w:r>
      <w:r w:rsidRPr="004069B5">
        <w:rPr>
          <w:rFonts w:ascii="Times New Roman" w:hAnsi="Times New Roman"/>
          <w:sz w:val="28"/>
          <w:szCs w:val="28"/>
          <w:lang w:val="kk-KZ"/>
        </w:rPr>
        <w:t xml:space="preserve"> 10% </w:t>
      </w:r>
      <w:r w:rsidRPr="004069B5">
        <w:rPr>
          <w:rFonts w:ascii="Times New Roman" w:hAnsi="Times New Roman"/>
          <w:i/>
          <w:sz w:val="28"/>
          <w:szCs w:val="28"/>
          <w:lang w:val="kk-KZ"/>
        </w:rPr>
        <w:t>п</w:t>
      </w:r>
      <w:r w:rsidRPr="004069B5">
        <w:rPr>
          <w:rFonts w:ascii="Times New Roman" w:hAnsi="Times New Roman"/>
          <w:sz w:val="28"/>
          <w:szCs w:val="28"/>
          <w:lang w:val="kk-KZ"/>
        </w:rPr>
        <w:t>-толуолсульфон қышқылының қатысу</w:t>
      </w:r>
      <w:r>
        <w:rPr>
          <w:rFonts w:ascii="Times New Roman" w:hAnsi="Times New Roman"/>
          <w:sz w:val="28"/>
          <w:szCs w:val="28"/>
          <w:lang w:val="kk-KZ"/>
        </w:rPr>
        <w:t>ымен бензол сақинасында (4-окси</w:t>
      </w:r>
      <w:r w:rsidRPr="004069B5">
        <w:rPr>
          <w:rFonts w:ascii="Times New Roman" w:hAnsi="Times New Roman"/>
          <w:sz w:val="28"/>
          <w:szCs w:val="28"/>
          <w:lang w:val="kk-KZ"/>
        </w:rPr>
        <w:t>-,</w:t>
      </w:r>
      <w:r>
        <w:rPr>
          <w:rFonts w:ascii="Times New Roman" w:hAnsi="Times New Roman"/>
          <w:sz w:val="28"/>
          <w:szCs w:val="28"/>
          <w:lang w:val="kk-KZ"/>
        </w:rPr>
        <w:t xml:space="preserve"> </w:t>
      </w:r>
      <w:r w:rsidRPr="004069B5">
        <w:rPr>
          <w:rFonts w:ascii="Times New Roman" w:hAnsi="Times New Roman"/>
          <w:sz w:val="28"/>
          <w:szCs w:val="28"/>
          <w:lang w:val="kk-KZ"/>
        </w:rPr>
        <w:t>3-метокси-4-оксибензальдегидтер)</w:t>
      </w:r>
      <w:r>
        <w:rPr>
          <w:rFonts w:ascii="Times New Roman" w:hAnsi="Times New Roman"/>
          <w:sz w:val="28"/>
          <w:szCs w:val="28"/>
          <w:lang w:val="kk-KZ"/>
        </w:rPr>
        <w:t xml:space="preserve"> </w:t>
      </w:r>
      <w:r w:rsidRPr="004069B5">
        <w:rPr>
          <w:rFonts w:ascii="Times New Roman" w:hAnsi="Times New Roman"/>
          <w:sz w:val="28"/>
          <w:szCs w:val="28"/>
          <w:lang w:val="kk-KZ"/>
        </w:rPr>
        <w:t xml:space="preserve">донорлық </w:t>
      </w:r>
      <w:r w:rsidR="00ED7972">
        <w:rPr>
          <w:rFonts w:ascii="Times New Roman" w:hAnsi="Times New Roman"/>
          <w:sz w:val="28"/>
          <w:szCs w:val="28"/>
          <w:lang w:val="kk-KZ"/>
        </w:rPr>
        <w:t>орынбасарлары</w:t>
      </w:r>
      <w:r>
        <w:rPr>
          <w:rFonts w:ascii="Times New Roman" w:hAnsi="Times New Roman"/>
          <w:sz w:val="28"/>
          <w:szCs w:val="28"/>
          <w:lang w:val="kk-KZ"/>
        </w:rPr>
        <w:t xml:space="preserve"> бар бензальдегидтерді қолдан</w:t>
      </w:r>
      <w:r w:rsidR="00ED7972">
        <w:rPr>
          <w:rFonts w:ascii="Times New Roman" w:hAnsi="Times New Roman"/>
          <w:sz w:val="28"/>
          <w:szCs w:val="28"/>
          <w:lang w:val="kk-KZ"/>
        </w:rPr>
        <w:t>ғанда</w:t>
      </w:r>
      <w:r w:rsidRPr="004069B5">
        <w:rPr>
          <w:rFonts w:ascii="Times New Roman" w:hAnsi="Times New Roman"/>
          <w:sz w:val="28"/>
          <w:szCs w:val="28"/>
          <w:lang w:val="kk-KZ"/>
        </w:rPr>
        <w:t xml:space="preserve"> реакция </w:t>
      </w:r>
      <w:r>
        <w:rPr>
          <w:rFonts w:ascii="Times New Roman" w:hAnsi="Times New Roman"/>
          <w:sz w:val="28"/>
          <w:szCs w:val="28"/>
          <w:lang w:val="kk-KZ"/>
        </w:rPr>
        <w:t>уақытын 8 сағатқа дейін қысқартуға</w:t>
      </w:r>
      <w:r w:rsidRPr="004069B5">
        <w:rPr>
          <w:rFonts w:ascii="Times New Roman" w:hAnsi="Times New Roman"/>
          <w:sz w:val="28"/>
          <w:szCs w:val="28"/>
          <w:lang w:val="kk-KZ"/>
        </w:rPr>
        <w:t xml:space="preserve"> мүмкіндік бер</w:t>
      </w:r>
      <w:r w:rsidR="00ED7972">
        <w:rPr>
          <w:rFonts w:ascii="Times New Roman" w:hAnsi="Times New Roman"/>
          <w:sz w:val="28"/>
          <w:szCs w:val="28"/>
          <w:lang w:val="kk-KZ"/>
        </w:rPr>
        <w:t>етіні анықталды</w:t>
      </w:r>
      <w:r w:rsidRPr="004069B5">
        <w:rPr>
          <w:rFonts w:ascii="Times New Roman" w:hAnsi="Times New Roman"/>
          <w:sz w:val="28"/>
          <w:szCs w:val="28"/>
          <w:lang w:val="kk-KZ"/>
        </w:rPr>
        <w:t>.</w:t>
      </w:r>
    </w:p>
    <w:p w14:paraId="72F1D6A7" w14:textId="77777777" w:rsidR="00DB39E0" w:rsidRDefault="00DB39E0" w:rsidP="00CC48DF">
      <w:pPr>
        <w:pStyle w:val="ac"/>
        <w:numPr>
          <w:ilvl w:val="0"/>
          <w:numId w:val="36"/>
        </w:numPr>
        <w:tabs>
          <w:tab w:val="left" w:pos="851"/>
        </w:tabs>
        <w:suppressAutoHyphens w:val="0"/>
        <w:spacing w:after="0" w:line="240" w:lineRule="auto"/>
        <w:ind w:left="0" w:firstLine="567"/>
        <w:jc w:val="both"/>
        <w:rPr>
          <w:rFonts w:ascii="Times New Roman" w:hAnsi="Times New Roman"/>
          <w:sz w:val="28"/>
          <w:szCs w:val="28"/>
          <w:lang w:val="kk-KZ"/>
        </w:rPr>
      </w:pPr>
      <w:r w:rsidRPr="004069B5">
        <w:rPr>
          <w:rFonts w:ascii="Times New Roman" w:hAnsi="Times New Roman"/>
          <w:sz w:val="28"/>
          <w:szCs w:val="28"/>
          <w:lang w:val="kk-KZ"/>
        </w:rPr>
        <w:t>Алғаш рет 1-</w:t>
      </w:r>
      <w:r w:rsidR="00ED7972">
        <w:rPr>
          <w:rFonts w:ascii="Times New Roman" w:hAnsi="Times New Roman"/>
          <w:sz w:val="28"/>
          <w:szCs w:val="28"/>
          <w:lang w:val="kk-KZ"/>
        </w:rPr>
        <w:t>этинил-1-аминоциклогексан, май</w:t>
      </w:r>
      <w:r w:rsidRPr="004069B5">
        <w:rPr>
          <w:rFonts w:ascii="Times New Roman" w:hAnsi="Times New Roman"/>
          <w:sz w:val="28"/>
          <w:szCs w:val="28"/>
          <w:lang w:val="kk-KZ"/>
        </w:rPr>
        <w:t xml:space="preserve"> альдегид</w:t>
      </w:r>
      <w:r w:rsidR="00ED7972">
        <w:rPr>
          <w:rFonts w:ascii="Times New Roman" w:hAnsi="Times New Roman"/>
          <w:sz w:val="28"/>
          <w:szCs w:val="28"/>
          <w:lang w:val="kk-KZ"/>
        </w:rPr>
        <w:t>і</w:t>
      </w:r>
      <w:r w:rsidRPr="004069B5">
        <w:rPr>
          <w:rFonts w:ascii="Times New Roman" w:hAnsi="Times New Roman"/>
          <w:sz w:val="28"/>
          <w:szCs w:val="28"/>
          <w:lang w:val="kk-KZ"/>
        </w:rPr>
        <w:t>, 2-окси-, 4-метокси-, 2,4-диметокси-, 3,4</w:t>
      </w:r>
      <w:r w:rsidR="00E833B8">
        <w:rPr>
          <w:rFonts w:ascii="Times New Roman" w:hAnsi="Times New Roman"/>
          <w:sz w:val="28"/>
          <w:szCs w:val="28"/>
          <w:lang w:val="kk-KZ"/>
        </w:rPr>
        <w:t>-диметокси-, 4-диметиламинобенз</w:t>
      </w:r>
      <w:r w:rsidRPr="004069B5">
        <w:rPr>
          <w:rFonts w:ascii="Times New Roman" w:hAnsi="Times New Roman"/>
          <w:sz w:val="28"/>
          <w:szCs w:val="28"/>
          <w:lang w:val="kk-KZ"/>
        </w:rPr>
        <w:t>альдегидтер, кротонды альдегид және диалкил</w:t>
      </w:r>
      <w:r>
        <w:rPr>
          <w:rFonts w:ascii="Times New Roman" w:hAnsi="Times New Roman"/>
          <w:sz w:val="28"/>
          <w:szCs w:val="28"/>
          <w:lang w:val="kk-KZ"/>
        </w:rPr>
        <w:t>фосфиттер негізінде Кабачник-Фильдс</w:t>
      </w:r>
      <w:r w:rsidRPr="004069B5">
        <w:rPr>
          <w:rFonts w:ascii="Times New Roman" w:hAnsi="Times New Roman"/>
          <w:sz w:val="28"/>
          <w:szCs w:val="28"/>
          <w:lang w:val="kk-KZ"/>
        </w:rPr>
        <w:t xml:space="preserve"> реакциясы жағдайы</w:t>
      </w:r>
      <w:r w:rsidR="00E833B8">
        <w:rPr>
          <w:rFonts w:ascii="Times New Roman" w:hAnsi="Times New Roman"/>
          <w:sz w:val="28"/>
          <w:szCs w:val="28"/>
          <w:lang w:val="kk-KZ"/>
        </w:rPr>
        <w:t>мен</w:t>
      </w:r>
      <w:r w:rsidRPr="004069B5">
        <w:rPr>
          <w:rFonts w:ascii="Times New Roman" w:hAnsi="Times New Roman"/>
          <w:sz w:val="28"/>
          <w:szCs w:val="28"/>
          <w:lang w:val="kk-KZ"/>
        </w:rPr>
        <w:t xml:space="preserve"> жаңа </w:t>
      </w:r>
      <w:r w:rsidRPr="00F9262B">
        <w:rPr>
          <w:rFonts w:ascii="Times New Roman" w:hAnsi="Times New Roman"/>
          <w:sz w:val="28"/>
          <w:szCs w:val="28"/>
        </w:rPr>
        <w:sym w:font="Symbol" w:char="F061"/>
      </w:r>
      <w:r w:rsidR="00E833B8">
        <w:rPr>
          <w:rFonts w:ascii="Times New Roman" w:hAnsi="Times New Roman"/>
          <w:sz w:val="28"/>
          <w:szCs w:val="28"/>
          <w:lang w:val="kk-KZ"/>
        </w:rPr>
        <w:t>-</w:t>
      </w:r>
      <w:r w:rsidRPr="004069B5">
        <w:rPr>
          <w:rFonts w:ascii="Times New Roman" w:hAnsi="Times New Roman"/>
          <w:sz w:val="28"/>
          <w:szCs w:val="28"/>
          <w:lang w:val="kk-KZ"/>
        </w:rPr>
        <w:t>аминофосфонаттар синтезі жүзеге асырылды.</w:t>
      </w:r>
    </w:p>
    <w:p w14:paraId="42C4BBE1" w14:textId="77777777" w:rsidR="00DB39E0" w:rsidRPr="004069B5" w:rsidRDefault="00E833B8" w:rsidP="00CC48DF">
      <w:pPr>
        <w:pStyle w:val="ac"/>
        <w:numPr>
          <w:ilvl w:val="0"/>
          <w:numId w:val="36"/>
        </w:numPr>
        <w:tabs>
          <w:tab w:val="left" w:pos="851"/>
        </w:tabs>
        <w:suppressAutoHyphens w:val="0"/>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1-Э</w:t>
      </w:r>
      <w:r w:rsidR="00DB39E0" w:rsidRPr="004069B5">
        <w:rPr>
          <w:rFonts w:ascii="Times New Roman" w:hAnsi="Times New Roman"/>
          <w:sz w:val="28"/>
          <w:szCs w:val="28"/>
          <w:lang w:val="kk-KZ"/>
        </w:rPr>
        <w:t xml:space="preserve">тинил-1-аминоциклогексанның 3,4-диметокси- және 4-диметиламинобензальдегидтермен және диэтилфосфитпен өзара әрекеттесу мысалында </w:t>
      </w:r>
      <w:r w:rsidR="00DB39E0" w:rsidRPr="00E833B8">
        <w:rPr>
          <w:rFonts w:ascii="Times New Roman" w:hAnsi="Times New Roman"/>
          <w:sz w:val="28"/>
          <w:szCs w:val="28"/>
        </w:rPr>
        <w:sym w:font="Symbol" w:char="F061"/>
      </w:r>
      <w:r>
        <w:rPr>
          <w:rFonts w:ascii="Times New Roman" w:hAnsi="Times New Roman"/>
          <w:sz w:val="28"/>
          <w:szCs w:val="28"/>
          <w:lang w:val="kk-KZ"/>
        </w:rPr>
        <w:t>-аминофосфонаттарды Кабачник-</w:t>
      </w:r>
      <w:r w:rsidR="00DB39E0" w:rsidRPr="004069B5">
        <w:rPr>
          <w:rFonts w:ascii="Times New Roman" w:hAnsi="Times New Roman"/>
          <w:sz w:val="28"/>
          <w:szCs w:val="28"/>
          <w:lang w:val="kk-KZ"/>
        </w:rPr>
        <w:t>Фил</w:t>
      </w:r>
      <w:r>
        <w:rPr>
          <w:rFonts w:ascii="Times New Roman" w:hAnsi="Times New Roman"/>
          <w:sz w:val="28"/>
          <w:szCs w:val="28"/>
          <w:lang w:val="kk-KZ"/>
        </w:rPr>
        <w:t>ь</w:t>
      </w:r>
      <w:r w:rsidR="00DB39E0" w:rsidRPr="004069B5">
        <w:rPr>
          <w:rFonts w:ascii="Times New Roman" w:hAnsi="Times New Roman"/>
          <w:sz w:val="28"/>
          <w:szCs w:val="28"/>
          <w:lang w:val="kk-KZ"/>
        </w:rPr>
        <w:t>дс реакциясы жағдайында да, қарсы синтез жағдайында да диэтилфосфитті одан әрі қосып, Шиффтің тиісті негіздерін алу мүмкіндігі көрсетіл</w:t>
      </w:r>
      <w:r>
        <w:rPr>
          <w:rFonts w:ascii="Times New Roman" w:hAnsi="Times New Roman"/>
          <w:sz w:val="28"/>
          <w:szCs w:val="28"/>
          <w:lang w:val="kk-KZ"/>
        </w:rPr>
        <w:t>ген, бұл үш компонентті жүйеде и</w:t>
      </w:r>
      <w:r w:rsidR="00DB39E0" w:rsidRPr="004069B5">
        <w:rPr>
          <w:rFonts w:ascii="Times New Roman" w:hAnsi="Times New Roman"/>
          <w:sz w:val="28"/>
          <w:szCs w:val="28"/>
          <w:lang w:val="kk-KZ"/>
        </w:rPr>
        <w:t xml:space="preserve">миндік жолмен  </w:t>
      </w:r>
      <w:r w:rsidR="00DB39E0" w:rsidRPr="00E833B8">
        <w:rPr>
          <w:sz w:val="28"/>
          <w:szCs w:val="28"/>
        </w:rPr>
        <w:sym w:font="Symbol" w:char="F061"/>
      </w:r>
      <w:r>
        <w:rPr>
          <w:sz w:val="28"/>
          <w:szCs w:val="28"/>
          <w:lang w:val="kk-KZ"/>
        </w:rPr>
        <w:t>-</w:t>
      </w:r>
      <w:r w:rsidR="00DB39E0" w:rsidRPr="004069B5">
        <w:rPr>
          <w:rFonts w:ascii="Times New Roman" w:hAnsi="Times New Roman"/>
          <w:sz w:val="28"/>
          <w:szCs w:val="28"/>
          <w:lang w:val="kk-KZ"/>
        </w:rPr>
        <w:t>аминофосфонаттардың түзілу реакциясының механизмін</w:t>
      </w:r>
      <w:r>
        <w:rPr>
          <w:rFonts w:ascii="Times New Roman" w:hAnsi="Times New Roman"/>
          <w:sz w:val="28"/>
          <w:szCs w:val="28"/>
          <w:lang w:val="kk-KZ"/>
        </w:rPr>
        <w:t>ің жүргенін дәлелдейді</w:t>
      </w:r>
      <w:r w:rsidR="00DB39E0" w:rsidRPr="004069B5">
        <w:rPr>
          <w:rFonts w:ascii="Times New Roman" w:hAnsi="Times New Roman"/>
          <w:sz w:val="28"/>
          <w:szCs w:val="28"/>
          <w:lang w:val="kk-KZ"/>
        </w:rPr>
        <w:t>.</w:t>
      </w:r>
    </w:p>
    <w:p w14:paraId="10688048" w14:textId="77777777" w:rsidR="00DB39E0" w:rsidRPr="00D24ACE" w:rsidRDefault="00DB39E0" w:rsidP="00CC48DF">
      <w:pPr>
        <w:pStyle w:val="ac"/>
        <w:numPr>
          <w:ilvl w:val="0"/>
          <w:numId w:val="36"/>
        </w:numPr>
        <w:tabs>
          <w:tab w:val="left" w:pos="851"/>
        </w:tabs>
        <w:suppressAutoHyphens w:val="0"/>
        <w:spacing w:after="0" w:line="240" w:lineRule="auto"/>
        <w:ind w:left="0" w:firstLine="567"/>
        <w:jc w:val="both"/>
        <w:rPr>
          <w:rFonts w:ascii="Times New Roman" w:hAnsi="Times New Roman"/>
          <w:sz w:val="28"/>
          <w:szCs w:val="28"/>
          <w:lang w:val="kk-KZ"/>
        </w:rPr>
      </w:pPr>
      <w:r w:rsidRPr="00D24ACE">
        <w:rPr>
          <w:rFonts w:ascii="Times New Roman" w:hAnsi="Times New Roman"/>
          <w:sz w:val="28"/>
          <w:szCs w:val="28"/>
          <w:lang w:val="kk-KZ"/>
        </w:rPr>
        <w:t xml:space="preserve">Алынған қосылыстардың құрамы мен құрылымы элементтік талдау, ЯМР </w:t>
      </w:r>
      <w:r w:rsidRPr="00D24ACE">
        <w:rPr>
          <w:rFonts w:ascii="Times New Roman" w:hAnsi="Times New Roman"/>
          <w:sz w:val="28"/>
          <w:szCs w:val="28"/>
          <w:vertAlign w:val="superscript"/>
          <w:lang w:val="kk-KZ"/>
        </w:rPr>
        <w:t>1</w:t>
      </w:r>
      <w:r w:rsidRPr="00D24ACE">
        <w:rPr>
          <w:rFonts w:ascii="Times New Roman" w:hAnsi="Times New Roman"/>
          <w:sz w:val="28"/>
          <w:szCs w:val="28"/>
          <w:lang w:val="kk-KZ"/>
        </w:rPr>
        <w:t xml:space="preserve">Н, </w:t>
      </w:r>
      <w:r w:rsidRPr="00D24ACE">
        <w:rPr>
          <w:rFonts w:ascii="Times New Roman" w:hAnsi="Times New Roman"/>
          <w:sz w:val="28"/>
          <w:szCs w:val="28"/>
          <w:vertAlign w:val="superscript"/>
          <w:lang w:val="kk-KZ"/>
        </w:rPr>
        <w:t>31</w:t>
      </w:r>
      <w:r w:rsidRPr="00D24ACE">
        <w:rPr>
          <w:rFonts w:ascii="Times New Roman" w:hAnsi="Times New Roman"/>
          <w:sz w:val="28"/>
          <w:szCs w:val="28"/>
          <w:lang w:val="kk-KZ"/>
        </w:rPr>
        <w:t xml:space="preserve">Р спектроскопия және масс-спектрометрия </w:t>
      </w:r>
      <w:r w:rsidR="00E833B8">
        <w:rPr>
          <w:rFonts w:ascii="Times New Roman" w:hAnsi="Times New Roman"/>
          <w:sz w:val="28"/>
          <w:szCs w:val="28"/>
          <w:lang w:val="kk-KZ"/>
        </w:rPr>
        <w:t>мәліметтерімен, даралығы</w:t>
      </w:r>
      <w:r w:rsidRPr="00D24ACE">
        <w:rPr>
          <w:rFonts w:ascii="Times New Roman" w:hAnsi="Times New Roman"/>
          <w:sz w:val="28"/>
          <w:szCs w:val="28"/>
          <w:lang w:val="kk-KZ"/>
        </w:rPr>
        <w:t xml:space="preserve"> – әртүрлі еріткіш жүйелеріндегі алюминий оксидіндегі жұқа қабатты хроматографиямен </w:t>
      </w:r>
      <w:r w:rsidR="00E833B8">
        <w:rPr>
          <w:rFonts w:ascii="Times New Roman" w:hAnsi="Times New Roman"/>
          <w:sz w:val="28"/>
          <w:szCs w:val="28"/>
          <w:lang w:val="kk-KZ"/>
        </w:rPr>
        <w:t>анықталды</w:t>
      </w:r>
      <w:r w:rsidRPr="00D24ACE">
        <w:rPr>
          <w:rFonts w:ascii="Times New Roman" w:hAnsi="Times New Roman"/>
          <w:sz w:val="28"/>
          <w:szCs w:val="28"/>
          <w:lang w:val="kk-KZ"/>
        </w:rPr>
        <w:t>.</w:t>
      </w:r>
    </w:p>
    <w:p w14:paraId="140DFFF5" w14:textId="77777777" w:rsidR="00DB39E0" w:rsidRDefault="00DB39E0" w:rsidP="00CC48DF">
      <w:pPr>
        <w:pStyle w:val="ac"/>
        <w:numPr>
          <w:ilvl w:val="0"/>
          <w:numId w:val="36"/>
        </w:numPr>
        <w:tabs>
          <w:tab w:val="left" w:pos="851"/>
        </w:tabs>
        <w:suppressAutoHyphens w:val="0"/>
        <w:spacing w:after="0" w:line="240" w:lineRule="auto"/>
        <w:ind w:left="0" w:firstLine="567"/>
        <w:jc w:val="both"/>
        <w:rPr>
          <w:rFonts w:ascii="Times New Roman" w:hAnsi="Times New Roman"/>
          <w:sz w:val="28"/>
          <w:szCs w:val="28"/>
          <w:lang w:val="kk-KZ"/>
        </w:rPr>
      </w:pPr>
      <w:r w:rsidRPr="00D24ACE">
        <w:rPr>
          <w:rFonts w:ascii="Times New Roman" w:hAnsi="Times New Roman"/>
          <w:sz w:val="28"/>
          <w:szCs w:val="28"/>
          <w:lang w:val="kk-KZ"/>
        </w:rPr>
        <w:t xml:space="preserve">Зертханалық және далалық сынақтар жүргізу кезінде синтезделген </w:t>
      </w:r>
      <w:r w:rsidRPr="00E833B8">
        <w:rPr>
          <w:sz w:val="28"/>
          <w:szCs w:val="28"/>
        </w:rPr>
        <w:sym w:font="Symbol" w:char="F061"/>
      </w:r>
      <w:r w:rsidRPr="00D24ACE">
        <w:rPr>
          <w:sz w:val="28"/>
          <w:szCs w:val="28"/>
          <w:lang w:val="kk-KZ"/>
        </w:rPr>
        <w:t>–</w:t>
      </w:r>
      <w:r w:rsidRPr="00D24ACE">
        <w:rPr>
          <w:rFonts w:ascii="Times New Roman" w:hAnsi="Times New Roman"/>
          <w:sz w:val="28"/>
          <w:szCs w:val="28"/>
          <w:lang w:val="kk-KZ"/>
        </w:rPr>
        <w:t>аминофосфонаттар арасында ауыл шаруашылығы дақылдарының әртүрлі түрлерінде жоғары өсімді ынталандыратын белсенділігі бар препарат анықталды.</w:t>
      </w:r>
    </w:p>
    <w:p w14:paraId="78211D83" w14:textId="77777777" w:rsidR="0056450D" w:rsidRDefault="0056450D" w:rsidP="00CC48DF">
      <w:pPr>
        <w:tabs>
          <w:tab w:val="left" w:pos="851"/>
        </w:tabs>
        <w:spacing w:after="0" w:line="240" w:lineRule="auto"/>
        <w:ind w:firstLine="567"/>
        <w:jc w:val="both"/>
        <w:rPr>
          <w:rFonts w:ascii="Times New Roman" w:hAnsi="Times New Roman"/>
          <w:sz w:val="28"/>
          <w:szCs w:val="28"/>
          <w:lang w:val="kk-KZ"/>
        </w:rPr>
      </w:pPr>
    </w:p>
    <w:p w14:paraId="29761DAE" w14:textId="77777777" w:rsidR="0056450D" w:rsidRPr="0056450D" w:rsidRDefault="0056450D" w:rsidP="00CC48DF">
      <w:pPr>
        <w:tabs>
          <w:tab w:val="left" w:pos="851"/>
        </w:tabs>
        <w:spacing w:after="0" w:line="240" w:lineRule="auto"/>
        <w:ind w:firstLine="567"/>
        <w:jc w:val="both"/>
        <w:rPr>
          <w:rFonts w:ascii="Times New Roman" w:hAnsi="Times New Roman"/>
          <w:sz w:val="28"/>
          <w:szCs w:val="28"/>
          <w:lang w:val="kk-KZ"/>
        </w:rPr>
      </w:pPr>
    </w:p>
    <w:p w14:paraId="0336CEAA" w14:textId="77777777" w:rsidR="00CC48DF" w:rsidRDefault="00CC48DF" w:rsidP="00796F06">
      <w:pPr>
        <w:pStyle w:val="2"/>
        <w:ind w:firstLine="567"/>
        <w:jc w:val="center"/>
        <w:rPr>
          <w:rFonts w:ascii="Times New Roman" w:hAnsi="Times New Roman" w:cs="Times New Roman"/>
          <w:i w:val="0"/>
          <w:lang w:val="kk-KZ"/>
        </w:rPr>
      </w:pPr>
      <w:r>
        <w:rPr>
          <w:rFonts w:ascii="Times New Roman" w:hAnsi="Times New Roman" w:cs="Times New Roman"/>
          <w:i w:val="0"/>
          <w:lang w:val="kk-KZ"/>
        </w:rPr>
        <w:br w:type="page"/>
      </w:r>
    </w:p>
    <w:p w14:paraId="335D760D" w14:textId="68A3118B" w:rsidR="00DB39E0" w:rsidRDefault="00DB39E0" w:rsidP="00717924">
      <w:pPr>
        <w:pStyle w:val="2"/>
        <w:spacing w:before="0" w:after="0"/>
        <w:jc w:val="center"/>
        <w:rPr>
          <w:rFonts w:ascii="Times New Roman" w:hAnsi="Times New Roman" w:cs="Times New Roman"/>
          <w:i w:val="0"/>
          <w:lang w:val="kk-KZ"/>
        </w:rPr>
      </w:pPr>
      <w:r>
        <w:rPr>
          <w:rFonts w:ascii="Times New Roman" w:hAnsi="Times New Roman" w:cs="Times New Roman"/>
          <w:i w:val="0"/>
          <w:lang w:val="kk-KZ"/>
        </w:rPr>
        <w:lastRenderedPageBreak/>
        <w:t>ПАЙДАЛАНЫЛҒАН ӘДЕБИЕТТЕР ТІЗІМІ</w:t>
      </w:r>
    </w:p>
    <w:p w14:paraId="52E4EDC5" w14:textId="77777777" w:rsidR="00CC48DF" w:rsidRPr="00CC48DF" w:rsidRDefault="00CC48DF" w:rsidP="00CC48DF">
      <w:pPr>
        <w:spacing w:after="0" w:line="240" w:lineRule="auto"/>
        <w:rPr>
          <w:sz w:val="28"/>
          <w:szCs w:val="28"/>
          <w:lang w:val="kk-KZ" w:eastAsia="ru-RU"/>
        </w:rPr>
      </w:pPr>
    </w:p>
    <w:p w14:paraId="2386A266" w14:textId="6B637208" w:rsidR="00DB39E0" w:rsidRPr="00A9091F" w:rsidRDefault="00E833B8" w:rsidP="00CC48DF">
      <w:pPr>
        <w:pStyle w:val="afff2"/>
        <w:numPr>
          <w:ilvl w:val="0"/>
          <w:numId w:val="21"/>
        </w:numPr>
        <w:tabs>
          <w:tab w:val="left" w:pos="1134"/>
        </w:tabs>
        <w:spacing w:after="0" w:line="240" w:lineRule="auto"/>
        <w:ind w:left="0" w:firstLine="567"/>
        <w:jc w:val="both"/>
        <w:rPr>
          <w:rFonts w:ascii="Times New Roman" w:hAnsi="Times New Roman" w:cs="Times New Roman"/>
          <w:noProof/>
          <w:sz w:val="28"/>
          <w:szCs w:val="28"/>
        </w:rPr>
      </w:pPr>
      <w:r>
        <w:rPr>
          <w:rFonts w:ascii="Times New Roman" w:hAnsi="Times New Roman" w:cs="Times New Roman"/>
          <w:noProof/>
          <w:sz w:val="28"/>
          <w:szCs w:val="28"/>
        </w:rPr>
        <w:t>Кабачник</w:t>
      </w:r>
      <w:r w:rsidR="00CC48DF" w:rsidRPr="00CC48DF">
        <w:rPr>
          <w:rFonts w:ascii="Times New Roman" w:hAnsi="Times New Roman" w:cs="Times New Roman"/>
          <w:noProof/>
          <w:sz w:val="28"/>
          <w:szCs w:val="28"/>
        </w:rPr>
        <w:t xml:space="preserve"> </w:t>
      </w:r>
      <w:r w:rsidR="00CC48DF" w:rsidRPr="00A9091F">
        <w:rPr>
          <w:rFonts w:ascii="Times New Roman" w:hAnsi="Times New Roman" w:cs="Times New Roman"/>
          <w:noProof/>
          <w:sz w:val="28"/>
          <w:szCs w:val="28"/>
        </w:rPr>
        <w:t>М.И.</w:t>
      </w:r>
      <w:r>
        <w:rPr>
          <w:rFonts w:ascii="Times New Roman" w:hAnsi="Times New Roman" w:cs="Times New Roman"/>
          <w:noProof/>
          <w:sz w:val="28"/>
          <w:szCs w:val="28"/>
          <w:lang w:val="kk-KZ"/>
        </w:rPr>
        <w:t>,</w:t>
      </w:r>
      <w:r w:rsidR="00DB39E0" w:rsidRPr="00A9091F">
        <w:rPr>
          <w:rFonts w:ascii="Times New Roman" w:hAnsi="Times New Roman" w:cs="Times New Roman"/>
          <w:noProof/>
          <w:sz w:val="28"/>
          <w:szCs w:val="28"/>
        </w:rPr>
        <w:t xml:space="preserve"> </w:t>
      </w:r>
      <w:r w:rsidRPr="00A9091F">
        <w:rPr>
          <w:rFonts w:ascii="Times New Roman" w:hAnsi="Times New Roman" w:cs="Times New Roman"/>
          <w:noProof/>
          <w:sz w:val="28"/>
          <w:szCs w:val="28"/>
        </w:rPr>
        <w:t xml:space="preserve">Медведь </w:t>
      </w:r>
      <w:r w:rsidR="00CC48DF" w:rsidRPr="00A9091F">
        <w:rPr>
          <w:rFonts w:ascii="Times New Roman" w:hAnsi="Times New Roman" w:cs="Times New Roman"/>
          <w:noProof/>
          <w:sz w:val="28"/>
          <w:szCs w:val="28"/>
        </w:rPr>
        <w:t xml:space="preserve">Т.Я. </w:t>
      </w:r>
      <w:r w:rsidR="00DB39E0" w:rsidRPr="00A9091F">
        <w:rPr>
          <w:rFonts w:ascii="Times New Roman" w:hAnsi="Times New Roman" w:cs="Times New Roman"/>
          <w:noProof/>
          <w:sz w:val="28"/>
          <w:szCs w:val="28"/>
        </w:rPr>
        <w:t>Новый метод синтеза α-аминофосфоновых кислот // ДА</w:t>
      </w:r>
      <w:r w:rsidR="00DB39E0">
        <w:rPr>
          <w:rFonts w:ascii="Times New Roman" w:hAnsi="Times New Roman" w:cs="Times New Roman"/>
          <w:noProof/>
          <w:sz w:val="28"/>
          <w:szCs w:val="28"/>
        </w:rPr>
        <w:t xml:space="preserve">Н СССР. – 1952. – Т. 83, №5. </w:t>
      </w:r>
      <w:r w:rsidR="00CC48DF">
        <w:rPr>
          <w:rFonts w:ascii="Times New Roman" w:hAnsi="Times New Roman" w:cs="Times New Roman"/>
          <w:noProof/>
          <w:sz w:val="28"/>
          <w:szCs w:val="28"/>
          <w:lang w:val="kk-KZ"/>
        </w:rPr>
        <w:t xml:space="preserve">- </w:t>
      </w:r>
      <w:r w:rsidR="00DB39E0" w:rsidRPr="00A9091F">
        <w:rPr>
          <w:rFonts w:ascii="Times New Roman" w:hAnsi="Times New Roman" w:cs="Times New Roman"/>
          <w:noProof/>
          <w:sz w:val="28"/>
          <w:szCs w:val="28"/>
        </w:rPr>
        <w:t>С. 689–692.</w:t>
      </w:r>
    </w:p>
    <w:p w14:paraId="7F10D614" w14:textId="5C80ECD5" w:rsidR="00DB39E0" w:rsidRPr="00CC48DF" w:rsidRDefault="00DB39E0" w:rsidP="00CC48DF">
      <w:pPr>
        <w:pStyle w:val="afff2"/>
        <w:numPr>
          <w:ilvl w:val="0"/>
          <w:numId w:val="21"/>
        </w:numPr>
        <w:tabs>
          <w:tab w:val="left" w:pos="1134"/>
        </w:tabs>
        <w:spacing w:after="0" w:line="240" w:lineRule="auto"/>
        <w:ind w:left="0" w:firstLine="567"/>
        <w:jc w:val="both"/>
        <w:rPr>
          <w:rFonts w:ascii="Times New Roman" w:hAnsi="Times New Roman" w:cs="Times New Roman"/>
          <w:noProof/>
          <w:sz w:val="28"/>
          <w:szCs w:val="28"/>
          <w:lang w:val="en-US"/>
        </w:rPr>
      </w:pPr>
      <w:r w:rsidRPr="00F448D3">
        <w:rPr>
          <w:rFonts w:ascii="Times New Roman" w:hAnsi="Times New Roman" w:cs="Times New Roman"/>
          <w:noProof/>
          <w:sz w:val="28"/>
          <w:szCs w:val="28"/>
        </w:rPr>
        <w:t xml:space="preserve"> </w:t>
      </w:r>
      <w:r w:rsidRPr="00A9091F">
        <w:rPr>
          <w:rFonts w:ascii="Times New Roman" w:hAnsi="Times New Roman" w:cs="Times New Roman"/>
          <w:bCs/>
          <w:noProof/>
          <w:sz w:val="28"/>
          <w:szCs w:val="28"/>
          <w:lang w:val="en-US"/>
        </w:rPr>
        <w:t>Fieids</w:t>
      </w:r>
      <w:r w:rsidRPr="00E833B8">
        <w:rPr>
          <w:rFonts w:ascii="Times New Roman" w:hAnsi="Times New Roman" w:cs="Times New Roman"/>
          <w:bCs/>
          <w:noProof/>
          <w:sz w:val="28"/>
          <w:szCs w:val="28"/>
          <w:lang w:val="en-US"/>
        </w:rPr>
        <w:t xml:space="preserve"> </w:t>
      </w:r>
      <w:r w:rsidR="00CC48DF" w:rsidRPr="00A9091F">
        <w:rPr>
          <w:rFonts w:ascii="Times New Roman" w:hAnsi="Times New Roman" w:cs="Times New Roman"/>
          <w:bCs/>
          <w:noProof/>
          <w:sz w:val="28"/>
          <w:szCs w:val="28"/>
          <w:lang w:val="en-US"/>
        </w:rPr>
        <w:t>E</w:t>
      </w:r>
      <w:r w:rsidR="00CC48DF" w:rsidRPr="00E833B8">
        <w:rPr>
          <w:rFonts w:ascii="Times New Roman" w:hAnsi="Times New Roman" w:cs="Times New Roman"/>
          <w:bCs/>
          <w:noProof/>
          <w:sz w:val="28"/>
          <w:szCs w:val="28"/>
          <w:lang w:val="en-US"/>
        </w:rPr>
        <w:t>.</w:t>
      </w:r>
      <w:r w:rsidR="00CC48DF" w:rsidRPr="00A9091F">
        <w:rPr>
          <w:rFonts w:ascii="Times New Roman" w:hAnsi="Times New Roman" w:cs="Times New Roman"/>
          <w:bCs/>
          <w:noProof/>
          <w:sz w:val="28"/>
          <w:szCs w:val="28"/>
          <w:lang w:val="en-US"/>
        </w:rPr>
        <w:t>K</w:t>
      </w:r>
      <w:r w:rsidR="00CC48DF" w:rsidRPr="00E833B8">
        <w:rPr>
          <w:rFonts w:ascii="Times New Roman" w:hAnsi="Times New Roman" w:cs="Times New Roman"/>
          <w:bCs/>
          <w:noProof/>
          <w:sz w:val="28"/>
          <w:szCs w:val="28"/>
          <w:lang w:val="en-US"/>
        </w:rPr>
        <w:t>.</w:t>
      </w:r>
      <w:r w:rsidR="00CC48DF">
        <w:rPr>
          <w:rFonts w:ascii="Times New Roman" w:hAnsi="Times New Roman" w:cs="Times New Roman"/>
          <w:bCs/>
          <w:noProof/>
          <w:sz w:val="28"/>
          <w:szCs w:val="28"/>
          <w:lang w:val="kk-KZ"/>
        </w:rPr>
        <w:t xml:space="preserve"> </w:t>
      </w:r>
      <w:r w:rsidRPr="00A9091F">
        <w:rPr>
          <w:rFonts w:ascii="Times New Roman" w:hAnsi="Times New Roman" w:cs="Times New Roman"/>
          <w:noProof/>
          <w:sz w:val="28"/>
          <w:szCs w:val="28"/>
          <w:lang w:val="en-US"/>
        </w:rPr>
        <w:t>The</w:t>
      </w:r>
      <w:r w:rsidRPr="00E833B8">
        <w:rPr>
          <w:rFonts w:ascii="Times New Roman" w:hAnsi="Times New Roman" w:cs="Times New Roman"/>
          <w:noProof/>
          <w:sz w:val="28"/>
          <w:szCs w:val="28"/>
          <w:lang w:val="en-US"/>
        </w:rPr>
        <w:t xml:space="preserve"> </w:t>
      </w:r>
      <w:r w:rsidRPr="00A9091F">
        <w:rPr>
          <w:rFonts w:ascii="Times New Roman" w:hAnsi="Times New Roman" w:cs="Times New Roman"/>
          <w:noProof/>
          <w:sz w:val="28"/>
          <w:szCs w:val="28"/>
          <w:lang w:val="en-US"/>
        </w:rPr>
        <w:t>synthesis</w:t>
      </w:r>
      <w:r w:rsidRPr="00E833B8">
        <w:rPr>
          <w:rFonts w:ascii="Times New Roman" w:hAnsi="Times New Roman" w:cs="Times New Roman"/>
          <w:noProof/>
          <w:sz w:val="28"/>
          <w:szCs w:val="28"/>
          <w:lang w:val="en-US"/>
        </w:rPr>
        <w:t xml:space="preserve"> </w:t>
      </w:r>
      <w:r w:rsidRPr="00A9091F">
        <w:rPr>
          <w:rFonts w:ascii="Times New Roman" w:hAnsi="Times New Roman" w:cs="Times New Roman"/>
          <w:noProof/>
          <w:sz w:val="28"/>
          <w:szCs w:val="28"/>
          <w:lang w:val="en-US"/>
        </w:rPr>
        <w:t>of</w:t>
      </w:r>
      <w:r w:rsidRPr="00E833B8">
        <w:rPr>
          <w:rFonts w:ascii="Times New Roman" w:hAnsi="Times New Roman" w:cs="Times New Roman"/>
          <w:noProof/>
          <w:sz w:val="28"/>
          <w:szCs w:val="28"/>
          <w:lang w:val="en-US"/>
        </w:rPr>
        <w:t xml:space="preserve"> </w:t>
      </w:r>
      <w:r w:rsidRPr="00A9091F">
        <w:rPr>
          <w:rFonts w:ascii="Times New Roman" w:hAnsi="Times New Roman" w:cs="Times New Roman"/>
          <w:noProof/>
          <w:sz w:val="28"/>
          <w:szCs w:val="28"/>
          <w:lang w:val="en-US"/>
        </w:rPr>
        <w:t>esters</w:t>
      </w:r>
      <w:r w:rsidRPr="00E833B8">
        <w:rPr>
          <w:rFonts w:ascii="Times New Roman" w:hAnsi="Times New Roman" w:cs="Times New Roman"/>
          <w:noProof/>
          <w:sz w:val="28"/>
          <w:szCs w:val="28"/>
          <w:lang w:val="en-US"/>
        </w:rPr>
        <w:t xml:space="preserve"> </w:t>
      </w:r>
      <w:r w:rsidRPr="00A9091F">
        <w:rPr>
          <w:rFonts w:ascii="Times New Roman" w:hAnsi="Times New Roman" w:cs="Times New Roman"/>
          <w:noProof/>
          <w:sz w:val="28"/>
          <w:szCs w:val="28"/>
          <w:lang w:val="en-US"/>
        </w:rPr>
        <w:t>of</w:t>
      </w:r>
      <w:r w:rsidRPr="00E833B8">
        <w:rPr>
          <w:rFonts w:ascii="Times New Roman" w:hAnsi="Times New Roman" w:cs="Times New Roman"/>
          <w:noProof/>
          <w:sz w:val="28"/>
          <w:szCs w:val="28"/>
          <w:lang w:val="en-US"/>
        </w:rPr>
        <w:t xml:space="preserve"> </w:t>
      </w:r>
      <w:r w:rsidRPr="00A9091F">
        <w:rPr>
          <w:rFonts w:ascii="Times New Roman" w:hAnsi="Times New Roman" w:cs="Times New Roman"/>
          <w:noProof/>
          <w:sz w:val="28"/>
          <w:szCs w:val="28"/>
          <w:lang w:val="en-US"/>
        </w:rPr>
        <w:t>substituted</w:t>
      </w:r>
      <w:r w:rsidRPr="00E833B8">
        <w:rPr>
          <w:rFonts w:ascii="Times New Roman" w:hAnsi="Times New Roman" w:cs="Times New Roman"/>
          <w:noProof/>
          <w:sz w:val="28"/>
          <w:szCs w:val="28"/>
          <w:lang w:val="en-US"/>
        </w:rPr>
        <w:t xml:space="preserve"> </w:t>
      </w:r>
      <w:r w:rsidRPr="00A9091F">
        <w:rPr>
          <w:rFonts w:ascii="Times New Roman" w:hAnsi="Times New Roman" w:cs="Times New Roman"/>
          <w:noProof/>
          <w:sz w:val="28"/>
          <w:szCs w:val="28"/>
          <w:lang w:val="en-US"/>
        </w:rPr>
        <w:t>ami</w:t>
      </w:r>
      <w:r w:rsidR="00E833B8">
        <w:rPr>
          <w:rFonts w:ascii="Times New Roman" w:hAnsi="Times New Roman" w:cs="Times New Roman"/>
          <w:noProof/>
          <w:sz w:val="28"/>
          <w:szCs w:val="28"/>
          <w:lang w:val="en-US"/>
        </w:rPr>
        <w:t>nophosphonic</w:t>
      </w:r>
      <w:r w:rsidR="00E833B8" w:rsidRPr="00E833B8">
        <w:rPr>
          <w:rFonts w:ascii="Times New Roman" w:hAnsi="Times New Roman" w:cs="Times New Roman"/>
          <w:noProof/>
          <w:sz w:val="28"/>
          <w:szCs w:val="28"/>
          <w:lang w:val="en-US"/>
        </w:rPr>
        <w:t xml:space="preserve"> </w:t>
      </w:r>
      <w:r w:rsidR="00E833B8">
        <w:rPr>
          <w:rFonts w:ascii="Times New Roman" w:hAnsi="Times New Roman" w:cs="Times New Roman"/>
          <w:noProof/>
          <w:sz w:val="28"/>
          <w:szCs w:val="28"/>
          <w:lang w:val="en-US"/>
        </w:rPr>
        <w:t>acids</w:t>
      </w:r>
      <w:r w:rsidRPr="00E833B8">
        <w:rPr>
          <w:rFonts w:ascii="Times New Roman" w:hAnsi="Times New Roman" w:cs="Times New Roman"/>
          <w:noProof/>
          <w:sz w:val="28"/>
          <w:szCs w:val="28"/>
          <w:lang w:val="en-US"/>
        </w:rPr>
        <w:t xml:space="preserve"> // </w:t>
      </w:r>
      <w:r w:rsidRPr="00A9091F">
        <w:rPr>
          <w:rFonts w:ascii="Times New Roman" w:hAnsi="Times New Roman" w:cs="Times New Roman"/>
          <w:noProof/>
          <w:sz w:val="28"/>
          <w:szCs w:val="28"/>
          <w:lang w:val="en-US"/>
        </w:rPr>
        <w:t>J</w:t>
      </w:r>
      <w:r w:rsidRPr="00E833B8">
        <w:rPr>
          <w:rFonts w:ascii="Times New Roman" w:hAnsi="Times New Roman" w:cs="Times New Roman"/>
          <w:noProof/>
          <w:sz w:val="28"/>
          <w:szCs w:val="28"/>
          <w:lang w:val="en-US"/>
        </w:rPr>
        <w:t xml:space="preserve">. </w:t>
      </w:r>
      <w:r w:rsidRPr="00A9091F">
        <w:rPr>
          <w:rFonts w:ascii="Times New Roman" w:hAnsi="Times New Roman" w:cs="Times New Roman"/>
          <w:noProof/>
          <w:sz w:val="28"/>
          <w:szCs w:val="28"/>
          <w:lang w:val="en-US"/>
        </w:rPr>
        <w:t>Am</w:t>
      </w:r>
      <w:r w:rsidRPr="00E833B8">
        <w:rPr>
          <w:rFonts w:ascii="Times New Roman" w:hAnsi="Times New Roman" w:cs="Times New Roman"/>
          <w:noProof/>
          <w:sz w:val="28"/>
          <w:szCs w:val="28"/>
          <w:lang w:val="en-US"/>
        </w:rPr>
        <w:t xml:space="preserve">. </w:t>
      </w:r>
      <w:r w:rsidRPr="00A9091F">
        <w:rPr>
          <w:rFonts w:ascii="Times New Roman" w:hAnsi="Times New Roman" w:cs="Times New Roman"/>
          <w:noProof/>
          <w:sz w:val="28"/>
          <w:szCs w:val="28"/>
          <w:lang w:val="en-US"/>
        </w:rPr>
        <w:t>Chem</w:t>
      </w:r>
      <w:r w:rsidRPr="00CC48DF">
        <w:rPr>
          <w:rFonts w:ascii="Times New Roman" w:hAnsi="Times New Roman" w:cs="Times New Roman"/>
          <w:noProof/>
          <w:sz w:val="28"/>
          <w:szCs w:val="28"/>
          <w:lang w:val="en-US"/>
        </w:rPr>
        <w:t xml:space="preserve">. </w:t>
      </w:r>
      <w:r w:rsidRPr="00A9091F">
        <w:rPr>
          <w:rFonts w:ascii="Times New Roman" w:hAnsi="Times New Roman" w:cs="Times New Roman"/>
          <w:noProof/>
          <w:sz w:val="28"/>
          <w:szCs w:val="28"/>
          <w:lang w:val="en-US"/>
        </w:rPr>
        <w:t>Soc</w:t>
      </w:r>
      <w:r w:rsidRPr="00CC48DF">
        <w:rPr>
          <w:rFonts w:ascii="Times New Roman" w:hAnsi="Times New Roman" w:cs="Times New Roman"/>
          <w:noProof/>
          <w:sz w:val="28"/>
          <w:szCs w:val="28"/>
          <w:lang w:val="en-US"/>
        </w:rPr>
        <w:t xml:space="preserve">. </w:t>
      </w:r>
      <w:r w:rsidRPr="00CC48DF">
        <w:rPr>
          <w:rFonts w:ascii="Times New Roman" w:hAnsi="Times New Roman" w:cs="Times New Roman"/>
          <w:bCs/>
          <w:color w:val="000000"/>
          <w:sz w:val="28"/>
          <w:szCs w:val="28"/>
          <w:lang w:val="en-US"/>
        </w:rPr>
        <w:t>–</w:t>
      </w:r>
      <w:r w:rsidRPr="00CC48DF">
        <w:rPr>
          <w:rFonts w:ascii="Times New Roman" w:hAnsi="Times New Roman" w:cs="Times New Roman"/>
          <w:noProof/>
          <w:sz w:val="28"/>
          <w:szCs w:val="28"/>
          <w:lang w:val="en-US"/>
        </w:rPr>
        <w:t xml:space="preserve"> 1952. </w:t>
      </w:r>
      <w:r w:rsidRPr="00CC48DF">
        <w:rPr>
          <w:rFonts w:ascii="Times New Roman" w:hAnsi="Times New Roman" w:cs="Times New Roman"/>
          <w:bCs/>
          <w:color w:val="000000"/>
          <w:sz w:val="28"/>
          <w:szCs w:val="28"/>
          <w:lang w:val="en-US"/>
        </w:rPr>
        <w:t>–</w:t>
      </w:r>
      <w:r w:rsidRPr="00CC48DF">
        <w:rPr>
          <w:rFonts w:ascii="Times New Roman" w:hAnsi="Times New Roman" w:cs="Times New Roman"/>
          <w:noProof/>
          <w:sz w:val="28"/>
          <w:szCs w:val="28"/>
          <w:lang w:val="en-US"/>
        </w:rPr>
        <w:t xml:space="preserve"> </w:t>
      </w:r>
      <w:r w:rsidRPr="00A9091F">
        <w:rPr>
          <w:rFonts w:ascii="Times New Roman" w:hAnsi="Times New Roman" w:cs="Times New Roman"/>
          <w:noProof/>
          <w:sz w:val="28"/>
          <w:szCs w:val="28"/>
          <w:lang w:val="en-US"/>
        </w:rPr>
        <w:t>V</w:t>
      </w:r>
      <w:r w:rsidR="00CC48DF">
        <w:rPr>
          <w:rFonts w:ascii="Times New Roman" w:hAnsi="Times New Roman" w:cs="Times New Roman"/>
          <w:noProof/>
          <w:sz w:val="28"/>
          <w:szCs w:val="28"/>
          <w:lang w:val="en-US"/>
        </w:rPr>
        <w:t>ol</w:t>
      </w:r>
      <w:r w:rsidRPr="00CC48DF">
        <w:rPr>
          <w:rFonts w:ascii="Times New Roman" w:hAnsi="Times New Roman" w:cs="Times New Roman"/>
          <w:noProof/>
          <w:sz w:val="28"/>
          <w:szCs w:val="28"/>
          <w:lang w:val="en-US"/>
        </w:rPr>
        <w:t xml:space="preserve">. 74. </w:t>
      </w:r>
      <w:r w:rsidRPr="00CC48DF">
        <w:rPr>
          <w:rFonts w:ascii="Times New Roman" w:hAnsi="Times New Roman" w:cs="Times New Roman"/>
          <w:bCs/>
          <w:color w:val="000000"/>
          <w:sz w:val="28"/>
          <w:szCs w:val="28"/>
          <w:lang w:val="en-US"/>
        </w:rPr>
        <w:t>–</w:t>
      </w:r>
      <w:r w:rsidRPr="00CC48DF">
        <w:rPr>
          <w:rFonts w:ascii="Times New Roman" w:hAnsi="Times New Roman" w:cs="Times New Roman"/>
          <w:noProof/>
          <w:sz w:val="28"/>
          <w:szCs w:val="28"/>
          <w:lang w:val="en-US"/>
        </w:rPr>
        <w:t xml:space="preserve"> </w:t>
      </w:r>
      <w:r w:rsidRPr="00A9091F">
        <w:rPr>
          <w:rFonts w:ascii="Times New Roman" w:hAnsi="Times New Roman" w:cs="Times New Roman"/>
          <w:noProof/>
          <w:sz w:val="28"/>
          <w:szCs w:val="28"/>
          <w:lang w:val="en-US"/>
        </w:rPr>
        <w:t>P</w:t>
      </w:r>
      <w:r w:rsidRPr="00CC48DF">
        <w:rPr>
          <w:rFonts w:ascii="Times New Roman" w:hAnsi="Times New Roman" w:cs="Times New Roman"/>
          <w:noProof/>
          <w:sz w:val="28"/>
          <w:szCs w:val="28"/>
          <w:lang w:val="en-US"/>
        </w:rPr>
        <w:t>. 1528-1533</w:t>
      </w:r>
      <w:r w:rsidR="00E833B8">
        <w:rPr>
          <w:rFonts w:ascii="Times New Roman" w:hAnsi="Times New Roman" w:cs="Times New Roman"/>
          <w:noProof/>
          <w:sz w:val="28"/>
          <w:szCs w:val="28"/>
          <w:lang w:val="kk-KZ"/>
        </w:rPr>
        <w:t>.</w:t>
      </w:r>
    </w:p>
    <w:p w14:paraId="43F1B1DB" w14:textId="25F82728" w:rsidR="00DB39E0"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rPr>
      </w:pPr>
      <w:r>
        <w:rPr>
          <w:rFonts w:ascii="Times New Roman" w:hAnsi="Times New Roman"/>
          <w:sz w:val="28"/>
          <w:szCs w:val="28"/>
        </w:rPr>
        <w:t>Пудовик</w:t>
      </w:r>
      <w:r w:rsidR="00CC48DF" w:rsidRPr="00CC48DF">
        <w:rPr>
          <w:rFonts w:ascii="Times New Roman" w:hAnsi="Times New Roman"/>
          <w:sz w:val="28"/>
          <w:szCs w:val="28"/>
        </w:rPr>
        <w:t xml:space="preserve"> </w:t>
      </w:r>
      <w:r w:rsidR="00CC48DF">
        <w:rPr>
          <w:rFonts w:ascii="Times New Roman" w:hAnsi="Times New Roman"/>
          <w:sz w:val="28"/>
          <w:szCs w:val="28"/>
        </w:rPr>
        <w:t>А</w:t>
      </w:r>
      <w:r w:rsidR="00CC48DF" w:rsidRPr="00CC48DF">
        <w:rPr>
          <w:rFonts w:ascii="Times New Roman" w:hAnsi="Times New Roman"/>
          <w:sz w:val="28"/>
          <w:szCs w:val="28"/>
        </w:rPr>
        <w:t>.</w:t>
      </w:r>
      <w:r w:rsidR="00CC48DF">
        <w:rPr>
          <w:rFonts w:ascii="Times New Roman" w:hAnsi="Times New Roman"/>
          <w:sz w:val="28"/>
          <w:szCs w:val="28"/>
        </w:rPr>
        <w:t>Н</w:t>
      </w:r>
      <w:r w:rsidR="00CC48DF" w:rsidRPr="00CC48DF">
        <w:rPr>
          <w:rFonts w:ascii="Times New Roman" w:hAnsi="Times New Roman"/>
          <w:sz w:val="28"/>
          <w:szCs w:val="28"/>
        </w:rPr>
        <w:t>.</w:t>
      </w:r>
      <w:r w:rsidRPr="00CC48DF">
        <w:rPr>
          <w:rFonts w:ascii="Times New Roman" w:hAnsi="Times New Roman"/>
          <w:sz w:val="28"/>
          <w:szCs w:val="28"/>
        </w:rPr>
        <w:t xml:space="preserve">, </w:t>
      </w:r>
      <w:r>
        <w:rPr>
          <w:rFonts w:ascii="Times New Roman" w:hAnsi="Times New Roman"/>
          <w:sz w:val="28"/>
          <w:szCs w:val="28"/>
        </w:rPr>
        <w:t>Гурянова</w:t>
      </w:r>
      <w:r w:rsidR="00CC48DF" w:rsidRPr="00CC48DF">
        <w:rPr>
          <w:rFonts w:ascii="Times New Roman" w:hAnsi="Times New Roman"/>
          <w:sz w:val="28"/>
          <w:szCs w:val="28"/>
        </w:rPr>
        <w:t xml:space="preserve"> </w:t>
      </w:r>
      <w:r w:rsidR="00CC48DF">
        <w:rPr>
          <w:rFonts w:ascii="Times New Roman" w:hAnsi="Times New Roman"/>
          <w:sz w:val="28"/>
          <w:szCs w:val="28"/>
        </w:rPr>
        <w:t>И</w:t>
      </w:r>
      <w:r w:rsidR="00CC48DF" w:rsidRPr="00CC48DF">
        <w:rPr>
          <w:rFonts w:ascii="Times New Roman" w:hAnsi="Times New Roman"/>
          <w:sz w:val="28"/>
          <w:szCs w:val="28"/>
        </w:rPr>
        <w:t>.</w:t>
      </w:r>
      <w:r w:rsidR="00CC48DF">
        <w:rPr>
          <w:rFonts w:ascii="Times New Roman" w:hAnsi="Times New Roman"/>
          <w:sz w:val="28"/>
          <w:szCs w:val="28"/>
        </w:rPr>
        <w:t>В</w:t>
      </w:r>
      <w:r w:rsidR="00CC48DF" w:rsidRPr="00CC48DF">
        <w:rPr>
          <w:rFonts w:ascii="Times New Roman" w:hAnsi="Times New Roman"/>
          <w:sz w:val="28"/>
          <w:szCs w:val="28"/>
        </w:rPr>
        <w:t>.</w:t>
      </w:r>
      <w:r w:rsidRPr="00CC48DF">
        <w:rPr>
          <w:rFonts w:ascii="Times New Roman" w:hAnsi="Times New Roman"/>
          <w:sz w:val="28"/>
          <w:szCs w:val="28"/>
        </w:rPr>
        <w:t xml:space="preserve">, </w:t>
      </w:r>
      <w:r>
        <w:rPr>
          <w:rFonts w:ascii="Times New Roman" w:hAnsi="Times New Roman"/>
          <w:sz w:val="28"/>
          <w:szCs w:val="28"/>
        </w:rPr>
        <w:t>Ишмаева</w:t>
      </w:r>
      <w:r w:rsidR="00CC48DF" w:rsidRPr="00CC48DF">
        <w:rPr>
          <w:rFonts w:ascii="Times New Roman" w:hAnsi="Times New Roman"/>
          <w:sz w:val="28"/>
          <w:szCs w:val="28"/>
        </w:rPr>
        <w:t xml:space="preserve"> </w:t>
      </w:r>
      <w:r w:rsidR="00CC48DF">
        <w:rPr>
          <w:rFonts w:ascii="Times New Roman" w:hAnsi="Times New Roman"/>
          <w:sz w:val="28"/>
          <w:szCs w:val="28"/>
        </w:rPr>
        <w:t>Э</w:t>
      </w:r>
      <w:r w:rsidR="00CC48DF" w:rsidRPr="00CC48DF">
        <w:rPr>
          <w:rFonts w:ascii="Times New Roman" w:hAnsi="Times New Roman"/>
          <w:sz w:val="28"/>
          <w:szCs w:val="28"/>
        </w:rPr>
        <w:t>.</w:t>
      </w:r>
      <w:r w:rsidR="00CC48DF">
        <w:rPr>
          <w:rFonts w:ascii="Times New Roman" w:hAnsi="Times New Roman"/>
          <w:sz w:val="28"/>
          <w:szCs w:val="28"/>
        </w:rPr>
        <w:t>А</w:t>
      </w:r>
      <w:r w:rsidR="00CC48DF" w:rsidRPr="00CC48DF">
        <w:rPr>
          <w:rFonts w:ascii="Times New Roman" w:hAnsi="Times New Roman"/>
          <w:sz w:val="28"/>
          <w:szCs w:val="28"/>
        </w:rPr>
        <w:t>.</w:t>
      </w:r>
      <w:r w:rsidR="00CC48DF">
        <w:rPr>
          <w:rFonts w:ascii="Times New Roman" w:hAnsi="Times New Roman"/>
          <w:sz w:val="28"/>
          <w:szCs w:val="28"/>
          <w:lang w:val="kk-KZ"/>
        </w:rPr>
        <w:t xml:space="preserve"> </w:t>
      </w:r>
      <w:r>
        <w:rPr>
          <w:rFonts w:ascii="Times New Roman" w:hAnsi="Times New Roman"/>
          <w:sz w:val="28"/>
          <w:szCs w:val="28"/>
        </w:rPr>
        <w:t>Реации и методы исследования органических соединений</w:t>
      </w:r>
      <w:r w:rsidR="003747F2" w:rsidRPr="003747F2">
        <w:rPr>
          <w:rFonts w:ascii="Times New Roman" w:hAnsi="Times New Roman"/>
          <w:sz w:val="28"/>
          <w:szCs w:val="28"/>
        </w:rPr>
        <w:t xml:space="preserve"> </w:t>
      </w:r>
      <w:r w:rsidR="003747F2">
        <w:rPr>
          <w:rFonts w:ascii="Times New Roman" w:hAnsi="Times New Roman"/>
          <w:sz w:val="28"/>
          <w:szCs w:val="28"/>
        </w:rPr>
        <w:t>х</w:t>
      </w:r>
      <w:r>
        <w:rPr>
          <w:rFonts w:ascii="Times New Roman" w:hAnsi="Times New Roman"/>
          <w:sz w:val="28"/>
          <w:szCs w:val="28"/>
        </w:rPr>
        <w:t>имии</w:t>
      </w:r>
      <w:r w:rsidR="003747F2">
        <w:rPr>
          <w:rFonts w:ascii="Times New Roman" w:hAnsi="Times New Roman"/>
          <w:sz w:val="28"/>
          <w:szCs w:val="28"/>
        </w:rPr>
        <w:t>. – М.</w:t>
      </w:r>
      <w:r>
        <w:rPr>
          <w:rFonts w:ascii="Times New Roman" w:hAnsi="Times New Roman"/>
          <w:sz w:val="28"/>
          <w:szCs w:val="28"/>
        </w:rPr>
        <w:t>,</w:t>
      </w:r>
      <w:r w:rsidR="00E833B8">
        <w:rPr>
          <w:rFonts w:ascii="Times New Roman" w:hAnsi="Times New Roman"/>
          <w:sz w:val="28"/>
          <w:szCs w:val="28"/>
          <w:lang w:val="kk-KZ"/>
        </w:rPr>
        <w:t xml:space="preserve"> </w:t>
      </w:r>
      <w:r>
        <w:rPr>
          <w:rFonts w:ascii="Times New Roman" w:hAnsi="Times New Roman"/>
          <w:sz w:val="28"/>
          <w:szCs w:val="28"/>
        </w:rPr>
        <w:t>1968</w:t>
      </w:r>
      <w:r w:rsidRPr="00AE7F0A">
        <w:rPr>
          <w:rFonts w:ascii="Times New Roman" w:hAnsi="Times New Roman"/>
          <w:sz w:val="28"/>
          <w:szCs w:val="28"/>
        </w:rPr>
        <w:t>.</w:t>
      </w:r>
      <w:r w:rsidR="003747F2" w:rsidRPr="003747F2">
        <w:rPr>
          <w:rFonts w:ascii="Times New Roman" w:hAnsi="Times New Roman"/>
          <w:sz w:val="28"/>
          <w:szCs w:val="28"/>
        </w:rPr>
        <w:t xml:space="preserve"> </w:t>
      </w:r>
      <w:r w:rsidRPr="00AE7F0A">
        <w:rPr>
          <w:rFonts w:ascii="Times New Roman" w:hAnsi="Times New Roman"/>
          <w:sz w:val="28"/>
          <w:szCs w:val="28"/>
        </w:rPr>
        <w:t xml:space="preserve">- </w:t>
      </w:r>
      <w:r w:rsidR="003747F2">
        <w:rPr>
          <w:rFonts w:ascii="Times New Roman" w:hAnsi="Times New Roman"/>
          <w:sz w:val="28"/>
          <w:szCs w:val="28"/>
        </w:rPr>
        <w:t>Т.</w:t>
      </w:r>
      <w:r w:rsidR="003747F2" w:rsidRPr="003747F2">
        <w:rPr>
          <w:rFonts w:ascii="Times New Roman" w:hAnsi="Times New Roman"/>
          <w:sz w:val="28"/>
          <w:szCs w:val="28"/>
        </w:rPr>
        <w:t xml:space="preserve"> </w:t>
      </w:r>
      <w:r w:rsidR="003747F2">
        <w:rPr>
          <w:rFonts w:ascii="Times New Roman" w:hAnsi="Times New Roman"/>
          <w:sz w:val="28"/>
          <w:szCs w:val="28"/>
        </w:rPr>
        <w:t>19.</w:t>
      </w:r>
      <w:r w:rsidR="003747F2">
        <w:rPr>
          <w:rFonts w:ascii="Times New Roman" w:hAnsi="Times New Roman"/>
          <w:sz w:val="28"/>
          <w:szCs w:val="28"/>
          <w:lang w:val="kk-KZ"/>
        </w:rPr>
        <w:t xml:space="preserve"> </w:t>
      </w:r>
      <w:r w:rsidR="003747F2">
        <w:rPr>
          <w:rFonts w:ascii="Times New Roman" w:hAnsi="Times New Roman"/>
          <w:sz w:val="28"/>
          <w:szCs w:val="28"/>
        </w:rPr>
        <w:t>–</w:t>
      </w:r>
      <w:r>
        <w:rPr>
          <w:rFonts w:ascii="Times New Roman" w:hAnsi="Times New Roman"/>
          <w:sz w:val="28"/>
          <w:szCs w:val="28"/>
          <w:lang w:val="kk-KZ"/>
        </w:rPr>
        <w:t xml:space="preserve"> 848</w:t>
      </w:r>
      <w:r w:rsidR="003747F2" w:rsidRPr="003747F2">
        <w:rPr>
          <w:rFonts w:ascii="Times New Roman" w:hAnsi="Times New Roman"/>
          <w:sz w:val="28"/>
          <w:szCs w:val="28"/>
        </w:rPr>
        <w:t xml:space="preserve"> </w:t>
      </w:r>
      <w:r w:rsidR="003747F2">
        <w:rPr>
          <w:rFonts w:ascii="Times New Roman" w:hAnsi="Times New Roman"/>
          <w:sz w:val="28"/>
          <w:szCs w:val="28"/>
          <w:lang w:val="en-US"/>
        </w:rPr>
        <w:t>c</w:t>
      </w:r>
      <w:r>
        <w:rPr>
          <w:rFonts w:ascii="Times New Roman" w:hAnsi="Times New Roman"/>
          <w:sz w:val="28"/>
          <w:szCs w:val="28"/>
          <w:lang w:val="kk-KZ"/>
        </w:rPr>
        <w:t>.</w:t>
      </w:r>
    </w:p>
    <w:p w14:paraId="2A40EA50" w14:textId="5FECA0AB" w:rsidR="00DB39E0" w:rsidRPr="00766A5B"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en-US"/>
        </w:rPr>
      </w:pPr>
      <w:r>
        <w:rPr>
          <w:rFonts w:ascii="Times New Roman" w:hAnsi="Times New Roman"/>
          <w:sz w:val="28"/>
          <w:szCs w:val="28"/>
          <w:lang w:val="en-US"/>
        </w:rPr>
        <w:t>Redmore</w:t>
      </w:r>
      <w:r w:rsidR="003747F2" w:rsidRPr="003747F2">
        <w:rPr>
          <w:rFonts w:ascii="Times New Roman" w:hAnsi="Times New Roman"/>
          <w:sz w:val="28"/>
          <w:szCs w:val="28"/>
          <w:lang w:val="en-US"/>
        </w:rPr>
        <w:t xml:space="preserve"> </w:t>
      </w:r>
      <w:r w:rsidR="003747F2">
        <w:rPr>
          <w:rFonts w:ascii="Times New Roman" w:hAnsi="Times New Roman"/>
          <w:sz w:val="28"/>
          <w:szCs w:val="28"/>
          <w:lang w:val="en-US"/>
        </w:rPr>
        <w:t>D</w:t>
      </w:r>
      <w:r w:rsidRPr="00701284">
        <w:rPr>
          <w:rFonts w:ascii="Times New Roman" w:hAnsi="Times New Roman"/>
          <w:sz w:val="28"/>
          <w:szCs w:val="28"/>
          <w:lang w:val="en-US"/>
        </w:rPr>
        <w:t xml:space="preserve">. </w:t>
      </w:r>
      <w:r>
        <w:rPr>
          <w:rFonts w:ascii="Times New Roman" w:hAnsi="Times New Roman"/>
          <w:sz w:val="28"/>
          <w:szCs w:val="28"/>
          <w:lang w:val="en-US"/>
        </w:rPr>
        <w:t>In</w:t>
      </w:r>
      <w:r w:rsidRPr="00701284">
        <w:rPr>
          <w:rFonts w:ascii="Times New Roman" w:hAnsi="Times New Roman"/>
          <w:sz w:val="28"/>
          <w:szCs w:val="28"/>
          <w:lang w:val="en-US"/>
        </w:rPr>
        <w:t xml:space="preserve"> </w:t>
      </w:r>
      <w:r>
        <w:rPr>
          <w:rFonts w:ascii="Times New Roman" w:hAnsi="Times New Roman"/>
          <w:sz w:val="28"/>
          <w:szCs w:val="28"/>
          <w:lang w:val="en-US"/>
        </w:rPr>
        <w:t>Topics</w:t>
      </w:r>
      <w:r w:rsidRPr="00701284">
        <w:rPr>
          <w:rFonts w:ascii="Times New Roman" w:hAnsi="Times New Roman"/>
          <w:sz w:val="28"/>
          <w:szCs w:val="28"/>
          <w:lang w:val="en-US"/>
        </w:rPr>
        <w:t xml:space="preserve"> </w:t>
      </w:r>
      <w:r>
        <w:rPr>
          <w:rFonts w:ascii="Times New Roman" w:hAnsi="Times New Roman"/>
          <w:sz w:val="28"/>
          <w:szCs w:val="28"/>
          <w:lang w:val="en-US"/>
        </w:rPr>
        <w:t>in</w:t>
      </w:r>
      <w:r w:rsidRPr="00701284">
        <w:rPr>
          <w:rFonts w:ascii="Times New Roman" w:hAnsi="Times New Roman"/>
          <w:sz w:val="28"/>
          <w:szCs w:val="28"/>
          <w:lang w:val="en-US"/>
        </w:rPr>
        <w:t xml:space="preserve"> </w:t>
      </w:r>
      <w:r>
        <w:rPr>
          <w:rFonts w:ascii="Times New Roman" w:hAnsi="Times New Roman"/>
          <w:sz w:val="28"/>
          <w:szCs w:val="28"/>
          <w:lang w:val="en-US"/>
        </w:rPr>
        <w:t>Phosphorus</w:t>
      </w:r>
      <w:r w:rsidRPr="00701284">
        <w:rPr>
          <w:rFonts w:ascii="Times New Roman" w:hAnsi="Times New Roman"/>
          <w:sz w:val="28"/>
          <w:szCs w:val="28"/>
          <w:lang w:val="en-US"/>
        </w:rPr>
        <w:t xml:space="preserve"> </w:t>
      </w:r>
      <w:r>
        <w:rPr>
          <w:rFonts w:ascii="Times New Roman" w:hAnsi="Times New Roman"/>
          <w:sz w:val="28"/>
          <w:szCs w:val="28"/>
          <w:lang w:val="en-US"/>
        </w:rPr>
        <w:t>Chemistry</w:t>
      </w:r>
      <w:r w:rsidR="003747F2">
        <w:rPr>
          <w:rFonts w:ascii="Times New Roman" w:hAnsi="Times New Roman"/>
          <w:sz w:val="28"/>
          <w:szCs w:val="28"/>
          <w:lang w:val="en-US"/>
        </w:rPr>
        <w:t xml:space="preserve"> / e</w:t>
      </w:r>
      <w:r>
        <w:rPr>
          <w:rFonts w:ascii="Times New Roman" w:hAnsi="Times New Roman"/>
          <w:sz w:val="28"/>
          <w:szCs w:val="28"/>
          <w:lang w:val="en-US"/>
        </w:rPr>
        <w:t>ds</w:t>
      </w:r>
      <w:r w:rsidR="003747F2">
        <w:rPr>
          <w:rFonts w:ascii="Times New Roman" w:hAnsi="Times New Roman"/>
          <w:sz w:val="28"/>
          <w:szCs w:val="28"/>
          <w:lang w:val="en-US"/>
        </w:rPr>
        <w:t xml:space="preserve"> </w:t>
      </w:r>
      <w:r>
        <w:rPr>
          <w:rFonts w:ascii="Times New Roman" w:hAnsi="Times New Roman"/>
          <w:sz w:val="28"/>
          <w:szCs w:val="28"/>
          <w:lang w:val="en-US"/>
        </w:rPr>
        <w:t>M</w:t>
      </w:r>
      <w:r w:rsidRPr="00701284">
        <w:rPr>
          <w:rFonts w:ascii="Times New Roman" w:hAnsi="Times New Roman"/>
          <w:sz w:val="28"/>
          <w:szCs w:val="28"/>
          <w:lang w:val="en-US"/>
        </w:rPr>
        <w:t>.</w:t>
      </w:r>
      <w:r w:rsidR="003747F2">
        <w:rPr>
          <w:rFonts w:ascii="Times New Roman" w:hAnsi="Times New Roman"/>
          <w:sz w:val="28"/>
          <w:szCs w:val="28"/>
          <w:lang w:val="en-US"/>
        </w:rPr>
        <w:t xml:space="preserve"> </w:t>
      </w:r>
      <w:r>
        <w:rPr>
          <w:rFonts w:ascii="Times New Roman" w:hAnsi="Times New Roman"/>
          <w:sz w:val="28"/>
          <w:szCs w:val="28"/>
          <w:lang w:val="en-US"/>
        </w:rPr>
        <w:t>Grayson</w:t>
      </w:r>
      <w:r w:rsidRPr="00701284">
        <w:rPr>
          <w:rFonts w:ascii="Times New Roman" w:hAnsi="Times New Roman"/>
          <w:sz w:val="28"/>
          <w:szCs w:val="28"/>
          <w:lang w:val="en-US"/>
        </w:rPr>
        <w:t xml:space="preserve">, </w:t>
      </w:r>
      <w:r>
        <w:rPr>
          <w:rFonts w:ascii="Times New Roman" w:hAnsi="Times New Roman"/>
          <w:sz w:val="28"/>
          <w:szCs w:val="28"/>
          <w:lang w:val="en-US"/>
        </w:rPr>
        <w:t>E</w:t>
      </w:r>
      <w:r w:rsidRPr="00701284">
        <w:rPr>
          <w:rFonts w:ascii="Times New Roman" w:hAnsi="Times New Roman"/>
          <w:sz w:val="28"/>
          <w:szCs w:val="28"/>
          <w:lang w:val="en-US"/>
        </w:rPr>
        <w:t>.</w:t>
      </w:r>
      <w:r>
        <w:rPr>
          <w:rFonts w:ascii="Times New Roman" w:hAnsi="Times New Roman"/>
          <w:sz w:val="28"/>
          <w:szCs w:val="28"/>
          <w:lang w:val="en-US"/>
        </w:rPr>
        <w:t>J</w:t>
      </w:r>
      <w:r w:rsidRPr="00701284">
        <w:rPr>
          <w:rFonts w:ascii="Times New Roman" w:hAnsi="Times New Roman"/>
          <w:sz w:val="28"/>
          <w:szCs w:val="28"/>
          <w:lang w:val="en-US"/>
        </w:rPr>
        <w:t>.</w:t>
      </w:r>
      <w:r w:rsidR="003747F2">
        <w:rPr>
          <w:rFonts w:ascii="Times New Roman" w:hAnsi="Times New Roman"/>
          <w:sz w:val="28"/>
          <w:szCs w:val="28"/>
          <w:lang w:val="en-US"/>
        </w:rPr>
        <w:t xml:space="preserve"> </w:t>
      </w:r>
      <w:r>
        <w:rPr>
          <w:rFonts w:ascii="Times New Roman" w:hAnsi="Times New Roman"/>
          <w:sz w:val="28"/>
          <w:szCs w:val="28"/>
          <w:lang w:val="en-US"/>
        </w:rPr>
        <w:t>Griffith</w:t>
      </w:r>
      <w:r w:rsidRPr="00701284">
        <w:rPr>
          <w:rFonts w:ascii="Times New Roman" w:hAnsi="Times New Roman"/>
          <w:sz w:val="28"/>
          <w:szCs w:val="28"/>
          <w:lang w:val="en-US"/>
        </w:rPr>
        <w:t xml:space="preserve">. </w:t>
      </w:r>
      <w:r w:rsidR="003747F2">
        <w:rPr>
          <w:rFonts w:ascii="Times New Roman" w:hAnsi="Times New Roman"/>
          <w:sz w:val="28"/>
          <w:szCs w:val="28"/>
          <w:lang w:val="en-US"/>
        </w:rPr>
        <w:t xml:space="preserve">- </w:t>
      </w:r>
      <w:r>
        <w:rPr>
          <w:rFonts w:ascii="Times New Roman" w:hAnsi="Times New Roman"/>
          <w:sz w:val="28"/>
          <w:szCs w:val="28"/>
          <w:lang w:val="en-US"/>
        </w:rPr>
        <w:t>New</w:t>
      </w:r>
      <w:r w:rsidRPr="00766A5B">
        <w:rPr>
          <w:rFonts w:ascii="Times New Roman" w:hAnsi="Times New Roman"/>
          <w:sz w:val="28"/>
          <w:szCs w:val="28"/>
          <w:lang w:val="en-US"/>
        </w:rPr>
        <w:t xml:space="preserve"> </w:t>
      </w:r>
      <w:r>
        <w:rPr>
          <w:rFonts w:ascii="Times New Roman" w:hAnsi="Times New Roman"/>
          <w:sz w:val="28"/>
          <w:szCs w:val="28"/>
          <w:lang w:val="en-US"/>
        </w:rPr>
        <w:t>York</w:t>
      </w:r>
      <w:r w:rsidR="003747F2" w:rsidRPr="003747F2">
        <w:rPr>
          <w:rFonts w:ascii="Times New Roman" w:hAnsi="Times New Roman"/>
          <w:sz w:val="28"/>
          <w:szCs w:val="28"/>
          <w:lang w:val="en-US"/>
        </w:rPr>
        <w:t xml:space="preserve">: </w:t>
      </w:r>
      <w:r w:rsidR="003747F2">
        <w:rPr>
          <w:rFonts w:ascii="Times New Roman" w:hAnsi="Times New Roman"/>
          <w:sz w:val="28"/>
          <w:szCs w:val="28"/>
          <w:lang w:val="en-US"/>
        </w:rPr>
        <w:t>Willey</w:t>
      </w:r>
      <w:r w:rsidR="003747F2" w:rsidRPr="00766A5B">
        <w:rPr>
          <w:rFonts w:ascii="Times New Roman" w:hAnsi="Times New Roman"/>
          <w:sz w:val="28"/>
          <w:szCs w:val="28"/>
          <w:lang w:val="en-US"/>
        </w:rPr>
        <w:t>-</w:t>
      </w:r>
      <w:r w:rsidR="003747F2">
        <w:rPr>
          <w:rFonts w:ascii="Times New Roman" w:hAnsi="Times New Roman"/>
          <w:sz w:val="28"/>
          <w:szCs w:val="28"/>
          <w:lang w:val="en-US"/>
        </w:rPr>
        <w:t>Interscience</w:t>
      </w:r>
      <w:r w:rsidRPr="00766A5B">
        <w:rPr>
          <w:rFonts w:ascii="Times New Roman" w:hAnsi="Times New Roman"/>
          <w:sz w:val="28"/>
          <w:szCs w:val="28"/>
          <w:lang w:val="en-US"/>
        </w:rPr>
        <w:t>, 1976.</w:t>
      </w:r>
      <w:r w:rsidR="00E833B8">
        <w:rPr>
          <w:rFonts w:ascii="Times New Roman" w:hAnsi="Times New Roman"/>
          <w:sz w:val="28"/>
          <w:szCs w:val="28"/>
          <w:lang w:val="kk-KZ"/>
        </w:rPr>
        <w:t xml:space="preserve"> </w:t>
      </w:r>
      <w:r w:rsidR="003747F2">
        <w:rPr>
          <w:rFonts w:ascii="Times New Roman" w:hAnsi="Times New Roman"/>
          <w:sz w:val="28"/>
          <w:szCs w:val="28"/>
          <w:lang w:val="kk-KZ"/>
        </w:rPr>
        <w:t xml:space="preserve">- </w:t>
      </w:r>
      <w:r w:rsidR="003747F2">
        <w:rPr>
          <w:rFonts w:ascii="Times New Roman" w:hAnsi="Times New Roman"/>
          <w:sz w:val="28"/>
          <w:szCs w:val="28"/>
          <w:lang w:val="en-US"/>
        </w:rPr>
        <w:t>Vol</w:t>
      </w:r>
      <w:r w:rsidR="003747F2" w:rsidRPr="00701284">
        <w:rPr>
          <w:rFonts w:ascii="Times New Roman" w:hAnsi="Times New Roman"/>
          <w:sz w:val="28"/>
          <w:szCs w:val="28"/>
          <w:lang w:val="en-US"/>
        </w:rPr>
        <w:t>.</w:t>
      </w:r>
      <w:r w:rsidR="00F66521" w:rsidRPr="00F66521">
        <w:rPr>
          <w:rFonts w:ascii="Times New Roman" w:hAnsi="Times New Roman"/>
          <w:sz w:val="28"/>
          <w:szCs w:val="28"/>
          <w:lang w:val="en-US"/>
        </w:rPr>
        <w:t xml:space="preserve"> </w:t>
      </w:r>
      <w:r w:rsidR="003747F2" w:rsidRPr="00701284">
        <w:rPr>
          <w:rFonts w:ascii="Times New Roman" w:hAnsi="Times New Roman"/>
          <w:sz w:val="28"/>
          <w:szCs w:val="28"/>
          <w:lang w:val="en-US"/>
        </w:rPr>
        <w:t xml:space="preserve">8. </w:t>
      </w:r>
      <w:r w:rsidR="00487E15">
        <w:rPr>
          <w:rFonts w:ascii="Times New Roman" w:hAnsi="Times New Roman"/>
          <w:sz w:val="28"/>
          <w:szCs w:val="28"/>
          <w:lang w:val="kk-KZ"/>
        </w:rPr>
        <w:t xml:space="preserve">- </w:t>
      </w:r>
      <w:r>
        <w:rPr>
          <w:rFonts w:ascii="Times New Roman" w:hAnsi="Times New Roman"/>
          <w:sz w:val="28"/>
          <w:szCs w:val="28"/>
          <w:lang w:val="en-US"/>
        </w:rPr>
        <w:t>P</w:t>
      </w:r>
      <w:r w:rsidRPr="00766A5B">
        <w:rPr>
          <w:rFonts w:ascii="Times New Roman" w:hAnsi="Times New Roman"/>
          <w:sz w:val="28"/>
          <w:szCs w:val="28"/>
          <w:lang w:val="en-US"/>
        </w:rPr>
        <w:t>.</w:t>
      </w:r>
      <w:r w:rsidR="003747F2" w:rsidRPr="003747F2">
        <w:rPr>
          <w:rFonts w:ascii="Times New Roman" w:hAnsi="Times New Roman"/>
          <w:sz w:val="28"/>
          <w:szCs w:val="28"/>
          <w:lang w:val="en-US"/>
        </w:rPr>
        <w:t xml:space="preserve"> </w:t>
      </w:r>
      <w:r w:rsidRPr="00766A5B">
        <w:rPr>
          <w:rFonts w:ascii="Times New Roman" w:hAnsi="Times New Roman"/>
          <w:sz w:val="28"/>
          <w:szCs w:val="28"/>
          <w:lang w:val="en-US"/>
        </w:rPr>
        <w:t>515</w:t>
      </w:r>
      <w:r w:rsidR="00E833B8">
        <w:rPr>
          <w:rFonts w:ascii="Times New Roman" w:hAnsi="Times New Roman"/>
          <w:sz w:val="28"/>
          <w:szCs w:val="28"/>
          <w:lang w:val="kk-KZ"/>
        </w:rPr>
        <w:t>.</w:t>
      </w:r>
    </w:p>
    <w:p w14:paraId="1769CB0B" w14:textId="33064DC2" w:rsidR="00DB39E0"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en-US"/>
        </w:rPr>
      </w:pPr>
      <w:r>
        <w:rPr>
          <w:rFonts w:ascii="Times New Roman" w:hAnsi="Times New Roman"/>
          <w:sz w:val="28"/>
          <w:szCs w:val="28"/>
          <w:lang w:val="en-US"/>
        </w:rPr>
        <w:t>Hildebrand</w:t>
      </w:r>
      <w:r w:rsidR="003747F2" w:rsidRPr="003747F2">
        <w:rPr>
          <w:rFonts w:ascii="Times New Roman" w:hAnsi="Times New Roman"/>
          <w:sz w:val="28"/>
          <w:szCs w:val="28"/>
          <w:lang w:val="en-US"/>
        </w:rPr>
        <w:t xml:space="preserve"> </w:t>
      </w:r>
      <w:r w:rsidR="003747F2">
        <w:rPr>
          <w:rFonts w:ascii="Times New Roman" w:hAnsi="Times New Roman"/>
          <w:sz w:val="28"/>
          <w:szCs w:val="28"/>
          <w:lang w:val="en-US"/>
        </w:rPr>
        <w:t>R</w:t>
      </w:r>
      <w:r w:rsidR="003747F2" w:rsidRPr="00487E15">
        <w:rPr>
          <w:rFonts w:ascii="Times New Roman" w:hAnsi="Times New Roman"/>
          <w:sz w:val="28"/>
          <w:szCs w:val="28"/>
          <w:lang w:val="en-US"/>
        </w:rPr>
        <w:t>.</w:t>
      </w:r>
      <w:r w:rsidR="003747F2">
        <w:rPr>
          <w:rFonts w:ascii="Times New Roman" w:hAnsi="Times New Roman"/>
          <w:sz w:val="28"/>
          <w:szCs w:val="28"/>
          <w:lang w:val="en-US"/>
        </w:rPr>
        <w:t>L.</w:t>
      </w:r>
      <w:r>
        <w:rPr>
          <w:rFonts w:ascii="Times New Roman" w:hAnsi="Times New Roman"/>
          <w:sz w:val="28"/>
          <w:szCs w:val="28"/>
          <w:lang w:val="en-US"/>
        </w:rPr>
        <w:t>, Curley-Joseph</w:t>
      </w:r>
      <w:r w:rsidR="003747F2" w:rsidRPr="003747F2">
        <w:rPr>
          <w:rFonts w:ascii="Times New Roman" w:hAnsi="Times New Roman"/>
          <w:sz w:val="28"/>
          <w:szCs w:val="28"/>
          <w:lang w:val="en-US"/>
        </w:rPr>
        <w:t xml:space="preserve"> </w:t>
      </w:r>
      <w:r w:rsidR="003747F2">
        <w:rPr>
          <w:rFonts w:ascii="Times New Roman" w:hAnsi="Times New Roman"/>
          <w:sz w:val="28"/>
          <w:szCs w:val="28"/>
          <w:lang w:val="en-US"/>
        </w:rPr>
        <w:t>J.</w:t>
      </w:r>
      <w:r>
        <w:rPr>
          <w:rFonts w:ascii="Times New Roman" w:hAnsi="Times New Roman"/>
          <w:sz w:val="28"/>
          <w:szCs w:val="28"/>
          <w:lang w:val="en-US"/>
        </w:rPr>
        <w:t>, Lubansky</w:t>
      </w:r>
      <w:r w:rsidR="003747F2" w:rsidRPr="003747F2">
        <w:rPr>
          <w:rFonts w:ascii="Times New Roman" w:hAnsi="Times New Roman"/>
          <w:sz w:val="28"/>
          <w:szCs w:val="28"/>
          <w:lang w:val="en-US"/>
        </w:rPr>
        <w:t xml:space="preserve"> </w:t>
      </w:r>
      <w:r w:rsidR="003747F2">
        <w:rPr>
          <w:rFonts w:ascii="Times New Roman" w:hAnsi="Times New Roman"/>
          <w:sz w:val="28"/>
          <w:szCs w:val="28"/>
          <w:lang w:val="en-US"/>
        </w:rPr>
        <w:t>H.J</w:t>
      </w:r>
      <w:r w:rsidR="003747F2" w:rsidRPr="003747F2">
        <w:rPr>
          <w:rFonts w:ascii="Times New Roman" w:hAnsi="Times New Roman"/>
          <w:sz w:val="28"/>
          <w:szCs w:val="28"/>
          <w:lang w:val="en-US"/>
        </w:rPr>
        <w:t>.</w:t>
      </w:r>
      <w:r>
        <w:rPr>
          <w:rFonts w:ascii="Times New Roman" w:hAnsi="Times New Roman"/>
          <w:sz w:val="28"/>
          <w:szCs w:val="28"/>
          <w:lang w:val="en-US"/>
        </w:rPr>
        <w:t>, Henderson</w:t>
      </w:r>
      <w:r w:rsidR="003747F2" w:rsidRPr="003747F2">
        <w:rPr>
          <w:rFonts w:ascii="Times New Roman" w:hAnsi="Times New Roman"/>
          <w:sz w:val="28"/>
          <w:szCs w:val="28"/>
          <w:lang w:val="en-US"/>
        </w:rPr>
        <w:t xml:space="preserve"> </w:t>
      </w:r>
      <w:r w:rsidR="003747F2">
        <w:rPr>
          <w:rFonts w:ascii="Times New Roman" w:hAnsi="Times New Roman"/>
          <w:sz w:val="28"/>
          <w:szCs w:val="28"/>
          <w:lang w:val="en-US"/>
        </w:rPr>
        <w:t>T.O.</w:t>
      </w:r>
      <w:r>
        <w:rPr>
          <w:rFonts w:ascii="Times New Roman" w:hAnsi="Times New Roman"/>
          <w:sz w:val="28"/>
          <w:szCs w:val="28"/>
          <w:lang w:val="en-US"/>
        </w:rPr>
        <w:t xml:space="preserve"> In Topics in Phosphorus Chemistry</w:t>
      </w:r>
      <w:r w:rsidR="003747F2" w:rsidRPr="003747F2">
        <w:rPr>
          <w:rFonts w:ascii="Times New Roman" w:hAnsi="Times New Roman"/>
          <w:sz w:val="28"/>
          <w:szCs w:val="28"/>
          <w:lang w:val="en-US"/>
        </w:rPr>
        <w:t xml:space="preserve"> / </w:t>
      </w:r>
      <w:r w:rsidR="003747F2">
        <w:rPr>
          <w:rFonts w:ascii="Times New Roman" w:hAnsi="Times New Roman"/>
          <w:sz w:val="28"/>
          <w:szCs w:val="28"/>
        </w:rPr>
        <w:t>е</w:t>
      </w:r>
      <w:r>
        <w:rPr>
          <w:rFonts w:ascii="Times New Roman" w:hAnsi="Times New Roman"/>
          <w:sz w:val="28"/>
          <w:szCs w:val="28"/>
          <w:lang w:val="en-US"/>
        </w:rPr>
        <w:t>ds</w:t>
      </w:r>
      <w:r w:rsidR="003747F2" w:rsidRPr="003747F2">
        <w:rPr>
          <w:rFonts w:ascii="Times New Roman" w:hAnsi="Times New Roman"/>
          <w:sz w:val="28"/>
          <w:szCs w:val="28"/>
          <w:lang w:val="en-US"/>
        </w:rPr>
        <w:t xml:space="preserve">  </w:t>
      </w:r>
      <w:r>
        <w:rPr>
          <w:rFonts w:ascii="Times New Roman" w:hAnsi="Times New Roman"/>
          <w:sz w:val="28"/>
          <w:szCs w:val="28"/>
          <w:lang w:val="en-US"/>
        </w:rPr>
        <w:t>M.</w:t>
      </w:r>
      <w:r w:rsidR="003747F2" w:rsidRPr="003747F2">
        <w:rPr>
          <w:rFonts w:ascii="Times New Roman" w:hAnsi="Times New Roman"/>
          <w:sz w:val="28"/>
          <w:szCs w:val="28"/>
          <w:lang w:val="en-US"/>
        </w:rPr>
        <w:t xml:space="preserve"> </w:t>
      </w:r>
      <w:r>
        <w:rPr>
          <w:rFonts w:ascii="Times New Roman" w:hAnsi="Times New Roman"/>
          <w:sz w:val="28"/>
          <w:szCs w:val="28"/>
          <w:lang w:val="en-US"/>
        </w:rPr>
        <w:t>Grayson, E.J</w:t>
      </w:r>
      <w:r w:rsidR="00487E15">
        <w:rPr>
          <w:rFonts w:ascii="Times New Roman" w:hAnsi="Times New Roman"/>
          <w:sz w:val="28"/>
          <w:szCs w:val="28"/>
          <w:lang w:val="en-US"/>
        </w:rPr>
        <w:t>.</w:t>
      </w:r>
      <w:r w:rsidR="003747F2" w:rsidRPr="003747F2">
        <w:rPr>
          <w:rFonts w:ascii="Times New Roman" w:hAnsi="Times New Roman"/>
          <w:sz w:val="28"/>
          <w:szCs w:val="28"/>
          <w:lang w:val="en-US"/>
        </w:rPr>
        <w:t xml:space="preserve">  </w:t>
      </w:r>
      <w:r w:rsidR="00487E15">
        <w:rPr>
          <w:rFonts w:ascii="Times New Roman" w:hAnsi="Times New Roman"/>
          <w:sz w:val="28"/>
          <w:szCs w:val="28"/>
          <w:lang w:val="en-US"/>
        </w:rPr>
        <w:t>Griffith.</w:t>
      </w:r>
      <w:r w:rsidR="003747F2">
        <w:rPr>
          <w:rFonts w:ascii="Times New Roman" w:hAnsi="Times New Roman"/>
          <w:sz w:val="28"/>
          <w:szCs w:val="28"/>
        </w:rPr>
        <w:t xml:space="preserve"> -</w:t>
      </w:r>
      <w:r w:rsidR="00487E15">
        <w:rPr>
          <w:rFonts w:ascii="Times New Roman" w:hAnsi="Times New Roman"/>
          <w:sz w:val="28"/>
          <w:szCs w:val="28"/>
          <w:lang w:val="en-US"/>
        </w:rPr>
        <w:t xml:space="preserve"> </w:t>
      </w:r>
      <w:r>
        <w:rPr>
          <w:rFonts w:ascii="Times New Roman" w:hAnsi="Times New Roman"/>
          <w:sz w:val="28"/>
          <w:szCs w:val="28"/>
          <w:lang w:val="en-US"/>
        </w:rPr>
        <w:t xml:space="preserve"> New York</w:t>
      </w:r>
      <w:r w:rsidR="003747F2">
        <w:rPr>
          <w:rFonts w:ascii="Times New Roman" w:hAnsi="Times New Roman"/>
          <w:sz w:val="28"/>
          <w:szCs w:val="28"/>
        </w:rPr>
        <w:t>:</w:t>
      </w:r>
      <w:r w:rsidR="003747F2" w:rsidRPr="003747F2">
        <w:rPr>
          <w:rFonts w:ascii="Times New Roman" w:hAnsi="Times New Roman"/>
          <w:sz w:val="28"/>
          <w:szCs w:val="28"/>
          <w:lang w:val="en-US"/>
        </w:rPr>
        <w:t xml:space="preserve"> </w:t>
      </w:r>
      <w:r w:rsidR="003747F2">
        <w:rPr>
          <w:rFonts w:ascii="Times New Roman" w:hAnsi="Times New Roman"/>
          <w:sz w:val="28"/>
          <w:szCs w:val="28"/>
          <w:lang w:val="en-US"/>
        </w:rPr>
        <w:t>Willey-Interscience</w:t>
      </w:r>
      <w:r>
        <w:rPr>
          <w:rFonts w:ascii="Times New Roman" w:hAnsi="Times New Roman"/>
          <w:sz w:val="28"/>
          <w:szCs w:val="28"/>
          <w:lang w:val="en-US"/>
        </w:rPr>
        <w:t>,</w:t>
      </w:r>
      <w:r w:rsidR="00487E15">
        <w:rPr>
          <w:rFonts w:ascii="Times New Roman" w:hAnsi="Times New Roman"/>
          <w:sz w:val="28"/>
          <w:szCs w:val="28"/>
          <w:lang w:val="kk-KZ"/>
        </w:rPr>
        <w:t xml:space="preserve"> </w:t>
      </w:r>
      <w:r w:rsidR="00487E15">
        <w:rPr>
          <w:rFonts w:ascii="Times New Roman" w:hAnsi="Times New Roman"/>
          <w:sz w:val="28"/>
          <w:szCs w:val="28"/>
          <w:lang w:val="en-US"/>
        </w:rPr>
        <w:t>1983.</w:t>
      </w:r>
      <w:r w:rsidR="00487E15">
        <w:rPr>
          <w:rFonts w:ascii="Times New Roman" w:hAnsi="Times New Roman"/>
          <w:sz w:val="28"/>
          <w:szCs w:val="28"/>
          <w:lang w:val="kk-KZ"/>
        </w:rPr>
        <w:t xml:space="preserve"> </w:t>
      </w:r>
      <w:r w:rsidR="003747F2">
        <w:rPr>
          <w:rFonts w:ascii="Times New Roman" w:hAnsi="Times New Roman"/>
          <w:sz w:val="28"/>
          <w:szCs w:val="28"/>
          <w:lang w:val="kk-KZ"/>
        </w:rPr>
        <w:t xml:space="preserve">- </w:t>
      </w:r>
      <w:r w:rsidR="003747F2">
        <w:rPr>
          <w:rFonts w:ascii="Times New Roman" w:hAnsi="Times New Roman"/>
          <w:sz w:val="28"/>
          <w:szCs w:val="28"/>
          <w:lang w:val="en-US"/>
        </w:rPr>
        <w:t>Vol.</w:t>
      </w:r>
      <w:r w:rsidR="003747F2">
        <w:rPr>
          <w:rFonts w:ascii="Times New Roman" w:hAnsi="Times New Roman"/>
          <w:sz w:val="28"/>
          <w:szCs w:val="28"/>
        </w:rPr>
        <w:t xml:space="preserve"> </w:t>
      </w:r>
      <w:r w:rsidR="003747F2">
        <w:rPr>
          <w:rFonts w:ascii="Times New Roman" w:hAnsi="Times New Roman"/>
          <w:sz w:val="28"/>
          <w:szCs w:val="28"/>
          <w:lang w:val="en-US"/>
        </w:rPr>
        <w:t xml:space="preserve">11. </w:t>
      </w:r>
      <w:r w:rsidR="00487E15">
        <w:rPr>
          <w:rFonts w:ascii="Times New Roman" w:hAnsi="Times New Roman"/>
          <w:sz w:val="28"/>
          <w:szCs w:val="28"/>
          <w:lang w:val="kk-KZ"/>
        </w:rPr>
        <w:t xml:space="preserve">- </w:t>
      </w:r>
      <w:r>
        <w:rPr>
          <w:rFonts w:ascii="Times New Roman" w:hAnsi="Times New Roman"/>
          <w:sz w:val="28"/>
          <w:szCs w:val="28"/>
          <w:lang w:val="en-US"/>
        </w:rPr>
        <w:t>P.</w:t>
      </w:r>
      <w:r w:rsidR="003747F2">
        <w:rPr>
          <w:rFonts w:ascii="Times New Roman" w:hAnsi="Times New Roman"/>
          <w:sz w:val="28"/>
          <w:szCs w:val="28"/>
        </w:rPr>
        <w:t xml:space="preserve"> </w:t>
      </w:r>
      <w:r>
        <w:rPr>
          <w:rFonts w:ascii="Times New Roman" w:hAnsi="Times New Roman"/>
          <w:sz w:val="28"/>
          <w:szCs w:val="28"/>
          <w:lang w:val="en-US"/>
        </w:rPr>
        <w:t>297</w:t>
      </w:r>
      <w:r w:rsidR="003747F2">
        <w:rPr>
          <w:rFonts w:ascii="Times New Roman" w:hAnsi="Times New Roman"/>
          <w:sz w:val="28"/>
          <w:szCs w:val="28"/>
        </w:rPr>
        <w:t>.</w:t>
      </w:r>
    </w:p>
    <w:p w14:paraId="509F1F84" w14:textId="697F1264" w:rsidR="00DB39E0"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en-US"/>
        </w:rPr>
      </w:pPr>
      <w:r>
        <w:rPr>
          <w:rFonts w:ascii="Times New Roman" w:hAnsi="Times New Roman"/>
          <w:sz w:val="28"/>
          <w:szCs w:val="28"/>
          <w:lang w:val="en-US"/>
        </w:rPr>
        <w:t>Williams</w:t>
      </w:r>
      <w:r w:rsidR="003747F2" w:rsidRPr="003747F2">
        <w:rPr>
          <w:rFonts w:ascii="Times New Roman" w:hAnsi="Times New Roman"/>
          <w:sz w:val="28"/>
          <w:szCs w:val="28"/>
          <w:lang w:val="en-US"/>
        </w:rPr>
        <w:t xml:space="preserve"> </w:t>
      </w:r>
      <w:r w:rsidR="003747F2">
        <w:rPr>
          <w:rFonts w:ascii="Times New Roman" w:hAnsi="Times New Roman"/>
          <w:sz w:val="28"/>
          <w:szCs w:val="28"/>
          <w:lang w:val="en-US"/>
        </w:rPr>
        <w:t>R.M.</w:t>
      </w:r>
      <w:r>
        <w:rPr>
          <w:rFonts w:ascii="Times New Roman" w:hAnsi="Times New Roman"/>
          <w:sz w:val="28"/>
          <w:szCs w:val="28"/>
          <w:lang w:val="en-US"/>
        </w:rPr>
        <w:t xml:space="preserve"> In Sy</w:t>
      </w:r>
      <w:r w:rsidR="00487E15">
        <w:rPr>
          <w:rFonts w:ascii="Times New Roman" w:hAnsi="Times New Roman"/>
          <w:sz w:val="28"/>
          <w:szCs w:val="28"/>
          <w:lang w:val="en-US"/>
        </w:rPr>
        <w:t>nthesis of Optically Active</w:t>
      </w:r>
      <w:r>
        <w:rPr>
          <w:rFonts w:ascii="Times New Roman" w:hAnsi="Times New Roman"/>
          <w:sz w:val="28"/>
          <w:szCs w:val="28"/>
          <w:lang w:val="en-US"/>
        </w:rPr>
        <w:t>-Animo Acids. Organic Chemistry Series.</w:t>
      </w:r>
      <w:r w:rsidR="003747F2" w:rsidRPr="003747F2">
        <w:rPr>
          <w:rFonts w:ascii="Times New Roman" w:hAnsi="Times New Roman"/>
          <w:sz w:val="28"/>
          <w:szCs w:val="28"/>
          <w:lang w:val="en-US"/>
        </w:rPr>
        <w:t xml:space="preserve"> –</w:t>
      </w:r>
      <w:r>
        <w:rPr>
          <w:rFonts w:ascii="Times New Roman" w:hAnsi="Times New Roman"/>
          <w:sz w:val="28"/>
          <w:szCs w:val="28"/>
          <w:lang w:val="en-US"/>
        </w:rPr>
        <w:t xml:space="preserve"> Oxford</w:t>
      </w:r>
      <w:r w:rsidR="003747F2" w:rsidRPr="003747F2">
        <w:rPr>
          <w:rFonts w:ascii="Times New Roman" w:hAnsi="Times New Roman"/>
          <w:sz w:val="28"/>
          <w:szCs w:val="28"/>
          <w:lang w:val="en-US"/>
        </w:rPr>
        <w:t xml:space="preserve">: </w:t>
      </w:r>
      <w:r w:rsidR="003747F2">
        <w:rPr>
          <w:rFonts w:ascii="Times New Roman" w:hAnsi="Times New Roman"/>
          <w:sz w:val="28"/>
          <w:szCs w:val="28"/>
          <w:lang w:val="en-US"/>
        </w:rPr>
        <w:t>Pergamon Press,</w:t>
      </w:r>
      <w:r>
        <w:rPr>
          <w:rFonts w:ascii="Times New Roman" w:hAnsi="Times New Roman"/>
          <w:sz w:val="28"/>
          <w:szCs w:val="28"/>
          <w:lang w:val="en-US"/>
        </w:rPr>
        <w:t xml:space="preserve"> 1989</w:t>
      </w:r>
      <w:r w:rsidR="00487E15">
        <w:rPr>
          <w:rFonts w:ascii="Times New Roman" w:hAnsi="Times New Roman"/>
          <w:sz w:val="28"/>
          <w:szCs w:val="28"/>
          <w:lang w:val="kk-KZ"/>
        </w:rPr>
        <w:t>.</w:t>
      </w:r>
      <w:r w:rsidR="00487E15" w:rsidRPr="00487E15">
        <w:rPr>
          <w:rFonts w:ascii="Times New Roman" w:hAnsi="Times New Roman"/>
          <w:sz w:val="28"/>
          <w:szCs w:val="28"/>
          <w:lang w:val="en-US"/>
        </w:rPr>
        <w:t xml:space="preserve"> </w:t>
      </w:r>
      <w:r w:rsidR="00487E15" w:rsidRPr="00701284">
        <w:rPr>
          <w:rFonts w:ascii="Times New Roman" w:hAnsi="Times New Roman"/>
          <w:sz w:val="28"/>
          <w:szCs w:val="28"/>
          <w:lang w:val="en-US"/>
        </w:rPr>
        <w:t xml:space="preserve">- </w:t>
      </w:r>
      <w:r w:rsidR="00487E15">
        <w:rPr>
          <w:rFonts w:ascii="Times New Roman" w:hAnsi="Times New Roman"/>
          <w:sz w:val="28"/>
          <w:szCs w:val="28"/>
          <w:lang w:val="en-US"/>
        </w:rPr>
        <w:t>Vol.</w:t>
      </w:r>
      <w:r w:rsidR="003747F2" w:rsidRPr="003747F2">
        <w:rPr>
          <w:rFonts w:ascii="Times New Roman" w:hAnsi="Times New Roman"/>
          <w:sz w:val="28"/>
          <w:szCs w:val="28"/>
          <w:lang w:val="en-US"/>
        </w:rPr>
        <w:t xml:space="preserve"> </w:t>
      </w:r>
      <w:r w:rsidR="00487E15">
        <w:rPr>
          <w:rFonts w:ascii="Times New Roman" w:hAnsi="Times New Roman"/>
          <w:sz w:val="28"/>
          <w:szCs w:val="28"/>
          <w:lang w:val="en-US"/>
        </w:rPr>
        <w:t>7.</w:t>
      </w:r>
      <w:r w:rsidR="003747F2" w:rsidRPr="003747F2">
        <w:rPr>
          <w:rFonts w:ascii="Times New Roman" w:hAnsi="Times New Roman"/>
          <w:sz w:val="28"/>
          <w:szCs w:val="28"/>
          <w:lang w:val="en-US"/>
        </w:rPr>
        <w:t xml:space="preserve"> </w:t>
      </w:r>
      <w:r w:rsidR="002C6AAF">
        <w:rPr>
          <w:rFonts w:ascii="Times New Roman" w:hAnsi="Times New Roman"/>
          <w:sz w:val="28"/>
          <w:szCs w:val="28"/>
          <w:lang w:val="en-US"/>
        </w:rPr>
        <w:t>pp.-400</w:t>
      </w:r>
    </w:p>
    <w:p w14:paraId="0388DF7A" w14:textId="6DA2F4FF" w:rsidR="00DB39E0" w:rsidRPr="002C6AA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rPr>
      </w:pPr>
      <w:r>
        <w:rPr>
          <w:rFonts w:ascii="Times New Roman" w:hAnsi="Times New Roman"/>
          <w:sz w:val="28"/>
          <w:szCs w:val="28"/>
          <w:lang w:val="kk-KZ"/>
        </w:rPr>
        <w:t>Пудов</w:t>
      </w:r>
      <w:r w:rsidR="00487E15">
        <w:rPr>
          <w:rFonts w:ascii="Times New Roman" w:hAnsi="Times New Roman"/>
          <w:sz w:val="28"/>
          <w:szCs w:val="28"/>
          <w:lang w:val="kk-KZ"/>
        </w:rPr>
        <w:t>ик</w:t>
      </w:r>
      <w:r w:rsidR="003747F2" w:rsidRPr="003747F2">
        <w:rPr>
          <w:rFonts w:ascii="Times New Roman" w:hAnsi="Times New Roman"/>
          <w:sz w:val="28"/>
          <w:szCs w:val="28"/>
          <w:lang w:val="kk-KZ"/>
        </w:rPr>
        <w:t xml:space="preserve"> </w:t>
      </w:r>
      <w:r w:rsidR="003747F2">
        <w:rPr>
          <w:rFonts w:ascii="Times New Roman" w:hAnsi="Times New Roman"/>
          <w:sz w:val="28"/>
          <w:szCs w:val="28"/>
          <w:lang w:val="kk-KZ"/>
        </w:rPr>
        <w:t>А.Н.</w:t>
      </w:r>
      <w:r w:rsidR="00487E15">
        <w:rPr>
          <w:rFonts w:ascii="Times New Roman" w:hAnsi="Times New Roman"/>
          <w:sz w:val="28"/>
          <w:szCs w:val="28"/>
          <w:lang w:val="kk-KZ"/>
        </w:rPr>
        <w:t>, Гурьянова</w:t>
      </w:r>
      <w:r w:rsidR="005049DC" w:rsidRPr="005049DC">
        <w:rPr>
          <w:rFonts w:ascii="Times New Roman" w:hAnsi="Times New Roman"/>
          <w:sz w:val="28"/>
          <w:szCs w:val="28"/>
          <w:lang w:val="kk-KZ"/>
        </w:rPr>
        <w:t xml:space="preserve"> </w:t>
      </w:r>
      <w:r w:rsidR="005049DC">
        <w:rPr>
          <w:rFonts w:ascii="Times New Roman" w:hAnsi="Times New Roman"/>
          <w:sz w:val="28"/>
          <w:szCs w:val="28"/>
          <w:lang w:val="kk-KZ"/>
        </w:rPr>
        <w:t>И.В.</w:t>
      </w:r>
      <w:r w:rsidR="00487E15">
        <w:rPr>
          <w:rFonts w:ascii="Times New Roman" w:hAnsi="Times New Roman"/>
          <w:sz w:val="28"/>
          <w:szCs w:val="28"/>
          <w:lang w:val="kk-KZ"/>
        </w:rPr>
        <w:t>, Ишмаева</w:t>
      </w:r>
      <w:r w:rsidR="005049DC" w:rsidRPr="005049DC">
        <w:rPr>
          <w:rFonts w:ascii="Times New Roman" w:hAnsi="Times New Roman"/>
          <w:sz w:val="28"/>
          <w:szCs w:val="28"/>
          <w:lang w:val="kk-KZ"/>
        </w:rPr>
        <w:t xml:space="preserve"> </w:t>
      </w:r>
      <w:r w:rsidR="005049DC">
        <w:rPr>
          <w:rFonts w:ascii="Times New Roman" w:hAnsi="Times New Roman"/>
          <w:sz w:val="28"/>
          <w:szCs w:val="28"/>
          <w:lang w:val="kk-KZ"/>
        </w:rPr>
        <w:t>Э.А.</w:t>
      </w:r>
      <w:r w:rsidR="00487E15">
        <w:rPr>
          <w:rFonts w:ascii="Times New Roman" w:hAnsi="Times New Roman"/>
          <w:sz w:val="28"/>
          <w:szCs w:val="28"/>
          <w:lang w:val="kk-KZ"/>
        </w:rPr>
        <w:t xml:space="preserve"> </w:t>
      </w:r>
      <w:r>
        <w:rPr>
          <w:rFonts w:ascii="Times New Roman" w:hAnsi="Times New Roman"/>
          <w:sz w:val="28"/>
          <w:szCs w:val="28"/>
          <w:lang w:val="kk-KZ"/>
        </w:rPr>
        <w:t>Реакции присоединения фосфорсодержащих соедине</w:t>
      </w:r>
      <w:r w:rsidR="00487E15">
        <w:rPr>
          <w:rFonts w:ascii="Times New Roman" w:hAnsi="Times New Roman"/>
          <w:sz w:val="28"/>
          <w:szCs w:val="28"/>
          <w:lang w:val="kk-KZ"/>
        </w:rPr>
        <w:t>ний с подвижным атомом водорода</w:t>
      </w:r>
      <w:r w:rsidR="005049DC">
        <w:rPr>
          <w:rFonts w:ascii="Times New Roman" w:hAnsi="Times New Roman"/>
          <w:sz w:val="28"/>
          <w:szCs w:val="28"/>
          <w:lang w:val="kk-KZ"/>
        </w:rPr>
        <w:t xml:space="preserve"> </w:t>
      </w:r>
      <w:r>
        <w:rPr>
          <w:rFonts w:ascii="Times New Roman" w:hAnsi="Times New Roman"/>
          <w:sz w:val="28"/>
          <w:szCs w:val="28"/>
          <w:lang w:val="kk-KZ"/>
        </w:rPr>
        <w:t>// Реакции и методы исследование органических соединеий.</w:t>
      </w:r>
      <w:r w:rsidR="00487E15">
        <w:rPr>
          <w:rFonts w:ascii="Times New Roman" w:hAnsi="Times New Roman"/>
          <w:sz w:val="28"/>
          <w:szCs w:val="28"/>
          <w:lang w:val="kk-KZ"/>
        </w:rPr>
        <w:t xml:space="preserve"> </w:t>
      </w:r>
      <w:r w:rsidR="005049DC">
        <w:rPr>
          <w:rFonts w:ascii="Times New Roman" w:hAnsi="Times New Roman"/>
          <w:sz w:val="28"/>
          <w:szCs w:val="28"/>
          <w:lang w:val="kk-KZ"/>
        </w:rPr>
        <w:t xml:space="preserve">– М.: </w:t>
      </w:r>
      <w:r w:rsidR="00E276C9">
        <w:rPr>
          <w:rFonts w:ascii="Times New Roman" w:hAnsi="Times New Roman"/>
          <w:sz w:val="28"/>
          <w:szCs w:val="28"/>
          <w:lang w:val="kk-KZ"/>
        </w:rPr>
        <w:t xml:space="preserve">Изд. Химия, 1968. </w:t>
      </w:r>
      <w:r w:rsidR="00E276C9">
        <w:rPr>
          <w:rFonts w:ascii="Times New Roman" w:hAnsi="Times New Roman"/>
          <w:sz w:val="28"/>
          <w:szCs w:val="28"/>
          <w:lang w:val="en-US"/>
        </w:rPr>
        <w:t>C</w:t>
      </w:r>
      <w:r w:rsidR="00E276C9">
        <w:rPr>
          <w:rFonts w:ascii="Times New Roman" w:hAnsi="Times New Roman"/>
          <w:sz w:val="28"/>
          <w:szCs w:val="28"/>
          <w:lang w:val="kk-KZ"/>
        </w:rPr>
        <w:t>.838-</w:t>
      </w:r>
      <w:r w:rsidR="00487E15">
        <w:rPr>
          <w:rFonts w:ascii="Times New Roman" w:hAnsi="Times New Roman"/>
          <w:sz w:val="28"/>
          <w:szCs w:val="28"/>
          <w:lang w:val="kk-KZ"/>
        </w:rPr>
        <w:t>848 с</w:t>
      </w:r>
      <w:r>
        <w:rPr>
          <w:rFonts w:ascii="Times New Roman" w:hAnsi="Times New Roman"/>
          <w:sz w:val="28"/>
          <w:szCs w:val="28"/>
          <w:lang w:val="kk-KZ"/>
        </w:rPr>
        <w:t>.</w:t>
      </w:r>
    </w:p>
    <w:p w14:paraId="34F1FA9A" w14:textId="53984856" w:rsidR="00DB39E0" w:rsidRPr="00FD4C37" w:rsidRDefault="00487E15"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en-US"/>
        </w:rPr>
      </w:pPr>
      <w:r>
        <w:rPr>
          <w:rFonts w:ascii="Times New Roman" w:hAnsi="Times New Roman"/>
          <w:sz w:val="28"/>
          <w:szCs w:val="28"/>
          <w:lang w:val="en-US"/>
        </w:rPr>
        <w:t>Tillu</w:t>
      </w:r>
      <w:r w:rsidR="00DB39E0">
        <w:rPr>
          <w:rFonts w:ascii="Times New Roman" w:hAnsi="Times New Roman"/>
          <w:sz w:val="28"/>
          <w:szCs w:val="28"/>
          <w:lang w:val="en-US"/>
        </w:rPr>
        <w:t xml:space="preserve"> V.H., Dumbre D.K., Wakharkar R.D., Chouldhary V.R. One-Pot Three-Component Kabachnik-Fields Syntesis of α-Aminophosphonates Using H-Beta Zeolite Catalyst</w:t>
      </w:r>
      <w:r w:rsidR="005049DC" w:rsidRPr="005049DC">
        <w:rPr>
          <w:rFonts w:ascii="Times New Roman" w:hAnsi="Times New Roman"/>
          <w:sz w:val="28"/>
          <w:szCs w:val="28"/>
          <w:lang w:val="en-US"/>
        </w:rPr>
        <w:t xml:space="preserve"> </w:t>
      </w:r>
      <w:r w:rsidR="00DB39E0">
        <w:rPr>
          <w:rFonts w:ascii="Times New Roman" w:hAnsi="Times New Roman"/>
          <w:sz w:val="28"/>
          <w:szCs w:val="28"/>
          <w:lang w:val="en-US"/>
        </w:rPr>
        <w:t xml:space="preserve"> </w:t>
      </w:r>
      <w:r w:rsidR="00DB39E0">
        <w:rPr>
          <w:rFonts w:ascii="Times New Roman" w:hAnsi="Times New Roman"/>
          <w:sz w:val="28"/>
          <w:szCs w:val="28"/>
          <w:lang w:val="kk-KZ"/>
        </w:rPr>
        <w:t>//</w:t>
      </w:r>
      <w:r w:rsidR="005049DC">
        <w:rPr>
          <w:rFonts w:ascii="Times New Roman" w:hAnsi="Times New Roman"/>
          <w:sz w:val="28"/>
          <w:szCs w:val="28"/>
          <w:lang w:val="kk-KZ"/>
        </w:rPr>
        <w:t xml:space="preserve"> </w:t>
      </w:r>
      <w:r w:rsidR="00DB39E0">
        <w:rPr>
          <w:rFonts w:ascii="Times New Roman" w:hAnsi="Times New Roman"/>
          <w:sz w:val="28"/>
          <w:szCs w:val="28"/>
          <w:lang w:val="en-US"/>
        </w:rPr>
        <w:t>Tetrahedron Lett</w:t>
      </w:r>
      <w:r>
        <w:rPr>
          <w:rFonts w:ascii="Times New Roman" w:hAnsi="Times New Roman"/>
          <w:sz w:val="28"/>
          <w:szCs w:val="28"/>
          <w:lang w:val="kk-KZ"/>
        </w:rPr>
        <w:t>.</w:t>
      </w:r>
      <w:r w:rsidR="005049DC">
        <w:rPr>
          <w:rFonts w:ascii="Times New Roman" w:hAnsi="Times New Roman"/>
          <w:sz w:val="28"/>
          <w:szCs w:val="28"/>
          <w:lang w:val="kk-KZ"/>
        </w:rPr>
        <w:t xml:space="preserve"> –</w:t>
      </w:r>
      <w:r w:rsidR="00DB39E0">
        <w:rPr>
          <w:rFonts w:ascii="Times New Roman" w:hAnsi="Times New Roman"/>
          <w:sz w:val="28"/>
          <w:szCs w:val="28"/>
          <w:lang w:val="en-US"/>
        </w:rPr>
        <w:t xml:space="preserve"> 2011</w:t>
      </w:r>
      <w:r w:rsidR="005049DC" w:rsidRPr="005049DC">
        <w:rPr>
          <w:rFonts w:ascii="Times New Roman" w:hAnsi="Times New Roman"/>
          <w:sz w:val="28"/>
          <w:szCs w:val="28"/>
          <w:lang w:val="en-US"/>
        </w:rPr>
        <w:t>. -</w:t>
      </w:r>
      <w:r w:rsidR="00DB39E0">
        <w:rPr>
          <w:rFonts w:ascii="Times New Roman" w:hAnsi="Times New Roman"/>
          <w:sz w:val="28"/>
          <w:szCs w:val="28"/>
          <w:lang w:val="en-US"/>
        </w:rPr>
        <w:t xml:space="preserve"> </w:t>
      </w:r>
      <w:r w:rsidRPr="00487E15">
        <w:rPr>
          <w:rFonts w:ascii="Times New Roman" w:hAnsi="Times New Roman"/>
          <w:sz w:val="28"/>
          <w:szCs w:val="28"/>
          <w:lang w:val="en-US"/>
        </w:rPr>
        <w:t>№</w:t>
      </w:r>
      <w:r>
        <w:rPr>
          <w:rFonts w:ascii="Times New Roman" w:hAnsi="Times New Roman"/>
          <w:sz w:val="28"/>
          <w:szCs w:val="28"/>
          <w:lang w:val="en-US"/>
        </w:rPr>
        <w:t>52.</w:t>
      </w:r>
      <w:r w:rsidR="00DB39E0">
        <w:rPr>
          <w:rFonts w:ascii="Times New Roman" w:hAnsi="Times New Roman"/>
          <w:sz w:val="28"/>
          <w:szCs w:val="28"/>
          <w:lang w:val="en-US"/>
        </w:rPr>
        <w:t xml:space="preserve"> </w:t>
      </w:r>
      <w:r>
        <w:rPr>
          <w:rFonts w:ascii="Times New Roman" w:hAnsi="Times New Roman"/>
          <w:sz w:val="28"/>
          <w:szCs w:val="28"/>
          <w:lang w:val="kk-KZ"/>
        </w:rPr>
        <w:t xml:space="preserve">- </w:t>
      </w:r>
      <w:r w:rsidR="00DB39E0">
        <w:rPr>
          <w:rFonts w:ascii="Times New Roman" w:hAnsi="Times New Roman"/>
          <w:sz w:val="28"/>
          <w:szCs w:val="28"/>
          <w:lang w:val="en-US"/>
        </w:rPr>
        <w:t>P.</w:t>
      </w:r>
      <w:r w:rsidR="005049DC" w:rsidRPr="005049DC">
        <w:rPr>
          <w:rFonts w:ascii="Times New Roman" w:hAnsi="Times New Roman"/>
          <w:sz w:val="28"/>
          <w:szCs w:val="28"/>
          <w:lang w:val="en-US"/>
        </w:rPr>
        <w:t xml:space="preserve"> </w:t>
      </w:r>
      <w:r w:rsidR="00DB39E0">
        <w:rPr>
          <w:rFonts w:ascii="Times New Roman" w:hAnsi="Times New Roman"/>
          <w:sz w:val="28"/>
          <w:szCs w:val="28"/>
          <w:lang w:val="en-US"/>
        </w:rPr>
        <w:t>863-866.</w:t>
      </w:r>
    </w:p>
    <w:p w14:paraId="4227B106" w14:textId="3A52EAE2" w:rsidR="00DB39E0" w:rsidRPr="00FD4C37"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en-US"/>
        </w:rPr>
      </w:pPr>
      <w:r>
        <w:rPr>
          <w:rFonts w:ascii="Times New Roman" w:hAnsi="Times New Roman"/>
          <w:sz w:val="28"/>
          <w:szCs w:val="28"/>
          <w:lang w:val="en-US"/>
        </w:rPr>
        <w:t>Ranu B.C., Hajra A.A. Simple and Green Procedure for the Synthesis of α-Aminophosphonate by a One-Pot Three-Component Condensation of Carbonyl Compound, Amine and Ditthyl Phosphi</w:t>
      </w:r>
      <w:r w:rsidR="00487E15">
        <w:rPr>
          <w:rFonts w:ascii="Times New Roman" w:hAnsi="Times New Roman"/>
          <w:sz w:val="28"/>
          <w:szCs w:val="28"/>
          <w:lang w:val="en-US"/>
        </w:rPr>
        <w:t>te without Solvent and Catalyst</w:t>
      </w:r>
      <w:r>
        <w:rPr>
          <w:rFonts w:ascii="Times New Roman" w:hAnsi="Times New Roman"/>
          <w:sz w:val="28"/>
          <w:szCs w:val="28"/>
          <w:lang w:val="en-US"/>
        </w:rPr>
        <w:t xml:space="preserve"> </w:t>
      </w:r>
      <w:r>
        <w:rPr>
          <w:rFonts w:ascii="Times New Roman" w:hAnsi="Times New Roman"/>
          <w:sz w:val="28"/>
          <w:szCs w:val="28"/>
          <w:lang w:val="kk-KZ"/>
        </w:rPr>
        <w:t xml:space="preserve">// </w:t>
      </w:r>
      <w:r w:rsidR="00487E15">
        <w:rPr>
          <w:rFonts w:ascii="Times New Roman" w:hAnsi="Times New Roman"/>
          <w:sz w:val="28"/>
          <w:szCs w:val="28"/>
          <w:lang w:val="en-US"/>
        </w:rPr>
        <w:t>Green Chem</w:t>
      </w:r>
      <w:r w:rsidR="005049DC" w:rsidRPr="005049DC">
        <w:rPr>
          <w:rFonts w:ascii="Times New Roman" w:hAnsi="Times New Roman"/>
          <w:sz w:val="28"/>
          <w:szCs w:val="28"/>
          <w:lang w:val="en-US"/>
        </w:rPr>
        <w:t xml:space="preserve">. - </w:t>
      </w:r>
      <w:r w:rsidR="00487E15">
        <w:rPr>
          <w:rFonts w:ascii="Times New Roman" w:hAnsi="Times New Roman"/>
          <w:sz w:val="28"/>
          <w:szCs w:val="28"/>
          <w:lang w:val="en-US"/>
        </w:rPr>
        <w:t>2002.</w:t>
      </w:r>
      <w:r w:rsidR="005049DC" w:rsidRPr="005049DC">
        <w:rPr>
          <w:rFonts w:ascii="Times New Roman" w:hAnsi="Times New Roman"/>
          <w:sz w:val="28"/>
          <w:szCs w:val="28"/>
          <w:lang w:val="en-US"/>
        </w:rPr>
        <w:t xml:space="preserve"> - №5. </w:t>
      </w:r>
      <w:r w:rsidR="00487E15" w:rsidRPr="00487E15">
        <w:rPr>
          <w:rFonts w:ascii="Times New Roman" w:hAnsi="Times New Roman"/>
          <w:sz w:val="28"/>
          <w:szCs w:val="28"/>
          <w:lang w:val="en-US"/>
        </w:rPr>
        <w:t xml:space="preserve">- </w:t>
      </w:r>
      <w:r>
        <w:rPr>
          <w:rFonts w:ascii="Times New Roman" w:hAnsi="Times New Roman"/>
          <w:sz w:val="28"/>
          <w:szCs w:val="28"/>
          <w:lang w:val="en-US"/>
        </w:rPr>
        <w:t>P.</w:t>
      </w:r>
      <w:r w:rsidR="005049DC" w:rsidRPr="005049DC">
        <w:rPr>
          <w:rFonts w:ascii="Times New Roman" w:hAnsi="Times New Roman"/>
          <w:sz w:val="28"/>
          <w:szCs w:val="28"/>
          <w:lang w:val="en-US"/>
        </w:rPr>
        <w:t xml:space="preserve"> </w:t>
      </w:r>
      <w:r>
        <w:rPr>
          <w:rFonts w:ascii="Times New Roman" w:hAnsi="Times New Roman"/>
          <w:sz w:val="28"/>
          <w:szCs w:val="28"/>
          <w:lang w:val="en-US"/>
        </w:rPr>
        <w:t>551-5548.</w:t>
      </w:r>
    </w:p>
    <w:p w14:paraId="07BF0D2C" w14:textId="45BAECAA"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shd w:val="clear" w:color="auto" w:fill="FFFFFF"/>
        </w:rPr>
      </w:pPr>
      <w:r w:rsidRPr="00A9091F">
        <w:rPr>
          <w:rFonts w:ascii="Times New Roman" w:hAnsi="Times New Roman"/>
          <w:sz w:val="28"/>
          <w:szCs w:val="28"/>
          <w:shd w:val="clear" w:color="auto" w:fill="FFFFFF"/>
          <w:lang w:val="kk-KZ"/>
        </w:rPr>
        <w:t xml:space="preserve"> </w:t>
      </w:r>
      <w:r w:rsidRPr="00A9091F">
        <w:rPr>
          <w:rFonts w:ascii="Times New Roman" w:hAnsi="Times New Roman"/>
          <w:sz w:val="28"/>
          <w:szCs w:val="28"/>
          <w:shd w:val="clear" w:color="auto" w:fill="FFFFFF"/>
        </w:rPr>
        <w:t>Петров К.А., Чаузов В.А., Ерохина Т.С. Аминоалкильные фосфорорганические соединения //</w:t>
      </w:r>
      <w:r w:rsidR="005049DC">
        <w:rPr>
          <w:rFonts w:ascii="Times New Roman" w:hAnsi="Times New Roman"/>
          <w:sz w:val="28"/>
          <w:szCs w:val="28"/>
          <w:shd w:val="clear" w:color="auto" w:fill="FFFFFF"/>
        </w:rPr>
        <w:t xml:space="preserve"> </w:t>
      </w:r>
      <w:r w:rsidRPr="00A9091F">
        <w:rPr>
          <w:rFonts w:ascii="Times New Roman" w:hAnsi="Times New Roman"/>
          <w:sz w:val="28"/>
          <w:szCs w:val="28"/>
          <w:shd w:val="clear" w:color="auto" w:fill="FFFFFF"/>
        </w:rPr>
        <w:t>Успехи химии. – 1974. – Т. 43</w:t>
      </w:r>
      <w:r w:rsidR="005049DC">
        <w:rPr>
          <w:rFonts w:ascii="Times New Roman" w:hAnsi="Times New Roman"/>
          <w:sz w:val="28"/>
          <w:szCs w:val="28"/>
          <w:shd w:val="clear" w:color="auto" w:fill="FFFFFF"/>
        </w:rPr>
        <w:t>,</w:t>
      </w:r>
      <w:r w:rsidRPr="00A9091F">
        <w:rPr>
          <w:rFonts w:ascii="Times New Roman" w:hAnsi="Times New Roman"/>
          <w:sz w:val="28"/>
          <w:szCs w:val="28"/>
          <w:shd w:val="clear" w:color="auto" w:fill="FFFFFF"/>
        </w:rPr>
        <w:t xml:space="preserve"> №11. – С. 2045-2087. </w:t>
      </w:r>
    </w:p>
    <w:p w14:paraId="47690A3B" w14:textId="714F2128"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shd w:val="clear" w:color="auto" w:fill="FFFFFF"/>
        </w:rPr>
      </w:pPr>
      <w:r w:rsidRPr="00A9091F">
        <w:rPr>
          <w:rFonts w:ascii="Times New Roman" w:hAnsi="Times New Roman"/>
          <w:sz w:val="28"/>
          <w:szCs w:val="28"/>
          <w:shd w:val="clear" w:color="auto" w:fill="FFFFFF"/>
        </w:rPr>
        <w:t>Нифантьев Э.Е. Химия гидрофосфорильных соединений //</w:t>
      </w:r>
      <w:r w:rsidR="005049DC">
        <w:rPr>
          <w:rFonts w:ascii="Times New Roman" w:hAnsi="Times New Roman"/>
          <w:sz w:val="28"/>
          <w:szCs w:val="28"/>
          <w:shd w:val="clear" w:color="auto" w:fill="FFFFFF"/>
        </w:rPr>
        <w:t xml:space="preserve"> </w:t>
      </w:r>
      <w:r w:rsidRPr="00A9091F">
        <w:rPr>
          <w:rFonts w:ascii="Times New Roman" w:hAnsi="Times New Roman"/>
          <w:sz w:val="28"/>
          <w:szCs w:val="28"/>
          <w:shd w:val="clear" w:color="auto" w:fill="FFFFFF"/>
        </w:rPr>
        <w:t>Успехи химии. – 1978. – Т. 47</w:t>
      </w:r>
      <w:r w:rsidR="00845AFA">
        <w:rPr>
          <w:rFonts w:ascii="Times New Roman" w:hAnsi="Times New Roman"/>
          <w:sz w:val="28"/>
          <w:szCs w:val="28"/>
          <w:shd w:val="clear" w:color="auto" w:fill="FFFFFF"/>
        </w:rPr>
        <w:t>,</w:t>
      </w:r>
      <w:r w:rsidRPr="00A9091F">
        <w:rPr>
          <w:rFonts w:ascii="Times New Roman" w:hAnsi="Times New Roman"/>
          <w:sz w:val="28"/>
          <w:szCs w:val="28"/>
          <w:shd w:val="clear" w:color="auto" w:fill="FFFFFF"/>
        </w:rPr>
        <w:t xml:space="preserve"> №9. – С. 1565-1608. </w:t>
      </w:r>
    </w:p>
    <w:p w14:paraId="23BA4A95" w14:textId="48EDBEBD" w:rsidR="00DB39E0" w:rsidRPr="00A9091F" w:rsidRDefault="00487E15"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Кухарь</w:t>
      </w:r>
      <w:r w:rsidR="00845AFA" w:rsidRPr="00845AFA">
        <w:rPr>
          <w:rFonts w:ascii="Times New Roman" w:hAnsi="Times New Roman"/>
          <w:sz w:val="28"/>
          <w:szCs w:val="28"/>
          <w:shd w:val="clear" w:color="auto" w:fill="FFFFFF"/>
        </w:rPr>
        <w:t xml:space="preserve"> </w:t>
      </w:r>
      <w:r w:rsidR="00845AFA">
        <w:rPr>
          <w:rFonts w:ascii="Times New Roman" w:hAnsi="Times New Roman"/>
          <w:sz w:val="28"/>
          <w:szCs w:val="28"/>
          <w:shd w:val="clear" w:color="auto" w:fill="FFFFFF"/>
        </w:rPr>
        <w:t>В.П.</w:t>
      </w:r>
      <w:r>
        <w:rPr>
          <w:rFonts w:ascii="Times New Roman" w:hAnsi="Times New Roman"/>
          <w:sz w:val="28"/>
          <w:szCs w:val="28"/>
          <w:shd w:val="clear" w:color="auto" w:fill="FFFFFF"/>
          <w:lang w:val="kk-KZ"/>
        </w:rPr>
        <w:t>,</w:t>
      </w:r>
      <w:r w:rsidR="00DB39E0" w:rsidRPr="00A9091F">
        <w:rPr>
          <w:rFonts w:ascii="Times New Roman" w:hAnsi="Times New Roman"/>
          <w:sz w:val="28"/>
          <w:szCs w:val="28"/>
          <w:shd w:val="clear" w:color="auto" w:fill="FFFFFF"/>
          <w:lang w:val="kk-KZ"/>
        </w:rPr>
        <w:t xml:space="preserve"> </w:t>
      </w:r>
      <w:r w:rsidR="00DB39E0" w:rsidRPr="00A9091F">
        <w:rPr>
          <w:rFonts w:ascii="Times New Roman" w:hAnsi="Times New Roman"/>
          <w:sz w:val="28"/>
          <w:szCs w:val="28"/>
          <w:shd w:val="clear" w:color="auto" w:fill="FFFFFF"/>
        </w:rPr>
        <w:t>Свистунова</w:t>
      </w:r>
      <w:r w:rsidR="00845AFA" w:rsidRPr="00845AFA">
        <w:rPr>
          <w:rFonts w:ascii="Times New Roman" w:hAnsi="Times New Roman"/>
          <w:sz w:val="28"/>
          <w:szCs w:val="28"/>
          <w:shd w:val="clear" w:color="auto" w:fill="FFFFFF"/>
        </w:rPr>
        <w:t xml:space="preserve"> </w:t>
      </w:r>
      <w:r w:rsidR="00845AFA" w:rsidRPr="00A9091F">
        <w:rPr>
          <w:rFonts w:ascii="Times New Roman" w:hAnsi="Times New Roman"/>
          <w:sz w:val="28"/>
          <w:szCs w:val="28"/>
          <w:shd w:val="clear" w:color="auto" w:fill="FFFFFF"/>
        </w:rPr>
        <w:t>Н.Ю.</w:t>
      </w:r>
      <w:r w:rsidR="00DB39E0" w:rsidRPr="00A9091F">
        <w:rPr>
          <w:rFonts w:ascii="Times New Roman" w:hAnsi="Times New Roman"/>
          <w:sz w:val="28"/>
          <w:szCs w:val="28"/>
          <w:shd w:val="clear" w:color="auto" w:fill="FFFFFF"/>
        </w:rPr>
        <w:t>, Солоденко</w:t>
      </w:r>
      <w:r w:rsidR="00845AFA" w:rsidRPr="00845AFA">
        <w:rPr>
          <w:rFonts w:ascii="Times New Roman" w:hAnsi="Times New Roman"/>
          <w:sz w:val="28"/>
          <w:szCs w:val="28"/>
          <w:shd w:val="clear" w:color="auto" w:fill="FFFFFF"/>
        </w:rPr>
        <w:t xml:space="preserve"> </w:t>
      </w:r>
      <w:r w:rsidR="00845AFA" w:rsidRPr="00A9091F">
        <w:rPr>
          <w:rFonts w:ascii="Times New Roman" w:hAnsi="Times New Roman"/>
          <w:sz w:val="28"/>
          <w:szCs w:val="28"/>
          <w:shd w:val="clear" w:color="auto" w:fill="FFFFFF"/>
        </w:rPr>
        <w:t>В.А.</w:t>
      </w:r>
      <w:r w:rsidR="00DB39E0" w:rsidRPr="00A9091F">
        <w:rPr>
          <w:rFonts w:ascii="Times New Roman" w:hAnsi="Times New Roman"/>
          <w:sz w:val="28"/>
          <w:szCs w:val="28"/>
          <w:shd w:val="clear" w:color="auto" w:fill="FFFFFF"/>
        </w:rPr>
        <w:t>, Солошонок</w:t>
      </w:r>
      <w:r w:rsidR="00845AFA" w:rsidRPr="00845AFA">
        <w:rPr>
          <w:rFonts w:ascii="Times New Roman" w:hAnsi="Times New Roman"/>
          <w:sz w:val="28"/>
          <w:szCs w:val="28"/>
          <w:shd w:val="clear" w:color="auto" w:fill="FFFFFF"/>
        </w:rPr>
        <w:t xml:space="preserve"> </w:t>
      </w:r>
      <w:r w:rsidR="00845AFA" w:rsidRPr="00A9091F">
        <w:rPr>
          <w:rFonts w:ascii="Times New Roman" w:hAnsi="Times New Roman"/>
          <w:sz w:val="28"/>
          <w:szCs w:val="28"/>
          <w:shd w:val="clear" w:color="auto" w:fill="FFFFFF"/>
        </w:rPr>
        <w:t>В.А</w:t>
      </w:r>
      <w:r>
        <w:rPr>
          <w:rFonts w:ascii="Times New Roman" w:hAnsi="Times New Roman"/>
          <w:sz w:val="28"/>
          <w:szCs w:val="28"/>
          <w:shd w:val="clear" w:color="auto" w:fill="FFFFFF"/>
        </w:rPr>
        <w:t>.</w:t>
      </w:r>
      <w:r w:rsidR="00DB39E0" w:rsidRPr="00A9091F">
        <w:rPr>
          <w:rFonts w:ascii="Times New Roman" w:hAnsi="Times New Roman"/>
          <w:sz w:val="28"/>
          <w:szCs w:val="28"/>
          <w:shd w:val="clear" w:color="auto" w:fill="FFFFFF"/>
        </w:rPr>
        <w:t xml:space="preserve"> </w:t>
      </w:r>
      <w:r w:rsidR="00DB39E0" w:rsidRPr="00A9091F">
        <w:rPr>
          <w:rFonts w:ascii="Times New Roman" w:hAnsi="Times New Roman"/>
          <w:sz w:val="28"/>
          <w:szCs w:val="28"/>
          <w:shd w:val="clear" w:color="auto" w:fill="FFFFFF"/>
          <w:lang w:val="kk-KZ"/>
        </w:rPr>
        <w:t xml:space="preserve"> </w:t>
      </w:r>
      <w:r w:rsidR="00DB39E0" w:rsidRPr="00A9091F">
        <w:rPr>
          <w:rFonts w:ascii="Times New Roman" w:hAnsi="Times New Roman"/>
          <w:sz w:val="28"/>
          <w:szCs w:val="28"/>
          <w:shd w:val="clear" w:color="auto" w:fill="FFFFFF"/>
        </w:rPr>
        <w:t>Асимметрический синтез фтор- и фосрфорсодержащих аналогов аминокислот</w:t>
      </w:r>
      <w:r w:rsidR="00845AFA">
        <w:rPr>
          <w:rFonts w:ascii="Times New Roman" w:hAnsi="Times New Roman"/>
          <w:sz w:val="28"/>
          <w:szCs w:val="28"/>
          <w:shd w:val="clear" w:color="auto" w:fill="FFFFFF"/>
        </w:rPr>
        <w:t xml:space="preserve"> </w:t>
      </w:r>
      <w:r w:rsidR="00DB39E0" w:rsidRPr="00A9091F">
        <w:rPr>
          <w:rFonts w:ascii="Times New Roman" w:hAnsi="Times New Roman"/>
          <w:sz w:val="28"/>
          <w:szCs w:val="28"/>
          <w:shd w:val="clear" w:color="auto" w:fill="FFFFFF"/>
          <w:lang w:val="kk-KZ"/>
        </w:rPr>
        <w:t>//</w:t>
      </w:r>
      <w:r>
        <w:rPr>
          <w:rFonts w:ascii="Times New Roman" w:hAnsi="Times New Roman"/>
          <w:sz w:val="28"/>
          <w:szCs w:val="28"/>
          <w:shd w:val="clear" w:color="auto" w:fill="FFFFFF"/>
        </w:rPr>
        <w:t xml:space="preserve"> Успехи химии. – 1993. – Т.</w:t>
      </w:r>
      <w:r w:rsidR="00E833B8">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rPr>
        <w:t>62. – С.</w:t>
      </w:r>
      <w:r w:rsidR="00DB39E0" w:rsidRPr="00A9091F">
        <w:rPr>
          <w:rFonts w:ascii="Times New Roman" w:hAnsi="Times New Roman"/>
          <w:sz w:val="28"/>
          <w:szCs w:val="28"/>
          <w:shd w:val="clear" w:color="auto" w:fill="FFFFFF"/>
        </w:rPr>
        <w:t xml:space="preserve"> 284</w:t>
      </w:r>
      <w:r w:rsidR="00C710B4" w:rsidRPr="00E276C9">
        <w:rPr>
          <w:rFonts w:ascii="Times New Roman" w:hAnsi="Times New Roman"/>
          <w:sz w:val="28"/>
          <w:szCs w:val="28"/>
          <w:shd w:val="clear" w:color="auto" w:fill="FFFFFF"/>
        </w:rPr>
        <w:t>-302</w:t>
      </w:r>
      <w:r w:rsidR="00845AFA">
        <w:rPr>
          <w:rFonts w:ascii="Times New Roman" w:hAnsi="Times New Roman"/>
          <w:sz w:val="28"/>
          <w:szCs w:val="28"/>
          <w:shd w:val="clear" w:color="auto" w:fill="FFFFFF"/>
        </w:rPr>
        <w:t>.</w:t>
      </w:r>
      <w:r w:rsidR="00DB39E0" w:rsidRPr="00A9091F">
        <w:rPr>
          <w:rFonts w:ascii="Times New Roman" w:hAnsi="Times New Roman"/>
          <w:sz w:val="28"/>
          <w:szCs w:val="28"/>
          <w:shd w:val="clear" w:color="auto" w:fill="FFFFFF"/>
        </w:rPr>
        <w:t xml:space="preserve"> </w:t>
      </w:r>
    </w:p>
    <w:p w14:paraId="3CCC051B" w14:textId="7403BC9B" w:rsidR="00751D1B" w:rsidRPr="00751D1B" w:rsidRDefault="00751D1B" w:rsidP="00CC48DF">
      <w:pPr>
        <w:pStyle w:val="ac"/>
        <w:numPr>
          <w:ilvl w:val="0"/>
          <w:numId w:val="21"/>
        </w:numPr>
        <w:tabs>
          <w:tab w:val="left" w:pos="1134"/>
        </w:tabs>
        <w:suppressAutoHyphens w:val="0"/>
        <w:spacing w:after="0" w:line="240" w:lineRule="auto"/>
        <w:ind w:left="0" w:firstLine="567"/>
        <w:jc w:val="both"/>
        <w:rPr>
          <w:rFonts w:ascii="Times New Roman" w:hAnsi="Times New Roman"/>
          <w:sz w:val="28"/>
        </w:rPr>
      </w:pPr>
      <w:r w:rsidRPr="00751D1B">
        <w:rPr>
          <w:rFonts w:ascii="Times New Roman" w:hAnsi="Times New Roman"/>
          <w:sz w:val="28"/>
        </w:rPr>
        <w:t>Пудовик А.Н., Китаев Ю.П. Присоединение диалкилфосфористых кисл</w:t>
      </w:r>
      <w:r w:rsidR="00E833B8">
        <w:rPr>
          <w:rFonts w:ascii="Times New Roman" w:hAnsi="Times New Roman"/>
          <w:sz w:val="28"/>
        </w:rPr>
        <w:t>от к  непредельным  соединениям</w:t>
      </w:r>
      <w:r w:rsidR="00F5454A">
        <w:rPr>
          <w:rFonts w:ascii="Times New Roman" w:hAnsi="Times New Roman"/>
          <w:sz w:val="28"/>
        </w:rPr>
        <w:t xml:space="preserve"> </w:t>
      </w:r>
      <w:r w:rsidRPr="00751D1B">
        <w:rPr>
          <w:rFonts w:ascii="Times New Roman" w:hAnsi="Times New Roman"/>
          <w:sz w:val="28"/>
        </w:rPr>
        <w:t>// Ж. общ. химии.  - 1952.  -  Т.</w:t>
      </w:r>
      <w:r w:rsidR="00F5454A">
        <w:rPr>
          <w:rFonts w:ascii="Times New Roman" w:hAnsi="Times New Roman"/>
          <w:sz w:val="28"/>
        </w:rPr>
        <w:t xml:space="preserve"> </w:t>
      </w:r>
      <w:r w:rsidRPr="00751D1B">
        <w:rPr>
          <w:rFonts w:ascii="Times New Roman" w:hAnsi="Times New Roman"/>
          <w:sz w:val="28"/>
        </w:rPr>
        <w:t>22,  вып.</w:t>
      </w:r>
      <w:r w:rsidR="00F5454A">
        <w:rPr>
          <w:rFonts w:ascii="Times New Roman" w:hAnsi="Times New Roman"/>
          <w:sz w:val="28"/>
        </w:rPr>
        <w:t xml:space="preserve"> </w:t>
      </w:r>
      <w:r w:rsidRPr="00751D1B">
        <w:rPr>
          <w:rFonts w:ascii="Times New Roman" w:hAnsi="Times New Roman"/>
          <w:sz w:val="28"/>
        </w:rPr>
        <w:t>3.  -  С. 467-473.</w:t>
      </w:r>
    </w:p>
    <w:p w14:paraId="79ECA184" w14:textId="4BE4F418"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en-US"/>
        </w:rPr>
      </w:pPr>
      <w:r w:rsidRPr="00A9091F">
        <w:rPr>
          <w:rFonts w:ascii="Times New Roman" w:hAnsi="Times New Roman"/>
          <w:sz w:val="28"/>
          <w:szCs w:val="28"/>
          <w:lang w:val="en-US"/>
        </w:rPr>
        <w:t>Sobhani S., Tashrifi Z.</w:t>
      </w:r>
      <w:r w:rsidR="00F5454A" w:rsidRPr="00F5454A">
        <w:rPr>
          <w:rFonts w:ascii="Times New Roman" w:hAnsi="Times New Roman"/>
          <w:sz w:val="28"/>
          <w:szCs w:val="28"/>
          <w:lang w:val="en-US"/>
        </w:rPr>
        <w:t xml:space="preserve"> </w:t>
      </w:r>
      <w:r w:rsidRPr="00A9091F">
        <w:rPr>
          <w:rFonts w:ascii="Times New Roman" w:hAnsi="Times New Roman"/>
          <w:sz w:val="28"/>
          <w:szCs w:val="28"/>
          <w:lang w:val="en-US"/>
        </w:rPr>
        <w:t>One-Pot Sinthesis of Primary 1-Aminophosphonates: Coupling Reaction of Carbonyl Compounds Hexamethyldisilazane and Diethyl Phosphite catalyzed by Al(OTf)</w:t>
      </w:r>
      <w:r w:rsidRPr="00A9091F">
        <w:rPr>
          <w:rFonts w:ascii="Times New Roman" w:hAnsi="Times New Roman"/>
          <w:sz w:val="28"/>
          <w:szCs w:val="28"/>
          <w:vertAlign w:val="subscript"/>
          <w:lang w:val="en-US"/>
        </w:rPr>
        <w:t xml:space="preserve">3 </w:t>
      </w:r>
      <w:r w:rsidR="00F5454A" w:rsidRPr="00F5454A">
        <w:rPr>
          <w:rFonts w:ascii="Times New Roman" w:hAnsi="Times New Roman"/>
          <w:sz w:val="28"/>
          <w:szCs w:val="28"/>
          <w:vertAlign w:val="subscript"/>
          <w:lang w:val="en-US"/>
        </w:rPr>
        <w:t xml:space="preserve"> </w:t>
      </w:r>
      <w:r w:rsidRPr="00A9091F">
        <w:rPr>
          <w:rFonts w:ascii="Times New Roman" w:hAnsi="Times New Roman"/>
          <w:sz w:val="28"/>
          <w:szCs w:val="28"/>
          <w:lang w:val="kk-KZ"/>
        </w:rPr>
        <w:t xml:space="preserve">// </w:t>
      </w:r>
      <w:r w:rsidRPr="00A9091F">
        <w:rPr>
          <w:rFonts w:ascii="Times New Roman" w:hAnsi="Times New Roman"/>
          <w:sz w:val="28"/>
          <w:szCs w:val="28"/>
          <w:lang w:val="en-US"/>
        </w:rPr>
        <w:t xml:space="preserve">Heteroatom Chem. </w:t>
      </w:r>
      <w:r w:rsidR="00487E15" w:rsidRPr="00487E15">
        <w:rPr>
          <w:rFonts w:ascii="Times New Roman" w:hAnsi="Times New Roman"/>
          <w:sz w:val="28"/>
          <w:szCs w:val="28"/>
          <w:lang w:val="en-US"/>
        </w:rPr>
        <w:t xml:space="preserve">– </w:t>
      </w:r>
      <w:r w:rsidRPr="00A9091F">
        <w:rPr>
          <w:rFonts w:ascii="Times New Roman" w:hAnsi="Times New Roman"/>
          <w:sz w:val="28"/>
          <w:szCs w:val="28"/>
          <w:lang w:val="en-US"/>
        </w:rPr>
        <w:t>2009</w:t>
      </w:r>
      <w:r w:rsidR="00487E15" w:rsidRPr="00487E15">
        <w:rPr>
          <w:rFonts w:ascii="Times New Roman" w:hAnsi="Times New Roman"/>
          <w:sz w:val="28"/>
          <w:szCs w:val="28"/>
          <w:lang w:val="en-US"/>
        </w:rPr>
        <w:t>.</w:t>
      </w:r>
      <w:r w:rsidRPr="00A9091F">
        <w:rPr>
          <w:rFonts w:ascii="Times New Roman" w:hAnsi="Times New Roman"/>
          <w:sz w:val="28"/>
          <w:szCs w:val="28"/>
          <w:lang w:val="en-US"/>
        </w:rPr>
        <w:t xml:space="preserve"> </w:t>
      </w:r>
      <w:r w:rsidR="00487E15" w:rsidRPr="00487E15">
        <w:rPr>
          <w:rFonts w:ascii="Times New Roman" w:hAnsi="Times New Roman"/>
          <w:sz w:val="28"/>
          <w:szCs w:val="28"/>
          <w:lang w:val="en-US"/>
        </w:rPr>
        <w:t>-</w:t>
      </w:r>
      <w:r w:rsidR="00F5454A">
        <w:rPr>
          <w:rFonts w:ascii="Times New Roman" w:hAnsi="Times New Roman"/>
          <w:sz w:val="28"/>
          <w:szCs w:val="28"/>
          <w:lang w:val="en-US"/>
        </w:rPr>
        <w:t xml:space="preserve"> Vol</w:t>
      </w:r>
      <w:r w:rsidR="00487E15" w:rsidRPr="00487E15">
        <w:rPr>
          <w:rFonts w:ascii="Times New Roman" w:hAnsi="Times New Roman"/>
          <w:sz w:val="28"/>
          <w:szCs w:val="28"/>
          <w:lang w:val="en-US"/>
        </w:rPr>
        <w:t>.</w:t>
      </w:r>
      <w:r w:rsidR="00F5454A">
        <w:rPr>
          <w:rFonts w:ascii="Times New Roman" w:hAnsi="Times New Roman"/>
          <w:sz w:val="28"/>
          <w:szCs w:val="28"/>
          <w:lang w:val="en-US"/>
        </w:rPr>
        <w:t xml:space="preserve">  </w:t>
      </w:r>
      <w:r w:rsidR="00487E15">
        <w:rPr>
          <w:rFonts w:ascii="Times New Roman" w:hAnsi="Times New Roman"/>
          <w:sz w:val="28"/>
          <w:szCs w:val="28"/>
          <w:lang w:val="en-US"/>
        </w:rPr>
        <w:t xml:space="preserve">20. </w:t>
      </w:r>
      <w:r w:rsidR="00487E15" w:rsidRPr="00487E15">
        <w:rPr>
          <w:rFonts w:ascii="Times New Roman" w:hAnsi="Times New Roman"/>
          <w:sz w:val="28"/>
          <w:szCs w:val="28"/>
          <w:lang w:val="en-US"/>
        </w:rPr>
        <w:t xml:space="preserve">- </w:t>
      </w:r>
      <w:r w:rsidRPr="00A9091F">
        <w:rPr>
          <w:rFonts w:ascii="Times New Roman" w:hAnsi="Times New Roman"/>
          <w:sz w:val="28"/>
          <w:szCs w:val="28"/>
          <w:lang w:val="en-US"/>
        </w:rPr>
        <w:t>P.</w:t>
      </w:r>
      <w:r w:rsidR="00F5454A">
        <w:rPr>
          <w:rFonts w:ascii="Times New Roman" w:hAnsi="Times New Roman"/>
          <w:sz w:val="28"/>
          <w:szCs w:val="28"/>
          <w:lang w:val="en-US"/>
        </w:rPr>
        <w:t xml:space="preserve"> </w:t>
      </w:r>
      <w:r w:rsidRPr="00A9091F">
        <w:rPr>
          <w:rFonts w:ascii="Times New Roman" w:hAnsi="Times New Roman"/>
          <w:sz w:val="28"/>
          <w:szCs w:val="28"/>
          <w:lang w:val="en-US"/>
        </w:rPr>
        <w:t>109-115.</w:t>
      </w:r>
    </w:p>
    <w:p w14:paraId="05FD3473" w14:textId="0FC6FBC6"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en-US"/>
        </w:rPr>
      </w:pPr>
      <w:r w:rsidRPr="00A9091F">
        <w:rPr>
          <w:rFonts w:ascii="Times New Roman" w:hAnsi="Times New Roman"/>
          <w:sz w:val="28"/>
          <w:szCs w:val="28"/>
          <w:lang w:val="en-US"/>
        </w:rPr>
        <w:t>Mitragotri S.D., Pore D.</w:t>
      </w:r>
      <w:r w:rsidR="00487E15">
        <w:rPr>
          <w:rFonts w:ascii="Times New Roman" w:hAnsi="Times New Roman"/>
          <w:sz w:val="28"/>
          <w:szCs w:val="28"/>
          <w:lang w:val="en-US"/>
        </w:rPr>
        <w:t>M., Desai U.V., Wadgaonkar P.P.</w:t>
      </w:r>
      <w:r w:rsidRPr="00A9091F">
        <w:rPr>
          <w:rFonts w:ascii="Times New Roman" w:hAnsi="Times New Roman"/>
          <w:sz w:val="28"/>
          <w:szCs w:val="28"/>
          <w:lang w:val="en-US"/>
        </w:rPr>
        <w:t xml:space="preserve"> Sulfamic Acid: An Efficient and Cost-Effective Solid Acid Catalyst for the Synthesis of α-Aminophos</w:t>
      </w:r>
      <w:r w:rsidR="00487E15">
        <w:rPr>
          <w:rFonts w:ascii="Times New Roman" w:hAnsi="Times New Roman"/>
          <w:sz w:val="28"/>
          <w:szCs w:val="28"/>
          <w:lang w:val="en-US"/>
        </w:rPr>
        <w:t>phonates at Ambient Temperature</w:t>
      </w:r>
      <w:r w:rsidR="00F66521" w:rsidRPr="00F66521">
        <w:rPr>
          <w:rFonts w:ascii="Times New Roman" w:hAnsi="Times New Roman"/>
          <w:sz w:val="28"/>
          <w:szCs w:val="28"/>
          <w:lang w:val="en-US"/>
        </w:rPr>
        <w:t xml:space="preserve"> </w:t>
      </w:r>
      <w:r w:rsidRPr="00A9091F">
        <w:rPr>
          <w:rFonts w:ascii="Times New Roman" w:hAnsi="Times New Roman"/>
          <w:sz w:val="28"/>
          <w:szCs w:val="28"/>
          <w:lang w:val="kk-KZ"/>
        </w:rPr>
        <w:t>//</w:t>
      </w:r>
      <w:r w:rsidR="00F66521">
        <w:rPr>
          <w:rFonts w:ascii="Times New Roman" w:hAnsi="Times New Roman"/>
          <w:sz w:val="28"/>
          <w:szCs w:val="28"/>
          <w:lang w:val="kk-KZ"/>
        </w:rPr>
        <w:t xml:space="preserve">  </w:t>
      </w:r>
      <w:r w:rsidRPr="00A9091F">
        <w:rPr>
          <w:rFonts w:ascii="Times New Roman" w:hAnsi="Times New Roman"/>
          <w:sz w:val="28"/>
          <w:szCs w:val="28"/>
          <w:lang w:val="en-US"/>
        </w:rPr>
        <w:t>Catal. Commun</w:t>
      </w:r>
      <w:r w:rsidR="00487E15" w:rsidRPr="00487E15">
        <w:rPr>
          <w:rFonts w:ascii="Times New Roman" w:hAnsi="Times New Roman"/>
          <w:sz w:val="28"/>
          <w:szCs w:val="28"/>
          <w:lang w:val="en-US"/>
        </w:rPr>
        <w:t>. –</w:t>
      </w:r>
      <w:r w:rsidR="00487E15">
        <w:rPr>
          <w:rFonts w:ascii="Times New Roman" w:hAnsi="Times New Roman"/>
          <w:sz w:val="28"/>
          <w:szCs w:val="28"/>
          <w:lang w:val="en-US"/>
        </w:rPr>
        <w:t xml:space="preserve"> 2008.</w:t>
      </w:r>
      <w:r w:rsidR="00487E15" w:rsidRPr="00487E15">
        <w:rPr>
          <w:rFonts w:ascii="Times New Roman" w:hAnsi="Times New Roman"/>
          <w:sz w:val="28"/>
          <w:szCs w:val="28"/>
          <w:lang w:val="en-US"/>
        </w:rPr>
        <w:t xml:space="preserve"> – </w:t>
      </w:r>
      <w:r w:rsidR="00F5454A">
        <w:rPr>
          <w:rFonts w:ascii="Times New Roman" w:hAnsi="Times New Roman"/>
          <w:sz w:val="28"/>
          <w:szCs w:val="28"/>
          <w:lang w:val="en-US"/>
        </w:rPr>
        <w:t>Vol</w:t>
      </w:r>
      <w:r w:rsidR="00F5454A" w:rsidRPr="00487E15">
        <w:rPr>
          <w:rFonts w:ascii="Times New Roman" w:hAnsi="Times New Roman"/>
          <w:sz w:val="28"/>
          <w:szCs w:val="28"/>
          <w:lang w:val="en-US"/>
        </w:rPr>
        <w:t>.</w:t>
      </w:r>
      <w:r w:rsidR="00F5454A">
        <w:rPr>
          <w:rFonts w:ascii="Times New Roman" w:hAnsi="Times New Roman"/>
          <w:sz w:val="28"/>
          <w:szCs w:val="28"/>
          <w:lang w:val="en-US"/>
        </w:rPr>
        <w:t xml:space="preserve">  </w:t>
      </w:r>
      <w:r w:rsidR="00487E15">
        <w:rPr>
          <w:rFonts w:ascii="Times New Roman" w:hAnsi="Times New Roman"/>
          <w:sz w:val="28"/>
          <w:szCs w:val="28"/>
          <w:lang w:val="en-US"/>
        </w:rPr>
        <w:t>9.</w:t>
      </w:r>
      <w:r w:rsidR="00487E15" w:rsidRPr="00F66521">
        <w:rPr>
          <w:rFonts w:ascii="Times New Roman" w:hAnsi="Times New Roman"/>
          <w:sz w:val="28"/>
          <w:szCs w:val="28"/>
          <w:lang w:val="en-US"/>
        </w:rPr>
        <w:t xml:space="preserve"> </w:t>
      </w:r>
      <w:r w:rsidR="00F66521">
        <w:rPr>
          <w:rFonts w:ascii="Times New Roman" w:hAnsi="Times New Roman"/>
          <w:sz w:val="28"/>
          <w:szCs w:val="28"/>
          <w:lang w:val="en-US"/>
        </w:rPr>
        <w:t>–</w:t>
      </w:r>
      <w:r w:rsidRPr="00A9091F">
        <w:rPr>
          <w:rFonts w:ascii="Times New Roman" w:hAnsi="Times New Roman"/>
          <w:sz w:val="28"/>
          <w:szCs w:val="28"/>
          <w:lang w:val="en-US"/>
        </w:rPr>
        <w:t xml:space="preserve"> P</w:t>
      </w:r>
      <w:r w:rsidR="00F66521">
        <w:rPr>
          <w:rFonts w:ascii="Times New Roman" w:hAnsi="Times New Roman"/>
          <w:sz w:val="28"/>
          <w:szCs w:val="28"/>
        </w:rPr>
        <w:t>.</w:t>
      </w:r>
      <w:r w:rsidRPr="00A9091F">
        <w:rPr>
          <w:rFonts w:ascii="Times New Roman" w:hAnsi="Times New Roman"/>
          <w:sz w:val="28"/>
          <w:szCs w:val="28"/>
          <w:lang w:val="en-US"/>
        </w:rPr>
        <w:t xml:space="preserve"> 1822-1826.</w:t>
      </w:r>
      <w:r w:rsidR="00F66521" w:rsidRPr="00F66521">
        <w:rPr>
          <w:rFonts w:ascii="Times New Roman" w:hAnsi="Times New Roman"/>
          <w:sz w:val="28"/>
          <w:szCs w:val="28"/>
          <w:lang w:val="en-US"/>
        </w:rPr>
        <w:t xml:space="preserve"> </w:t>
      </w:r>
    </w:p>
    <w:p w14:paraId="5DD1DE0B" w14:textId="5FB5A75B"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en-US"/>
        </w:rPr>
      </w:pPr>
      <w:r w:rsidRPr="00A9091F">
        <w:rPr>
          <w:rFonts w:ascii="Times New Roman" w:hAnsi="Times New Roman"/>
          <w:sz w:val="28"/>
          <w:szCs w:val="28"/>
          <w:lang w:val="en-US"/>
        </w:rPr>
        <w:lastRenderedPageBreak/>
        <w:t>Baylis</w:t>
      </w:r>
      <w:r w:rsidR="00F5454A" w:rsidRPr="00F5454A">
        <w:rPr>
          <w:rFonts w:ascii="Times New Roman" w:hAnsi="Times New Roman"/>
          <w:sz w:val="28"/>
          <w:szCs w:val="28"/>
          <w:lang w:val="en-US"/>
        </w:rPr>
        <w:t xml:space="preserve"> </w:t>
      </w:r>
      <w:r w:rsidR="00F5454A" w:rsidRPr="00A9091F">
        <w:rPr>
          <w:rFonts w:ascii="Times New Roman" w:hAnsi="Times New Roman"/>
          <w:sz w:val="28"/>
          <w:szCs w:val="28"/>
          <w:lang w:val="en-US"/>
        </w:rPr>
        <w:t>E.K.</w:t>
      </w:r>
      <w:r w:rsidRPr="00A9091F">
        <w:rPr>
          <w:rFonts w:ascii="Times New Roman" w:hAnsi="Times New Roman"/>
          <w:sz w:val="28"/>
          <w:szCs w:val="28"/>
          <w:lang w:val="en-US"/>
        </w:rPr>
        <w:t xml:space="preserve">, </w:t>
      </w:r>
      <w:r w:rsidR="00487E15">
        <w:rPr>
          <w:rFonts w:ascii="Times New Roman" w:hAnsi="Times New Roman"/>
          <w:sz w:val="28"/>
          <w:szCs w:val="28"/>
          <w:lang w:val="en-US"/>
        </w:rPr>
        <w:t>Cambell</w:t>
      </w:r>
      <w:r w:rsidR="00F5454A" w:rsidRPr="00F5454A">
        <w:rPr>
          <w:rFonts w:ascii="Times New Roman" w:hAnsi="Times New Roman"/>
          <w:sz w:val="28"/>
          <w:szCs w:val="28"/>
          <w:lang w:val="en-US"/>
        </w:rPr>
        <w:t xml:space="preserve"> </w:t>
      </w:r>
      <w:r w:rsidR="00F5454A" w:rsidRPr="00A9091F">
        <w:rPr>
          <w:rFonts w:ascii="Times New Roman" w:hAnsi="Times New Roman"/>
          <w:sz w:val="28"/>
          <w:szCs w:val="28"/>
          <w:lang w:val="en-US"/>
        </w:rPr>
        <w:t>C.D.</w:t>
      </w:r>
      <w:r w:rsidR="00487E15">
        <w:rPr>
          <w:rFonts w:ascii="Times New Roman" w:hAnsi="Times New Roman"/>
          <w:sz w:val="28"/>
          <w:szCs w:val="28"/>
          <w:lang w:val="en-US"/>
        </w:rPr>
        <w:t>, Dingwall</w:t>
      </w:r>
      <w:r w:rsidR="00F5454A" w:rsidRPr="00F5454A">
        <w:rPr>
          <w:rFonts w:ascii="Times New Roman" w:hAnsi="Times New Roman"/>
          <w:sz w:val="28"/>
          <w:szCs w:val="28"/>
          <w:lang w:val="en-US"/>
        </w:rPr>
        <w:t xml:space="preserve"> </w:t>
      </w:r>
      <w:r w:rsidR="00F5454A">
        <w:rPr>
          <w:rFonts w:ascii="Times New Roman" w:hAnsi="Times New Roman"/>
          <w:sz w:val="28"/>
          <w:szCs w:val="28"/>
          <w:lang w:val="en-US"/>
        </w:rPr>
        <w:t>J.G.</w:t>
      </w:r>
      <w:r w:rsidR="00487E15" w:rsidRPr="00487E15">
        <w:rPr>
          <w:rFonts w:ascii="Times New Roman" w:hAnsi="Times New Roman"/>
          <w:sz w:val="28"/>
          <w:szCs w:val="28"/>
          <w:lang w:val="en-US"/>
        </w:rPr>
        <w:t xml:space="preserve"> </w:t>
      </w:r>
      <w:r w:rsidRPr="00A9091F">
        <w:rPr>
          <w:rFonts w:ascii="Times New Roman" w:hAnsi="Times New Roman"/>
          <w:sz w:val="28"/>
          <w:szCs w:val="28"/>
          <w:lang w:val="en-US"/>
        </w:rPr>
        <w:t>1-Aminoalkylphosphonous Acids. Part 1.Isostere</w:t>
      </w:r>
      <w:r w:rsidR="00487E15">
        <w:rPr>
          <w:rFonts w:ascii="Times New Roman" w:hAnsi="Times New Roman"/>
          <w:sz w:val="28"/>
          <w:szCs w:val="28"/>
          <w:lang w:val="en-US"/>
        </w:rPr>
        <w:t>s of the Protein Amino Acids</w:t>
      </w:r>
      <w:r w:rsidR="00F5454A">
        <w:rPr>
          <w:rFonts w:ascii="Times New Roman" w:hAnsi="Times New Roman"/>
          <w:sz w:val="28"/>
          <w:szCs w:val="28"/>
          <w:lang w:val="en-US"/>
        </w:rPr>
        <w:t xml:space="preserve">  </w:t>
      </w:r>
      <w:r w:rsidRPr="00A9091F">
        <w:rPr>
          <w:rFonts w:ascii="Times New Roman" w:hAnsi="Times New Roman"/>
          <w:sz w:val="28"/>
          <w:szCs w:val="28"/>
          <w:lang w:val="kk-KZ"/>
        </w:rPr>
        <w:t>//</w:t>
      </w:r>
      <w:r w:rsidR="00487E15">
        <w:rPr>
          <w:rFonts w:ascii="Times New Roman" w:hAnsi="Times New Roman"/>
          <w:sz w:val="28"/>
          <w:szCs w:val="28"/>
          <w:lang w:val="en-US"/>
        </w:rPr>
        <w:t xml:space="preserve"> </w:t>
      </w:r>
      <w:r w:rsidR="00E833B8">
        <w:rPr>
          <w:rFonts w:ascii="Times New Roman" w:hAnsi="Times New Roman"/>
          <w:sz w:val="28"/>
          <w:szCs w:val="28"/>
          <w:lang w:val="en-US"/>
        </w:rPr>
        <w:t>J.Chem.Soc</w:t>
      </w:r>
      <w:r w:rsidRPr="00A9091F">
        <w:rPr>
          <w:rFonts w:ascii="Times New Roman" w:hAnsi="Times New Roman"/>
          <w:sz w:val="28"/>
          <w:szCs w:val="28"/>
          <w:lang w:val="en-US"/>
        </w:rPr>
        <w:t>., Perkin  Trans.</w:t>
      </w:r>
      <w:r w:rsidR="00F66521" w:rsidRPr="00F66521">
        <w:rPr>
          <w:rFonts w:ascii="Times New Roman" w:hAnsi="Times New Roman"/>
          <w:sz w:val="28"/>
          <w:szCs w:val="28"/>
          <w:lang w:val="en-US"/>
        </w:rPr>
        <w:t xml:space="preserve"> </w:t>
      </w:r>
      <w:r w:rsidR="00487E15">
        <w:rPr>
          <w:rFonts w:ascii="Times New Roman" w:hAnsi="Times New Roman"/>
          <w:sz w:val="28"/>
          <w:szCs w:val="28"/>
          <w:lang w:val="en-US"/>
        </w:rPr>
        <w:t>–</w:t>
      </w:r>
      <w:r w:rsidR="00487E15" w:rsidRPr="00487E15">
        <w:rPr>
          <w:rFonts w:ascii="Times New Roman" w:hAnsi="Times New Roman"/>
          <w:sz w:val="28"/>
          <w:szCs w:val="28"/>
          <w:lang w:val="en-US"/>
        </w:rPr>
        <w:t xml:space="preserve"> 1984. </w:t>
      </w:r>
      <w:r w:rsidR="00F5454A">
        <w:rPr>
          <w:rFonts w:ascii="Times New Roman" w:hAnsi="Times New Roman"/>
          <w:sz w:val="28"/>
          <w:szCs w:val="28"/>
          <w:lang w:val="en-US"/>
        </w:rPr>
        <w:t xml:space="preserve"> - </w:t>
      </w:r>
      <w:r w:rsidR="00F5454A" w:rsidRPr="00F66521">
        <w:rPr>
          <w:rFonts w:ascii="Times New Roman" w:hAnsi="Times New Roman"/>
          <w:sz w:val="28"/>
          <w:szCs w:val="28"/>
          <w:lang w:val="en-US"/>
        </w:rPr>
        <w:t>№</w:t>
      </w:r>
      <w:r w:rsidR="00F5454A" w:rsidRPr="00A9091F">
        <w:rPr>
          <w:rFonts w:ascii="Times New Roman" w:hAnsi="Times New Roman"/>
          <w:sz w:val="28"/>
          <w:szCs w:val="28"/>
          <w:lang w:val="en-US"/>
        </w:rPr>
        <w:t>1</w:t>
      </w:r>
      <w:r w:rsidR="00F5454A" w:rsidRPr="00487E15">
        <w:rPr>
          <w:rFonts w:ascii="Times New Roman" w:hAnsi="Times New Roman"/>
          <w:sz w:val="28"/>
          <w:szCs w:val="28"/>
          <w:lang w:val="en-US"/>
        </w:rPr>
        <w:t xml:space="preserve">. </w:t>
      </w:r>
      <w:r w:rsidR="00487E15">
        <w:rPr>
          <w:rFonts w:ascii="Times New Roman" w:hAnsi="Times New Roman"/>
          <w:sz w:val="28"/>
          <w:szCs w:val="28"/>
          <w:lang w:val="en-US"/>
        </w:rPr>
        <w:t>–</w:t>
      </w:r>
      <w:r w:rsidR="00F5454A" w:rsidRPr="00F66521">
        <w:rPr>
          <w:rFonts w:ascii="Times New Roman" w:hAnsi="Times New Roman"/>
          <w:sz w:val="28"/>
          <w:szCs w:val="28"/>
          <w:lang w:val="en-US"/>
        </w:rPr>
        <w:t xml:space="preserve"> </w:t>
      </w:r>
      <w:r w:rsidR="00487E15">
        <w:rPr>
          <w:rFonts w:ascii="Times New Roman" w:hAnsi="Times New Roman"/>
          <w:sz w:val="28"/>
          <w:szCs w:val="28"/>
        </w:rPr>
        <w:t>Р</w:t>
      </w:r>
      <w:r w:rsidR="00487E15" w:rsidRPr="00F5454A">
        <w:rPr>
          <w:rFonts w:ascii="Times New Roman" w:hAnsi="Times New Roman"/>
          <w:sz w:val="28"/>
          <w:szCs w:val="28"/>
          <w:lang w:val="en-US"/>
        </w:rPr>
        <w:t>.</w:t>
      </w:r>
      <w:r w:rsidRPr="00A9091F">
        <w:rPr>
          <w:rFonts w:ascii="Times New Roman" w:hAnsi="Times New Roman"/>
          <w:sz w:val="28"/>
          <w:szCs w:val="28"/>
          <w:lang w:val="en-US"/>
        </w:rPr>
        <w:t xml:space="preserve"> 2845</w:t>
      </w:r>
      <w:r w:rsidR="00487E15" w:rsidRPr="00F5454A">
        <w:rPr>
          <w:rFonts w:ascii="Times New Roman" w:hAnsi="Times New Roman"/>
          <w:sz w:val="28"/>
          <w:szCs w:val="28"/>
          <w:lang w:val="en-US"/>
        </w:rPr>
        <w:t>.</w:t>
      </w:r>
    </w:p>
    <w:p w14:paraId="574023A9" w14:textId="19A23333"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en-US"/>
        </w:rPr>
      </w:pPr>
      <w:r w:rsidRPr="00A9091F">
        <w:rPr>
          <w:rFonts w:ascii="Times New Roman" w:hAnsi="Times New Roman"/>
          <w:sz w:val="28"/>
          <w:szCs w:val="28"/>
          <w:lang w:val="en-US"/>
        </w:rPr>
        <w:t>Song</w:t>
      </w:r>
      <w:r w:rsidR="00F5454A" w:rsidRPr="00F5454A">
        <w:rPr>
          <w:rFonts w:ascii="Times New Roman" w:hAnsi="Times New Roman"/>
          <w:sz w:val="28"/>
          <w:szCs w:val="28"/>
          <w:lang w:val="en-US"/>
        </w:rPr>
        <w:t xml:space="preserve"> </w:t>
      </w:r>
      <w:r w:rsidR="00F5454A" w:rsidRPr="00A9091F">
        <w:rPr>
          <w:rFonts w:ascii="Times New Roman" w:hAnsi="Times New Roman"/>
          <w:sz w:val="28"/>
          <w:szCs w:val="28"/>
          <w:lang w:val="en-US"/>
        </w:rPr>
        <w:t>Y.</w:t>
      </w:r>
      <w:r w:rsidRPr="00A9091F">
        <w:rPr>
          <w:rFonts w:ascii="Times New Roman" w:hAnsi="Times New Roman"/>
          <w:sz w:val="28"/>
          <w:szCs w:val="28"/>
          <w:lang w:val="en-US"/>
        </w:rPr>
        <w:t>, Niederer</w:t>
      </w:r>
      <w:r w:rsidR="00F5454A" w:rsidRPr="00F5454A">
        <w:rPr>
          <w:rFonts w:ascii="Times New Roman" w:hAnsi="Times New Roman"/>
          <w:sz w:val="28"/>
          <w:szCs w:val="28"/>
          <w:lang w:val="en-US"/>
        </w:rPr>
        <w:t xml:space="preserve"> </w:t>
      </w:r>
      <w:r w:rsidR="00F5454A" w:rsidRPr="00A9091F">
        <w:rPr>
          <w:rFonts w:ascii="Times New Roman" w:hAnsi="Times New Roman"/>
          <w:sz w:val="28"/>
          <w:szCs w:val="28"/>
          <w:lang w:val="en-US"/>
        </w:rPr>
        <w:t>D.</w:t>
      </w:r>
      <w:r w:rsidRPr="00A9091F">
        <w:rPr>
          <w:rFonts w:ascii="Times New Roman" w:hAnsi="Times New Roman"/>
          <w:sz w:val="28"/>
          <w:szCs w:val="28"/>
          <w:lang w:val="en-US"/>
        </w:rPr>
        <w:t>, Lane-Bell</w:t>
      </w:r>
      <w:r w:rsidR="00F5454A" w:rsidRPr="00F5454A">
        <w:rPr>
          <w:rFonts w:ascii="Times New Roman" w:hAnsi="Times New Roman"/>
          <w:sz w:val="28"/>
          <w:szCs w:val="28"/>
          <w:lang w:val="en-US"/>
        </w:rPr>
        <w:t xml:space="preserve"> </w:t>
      </w:r>
      <w:r w:rsidR="00F5454A" w:rsidRPr="00A9091F">
        <w:rPr>
          <w:rFonts w:ascii="Times New Roman" w:hAnsi="Times New Roman"/>
          <w:sz w:val="28"/>
          <w:szCs w:val="28"/>
          <w:lang w:val="en-US"/>
        </w:rPr>
        <w:t>P.M.</w:t>
      </w:r>
      <w:r w:rsidRPr="00A9091F">
        <w:rPr>
          <w:rFonts w:ascii="Times New Roman" w:hAnsi="Times New Roman"/>
          <w:sz w:val="28"/>
          <w:szCs w:val="28"/>
          <w:lang w:val="en-US"/>
        </w:rPr>
        <w:t>,</w:t>
      </w:r>
      <w:r w:rsidR="00E833B8">
        <w:rPr>
          <w:rFonts w:ascii="Times New Roman" w:hAnsi="Times New Roman"/>
          <w:sz w:val="28"/>
          <w:szCs w:val="28"/>
          <w:lang w:val="en-US"/>
        </w:rPr>
        <w:t xml:space="preserve"> Lam</w:t>
      </w:r>
      <w:r w:rsidR="00F5454A" w:rsidRPr="00F5454A">
        <w:rPr>
          <w:rFonts w:ascii="Times New Roman" w:hAnsi="Times New Roman"/>
          <w:sz w:val="28"/>
          <w:szCs w:val="28"/>
          <w:lang w:val="en-US"/>
        </w:rPr>
        <w:t xml:space="preserve"> </w:t>
      </w:r>
      <w:r w:rsidR="00F5454A">
        <w:rPr>
          <w:rFonts w:ascii="Times New Roman" w:hAnsi="Times New Roman"/>
          <w:sz w:val="28"/>
          <w:szCs w:val="28"/>
          <w:lang w:val="en-US"/>
        </w:rPr>
        <w:t>L.K.</w:t>
      </w:r>
      <w:r w:rsidR="00E833B8">
        <w:rPr>
          <w:rFonts w:ascii="Times New Roman" w:hAnsi="Times New Roman"/>
          <w:sz w:val="28"/>
          <w:szCs w:val="28"/>
          <w:lang w:val="en-US"/>
        </w:rPr>
        <w:t>, Crawley</w:t>
      </w:r>
      <w:r w:rsidR="00F5454A" w:rsidRPr="00F5454A">
        <w:rPr>
          <w:rFonts w:ascii="Times New Roman" w:hAnsi="Times New Roman"/>
          <w:sz w:val="28"/>
          <w:szCs w:val="28"/>
          <w:lang w:val="en-US"/>
        </w:rPr>
        <w:t xml:space="preserve"> </w:t>
      </w:r>
      <w:r w:rsidR="00F5454A">
        <w:rPr>
          <w:rFonts w:ascii="Times New Roman" w:hAnsi="Times New Roman"/>
          <w:sz w:val="28"/>
          <w:szCs w:val="28"/>
          <w:lang w:val="en-US"/>
        </w:rPr>
        <w:t>S.</w:t>
      </w:r>
      <w:r w:rsidR="00E833B8">
        <w:rPr>
          <w:rFonts w:ascii="Times New Roman" w:hAnsi="Times New Roman"/>
          <w:sz w:val="28"/>
          <w:szCs w:val="28"/>
          <w:lang w:val="en-US"/>
        </w:rPr>
        <w:t>, Palcic</w:t>
      </w:r>
      <w:r w:rsidR="00F5454A" w:rsidRPr="00F5454A">
        <w:rPr>
          <w:rFonts w:ascii="Times New Roman" w:hAnsi="Times New Roman"/>
          <w:sz w:val="28"/>
          <w:szCs w:val="28"/>
          <w:lang w:val="en-US"/>
        </w:rPr>
        <w:t xml:space="preserve"> </w:t>
      </w:r>
      <w:r w:rsidR="00F5454A">
        <w:rPr>
          <w:rFonts w:ascii="Times New Roman" w:hAnsi="Times New Roman"/>
          <w:sz w:val="28"/>
          <w:szCs w:val="28"/>
          <w:lang w:val="en-US"/>
        </w:rPr>
        <w:t>M.M.</w:t>
      </w:r>
      <w:r w:rsidRPr="00A9091F">
        <w:rPr>
          <w:rFonts w:ascii="Times New Roman" w:hAnsi="Times New Roman"/>
          <w:sz w:val="28"/>
          <w:szCs w:val="28"/>
          <w:lang w:val="en-US"/>
        </w:rPr>
        <w:t>,</w:t>
      </w:r>
      <w:r w:rsidR="00E833B8">
        <w:rPr>
          <w:rFonts w:ascii="Times New Roman" w:hAnsi="Times New Roman"/>
          <w:sz w:val="28"/>
          <w:szCs w:val="28"/>
          <w:lang w:val="kk-KZ"/>
        </w:rPr>
        <w:t xml:space="preserve"> </w:t>
      </w:r>
      <w:r w:rsidRPr="00A9091F">
        <w:rPr>
          <w:rFonts w:ascii="Times New Roman" w:hAnsi="Times New Roman"/>
          <w:sz w:val="28"/>
          <w:szCs w:val="28"/>
          <w:lang w:val="en-US"/>
        </w:rPr>
        <w:t>Pi</w:t>
      </w:r>
      <w:r w:rsidR="00E833B8">
        <w:rPr>
          <w:rFonts w:ascii="Times New Roman" w:hAnsi="Times New Roman"/>
          <w:sz w:val="28"/>
          <w:szCs w:val="28"/>
          <w:lang w:val="en-US"/>
        </w:rPr>
        <w:t>ckard</w:t>
      </w:r>
      <w:r w:rsidR="00F5454A" w:rsidRPr="00F5454A">
        <w:rPr>
          <w:rFonts w:ascii="Times New Roman" w:hAnsi="Times New Roman"/>
          <w:sz w:val="28"/>
          <w:szCs w:val="28"/>
          <w:lang w:val="en-US"/>
        </w:rPr>
        <w:t xml:space="preserve"> </w:t>
      </w:r>
      <w:r w:rsidR="00F5454A" w:rsidRPr="00A9091F">
        <w:rPr>
          <w:rFonts w:ascii="Times New Roman" w:hAnsi="Times New Roman"/>
          <w:sz w:val="28"/>
          <w:szCs w:val="28"/>
          <w:lang w:val="en-US"/>
        </w:rPr>
        <w:t>M.A.</w:t>
      </w:r>
      <w:r w:rsidR="00E833B8">
        <w:rPr>
          <w:rFonts w:ascii="Times New Roman" w:hAnsi="Times New Roman"/>
          <w:sz w:val="28"/>
          <w:szCs w:val="28"/>
          <w:lang w:val="en-US"/>
        </w:rPr>
        <w:t>, Pruess</w:t>
      </w:r>
      <w:r w:rsidR="00F5454A" w:rsidRPr="00F5454A">
        <w:rPr>
          <w:rFonts w:ascii="Times New Roman" w:hAnsi="Times New Roman"/>
          <w:sz w:val="28"/>
          <w:szCs w:val="28"/>
          <w:lang w:val="en-US"/>
        </w:rPr>
        <w:t xml:space="preserve"> </w:t>
      </w:r>
      <w:r w:rsidR="00F5454A">
        <w:rPr>
          <w:rFonts w:ascii="Times New Roman" w:hAnsi="Times New Roman"/>
          <w:sz w:val="28"/>
          <w:szCs w:val="28"/>
          <w:lang w:val="en-US"/>
        </w:rPr>
        <w:t>D.L.</w:t>
      </w:r>
      <w:r w:rsidR="00E833B8">
        <w:rPr>
          <w:rFonts w:ascii="Times New Roman" w:hAnsi="Times New Roman"/>
          <w:sz w:val="28"/>
          <w:szCs w:val="28"/>
          <w:lang w:val="en-US"/>
        </w:rPr>
        <w:t>,  Vederas</w:t>
      </w:r>
      <w:r w:rsidR="00F5454A" w:rsidRPr="00F5454A">
        <w:rPr>
          <w:rFonts w:ascii="Times New Roman" w:hAnsi="Times New Roman"/>
          <w:sz w:val="28"/>
          <w:szCs w:val="28"/>
          <w:lang w:val="en-US"/>
        </w:rPr>
        <w:t xml:space="preserve"> </w:t>
      </w:r>
      <w:r w:rsidR="00F5454A">
        <w:rPr>
          <w:rFonts w:ascii="Times New Roman" w:hAnsi="Times New Roman"/>
          <w:sz w:val="28"/>
          <w:szCs w:val="28"/>
          <w:lang w:val="en-US"/>
        </w:rPr>
        <w:t>J.C.</w:t>
      </w:r>
      <w:r w:rsidRPr="00A9091F">
        <w:rPr>
          <w:rFonts w:ascii="Times New Roman" w:hAnsi="Times New Roman"/>
          <w:sz w:val="28"/>
          <w:szCs w:val="28"/>
          <w:lang w:val="en-US"/>
        </w:rPr>
        <w:t xml:space="preserve"> </w:t>
      </w:r>
      <w:r w:rsidRPr="00A9091F">
        <w:rPr>
          <w:rFonts w:ascii="Times New Roman" w:hAnsi="Times New Roman"/>
          <w:sz w:val="28"/>
          <w:szCs w:val="28"/>
          <w:lang w:val="kk-KZ"/>
        </w:rPr>
        <w:t>Stereospecific Synthesis of Phosphonate Analogues of</w:t>
      </w:r>
      <w:r w:rsidRPr="00A9091F">
        <w:rPr>
          <w:rFonts w:ascii="Times New Roman" w:hAnsi="Times New Roman"/>
          <w:sz w:val="28"/>
          <w:szCs w:val="28"/>
          <w:lang w:val="en-US"/>
        </w:rPr>
        <w:t xml:space="preserve"> </w:t>
      </w:r>
      <w:r w:rsidRPr="00A9091F">
        <w:rPr>
          <w:rFonts w:ascii="Times New Roman" w:hAnsi="Times New Roman"/>
          <w:sz w:val="28"/>
          <w:szCs w:val="28"/>
          <w:lang w:val="kk-KZ"/>
        </w:rPr>
        <w:t>Diaminopimelic Acid (DAP)</w:t>
      </w:r>
      <w:r w:rsidR="00F5454A">
        <w:rPr>
          <w:rFonts w:ascii="Times New Roman" w:hAnsi="Times New Roman"/>
          <w:sz w:val="28"/>
          <w:szCs w:val="28"/>
          <w:lang w:val="kk-KZ"/>
        </w:rPr>
        <w:t>.</w:t>
      </w:r>
      <w:r w:rsidRPr="00A9091F">
        <w:rPr>
          <w:rFonts w:ascii="Times New Roman" w:hAnsi="Times New Roman"/>
          <w:sz w:val="28"/>
          <w:szCs w:val="28"/>
          <w:lang w:val="kk-KZ"/>
        </w:rPr>
        <w:t xml:space="preserve"> The</w:t>
      </w:r>
      <w:r w:rsidR="00487E15">
        <w:rPr>
          <w:rFonts w:ascii="Times New Roman" w:hAnsi="Times New Roman"/>
          <w:sz w:val="28"/>
          <w:szCs w:val="28"/>
          <w:lang w:val="kk-KZ"/>
        </w:rPr>
        <w:t xml:space="preserve">ir Interaction with DAP Enzymes </w:t>
      </w:r>
      <w:r w:rsidRPr="00A9091F">
        <w:rPr>
          <w:rFonts w:ascii="Times New Roman" w:hAnsi="Times New Roman"/>
          <w:sz w:val="28"/>
          <w:szCs w:val="28"/>
          <w:lang w:val="kk-KZ"/>
        </w:rPr>
        <w:t>and Antibacterial Activity of Peptide Derivatives</w:t>
      </w:r>
      <w:r w:rsidRPr="00A9091F">
        <w:rPr>
          <w:rFonts w:ascii="Times New Roman" w:hAnsi="Times New Roman"/>
          <w:sz w:val="28"/>
          <w:szCs w:val="28"/>
          <w:lang w:val="en-US"/>
        </w:rPr>
        <w:t xml:space="preserve"> </w:t>
      </w:r>
      <w:r w:rsidRPr="00A9091F">
        <w:rPr>
          <w:rFonts w:ascii="Times New Roman" w:hAnsi="Times New Roman"/>
          <w:sz w:val="28"/>
          <w:szCs w:val="28"/>
          <w:lang w:val="kk-KZ"/>
        </w:rPr>
        <w:t>//</w:t>
      </w:r>
      <w:r w:rsidR="00F5454A">
        <w:rPr>
          <w:rFonts w:ascii="Times New Roman" w:hAnsi="Times New Roman"/>
          <w:sz w:val="28"/>
          <w:szCs w:val="28"/>
          <w:lang w:val="kk-KZ"/>
        </w:rPr>
        <w:t xml:space="preserve"> </w:t>
      </w:r>
      <w:r w:rsidR="00487E15">
        <w:rPr>
          <w:rFonts w:ascii="Times New Roman" w:hAnsi="Times New Roman"/>
          <w:sz w:val="28"/>
          <w:szCs w:val="28"/>
          <w:lang w:val="en-US"/>
        </w:rPr>
        <w:t>J. Org.Chem.</w:t>
      </w:r>
      <w:r w:rsidR="00487E15" w:rsidRPr="00487E15">
        <w:rPr>
          <w:rFonts w:ascii="Times New Roman" w:hAnsi="Times New Roman"/>
          <w:sz w:val="28"/>
          <w:szCs w:val="28"/>
          <w:lang w:val="en-US"/>
        </w:rPr>
        <w:t xml:space="preserve"> -</w:t>
      </w:r>
      <w:r w:rsidR="00F5454A" w:rsidRPr="00F5454A">
        <w:rPr>
          <w:rFonts w:ascii="Times New Roman" w:hAnsi="Times New Roman"/>
          <w:sz w:val="28"/>
          <w:szCs w:val="28"/>
          <w:lang w:val="en-US"/>
        </w:rPr>
        <w:t xml:space="preserve"> </w:t>
      </w:r>
      <w:r w:rsidR="00487E15" w:rsidRPr="00487E15">
        <w:rPr>
          <w:rFonts w:ascii="Times New Roman" w:hAnsi="Times New Roman"/>
          <w:sz w:val="28"/>
          <w:szCs w:val="28"/>
          <w:lang w:val="en-US"/>
        </w:rPr>
        <w:t xml:space="preserve">1994. – </w:t>
      </w:r>
      <w:r w:rsidR="00F5454A">
        <w:rPr>
          <w:rFonts w:ascii="Times New Roman" w:hAnsi="Times New Roman"/>
          <w:sz w:val="28"/>
          <w:szCs w:val="28"/>
          <w:lang w:val="en-US"/>
        </w:rPr>
        <w:t>Vol</w:t>
      </w:r>
      <w:r w:rsidR="00F5454A" w:rsidRPr="00487E15">
        <w:rPr>
          <w:rFonts w:ascii="Times New Roman" w:hAnsi="Times New Roman"/>
          <w:sz w:val="28"/>
          <w:szCs w:val="28"/>
          <w:lang w:val="en-US"/>
        </w:rPr>
        <w:t>.</w:t>
      </w:r>
      <w:r w:rsidR="00F5454A">
        <w:rPr>
          <w:rFonts w:ascii="Times New Roman" w:hAnsi="Times New Roman"/>
          <w:sz w:val="28"/>
          <w:szCs w:val="28"/>
          <w:lang w:val="en-US"/>
        </w:rPr>
        <w:t xml:space="preserve"> </w:t>
      </w:r>
      <w:r w:rsidR="00F5454A" w:rsidRPr="00F5454A">
        <w:rPr>
          <w:rFonts w:ascii="Times New Roman" w:hAnsi="Times New Roman"/>
          <w:sz w:val="28"/>
          <w:szCs w:val="28"/>
          <w:lang w:val="en-US"/>
        </w:rPr>
        <w:t xml:space="preserve"> </w:t>
      </w:r>
      <w:r w:rsidRPr="00A9091F">
        <w:rPr>
          <w:rFonts w:ascii="Times New Roman" w:hAnsi="Times New Roman"/>
          <w:sz w:val="28"/>
          <w:szCs w:val="28"/>
          <w:lang w:val="en-US"/>
        </w:rPr>
        <w:t>59</w:t>
      </w:r>
      <w:r w:rsidR="00487E15" w:rsidRPr="00487E15">
        <w:rPr>
          <w:rFonts w:ascii="Times New Roman" w:hAnsi="Times New Roman"/>
          <w:sz w:val="28"/>
          <w:szCs w:val="28"/>
          <w:lang w:val="en-US"/>
        </w:rPr>
        <w:t xml:space="preserve">. </w:t>
      </w:r>
      <w:r w:rsidR="00487E15">
        <w:rPr>
          <w:rFonts w:ascii="Times New Roman" w:hAnsi="Times New Roman"/>
          <w:sz w:val="28"/>
          <w:szCs w:val="28"/>
          <w:lang w:val="en-US"/>
        </w:rPr>
        <w:t>–</w:t>
      </w:r>
      <w:r w:rsidR="00F5454A">
        <w:rPr>
          <w:rFonts w:ascii="Times New Roman" w:hAnsi="Times New Roman"/>
          <w:sz w:val="28"/>
          <w:szCs w:val="28"/>
        </w:rPr>
        <w:t xml:space="preserve"> </w:t>
      </w:r>
      <w:r w:rsidR="00487E15">
        <w:rPr>
          <w:rFonts w:ascii="Times New Roman" w:hAnsi="Times New Roman"/>
          <w:sz w:val="28"/>
          <w:szCs w:val="28"/>
        </w:rPr>
        <w:t>Р</w:t>
      </w:r>
      <w:r w:rsidR="00487E15" w:rsidRPr="00487E15">
        <w:rPr>
          <w:rFonts w:ascii="Times New Roman" w:hAnsi="Times New Roman"/>
          <w:sz w:val="28"/>
          <w:szCs w:val="28"/>
          <w:lang w:val="en-US"/>
        </w:rPr>
        <w:t>.</w:t>
      </w:r>
      <w:r w:rsidRPr="00A9091F">
        <w:rPr>
          <w:rFonts w:ascii="Times New Roman" w:hAnsi="Times New Roman"/>
          <w:sz w:val="28"/>
          <w:szCs w:val="28"/>
          <w:lang w:val="en-US"/>
        </w:rPr>
        <w:t xml:space="preserve"> 5784</w:t>
      </w:r>
      <w:r w:rsidR="00487E15" w:rsidRPr="00487E15">
        <w:rPr>
          <w:rFonts w:ascii="Times New Roman" w:hAnsi="Times New Roman"/>
          <w:sz w:val="28"/>
          <w:szCs w:val="28"/>
          <w:lang w:val="en-US"/>
        </w:rPr>
        <w:t>.</w:t>
      </w:r>
    </w:p>
    <w:p w14:paraId="52A4F82A" w14:textId="3EB3E21F" w:rsidR="00DB39E0" w:rsidRPr="00F5454A"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rPr>
      </w:pPr>
      <w:r w:rsidRPr="00A9091F">
        <w:rPr>
          <w:rFonts w:ascii="Times New Roman" w:hAnsi="Times New Roman"/>
          <w:sz w:val="28"/>
          <w:szCs w:val="28"/>
          <w:shd w:val="clear" w:color="auto" w:fill="FFFFFF"/>
        </w:rPr>
        <w:t>Солоденко В. А., Кашева Т. И., Кухарь В. П. Синтез фосфонопептидов с использованием пивалоилхлорида //</w:t>
      </w:r>
      <w:r w:rsidR="00F5454A">
        <w:rPr>
          <w:rFonts w:ascii="Times New Roman" w:hAnsi="Times New Roman"/>
          <w:sz w:val="28"/>
          <w:szCs w:val="28"/>
          <w:shd w:val="clear" w:color="auto" w:fill="FFFFFF"/>
        </w:rPr>
        <w:t xml:space="preserve"> </w:t>
      </w:r>
      <w:r w:rsidRPr="00A9091F">
        <w:rPr>
          <w:rFonts w:ascii="Times New Roman" w:hAnsi="Times New Roman"/>
          <w:sz w:val="28"/>
          <w:szCs w:val="28"/>
          <w:shd w:val="clear" w:color="auto" w:fill="FFFFFF"/>
        </w:rPr>
        <w:t>Журн. общ. химии.</w:t>
      </w:r>
      <w:r w:rsidR="00F5454A">
        <w:rPr>
          <w:rFonts w:ascii="Times New Roman" w:hAnsi="Times New Roman"/>
          <w:sz w:val="28"/>
          <w:szCs w:val="28"/>
          <w:shd w:val="clear" w:color="auto" w:fill="FFFFFF"/>
        </w:rPr>
        <w:t xml:space="preserve"> </w:t>
      </w:r>
      <w:r w:rsidRPr="00A9091F">
        <w:rPr>
          <w:rFonts w:ascii="Times New Roman" w:hAnsi="Times New Roman"/>
          <w:sz w:val="28"/>
          <w:szCs w:val="28"/>
          <w:shd w:val="clear" w:color="auto" w:fill="FFFFFF"/>
        </w:rPr>
        <w:t>–</w:t>
      </w:r>
      <w:r w:rsidR="00F5454A">
        <w:rPr>
          <w:rFonts w:ascii="Times New Roman" w:hAnsi="Times New Roman"/>
          <w:sz w:val="28"/>
          <w:szCs w:val="28"/>
          <w:shd w:val="clear" w:color="auto" w:fill="FFFFFF"/>
        </w:rPr>
        <w:t xml:space="preserve"> </w:t>
      </w:r>
      <w:r w:rsidRPr="00A9091F">
        <w:rPr>
          <w:rFonts w:ascii="Times New Roman" w:hAnsi="Times New Roman"/>
          <w:sz w:val="28"/>
          <w:szCs w:val="28"/>
          <w:shd w:val="clear" w:color="auto" w:fill="FFFFFF"/>
        </w:rPr>
        <w:t>1989.</w:t>
      </w:r>
      <w:r w:rsidR="00F66521">
        <w:rPr>
          <w:rFonts w:ascii="Times New Roman" w:hAnsi="Times New Roman"/>
          <w:sz w:val="28"/>
          <w:szCs w:val="28"/>
          <w:shd w:val="clear" w:color="auto" w:fill="FFFFFF"/>
        </w:rPr>
        <w:t xml:space="preserve"> </w:t>
      </w:r>
      <w:r w:rsidRPr="00A9091F">
        <w:rPr>
          <w:rFonts w:ascii="Times New Roman" w:hAnsi="Times New Roman"/>
          <w:sz w:val="28"/>
          <w:szCs w:val="28"/>
          <w:shd w:val="clear" w:color="auto" w:fill="FFFFFF"/>
        </w:rPr>
        <w:t>–</w:t>
      </w:r>
      <w:r w:rsidR="00F66521">
        <w:rPr>
          <w:rFonts w:ascii="Times New Roman" w:hAnsi="Times New Roman"/>
          <w:sz w:val="28"/>
          <w:szCs w:val="28"/>
          <w:shd w:val="clear" w:color="auto" w:fill="FFFFFF"/>
        </w:rPr>
        <w:t xml:space="preserve"> </w:t>
      </w:r>
      <w:r w:rsidR="00422318">
        <w:rPr>
          <w:rFonts w:ascii="Times New Roman" w:hAnsi="Times New Roman"/>
          <w:sz w:val="28"/>
          <w:szCs w:val="28"/>
          <w:shd w:val="clear" w:color="auto" w:fill="FFFFFF"/>
        </w:rPr>
        <w:t xml:space="preserve">Т. </w:t>
      </w:r>
      <w:r w:rsidRPr="00A9091F">
        <w:rPr>
          <w:rFonts w:ascii="Times New Roman" w:hAnsi="Times New Roman"/>
          <w:sz w:val="28"/>
          <w:szCs w:val="28"/>
          <w:shd w:val="clear" w:color="auto" w:fill="FFFFFF"/>
        </w:rPr>
        <w:t>59</w:t>
      </w:r>
      <w:r w:rsidR="00F5454A">
        <w:rPr>
          <w:rFonts w:ascii="Times New Roman" w:hAnsi="Times New Roman"/>
          <w:sz w:val="28"/>
          <w:szCs w:val="28"/>
          <w:shd w:val="clear" w:color="auto" w:fill="FFFFFF"/>
        </w:rPr>
        <w:t>,</w:t>
      </w:r>
      <w:r w:rsidRPr="00A9091F">
        <w:rPr>
          <w:rFonts w:ascii="Times New Roman" w:hAnsi="Times New Roman"/>
          <w:sz w:val="28"/>
          <w:szCs w:val="28"/>
          <w:shd w:val="clear" w:color="auto" w:fill="FFFFFF"/>
        </w:rPr>
        <w:t xml:space="preserve"> №12. – С. 2786-2787.</w:t>
      </w:r>
      <w:r w:rsidRPr="00F5454A">
        <w:rPr>
          <w:rFonts w:ascii="Times New Roman" w:hAnsi="Times New Roman"/>
          <w:sz w:val="28"/>
          <w:szCs w:val="28"/>
          <w:shd w:val="clear" w:color="auto" w:fill="FFFFFF"/>
        </w:rPr>
        <w:t xml:space="preserve"> </w:t>
      </w:r>
    </w:p>
    <w:p w14:paraId="1DD14112" w14:textId="2D293273"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A9091F">
        <w:rPr>
          <w:rFonts w:ascii="Times New Roman" w:hAnsi="Times New Roman"/>
          <w:sz w:val="28"/>
          <w:szCs w:val="28"/>
          <w:lang w:val="en-US"/>
        </w:rPr>
        <w:t>Hudson</w:t>
      </w:r>
      <w:r w:rsidR="00F5454A" w:rsidRPr="00F5454A">
        <w:rPr>
          <w:rFonts w:ascii="Times New Roman" w:hAnsi="Times New Roman"/>
          <w:sz w:val="28"/>
          <w:szCs w:val="28"/>
          <w:lang w:val="en-US"/>
        </w:rPr>
        <w:t xml:space="preserve"> </w:t>
      </w:r>
      <w:r w:rsidR="00F5454A" w:rsidRPr="00A9091F">
        <w:rPr>
          <w:rFonts w:ascii="Times New Roman" w:hAnsi="Times New Roman"/>
          <w:sz w:val="28"/>
          <w:szCs w:val="28"/>
          <w:lang w:val="en-US"/>
        </w:rPr>
        <w:t>H.R.</w:t>
      </w:r>
      <w:r w:rsidRPr="00A9091F">
        <w:rPr>
          <w:rFonts w:ascii="Times New Roman" w:hAnsi="Times New Roman"/>
          <w:sz w:val="28"/>
          <w:szCs w:val="28"/>
          <w:lang w:val="en-US"/>
        </w:rPr>
        <w:t>, Pianka</w:t>
      </w:r>
      <w:r w:rsidR="00F5454A" w:rsidRPr="00F5454A">
        <w:rPr>
          <w:rFonts w:ascii="Times New Roman" w:hAnsi="Times New Roman"/>
          <w:sz w:val="28"/>
          <w:szCs w:val="28"/>
          <w:lang w:val="en-US"/>
        </w:rPr>
        <w:t xml:space="preserve"> </w:t>
      </w:r>
      <w:r w:rsidR="00F5454A" w:rsidRPr="00A9091F">
        <w:rPr>
          <w:rFonts w:ascii="Times New Roman" w:hAnsi="Times New Roman"/>
          <w:sz w:val="28"/>
          <w:szCs w:val="28"/>
          <w:lang w:val="en-US"/>
        </w:rPr>
        <w:t>M.</w:t>
      </w:r>
      <w:r w:rsidRPr="00A9091F">
        <w:rPr>
          <w:rFonts w:ascii="Times New Roman" w:hAnsi="Times New Roman"/>
          <w:sz w:val="28"/>
          <w:szCs w:val="28"/>
          <w:lang w:val="en-US"/>
        </w:rPr>
        <w:t>, Volekman</w:t>
      </w:r>
      <w:r w:rsidR="00F5454A" w:rsidRPr="00F5454A">
        <w:rPr>
          <w:rFonts w:ascii="Times New Roman" w:hAnsi="Times New Roman"/>
          <w:sz w:val="28"/>
          <w:szCs w:val="28"/>
          <w:lang w:val="en-US"/>
        </w:rPr>
        <w:t xml:space="preserve"> </w:t>
      </w:r>
      <w:r w:rsidR="00F5454A" w:rsidRPr="00A9091F">
        <w:rPr>
          <w:rFonts w:ascii="Times New Roman" w:hAnsi="Times New Roman"/>
          <w:sz w:val="28"/>
          <w:szCs w:val="28"/>
          <w:lang w:val="en-US"/>
        </w:rPr>
        <w:t>J.F.</w:t>
      </w:r>
      <w:r w:rsidRPr="00A9091F">
        <w:rPr>
          <w:rFonts w:ascii="Times New Roman" w:hAnsi="Times New Roman"/>
          <w:sz w:val="28"/>
          <w:szCs w:val="28"/>
          <w:lang w:val="en-US"/>
        </w:rPr>
        <w:t>, Creaser</w:t>
      </w:r>
      <w:r w:rsidR="00F5454A" w:rsidRPr="00F5454A">
        <w:rPr>
          <w:rFonts w:ascii="Times New Roman" w:hAnsi="Times New Roman"/>
          <w:sz w:val="28"/>
          <w:szCs w:val="28"/>
          <w:lang w:val="en-US"/>
        </w:rPr>
        <w:t xml:space="preserve"> </w:t>
      </w:r>
      <w:r w:rsidR="00F5454A" w:rsidRPr="00A9091F">
        <w:rPr>
          <w:rFonts w:ascii="Times New Roman" w:hAnsi="Times New Roman"/>
          <w:sz w:val="28"/>
          <w:szCs w:val="28"/>
          <w:lang w:val="en-US"/>
        </w:rPr>
        <w:t>C.S.</w:t>
      </w:r>
      <w:r w:rsidRPr="00A9091F">
        <w:rPr>
          <w:rFonts w:ascii="Times New Roman" w:hAnsi="Times New Roman"/>
          <w:sz w:val="28"/>
          <w:szCs w:val="28"/>
          <w:lang w:val="en-US"/>
        </w:rPr>
        <w:t xml:space="preserve"> F</w:t>
      </w:r>
      <w:r w:rsidRPr="00A9091F">
        <w:rPr>
          <w:rFonts w:ascii="Times New Roman" w:hAnsi="Times New Roman"/>
          <w:sz w:val="28"/>
          <w:szCs w:val="28"/>
          <w:lang w:val="kk-KZ"/>
        </w:rPr>
        <w:t>ast-atom bombardment mass</w:t>
      </w:r>
      <w:r w:rsidRPr="00A9091F">
        <w:rPr>
          <w:rFonts w:ascii="Times New Roman" w:hAnsi="Times New Roman"/>
          <w:sz w:val="28"/>
          <w:szCs w:val="28"/>
          <w:lang w:val="en-US"/>
        </w:rPr>
        <w:t xml:space="preserve"> </w:t>
      </w:r>
      <w:r w:rsidRPr="00A9091F">
        <w:rPr>
          <w:rFonts w:ascii="Times New Roman" w:hAnsi="Times New Roman"/>
          <w:sz w:val="28"/>
          <w:szCs w:val="28"/>
          <w:lang w:val="kk-KZ"/>
        </w:rPr>
        <w:t>spectrometry of phosphonopeptides</w:t>
      </w:r>
      <w:r w:rsidRPr="00A9091F">
        <w:rPr>
          <w:rFonts w:ascii="Times New Roman" w:hAnsi="Times New Roman"/>
          <w:sz w:val="28"/>
          <w:szCs w:val="28"/>
          <w:lang w:val="en-US"/>
        </w:rPr>
        <w:t xml:space="preserve"> </w:t>
      </w:r>
      <w:r w:rsidRPr="00A9091F">
        <w:rPr>
          <w:rFonts w:ascii="Times New Roman" w:hAnsi="Times New Roman"/>
          <w:sz w:val="28"/>
          <w:szCs w:val="28"/>
          <w:lang w:val="kk-KZ"/>
        </w:rPr>
        <w:t>//</w:t>
      </w:r>
      <w:r w:rsidR="00F5454A">
        <w:rPr>
          <w:rFonts w:ascii="Times New Roman" w:hAnsi="Times New Roman"/>
          <w:sz w:val="28"/>
          <w:szCs w:val="28"/>
          <w:lang w:val="kk-KZ"/>
        </w:rPr>
        <w:t xml:space="preserve"> </w:t>
      </w:r>
      <w:r w:rsidRPr="00A9091F">
        <w:rPr>
          <w:rFonts w:ascii="Times New Roman" w:hAnsi="Times New Roman"/>
          <w:sz w:val="28"/>
          <w:szCs w:val="28"/>
          <w:lang w:val="en-US"/>
        </w:rPr>
        <w:t>Phospho</w:t>
      </w:r>
      <w:r w:rsidR="00422318">
        <w:rPr>
          <w:rFonts w:ascii="Times New Roman" w:hAnsi="Times New Roman"/>
          <w:sz w:val="28"/>
          <w:szCs w:val="28"/>
          <w:lang w:val="en-US"/>
        </w:rPr>
        <w:t>rus Sulfur Silicon Relat. Elem. –</w:t>
      </w:r>
      <w:r w:rsidR="00422318" w:rsidRPr="00422318">
        <w:rPr>
          <w:rFonts w:ascii="Times New Roman" w:hAnsi="Times New Roman"/>
          <w:sz w:val="28"/>
          <w:szCs w:val="28"/>
          <w:lang w:val="en-US"/>
        </w:rPr>
        <w:t xml:space="preserve"> 1994. – </w:t>
      </w:r>
      <w:r w:rsidR="00F5454A">
        <w:rPr>
          <w:rFonts w:ascii="Times New Roman" w:hAnsi="Times New Roman"/>
          <w:sz w:val="28"/>
          <w:szCs w:val="28"/>
          <w:lang w:val="en-US"/>
        </w:rPr>
        <w:t>Vol</w:t>
      </w:r>
      <w:r w:rsidR="00F5454A" w:rsidRPr="00487E15">
        <w:rPr>
          <w:rFonts w:ascii="Times New Roman" w:hAnsi="Times New Roman"/>
          <w:sz w:val="28"/>
          <w:szCs w:val="28"/>
          <w:lang w:val="en-US"/>
        </w:rPr>
        <w:t>.</w:t>
      </w:r>
      <w:r w:rsidR="00F5454A">
        <w:rPr>
          <w:rFonts w:ascii="Times New Roman" w:hAnsi="Times New Roman"/>
          <w:sz w:val="28"/>
          <w:szCs w:val="28"/>
          <w:lang w:val="en-US"/>
        </w:rPr>
        <w:t xml:space="preserve">  </w:t>
      </w:r>
      <w:r w:rsidRPr="00A9091F">
        <w:rPr>
          <w:rFonts w:ascii="Times New Roman" w:hAnsi="Times New Roman"/>
          <w:sz w:val="28"/>
          <w:szCs w:val="28"/>
          <w:lang w:val="en-US"/>
        </w:rPr>
        <w:t>92</w:t>
      </w:r>
      <w:r w:rsidR="00422318" w:rsidRPr="00F5454A">
        <w:rPr>
          <w:rFonts w:ascii="Times New Roman" w:hAnsi="Times New Roman"/>
          <w:sz w:val="28"/>
          <w:szCs w:val="28"/>
          <w:lang w:val="en-US"/>
        </w:rPr>
        <w:t xml:space="preserve">. </w:t>
      </w:r>
      <w:r w:rsidR="00F5454A">
        <w:rPr>
          <w:rFonts w:ascii="Times New Roman" w:hAnsi="Times New Roman"/>
          <w:sz w:val="28"/>
          <w:szCs w:val="28"/>
          <w:lang w:val="en-US"/>
        </w:rPr>
        <w:t>–</w:t>
      </w:r>
      <w:r w:rsidRPr="00A9091F">
        <w:rPr>
          <w:rFonts w:ascii="Times New Roman" w:hAnsi="Times New Roman"/>
          <w:sz w:val="28"/>
          <w:szCs w:val="28"/>
          <w:lang w:val="en-US"/>
        </w:rPr>
        <w:t xml:space="preserve"> </w:t>
      </w:r>
      <w:r w:rsidR="00F5454A">
        <w:rPr>
          <w:rFonts w:ascii="Times New Roman" w:hAnsi="Times New Roman"/>
          <w:sz w:val="28"/>
          <w:szCs w:val="28"/>
        </w:rPr>
        <w:t xml:space="preserve">Р. </w:t>
      </w:r>
      <w:r w:rsidRPr="00A9091F">
        <w:rPr>
          <w:rFonts w:ascii="Times New Roman" w:hAnsi="Times New Roman"/>
          <w:sz w:val="28"/>
          <w:szCs w:val="28"/>
          <w:lang w:val="en-US"/>
        </w:rPr>
        <w:t>171-178</w:t>
      </w:r>
      <w:r w:rsidR="00422318" w:rsidRPr="00F5454A">
        <w:rPr>
          <w:rFonts w:ascii="Times New Roman" w:hAnsi="Times New Roman"/>
          <w:sz w:val="28"/>
          <w:szCs w:val="28"/>
          <w:lang w:val="en-US"/>
        </w:rPr>
        <w:t>.</w:t>
      </w:r>
    </w:p>
    <w:p w14:paraId="7FBA12E5" w14:textId="7E4863D5" w:rsidR="00DB39E0" w:rsidRPr="00A9091F" w:rsidRDefault="00E833B8"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Pr>
          <w:rFonts w:ascii="Times New Roman" w:hAnsi="Times New Roman"/>
          <w:sz w:val="28"/>
          <w:szCs w:val="28"/>
          <w:lang w:val="en-US"/>
        </w:rPr>
        <w:t>Sasai</w:t>
      </w:r>
      <w:r w:rsidR="00F5454A" w:rsidRPr="00F5454A">
        <w:rPr>
          <w:rFonts w:ascii="Times New Roman" w:hAnsi="Times New Roman"/>
          <w:sz w:val="28"/>
          <w:szCs w:val="28"/>
          <w:lang w:val="en-US"/>
        </w:rPr>
        <w:t xml:space="preserve"> </w:t>
      </w:r>
      <w:r w:rsidR="00F5454A" w:rsidRPr="00A9091F">
        <w:rPr>
          <w:rFonts w:ascii="Times New Roman" w:hAnsi="Times New Roman"/>
          <w:sz w:val="28"/>
          <w:szCs w:val="28"/>
          <w:lang w:val="en-US"/>
        </w:rPr>
        <w:t>H.</w:t>
      </w:r>
      <w:r w:rsidR="00DB39E0" w:rsidRPr="00A9091F">
        <w:rPr>
          <w:rFonts w:ascii="Times New Roman" w:hAnsi="Times New Roman"/>
          <w:sz w:val="28"/>
          <w:szCs w:val="28"/>
          <w:lang w:val="en-US"/>
        </w:rPr>
        <w:t>,</w:t>
      </w:r>
      <w:r>
        <w:rPr>
          <w:rFonts w:ascii="Times New Roman" w:hAnsi="Times New Roman"/>
          <w:sz w:val="28"/>
          <w:szCs w:val="28"/>
          <w:lang w:val="kk-KZ"/>
        </w:rPr>
        <w:t xml:space="preserve"> </w:t>
      </w:r>
      <w:r w:rsidR="00DB39E0" w:rsidRPr="00A9091F">
        <w:rPr>
          <w:rFonts w:ascii="Times New Roman" w:hAnsi="Times New Roman"/>
          <w:sz w:val="28"/>
          <w:szCs w:val="28"/>
          <w:lang w:val="en-US"/>
        </w:rPr>
        <w:t>Arai</w:t>
      </w:r>
      <w:r w:rsidR="00F5454A" w:rsidRPr="00F5454A">
        <w:rPr>
          <w:rFonts w:ascii="Times New Roman" w:hAnsi="Times New Roman"/>
          <w:sz w:val="28"/>
          <w:szCs w:val="28"/>
          <w:lang w:val="en-US"/>
        </w:rPr>
        <w:t xml:space="preserve"> </w:t>
      </w:r>
      <w:r w:rsidR="00F5454A" w:rsidRPr="00A9091F">
        <w:rPr>
          <w:rFonts w:ascii="Times New Roman" w:hAnsi="Times New Roman"/>
          <w:sz w:val="28"/>
          <w:szCs w:val="28"/>
          <w:lang w:val="en-US"/>
        </w:rPr>
        <w:t>S.</w:t>
      </w:r>
      <w:r w:rsidR="00DB39E0" w:rsidRPr="00A9091F">
        <w:rPr>
          <w:rFonts w:ascii="Times New Roman" w:hAnsi="Times New Roman"/>
          <w:sz w:val="28"/>
          <w:szCs w:val="28"/>
          <w:lang w:val="en-US"/>
        </w:rPr>
        <w:t>, Takara</w:t>
      </w:r>
      <w:r w:rsidR="00F5454A" w:rsidRPr="00F5454A">
        <w:rPr>
          <w:rFonts w:ascii="Times New Roman" w:hAnsi="Times New Roman"/>
          <w:sz w:val="28"/>
          <w:szCs w:val="28"/>
          <w:lang w:val="en-US"/>
        </w:rPr>
        <w:t xml:space="preserve"> </w:t>
      </w:r>
      <w:r w:rsidR="00F5454A" w:rsidRPr="00A9091F">
        <w:rPr>
          <w:rFonts w:ascii="Times New Roman" w:hAnsi="Times New Roman"/>
          <w:sz w:val="28"/>
          <w:szCs w:val="28"/>
          <w:lang w:val="en-US"/>
        </w:rPr>
        <w:t>J.</w:t>
      </w:r>
      <w:r w:rsidR="00DB39E0" w:rsidRPr="00A9091F">
        <w:rPr>
          <w:rFonts w:ascii="Times New Roman" w:hAnsi="Times New Roman"/>
          <w:sz w:val="28"/>
          <w:szCs w:val="28"/>
          <w:lang w:val="en-US"/>
        </w:rPr>
        <w:t>, Shibasaki</w:t>
      </w:r>
      <w:r w:rsidR="00F5454A" w:rsidRPr="00F5454A">
        <w:rPr>
          <w:rFonts w:ascii="Times New Roman" w:hAnsi="Times New Roman"/>
          <w:sz w:val="28"/>
          <w:szCs w:val="28"/>
          <w:lang w:val="en-US"/>
        </w:rPr>
        <w:t xml:space="preserve"> </w:t>
      </w:r>
      <w:r w:rsidR="00F5454A" w:rsidRPr="00A9091F">
        <w:rPr>
          <w:rFonts w:ascii="Times New Roman" w:hAnsi="Times New Roman"/>
          <w:sz w:val="28"/>
          <w:szCs w:val="28"/>
          <w:lang w:val="en-US"/>
        </w:rPr>
        <w:t>M.</w:t>
      </w:r>
      <w:r w:rsidR="00F5454A" w:rsidRPr="00F5454A">
        <w:rPr>
          <w:rFonts w:ascii="Times New Roman" w:hAnsi="Times New Roman"/>
          <w:sz w:val="28"/>
          <w:szCs w:val="28"/>
          <w:lang w:val="en-US"/>
        </w:rPr>
        <w:t>,</w:t>
      </w:r>
      <w:r w:rsidR="00DB39E0" w:rsidRPr="00A9091F">
        <w:rPr>
          <w:rFonts w:ascii="Times New Roman" w:hAnsi="Times New Roman"/>
          <w:sz w:val="28"/>
          <w:szCs w:val="28"/>
          <w:lang w:val="en-US"/>
        </w:rPr>
        <w:t xml:space="preserve"> </w:t>
      </w:r>
      <w:r w:rsidR="00DB39E0" w:rsidRPr="00A9091F">
        <w:rPr>
          <w:rFonts w:ascii="Times New Roman" w:hAnsi="Times New Roman"/>
          <w:sz w:val="28"/>
          <w:szCs w:val="28"/>
          <w:lang w:val="kk-KZ"/>
        </w:rPr>
        <w:t xml:space="preserve">Catalytic </w:t>
      </w:r>
      <w:r w:rsidR="00F5454A" w:rsidRPr="00A9091F">
        <w:rPr>
          <w:rFonts w:ascii="Times New Roman" w:hAnsi="Times New Roman"/>
          <w:sz w:val="28"/>
          <w:szCs w:val="28"/>
          <w:lang w:val="en-US"/>
        </w:rPr>
        <w:t xml:space="preserve">J. </w:t>
      </w:r>
      <w:r w:rsidR="00DB39E0" w:rsidRPr="00A9091F">
        <w:rPr>
          <w:rFonts w:ascii="Times New Roman" w:hAnsi="Times New Roman"/>
          <w:sz w:val="28"/>
          <w:szCs w:val="28"/>
          <w:lang w:val="kk-KZ"/>
        </w:rPr>
        <w:t>Asymmetric Synthesis of a-Amino</w:t>
      </w:r>
      <w:r w:rsidR="00DB39E0" w:rsidRPr="00A9091F">
        <w:rPr>
          <w:rFonts w:ascii="Times New Roman" w:hAnsi="Times New Roman"/>
          <w:sz w:val="28"/>
          <w:szCs w:val="28"/>
          <w:lang w:val="en-US"/>
        </w:rPr>
        <w:t xml:space="preserve"> </w:t>
      </w:r>
      <w:r w:rsidR="00DB39E0" w:rsidRPr="00A9091F">
        <w:rPr>
          <w:rFonts w:ascii="Times New Roman" w:hAnsi="Times New Roman"/>
          <w:sz w:val="28"/>
          <w:szCs w:val="28"/>
          <w:lang w:val="kk-KZ"/>
        </w:rPr>
        <w:t>Phosphonates Using</w:t>
      </w:r>
      <w:r w:rsidR="00DB39E0" w:rsidRPr="00A9091F">
        <w:rPr>
          <w:rFonts w:ascii="Times New Roman" w:hAnsi="Times New Roman"/>
          <w:sz w:val="28"/>
          <w:szCs w:val="28"/>
          <w:lang w:val="en-US"/>
        </w:rPr>
        <w:t xml:space="preserve"> </w:t>
      </w:r>
      <w:r w:rsidR="00DB39E0" w:rsidRPr="00A9091F">
        <w:rPr>
          <w:rFonts w:ascii="Times New Roman" w:hAnsi="Times New Roman"/>
          <w:sz w:val="28"/>
          <w:szCs w:val="28"/>
          <w:lang w:val="kk-KZ"/>
        </w:rPr>
        <w:t>Lanthanoid-Potassium-BINOL Complexes</w:t>
      </w:r>
      <w:r w:rsidR="00D434D8">
        <w:rPr>
          <w:rFonts w:ascii="Times New Roman" w:hAnsi="Times New Roman"/>
          <w:sz w:val="28"/>
          <w:szCs w:val="28"/>
          <w:lang w:val="kk-KZ"/>
        </w:rPr>
        <w:t xml:space="preserve"> </w:t>
      </w:r>
      <w:r w:rsidR="00DB39E0" w:rsidRPr="00A9091F">
        <w:rPr>
          <w:rFonts w:ascii="Times New Roman" w:hAnsi="Times New Roman"/>
          <w:sz w:val="28"/>
          <w:szCs w:val="28"/>
          <w:lang w:val="kk-KZ"/>
        </w:rPr>
        <w:t>//</w:t>
      </w:r>
      <w:r w:rsidR="00F5454A">
        <w:rPr>
          <w:rFonts w:ascii="Times New Roman" w:hAnsi="Times New Roman"/>
          <w:sz w:val="28"/>
          <w:szCs w:val="28"/>
          <w:lang w:val="kk-KZ"/>
        </w:rPr>
        <w:t xml:space="preserve"> </w:t>
      </w:r>
      <w:r>
        <w:rPr>
          <w:rFonts w:ascii="Times New Roman" w:hAnsi="Times New Roman"/>
          <w:sz w:val="28"/>
          <w:szCs w:val="28"/>
          <w:lang w:val="en-US"/>
        </w:rPr>
        <w:t>Org</w:t>
      </w:r>
      <w:r w:rsidR="00DB39E0" w:rsidRPr="00A9091F">
        <w:rPr>
          <w:rFonts w:ascii="Times New Roman" w:hAnsi="Times New Roman"/>
          <w:sz w:val="28"/>
          <w:szCs w:val="28"/>
          <w:lang w:val="en-US"/>
        </w:rPr>
        <w:t>.</w:t>
      </w:r>
      <w:r>
        <w:rPr>
          <w:rFonts w:ascii="Times New Roman" w:hAnsi="Times New Roman"/>
          <w:sz w:val="28"/>
          <w:szCs w:val="28"/>
          <w:lang w:val="kk-KZ"/>
        </w:rPr>
        <w:t xml:space="preserve"> </w:t>
      </w:r>
      <w:r w:rsidR="00D434D8">
        <w:rPr>
          <w:rFonts w:ascii="Times New Roman" w:hAnsi="Times New Roman"/>
          <w:sz w:val="28"/>
          <w:szCs w:val="28"/>
          <w:lang w:val="en-US"/>
        </w:rPr>
        <w:t>Chem. –</w:t>
      </w:r>
      <w:r w:rsidR="00D434D8" w:rsidRPr="00D434D8">
        <w:rPr>
          <w:rFonts w:ascii="Times New Roman" w:hAnsi="Times New Roman"/>
          <w:sz w:val="28"/>
          <w:szCs w:val="28"/>
          <w:lang w:val="en-US"/>
        </w:rPr>
        <w:t xml:space="preserve"> 1995. – </w:t>
      </w:r>
      <w:r w:rsidR="00F66521">
        <w:rPr>
          <w:rFonts w:ascii="Times New Roman" w:hAnsi="Times New Roman"/>
          <w:sz w:val="28"/>
          <w:szCs w:val="28"/>
          <w:lang w:val="en-US"/>
        </w:rPr>
        <w:t>Vol</w:t>
      </w:r>
      <w:r w:rsidR="00F66521" w:rsidRPr="00487E15">
        <w:rPr>
          <w:rFonts w:ascii="Times New Roman" w:hAnsi="Times New Roman"/>
          <w:sz w:val="28"/>
          <w:szCs w:val="28"/>
          <w:lang w:val="en-US"/>
        </w:rPr>
        <w:t>.</w:t>
      </w:r>
      <w:r w:rsidR="00F66521">
        <w:rPr>
          <w:rFonts w:ascii="Times New Roman" w:hAnsi="Times New Roman"/>
          <w:sz w:val="28"/>
          <w:szCs w:val="28"/>
          <w:lang w:val="en-US"/>
        </w:rPr>
        <w:t xml:space="preserve">  </w:t>
      </w:r>
      <w:r w:rsidR="00DB39E0" w:rsidRPr="00A9091F">
        <w:rPr>
          <w:rFonts w:ascii="Times New Roman" w:hAnsi="Times New Roman"/>
          <w:sz w:val="28"/>
          <w:szCs w:val="28"/>
          <w:lang w:val="en-US"/>
        </w:rPr>
        <w:t>60</w:t>
      </w:r>
      <w:r w:rsidR="00D434D8" w:rsidRPr="00D434D8">
        <w:rPr>
          <w:rFonts w:ascii="Times New Roman" w:hAnsi="Times New Roman"/>
          <w:sz w:val="28"/>
          <w:szCs w:val="28"/>
          <w:lang w:val="en-US"/>
        </w:rPr>
        <w:t xml:space="preserve">. – </w:t>
      </w:r>
      <w:r w:rsidR="00D434D8">
        <w:rPr>
          <w:rFonts w:ascii="Times New Roman" w:hAnsi="Times New Roman"/>
          <w:sz w:val="28"/>
          <w:szCs w:val="28"/>
        </w:rPr>
        <w:t>Р</w:t>
      </w:r>
      <w:r w:rsidR="00D434D8" w:rsidRPr="00D434D8">
        <w:rPr>
          <w:rFonts w:ascii="Times New Roman" w:hAnsi="Times New Roman"/>
          <w:sz w:val="28"/>
          <w:szCs w:val="28"/>
          <w:lang w:val="en-US"/>
        </w:rPr>
        <w:t>.</w:t>
      </w:r>
      <w:r w:rsidR="00DB39E0" w:rsidRPr="00A9091F">
        <w:rPr>
          <w:rFonts w:ascii="Times New Roman" w:hAnsi="Times New Roman"/>
          <w:sz w:val="28"/>
          <w:szCs w:val="28"/>
          <w:lang w:val="en-US"/>
        </w:rPr>
        <w:t xml:space="preserve"> 6656</w:t>
      </w:r>
      <w:r w:rsidR="00D434D8" w:rsidRPr="00F5454A">
        <w:rPr>
          <w:rFonts w:ascii="Times New Roman" w:hAnsi="Times New Roman"/>
          <w:sz w:val="28"/>
          <w:szCs w:val="28"/>
          <w:lang w:val="en-US"/>
        </w:rPr>
        <w:t>.</w:t>
      </w:r>
    </w:p>
    <w:p w14:paraId="2073E6B6" w14:textId="403636AD"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A9091F">
        <w:rPr>
          <w:rFonts w:ascii="Times New Roman" w:hAnsi="Times New Roman"/>
          <w:sz w:val="28"/>
          <w:szCs w:val="28"/>
          <w:lang w:val="en-US"/>
        </w:rPr>
        <w:t xml:space="preserve"> Maier</w:t>
      </w:r>
      <w:r w:rsidR="00F5454A" w:rsidRPr="00F5454A">
        <w:rPr>
          <w:rFonts w:ascii="Times New Roman" w:hAnsi="Times New Roman"/>
          <w:sz w:val="28"/>
          <w:szCs w:val="28"/>
          <w:lang w:val="en-US"/>
        </w:rPr>
        <w:t xml:space="preserve"> </w:t>
      </w:r>
      <w:r w:rsidR="00F5454A" w:rsidRPr="00A9091F">
        <w:rPr>
          <w:rFonts w:ascii="Times New Roman" w:hAnsi="Times New Roman"/>
          <w:sz w:val="28"/>
          <w:szCs w:val="28"/>
          <w:lang w:val="en-US"/>
        </w:rPr>
        <w:t>L.</w:t>
      </w:r>
      <w:r w:rsidRPr="00A9091F">
        <w:rPr>
          <w:rFonts w:ascii="Times New Roman" w:hAnsi="Times New Roman"/>
          <w:sz w:val="28"/>
          <w:szCs w:val="28"/>
          <w:lang w:val="en-US"/>
        </w:rPr>
        <w:t>, Diel</w:t>
      </w:r>
      <w:r w:rsidR="00F5454A" w:rsidRPr="00F5454A">
        <w:rPr>
          <w:rFonts w:ascii="Times New Roman" w:hAnsi="Times New Roman"/>
          <w:sz w:val="28"/>
          <w:szCs w:val="28"/>
          <w:lang w:val="en-US"/>
        </w:rPr>
        <w:t xml:space="preserve"> </w:t>
      </w:r>
      <w:r w:rsidR="00F5454A" w:rsidRPr="00A9091F">
        <w:rPr>
          <w:rFonts w:ascii="Times New Roman" w:hAnsi="Times New Roman"/>
          <w:sz w:val="28"/>
          <w:szCs w:val="28"/>
          <w:lang w:val="en-US"/>
        </w:rPr>
        <w:t>P.J.</w:t>
      </w:r>
      <w:r w:rsidRPr="00A9091F">
        <w:rPr>
          <w:rFonts w:ascii="Times New Roman" w:hAnsi="Times New Roman"/>
          <w:sz w:val="28"/>
          <w:szCs w:val="28"/>
          <w:lang w:val="en-US"/>
        </w:rPr>
        <w:t xml:space="preserve"> O</w:t>
      </w:r>
      <w:r w:rsidRPr="00A9091F">
        <w:rPr>
          <w:rFonts w:ascii="Times New Roman" w:hAnsi="Times New Roman"/>
          <w:sz w:val="28"/>
          <w:szCs w:val="28"/>
          <w:lang w:val="kk-KZ"/>
        </w:rPr>
        <w:t>rganic phosphorus compounds 94'</w:t>
      </w:r>
      <w:r w:rsidRPr="00A9091F">
        <w:rPr>
          <w:rFonts w:ascii="Times New Roman" w:hAnsi="Times New Roman"/>
          <w:sz w:val="28"/>
          <w:szCs w:val="28"/>
          <w:lang w:val="en-US"/>
        </w:rPr>
        <w:t xml:space="preserve"> </w:t>
      </w:r>
      <w:r w:rsidRPr="00A9091F">
        <w:rPr>
          <w:rFonts w:ascii="Times New Roman" w:hAnsi="Times New Roman"/>
          <w:sz w:val="28"/>
          <w:szCs w:val="28"/>
          <w:lang w:val="kk-KZ"/>
        </w:rPr>
        <w:t>preparation, physical and biological</w:t>
      </w:r>
      <w:r w:rsidRPr="00A9091F">
        <w:rPr>
          <w:rFonts w:ascii="Times New Roman" w:hAnsi="Times New Roman"/>
          <w:sz w:val="28"/>
          <w:szCs w:val="28"/>
          <w:lang w:val="en-US"/>
        </w:rPr>
        <w:t xml:space="preserve"> </w:t>
      </w:r>
      <w:r w:rsidRPr="00A9091F">
        <w:rPr>
          <w:rFonts w:ascii="Times New Roman" w:hAnsi="Times New Roman"/>
          <w:sz w:val="28"/>
          <w:szCs w:val="28"/>
          <w:lang w:val="kk-KZ"/>
        </w:rPr>
        <w:t>properties of amino-</w:t>
      </w:r>
      <w:r w:rsidRPr="00A9091F">
        <w:rPr>
          <w:rFonts w:ascii="Times New Roman" w:hAnsi="Times New Roman"/>
          <w:sz w:val="28"/>
          <w:szCs w:val="28"/>
          <w:lang w:val="en-US"/>
        </w:rPr>
        <w:t xml:space="preserve"> </w:t>
      </w:r>
      <w:r w:rsidRPr="00A9091F">
        <w:rPr>
          <w:rFonts w:ascii="Times New Roman" w:hAnsi="Times New Roman"/>
          <w:sz w:val="28"/>
          <w:szCs w:val="28"/>
          <w:lang w:val="kk-KZ"/>
        </w:rPr>
        <w:t>arylmethylphosphonic- and</w:t>
      </w:r>
      <w:r w:rsidRPr="00A9091F">
        <w:rPr>
          <w:rFonts w:ascii="Times New Roman" w:hAnsi="Times New Roman"/>
          <w:sz w:val="28"/>
          <w:szCs w:val="28"/>
          <w:lang w:val="en-US"/>
        </w:rPr>
        <w:t xml:space="preserve"> </w:t>
      </w:r>
      <w:r w:rsidRPr="00A9091F">
        <w:rPr>
          <w:rFonts w:ascii="Times New Roman" w:hAnsi="Times New Roman"/>
          <w:sz w:val="28"/>
          <w:szCs w:val="28"/>
          <w:lang w:val="kk-KZ"/>
        </w:rPr>
        <w:t>-phosphonous acids</w:t>
      </w:r>
      <w:r w:rsidRPr="00A9091F">
        <w:rPr>
          <w:rFonts w:ascii="Times New Roman" w:hAnsi="Times New Roman"/>
          <w:sz w:val="28"/>
          <w:szCs w:val="28"/>
          <w:lang w:val="en-US"/>
        </w:rPr>
        <w:t xml:space="preserve"> </w:t>
      </w:r>
      <w:r w:rsidRPr="00A9091F">
        <w:rPr>
          <w:rFonts w:ascii="Times New Roman" w:hAnsi="Times New Roman"/>
          <w:sz w:val="28"/>
          <w:szCs w:val="28"/>
          <w:lang w:val="kk-KZ"/>
        </w:rPr>
        <w:t>//</w:t>
      </w:r>
      <w:r w:rsidR="00F5454A">
        <w:rPr>
          <w:rFonts w:ascii="Times New Roman" w:hAnsi="Times New Roman"/>
          <w:sz w:val="28"/>
          <w:szCs w:val="28"/>
          <w:lang w:val="kk-KZ"/>
        </w:rPr>
        <w:t xml:space="preserve"> </w:t>
      </w:r>
      <w:r w:rsidRPr="00A9091F">
        <w:rPr>
          <w:rFonts w:ascii="Times New Roman" w:hAnsi="Times New Roman"/>
          <w:sz w:val="28"/>
          <w:szCs w:val="28"/>
          <w:lang w:val="en-US"/>
        </w:rPr>
        <w:t>Phospho</w:t>
      </w:r>
      <w:r w:rsidR="00704917">
        <w:rPr>
          <w:rFonts w:ascii="Times New Roman" w:hAnsi="Times New Roman"/>
          <w:sz w:val="28"/>
          <w:szCs w:val="28"/>
          <w:lang w:val="en-US"/>
        </w:rPr>
        <w:t>rus Sulfur Silicon Relat. Elem.</w:t>
      </w:r>
      <w:r w:rsidR="00704917" w:rsidRPr="00704917">
        <w:rPr>
          <w:rFonts w:ascii="Times New Roman" w:hAnsi="Times New Roman"/>
          <w:sz w:val="28"/>
          <w:szCs w:val="28"/>
          <w:lang w:val="en-US"/>
        </w:rPr>
        <w:t xml:space="preserve"> -</w:t>
      </w:r>
      <w:r w:rsidR="00F5454A">
        <w:rPr>
          <w:rFonts w:ascii="Times New Roman" w:hAnsi="Times New Roman"/>
          <w:sz w:val="28"/>
          <w:szCs w:val="28"/>
        </w:rPr>
        <w:t xml:space="preserve"> </w:t>
      </w:r>
      <w:r w:rsidR="00704917" w:rsidRPr="00704917">
        <w:rPr>
          <w:rFonts w:ascii="Times New Roman" w:hAnsi="Times New Roman"/>
          <w:sz w:val="28"/>
          <w:szCs w:val="28"/>
          <w:lang w:val="en-US"/>
        </w:rPr>
        <w:t>1991. –</w:t>
      </w:r>
      <w:r w:rsidR="00F5454A">
        <w:rPr>
          <w:rFonts w:ascii="Times New Roman" w:hAnsi="Times New Roman"/>
          <w:sz w:val="28"/>
          <w:szCs w:val="28"/>
        </w:rPr>
        <w:t xml:space="preserve"> </w:t>
      </w:r>
      <w:r w:rsidR="00F5454A">
        <w:rPr>
          <w:rFonts w:ascii="Times New Roman" w:hAnsi="Times New Roman"/>
          <w:sz w:val="28"/>
          <w:szCs w:val="28"/>
          <w:lang w:val="en-US"/>
        </w:rPr>
        <w:t>Vol</w:t>
      </w:r>
      <w:r w:rsidR="00F5454A" w:rsidRPr="00487E15">
        <w:rPr>
          <w:rFonts w:ascii="Times New Roman" w:hAnsi="Times New Roman"/>
          <w:sz w:val="28"/>
          <w:szCs w:val="28"/>
          <w:lang w:val="en-US"/>
        </w:rPr>
        <w:t>.</w:t>
      </w:r>
      <w:r w:rsidR="00F5454A">
        <w:rPr>
          <w:rFonts w:ascii="Times New Roman" w:hAnsi="Times New Roman"/>
          <w:sz w:val="28"/>
          <w:szCs w:val="28"/>
          <w:lang w:val="en-US"/>
        </w:rPr>
        <w:t xml:space="preserve"> </w:t>
      </w:r>
      <w:r w:rsidRPr="00A9091F">
        <w:rPr>
          <w:rFonts w:ascii="Times New Roman" w:hAnsi="Times New Roman"/>
          <w:sz w:val="28"/>
          <w:szCs w:val="28"/>
          <w:lang w:val="en-US"/>
        </w:rPr>
        <w:t xml:space="preserve"> 57</w:t>
      </w:r>
      <w:r w:rsidR="00704917" w:rsidRPr="00704917">
        <w:rPr>
          <w:rFonts w:ascii="Times New Roman" w:hAnsi="Times New Roman"/>
          <w:sz w:val="28"/>
          <w:szCs w:val="28"/>
          <w:lang w:val="en-US"/>
        </w:rPr>
        <w:t>.</w:t>
      </w:r>
      <w:r w:rsidR="00F5454A">
        <w:rPr>
          <w:rFonts w:ascii="Times New Roman" w:hAnsi="Times New Roman"/>
          <w:sz w:val="28"/>
          <w:szCs w:val="28"/>
        </w:rPr>
        <w:t xml:space="preserve"> -</w:t>
      </w:r>
      <w:r w:rsidR="00704917" w:rsidRPr="00704917">
        <w:rPr>
          <w:rFonts w:ascii="Times New Roman" w:hAnsi="Times New Roman"/>
          <w:sz w:val="28"/>
          <w:szCs w:val="28"/>
          <w:lang w:val="en-US"/>
        </w:rPr>
        <w:t xml:space="preserve"> </w:t>
      </w:r>
      <w:r w:rsidR="00704917">
        <w:rPr>
          <w:rFonts w:ascii="Times New Roman" w:hAnsi="Times New Roman"/>
          <w:sz w:val="28"/>
          <w:szCs w:val="28"/>
        </w:rPr>
        <w:t>Р</w:t>
      </w:r>
      <w:r w:rsidR="00704917" w:rsidRPr="00704917">
        <w:rPr>
          <w:rFonts w:ascii="Times New Roman" w:hAnsi="Times New Roman"/>
          <w:sz w:val="28"/>
          <w:szCs w:val="28"/>
          <w:lang w:val="en-US"/>
        </w:rPr>
        <w:t>.</w:t>
      </w:r>
      <w:r w:rsidR="00F5454A">
        <w:rPr>
          <w:rFonts w:ascii="Times New Roman" w:hAnsi="Times New Roman"/>
          <w:sz w:val="28"/>
          <w:szCs w:val="28"/>
        </w:rPr>
        <w:t xml:space="preserve"> </w:t>
      </w:r>
      <w:r w:rsidRPr="00A9091F">
        <w:rPr>
          <w:rFonts w:ascii="Times New Roman" w:hAnsi="Times New Roman"/>
          <w:sz w:val="28"/>
          <w:szCs w:val="28"/>
          <w:lang w:val="en-US"/>
        </w:rPr>
        <w:t>57</w:t>
      </w:r>
      <w:r w:rsidR="00704917" w:rsidRPr="00F5454A">
        <w:rPr>
          <w:rFonts w:ascii="Times New Roman" w:hAnsi="Times New Roman"/>
          <w:sz w:val="28"/>
          <w:szCs w:val="28"/>
          <w:lang w:val="en-US"/>
        </w:rPr>
        <w:t>.</w:t>
      </w:r>
    </w:p>
    <w:p w14:paraId="19668FFD" w14:textId="5D93FD12" w:rsidR="00DB39E0"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en-US"/>
        </w:rPr>
      </w:pPr>
      <w:r w:rsidRPr="00F5454A">
        <w:rPr>
          <w:rFonts w:ascii="Times New Roman" w:hAnsi="Times New Roman"/>
          <w:sz w:val="28"/>
          <w:szCs w:val="28"/>
          <w:lang w:val="kk-KZ"/>
        </w:rPr>
        <w:t>Hirschman</w:t>
      </w:r>
      <w:r w:rsidR="00F5454A" w:rsidRPr="00F5454A">
        <w:rPr>
          <w:rFonts w:ascii="Times New Roman" w:hAnsi="Times New Roman"/>
          <w:sz w:val="28"/>
          <w:szCs w:val="28"/>
          <w:lang w:val="kk-KZ"/>
        </w:rPr>
        <w:t xml:space="preserve"> R.</w:t>
      </w:r>
      <w:r w:rsidRPr="00F5454A">
        <w:rPr>
          <w:rFonts w:ascii="Times New Roman" w:hAnsi="Times New Roman"/>
          <w:sz w:val="28"/>
          <w:szCs w:val="28"/>
          <w:lang w:val="kk-KZ"/>
        </w:rPr>
        <w:t>, Smith</w:t>
      </w:r>
      <w:r w:rsidR="00F5454A" w:rsidRPr="00F5454A">
        <w:rPr>
          <w:rFonts w:ascii="Times New Roman" w:hAnsi="Times New Roman"/>
          <w:sz w:val="28"/>
          <w:szCs w:val="28"/>
          <w:lang w:val="kk-KZ"/>
        </w:rPr>
        <w:t xml:space="preserve"> A.B.</w:t>
      </w:r>
      <w:r w:rsidRPr="00F5454A">
        <w:rPr>
          <w:rFonts w:ascii="Times New Roman" w:hAnsi="Times New Roman"/>
          <w:sz w:val="28"/>
          <w:szCs w:val="28"/>
          <w:lang w:val="kk-KZ"/>
        </w:rPr>
        <w:t xml:space="preserve">, </w:t>
      </w:r>
      <w:r w:rsidR="00F5454A">
        <w:rPr>
          <w:rFonts w:ascii="Times New Roman" w:hAnsi="Times New Roman"/>
          <w:sz w:val="28"/>
          <w:szCs w:val="28"/>
          <w:lang w:val="kk-KZ"/>
        </w:rPr>
        <w:t xml:space="preserve"> </w:t>
      </w:r>
      <w:r w:rsidRPr="00F5454A">
        <w:rPr>
          <w:rFonts w:ascii="Times New Roman" w:hAnsi="Times New Roman"/>
          <w:sz w:val="28"/>
          <w:szCs w:val="28"/>
          <w:lang w:val="kk-KZ"/>
        </w:rPr>
        <w:t>Taylor</w:t>
      </w:r>
      <w:r w:rsidR="00F5454A" w:rsidRPr="00F5454A">
        <w:rPr>
          <w:rFonts w:ascii="Times New Roman" w:hAnsi="Times New Roman"/>
          <w:sz w:val="28"/>
          <w:szCs w:val="28"/>
          <w:lang w:val="kk-KZ"/>
        </w:rPr>
        <w:t xml:space="preserve"> C.M.</w:t>
      </w:r>
      <w:r w:rsidRPr="00F5454A">
        <w:rPr>
          <w:rFonts w:ascii="Times New Roman" w:hAnsi="Times New Roman"/>
          <w:sz w:val="28"/>
          <w:szCs w:val="28"/>
          <w:lang w:val="kk-KZ"/>
        </w:rPr>
        <w:t>, Benkovich</w:t>
      </w:r>
      <w:r w:rsidR="00F5454A" w:rsidRPr="00F5454A">
        <w:rPr>
          <w:rFonts w:ascii="Times New Roman" w:hAnsi="Times New Roman"/>
          <w:sz w:val="28"/>
          <w:szCs w:val="28"/>
          <w:lang w:val="kk-KZ"/>
        </w:rPr>
        <w:t xml:space="preserve"> P.A.</w:t>
      </w:r>
      <w:r w:rsidRPr="00F5454A">
        <w:rPr>
          <w:rFonts w:ascii="Times New Roman" w:hAnsi="Times New Roman"/>
          <w:sz w:val="28"/>
          <w:szCs w:val="28"/>
          <w:lang w:val="kk-KZ"/>
        </w:rPr>
        <w:t xml:space="preserve">, </w:t>
      </w:r>
      <w:r w:rsidR="00704917" w:rsidRPr="00F5454A">
        <w:rPr>
          <w:rFonts w:ascii="Times New Roman" w:hAnsi="Times New Roman"/>
          <w:sz w:val="28"/>
          <w:szCs w:val="28"/>
          <w:lang w:val="kk-KZ"/>
        </w:rPr>
        <w:t>Taylor</w:t>
      </w:r>
      <w:r w:rsidR="00F5454A" w:rsidRPr="00F5454A">
        <w:rPr>
          <w:rFonts w:ascii="Times New Roman" w:hAnsi="Times New Roman"/>
          <w:sz w:val="28"/>
          <w:szCs w:val="28"/>
          <w:lang w:val="kk-KZ"/>
        </w:rPr>
        <w:t xml:space="preserve"> S.D.</w:t>
      </w:r>
      <w:r w:rsidR="00704917" w:rsidRPr="00F5454A">
        <w:rPr>
          <w:rFonts w:ascii="Times New Roman" w:hAnsi="Times New Roman"/>
          <w:sz w:val="28"/>
          <w:szCs w:val="28"/>
          <w:lang w:val="kk-KZ"/>
        </w:rPr>
        <w:t xml:space="preserve">, </w:t>
      </w:r>
      <w:r w:rsidRPr="00F5454A">
        <w:rPr>
          <w:rFonts w:ascii="Times New Roman" w:hAnsi="Times New Roman"/>
          <w:sz w:val="28"/>
          <w:szCs w:val="28"/>
          <w:lang w:val="kk-KZ"/>
        </w:rPr>
        <w:t>Yager</w:t>
      </w:r>
      <w:r w:rsidR="00F5454A" w:rsidRPr="00F5454A">
        <w:rPr>
          <w:rFonts w:ascii="Times New Roman" w:hAnsi="Times New Roman"/>
          <w:sz w:val="28"/>
          <w:szCs w:val="28"/>
          <w:lang w:val="kk-KZ"/>
        </w:rPr>
        <w:t xml:space="preserve"> Y.K.</w:t>
      </w:r>
      <w:r w:rsidRPr="00F5454A">
        <w:rPr>
          <w:rFonts w:ascii="Times New Roman" w:hAnsi="Times New Roman"/>
          <w:sz w:val="28"/>
          <w:szCs w:val="28"/>
          <w:lang w:val="kk-KZ"/>
        </w:rPr>
        <w:t>, Sprengler</w:t>
      </w:r>
      <w:r w:rsidR="00F5454A" w:rsidRPr="00F5454A">
        <w:rPr>
          <w:rFonts w:ascii="Times New Roman" w:hAnsi="Times New Roman"/>
          <w:sz w:val="28"/>
          <w:szCs w:val="28"/>
          <w:lang w:val="kk-KZ"/>
        </w:rPr>
        <w:t xml:space="preserve"> P.A.</w:t>
      </w:r>
      <w:r w:rsidRPr="00F5454A">
        <w:rPr>
          <w:rFonts w:ascii="Times New Roman" w:hAnsi="Times New Roman"/>
          <w:sz w:val="28"/>
          <w:szCs w:val="28"/>
          <w:lang w:val="kk-KZ"/>
        </w:rPr>
        <w:t>, Kenkovich</w:t>
      </w:r>
      <w:r w:rsidR="00F5454A" w:rsidRPr="00F5454A">
        <w:rPr>
          <w:rFonts w:ascii="Times New Roman" w:hAnsi="Times New Roman"/>
          <w:sz w:val="28"/>
          <w:szCs w:val="28"/>
          <w:lang w:val="kk-KZ"/>
        </w:rPr>
        <w:t xml:space="preserve"> S.J.</w:t>
      </w:r>
      <w:r w:rsidRPr="00F5454A">
        <w:rPr>
          <w:rFonts w:ascii="Times New Roman" w:hAnsi="Times New Roman"/>
          <w:sz w:val="28"/>
          <w:szCs w:val="28"/>
          <w:lang w:val="kk-KZ"/>
        </w:rPr>
        <w:t xml:space="preserve"> </w:t>
      </w:r>
      <w:r w:rsidRPr="00A9091F">
        <w:rPr>
          <w:rFonts w:ascii="Times New Roman" w:hAnsi="Times New Roman"/>
          <w:sz w:val="28"/>
          <w:szCs w:val="28"/>
          <w:lang w:val="kk-KZ"/>
        </w:rPr>
        <w:t>Peptide Synthesis Catalyzed by an Antibody</w:t>
      </w:r>
      <w:r w:rsidRPr="00A9091F">
        <w:rPr>
          <w:rFonts w:ascii="Times New Roman" w:hAnsi="Times New Roman"/>
          <w:sz w:val="28"/>
          <w:szCs w:val="28"/>
          <w:lang w:val="en-US"/>
        </w:rPr>
        <w:t xml:space="preserve"> </w:t>
      </w:r>
      <w:r w:rsidRPr="00A9091F">
        <w:rPr>
          <w:rFonts w:ascii="Times New Roman" w:hAnsi="Times New Roman"/>
          <w:sz w:val="28"/>
          <w:szCs w:val="28"/>
          <w:lang w:val="kk-KZ"/>
        </w:rPr>
        <w:t>Containing a Binding Site for Variable Amino Acids</w:t>
      </w:r>
      <w:r w:rsidR="00F5454A">
        <w:rPr>
          <w:rFonts w:ascii="Times New Roman" w:hAnsi="Times New Roman"/>
          <w:sz w:val="28"/>
          <w:szCs w:val="28"/>
          <w:lang w:val="kk-KZ"/>
        </w:rPr>
        <w:t xml:space="preserve">  </w:t>
      </w:r>
      <w:r w:rsidRPr="00A9091F">
        <w:rPr>
          <w:rFonts w:ascii="Times New Roman" w:hAnsi="Times New Roman"/>
          <w:sz w:val="28"/>
          <w:szCs w:val="28"/>
          <w:lang w:val="kk-KZ"/>
        </w:rPr>
        <w:t>//</w:t>
      </w:r>
      <w:r w:rsidRPr="00A9091F">
        <w:rPr>
          <w:rFonts w:ascii="Times New Roman" w:hAnsi="Times New Roman"/>
          <w:sz w:val="28"/>
          <w:szCs w:val="28"/>
          <w:lang w:val="en-US"/>
        </w:rPr>
        <w:t xml:space="preserve"> Science</w:t>
      </w:r>
      <w:r w:rsidR="00704917" w:rsidRPr="00704917">
        <w:rPr>
          <w:rFonts w:ascii="Times New Roman" w:hAnsi="Times New Roman"/>
          <w:sz w:val="28"/>
          <w:szCs w:val="28"/>
          <w:lang w:val="en-US"/>
        </w:rPr>
        <w:t xml:space="preserve">. </w:t>
      </w:r>
      <w:r w:rsidR="00704917">
        <w:rPr>
          <w:rFonts w:ascii="Times New Roman" w:hAnsi="Times New Roman"/>
          <w:sz w:val="28"/>
          <w:szCs w:val="28"/>
          <w:lang w:val="en-US"/>
        </w:rPr>
        <w:t>–</w:t>
      </w:r>
      <w:r w:rsidRPr="00A9091F">
        <w:rPr>
          <w:rFonts w:ascii="Times New Roman" w:hAnsi="Times New Roman"/>
          <w:sz w:val="28"/>
          <w:szCs w:val="28"/>
          <w:lang w:val="en-US"/>
        </w:rPr>
        <w:t xml:space="preserve"> </w:t>
      </w:r>
      <w:r w:rsidR="00704917" w:rsidRPr="00704917">
        <w:rPr>
          <w:rFonts w:ascii="Times New Roman" w:hAnsi="Times New Roman"/>
          <w:sz w:val="28"/>
          <w:szCs w:val="28"/>
          <w:lang w:val="en-US"/>
        </w:rPr>
        <w:t xml:space="preserve">1994. – </w:t>
      </w:r>
      <w:r w:rsidR="00F5454A">
        <w:rPr>
          <w:rFonts w:ascii="Times New Roman" w:hAnsi="Times New Roman"/>
          <w:sz w:val="28"/>
          <w:szCs w:val="28"/>
          <w:lang w:val="en-US"/>
        </w:rPr>
        <w:t>Vol</w:t>
      </w:r>
      <w:r w:rsidR="00F5454A" w:rsidRPr="00487E15">
        <w:rPr>
          <w:rFonts w:ascii="Times New Roman" w:hAnsi="Times New Roman"/>
          <w:sz w:val="28"/>
          <w:szCs w:val="28"/>
          <w:lang w:val="en-US"/>
        </w:rPr>
        <w:t>.</w:t>
      </w:r>
      <w:r w:rsidR="00F5454A">
        <w:rPr>
          <w:rFonts w:ascii="Times New Roman" w:hAnsi="Times New Roman"/>
          <w:sz w:val="28"/>
          <w:szCs w:val="28"/>
          <w:lang w:val="en-US"/>
        </w:rPr>
        <w:t xml:space="preserve">  </w:t>
      </w:r>
      <w:r w:rsidR="00F5454A" w:rsidRPr="00F5454A">
        <w:rPr>
          <w:rFonts w:ascii="Times New Roman" w:hAnsi="Times New Roman"/>
          <w:sz w:val="28"/>
          <w:szCs w:val="28"/>
          <w:lang w:val="en-US"/>
        </w:rPr>
        <w:t xml:space="preserve">1.  </w:t>
      </w:r>
      <w:r w:rsidR="00F5454A">
        <w:rPr>
          <w:rFonts w:ascii="Times New Roman" w:hAnsi="Times New Roman"/>
          <w:sz w:val="28"/>
          <w:szCs w:val="28"/>
        </w:rPr>
        <w:t xml:space="preserve">- </w:t>
      </w:r>
      <w:r w:rsidR="00704917">
        <w:rPr>
          <w:rFonts w:ascii="Times New Roman" w:hAnsi="Times New Roman"/>
          <w:sz w:val="28"/>
          <w:szCs w:val="28"/>
        </w:rPr>
        <w:t>Р</w:t>
      </w:r>
      <w:r w:rsidR="00704917" w:rsidRPr="00704917">
        <w:rPr>
          <w:rFonts w:ascii="Times New Roman" w:hAnsi="Times New Roman"/>
          <w:sz w:val="28"/>
          <w:szCs w:val="28"/>
          <w:lang w:val="en-US"/>
        </w:rPr>
        <w:t>.</w:t>
      </w:r>
      <w:r w:rsidR="00F5454A">
        <w:rPr>
          <w:rFonts w:ascii="Times New Roman" w:hAnsi="Times New Roman"/>
          <w:sz w:val="28"/>
          <w:szCs w:val="28"/>
        </w:rPr>
        <w:t xml:space="preserve">  </w:t>
      </w:r>
      <w:r w:rsidR="00704917">
        <w:rPr>
          <w:rFonts w:ascii="Times New Roman" w:hAnsi="Times New Roman"/>
          <w:sz w:val="28"/>
          <w:szCs w:val="28"/>
          <w:lang w:val="en-US"/>
        </w:rPr>
        <w:t>234-265.</w:t>
      </w:r>
    </w:p>
    <w:p w14:paraId="42C37D76" w14:textId="5E56DD06" w:rsidR="004F131F" w:rsidRPr="004F131F" w:rsidRDefault="004F131F" w:rsidP="004F131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en-US"/>
        </w:rPr>
      </w:pPr>
      <w:r w:rsidRPr="004F131F">
        <w:rPr>
          <w:rFonts w:ascii="Times New Roman" w:hAnsi="Times New Roman"/>
          <w:sz w:val="28"/>
          <w:szCs w:val="28"/>
          <w:lang w:val="en-US"/>
        </w:rPr>
        <w:t>P. Kafarski,</w:t>
      </w:r>
      <w:r>
        <w:rPr>
          <w:rFonts w:ascii="Times New Roman" w:hAnsi="Times New Roman"/>
          <w:sz w:val="28"/>
          <w:szCs w:val="28"/>
          <w:lang w:val="en-US"/>
        </w:rPr>
        <w:t xml:space="preserve"> </w:t>
      </w:r>
      <w:r w:rsidRPr="004F131F">
        <w:rPr>
          <w:rFonts w:ascii="Times New Roman" w:hAnsi="Times New Roman"/>
          <w:sz w:val="28"/>
          <w:szCs w:val="28"/>
          <w:lang w:val="en-US"/>
        </w:rPr>
        <w:t xml:space="preserve">B. Lejczak, G. Forlani, R. Gancarz, C. Torreilles, J. Grembecka, A. Ryczek, and P. Wieczorek </w:t>
      </w:r>
      <w:r w:rsidRPr="004F131F">
        <w:rPr>
          <w:rFonts w:ascii="Times New Roman" w:hAnsi="Times New Roman"/>
          <w:sz w:val="28"/>
          <w:szCs w:val="28"/>
          <w:lang w:val="kk-KZ"/>
        </w:rPr>
        <w:t xml:space="preserve">., </w:t>
      </w:r>
      <w:r w:rsidRPr="004F131F">
        <w:rPr>
          <w:rFonts w:ascii="Times New Roman" w:hAnsi="Times New Roman"/>
          <w:sz w:val="28"/>
          <w:szCs w:val="28"/>
          <w:lang w:val="en-US"/>
        </w:rPr>
        <w:t>Herbicidal Derivatives of Aminomethylenebisphosphonic Acid. Part III. Structure—Activity Relationship</w:t>
      </w:r>
      <w:r w:rsidRPr="004F131F">
        <w:rPr>
          <w:rFonts w:ascii="Times New Roman" w:hAnsi="Times New Roman"/>
          <w:sz w:val="28"/>
          <w:szCs w:val="28"/>
          <w:lang w:val="kk-KZ"/>
        </w:rPr>
        <w:t xml:space="preserve"> //</w:t>
      </w:r>
      <w:r w:rsidRPr="004F131F">
        <w:rPr>
          <w:rFonts w:ascii="Times New Roman" w:hAnsi="Times New Roman"/>
          <w:sz w:val="28"/>
          <w:szCs w:val="28"/>
          <w:lang w:val="en-US"/>
        </w:rPr>
        <w:t xml:space="preserve"> J Plant Growth Regul </w:t>
      </w:r>
      <w:r w:rsidRPr="004F131F">
        <w:rPr>
          <w:rFonts w:ascii="Times New Roman" w:hAnsi="Times New Roman"/>
          <w:sz w:val="28"/>
          <w:szCs w:val="28"/>
          <w:lang w:val="kk-KZ"/>
        </w:rPr>
        <w:t>.-</w:t>
      </w:r>
      <w:r w:rsidRPr="004F131F">
        <w:rPr>
          <w:rFonts w:ascii="Times New Roman" w:hAnsi="Times New Roman"/>
          <w:sz w:val="28"/>
          <w:szCs w:val="28"/>
          <w:lang w:val="en-US"/>
        </w:rPr>
        <w:t>1997 pp.153–158</w:t>
      </w:r>
      <w:r>
        <w:rPr>
          <w:rFonts w:ascii="Times New Roman" w:hAnsi="Times New Roman"/>
          <w:sz w:val="28"/>
          <w:szCs w:val="28"/>
          <w:lang w:val="en-US"/>
        </w:rPr>
        <w:t>.</w:t>
      </w:r>
    </w:p>
    <w:p w14:paraId="5AA68EF8" w14:textId="1AC6414A" w:rsidR="00DB39E0" w:rsidRPr="004F131F" w:rsidRDefault="00DB39E0" w:rsidP="004F131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en-US"/>
        </w:rPr>
      </w:pPr>
      <w:r w:rsidRPr="004F131F">
        <w:rPr>
          <w:rFonts w:ascii="Times New Roman" w:hAnsi="Times New Roman"/>
          <w:sz w:val="28"/>
          <w:szCs w:val="28"/>
          <w:lang w:val="kk-KZ"/>
        </w:rPr>
        <w:t>Kafarski</w:t>
      </w:r>
      <w:r w:rsidR="00B74385" w:rsidRPr="004F131F">
        <w:rPr>
          <w:rFonts w:ascii="Times New Roman" w:hAnsi="Times New Roman"/>
          <w:sz w:val="28"/>
          <w:szCs w:val="28"/>
          <w:lang w:val="kk-KZ"/>
        </w:rPr>
        <w:t xml:space="preserve"> P.</w:t>
      </w:r>
      <w:r w:rsidRPr="004F131F">
        <w:rPr>
          <w:rFonts w:ascii="Times New Roman" w:hAnsi="Times New Roman"/>
          <w:sz w:val="28"/>
          <w:szCs w:val="28"/>
          <w:lang w:val="kk-KZ"/>
        </w:rPr>
        <w:t>, Lejczak</w:t>
      </w:r>
      <w:r w:rsidR="00B74385" w:rsidRPr="004F131F">
        <w:rPr>
          <w:rFonts w:ascii="Times New Roman" w:hAnsi="Times New Roman"/>
          <w:sz w:val="28"/>
          <w:szCs w:val="28"/>
          <w:lang w:val="kk-KZ"/>
        </w:rPr>
        <w:t xml:space="preserve"> B.</w:t>
      </w:r>
      <w:r w:rsidRPr="004F131F">
        <w:rPr>
          <w:rFonts w:ascii="Times New Roman" w:hAnsi="Times New Roman"/>
          <w:sz w:val="28"/>
          <w:szCs w:val="28"/>
          <w:lang w:val="kk-KZ"/>
        </w:rPr>
        <w:t>, Gancarz</w:t>
      </w:r>
      <w:r w:rsidR="00B74385" w:rsidRPr="004F131F">
        <w:rPr>
          <w:rFonts w:ascii="Times New Roman" w:hAnsi="Times New Roman"/>
          <w:sz w:val="28"/>
          <w:szCs w:val="28"/>
          <w:lang w:val="kk-KZ"/>
        </w:rPr>
        <w:t xml:space="preserve"> R.</w:t>
      </w:r>
      <w:r w:rsidRPr="004F131F">
        <w:rPr>
          <w:rFonts w:ascii="Times New Roman" w:hAnsi="Times New Roman"/>
          <w:sz w:val="28"/>
          <w:szCs w:val="28"/>
          <w:lang w:val="kk-KZ"/>
        </w:rPr>
        <w:t>, Jaskulska</w:t>
      </w:r>
      <w:r w:rsidR="00B74385" w:rsidRPr="004F131F">
        <w:rPr>
          <w:rFonts w:ascii="Times New Roman" w:hAnsi="Times New Roman"/>
          <w:sz w:val="28"/>
          <w:szCs w:val="28"/>
          <w:lang w:val="kk-KZ"/>
        </w:rPr>
        <w:t xml:space="preserve"> E.</w:t>
      </w:r>
      <w:r w:rsidRPr="004F131F">
        <w:rPr>
          <w:rFonts w:ascii="Times New Roman" w:hAnsi="Times New Roman"/>
          <w:sz w:val="28"/>
          <w:szCs w:val="28"/>
          <w:lang w:val="kk-KZ"/>
        </w:rPr>
        <w:t xml:space="preserve">, </w:t>
      </w:r>
      <w:r w:rsidR="00704917" w:rsidRPr="004F131F">
        <w:rPr>
          <w:rFonts w:ascii="Times New Roman" w:hAnsi="Times New Roman"/>
          <w:sz w:val="28"/>
          <w:szCs w:val="28"/>
          <w:lang w:val="kk-KZ"/>
        </w:rPr>
        <w:t>Mastalerz</w:t>
      </w:r>
      <w:r w:rsidR="00B74385" w:rsidRPr="004F131F">
        <w:rPr>
          <w:rFonts w:ascii="Times New Roman" w:hAnsi="Times New Roman"/>
          <w:sz w:val="28"/>
          <w:szCs w:val="28"/>
          <w:lang w:val="kk-KZ"/>
        </w:rPr>
        <w:t xml:space="preserve"> P.</w:t>
      </w:r>
      <w:r w:rsidR="00704917" w:rsidRPr="004F131F">
        <w:rPr>
          <w:rFonts w:ascii="Times New Roman" w:hAnsi="Times New Roman"/>
          <w:sz w:val="28"/>
          <w:szCs w:val="28"/>
          <w:lang w:val="kk-KZ"/>
        </w:rPr>
        <w:t>, Wieczorek</w:t>
      </w:r>
      <w:r w:rsidR="00B74385" w:rsidRPr="004F131F">
        <w:rPr>
          <w:rFonts w:ascii="Times New Roman" w:hAnsi="Times New Roman"/>
          <w:sz w:val="28"/>
          <w:szCs w:val="28"/>
          <w:lang w:val="kk-KZ"/>
        </w:rPr>
        <w:t xml:space="preserve"> S.</w:t>
      </w:r>
      <w:r w:rsidRPr="004F131F">
        <w:rPr>
          <w:rFonts w:ascii="Times New Roman" w:hAnsi="Times New Roman"/>
          <w:sz w:val="28"/>
          <w:szCs w:val="28"/>
          <w:lang w:val="kk-KZ"/>
        </w:rPr>
        <w:t>,</w:t>
      </w:r>
      <w:r w:rsidR="00704917" w:rsidRPr="004F131F">
        <w:rPr>
          <w:rFonts w:ascii="Times New Roman" w:hAnsi="Times New Roman"/>
          <w:sz w:val="28"/>
          <w:szCs w:val="28"/>
          <w:lang w:val="kk-KZ"/>
        </w:rPr>
        <w:t xml:space="preserve"> </w:t>
      </w:r>
      <w:r w:rsidRPr="004F131F">
        <w:rPr>
          <w:rFonts w:ascii="Times New Roman" w:hAnsi="Times New Roman"/>
          <w:sz w:val="28"/>
          <w:szCs w:val="28"/>
          <w:lang w:val="kk-KZ"/>
        </w:rPr>
        <w:t>Zbyryl</w:t>
      </w:r>
      <w:r w:rsidR="00B74385" w:rsidRPr="004F131F">
        <w:rPr>
          <w:rFonts w:ascii="Times New Roman" w:hAnsi="Times New Roman"/>
          <w:sz w:val="28"/>
          <w:szCs w:val="28"/>
          <w:lang w:val="kk-KZ"/>
        </w:rPr>
        <w:t xml:space="preserve"> I.</w:t>
      </w:r>
      <w:r w:rsidRPr="004F131F">
        <w:rPr>
          <w:rFonts w:ascii="Times New Roman" w:hAnsi="Times New Roman"/>
          <w:sz w:val="28"/>
          <w:szCs w:val="28"/>
          <w:lang w:val="kk-KZ"/>
        </w:rPr>
        <w:t xml:space="preserve"> Phosphonic Analogues of Morphactins. Peptides Contai</w:t>
      </w:r>
      <w:r w:rsidR="00704917" w:rsidRPr="004F131F">
        <w:rPr>
          <w:rFonts w:ascii="Times New Roman" w:hAnsi="Times New Roman"/>
          <w:sz w:val="28"/>
          <w:szCs w:val="28"/>
          <w:lang w:val="kk-KZ"/>
        </w:rPr>
        <w:t>ning 9-</w:t>
      </w:r>
      <w:r w:rsidRPr="004F131F">
        <w:rPr>
          <w:rFonts w:ascii="Times New Roman" w:hAnsi="Times New Roman"/>
          <w:sz w:val="28"/>
          <w:szCs w:val="28"/>
          <w:lang w:val="kk-KZ"/>
        </w:rPr>
        <w:t>Aminofluore</w:t>
      </w:r>
      <w:r w:rsidR="00704917" w:rsidRPr="004F131F">
        <w:rPr>
          <w:rFonts w:ascii="Times New Roman" w:hAnsi="Times New Roman"/>
          <w:sz w:val="28"/>
          <w:szCs w:val="28"/>
          <w:lang w:val="kk-KZ"/>
        </w:rPr>
        <w:t>n-9-ylphosphine Oxides //</w:t>
      </w:r>
      <w:r w:rsidR="00B74385" w:rsidRPr="004F131F">
        <w:rPr>
          <w:rFonts w:ascii="Times New Roman" w:hAnsi="Times New Roman"/>
          <w:sz w:val="28"/>
          <w:szCs w:val="28"/>
          <w:lang w:val="kk-KZ"/>
        </w:rPr>
        <w:t xml:space="preserve">  </w:t>
      </w:r>
      <w:r w:rsidR="00704917" w:rsidRPr="004F131F">
        <w:rPr>
          <w:rFonts w:ascii="Times New Roman" w:hAnsi="Times New Roman"/>
          <w:sz w:val="28"/>
          <w:szCs w:val="28"/>
          <w:lang w:val="kk-KZ"/>
        </w:rPr>
        <w:t>Pestik</w:t>
      </w:r>
      <w:r w:rsidRPr="004F131F">
        <w:rPr>
          <w:rFonts w:ascii="Times New Roman" w:hAnsi="Times New Roman"/>
          <w:sz w:val="28"/>
          <w:szCs w:val="28"/>
          <w:lang w:val="kk-KZ"/>
        </w:rPr>
        <w:t>.</w:t>
      </w:r>
      <w:r w:rsidR="00704917" w:rsidRPr="004F131F">
        <w:rPr>
          <w:rFonts w:ascii="Times New Roman" w:hAnsi="Times New Roman"/>
          <w:sz w:val="28"/>
          <w:szCs w:val="28"/>
          <w:lang w:val="kk-KZ"/>
        </w:rPr>
        <w:t xml:space="preserve"> Sci. – 1985. </w:t>
      </w:r>
      <w:r w:rsidR="00B74385" w:rsidRPr="004F131F">
        <w:rPr>
          <w:rFonts w:ascii="Times New Roman" w:hAnsi="Times New Roman"/>
          <w:sz w:val="28"/>
          <w:szCs w:val="28"/>
          <w:lang w:val="kk-KZ"/>
        </w:rPr>
        <w:t xml:space="preserve">- </w:t>
      </w:r>
      <w:r w:rsidR="00B74385" w:rsidRPr="004F131F">
        <w:rPr>
          <w:rFonts w:ascii="Times New Roman" w:hAnsi="Times New Roman"/>
          <w:sz w:val="28"/>
          <w:szCs w:val="28"/>
          <w:lang w:val="en-US"/>
        </w:rPr>
        <w:t xml:space="preserve">Vol.  </w:t>
      </w:r>
      <w:r w:rsidRPr="004F131F">
        <w:rPr>
          <w:rFonts w:ascii="Times New Roman" w:hAnsi="Times New Roman"/>
          <w:sz w:val="28"/>
          <w:szCs w:val="28"/>
          <w:lang w:val="kk-KZ"/>
        </w:rPr>
        <w:t>16</w:t>
      </w:r>
      <w:r w:rsidR="00B74385" w:rsidRPr="004F131F">
        <w:rPr>
          <w:rFonts w:ascii="Times New Roman" w:hAnsi="Times New Roman"/>
          <w:sz w:val="28"/>
          <w:szCs w:val="28"/>
          <w:lang w:val="kk-KZ"/>
        </w:rPr>
        <w:t>, рart 5.</w:t>
      </w:r>
      <w:r w:rsidR="00704917" w:rsidRPr="004F131F">
        <w:rPr>
          <w:rFonts w:ascii="Times New Roman" w:hAnsi="Times New Roman"/>
          <w:sz w:val="28"/>
          <w:szCs w:val="28"/>
          <w:lang w:val="kk-KZ"/>
        </w:rPr>
        <w:t xml:space="preserve">  – Р.</w:t>
      </w:r>
      <w:r w:rsidR="00B74385" w:rsidRPr="004F131F">
        <w:rPr>
          <w:rFonts w:ascii="Times New Roman" w:hAnsi="Times New Roman"/>
          <w:sz w:val="28"/>
          <w:szCs w:val="28"/>
          <w:lang w:val="kk-KZ"/>
        </w:rPr>
        <w:t xml:space="preserve"> </w:t>
      </w:r>
      <w:r w:rsidRPr="004F131F">
        <w:rPr>
          <w:rFonts w:ascii="Times New Roman" w:hAnsi="Times New Roman"/>
          <w:sz w:val="28"/>
          <w:szCs w:val="28"/>
          <w:lang w:val="kk-KZ"/>
        </w:rPr>
        <w:t>239</w:t>
      </w:r>
      <w:r w:rsidR="00704917" w:rsidRPr="004F131F">
        <w:rPr>
          <w:rFonts w:ascii="Times New Roman" w:hAnsi="Times New Roman"/>
          <w:sz w:val="28"/>
          <w:szCs w:val="28"/>
          <w:lang w:val="kk-KZ"/>
        </w:rPr>
        <w:t>.</w:t>
      </w:r>
    </w:p>
    <w:p w14:paraId="42C7B847" w14:textId="2F155FCC"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A9091F">
        <w:rPr>
          <w:rFonts w:ascii="Times New Roman" w:hAnsi="Times New Roman"/>
          <w:sz w:val="28"/>
          <w:szCs w:val="28"/>
          <w:lang w:val="kk-KZ"/>
        </w:rPr>
        <w:t xml:space="preserve">Heydari A., Hamadi H., Pourayoubi M.A. New One-Pot Synthesis of </w:t>
      </w:r>
      <w:r w:rsidRPr="00A9091F">
        <w:rPr>
          <w:rFonts w:ascii="Times New Roman" w:hAnsi="Times New Roman"/>
          <w:sz w:val="28"/>
          <w:szCs w:val="28"/>
          <w:lang w:val="en-US"/>
        </w:rPr>
        <w:t>α</w:t>
      </w:r>
      <w:r w:rsidRPr="00A9091F">
        <w:rPr>
          <w:rFonts w:ascii="Times New Roman" w:hAnsi="Times New Roman"/>
          <w:sz w:val="28"/>
          <w:szCs w:val="28"/>
          <w:lang w:val="kk-KZ"/>
        </w:rPr>
        <w:t>-Amino Phosphonates Catalyzed by H</w:t>
      </w:r>
      <w:r w:rsidRPr="00A9091F">
        <w:rPr>
          <w:rFonts w:ascii="Times New Roman" w:hAnsi="Times New Roman"/>
          <w:sz w:val="28"/>
          <w:szCs w:val="28"/>
          <w:vertAlign w:val="subscript"/>
          <w:lang w:val="kk-KZ"/>
        </w:rPr>
        <w:t>3</w:t>
      </w:r>
      <w:r w:rsidRPr="00A9091F">
        <w:rPr>
          <w:rFonts w:ascii="Times New Roman" w:hAnsi="Times New Roman"/>
          <w:sz w:val="28"/>
          <w:szCs w:val="28"/>
          <w:lang w:val="kk-KZ"/>
        </w:rPr>
        <w:t>PW</w:t>
      </w:r>
      <w:r w:rsidRPr="00A9091F">
        <w:rPr>
          <w:rFonts w:ascii="Times New Roman" w:hAnsi="Times New Roman"/>
          <w:sz w:val="28"/>
          <w:szCs w:val="28"/>
          <w:vertAlign w:val="subscript"/>
          <w:lang w:val="kk-KZ"/>
        </w:rPr>
        <w:t>12</w:t>
      </w:r>
      <w:r w:rsidRPr="00A9091F">
        <w:rPr>
          <w:rFonts w:ascii="Times New Roman" w:hAnsi="Times New Roman"/>
          <w:sz w:val="28"/>
          <w:szCs w:val="28"/>
          <w:lang w:val="kk-KZ"/>
        </w:rPr>
        <w:t>O</w:t>
      </w:r>
      <w:r w:rsidRPr="00A9091F">
        <w:rPr>
          <w:rFonts w:ascii="Times New Roman" w:hAnsi="Times New Roman"/>
          <w:sz w:val="28"/>
          <w:szCs w:val="28"/>
          <w:vertAlign w:val="subscript"/>
          <w:lang w:val="kk-KZ"/>
        </w:rPr>
        <w:t>40.</w:t>
      </w:r>
      <w:r w:rsidRPr="00A9091F">
        <w:rPr>
          <w:rFonts w:ascii="Times New Roman" w:hAnsi="Times New Roman"/>
          <w:sz w:val="28"/>
          <w:szCs w:val="28"/>
          <w:lang w:val="kk-KZ"/>
        </w:rPr>
        <w:t xml:space="preserve"> // Catal.Commun</w:t>
      </w:r>
      <w:r w:rsidR="00704917">
        <w:rPr>
          <w:rFonts w:ascii="Times New Roman" w:hAnsi="Times New Roman"/>
          <w:sz w:val="28"/>
          <w:szCs w:val="28"/>
          <w:lang w:val="kk-KZ"/>
        </w:rPr>
        <w:t>. -</w:t>
      </w:r>
      <w:r w:rsidRPr="00A9091F">
        <w:rPr>
          <w:rFonts w:ascii="Times New Roman" w:hAnsi="Times New Roman"/>
          <w:sz w:val="28"/>
          <w:szCs w:val="28"/>
          <w:lang w:val="kk-KZ"/>
        </w:rPr>
        <w:t xml:space="preserve"> 2007.</w:t>
      </w:r>
      <w:r w:rsidR="00704917">
        <w:rPr>
          <w:rFonts w:ascii="Times New Roman" w:hAnsi="Times New Roman"/>
          <w:sz w:val="28"/>
          <w:szCs w:val="28"/>
          <w:lang w:val="kk-KZ"/>
        </w:rPr>
        <w:t xml:space="preserve"> –</w:t>
      </w:r>
      <w:r w:rsidRPr="00A9091F">
        <w:rPr>
          <w:rFonts w:ascii="Times New Roman" w:hAnsi="Times New Roman"/>
          <w:sz w:val="28"/>
          <w:szCs w:val="28"/>
          <w:lang w:val="kk-KZ"/>
        </w:rPr>
        <w:t xml:space="preserve"> </w:t>
      </w:r>
      <w:r w:rsidR="00B74385">
        <w:rPr>
          <w:rFonts w:ascii="Times New Roman" w:hAnsi="Times New Roman"/>
          <w:sz w:val="28"/>
          <w:szCs w:val="28"/>
          <w:lang w:val="en-US"/>
        </w:rPr>
        <w:t>Vol</w:t>
      </w:r>
      <w:r w:rsidR="00B74385" w:rsidRPr="00487E15">
        <w:rPr>
          <w:rFonts w:ascii="Times New Roman" w:hAnsi="Times New Roman"/>
          <w:sz w:val="28"/>
          <w:szCs w:val="28"/>
          <w:lang w:val="en-US"/>
        </w:rPr>
        <w:t>.</w:t>
      </w:r>
      <w:r w:rsidR="00B74385">
        <w:rPr>
          <w:rFonts w:ascii="Times New Roman" w:hAnsi="Times New Roman"/>
          <w:sz w:val="28"/>
          <w:szCs w:val="28"/>
          <w:lang w:val="en-US"/>
        </w:rPr>
        <w:t xml:space="preserve">  </w:t>
      </w:r>
      <w:r w:rsidRPr="00A9091F">
        <w:rPr>
          <w:rFonts w:ascii="Times New Roman" w:hAnsi="Times New Roman"/>
          <w:sz w:val="28"/>
          <w:szCs w:val="28"/>
          <w:lang w:val="kk-KZ"/>
        </w:rPr>
        <w:t>8</w:t>
      </w:r>
      <w:r w:rsidR="00704917">
        <w:rPr>
          <w:rFonts w:ascii="Times New Roman" w:hAnsi="Times New Roman"/>
          <w:sz w:val="28"/>
          <w:szCs w:val="28"/>
          <w:lang w:val="kk-KZ"/>
        </w:rPr>
        <w:t>. -</w:t>
      </w:r>
      <w:r w:rsidRPr="00A9091F">
        <w:rPr>
          <w:rFonts w:ascii="Times New Roman" w:hAnsi="Times New Roman"/>
          <w:sz w:val="28"/>
          <w:szCs w:val="28"/>
          <w:lang w:val="kk-KZ"/>
        </w:rPr>
        <w:t xml:space="preserve"> </w:t>
      </w:r>
      <w:r w:rsidRPr="00704917">
        <w:rPr>
          <w:rFonts w:ascii="Times New Roman" w:hAnsi="Times New Roman"/>
          <w:sz w:val="28"/>
          <w:szCs w:val="28"/>
          <w:lang w:val="kk-KZ"/>
        </w:rPr>
        <w:t>P.</w:t>
      </w:r>
      <w:r w:rsidR="00B74385">
        <w:rPr>
          <w:rFonts w:ascii="Times New Roman" w:hAnsi="Times New Roman"/>
          <w:sz w:val="28"/>
          <w:szCs w:val="28"/>
          <w:lang w:val="kk-KZ"/>
        </w:rPr>
        <w:t xml:space="preserve"> </w:t>
      </w:r>
      <w:r w:rsidRPr="00A9091F">
        <w:rPr>
          <w:rFonts w:ascii="Times New Roman" w:hAnsi="Times New Roman"/>
          <w:sz w:val="28"/>
          <w:szCs w:val="28"/>
          <w:lang w:val="kk-KZ"/>
        </w:rPr>
        <w:t xml:space="preserve">1224-1226. </w:t>
      </w:r>
    </w:p>
    <w:p w14:paraId="02F56320" w14:textId="46189C6E"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shd w:val="clear" w:color="auto" w:fill="FFFFFF"/>
        </w:rPr>
      </w:pPr>
      <w:r w:rsidRPr="00A9091F">
        <w:rPr>
          <w:rFonts w:ascii="Times New Roman" w:hAnsi="Times New Roman"/>
          <w:sz w:val="28"/>
          <w:szCs w:val="28"/>
          <w:shd w:val="clear" w:color="auto" w:fill="FFFFFF"/>
          <w:lang w:val="kk-KZ"/>
        </w:rPr>
        <w:t xml:space="preserve"> Крутиков В.И., Сухановская Е.М., Черменская Т.Д. Липофильность и хроматографические параметры замещенных аминометилфосфо</w:t>
      </w:r>
      <w:r w:rsidRPr="00704917">
        <w:rPr>
          <w:rFonts w:ascii="Times New Roman" w:hAnsi="Times New Roman"/>
          <w:sz w:val="28"/>
          <w:szCs w:val="28"/>
          <w:shd w:val="clear" w:color="auto" w:fill="FFFFFF"/>
          <w:lang w:val="kk-KZ"/>
        </w:rPr>
        <w:t>нат</w:t>
      </w:r>
      <w:r w:rsidRPr="00A9091F">
        <w:rPr>
          <w:rFonts w:ascii="Times New Roman" w:hAnsi="Times New Roman"/>
          <w:sz w:val="28"/>
          <w:szCs w:val="28"/>
          <w:shd w:val="clear" w:color="auto" w:fill="FFFFFF"/>
        </w:rPr>
        <w:t>ов //</w:t>
      </w:r>
      <w:r w:rsidR="00F66521">
        <w:rPr>
          <w:rFonts w:ascii="Times New Roman" w:hAnsi="Times New Roman"/>
          <w:sz w:val="28"/>
          <w:szCs w:val="28"/>
          <w:shd w:val="clear" w:color="auto" w:fill="FFFFFF"/>
        </w:rPr>
        <w:t xml:space="preserve"> </w:t>
      </w:r>
      <w:r w:rsidRPr="00A9091F">
        <w:rPr>
          <w:rFonts w:ascii="Times New Roman" w:hAnsi="Times New Roman"/>
          <w:sz w:val="28"/>
          <w:szCs w:val="28"/>
          <w:shd w:val="clear" w:color="auto" w:fill="FFFFFF"/>
        </w:rPr>
        <w:t>Журнал общей химии. – 1993. – Т. 63</w:t>
      </w:r>
      <w:r w:rsidR="00B74385">
        <w:rPr>
          <w:rFonts w:ascii="Times New Roman" w:hAnsi="Times New Roman"/>
          <w:sz w:val="28"/>
          <w:szCs w:val="28"/>
          <w:shd w:val="clear" w:color="auto" w:fill="FFFFFF"/>
        </w:rPr>
        <w:t xml:space="preserve">, </w:t>
      </w:r>
      <w:r w:rsidRPr="00A9091F">
        <w:rPr>
          <w:rFonts w:ascii="Times New Roman" w:hAnsi="Times New Roman"/>
          <w:sz w:val="28"/>
          <w:szCs w:val="28"/>
          <w:shd w:val="clear" w:color="auto" w:fill="FFFFFF"/>
        </w:rPr>
        <w:t>№6. – С. 1270-1272.</w:t>
      </w:r>
    </w:p>
    <w:p w14:paraId="1AE8623F" w14:textId="05BEA456"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rPr>
      </w:pPr>
      <w:r w:rsidRPr="00A9091F">
        <w:rPr>
          <w:rFonts w:ascii="Times New Roman" w:hAnsi="Times New Roman"/>
          <w:sz w:val="28"/>
          <w:szCs w:val="28"/>
        </w:rPr>
        <w:t>Дятлова</w:t>
      </w:r>
      <w:r w:rsidR="00B74385" w:rsidRPr="00B74385">
        <w:rPr>
          <w:rFonts w:ascii="Times New Roman" w:hAnsi="Times New Roman"/>
          <w:sz w:val="28"/>
          <w:szCs w:val="28"/>
        </w:rPr>
        <w:t xml:space="preserve"> </w:t>
      </w:r>
      <w:r w:rsidR="00B74385" w:rsidRPr="00A9091F">
        <w:rPr>
          <w:rFonts w:ascii="Times New Roman" w:hAnsi="Times New Roman"/>
          <w:sz w:val="28"/>
          <w:szCs w:val="28"/>
        </w:rPr>
        <w:t>Н.М.</w:t>
      </w:r>
      <w:r w:rsidRPr="00A9091F">
        <w:rPr>
          <w:rFonts w:ascii="Times New Roman" w:hAnsi="Times New Roman"/>
          <w:sz w:val="28"/>
          <w:szCs w:val="28"/>
        </w:rPr>
        <w:t>, Темкина</w:t>
      </w:r>
      <w:r w:rsidR="00B74385" w:rsidRPr="00B74385">
        <w:rPr>
          <w:rFonts w:ascii="Times New Roman" w:hAnsi="Times New Roman"/>
          <w:sz w:val="28"/>
          <w:szCs w:val="28"/>
        </w:rPr>
        <w:t xml:space="preserve"> </w:t>
      </w:r>
      <w:r w:rsidR="00B74385" w:rsidRPr="00A9091F">
        <w:rPr>
          <w:rFonts w:ascii="Times New Roman" w:hAnsi="Times New Roman"/>
          <w:sz w:val="28"/>
          <w:szCs w:val="28"/>
        </w:rPr>
        <w:t>В.Я.</w:t>
      </w:r>
      <w:r w:rsidRPr="00A9091F">
        <w:rPr>
          <w:rFonts w:ascii="Times New Roman" w:hAnsi="Times New Roman"/>
          <w:sz w:val="28"/>
          <w:szCs w:val="28"/>
        </w:rPr>
        <w:t>, Попов</w:t>
      </w:r>
      <w:r w:rsidR="00B74385" w:rsidRPr="00B74385">
        <w:rPr>
          <w:rFonts w:ascii="Times New Roman" w:hAnsi="Times New Roman"/>
          <w:sz w:val="28"/>
          <w:szCs w:val="28"/>
        </w:rPr>
        <w:t xml:space="preserve"> </w:t>
      </w:r>
      <w:r w:rsidR="00B74385" w:rsidRPr="00A9091F">
        <w:rPr>
          <w:rFonts w:ascii="Times New Roman" w:hAnsi="Times New Roman"/>
          <w:sz w:val="28"/>
          <w:szCs w:val="28"/>
        </w:rPr>
        <w:t>К.И.</w:t>
      </w:r>
      <w:r w:rsidRPr="00A9091F">
        <w:rPr>
          <w:rFonts w:ascii="Times New Roman" w:hAnsi="Times New Roman"/>
          <w:sz w:val="28"/>
          <w:szCs w:val="28"/>
        </w:rPr>
        <w:t xml:space="preserve"> Комплексоны  и комплексонаты металлов</w:t>
      </w:r>
      <w:r w:rsidR="00B74385">
        <w:rPr>
          <w:rFonts w:ascii="Times New Roman" w:hAnsi="Times New Roman"/>
          <w:sz w:val="28"/>
          <w:szCs w:val="28"/>
        </w:rPr>
        <w:t xml:space="preserve"> </w:t>
      </w:r>
      <w:r w:rsidRPr="00A9091F">
        <w:rPr>
          <w:rFonts w:ascii="Times New Roman" w:hAnsi="Times New Roman"/>
          <w:sz w:val="28"/>
          <w:szCs w:val="28"/>
          <w:lang w:val="kk-KZ"/>
        </w:rPr>
        <w:t>//</w:t>
      </w:r>
      <w:r w:rsidR="00B74385">
        <w:rPr>
          <w:rFonts w:ascii="Times New Roman" w:hAnsi="Times New Roman"/>
          <w:sz w:val="28"/>
          <w:szCs w:val="28"/>
          <w:lang w:val="kk-KZ"/>
        </w:rPr>
        <w:t xml:space="preserve">  </w:t>
      </w:r>
      <w:r w:rsidRPr="00A9091F">
        <w:rPr>
          <w:rFonts w:ascii="Times New Roman" w:hAnsi="Times New Roman"/>
          <w:sz w:val="28"/>
          <w:szCs w:val="28"/>
        </w:rPr>
        <w:t>Химия</w:t>
      </w:r>
      <w:r w:rsidR="00B74385">
        <w:rPr>
          <w:rFonts w:ascii="Times New Roman" w:hAnsi="Times New Roman"/>
          <w:sz w:val="28"/>
          <w:szCs w:val="28"/>
        </w:rPr>
        <w:t xml:space="preserve">. - </w:t>
      </w:r>
      <w:r w:rsidRPr="00A9091F">
        <w:rPr>
          <w:rFonts w:ascii="Times New Roman" w:hAnsi="Times New Roman"/>
          <w:sz w:val="28"/>
          <w:szCs w:val="28"/>
        </w:rPr>
        <w:t xml:space="preserve"> М</w:t>
      </w:r>
      <w:r w:rsidR="00B74385">
        <w:rPr>
          <w:rFonts w:ascii="Times New Roman" w:hAnsi="Times New Roman"/>
          <w:sz w:val="28"/>
          <w:szCs w:val="28"/>
        </w:rPr>
        <w:t>.</w:t>
      </w:r>
      <w:r w:rsidRPr="00A9091F">
        <w:rPr>
          <w:rFonts w:ascii="Times New Roman" w:hAnsi="Times New Roman"/>
          <w:sz w:val="28"/>
          <w:szCs w:val="28"/>
        </w:rPr>
        <w:t>, 1988.</w:t>
      </w:r>
      <w:r w:rsidR="00704917">
        <w:rPr>
          <w:rFonts w:ascii="Times New Roman" w:hAnsi="Times New Roman"/>
          <w:sz w:val="28"/>
          <w:szCs w:val="28"/>
        </w:rPr>
        <w:t xml:space="preserve"> –</w:t>
      </w:r>
      <w:r w:rsidRPr="00A9091F">
        <w:rPr>
          <w:rFonts w:ascii="Times New Roman" w:hAnsi="Times New Roman"/>
          <w:sz w:val="28"/>
          <w:szCs w:val="28"/>
        </w:rPr>
        <w:t xml:space="preserve"> 544</w:t>
      </w:r>
      <w:r w:rsidR="00704917">
        <w:rPr>
          <w:rFonts w:ascii="Times New Roman" w:hAnsi="Times New Roman"/>
          <w:sz w:val="28"/>
          <w:szCs w:val="28"/>
        </w:rPr>
        <w:t xml:space="preserve"> </w:t>
      </w:r>
      <w:r w:rsidRPr="00A9091F">
        <w:rPr>
          <w:rFonts w:ascii="Times New Roman" w:hAnsi="Times New Roman"/>
          <w:sz w:val="28"/>
          <w:szCs w:val="28"/>
        </w:rPr>
        <w:t>с.</w:t>
      </w:r>
    </w:p>
    <w:p w14:paraId="600DD764" w14:textId="59073748"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rPr>
      </w:pPr>
      <w:r w:rsidRPr="00A9091F">
        <w:rPr>
          <w:rFonts w:ascii="Times New Roman" w:hAnsi="Times New Roman"/>
          <w:sz w:val="28"/>
          <w:szCs w:val="28"/>
        </w:rPr>
        <w:t>Кабачник</w:t>
      </w:r>
      <w:r w:rsidR="00B74385" w:rsidRPr="00B74385">
        <w:rPr>
          <w:rFonts w:ascii="Times New Roman" w:hAnsi="Times New Roman"/>
          <w:sz w:val="28"/>
          <w:szCs w:val="28"/>
        </w:rPr>
        <w:t xml:space="preserve"> </w:t>
      </w:r>
      <w:r w:rsidR="00B74385" w:rsidRPr="00A9091F">
        <w:rPr>
          <w:rFonts w:ascii="Times New Roman" w:hAnsi="Times New Roman"/>
          <w:sz w:val="28"/>
          <w:szCs w:val="28"/>
        </w:rPr>
        <w:t>М.И.</w:t>
      </w:r>
      <w:r w:rsidRPr="00A9091F">
        <w:rPr>
          <w:rFonts w:ascii="Times New Roman" w:hAnsi="Times New Roman"/>
          <w:sz w:val="28"/>
          <w:szCs w:val="28"/>
        </w:rPr>
        <w:t>, Медведь</w:t>
      </w:r>
      <w:r w:rsidR="00B74385" w:rsidRPr="00B74385">
        <w:rPr>
          <w:rFonts w:ascii="Times New Roman" w:hAnsi="Times New Roman"/>
          <w:sz w:val="28"/>
          <w:szCs w:val="28"/>
        </w:rPr>
        <w:t xml:space="preserve"> </w:t>
      </w:r>
      <w:r w:rsidR="00B74385" w:rsidRPr="00A9091F">
        <w:rPr>
          <w:rFonts w:ascii="Times New Roman" w:hAnsi="Times New Roman"/>
          <w:sz w:val="28"/>
          <w:szCs w:val="28"/>
        </w:rPr>
        <w:t>Т.Я.</w:t>
      </w:r>
      <w:r w:rsidRPr="00A9091F">
        <w:rPr>
          <w:rFonts w:ascii="Times New Roman" w:hAnsi="Times New Roman"/>
          <w:sz w:val="28"/>
          <w:szCs w:val="28"/>
        </w:rPr>
        <w:t>, Дятлова</w:t>
      </w:r>
      <w:r w:rsidR="00B74385" w:rsidRPr="00B74385">
        <w:rPr>
          <w:rFonts w:ascii="Times New Roman" w:hAnsi="Times New Roman"/>
          <w:sz w:val="28"/>
          <w:szCs w:val="28"/>
        </w:rPr>
        <w:t xml:space="preserve"> </w:t>
      </w:r>
      <w:r w:rsidR="00B74385" w:rsidRPr="00A9091F">
        <w:rPr>
          <w:rFonts w:ascii="Times New Roman" w:hAnsi="Times New Roman"/>
          <w:sz w:val="28"/>
          <w:szCs w:val="28"/>
        </w:rPr>
        <w:t>Н.М.</w:t>
      </w:r>
      <w:r w:rsidRPr="00A9091F">
        <w:rPr>
          <w:rFonts w:ascii="Times New Roman" w:hAnsi="Times New Roman"/>
          <w:sz w:val="28"/>
          <w:szCs w:val="28"/>
        </w:rPr>
        <w:t>, Дятлова</w:t>
      </w:r>
      <w:r w:rsidR="00B74385" w:rsidRPr="00B74385">
        <w:rPr>
          <w:rFonts w:ascii="Times New Roman" w:hAnsi="Times New Roman"/>
          <w:sz w:val="28"/>
          <w:szCs w:val="28"/>
        </w:rPr>
        <w:t xml:space="preserve"> </w:t>
      </w:r>
      <w:r w:rsidR="00B74385" w:rsidRPr="00A9091F">
        <w:rPr>
          <w:rFonts w:ascii="Times New Roman" w:hAnsi="Times New Roman"/>
          <w:sz w:val="28"/>
          <w:szCs w:val="28"/>
        </w:rPr>
        <w:t>Н.В.</w:t>
      </w:r>
      <w:r w:rsidRPr="00A9091F">
        <w:rPr>
          <w:rFonts w:ascii="Times New Roman" w:hAnsi="Times New Roman"/>
          <w:sz w:val="28"/>
          <w:szCs w:val="28"/>
        </w:rPr>
        <w:t>, Архипова</w:t>
      </w:r>
      <w:r w:rsidR="00B74385" w:rsidRPr="00B74385">
        <w:rPr>
          <w:rFonts w:ascii="Times New Roman" w:hAnsi="Times New Roman"/>
          <w:sz w:val="28"/>
          <w:szCs w:val="28"/>
        </w:rPr>
        <w:t xml:space="preserve"> </w:t>
      </w:r>
      <w:r w:rsidR="00B74385" w:rsidRPr="00A9091F">
        <w:rPr>
          <w:rFonts w:ascii="Times New Roman" w:hAnsi="Times New Roman"/>
          <w:sz w:val="28"/>
          <w:szCs w:val="28"/>
        </w:rPr>
        <w:t>О.Г.</w:t>
      </w:r>
      <w:r w:rsidRPr="00A9091F">
        <w:rPr>
          <w:rFonts w:ascii="Times New Roman" w:hAnsi="Times New Roman"/>
          <w:sz w:val="28"/>
          <w:szCs w:val="28"/>
        </w:rPr>
        <w:t xml:space="preserve"> </w:t>
      </w:r>
      <w:r w:rsidR="00704917">
        <w:rPr>
          <w:rFonts w:ascii="Times New Roman" w:hAnsi="Times New Roman"/>
          <w:sz w:val="28"/>
          <w:szCs w:val="28"/>
          <w:shd w:val="clear" w:color="auto" w:fill="FFFFFF"/>
        </w:rPr>
        <w:t>Фосфорорганические комплексоны</w:t>
      </w:r>
      <w:r w:rsidRPr="00A9091F">
        <w:rPr>
          <w:rFonts w:ascii="Times New Roman" w:hAnsi="Times New Roman"/>
          <w:sz w:val="28"/>
          <w:szCs w:val="28"/>
          <w:shd w:val="clear" w:color="auto" w:fill="FFFFFF"/>
          <w:lang w:val="kk-KZ"/>
        </w:rPr>
        <w:t xml:space="preserve"> //</w:t>
      </w:r>
      <w:r w:rsidR="00B74385">
        <w:rPr>
          <w:rFonts w:ascii="Times New Roman" w:hAnsi="Times New Roman"/>
          <w:sz w:val="28"/>
          <w:szCs w:val="28"/>
          <w:shd w:val="clear" w:color="auto" w:fill="FFFFFF"/>
          <w:lang w:val="kk-KZ"/>
        </w:rPr>
        <w:t xml:space="preserve"> </w:t>
      </w:r>
      <w:r w:rsidRPr="00A9091F">
        <w:rPr>
          <w:rFonts w:ascii="Times New Roman" w:hAnsi="Times New Roman"/>
          <w:sz w:val="28"/>
          <w:szCs w:val="28"/>
        </w:rPr>
        <w:t>Успехи химии</w:t>
      </w:r>
      <w:r w:rsidR="00B74385">
        <w:rPr>
          <w:rFonts w:ascii="Times New Roman" w:hAnsi="Times New Roman"/>
          <w:sz w:val="28"/>
          <w:szCs w:val="28"/>
        </w:rPr>
        <w:t>. -</w:t>
      </w:r>
      <w:r w:rsidR="00704917">
        <w:rPr>
          <w:rFonts w:ascii="Times New Roman" w:hAnsi="Times New Roman"/>
          <w:sz w:val="28"/>
          <w:szCs w:val="28"/>
        </w:rPr>
        <w:t xml:space="preserve"> 1968. – Т.</w:t>
      </w:r>
      <w:r w:rsidRPr="00A9091F">
        <w:rPr>
          <w:rFonts w:ascii="Times New Roman" w:hAnsi="Times New Roman"/>
          <w:sz w:val="28"/>
          <w:szCs w:val="28"/>
        </w:rPr>
        <w:t xml:space="preserve"> 37</w:t>
      </w:r>
      <w:r w:rsidR="00704917">
        <w:rPr>
          <w:rFonts w:ascii="Times New Roman" w:hAnsi="Times New Roman"/>
          <w:sz w:val="28"/>
          <w:szCs w:val="28"/>
        </w:rPr>
        <w:t xml:space="preserve">. – С. </w:t>
      </w:r>
      <w:r w:rsidRPr="00A9091F">
        <w:rPr>
          <w:rFonts w:ascii="Times New Roman" w:hAnsi="Times New Roman"/>
          <w:sz w:val="28"/>
          <w:szCs w:val="28"/>
        </w:rPr>
        <w:t>1161</w:t>
      </w:r>
      <w:r w:rsidR="00704917">
        <w:rPr>
          <w:rFonts w:ascii="Times New Roman" w:hAnsi="Times New Roman"/>
          <w:sz w:val="28"/>
          <w:szCs w:val="28"/>
        </w:rPr>
        <w:t>.</w:t>
      </w:r>
    </w:p>
    <w:p w14:paraId="0E0CF345" w14:textId="6A9F0AA0"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rPr>
      </w:pPr>
      <w:r w:rsidRPr="00A9091F">
        <w:rPr>
          <w:rFonts w:ascii="Times New Roman" w:hAnsi="Times New Roman"/>
          <w:sz w:val="28"/>
          <w:szCs w:val="28"/>
          <w:shd w:val="clear" w:color="auto" w:fill="FFFFFF"/>
        </w:rPr>
        <w:lastRenderedPageBreak/>
        <w:t xml:space="preserve">Кабачник М.И., </w:t>
      </w:r>
      <w:r w:rsidRPr="00A9091F">
        <w:rPr>
          <w:rFonts w:ascii="Times New Roman" w:hAnsi="Times New Roman"/>
          <w:sz w:val="28"/>
          <w:szCs w:val="28"/>
        </w:rPr>
        <w:t>Медведь</w:t>
      </w:r>
      <w:r w:rsidR="00B74385" w:rsidRPr="00B74385">
        <w:rPr>
          <w:rFonts w:ascii="Times New Roman" w:hAnsi="Times New Roman"/>
          <w:sz w:val="28"/>
          <w:szCs w:val="28"/>
        </w:rPr>
        <w:t xml:space="preserve"> </w:t>
      </w:r>
      <w:r w:rsidR="00B74385" w:rsidRPr="00A9091F">
        <w:rPr>
          <w:rFonts w:ascii="Times New Roman" w:hAnsi="Times New Roman"/>
          <w:sz w:val="28"/>
          <w:szCs w:val="28"/>
        </w:rPr>
        <w:t>Т.Я.</w:t>
      </w:r>
      <w:r w:rsidRPr="00A9091F">
        <w:rPr>
          <w:rFonts w:ascii="Times New Roman" w:hAnsi="Times New Roman"/>
          <w:sz w:val="28"/>
          <w:szCs w:val="28"/>
        </w:rPr>
        <w:t>, Дятлова</w:t>
      </w:r>
      <w:r w:rsidR="00B74385" w:rsidRPr="00B74385">
        <w:rPr>
          <w:rFonts w:ascii="Times New Roman" w:hAnsi="Times New Roman"/>
          <w:sz w:val="28"/>
          <w:szCs w:val="28"/>
        </w:rPr>
        <w:t xml:space="preserve"> </w:t>
      </w:r>
      <w:r w:rsidR="00B74385" w:rsidRPr="00A9091F">
        <w:rPr>
          <w:rFonts w:ascii="Times New Roman" w:hAnsi="Times New Roman"/>
          <w:sz w:val="28"/>
          <w:szCs w:val="28"/>
        </w:rPr>
        <w:t>Н.М.</w:t>
      </w:r>
      <w:r w:rsidRPr="00A9091F">
        <w:rPr>
          <w:rFonts w:ascii="Times New Roman" w:hAnsi="Times New Roman"/>
          <w:sz w:val="28"/>
          <w:szCs w:val="28"/>
        </w:rPr>
        <w:t>, Рудомино</w:t>
      </w:r>
      <w:r w:rsidR="00B74385" w:rsidRPr="00B74385">
        <w:rPr>
          <w:rFonts w:ascii="Times New Roman" w:hAnsi="Times New Roman"/>
          <w:sz w:val="28"/>
          <w:szCs w:val="28"/>
        </w:rPr>
        <w:t xml:space="preserve"> </w:t>
      </w:r>
      <w:r w:rsidR="00B74385" w:rsidRPr="00A9091F">
        <w:rPr>
          <w:rFonts w:ascii="Times New Roman" w:hAnsi="Times New Roman"/>
          <w:sz w:val="28"/>
          <w:szCs w:val="28"/>
        </w:rPr>
        <w:t>М.В.</w:t>
      </w:r>
      <w:r w:rsidRPr="00A9091F">
        <w:rPr>
          <w:rFonts w:ascii="Times New Roman" w:hAnsi="Times New Roman"/>
          <w:sz w:val="28"/>
          <w:szCs w:val="28"/>
          <w:shd w:val="clear" w:color="auto" w:fill="FFFFFF"/>
        </w:rPr>
        <w:t xml:space="preserve"> Фосфорорганические комплексоны //</w:t>
      </w:r>
      <w:r w:rsidR="00B74385">
        <w:rPr>
          <w:rFonts w:ascii="Times New Roman" w:hAnsi="Times New Roman"/>
          <w:sz w:val="28"/>
          <w:szCs w:val="28"/>
          <w:shd w:val="clear" w:color="auto" w:fill="FFFFFF"/>
        </w:rPr>
        <w:t xml:space="preserve"> </w:t>
      </w:r>
      <w:r w:rsidRPr="00A9091F">
        <w:rPr>
          <w:rFonts w:ascii="Times New Roman" w:hAnsi="Times New Roman"/>
          <w:sz w:val="28"/>
          <w:szCs w:val="28"/>
          <w:shd w:val="clear" w:color="auto" w:fill="FFFFFF"/>
        </w:rPr>
        <w:t>Успехи химии. – 1974. – Т. 43</w:t>
      </w:r>
      <w:r w:rsidR="00B74385">
        <w:rPr>
          <w:rFonts w:ascii="Times New Roman" w:hAnsi="Times New Roman"/>
          <w:sz w:val="28"/>
          <w:szCs w:val="28"/>
          <w:shd w:val="clear" w:color="auto" w:fill="FFFFFF"/>
        </w:rPr>
        <w:t xml:space="preserve">, </w:t>
      </w:r>
      <w:r w:rsidRPr="00A9091F">
        <w:rPr>
          <w:rFonts w:ascii="Times New Roman" w:hAnsi="Times New Roman"/>
          <w:sz w:val="28"/>
          <w:szCs w:val="28"/>
          <w:shd w:val="clear" w:color="auto" w:fill="FFFFFF"/>
        </w:rPr>
        <w:t>№9. – С. 1554-1574.</w:t>
      </w:r>
    </w:p>
    <w:p w14:paraId="21DD4CAD" w14:textId="2990FE42"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A9091F">
        <w:rPr>
          <w:rFonts w:ascii="Times New Roman" w:hAnsi="Times New Roman"/>
          <w:sz w:val="28"/>
          <w:szCs w:val="28"/>
          <w:lang w:val="en-US"/>
        </w:rPr>
        <w:t>Bligh</w:t>
      </w:r>
      <w:r w:rsidR="00B74385" w:rsidRPr="00B74385">
        <w:rPr>
          <w:rFonts w:ascii="Times New Roman" w:hAnsi="Times New Roman"/>
          <w:sz w:val="28"/>
          <w:szCs w:val="28"/>
          <w:lang w:val="en-US"/>
        </w:rPr>
        <w:t xml:space="preserve"> </w:t>
      </w:r>
      <w:r w:rsidR="00B74385" w:rsidRPr="00A9091F">
        <w:rPr>
          <w:rFonts w:ascii="Times New Roman" w:hAnsi="Times New Roman"/>
          <w:sz w:val="28"/>
          <w:szCs w:val="28"/>
          <w:lang w:val="en-US"/>
        </w:rPr>
        <w:t>S.W.A.</w:t>
      </w:r>
      <w:r w:rsidRPr="00A9091F">
        <w:rPr>
          <w:rFonts w:ascii="Times New Roman" w:hAnsi="Times New Roman"/>
          <w:sz w:val="28"/>
          <w:szCs w:val="28"/>
          <w:lang w:val="en-US"/>
        </w:rPr>
        <w:t xml:space="preserve">, Choi </w:t>
      </w:r>
      <w:r w:rsidR="00B74385" w:rsidRPr="00A9091F">
        <w:rPr>
          <w:rFonts w:ascii="Times New Roman" w:hAnsi="Times New Roman"/>
          <w:sz w:val="28"/>
          <w:szCs w:val="28"/>
          <w:lang w:val="en-US"/>
        </w:rPr>
        <w:t>N.</w:t>
      </w:r>
      <w:r w:rsidRPr="00A9091F">
        <w:rPr>
          <w:rFonts w:ascii="Times New Roman" w:hAnsi="Times New Roman"/>
          <w:sz w:val="28"/>
          <w:szCs w:val="28"/>
          <w:lang w:val="en-US"/>
        </w:rPr>
        <w:t>,</w:t>
      </w:r>
      <w:r w:rsidR="00704917" w:rsidRPr="00704917">
        <w:rPr>
          <w:rFonts w:ascii="Times New Roman" w:hAnsi="Times New Roman"/>
          <w:sz w:val="28"/>
          <w:szCs w:val="28"/>
          <w:lang w:val="en-US"/>
        </w:rPr>
        <w:t xml:space="preserve"> </w:t>
      </w:r>
      <w:r w:rsidRPr="00A9091F">
        <w:rPr>
          <w:rFonts w:ascii="Times New Roman" w:hAnsi="Times New Roman"/>
          <w:sz w:val="28"/>
          <w:szCs w:val="28"/>
          <w:lang w:val="en-US"/>
        </w:rPr>
        <w:t>Falla</w:t>
      </w:r>
      <w:r w:rsidR="00B74385" w:rsidRPr="00B74385">
        <w:rPr>
          <w:rFonts w:ascii="Times New Roman" w:hAnsi="Times New Roman"/>
          <w:sz w:val="28"/>
          <w:szCs w:val="28"/>
          <w:lang w:val="en-US"/>
        </w:rPr>
        <w:t xml:space="preserve"> </w:t>
      </w:r>
      <w:r w:rsidR="00B74385" w:rsidRPr="00A9091F">
        <w:rPr>
          <w:rFonts w:ascii="Times New Roman" w:hAnsi="Times New Roman"/>
          <w:sz w:val="28"/>
          <w:szCs w:val="28"/>
          <w:lang w:val="en-US"/>
        </w:rPr>
        <w:t>S.</w:t>
      </w:r>
      <w:r w:rsidRPr="00A9091F">
        <w:rPr>
          <w:rFonts w:ascii="Times New Roman" w:hAnsi="Times New Roman"/>
          <w:sz w:val="28"/>
          <w:szCs w:val="28"/>
          <w:lang w:val="en-US"/>
        </w:rPr>
        <w:t>, Finocehiaro</w:t>
      </w:r>
      <w:r w:rsidR="00B74385" w:rsidRPr="00B74385">
        <w:rPr>
          <w:rFonts w:ascii="Times New Roman" w:hAnsi="Times New Roman"/>
          <w:sz w:val="28"/>
          <w:szCs w:val="28"/>
          <w:lang w:val="en-US"/>
        </w:rPr>
        <w:t xml:space="preserve"> </w:t>
      </w:r>
      <w:r w:rsidR="00B74385" w:rsidRPr="00A9091F">
        <w:rPr>
          <w:rFonts w:ascii="Times New Roman" w:hAnsi="Times New Roman"/>
          <w:sz w:val="28"/>
          <w:szCs w:val="28"/>
          <w:lang w:val="en-US"/>
        </w:rPr>
        <w:t>P.</w:t>
      </w:r>
      <w:r w:rsidRPr="00A9091F">
        <w:rPr>
          <w:rFonts w:ascii="Times New Roman" w:hAnsi="Times New Roman"/>
          <w:sz w:val="28"/>
          <w:szCs w:val="28"/>
          <w:lang w:val="en-US"/>
        </w:rPr>
        <w:t>, Ilyasov</w:t>
      </w:r>
      <w:r w:rsidR="00B74385" w:rsidRPr="00B74385">
        <w:rPr>
          <w:rFonts w:ascii="Times New Roman" w:hAnsi="Times New Roman"/>
          <w:sz w:val="28"/>
          <w:szCs w:val="28"/>
          <w:lang w:val="en-US"/>
        </w:rPr>
        <w:t xml:space="preserve"> </w:t>
      </w:r>
      <w:r w:rsidR="00B74385" w:rsidRPr="00A9091F">
        <w:rPr>
          <w:rFonts w:ascii="Times New Roman" w:hAnsi="Times New Roman"/>
          <w:sz w:val="28"/>
          <w:szCs w:val="28"/>
          <w:lang w:val="en-US"/>
        </w:rPr>
        <w:t>A.</w:t>
      </w:r>
      <w:r w:rsidRPr="00A9091F">
        <w:rPr>
          <w:rFonts w:ascii="Times New Roman" w:hAnsi="Times New Roman"/>
          <w:sz w:val="28"/>
          <w:szCs w:val="28"/>
          <w:lang w:val="en-US"/>
        </w:rPr>
        <w:t>, Libertini</w:t>
      </w:r>
      <w:r w:rsidR="00B74385" w:rsidRPr="00B74385">
        <w:rPr>
          <w:rFonts w:ascii="Times New Roman" w:hAnsi="Times New Roman"/>
          <w:sz w:val="28"/>
          <w:szCs w:val="28"/>
          <w:lang w:val="en-US"/>
        </w:rPr>
        <w:t xml:space="preserve"> </w:t>
      </w:r>
      <w:r w:rsidR="00B74385" w:rsidRPr="00A9091F">
        <w:rPr>
          <w:rFonts w:ascii="Times New Roman" w:hAnsi="Times New Roman"/>
          <w:sz w:val="28"/>
          <w:szCs w:val="28"/>
          <w:lang w:val="en-US"/>
        </w:rPr>
        <w:t>M.</w:t>
      </w:r>
      <w:r w:rsidRPr="00A9091F">
        <w:rPr>
          <w:rFonts w:ascii="Times New Roman" w:hAnsi="Times New Roman"/>
          <w:sz w:val="28"/>
          <w:szCs w:val="28"/>
          <w:lang w:val="en-US"/>
        </w:rPr>
        <w:t>, Mc</w:t>
      </w:r>
      <w:r w:rsidR="00704917" w:rsidRPr="00704917">
        <w:rPr>
          <w:rFonts w:ascii="Times New Roman" w:hAnsi="Times New Roman"/>
          <w:sz w:val="28"/>
          <w:szCs w:val="28"/>
          <w:lang w:val="en-US"/>
        </w:rPr>
        <w:t xml:space="preserve"> </w:t>
      </w:r>
      <w:r w:rsidRPr="00A9091F">
        <w:rPr>
          <w:rFonts w:ascii="Times New Roman" w:hAnsi="Times New Roman"/>
          <w:sz w:val="28"/>
          <w:szCs w:val="28"/>
          <w:lang w:val="en-US"/>
        </w:rPr>
        <w:t>Grath</w:t>
      </w:r>
      <w:r w:rsidR="00B74385" w:rsidRPr="00B74385">
        <w:rPr>
          <w:rFonts w:ascii="Times New Roman" w:hAnsi="Times New Roman"/>
          <w:sz w:val="28"/>
          <w:szCs w:val="28"/>
          <w:lang w:val="en-US"/>
        </w:rPr>
        <w:t xml:space="preserve"> </w:t>
      </w:r>
      <w:r w:rsidR="00B74385" w:rsidRPr="00A9091F">
        <w:rPr>
          <w:rFonts w:ascii="Times New Roman" w:hAnsi="Times New Roman"/>
          <w:sz w:val="28"/>
          <w:szCs w:val="28"/>
          <w:lang w:val="en-US"/>
        </w:rPr>
        <w:t>C.M.</w:t>
      </w:r>
      <w:r w:rsidRPr="00A9091F">
        <w:rPr>
          <w:rFonts w:ascii="Times New Roman" w:hAnsi="Times New Roman"/>
          <w:sz w:val="28"/>
          <w:szCs w:val="28"/>
          <w:lang w:val="en-US"/>
        </w:rPr>
        <w:t>, McPartlin</w:t>
      </w:r>
      <w:r w:rsidR="00B74385" w:rsidRPr="00B74385">
        <w:rPr>
          <w:rFonts w:ascii="Times New Roman" w:hAnsi="Times New Roman"/>
          <w:sz w:val="28"/>
          <w:szCs w:val="28"/>
          <w:lang w:val="en-US"/>
        </w:rPr>
        <w:t xml:space="preserve"> </w:t>
      </w:r>
      <w:r w:rsidR="00B74385" w:rsidRPr="00A9091F">
        <w:rPr>
          <w:rFonts w:ascii="Times New Roman" w:hAnsi="Times New Roman"/>
          <w:sz w:val="28"/>
          <w:szCs w:val="28"/>
          <w:lang w:val="en-US"/>
        </w:rPr>
        <w:t>M.</w:t>
      </w:r>
      <w:r w:rsidRPr="00A9091F">
        <w:rPr>
          <w:rFonts w:ascii="Times New Roman" w:hAnsi="Times New Roman"/>
          <w:sz w:val="28"/>
          <w:szCs w:val="28"/>
          <w:lang w:val="en-US"/>
        </w:rPr>
        <w:t>, Woodroffe</w:t>
      </w:r>
      <w:r w:rsidR="00B74385" w:rsidRPr="00B74385">
        <w:rPr>
          <w:rFonts w:ascii="Times New Roman" w:hAnsi="Times New Roman"/>
          <w:sz w:val="28"/>
          <w:szCs w:val="28"/>
          <w:lang w:val="en-US"/>
        </w:rPr>
        <w:t xml:space="preserve"> </w:t>
      </w:r>
      <w:r w:rsidR="00B74385" w:rsidRPr="00A9091F">
        <w:rPr>
          <w:rFonts w:ascii="Times New Roman" w:hAnsi="Times New Roman"/>
          <w:sz w:val="28"/>
          <w:szCs w:val="28"/>
          <w:lang w:val="en-US"/>
        </w:rPr>
        <w:t>T.</w:t>
      </w:r>
      <w:r w:rsidR="00B74385" w:rsidRPr="00B74385">
        <w:rPr>
          <w:rFonts w:ascii="Times New Roman" w:hAnsi="Times New Roman"/>
          <w:sz w:val="28"/>
          <w:szCs w:val="28"/>
          <w:lang w:val="en-US"/>
        </w:rPr>
        <w:t xml:space="preserve"> </w:t>
      </w:r>
      <w:r w:rsidRPr="00A9091F">
        <w:rPr>
          <w:rFonts w:ascii="Times New Roman" w:hAnsi="Times New Roman"/>
          <w:sz w:val="28"/>
          <w:szCs w:val="28"/>
          <w:lang w:val="en-US"/>
        </w:rPr>
        <w:t>First Structural characterisation of an Amino Phosphonate Monoester Metal Complex</w:t>
      </w:r>
      <w:r w:rsidR="00B74385" w:rsidRPr="00B74385">
        <w:rPr>
          <w:rFonts w:ascii="Times New Roman" w:hAnsi="Times New Roman"/>
          <w:sz w:val="28"/>
          <w:szCs w:val="28"/>
          <w:lang w:val="en-US"/>
        </w:rPr>
        <w:t xml:space="preserve"> </w:t>
      </w:r>
      <w:r w:rsidRPr="00A9091F">
        <w:rPr>
          <w:rFonts w:ascii="Times New Roman" w:hAnsi="Times New Roman"/>
          <w:sz w:val="28"/>
          <w:szCs w:val="28"/>
          <w:lang w:val="kk-KZ"/>
        </w:rPr>
        <w:t xml:space="preserve">// </w:t>
      </w:r>
      <w:r w:rsidRPr="00A9091F">
        <w:rPr>
          <w:rFonts w:ascii="Times New Roman" w:hAnsi="Times New Roman"/>
          <w:sz w:val="28"/>
          <w:szCs w:val="28"/>
          <w:lang w:val="en-US"/>
        </w:rPr>
        <w:t>J.Chem.Soc.</w:t>
      </w:r>
      <w:r w:rsidR="00704917" w:rsidRPr="00704917">
        <w:rPr>
          <w:rFonts w:ascii="Times New Roman" w:hAnsi="Times New Roman"/>
          <w:sz w:val="28"/>
          <w:szCs w:val="28"/>
          <w:lang w:val="en-US"/>
        </w:rPr>
        <w:t>,</w:t>
      </w:r>
      <w:r w:rsidR="00704917">
        <w:rPr>
          <w:rFonts w:ascii="Times New Roman" w:hAnsi="Times New Roman"/>
          <w:sz w:val="28"/>
          <w:szCs w:val="28"/>
          <w:lang w:val="en-US"/>
        </w:rPr>
        <w:t>Dalton. Trans.</w:t>
      </w:r>
      <w:r w:rsidR="00704917" w:rsidRPr="00704917">
        <w:rPr>
          <w:rFonts w:ascii="Times New Roman" w:hAnsi="Times New Roman"/>
          <w:sz w:val="28"/>
          <w:szCs w:val="28"/>
          <w:lang w:val="en-US"/>
        </w:rPr>
        <w:t xml:space="preserve"> – </w:t>
      </w:r>
      <w:r w:rsidR="00704917" w:rsidRPr="001C26A9">
        <w:rPr>
          <w:rFonts w:ascii="Times New Roman" w:hAnsi="Times New Roman"/>
          <w:sz w:val="28"/>
          <w:szCs w:val="28"/>
          <w:lang w:val="en-US"/>
        </w:rPr>
        <w:t xml:space="preserve">1994. </w:t>
      </w:r>
      <w:r w:rsidR="001C26A9" w:rsidRPr="001C26A9">
        <w:rPr>
          <w:rFonts w:ascii="Times New Roman" w:hAnsi="Times New Roman"/>
          <w:sz w:val="28"/>
          <w:szCs w:val="28"/>
          <w:lang w:val="en-US"/>
        </w:rPr>
        <w:t>- №22</w:t>
      </w:r>
      <w:r w:rsidR="00B74385" w:rsidRPr="001C26A9">
        <w:rPr>
          <w:rFonts w:ascii="Times New Roman" w:hAnsi="Times New Roman"/>
          <w:sz w:val="28"/>
          <w:szCs w:val="28"/>
          <w:lang w:val="en-US"/>
        </w:rPr>
        <w:t xml:space="preserve">. </w:t>
      </w:r>
      <w:r w:rsidR="00704917" w:rsidRPr="00704917">
        <w:rPr>
          <w:rFonts w:ascii="Times New Roman" w:hAnsi="Times New Roman"/>
          <w:sz w:val="28"/>
          <w:szCs w:val="28"/>
          <w:lang w:val="en-US"/>
        </w:rPr>
        <w:t xml:space="preserve">– </w:t>
      </w:r>
      <w:r w:rsidR="00704917">
        <w:rPr>
          <w:rFonts w:ascii="Times New Roman" w:hAnsi="Times New Roman"/>
          <w:sz w:val="28"/>
          <w:szCs w:val="28"/>
        </w:rPr>
        <w:t>Р</w:t>
      </w:r>
      <w:r w:rsidR="00704917" w:rsidRPr="00704917">
        <w:rPr>
          <w:rFonts w:ascii="Times New Roman" w:hAnsi="Times New Roman"/>
          <w:sz w:val="28"/>
          <w:szCs w:val="28"/>
          <w:lang w:val="en-US"/>
        </w:rPr>
        <w:t>.</w:t>
      </w:r>
      <w:r w:rsidR="001C26A9">
        <w:rPr>
          <w:rFonts w:ascii="Times New Roman" w:hAnsi="Times New Roman"/>
          <w:sz w:val="28"/>
          <w:szCs w:val="28"/>
          <w:lang w:val="en-US"/>
        </w:rPr>
        <w:t xml:space="preserve"> 3203-3335</w:t>
      </w:r>
      <w:r w:rsidR="00704917">
        <w:rPr>
          <w:rFonts w:ascii="Times New Roman" w:hAnsi="Times New Roman"/>
          <w:sz w:val="28"/>
          <w:szCs w:val="28"/>
          <w:lang w:val="en-US"/>
        </w:rPr>
        <w:t>.</w:t>
      </w:r>
    </w:p>
    <w:p w14:paraId="41D33B93" w14:textId="69DFCD08"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en-US"/>
        </w:rPr>
      </w:pPr>
      <w:r w:rsidRPr="00A9091F">
        <w:rPr>
          <w:rFonts w:ascii="Times New Roman" w:hAnsi="Times New Roman"/>
          <w:sz w:val="28"/>
          <w:szCs w:val="28"/>
          <w:lang w:val="en-US"/>
        </w:rPr>
        <w:t>Bligh</w:t>
      </w:r>
      <w:r w:rsidR="00B74385" w:rsidRPr="00B74385">
        <w:rPr>
          <w:rFonts w:ascii="Times New Roman" w:hAnsi="Times New Roman"/>
          <w:sz w:val="28"/>
          <w:szCs w:val="28"/>
          <w:lang w:val="en-US"/>
        </w:rPr>
        <w:t xml:space="preserve"> </w:t>
      </w:r>
      <w:r w:rsidR="00B74385" w:rsidRPr="00A9091F">
        <w:rPr>
          <w:rFonts w:ascii="Times New Roman" w:hAnsi="Times New Roman"/>
          <w:sz w:val="28"/>
          <w:szCs w:val="28"/>
          <w:lang w:val="en-US"/>
        </w:rPr>
        <w:t>S.W.A.</w:t>
      </w:r>
      <w:r w:rsidRPr="00A9091F">
        <w:rPr>
          <w:rFonts w:ascii="Times New Roman" w:hAnsi="Times New Roman"/>
          <w:sz w:val="28"/>
          <w:szCs w:val="28"/>
          <w:lang w:val="en-US"/>
        </w:rPr>
        <w:t>,</w:t>
      </w:r>
      <w:r w:rsidR="00704917" w:rsidRPr="00704917">
        <w:rPr>
          <w:rFonts w:ascii="Times New Roman" w:hAnsi="Times New Roman"/>
          <w:sz w:val="28"/>
          <w:szCs w:val="28"/>
          <w:lang w:val="en-US"/>
        </w:rPr>
        <w:t xml:space="preserve"> </w:t>
      </w:r>
      <w:r w:rsidRPr="00A9091F">
        <w:rPr>
          <w:rFonts w:ascii="Times New Roman" w:hAnsi="Times New Roman"/>
          <w:sz w:val="28"/>
          <w:szCs w:val="28"/>
          <w:lang w:val="en-US"/>
        </w:rPr>
        <w:t>Green</w:t>
      </w:r>
      <w:r w:rsidR="00B74385" w:rsidRPr="00B74385">
        <w:rPr>
          <w:rFonts w:ascii="Times New Roman" w:hAnsi="Times New Roman"/>
          <w:sz w:val="28"/>
          <w:szCs w:val="28"/>
          <w:lang w:val="en-US"/>
        </w:rPr>
        <w:t xml:space="preserve"> </w:t>
      </w:r>
      <w:r w:rsidR="00B74385">
        <w:rPr>
          <w:rFonts w:ascii="Times New Roman" w:hAnsi="Times New Roman"/>
          <w:sz w:val="28"/>
          <w:szCs w:val="28"/>
          <w:lang w:val="en-US"/>
        </w:rPr>
        <w:t>D.S.</w:t>
      </w:r>
      <w:r w:rsidRPr="00A9091F">
        <w:rPr>
          <w:rFonts w:ascii="Times New Roman" w:hAnsi="Times New Roman"/>
          <w:sz w:val="28"/>
          <w:szCs w:val="28"/>
          <w:lang w:val="en-US"/>
        </w:rPr>
        <w:t>, Hudson</w:t>
      </w:r>
      <w:r w:rsidR="00B74385" w:rsidRPr="00B74385">
        <w:rPr>
          <w:rFonts w:ascii="Times New Roman" w:hAnsi="Times New Roman"/>
          <w:sz w:val="28"/>
          <w:szCs w:val="28"/>
          <w:lang w:val="en-US"/>
        </w:rPr>
        <w:t xml:space="preserve"> </w:t>
      </w:r>
      <w:r w:rsidR="00B74385" w:rsidRPr="00A9091F">
        <w:rPr>
          <w:rFonts w:ascii="Times New Roman" w:hAnsi="Times New Roman"/>
          <w:sz w:val="28"/>
          <w:szCs w:val="28"/>
          <w:lang w:val="en-US"/>
        </w:rPr>
        <w:t>H.R.</w:t>
      </w:r>
      <w:r w:rsidRPr="00A9091F">
        <w:rPr>
          <w:rFonts w:ascii="Times New Roman" w:hAnsi="Times New Roman"/>
          <w:sz w:val="28"/>
          <w:szCs w:val="28"/>
          <w:lang w:val="en-US"/>
        </w:rPr>
        <w:t>, Mc</w:t>
      </w:r>
      <w:r w:rsidR="00704917" w:rsidRPr="00704917">
        <w:rPr>
          <w:rFonts w:ascii="Times New Roman" w:hAnsi="Times New Roman"/>
          <w:sz w:val="28"/>
          <w:szCs w:val="28"/>
          <w:lang w:val="en-US"/>
        </w:rPr>
        <w:t xml:space="preserve"> </w:t>
      </w:r>
      <w:r w:rsidRPr="00A9091F">
        <w:rPr>
          <w:rFonts w:ascii="Times New Roman" w:hAnsi="Times New Roman"/>
          <w:sz w:val="28"/>
          <w:szCs w:val="28"/>
          <w:lang w:val="en-US"/>
        </w:rPr>
        <w:t>Grath</w:t>
      </w:r>
      <w:r w:rsidR="00B74385" w:rsidRPr="00B74385">
        <w:rPr>
          <w:rFonts w:ascii="Times New Roman" w:hAnsi="Times New Roman"/>
          <w:sz w:val="28"/>
          <w:szCs w:val="28"/>
          <w:lang w:val="en-US"/>
        </w:rPr>
        <w:t xml:space="preserve"> </w:t>
      </w:r>
      <w:r w:rsidR="00B74385" w:rsidRPr="00A9091F">
        <w:rPr>
          <w:rFonts w:ascii="Times New Roman" w:hAnsi="Times New Roman"/>
          <w:sz w:val="28"/>
          <w:szCs w:val="28"/>
          <w:lang w:val="en-US"/>
        </w:rPr>
        <w:t>C.M.</w:t>
      </w:r>
      <w:r w:rsidRPr="00A9091F">
        <w:rPr>
          <w:rFonts w:ascii="Times New Roman" w:hAnsi="Times New Roman"/>
          <w:sz w:val="28"/>
          <w:szCs w:val="28"/>
          <w:lang w:val="en-US"/>
        </w:rPr>
        <w:t>,</w:t>
      </w:r>
      <w:r w:rsidR="00704917" w:rsidRPr="00704917">
        <w:rPr>
          <w:rFonts w:ascii="Times New Roman" w:hAnsi="Times New Roman"/>
          <w:sz w:val="28"/>
          <w:szCs w:val="28"/>
          <w:lang w:val="en-US"/>
        </w:rPr>
        <w:t xml:space="preserve"> </w:t>
      </w:r>
      <w:r w:rsidRPr="00A9091F">
        <w:rPr>
          <w:rFonts w:ascii="Times New Roman" w:hAnsi="Times New Roman"/>
          <w:sz w:val="28"/>
          <w:szCs w:val="28"/>
          <w:lang w:val="en-US"/>
        </w:rPr>
        <w:t>Pianka</w:t>
      </w:r>
      <w:r w:rsidR="00B74385" w:rsidRPr="00B74385">
        <w:rPr>
          <w:rFonts w:ascii="Times New Roman" w:hAnsi="Times New Roman"/>
          <w:sz w:val="28"/>
          <w:szCs w:val="28"/>
          <w:lang w:val="en-US"/>
        </w:rPr>
        <w:t xml:space="preserve"> </w:t>
      </w:r>
      <w:r w:rsidR="00B74385" w:rsidRPr="00A9091F">
        <w:rPr>
          <w:rFonts w:ascii="Times New Roman" w:hAnsi="Times New Roman"/>
          <w:sz w:val="28"/>
          <w:szCs w:val="28"/>
          <w:lang w:val="en-US"/>
        </w:rPr>
        <w:t>M.M.</w:t>
      </w:r>
      <w:r w:rsidR="00B74385" w:rsidRPr="00B74385">
        <w:rPr>
          <w:rFonts w:ascii="Times New Roman" w:hAnsi="Times New Roman"/>
          <w:sz w:val="28"/>
          <w:szCs w:val="28"/>
          <w:lang w:val="en-US"/>
        </w:rPr>
        <w:t xml:space="preserve"> </w:t>
      </w:r>
      <w:r w:rsidRPr="00A9091F">
        <w:rPr>
          <w:rFonts w:ascii="Times New Roman" w:hAnsi="Times New Roman"/>
          <w:sz w:val="28"/>
          <w:szCs w:val="28"/>
          <w:lang w:val="en-US"/>
        </w:rPr>
        <w:t>C</w:t>
      </w:r>
      <w:r w:rsidRPr="00A9091F">
        <w:rPr>
          <w:rFonts w:ascii="Times New Roman" w:hAnsi="Times New Roman"/>
          <w:sz w:val="28"/>
          <w:szCs w:val="28"/>
          <w:lang w:val="kk-KZ"/>
        </w:rPr>
        <w:t>ommunication</w:t>
      </w:r>
      <w:r w:rsidRPr="00A9091F">
        <w:rPr>
          <w:rFonts w:ascii="Times New Roman" w:hAnsi="Times New Roman"/>
          <w:sz w:val="28"/>
          <w:szCs w:val="28"/>
          <w:lang w:val="en-US"/>
        </w:rPr>
        <w:t xml:space="preserve"> </w:t>
      </w:r>
      <w:r w:rsidRPr="00A9091F">
        <w:rPr>
          <w:rFonts w:ascii="Times New Roman" w:hAnsi="Times New Roman"/>
          <w:sz w:val="28"/>
          <w:szCs w:val="28"/>
          <w:lang w:val="kk-KZ"/>
        </w:rPr>
        <w:t>transition metal complexes of dialkyl α-</w:t>
      </w:r>
      <w:r w:rsidRPr="00A9091F">
        <w:rPr>
          <w:rFonts w:ascii="Times New Roman" w:hAnsi="Times New Roman"/>
          <w:sz w:val="28"/>
          <w:szCs w:val="28"/>
          <w:lang w:val="en-US"/>
        </w:rPr>
        <w:t xml:space="preserve"> </w:t>
      </w:r>
      <w:r w:rsidRPr="00A9091F">
        <w:rPr>
          <w:rFonts w:ascii="Times New Roman" w:hAnsi="Times New Roman"/>
          <w:sz w:val="28"/>
          <w:szCs w:val="28"/>
          <w:lang w:val="kk-KZ"/>
        </w:rPr>
        <w:t>hydroxyiminophosphonates, a novel class</w:t>
      </w:r>
      <w:r w:rsidRPr="00A9091F">
        <w:rPr>
          <w:rFonts w:ascii="Times New Roman" w:hAnsi="Times New Roman"/>
          <w:sz w:val="28"/>
          <w:szCs w:val="28"/>
          <w:lang w:val="en-US"/>
        </w:rPr>
        <w:t xml:space="preserve"> </w:t>
      </w:r>
      <w:r w:rsidRPr="00A9091F">
        <w:rPr>
          <w:rFonts w:ascii="Times New Roman" w:hAnsi="Times New Roman"/>
          <w:sz w:val="28"/>
          <w:szCs w:val="28"/>
          <w:lang w:val="kk-KZ"/>
        </w:rPr>
        <w:t>of metal complexes</w:t>
      </w:r>
      <w:r w:rsidRPr="00A9091F">
        <w:rPr>
          <w:rFonts w:ascii="Times New Roman" w:hAnsi="Times New Roman"/>
          <w:sz w:val="28"/>
          <w:szCs w:val="28"/>
          <w:lang w:val="en-US"/>
        </w:rPr>
        <w:t xml:space="preserve"> </w:t>
      </w:r>
      <w:r w:rsidRPr="00A9091F">
        <w:rPr>
          <w:rFonts w:ascii="Times New Roman" w:hAnsi="Times New Roman"/>
          <w:sz w:val="28"/>
          <w:szCs w:val="28"/>
          <w:lang w:val="kk-KZ"/>
        </w:rPr>
        <w:t xml:space="preserve">// </w:t>
      </w:r>
      <w:r w:rsidR="00704917">
        <w:rPr>
          <w:rFonts w:ascii="Times New Roman" w:hAnsi="Times New Roman"/>
          <w:sz w:val="28"/>
          <w:szCs w:val="28"/>
          <w:lang w:val="en-US"/>
        </w:rPr>
        <w:t xml:space="preserve">Polyhedron . </w:t>
      </w:r>
      <w:r w:rsidR="00704917" w:rsidRPr="00704917">
        <w:rPr>
          <w:rFonts w:ascii="Times New Roman" w:hAnsi="Times New Roman"/>
          <w:sz w:val="28"/>
          <w:szCs w:val="28"/>
          <w:lang w:val="en-US"/>
        </w:rPr>
        <w:t xml:space="preserve">– 1993. – </w:t>
      </w:r>
      <w:r w:rsidR="00B74385">
        <w:rPr>
          <w:rFonts w:ascii="Times New Roman" w:hAnsi="Times New Roman"/>
          <w:sz w:val="28"/>
          <w:szCs w:val="28"/>
          <w:lang w:val="en-US"/>
        </w:rPr>
        <w:t>Vol</w:t>
      </w:r>
      <w:r w:rsidR="00B74385" w:rsidRPr="00487E15">
        <w:rPr>
          <w:rFonts w:ascii="Times New Roman" w:hAnsi="Times New Roman"/>
          <w:sz w:val="28"/>
          <w:szCs w:val="28"/>
          <w:lang w:val="en-US"/>
        </w:rPr>
        <w:t>.</w:t>
      </w:r>
      <w:r w:rsidR="00B74385">
        <w:rPr>
          <w:rFonts w:ascii="Times New Roman" w:hAnsi="Times New Roman"/>
          <w:sz w:val="28"/>
          <w:szCs w:val="28"/>
          <w:lang w:val="en-US"/>
        </w:rPr>
        <w:t xml:space="preserve"> </w:t>
      </w:r>
      <w:r w:rsidR="00704917">
        <w:rPr>
          <w:rFonts w:ascii="Times New Roman" w:hAnsi="Times New Roman"/>
          <w:sz w:val="28"/>
          <w:szCs w:val="28"/>
          <w:lang w:val="en-US"/>
        </w:rPr>
        <w:t>12.</w:t>
      </w:r>
      <w:r w:rsidR="00704917" w:rsidRPr="00704917">
        <w:rPr>
          <w:rFonts w:ascii="Times New Roman" w:hAnsi="Times New Roman"/>
          <w:sz w:val="28"/>
          <w:szCs w:val="28"/>
          <w:lang w:val="en-US"/>
        </w:rPr>
        <w:t xml:space="preserve"> </w:t>
      </w:r>
      <w:r w:rsidR="00704917">
        <w:rPr>
          <w:rFonts w:ascii="Times New Roman" w:hAnsi="Times New Roman"/>
          <w:sz w:val="28"/>
          <w:szCs w:val="28"/>
          <w:lang w:val="en-US"/>
        </w:rPr>
        <w:t>–</w:t>
      </w:r>
      <w:r w:rsidR="00704917" w:rsidRPr="00704917">
        <w:rPr>
          <w:rFonts w:ascii="Times New Roman" w:hAnsi="Times New Roman"/>
          <w:sz w:val="28"/>
          <w:szCs w:val="28"/>
          <w:lang w:val="en-US"/>
        </w:rPr>
        <w:t xml:space="preserve"> </w:t>
      </w:r>
      <w:r w:rsidR="00704917">
        <w:rPr>
          <w:rFonts w:ascii="Times New Roman" w:hAnsi="Times New Roman"/>
          <w:sz w:val="28"/>
          <w:szCs w:val="28"/>
        </w:rPr>
        <w:t>Р</w:t>
      </w:r>
      <w:r w:rsidR="00704917" w:rsidRPr="00704917">
        <w:rPr>
          <w:rFonts w:ascii="Times New Roman" w:hAnsi="Times New Roman"/>
          <w:sz w:val="28"/>
          <w:szCs w:val="28"/>
          <w:lang w:val="en-US"/>
        </w:rPr>
        <w:t>.</w:t>
      </w:r>
      <w:r w:rsidRPr="00A9091F">
        <w:rPr>
          <w:rFonts w:ascii="Times New Roman" w:hAnsi="Times New Roman"/>
          <w:sz w:val="28"/>
          <w:szCs w:val="28"/>
          <w:lang w:val="en-US"/>
        </w:rPr>
        <w:t xml:space="preserve"> 2887-2890</w:t>
      </w:r>
      <w:r w:rsidR="00704917" w:rsidRPr="00704917">
        <w:rPr>
          <w:rFonts w:ascii="Times New Roman" w:hAnsi="Times New Roman"/>
          <w:sz w:val="28"/>
          <w:szCs w:val="28"/>
          <w:lang w:val="en-US"/>
        </w:rPr>
        <w:t>.</w:t>
      </w:r>
    </w:p>
    <w:p w14:paraId="5FA14F1E" w14:textId="301B724C"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rPr>
      </w:pPr>
      <w:r w:rsidRPr="00A9091F">
        <w:rPr>
          <w:rFonts w:ascii="Times New Roman" w:hAnsi="Times New Roman"/>
          <w:sz w:val="28"/>
          <w:szCs w:val="28"/>
          <w:shd w:val="clear" w:color="auto" w:fill="FFFFFF"/>
        </w:rPr>
        <w:t>Гарифзянов А.Р. Кислотно-основные и экстракционные свойства фосфорилированных алкиламинов //</w:t>
      </w:r>
      <w:r w:rsidR="00B74385">
        <w:rPr>
          <w:rFonts w:ascii="Times New Roman" w:hAnsi="Times New Roman"/>
          <w:sz w:val="28"/>
          <w:szCs w:val="28"/>
          <w:shd w:val="clear" w:color="auto" w:fill="FFFFFF"/>
        </w:rPr>
        <w:t xml:space="preserve"> </w:t>
      </w:r>
      <w:r w:rsidRPr="00A9091F">
        <w:rPr>
          <w:rFonts w:ascii="Times New Roman" w:hAnsi="Times New Roman"/>
          <w:sz w:val="28"/>
          <w:szCs w:val="28"/>
          <w:shd w:val="clear" w:color="auto" w:fill="FFFFFF"/>
        </w:rPr>
        <w:t>Журн. Общ. Химии. – 1991. – Т. 61</w:t>
      </w:r>
      <w:r w:rsidR="00B74385">
        <w:rPr>
          <w:rFonts w:ascii="Times New Roman" w:hAnsi="Times New Roman"/>
          <w:sz w:val="28"/>
          <w:szCs w:val="28"/>
          <w:shd w:val="clear" w:color="auto" w:fill="FFFFFF"/>
        </w:rPr>
        <w:t>,</w:t>
      </w:r>
      <w:r w:rsidRPr="00A9091F">
        <w:rPr>
          <w:rFonts w:ascii="Times New Roman" w:hAnsi="Times New Roman"/>
          <w:sz w:val="28"/>
          <w:szCs w:val="28"/>
          <w:shd w:val="clear" w:color="auto" w:fill="FFFFFF"/>
        </w:rPr>
        <w:t xml:space="preserve"> №6. – С. 1342-1346.</w:t>
      </w:r>
    </w:p>
    <w:p w14:paraId="4A650E23" w14:textId="14928C7D"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en-US"/>
        </w:rPr>
      </w:pPr>
      <w:r w:rsidRPr="00A9091F">
        <w:rPr>
          <w:rFonts w:ascii="Times New Roman" w:hAnsi="Times New Roman"/>
          <w:sz w:val="28"/>
          <w:szCs w:val="28"/>
          <w:lang w:val="en-US"/>
        </w:rPr>
        <w:t xml:space="preserve">Azizi N., Saidi </w:t>
      </w:r>
      <w:r w:rsidR="002B5914" w:rsidRPr="002B5914">
        <w:rPr>
          <w:rFonts w:ascii="Times New Roman" w:hAnsi="Times New Roman"/>
          <w:sz w:val="28"/>
          <w:szCs w:val="28"/>
          <w:lang w:val="en-US"/>
        </w:rPr>
        <w:t xml:space="preserve"> </w:t>
      </w:r>
      <w:r w:rsidRPr="00A9091F">
        <w:rPr>
          <w:rFonts w:ascii="Times New Roman" w:hAnsi="Times New Roman"/>
          <w:sz w:val="28"/>
          <w:szCs w:val="28"/>
          <w:lang w:val="en-US"/>
        </w:rPr>
        <w:t>M.R.</w:t>
      </w:r>
      <w:r w:rsidR="002B5914" w:rsidRPr="002B5914">
        <w:rPr>
          <w:rFonts w:ascii="Times New Roman" w:hAnsi="Times New Roman"/>
          <w:sz w:val="28"/>
          <w:szCs w:val="28"/>
          <w:lang w:val="en-US"/>
        </w:rPr>
        <w:t xml:space="preserve"> </w:t>
      </w:r>
      <w:r w:rsidRPr="00A9091F">
        <w:rPr>
          <w:rFonts w:ascii="Times New Roman" w:hAnsi="Times New Roman"/>
          <w:sz w:val="28"/>
          <w:szCs w:val="28"/>
          <w:lang w:val="en-US"/>
        </w:rPr>
        <w:t>Synthesis of Tertiary α-Aminophosphonate by One-Pot Three-Component Coupling Mediated by LPDE</w:t>
      </w:r>
      <w:r w:rsidR="00B74385" w:rsidRPr="00B74385">
        <w:rPr>
          <w:rFonts w:ascii="Times New Roman" w:hAnsi="Times New Roman"/>
          <w:sz w:val="28"/>
          <w:szCs w:val="28"/>
          <w:lang w:val="en-US"/>
        </w:rPr>
        <w:t xml:space="preserve"> </w:t>
      </w:r>
      <w:r w:rsidRPr="00A9091F">
        <w:rPr>
          <w:rFonts w:ascii="Times New Roman" w:hAnsi="Times New Roman"/>
          <w:sz w:val="28"/>
          <w:szCs w:val="28"/>
          <w:lang w:val="kk-KZ"/>
        </w:rPr>
        <w:t>//</w:t>
      </w:r>
      <w:r w:rsidR="00B74385">
        <w:rPr>
          <w:rFonts w:ascii="Times New Roman" w:hAnsi="Times New Roman"/>
          <w:sz w:val="28"/>
          <w:szCs w:val="28"/>
          <w:lang w:val="kk-KZ"/>
        </w:rPr>
        <w:t xml:space="preserve"> </w:t>
      </w:r>
      <w:r w:rsidRPr="00A9091F">
        <w:rPr>
          <w:rFonts w:ascii="Times New Roman" w:hAnsi="Times New Roman"/>
          <w:sz w:val="28"/>
          <w:szCs w:val="28"/>
          <w:lang w:val="en-US"/>
        </w:rPr>
        <w:t>Tetrahedron</w:t>
      </w:r>
      <w:r w:rsidR="00FF104F" w:rsidRPr="00FF104F">
        <w:rPr>
          <w:rFonts w:ascii="Times New Roman" w:hAnsi="Times New Roman"/>
          <w:sz w:val="28"/>
          <w:szCs w:val="28"/>
          <w:lang w:val="en-US"/>
        </w:rPr>
        <w:t xml:space="preserve">. </w:t>
      </w:r>
      <w:r w:rsidR="00B74385">
        <w:rPr>
          <w:rFonts w:ascii="Times New Roman" w:hAnsi="Times New Roman"/>
          <w:sz w:val="28"/>
          <w:szCs w:val="28"/>
          <w:lang w:val="en-US"/>
        </w:rPr>
        <w:t>–</w:t>
      </w:r>
      <w:r w:rsidR="00FF104F" w:rsidRPr="00FF104F">
        <w:rPr>
          <w:rFonts w:ascii="Times New Roman" w:hAnsi="Times New Roman"/>
          <w:sz w:val="28"/>
          <w:szCs w:val="28"/>
          <w:lang w:val="en-US"/>
        </w:rPr>
        <w:t xml:space="preserve"> </w:t>
      </w:r>
      <w:r w:rsidRPr="00A9091F">
        <w:rPr>
          <w:rFonts w:ascii="Times New Roman" w:hAnsi="Times New Roman"/>
          <w:sz w:val="28"/>
          <w:szCs w:val="28"/>
          <w:lang w:val="en-US"/>
        </w:rPr>
        <w:t>2003</w:t>
      </w:r>
      <w:r w:rsidR="00B74385" w:rsidRPr="00B74385">
        <w:rPr>
          <w:rFonts w:ascii="Times New Roman" w:hAnsi="Times New Roman"/>
          <w:sz w:val="28"/>
          <w:szCs w:val="28"/>
          <w:lang w:val="en-US"/>
        </w:rPr>
        <w:t>. -</w:t>
      </w:r>
      <w:r w:rsidRPr="00A9091F">
        <w:rPr>
          <w:rFonts w:ascii="Times New Roman" w:hAnsi="Times New Roman"/>
          <w:sz w:val="28"/>
          <w:szCs w:val="28"/>
          <w:lang w:val="en-US"/>
        </w:rPr>
        <w:t xml:space="preserve"> </w:t>
      </w:r>
      <w:r w:rsidR="00FF104F" w:rsidRPr="00FF104F">
        <w:rPr>
          <w:rFonts w:ascii="Times New Roman" w:hAnsi="Times New Roman"/>
          <w:sz w:val="28"/>
          <w:szCs w:val="28"/>
          <w:lang w:val="en-US"/>
        </w:rPr>
        <w:t>№</w:t>
      </w:r>
      <w:r w:rsidRPr="00A9091F">
        <w:rPr>
          <w:rFonts w:ascii="Times New Roman" w:hAnsi="Times New Roman"/>
          <w:sz w:val="28"/>
          <w:szCs w:val="28"/>
          <w:lang w:val="en-US"/>
        </w:rPr>
        <w:t>59</w:t>
      </w:r>
      <w:r w:rsidR="00FF104F" w:rsidRPr="00FF104F">
        <w:rPr>
          <w:rFonts w:ascii="Times New Roman" w:hAnsi="Times New Roman"/>
          <w:sz w:val="28"/>
          <w:szCs w:val="28"/>
          <w:lang w:val="en-US"/>
        </w:rPr>
        <w:t xml:space="preserve">. </w:t>
      </w:r>
      <w:r w:rsidR="00B74385">
        <w:rPr>
          <w:rFonts w:ascii="Times New Roman" w:hAnsi="Times New Roman"/>
          <w:sz w:val="28"/>
          <w:szCs w:val="28"/>
          <w:lang w:val="en-US"/>
        </w:rPr>
        <w:t>–</w:t>
      </w:r>
      <w:r w:rsidRPr="00A9091F">
        <w:rPr>
          <w:rFonts w:ascii="Times New Roman" w:hAnsi="Times New Roman"/>
          <w:sz w:val="28"/>
          <w:szCs w:val="28"/>
          <w:lang w:val="en-US"/>
        </w:rPr>
        <w:t xml:space="preserve"> P</w:t>
      </w:r>
      <w:r w:rsidR="00B74385" w:rsidRPr="00B74385">
        <w:rPr>
          <w:rFonts w:ascii="Times New Roman" w:hAnsi="Times New Roman"/>
          <w:sz w:val="28"/>
          <w:szCs w:val="28"/>
          <w:lang w:val="en-US"/>
        </w:rPr>
        <w:t>.</w:t>
      </w:r>
      <w:r w:rsidRPr="00A9091F">
        <w:rPr>
          <w:rFonts w:ascii="Times New Roman" w:hAnsi="Times New Roman"/>
          <w:sz w:val="28"/>
          <w:szCs w:val="28"/>
          <w:lang w:val="en-US"/>
        </w:rPr>
        <w:t xml:space="preserve"> 5329-5332.</w:t>
      </w:r>
    </w:p>
    <w:p w14:paraId="21DC1F32" w14:textId="7A0D4884"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en-US"/>
        </w:rPr>
      </w:pPr>
      <w:r w:rsidRPr="00A9091F">
        <w:rPr>
          <w:rFonts w:ascii="Times New Roman" w:hAnsi="Times New Roman"/>
          <w:sz w:val="28"/>
          <w:szCs w:val="28"/>
          <w:lang w:val="en-US"/>
        </w:rPr>
        <w:t>Catalysed Simple One-Pot Synthesis of α-Aminophosphonates</w:t>
      </w:r>
      <w:r w:rsidR="00B74385" w:rsidRPr="00B74385">
        <w:rPr>
          <w:rFonts w:ascii="Times New Roman" w:hAnsi="Times New Roman"/>
          <w:sz w:val="28"/>
          <w:szCs w:val="28"/>
          <w:lang w:val="en-US"/>
        </w:rPr>
        <w:t xml:space="preserve"> </w:t>
      </w:r>
      <w:r w:rsidRPr="00A9091F">
        <w:rPr>
          <w:rFonts w:ascii="Times New Roman" w:hAnsi="Times New Roman"/>
          <w:sz w:val="28"/>
          <w:szCs w:val="28"/>
          <w:lang w:val="kk-KZ"/>
        </w:rPr>
        <w:t xml:space="preserve">// </w:t>
      </w:r>
      <w:r w:rsidRPr="00A9091F">
        <w:rPr>
          <w:rFonts w:ascii="Times New Roman" w:hAnsi="Times New Roman"/>
          <w:sz w:val="28"/>
          <w:szCs w:val="28"/>
          <w:lang w:val="en-US"/>
        </w:rPr>
        <w:t>J. Mol.Catal. A Chem.</w:t>
      </w:r>
      <w:r w:rsidR="004F5588" w:rsidRPr="004F5588">
        <w:rPr>
          <w:rFonts w:ascii="Times New Roman" w:hAnsi="Times New Roman"/>
          <w:sz w:val="28"/>
          <w:szCs w:val="28"/>
          <w:lang w:val="en-US"/>
        </w:rPr>
        <w:t xml:space="preserve"> </w:t>
      </w:r>
      <w:r w:rsidR="004F5588">
        <w:rPr>
          <w:rFonts w:ascii="Times New Roman" w:hAnsi="Times New Roman"/>
          <w:sz w:val="28"/>
          <w:szCs w:val="28"/>
          <w:lang w:val="en-US"/>
        </w:rPr>
        <w:t>–</w:t>
      </w:r>
      <w:r w:rsidRPr="00A9091F">
        <w:rPr>
          <w:rFonts w:ascii="Times New Roman" w:hAnsi="Times New Roman"/>
          <w:sz w:val="28"/>
          <w:szCs w:val="28"/>
          <w:lang w:val="en-US"/>
        </w:rPr>
        <w:t xml:space="preserve"> 2004</w:t>
      </w:r>
      <w:r w:rsidR="004F5588" w:rsidRPr="004F5588">
        <w:rPr>
          <w:rFonts w:ascii="Times New Roman" w:hAnsi="Times New Roman"/>
          <w:sz w:val="28"/>
          <w:szCs w:val="28"/>
          <w:lang w:val="en-US"/>
        </w:rPr>
        <w:t xml:space="preserve">. </w:t>
      </w:r>
      <w:r w:rsidR="00B74385" w:rsidRPr="00B74385">
        <w:rPr>
          <w:rFonts w:ascii="Times New Roman" w:hAnsi="Times New Roman"/>
          <w:sz w:val="28"/>
          <w:szCs w:val="28"/>
          <w:lang w:val="en-US"/>
        </w:rPr>
        <w:t xml:space="preserve">- </w:t>
      </w:r>
      <w:r w:rsidR="004F5588" w:rsidRPr="004F5588">
        <w:rPr>
          <w:rFonts w:ascii="Times New Roman" w:hAnsi="Times New Roman"/>
          <w:sz w:val="28"/>
          <w:szCs w:val="28"/>
          <w:lang w:val="en-US"/>
        </w:rPr>
        <w:t>№</w:t>
      </w:r>
      <w:r w:rsidRPr="00A9091F">
        <w:rPr>
          <w:rFonts w:ascii="Times New Roman" w:hAnsi="Times New Roman"/>
          <w:sz w:val="28"/>
          <w:szCs w:val="28"/>
          <w:lang w:val="en-US"/>
        </w:rPr>
        <w:t>210</w:t>
      </w:r>
      <w:r w:rsidR="004F5588" w:rsidRPr="004F5588">
        <w:rPr>
          <w:rFonts w:ascii="Times New Roman" w:hAnsi="Times New Roman"/>
          <w:sz w:val="28"/>
          <w:szCs w:val="28"/>
          <w:lang w:val="en-US"/>
        </w:rPr>
        <w:t>. -</w:t>
      </w:r>
      <w:r w:rsidR="004F5588" w:rsidRPr="00B74385">
        <w:rPr>
          <w:rFonts w:ascii="Times New Roman" w:hAnsi="Times New Roman"/>
          <w:sz w:val="28"/>
          <w:szCs w:val="28"/>
          <w:lang w:val="en-US"/>
        </w:rPr>
        <w:t xml:space="preserve"> </w:t>
      </w:r>
      <w:r w:rsidRPr="00A9091F">
        <w:rPr>
          <w:rFonts w:ascii="Times New Roman" w:hAnsi="Times New Roman"/>
          <w:sz w:val="28"/>
          <w:szCs w:val="28"/>
          <w:lang w:val="en-US"/>
        </w:rPr>
        <w:t xml:space="preserve"> P</w:t>
      </w:r>
      <w:r w:rsidR="00B74385" w:rsidRPr="00B74385">
        <w:rPr>
          <w:rFonts w:ascii="Times New Roman" w:hAnsi="Times New Roman"/>
          <w:sz w:val="28"/>
          <w:szCs w:val="28"/>
          <w:lang w:val="en-US"/>
        </w:rPr>
        <w:t>.</w:t>
      </w:r>
      <w:r w:rsidRPr="00A9091F">
        <w:rPr>
          <w:rFonts w:ascii="Times New Roman" w:hAnsi="Times New Roman"/>
          <w:sz w:val="28"/>
          <w:szCs w:val="28"/>
          <w:lang w:val="en-US"/>
        </w:rPr>
        <w:t xml:space="preserve"> 53-57.</w:t>
      </w:r>
    </w:p>
    <w:p w14:paraId="14A589C6" w14:textId="55244F9B" w:rsidR="00DB39E0" w:rsidRPr="00A9091F"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en-US"/>
        </w:rPr>
      </w:pPr>
      <w:r w:rsidRPr="00A9091F">
        <w:rPr>
          <w:rFonts w:ascii="Times New Roman" w:hAnsi="Times New Roman"/>
          <w:sz w:val="28"/>
          <w:szCs w:val="28"/>
          <w:lang w:val="en-US"/>
        </w:rPr>
        <w:t>Azizi N., Rajabi F., Saidi M.R. A Mild and Highly Efficient Protocol for the One-Pot Synthesis of Primary α-Aminophosphonates under Solvent-Free Conditions</w:t>
      </w:r>
      <w:r w:rsidR="004F5588" w:rsidRPr="004F5588">
        <w:rPr>
          <w:rFonts w:ascii="Times New Roman" w:hAnsi="Times New Roman"/>
          <w:sz w:val="28"/>
          <w:szCs w:val="28"/>
          <w:lang w:val="en-US"/>
        </w:rPr>
        <w:t xml:space="preserve"> </w:t>
      </w:r>
      <w:r w:rsidRPr="00A9091F">
        <w:rPr>
          <w:rFonts w:ascii="Times New Roman" w:hAnsi="Times New Roman"/>
          <w:sz w:val="28"/>
          <w:szCs w:val="28"/>
          <w:lang w:val="kk-KZ"/>
        </w:rPr>
        <w:t xml:space="preserve">// </w:t>
      </w:r>
      <w:r w:rsidRPr="00A9091F">
        <w:rPr>
          <w:rFonts w:ascii="Times New Roman" w:hAnsi="Times New Roman"/>
          <w:sz w:val="28"/>
          <w:szCs w:val="28"/>
          <w:lang w:val="en-US"/>
        </w:rPr>
        <w:t xml:space="preserve">Tetrahedron Lett. </w:t>
      </w:r>
      <w:r w:rsidR="004F5588" w:rsidRPr="004F5588">
        <w:rPr>
          <w:rFonts w:ascii="Times New Roman" w:hAnsi="Times New Roman"/>
          <w:sz w:val="28"/>
          <w:szCs w:val="28"/>
          <w:lang w:val="en-US"/>
        </w:rPr>
        <w:t xml:space="preserve"> – </w:t>
      </w:r>
      <w:r w:rsidR="004F5588">
        <w:rPr>
          <w:rFonts w:ascii="Times New Roman" w:hAnsi="Times New Roman"/>
          <w:sz w:val="28"/>
          <w:szCs w:val="28"/>
          <w:lang w:val="en-US"/>
        </w:rPr>
        <w:t>2004.</w:t>
      </w:r>
      <w:r w:rsidR="004F5588" w:rsidRPr="004F5588">
        <w:rPr>
          <w:rFonts w:ascii="Times New Roman" w:hAnsi="Times New Roman"/>
          <w:sz w:val="28"/>
          <w:szCs w:val="28"/>
          <w:lang w:val="en-US"/>
        </w:rPr>
        <w:t xml:space="preserve"> - №</w:t>
      </w:r>
      <w:r w:rsidRPr="00A9091F">
        <w:rPr>
          <w:rFonts w:ascii="Times New Roman" w:hAnsi="Times New Roman"/>
          <w:sz w:val="28"/>
          <w:szCs w:val="28"/>
          <w:lang w:val="en-US"/>
        </w:rPr>
        <w:t>45</w:t>
      </w:r>
      <w:r w:rsidR="004F5588" w:rsidRPr="004F5588">
        <w:rPr>
          <w:rFonts w:ascii="Times New Roman" w:hAnsi="Times New Roman"/>
          <w:sz w:val="28"/>
          <w:szCs w:val="28"/>
          <w:lang w:val="en-US"/>
        </w:rPr>
        <w:t>.</w:t>
      </w:r>
      <w:r w:rsidR="004F5588" w:rsidRPr="002B5914">
        <w:rPr>
          <w:rFonts w:ascii="Times New Roman" w:hAnsi="Times New Roman"/>
          <w:sz w:val="28"/>
          <w:szCs w:val="28"/>
          <w:lang w:val="en-US"/>
        </w:rPr>
        <w:t xml:space="preserve"> </w:t>
      </w:r>
      <w:r w:rsidR="00B74385" w:rsidRPr="002B5914">
        <w:rPr>
          <w:rFonts w:ascii="Times New Roman" w:hAnsi="Times New Roman"/>
          <w:sz w:val="28"/>
          <w:szCs w:val="28"/>
          <w:lang w:val="en-US"/>
        </w:rPr>
        <w:t>–</w:t>
      </w:r>
      <w:r w:rsidRPr="00A9091F">
        <w:rPr>
          <w:rFonts w:ascii="Times New Roman" w:hAnsi="Times New Roman"/>
          <w:sz w:val="28"/>
          <w:szCs w:val="28"/>
          <w:lang w:val="en-US"/>
        </w:rPr>
        <w:t xml:space="preserve"> P</w:t>
      </w:r>
      <w:r w:rsidR="00B74385" w:rsidRPr="002B5914">
        <w:rPr>
          <w:rFonts w:ascii="Times New Roman" w:hAnsi="Times New Roman"/>
          <w:sz w:val="28"/>
          <w:szCs w:val="28"/>
          <w:lang w:val="en-US"/>
        </w:rPr>
        <w:t xml:space="preserve">. </w:t>
      </w:r>
      <w:r w:rsidRPr="00A9091F">
        <w:rPr>
          <w:rFonts w:ascii="Times New Roman" w:hAnsi="Times New Roman"/>
          <w:sz w:val="28"/>
          <w:szCs w:val="28"/>
          <w:lang w:val="en-US"/>
        </w:rPr>
        <w:t xml:space="preserve"> 9233-9236.</w:t>
      </w:r>
    </w:p>
    <w:p w14:paraId="2DA324C8" w14:textId="494A98ED" w:rsidR="00DB39E0" w:rsidRDefault="00DB39E0" w:rsidP="00CC48DF">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A9091F">
        <w:rPr>
          <w:rFonts w:ascii="Times New Roman" w:hAnsi="Times New Roman"/>
          <w:sz w:val="28"/>
          <w:szCs w:val="28"/>
          <w:lang w:val="en-US"/>
        </w:rPr>
        <w:t>Heydari A., Arefi A.</w:t>
      </w:r>
      <w:r w:rsidR="00B74385" w:rsidRPr="00B74385">
        <w:rPr>
          <w:rFonts w:ascii="Times New Roman" w:hAnsi="Times New Roman"/>
          <w:sz w:val="28"/>
          <w:szCs w:val="28"/>
          <w:lang w:val="en-US"/>
        </w:rPr>
        <w:t xml:space="preserve"> </w:t>
      </w:r>
      <w:r w:rsidRPr="00A9091F">
        <w:rPr>
          <w:rFonts w:ascii="Times New Roman" w:hAnsi="Times New Roman"/>
          <w:sz w:val="28"/>
          <w:szCs w:val="28"/>
          <w:lang w:val="en-US"/>
        </w:rPr>
        <w:t>One-Pot Three –Component Synthesis of</w:t>
      </w:r>
      <w:r w:rsidR="004F5588">
        <w:rPr>
          <w:rFonts w:ascii="Times New Roman" w:hAnsi="Times New Roman"/>
          <w:sz w:val="28"/>
          <w:szCs w:val="28"/>
          <w:lang w:val="en-US"/>
        </w:rPr>
        <w:t xml:space="preserve"> α-Aminophosphonate Derivatives</w:t>
      </w:r>
      <w:r w:rsidR="00B74385" w:rsidRPr="00B74385">
        <w:rPr>
          <w:rFonts w:ascii="Times New Roman" w:hAnsi="Times New Roman"/>
          <w:sz w:val="28"/>
          <w:szCs w:val="28"/>
          <w:lang w:val="en-US"/>
        </w:rPr>
        <w:t xml:space="preserve">  </w:t>
      </w:r>
      <w:r w:rsidRPr="00A9091F">
        <w:rPr>
          <w:rFonts w:ascii="Times New Roman" w:hAnsi="Times New Roman"/>
          <w:sz w:val="28"/>
          <w:szCs w:val="28"/>
          <w:lang w:val="kk-KZ"/>
        </w:rPr>
        <w:t>// Catal. Commun.</w:t>
      </w:r>
      <w:r w:rsidR="004F5588">
        <w:rPr>
          <w:rFonts w:ascii="Times New Roman" w:hAnsi="Times New Roman"/>
          <w:sz w:val="28"/>
          <w:szCs w:val="28"/>
          <w:lang w:val="kk-KZ"/>
        </w:rPr>
        <w:t xml:space="preserve"> -</w:t>
      </w:r>
      <w:r w:rsidRPr="00A9091F">
        <w:rPr>
          <w:rFonts w:ascii="Times New Roman" w:hAnsi="Times New Roman"/>
          <w:sz w:val="28"/>
          <w:szCs w:val="28"/>
          <w:lang w:val="kk-KZ"/>
        </w:rPr>
        <w:t xml:space="preserve"> </w:t>
      </w:r>
      <w:r w:rsidRPr="004F5588">
        <w:rPr>
          <w:rFonts w:ascii="Times New Roman" w:hAnsi="Times New Roman"/>
          <w:sz w:val="28"/>
          <w:szCs w:val="28"/>
          <w:lang w:val="kk-KZ"/>
        </w:rPr>
        <w:t>2007.</w:t>
      </w:r>
      <w:r w:rsidR="004F5588">
        <w:rPr>
          <w:rFonts w:ascii="Times New Roman" w:hAnsi="Times New Roman"/>
          <w:sz w:val="28"/>
          <w:szCs w:val="28"/>
          <w:lang w:val="kk-KZ"/>
        </w:rPr>
        <w:t xml:space="preserve"> </w:t>
      </w:r>
      <w:r w:rsidR="00B74385">
        <w:rPr>
          <w:rFonts w:ascii="Times New Roman" w:hAnsi="Times New Roman"/>
          <w:sz w:val="28"/>
          <w:szCs w:val="28"/>
          <w:lang w:val="kk-KZ"/>
        </w:rPr>
        <w:t xml:space="preserve">- </w:t>
      </w:r>
      <w:r w:rsidR="004F5588">
        <w:rPr>
          <w:rFonts w:ascii="Times New Roman" w:hAnsi="Times New Roman"/>
          <w:sz w:val="28"/>
          <w:szCs w:val="28"/>
          <w:lang w:val="kk-KZ"/>
        </w:rPr>
        <w:t xml:space="preserve">№8. </w:t>
      </w:r>
      <w:r w:rsidR="00B74385">
        <w:rPr>
          <w:rFonts w:ascii="Times New Roman" w:hAnsi="Times New Roman"/>
          <w:sz w:val="28"/>
          <w:szCs w:val="28"/>
          <w:lang w:val="kk-KZ"/>
        </w:rPr>
        <w:t>–</w:t>
      </w:r>
      <w:r w:rsidRPr="004F5588">
        <w:rPr>
          <w:rFonts w:ascii="Times New Roman" w:hAnsi="Times New Roman"/>
          <w:sz w:val="28"/>
          <w:szCs w:val="28"/>
          <w:lang w:val="kk-KZ"/>
        </w:rPr>
        <w:t xml:space="preserve"> P</w:t>
      </w:r>
      <w:r w:rsidR="00B74385">
        <w:rPr>
          <w:rFonts w:ascii="Times New Roman" w:hAnsi="Times New Roman"/>
          <w:sz w:val="28"/>
          <w:szCs w:val="28"/>
          <w:lang w:val="kk-KZ"/>
        </w:rPr>
        <w:t>.</w:t>
      </w:r>
      <w:r w:rsidRPr="004F5588">
        <w:rPr>
          <w:rFonts w:ascii="Times New Roman" w:hAnsi="Times New Roman"/>
          <w:sz w:val="28"/>
          <w:szCs w:val="28"/>
          <w:lang w:val="kk-KZ"/>
        </w:rPr>
        <w:t xml:space="preserve"> 1023-1026.</w:t>
      </w:r>
    </w:p>
    <w:p w14:paraId="66C6DACE" w14:textId="0119DA87"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Antipin</w:t>
      </w:r>
      <w:r w:rsidR="002B5914" w:rsidRPr="002B5914">
        <w:rPr>
          <w:rFonts w:ascii="Times New Roman" w:hAnsi="Times New Roman"/>
          <w:sz w:val="28"/>
          <w:szCs w:val="28"/>
          <w:lang w:val="kk-KZ"/>
        </w:rPr>
        <w:t xml:space="preserve"> </w:t>
      </w:r>
      <w:r w:rsidR="002B5914" w:rsidRPr="002A10DB">
        <w:rPr>
          <w:rFonts w:ascii="Times New Roman" w:hAnsi="Times New Roman"/>
          <w:sz w:val="28"/>
          <w:szCs w:val="28"/>
          <w:lang w:val="kk-KZ"/>
        </w:rPr>
        <w:t>I.S.</w:t>
      </w:r>
      <w:r w:rsidRPr="002A10DB">
        <w:rPr>
          <w:rFonts w:ascii="Times New Roman" w:hAnsi="Times New Roman"/>
          <w:sz w:val="28"/>
          <w:szCs w:val="28"/>
          <w:lang w:val="kk-KZ"/>
        </w:rPr>
        <w:t>, Stoikov</w:t>
      </w:r>
      <w:r w:rsidR="002B5914" w:rsidRPr="002B5914">
        <w:rPr>
          <w:rFonts w:ascii="Times New Roman" w:hAnsi="Times New Roman"/>
          <w:sz w:val="28"/>
          <w:szCs w:val="28"/>
          <w:lang w:val="kk-KZ"/>
        </w:rPr>
        <w:t xml:space="preserve"> </w:t>
      </w:r>
      <w:r w:rsidR="002B5914" w:rsidRPr="002A10DB">
        <w:rPr>
          <w:rFonts w:ascii="Times New Roman" w:hAnsi="Times New Roman"/>
          <w:sz w:val="28"/>
          <w:szCs w:val="28"/>
          <w:lang w:val="kk-KZ"/>
        </w:rPr>
        <w:t>I.I.</w:t>
      </w:r>
      <w:r w:rsidRPr="002A10DB">
        <w:rPr>
          <w:rFonts w:ascii="Times New Roman" w:hAnsi="Times New Roman"/>
          <w:sz w:val="28"/>
          <w:szCs w:val="28"/>
          <w:lang w:val="kk-KZ"/>
        </w:rPr>
        <w:t>, Pinkhassik</w:t>
      </w:r>
      <w:r w:rsidR="002B5914" w:rsidRPr="002B5914">
        <w:rPr>
          <w:rFonts w:ascii="Times New Roman" w:hAnsi="Times New Roman"/>
          <w:sz w:val="28"/>
          <w:szCs w:val="28"/>
          <w:lang w:val="kk-KZ"/>
        </w:rPr>
        <w:t xml:space="preserve"> </w:t>
      </w:r>
      <w:r w:rsidR="002B5914" w:rsidRPr="002A10DB">
        <w:rPr>
          <w:rFonts w:ascii="Times New Roman" w:hAnsi="Times New Roman"/>
          <w:sz w:val="28"/>
          <w:szCs w:val="28"/>
          <w:lang w:val="kk-KZ"/>
        </w:rPr>
        <w:t>E.M.</w:t>
      </w:r>
      <w:r w:rsidRPr="002A10DB">
        <w:rPr>
          <w:rFonts w:ascii="Times New Roman" w:hAnsi="Times New Roman"/>
          <w:sz w:val="28"/>
          <w:szCs w:val="28"/>
          <w:lang w:val="kk-KZ"/>
        </w:rPr>
        <w:t>, Fitseva</w:t>
      </w:r>
      <w:r w:rsidR="002B5914" w:rsidRPr="002B5914">
        <w:rPr>
          <w:rFonts w:ascii="Times New Roman" w:hAnsi="Times New Roman"/>
          <w:sz w:val="28"/>
          <w:szCs w:val="28"/>
          <w:lang w:val="kk-KZ"/>
        </w:rPr>
        <w:t xml:space="preserve"> </w:t>
      </w:r>
      <w:r w:rsidR="002B5914" w:rsidRPr="002A10DB">
        <w:rPr>
          <w:rFonts w:ascii="Times New Roman" w:hAnsi="Times New Roman"/>
          <w:sz w:val="28"/>
          <w:szCs w:val="28"/>
          <w:lang w:val="kk-KZ"/>
        </w:rPr>
        <w:t>N.A</w:t>
      </w:r>
      <w:r w:rsidR="002B5914">
        <w:rPr>
          <w:rFonts w:ascii="Times New Roman" w:hAnsi="Times New Roman"/>
          <w:sz w:val="28"/>
          <w:szCs w:val="28"/>
          <w:lang w:val="kk-KZ"/>
        </w:rPr>
        <w:t>.</w:t>
      </w:r>
      <w:r w:rsidRPr="002A10DB">
        <w:rPr>
          <w:rFonts w:ascii="Times New Roman" w:hAnsi="Times New Roman"/>
          <w:sz w:val="28"/>
          <w:szCs w:val="28"/>
          <w:lang w:val="kk-KZ"/>
        </w:rPr>
        <w:t>, Stibov</w:t>
      </w:r>
      <w:r w:rsidR="002B5914" w:rsidRPr="002B5914">
        <w:rPr>
          <w:rFonts w:ascii="Times New Roman" w:hAnsi="Times New Roman"/>
          <w:sz w:val="28"/>
          <w:szCs w:val="28"/>
          <w:lang w:val="kk-KZ"/>
        </w:rPr>
        <w:t xml:space="preserve"> </w:t>
      </w:r>
      <w:r w:rsidR="002B5914" w:rsidRPr="002A10DB">
        <w:rPr>
          <w:rFonts w:ascii="Times New Roman" w:hAnsi="Times New Roman"/>
          <w:sz w:val="28"/>
          <w:szCs w:val="28"/>
          <w:lang w:val="kk-KZ"/>
        </w:rPr>
        <w:t>I.</w:t>
      </w:r>
      <w:r w:rsidRPr="002A10DB">
        <w:rPr>
          <w:rFonts w:ascii="Times New Roman" w:hAnsi="Times New Roman"/>
          <w:sz w:val="28"/>
          <w:szCs w:val="28"/>
          <w:lang w:val="kk-KZ"/>
        </w:rPr>
        <w:t>, Konovalov</w:t>
      </w:r>
      <w:r w:rsidR="002B5914" w:rsidRPr="002B5914">
        <w:rPr>
          <w:rFonts w:ascii="Times New Roman" w:hAnsi="Times New Roman"/>
          <w:sz w:val="28"/>
          <w:szCs w:val="28"/>
          <w:lang w:val="kk-KZ"/>
        </w:rPr>
        <w:t xml:space="preserve"> </w:t>
      </w:r>
      <w:r w:rsidR="002B5914" w:rsidRPr="002A10DB">
        <w:rPr>
          <w:rFonts w:ascii="Times New Roman" w:hAnsi="Times New Roman"/>
          <w:sz w:val="28"/>
          <w:szCs w:val="28"/>
          <w:lang w:val="kk-KZ"/>
        </w:rPr>
        <w:t>A.I.</w:t>
      </w:r>
      <w:r w:rsidRPr="002A10DB">
        <w:rPr>
          <w:rFonts w:ascii="Times New Roman" w:hAnsi="Times New Roman"/>
          <w:sz w:val="28"/>
          <w:szCs w:val="28"/>
          <w:lang w:val="kk-KZ"/>
        </w:rPr>
        <w:t xml:space="preserve"> Calix[4]arene Based ~t-Aminophosphonates: Novel Carriers for Zwitterionic Amino Acids Transport</w:t>
      </w:r>
      <w:r w:rsidR="004F5588" w:rsidRPr="002A10DB">
        <w:rPr>
          <w:rFonts w:ascii="Times New Roman" w:hAnsi="Times New Roman"/>
          <w:sz w:val="28"/>
          <w:szCs w:val="28"/>
          <w:lang w:val="kk-KZ"/>
        </w:rPr>
        <w:t xml:space="preserve"> //</w:t>
      </w:r>
      <w:r w:rsidR="002B5914">
        <w:rPr>
          <w:rFonts w:ascii="Times New Roman" w:hAnsi="Times New Roman"/>
          <w:sz w:val="28"/>
          <w:szCs w:val="28"/>
          <w:lang w:val="kk-KZ"/>
        </w:rPr>
        <w:t xml:space="preserve"> </w:t>
      </w:r>
      <w:r w:rsidR="004F5588" w:rsidRPr="002A10DB">
        <w:rPr>
          <w:rFonts w:ascii="Times New Roman" w:hAnsi="Times New Roman"/>
          <w:sz w:val="28"/>
          <w:szCs w:val="28"/>
          <w:lang w:val="kk-KZ"/>
        </w:rPr>
        <w:t>Tetraherdon Lett. – 1997. -</w:t>
      </w:r>
      <w:r w:rsidRPr="002A10DB">
        <w:rPr>
          <w:rFonts w:ascii="Times New Roman" w:hAnsi="Times New Roman"/>
          <w:sz w:val="28"/>
          <w:szCs w:val="28"/>
          <w:lang w:val="kk-KZ"/>
        </w:rPr>
        <w:t xml:space="preserve"> </w:t>
      </w:r>
      <w:r w:rsidR="004F5588" w:rsidRPr="002A10DB">
        <w:rPr>
          <w:rFonts w:ascii="Times New Roman" w:hAnsi="Times New Roman"/>
          <w:sz w:val="28"/>
          <w:szCs w:val="28"/>
          <w:lang w:val="kk-KZ"/>
        </w:rPr>
        <w:t>№</w:t>
      </w:r>
      <w:r w:rsidRPr="002A10DB">
        <w:rPr>
          <w:rFonts w:ascii="Times New Roman" w:hAnsi="Times New Roman"/>
          <w:sz w:val="28"/>
          <w:szCs w:val="28"/>
          <w:lang w:val="kk-KZ"/>
        </w:rPr>
        <w:t>38.</w:t>
      </w:r>
      <w:r w:rsidR="004F5588" w:rsidRPr="002A10DB">
        <w:rPr>
          <w:rFonts w:ascii="Times New Roman" w:hAnsi="Times New Roman"/>
          <w:sz w:val="28"/>
          <w:szCs w:val="28"/>
          <w:lang w:val="kk-KZ"/>
        </w:rPr>
        <w:t xml:space="preserve"> </w:t>
      </w:r>
      <w:r w:rsidR="002B5914">
        <w:rPr>
          <w:rFonts w:ascii="Times New Roman" w:hAnsi="Times New Roman"/>
          <w:sz w:val="28"/>
          <w:szCs w:val="28"/>
          <w:lang w:val="kk-KZ"/>
        </w:rPr>
        <w:t xml:space="preserve">- </w:t>
      </w:r>
      <w:r w:rsidR="004F5588" w:rsidRPr="002A10DB">
        <w:rPr>
          <w:rFonts w:ascii="Times New Roman" w:hAnsi="Times New Roman"/>
          <w:sz w:val="28"/>
          <w:szCs w:val="28"/>
          <w:lang w:val="kk-KZ"/>
        </w:rPr>
        <w:t>Р. 5865.</w:t>
      </w:r>
    </w:p>
    <w:p w14:paraId="75C4FBFB" w14:textId="741F0F2D"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 xml:space="preserve"> Reddy C.B., Kumar K.S., Kumar M.A., Reddy M.V.N., Krishna B.S., Naveen M., Arunasree M.K., Reddy C.S., Raju C.N., Reddy C.D. Peg-SO(3)H Catalyzed Synthesis and Cytotoxicity of α-Aminoposphonates // Eur. J.Med.Chem.</w:t>
      </w:r>
      <w:r w:rsidR="004F5588" w:rsidRPr="002A10DB">
        <w:rPr>
          <w:rFonts w:ascii="Times New Roman" w:hAnsi="Times New Roman"/>
          <w:sz w:val="28"/>
          <w:szCs w:val="28"/>
          <w:lang w:val="kk-KZ"/>
        </w:rPr>
        <w:t xml:space="preserve"> –</w:t>
      </w:r>
      <w:r w:rsidRPr="002A10DB">
        <w:rPr>
          <w:rFonts w:ascii="Times New Roman" w:hAnsi="Times New Roman"/>
          <w:sz w:val="28"/>
          <w:szCs w:val="28"/>
          <w:lang w:val="kk-KZ"/>
        </w:rPr>
        <w:t xml:space="preserve"> 2012</w:t>
      </w:r>
      <w:r w:rsidR="004F5588" w:rsidRPr="002A10DB">
        <w:rPr>
          <w:rFonts w:ascii="Times New Roman" w:hAnsi="Times New Roman"/>
          <w:sz w:val="28"/>
          <w:szCs w:val="28"/>
          <w:lang w:val="kk-KZ"/>
        </w:rPr>
        <w:t>. -</w:t>
      </w:r>
      <w:r w:rsidRPr="002A10DB">
        <w:rPr>
          <w:rFonts w:ascii="Times New Roman" w:hAnsi="Times New Roman"/>
          <w:sz w:val="28"/>
          <w:szCs w:val="28"/>
          <w:lang w:val="kk-KZ"/>
        </w:rPr>
        <w:t xml:space="preserve"> </w:t>
      </w:r>
      <w:r w:rsidR="004F5588" w:rsidRPr="002A10DB">
        <w:rPr>
          <w:rFonts w:ascii="Times New Roman" w:hAnsi="Times New Roman"/>
          <w:sz w:val="28"/>
          <w:szCs w:val="28"/>
          <w:lang w:val="kk-KZ"/>
        </w:rPr>
        <w:t>№</w:t>
      </w:r>
      <w:r w:rsidRPr="002A10DB">
        <w:rPr>
          <w:rFonts w:ascii="Times New Roman" w:hAnsi="Times New Roman"/>
          <w:sz w:val="28"/>
          <w:szCs w:val="28"/>
          <w:lang w:val="kk-KZ"/>
        </w:rPr>
        <w:t>47</w:t>
      </w:r>
      <w:r w:rsidR="004F5588" w:rsidRPr="002A10DB">
        <w:rPr>
          <w:rFonts w:ascii="Times New Roman" w:hAnsi="Times New Roman"/>
          <w:sz w:val="28"/>
          <w:szCs w:val="28"/>
          <w:lang w:val="kk-KZ"/>
        </w:rPr>
        <w:t>. -</w:t>
      </w:r>
      <w:r w:rsidRPr="002A10DB">
        <w:rPr>
          <w:rFonts w:ascii="Times New Roman" w:hAnsi="Times New Roman"/>
          <w:sz w:val="28"/>
          <w:szCs w:val="28"/>
          <w:lang w:val="kk-KZ"/>
        </w:rPr>
        <w:t xml:space="preserve"> P.</w:t>
      </w:r>
      <w:r w:rsidR="002B5914">
        <w:rPr>
          <w:rFonts w:ascii="Times New Roman" w:hAnsi="Times New Roman"/>
          <w:sz w:val="28"/>
          <w:szCs w:val="28"/>
          <w:lang w:val="kk-KZ"/>
        </w:rPr>
        <w:t xml:space="preserve"> </w:t>
      </w:r>
      <w:r w:rsidRPr="002A10DB">
        <w:rPr>
          <w:rFonts w:ascii="Times New Roman" w:hAnsi="Times New Roman"/>
          <w:sz w:val="28"/>
          <w:szCs w:val="28"/>
          <w:lang w:val="kk-KZ"/>
        </w:rPr>
        <w:t>553-559.</w:t>
      </w:r>
    </w:p>
    <w:p w14:paraId="2103C2A6" w14:textId="27124CC6" w:rsidR="00DB39E0" w:rsidRPr="002A10DB"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Zhang Y., Zhu C. Gold Complex-Catalyzed C-P Bond Formation by Kabachnik-Fields Reactions</w:t>
      </w:r>
      <w:r w:rsidR="002B5914">
        <w:rPr>
          <w:rFonts w:ascii="Times New Roman" w:hAnsi="Times New Roman"/>
          <w:sz w:val="28"/>
          <w:szCs w:val="28"/>
          <w:lang w:val="kk-KZ"/>
        </w:rPr>
        <w:t xml:space="preserve"> </w:t>
      </w:r>
      <w:r w:rsidRPr="002A10DB">
        <w:rPr>
          <w:rFonts w:ascii="Times New Roman" w:hAnsi="Times New Roman"/>
          <w:sz w:val="28"/>
          <w:szCs w:val="28"/>
          <w:lang w:val="kk-KZ"/>
        </w:rPr>
        <w:t>// Catal.Commun.</w:t>
      </w:r>
      <w:r w:rsidR="004F5588" w:rsidRPr="002A10DB">
        <w:rPr>
          <w:rFonts w:ascii="Times New Roman" w:hAnsi="Times New Roman"/>
          <w:sz w:val="28"/>
          <w:szCs w:val="28"/>
          <w:lang w:val="kk-KZ"/>
        </w:rPr>
        <w:t xml:space="preserve"> -</w:t>
      </w:r>
      <w:r w:rsidRPr="002A10DB">
        <w:rPr>
          <w:rFonts w:ascii="Times New Roman" w:hAnsi="Times New Roman"/>
          <w:sz w:val="28"/>
          <w:szCs w:val="28"/>
          <w:lang w:val="kk-KZ"/>
        </w:rPr>
        <w:t xml:space="preserve"> 2012.</w:t>
      </w:r>
      <w:r w:rsidR="004F5588" w:rsidRPr="002A10DB">
        <w:rPr>
          <w:rFonts w:ascii="Times New Roman" w:hAnsi="Times New Roman"/>
          <w:sz w:val="28"/>
          <w:szCs w:val="28"/>
          <w:lang w:val="kk-KZ"/>
        </w:rPr>
        <w:t xml:space="preserve"> -</w:t>
      </w:r>
      <w:r w:rsidRPr="002A10DB">
        <w:rPr>
          <w:rFonts w:ascii="Times New Roman" w:hAnsi="Times New Roman"/>
          <w:sz w:val="28"/>
          <w:szCs w:val="28"/>
          <w:lang w:val="kk-KZ"/>
        </w:rPr>
        <w:t xml:space="preserve"> </w:t>
      </w:r>
      <w:r w:rsidR="004F5588" w:rsidRPr="002A10DB">
        <w:rPr>
          <w:rFonts w:ascii="Times New Roman" w:hAnsi="Times New Roman"/>
          <w:sz w:val="28"/>
          <w:szCs w:val="28"/>
          <w:lang w:val="kk-KZ"/>
        </w:rPr>
        <w:t>№</w:t>
      </w:r>
      <w:r w:rsidRPr="002A10DB">
        <w:rPr>
          <w:rFonts w:ascii="Times New Roman" w:hAnsi="Times New Roman"/>
          <w:sz w:val="28"/>
          <w:szCs w:val="28"/>
          <w:lang w:val="kk-KZ"/>
        </w:rPr>
        <w:t>28</w:t>
      </w:r>
      <w:r w:rsidR="004F5588" w:rsidRPr="002A10DB">
        <w:rPr>
          <w:rFonts w:ascii="Times New Roman" w:hAnsi="Times New Roman"/>
          <w:sz w:val="28"/>
          <w:szCs w:val="28"/>
          <w:lang w:val="kk-KZ"/>
        </w:rPr>
        <w:t>. -</w:t>
      </w:r>
      <w:r w:rsidRPr="002A10DB">
        <w:rPr>
          <w:rFonts w:ascii="Times New Roman" w:hAnsi="Times New Roman"/>
          <w:sz w:val="28"/>
          <w:szCs w:val="28"/>
          <w:lang w:val="kk-KZ"/>
        </w:rPr>
        <w:t xml:space="preserve"> P.134-137</w:t>
      </w:r>
      <w:r w:rsidRPr="002A10DB">
        <w:rPr>
          <w:rFonts w:ascii="Times New Roman" w:hAnsi="Times New Roman"/>
          <w:sz w:val="28"/>
          <w:szCs w:val="28"/>
          <w:lang w:val="en-US"/>
        </w:rPr>
        <w:t>.</w:t>
      </w:r>
    </w:p>
    <w:p w14:paraId="284F1487" w14:textId="31E15DE8"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Smith</w:t>
      </w:r>
      <w:r w:rsidR="004F5588" w:rsidRPr="002A10DB">
        <w:rPr>
          <w:rFonts w:ascii="Times New Roman" w:hAnsi="Times New Roman"/>
          <w:sz w:val="28"/>
          <w:szCs w:val="28"/>
          <w:lang w:val="kk-KZ"/>
        </w:rPr>
        <w:t xml:space="preserve"> </w:t>
      </w:r>
      <w:r w:rsidR="002B5914" w:rsidRPr="002A10DB">
        <w:rPr>
          <w:rFonts w:ascii="Times New Roman" w:hAnsi="Times New Roman"/>
          <w:sz w:val="28"/>
          <w:szCs w:val="28"/>
          <w:lang w:val="kk-KZ"/>
        </w:rPr>
        <w:t>A.B.</w:t>
      </w:r>
      <w:r w:rsidRPr="002A10DB">
        <w:rPr>
          <w:rFonts w:ascii="Times New Roman" w:hAnsi="Times New Roman"/>
          <w:sz w:val="28"/>
          <w:szCs w:val="28"/>
          <w:lang w:val="kk-KZ"/>
        </w:rPr>
        <w:t>,</w:t>
      </w:r>
      <w:r w:rsidR="004F5588" w:rsidRPr="002A10DB">
        <w:rPr>
          <w:rFonts w:ascii="Times New Roman" w:hAnsi="Times New Roman"/>
          <w:sz w:val="28"/>
          <w:szCs w:val="28"/>
          <w:lang w:val="kk-KZ"/>
        </w:rPr>
        <w:t xml:space="preserve"> </w:t>
      </w:r>
      <w:r w:rsidRPr="002A10DB">
        <w:rPr>
          <w:rFonts w:ascii="Times New Roman" w:hAnsi="Times New Roman"/>
          <w:sz w:val="28"/>
          <w:szCs w:val="28"/>
          <w:lang w:val="kk-KZ"/>
        </w:rPr>
        <w:t>Yager</w:t>
      </w:r>
      <w:r w:rsidR="002B5914" w:rsidRPr="002B5914">
        <w:rPr>
          <w:rFonts w:ascii="Times New Roman" w:hAnsi="Times New Roman"/>
          <w:sz w:val="28"/>
          <w:szCs w:val="28"/>
          <w:lang w:val="kk-KZ"/>
        </w:rPr>
        <w:t xml:space="preserve"> </w:t>
      </w:r>
      <w:r w:rsidR="002B5914" w:rsidRPr="002A10DB">
        <w:rPr>
          <w:rFonts w:ascii="Times New Roman" w:hAnsi="Times New Roman"/>
          <w:sz w:val="28"/>
          <w:szCs w:val="28"/>
          <w:lang w:val="kk-KZ"/>
        </w:rPr>
        <w:t>К.М.</w:t>
      </w:r>
      <w:r w:rsidRPr="002A10DB">
        <w:rPr>
          <w:rFonts w:ascii="Times New Roman" w:hAnsi="Times New Roman"/>
          <w:sz w:val="28"/>
          <w:szCs w:val="28"/>
          <w:lang w:val="kk-KZ"/>
        </w:rPr>
        <w:t>,</w:t>
      </w:r>
      <w:r w:rsidR="004F5588" w:rsidRPr="002A10DB">
        <w:rPr>
          <w:rFonts w:ascii="Times New Roman" w:hAnsi="Times New Roman"/>
          <w:sz w:val="28"/>
          <w:szCs w:val="28"/>
          <w:lang w:val="kk-KZ"/>
        </w:rPr>
        <w:t xml:space="preserve"> </w:t>
      </w:r>
      <w:r w:rsidRPr="002A10DB">
        <w:rPr>
          <w:rFonts w:ascii="Times New Roman" w:hAnsi="Times New Roman"/>
          <w:sz w:val="28"/>
          <w:szCs w:val="28"/>
          <w:lang w:val="kk-KZ"/>
        </w:rPr>
        <w:t>Taylor</w:t>
      </w:r>
      <w:r w:rsidR="002B5914" w:rsidRPr="002B5914">
        <w:rPr>
          <w:rFonts w:ascii="Times New Roman" w:hAnsi="Times New Roman"/>
          <w:sz w:val="28"/>
          <w:szCs w:val="28"/>
          <w:lang w:val="kk-KZ"/>
        </w:rPr>
        <w:t xml:space="preserve"> </w:t>
      </w:r>
      <w:r w:rsidR="002B5914" w:rsidRPr="002A10DB">
        <w:rPr>
          <w:rFonts w:ascii="Times New Roman" w:hAnsi="Times New Roman"/>
          <w:sz w:val="28"/>
          <w:szCs w:val="28"/>
          <w:lang w:val="kk-KZ"/>
        </w:rPr>
        <w:t>C.M</w:t>
      </w:r>
      <w:r w:rsidRPr="002A10DB">
        <w:rPr>
          <w:rFonts w:ascii="Times New Roman" w:hAnsi="Times New Roman"/>
          <w:sz w:val="28"/>
          <w:szCs w:val="28"/>
          <w:lang w:val="kk-KZ"/>
        </w:rPr>
        <w:t>. Enantiosel</w:t>
      </w:r>
      <w:r w:rsidR="004F5588" w:rsidRPr="002A10DB">
        <w:rPr>
          <w:rFonts w:ascii="Times New Roman" w:hAnsi="Times New Roman"/>
          <w:sz w:val="28"/>
          <w:szCs w:val="28"/>
          <w:lang w:val="kk-KZ"/>
        </w:rPr>
        <w:t xml:space="preserve">ective Synthesis of </w:t>
      </w:r>
      <w:r w:rsidR="003D0753">
        <w:rPr>
          <w:rFonts w:ascii="Times New Roman" w:hAnsi="Times New Roman"/>
          <w:sz w:val="28"/>
          <w:szCs w:val="28"/>
          <w:lang w:val="kk-KZ"/>
        </w:rPr>
        <w:t xml:space="preserve"> </w:t>
      </w:r>
      <w:r w:rsidR="004F5588" w:rsidRPr="002A10DB">
        <w:rPr>
          <w:rFonts w:ascii="Times New Roman" w:hAnsi="Times New Roman"/>
          <w:sz w:val="28"/>
          <w:szCs w:val="28"/>
          <w:lang w:val="kk-KZ"/>
        </w:rPr>
        <w:t>Diverse α-аminoр</w:t>
      </w:r>
      <w:r w:rsidRPr="002A10DB">
        <w:rPr>
          <w:rFonts w:ascii="Times New Roman" w:hAnsi="Times New Roman"/>
          <w:sz w:val="28"/>
          <w:szCs w:val="28"/>
          <w:lang w:val="kk-KZ"/>
        </w:rPr>
        <w:t>hosphonate Diesters</w:t>
      </w:r>
      <w:r w:rsidR="004F5588" w:rsidRPr="002A10DB">
        <w:rPr>
          <w:rFonts w:ascii="Times New Roman" w:hAnsi="Times New Roman"/>
          <w:sz w:val="28"/>
          <w:szCs w:val="28"/>
          <w:lang w:val="kk-KZ"/>
        </w:rPr>
        <w:t xml:space="preserve"> </w:t>
      </w:r>
      <w:r w:rsidRPr="002A10DB">
        <w:rPr>
          <w:rFonts w:ascii="Times New Roman" w:hAnsi="Times New Roman"/>
          <w:sz w:val="28"/>
          <w:szCs w:val="28"/>
          <w:lang w:val="kk-KZ"/>
        </w:rPr>
        <w:t>// J.</w:t>
      </w:r>
      <w:r w:rsidR="004F5588" w:rsidRPr="002A10DB">
        <w:rPr>
          <w:rFonts w:ascii="Times New Roman" w:hAnsi="Times New Roman"/>
          <w:sz w:val="28"/>
          <w:szCs w:val="28"/>
          <w:lang w:val="kk-KZ"/>
        </w:rPr>
        <w:t xml:space="preserve"> </w:t>
      </w:r>
      <w:r w:rsidRPr="002A10DB">
        <w:rPr>
          <w:rFonts w:ascii="Times New Roman" w:hAnsi="Times New Roman"/>
          <w:sz w:val="28"/>
          <w:szCs w:val="28"/>
          <w:lang w:val="kk-KZ"/>
        </w:rPr>
        <w:t>Am.</w:t>
      </w:r>
      <w:r w:rsidR="004F5588" w:rsidRPr="002A10DB">
        <w:rPr>
          <w:rFonts w:ascii="Times New Roman" w:hAnsi="Times New Roman"/>
          <w:sz w:val="28"/>
          <w:szCs w:val="28"/>
          <w:lang w:val="kk-KZ"/>
        </w:rPr>
        <w:t xml:space="preserve"> </w:t>
      </w:r>
      <w:r w:rsidRPr="002A10DB">
        <w:rPr>
          <w:rFonts w:ascii="Times New Roman" w:hAnsi="Times New Roman"/>
          <w:sz w:val="28"/>
          <w:szCs w:val="28"/>
          <w:lang w:val="kk-KZ"/>
        </w:rPr>
        <w:t>Chem.</w:t>
      </w:r>
      <w:r w:rsidR="004F5588" w:rsidRPr="002A10DB">
        <w:rPr>
          <w:rFonts w:ascii="Times New Roman" w:hAnsi="Times New Roman"/>
          <w:sz w:val="28"/>
          <w:szCs w:val="28"/>
          <w:lang w:val="kk-KZ"/>
        </w:rPr>
        <w:t xml:space="preserve"> </w:t>
      </w:r>
      <w:r w:rsidRPr="002A10DB">
        <w:rPr>
          <w:rFonts w:ascii="Times New Roman" w:hAnsi="Times New Roman"/>
          <w:sz w:val="28"/>
          <w:szCs w:val="28"/>
          <w:lang w:val="kk-KZ"/>
        </w:rPr>
        <w:t>Soc.</w:t>
      </w:r>
      <w:r w:rsidR="004F5588" w:rsidRPr="002A10DB">
        <w:rPr>
          <w:rFonts w:ascii="Times New Roman" w:hAnsi="Times New Roman"/>
          <w:sz w:val="28"/>
          <w:szCs w:val="28"/>
          <w:lang w:val="kk-KZ"/>
        </w:rPr>
        <w:t xml:space="preserve"> – 1995. - №</w:t>
      </w:r>
      <w:r w:rsidRPr="002A10DB">
        <w:rPr>
          <w:rFonts w:ascii="Times New Roman" w:hAnsi="Times New Roman"/>
          <w:sz w:val="28"/>
          <w:szCs w:val="28"/>
          <w:lang w:val="kk-KZ"/>
        </w:rPr>
        <w:t>117</w:t>
      </w:r>
      <w:r w:rsidR="004F5588" w:rsidRPr="002A10DB">
        <w:rPr>
          <w:rFonts w:ascii="Times New Roman" w:hAnsi="Times New Roman"/>
          <w:sz w:val="28"/>
          <w:szCs w:val="28"/>
          <w:lang w:val="kk-KZ"/>
        </w:rPr>
        <w:t>. – Р.</w:t>
      </w:r>
      <w:r w:rsidR="00993336" w:rsidRPr="002A10DB">
        <w:rPr>
          <w:rFonts w:ascii="Times New Roman" w:hAnsi="Times New Roman"/>
          <w:sz w:val="28"/>
          <w:szCs w:val="28"/>
          <w:lang w:val="kk-KZ"/>
        </w:rPr>
        <w:t xml:space="preserve"> 1087-1095</w:t>
      </w:r>
      <w:r w:rsidR="004F5588" w:rsidRPr="002A10DB">
        <w:rPr>
          <w:rFonts w:ascii="Times New Roman" w:hAnsi="Times New Roman"/>
          <w:sz w:val="28"/>
          <w:szCs w:val="28"/>
          <w:lang w:val="kk-KZ"/>
        </w:rPr>
        <w:t>.</w:t>
      </w:r>
    </w:p>
    <w:p w14:paraId="7CD337AF" w14:textId="3935F750"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Gilmor</w:t>
      </w:r>
      <w:r w:rsidR="003D0753" w:rsidRPr="003D0753">
        <w:rPr>
          <w:rFonts w:ascii="Times New Roman" w:hAnsi="Times New Roman"/>
          <w:sz w:val="28"/>
          <w:szCs w:val="28"/>
          <w:lang w:val="kk-KZ"/>
        </w:rPr>
        <w:t xml:space="preserve"> </w:t>
      </w:r>
      <w:r w:rsidR="003D0753" w:rsidRPr="002A10DB">
        <w:rPr>
          <w:rFonts w:ascii="Times New Roman" w:hAnsi="Times New Roman"/>
          <w:sz w:val="28"/>
          <w:szCs w:val="28"/>
          <w:lang w:val="kk-KZ"/>
        </w:rPr>
        <w:t>W.F.</w:t>
      </w:r>
      <w:r w:rsidRPr="002A10DB">
        <w:rPr>
          <w:rFonts w:ascii="Times New Roman" w:hAnsi="Times New Roman"/>
          <w:sz w:val="28"/>
          <w:szCs w:val="28"/>
          <w:lang w:val="kk-KZ"/>
        </w:rPr>
        <w:t>,</w:t>
      </w:r>
      <w:r w:rsidR="003D0753">
        <w:rPr>
          <w:rFonts w:ascii="Times New Roman" w:hAnsi="Times New Roman"/>
          <w:sz w:val="28"/>
          <w:szCs w:val="28"/>
          <w:lang w:val="kk-KZ"/>
        </w:rPr>
        <w:t xml:space="preserve"> </w:t>
      </w:r>
      <w:r w:rsidRPr="002A10DB">
        <w:rPr>
          <w:rFonts w:ascii="Times New Roman" w:hAnsi="Times New Roman"/>
          <w:sz w:val="28"/>
          <w:szCs w:val="28"/>
          <w:lang w:val="kk-KZ"/>
        </w:rPr>
        <w:t>McBride</w:t>
      </w:r>
      <w:r w:rsidR="003D0753" w:rsidRPr="003D0753">
        <w:rPr>
          <w:rFonts w:ascii="Times New Roman" w:hAnsi="Times New Roman"/>
          <w:sz w:val="28"/>
          <w:szCs w:val="28"/>
          <w:lang w:val="kk-KZ"/>
        </w:rPr>
        <w:t xml:space="preserve"> </w:t>
      </w:r>
      <w:r w:rsidR="003D0753" w:rsidRPr="002A10DB">
        <w:rPr>
          <w:rFonts w:ascii="Times New Roman" w:hAnsi="Times New Roman"/>
          <w:sz w:val="28"/>
          <w:szCs w:val="28"/>
          <w:lang w:val="kk-KZ"/>
        </w:rPr>
        <w:t>H.A</w:t>
      </w:r>
      <w:r w:rsidRPr="002A10DB">
        <w:rPr>
          <w:rFonts w:ascii="Times New Roman" w:hAnsi="Times New Roman"/>
          <w:sz w:val="28"/>
          <w:szCs w:val="28"/>
          <w:lang w:val="kk-KZ"/>
        </w:rPr>
        <w:t>. Synthesis of an optically active alpha.-aminophosphonic acid</w:t>
      </w:r>
      <w:r w:rsidR="003D0753">
        <w:rPr>
          <w:rFonts w:ascii="Times New Roman" w:hAnsi="Times New Roman"/>
          <w:sz w:val="28"/>
          <w:szCs w:val="28"/>
          <w:lang w:val="kk-KZ"/>
        </w:rPr>
        <w:t xml:space="preserve">  </w:t>
      </w:r>
      <w:r w:rsidRPr="002A10DB">
        <w:rPr>
          <w:rFonts w:ascii="Times New Roman" w:hAnsi="Times New Roman"/>
          <w:sz w:val="28"/>
          <w:szCs w:val="28"/>
          <w:lang w:val="kk-KZ"/>
        </w:rPr>
        <w:t>//</w:t>
      </w:r>
      <w:r w:rsidR="003D0753">
        <w:rPr>
          <w:rFonts w:ascii="Times New Roman" w:hAnsi="Times New Roman"/>
          <w:sz w:val="28"/>
          <w:szCs w:val="28"/>
          <w:lang w:val="kk-KZ"/>
        </w:rPr>
        <w:t xml:space="preserve">  </w:t>
      </w:r>
      <w:r w:rsidRPr="002A10DB">
        <w:rPr>
          <w:rFonts w:ascii="Times New Roman" w:hAnsi="Times New Roman"/>
          <w:sz w:val="28"/>
          <w:szCs w:val="28"/>
          <w:lang w:val="kk-KZ"/>
        </w:rPr>
        <w:t>J.Am.Chem. Soc.</w:t>
      </w:r>
      <w:r w:rsidR="003D0753">
        <w:rPr>
          <w:rFonts w:ascii="Times New Roman" w:hAnsi="Times New Roman"/>
          <w:sz w:val="28"/>
          <w:szCs w:val="28"/>
          <w:lang w:val="kk-KZ"/>
        </w:rPr>
        <w:t xml:space="preserve"> –</w:t>
      </w:r>
      <w:r w:rsidRPr="002A10DB">
        <w:rPr>
          <w:rFonts w:ascii="Times New Roman" w:hAnsi="Times New Roman"/>
          <w:sz w:val="28"/>
          <w:szCs w:val="28"/>
          <w:lang w:val="kk-KZ"/>
        </w:rPr>
        <w:t xml:space="preserve"> </w:t>
      </w:r>
      <w:r w:rsidR="003D0753" w:rsidRPr="002A10DB">
        <w:rPr>
          <w:rFonts w:ascii="Times New Roman" w:hAnsi="Times New Roman"/>
          <w:sz w:val="28"/>
          <w:szCs w:val="28"/>
          <w:lang w:val="kk-KZ"/>
        </w:rPr>
        <w:t>1972</w:t>
      </w:r>
      <w:r w:rsidR="003D0753">
        <w:rPr>
          <w:rFonts w:ascii="Times New Roman" w:hAnsi="Times New Roman"/>
          <w:sz w:val="28"/>
          <w:szCs w:val="28"/>
          <w:lang w:val="kk-KZ"/>
        </w:rPr>
        <w:t xml:space="preserve">. - </w:t>
      </w:r>
      <w:r w:rsidR="003D0753" w:rsidRPr="003D0753">
        <w:rPr>
          <w:rFonts w:ascii="Times New Roman" w:hAnsi="Times New Roman"/>
          <w:sz w:val="28"/>
          <w:szCs w:val="28"/>
          <w:lang w:val="en-US"/>
        </w:rPr>
        <w:t>№</w:t>
      </w:r>
      <w:r w:rsidRPr="002A10DB">
        <w:rPr>
          <w:rFonts w:ascii="Times New Roman" w:hAnsi="Times New Roman"/>
          <w:sz w:val="28"/>
          <w:szCs w:val="28"/>
          <w:lang w:val="kk-KZ"/>
        </w:rPr>
        <w:t>94</w:t>
      </w:r>
      <w:r w:rsidR="003D0753">
        <w:rPr>
          <w:rFonts w:ascii="Times New Roman" w:hAnsi="Times New Roman"/>
          <w:sz w:val="28"/>
          <w:szCs w:val="28"/>
          <w:lang w:val="kk-KZ"/>
        </w:rPr>
        <w:t>. – Р.</w:t>
      </w:r>
      <w:r w:rsidRPr="002A10DB">
        <w:rPr>
          <w:rFonts w:ascii="Times New Roman" w:hAnsi="Times New Roman"/>
          <w:sz w:val="28"/>
          <w:szCs w:val="28"/>
          <w:lang w:val="kk-KZ"/>
        </w:rPr>
        <w:t xml:space="preserve"> 4361</w:t>
      </w:r>
      <w:r w:rsidR="003D0753">
        <w:rPr>
          <w:rFonts w:ascii="Times New Roman" w:hAnsi="Times New Roman"/>
          <w:sz w:val="28"/>
          <w:szCs w:val="28"/>
          <w:lang w:val="kk-KZ"/>
        </w:rPr>
        <w:t>.</w:t>
      </w:r>
    </w:p>
    <w:p w14:paraId="4E0C4110" w14:textId="7F33F162"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Черкасов</w:t>
      </w:r>
      <w:r w:rsidR="003D0753" w:rsidRPr="003D0753">
        <w:rPr>
          <w:rFonts w:ascii="Times New Roman" w:hAnsi="Times New Roman"/>
          <w:sz w:val="28"/>
          <w:szCs w:val="28"/>
          <w:lang w:val="kk-KZ"/>
        </w:rPr>
        <w:t xml:space="preserve"> </w:t>
      </w:r>
      <w:r w:rsidR="003D0753" w:rsidRPr="002A10DB">
        <w:rPr>
          <w:rFonts w:ascii="Times New Roman" w:hAnsi="Times New Roman"/>
          <w:sz w:val="28"/>
          <w:szCs w:val="28"/>
          <w:lang w:val="kk-KZ"/>
        </w:rPr>
        <w:t>Р.А.</w:t>
      </w:r>
      <w:r w:rsidRPr="002A10DB">
        <w:rPr>
          <w:rFonts w:ascii="Times New Roman" w:hAnsi="Times New Roman"/>
          <w:sz w:val="28"/>
          <w:szCs w:val="28"/>
          <w:lang w:val="kk-KZ"/>
        </w:rPr>
        <w:t>,</w:t>
      </w:r>
      <w:r w:rsidR="004F5588" w:rsidRPr="002A10DB">
        <w:rPr>
          <w:rFonts w:ascii="Times New Roman" w:hAnsi="Times New Roman"/>
          <w:sz w:val="28"/>
          <w:szCs w:val="28"/>
          <w:lang w:val="kk-KZ"/>
        </w:rPr>
        <w:t xml:space="preserve"> </w:t>
      </w:r>
      <w:r w:rsidRPr="002A10DB">
        <w:rPr>
          <w:rFonts w:ascii="Times New Roman" w:hAnsi="Times New Roman"/>
          <w:sz w:val="28"/>
          <w:szCs w:val="28"/>
          <w:lang w:val="kk-KZ"/>
        </w:rPr>
        <w:t>Пудовик</w:t>
      </w:r>
      <w:r w:rsidR="003D0753" w:rsidRPr="003D0753">
        <w:rPr>
          <w:rFonts w:ascii="Times New Roman" w:hAnsi="Times New Roman"/>
          <w:sz w:val="28"/>
          <w:szCs w:val="28"/>
          <w:lang w:val="kk-KZ"/>
        </w:rPr>
        <w:t xml:space="preserve"> </w:t>
      </w:r>
      <w:r w:rsidR="003D0753" w:rsidRPr="002A10DB">
        <w:rPr>
          <w:rFonts w:ascii="Times New Roman" w:hAnsi="Times New Roman"/>
          <w:sz w:val="28"/>
          <w:szCs w:val="28"/>
          <w:lang w:val="kk-KZ"/>
        </w:rPr>
        <w:t>А.Н.</w:t>
      </w:r>
      <w:r w:rsidR="003D0753">
        <w:rPr>
          <w:rFonts w:ascii="Times New Roman" w:hAnsi="Times New Roman"/>
          <w:sz w:val="28"/>
          <w:szCs w:val="28"/>
          <w:lang w:val="kk-KZ"/>
        </w:rPr>
        <w:t xml:space="preserve"> </w:t>
      </w:r>
      <w:r w:rsidRPr="002A10DB">
        <w:rPr>
          <w:rFonts w:ascii="Times New Roman" w:hAnsi="Times New Roman"/>
          <w:sz w:val="28"/>
          <w:szCs w:val="28"/>
          <w:lang w:val="kk-KZ"/>
        </w:rPr>
        <w:t>Гетерофосфа</w:t>
      </w:r>
      <w:r w:rsidR="004F5588" w:rsidRPr="002A10DB">
        <w:rPr>
          <w:rFonts w:ascii="Times New Roman" w:hAnsi="Times New Roman"/>
          <w:sz w:val="28"/>
          <w:szCs w:val="28"/>
          <w:lang w:val="kk-KZ"/>
        </w:rPr>
        <w:t>кцикланы в органическом синтезе // Успехи химии. – 1994. - №</w:t>
      </w:r>
      <w:r w:rsidRPr="002A10DB">
        <w:rPr>
          <w:rFonts w:ascii="Times New Roman" w:hAnsi="Times New Roman"/>
          <w:sz w:val="28"/>
          <w:szCs w:val="28"/>
          <w:lang w:val="kk-KZ"/>
        </w:rPr>
        <w:t>63</w:t>
      </w:r>
      <w:r w:rsidR="004F5588" w:rsidRPr="002A10DB">
        <w:rPr>
          <w:rFonts w:ascii="Times New Roman" w:hAnsi="Times New Roman"/>
          <w:sz w:val="28"/>
          <w:szCs w:val="28"/>
          <w:lang w:val="kk-KZ"/>
        </w:rPr>
        <w:t>. – Р.</w:t>
      </w:r>
      <w:r w:rsidR="003D0753">
        <w:rPr>
          <w:rFonts w:ascii="Times New Roman" w:hAnsi="Times New Roman"/>
          <w:sz w:val="28"/>
          <w:szCs w:val="28"/>
          <w:lang w:val="kk-KZ"/>
        </w:rPr>
        <w:t xml:space="preserve"> </w:t>
      </w:r>
      <w:r w:rsidRPr="002A10DB">
        <w:rPr>
          <w:rFonts w:ascii="Times New Roman" w:hAnsi="Times New Roman"/>
          <w:sz w:val="28"/>
          <w:szCs w:val="28"/>
          <w:lang w:val="kk-KZ"/>
        </w:rPr>
        <w:t>1087</w:t>
      </w:r>
      <w:r w:rsidR="004F5588" w:rsidRPr="002A10DB">
        <w:rPr>
          <w:rFonts w:ascii="Times New Roman" w:hAnsi="Times New Roman"/>
          <w:sz w:val="28"/>
          <w:szCs w:val="28"/>
          <w:lang w:val="kk-KZ"/>
        </w:rPr>
        <w:t>.</w:t>
      </w:r>
    </w:p>
    <w:p w14:paraId="4728F2D5" w14:textId="4D288AFC"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Ryglowski</w:t>
      </w:r>
      <w:r w:rsidR="003D0753" w:rsidRPr="003D0753">
        <w:rPr>
          <w:rFonts w:ascii="Times New Roman" w:hAnsi="Times New Roman"/>
          <w:sz w:val="28"/>
          <w:szCs w:val="28"/>
          <w:lang w:val="kk-KZ"/>
        </w:rPr>
        <w:t xml:space="preserve"> </w:t>
      </w:r>
      <w:r w:rsidR="003D0753" w:rsidRPr="002A10DB">
        <w:rPr>
          <w:rFonts w:ascii="Times New Roman" w:hAnsi="Times New Roman"/>
          <w:sz w:val="28"/>
          <w:szCs w:val="28"/>
          <w:lang w:val="kk-KZ"/>
        </w:rPr>
        <w:t>A.</w:t>
      </w:r>
      <w:r w:rsidRPr="002A10DB">
        <w:rPr>
          <w:rFonts w:ascii="Times New Roman" w:hAnsi="Times New Roman"/>
          <w:sz w:val="28"/>
          <w:szCs w:val="28"/>
          <w:lang w:val="kk-KZ"/>
        </w:rPr>
        <w:t>, Kafarski</w:t>
      </w:r>
      <w:r w:rsidR="003D0753" w:rsidRPr="003D0753">
        <w:rPr>
          <w:rFonts w:ascii="Times New Roman" w:hAnsi="Times New Roman"/>
          <w:sz w:val="28"/>
          <w:szCs w:val="28"/>
          <w:lang w:val="kk-KZ"/>
        </w:rPr>
        <w:t xml:space="preserve"> </w:t>
      </w:r>
      <w:r w:rsidR="003D0753" w:rsidRPr="002A10DB">
        <w:rPr>
          <w:rFonts w:ascii="Times New Roman" w:hAnsi="Times New Roman"/>
          <w:sz w:val="28"/>
          <w:szCs w:val="28"/>
          <w:lang w:val="kk-KZ"/>
        </w:rPr>
        <w:t>P.</w:t>
      </w:r>
      <w:r w:rsidRPr="002A10DB">
        <w:rPr>
          <w:rFonts w:ascii="Times New Roman" w:hAnsi="Times New Roman"/>
          <w:sz w:val="28"/>
          <w:szCs w:val="28"/>
          <w:lang w:val="kk-KZ"/>
        </w:rPr>
        <w:t xml:space="preserve"> </w:t>
      </w:r>
      <w:hyperlink r:id="rId198" w:history="1">
        <w:r w:rsidRPr="002A10DB">
          <w:rPr>
            <w:rStyle w:val="afc"/>
            <w:rFonts w:ascii="Times New Roman" w:hAnsi="Times New Roman"/>
            <w:color w:val="auto"/>
            <w:sz w:val="28"/>
            <w:szCs w:val="28"/>
            <w:u w:val="none"/>
            <w:lang w:val="kk-KZ"/>
          </w:rPr>
          <w:t>Preparation of 1-aminoalkylphosphonic acids and 2-aminoalkylphosphonic acids by reductive amination of oxoalkylphosphonates</w:t>
        </w:r>
      </w:hyperlink>
      <w:r w:rsidRPr="002A10DB">
        <w:rPr>
          <w:rFonts w:ascii="Times New Roman" w:hAnsi="Times New Roman"/>
          <w:sz w:val="28"/>
          <w:szCs w:val="28"/>
          <w:lang w:val="kk-KZ"/>
        </w:rPr>
        <w:t xml:space="preserve"> //</w:t>
      </w:r>
      <w:r w:rsidR="004F5588" w:rsidRPr="002A10DB">
        <w:rPr>
          <w:rFonts w:ascii="Times New Roman" w:hAnsi="Times New Roman"/>
          <w:sz w:val="28"/>
          <w:szCs w:val="28"/>
          <w:lang w:val="kk-KZ"/>
        </w:rPr>
        <w:t xml:space="preserve"> </w:t>
      </w:r>
      <w:r w:rsidRPr="002A10DB">
        <w:rPr>
          <w:rFonts w:ascii="Times New Roman" w:hAnsi="Times New Roman"/>
          <w:sz w:val="28"/>
          <w:szCs w:val="28"/>
          <w:lang w:val="kk-KZ"/>
        </w:rPr>
        <w:t>Tetrahedron</w:t>
      </w:r>
      <w:r w:rsidR="004F5588" w:rsidRPr="002A10DB">
        <w:rPr>
          <w:rFonts w:ascii="Times New Roman" w:hAnsi="Times New Roman"/>
          <w:sz w:val="28"/>
          <w:szCs w:val="28"/>
          <w:lang w:val="kk-KZ"/>
        </w:rPr>
        <w:t xml:space="preserve">. – 1976. – </w:t>
      </w:r>
      <w:r w:rsidR="003D0753">
        <w:rPr>
          <w:rFonts w:ascii="Times New Roman" w:hAnsi="Times New Roman"/>
          <w:sz w:val="28"/>
          <w:szCs w:val="28"/>
          <w:lang w:val="en-US"/>
        </w:rPr>
        <w:t xml:space="preserve">Vol. </w:t>
      </w:r>
      <w:r w:rsidR="004E7857">
        <w:rPr>
          <w:rFonts w:ascii="Times New Roman" w:hAnsi="Times New Roman"/>
          <w:sz w:val="28"/>
          <w:szCs w:val="28"/>
          <w:lang w:val="kk-KZ"/>
        </w:rPr>
        <w:t>5</w:t>
      </w:r>
      <w:r w:rsidRPr="002A10DB">
        <w:rPr>
          <w:rFonts w:ascii="Times New Roman" w:hAnsi="Times New Roman"/>
          <w:sz w:val="28"/>
          <w:szCs w:val="28"/>
          <w:lang w:val="kk-KZ"/>
        </w:rPr>
        <w:t>2</w:t>
      </w:r>
      <w:r w:rsidR="003D0753">
        <w:rPr>
          <w:rFonts w:ascii="Times New Roman" w:hAnsi="Times New Roman"/>
          <w:sz w:val="28"/>
          <w:szCs w:val="28"/>
          <w:lang w:val="kk-KZ"/>
        </w:rPr>
        <w:t>,</w:t>
      </w:r>
      <w:r w:rsidR="004F5588" w:rsidRPr="002A10DB">
        <w:rPr>
          <w:rFonts w:ascii="Times New Roman" w:hAnsi="Times New Roman"/>
          <w:sz w:val="28"/>
          <w:szCs w:val="28"/>
          <w:lang w:val="kk-KZ"/>
        </w:rPr>
        <w:t xml:space="preserve"> №</w:t>
      </w:r>
      <w:r w:rsidR="004E7857">
        <w:rPr>
          <w:rFonts w:ascii="Times New Roman" w:hAnsi="Times New Roman"/>
          <w:sz w:val="28"/>
          <w:szCs w:val="28"/>
          <w:lang w:val="kk-KZ"/>
        </w:rPr>
        <w:t>32</w:t>
      </w:r>
      <w:r w:rsidRPr="002A10DB">
        <w:rPr>
          <w:rFonts w:ascii="Times New Roman" w:hAnsi="Times New Roman"/>
          <w:sz w:val="28"/>
          <w:szCs w:val="28"/>
          <w:lang w:val="en-US"/>
        </w:rPr>
        <w:t>.</w:t>
      </w:r>
      <w:r w:rsidR="004F5588" w:rsidRPr="002A10DB">
        <w:rPr>
          <w:rFonts w:ascii="Times New Roman" w:hAnsi="Times New Roman"/>
          <w:sz w:val="28"/>
          <w:szCs w:val="28"/>
          <w:lang w:val="en-US"/>
        </w:rPr>
        <w:t xml:space="preserve"> – </w:t>
      </w:r>
      <w:r w:rsidR="004E7857">
        <w:rPr>
          <w:rFonts w:ascii="Times New Roman" w:hAnsi="Times New Roman"/>
          <w:sz w:val="28"/>
          <w:szCs w:val="28"/>
          <w:lang w:val="en-US"/>
        </w:rPr>
        <w:t>pp</w:t>
      </w:r>
      <w:r w:rsidR="004F5588" w:rsidRPr="002A10DB">
        <w:rPr>
          <w:rFonts w:ascii="Times New Roman" w:hAnsi="Times New Roman"/>
          <w:sz w:val="28"/>
          <w:szCs w:val="28"/>
          <w:lang w:val="en-US"/>
        </w:rPr>
        <w:t>.</w:t>
      </w:r>
      <w:r w:rsidRPr="002A10DB">
        <w:rPr>
          <w:rFonts w:ascii="Times New Roman" w:hAnsi="Times New Roman"/>
          <w:sz w:val="28"/>
          <w:szCs w:val="28"/>
          <w:lang w:val="en-US"/>
        </w:rPr>
        <w:t xml:space="preserve"> </w:t>
      </w:r>
      <w:r w:rsidR="004E7857">
        <w:rPr>
          <w:rFonts w:ascii="Times New Roman" w:hAnsi="Times New Roman"/>
          <w:sz w:val="28"/>
          <w:szCs w:val="28"/>
          <w:lang w:val="kk-KZ"/>
        </w:rPr>
        <w:t>1</w:t>
      </w:r>
      <w:r w:rsidR="004E7857">
        <w:rPr>
          <w:rFonts w:ascii="Times New Roman" w:hAnsi="Times New Roman"/>
          <w:sz w:val="28"/>
          <w:szCs w:val="28"/>
          <w:lang w:val="en-US"/>
        </w:rPr>
        <w:t>0685-10692</w:t>
      </w:r>
      <w:r w:rsidR="004F5588" w:rsidRPr="002A10DB">
        <w:rPr>
          <w:rFonts w:ascii="Times New Roman" w:hAnsi="Times New Roman"/>
          <w:sz w:val="28"/>
          <w:szCs w:val="28"/>
          <w:lang w:val="kk-KZ"/>
        </w:rPr>
        <w:t>.</w:t>
      </w:r>
    </w:p>
    <w:p w14:paraId="2BAC6170" w14:textId="38096176" w:rsidR="004E7857" w:rsidRPr="004E7857" w:rsidRDefault="00DB39E0" w:rsidP="004E7857">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Maier</w:t>
      </w:r>
      <w:r w:rsidR="003D0753" w:rsidRPr="003D0753">
        <w:rPr>
          <w:rFonts w:ascii="Times New Roman" w:hAnsi="Times New Roman"/>
          <w:sz w:val="28"/>
          <w:szCs w:val="28"/>
          <w:lang w:val="kk-KZ"/>
        </w:rPr>
        <w:t xml:space="preserve"> </w:t>
      </w:r>
      <w:r w:rsidR="003D0753" w:rsidRPr="002A10DB">
        <w:rPr>
          <w:rFonts w:ascii="Times New Roman" w:hAnsi="Times New Roman"/>
          <w:sz w:val="28"/>
          <w:szCs w:val="28"/>
          <w:lang w:val="kk-KZ"/>
        </w:rPr>
        <w:t>L</w:t>
      </w:r>
      <w:r w:rsidRPr="002A10DB">
        <w:rPr>
          <w:rFonts w:ascii="Times New Roman" w:hAnsi="Times New Roman"/>
          <w:sz w:val="28"/>
          <w:szCs w:val="28"/>
          <w:lang w:val="kk-KZ"/>
        </w:rPr>
        <w:t xml:space="preserve">. </w:t>
      </w:r>
      <w:r w:rsidR="00800596" w:rsidRPr="002A10DB">
        <w:rPr>
          <w:rFonts w:ascii="Times New Roman" w:hAnsi="Times New Roman"/>
          <w:sz w:val="28"/>
          <w:szCs w:val="28"/>
          <w:lang w:val="kk-KZ"/>
        </w:rPr>
        <w:t xml:space="preserve">Organic phosphorus compounds 91.1 synthesis and properties of 1-amino-2-arylethylphosphonic and -phosphinic acids as well as -phosphine oxides </w:t>
      </w:r>
      <w:r w:rsidRPr="002A10DB">
        <w:rPr>
          <w:rFonts w:ascii="Times New Roman" w:hAnsi="Times New Roman"/>
          <w:sz w:val="28"/>
          <w:szCs w:val="28"/>
          <w:lang w:val="kk-KZ"/>
        </w:rPr>
        <w:t>//</w:t>
      </w:r>
      <w:r w:rsidR="00800596" w:rsidRPr="002A10DB">
        <w:rPr>
          <w:rFonts w:ascii="Times New Roman" w:hAnsi="Times New Roman"/>
          <w:sz w:val="28"/>
          <w:szCs w:val="28"/>
          <w:lang w:val="kk-KZ"/>
        </w:rPr>
        <w:t xml:space="preserve"> </w:t>
      </w:r>
      <w:r w:rsidRPr="002A10DB">
        <w:rPr>
          <w:rFonts w:ascii="Times New Roman" w:hAnsi="Times New Roman"/>
          <w:sz w:val="28"/>
          <w:szCs w:val="28"/>
          <w:lang w:val="kk-KZ"/>
        </w:rPr>
        <w:t>Phospho</w:t>
      </w:r>
      <w:r w:rsidR="00800596" w:rsidRPr="002A10DB">
        <w:rPr>
          <w:rFonts w:ascii="Times New Roman" w:hAnsi="Times New Roman"/>
          <w:sz w:val="28"/>
          <w:szCs w:val="28"/>
          <w:lang w:val="kk-KZ"/>
        </w:rPr>
        <w:t>rus Sulfur Silicon Relat. Elem. – 1990. –</w:t>
      </w:r>
      <w:r w:rsidRPr="002A10DB">
        <w:rPr>
          <w:rFonts w:ascii="Times New Roman" w:hAnsi="Times New Roman"/>
          <w:sz w:val="28"/>
          <w:szCs w:val="28"/>
          <w:lang w:val="kk-KZ"/>
        </w:rPr>
        <w:t xml:space="preserve"> </w:t>
      </w:r>
      <w:r w:rsidR="003D0753">
        <w:rPr>
          <w:rFonts w:ascii="Times New Roman" w:hAnsi="Times New Roman"/>
          <w:sz w:val="28"/>
          <w:szCs w:val="28"/>
          <w:lang w:val="en-US"/>
        </w:rPr>
        <w:t xml:space="preserve">Vol. </w:t>
      </w:r>
      <w:r w:rsidRPr="002A10DB">
        <w:rPr>
          <w:rFonts w:ascii="Times New Roman" w:hAnsi="Times New Roman"/>
          <w:sz w:val="28"/>
          <w:szCs w:val="28"/>
          <w:lang w:val="kk-KZ"/>
        </w:rPr>
        <w:t>53</w:t>
      </w:r>
      <w:r w:rsidR="00997B1C">
        <w:rPr>
          <w:rFonts w:ascii="Times New Roman" w:hAnsi="Times New Roman"/>
          <w:sz w:val="28"/>
          <w:szCs w:val="28"/>
          <w:lang w:val="kk-KZ"/>
        </w:rPr>
        <w:t xml:space="preserve">. – </w:t>
      </w:r>
      <w:r w:rsidR="00800596" w:rsidRPr="002A10DB">
        <w:rPr>
          <w:rFonts w:ascii="Times New Roman" w:hAnsi="Times New Roman"/>
          <w:sz w:val="28"/>
          <w:szCs w:val="28"/>
          <w:lang w:val="kk-KZ"/>
        </w:rPr>
        <w:t>.</w:t>
      </w:r>
      <w:r w:rsidR="00997B1C">
        <w:rPr>
          <w:rFonts w:ascii="Times New Roman" w:hAnsi="Times New Roman"/>
          <w:sz w:val="28"/>
          <w:szCs w:val="28"/>
          <w:lang w:val="en-US"/>
        </w:rPr>
        <w:t>pp</w:t>
      </w:r>
      <w:r w:rsidR="003D0753">
        <w:rPr>
          <w:rFonts w:ascii="Times New Roman" w:hAnsi="Times New Roman"/>
          <w:sz w:val="28"/>
          <w:szCs w:val="28"/>
          <w:lang w:val="kk-KZ"/>
        </w:rPr>
        <w:t xml:space="preserve"> </w:t>
      </w:r>
      <w:r w:rsidR="00800596" w:rsidRPr="002A10DB">
        <w:rPr>
          <w:rFonts w:ascii="Times New Roman" w:hAnsi="Times New Roman"/>
          <w:sz w:val="28"/>
          <w:szCs w:val="28"/>
          <w:lang w:val="kk-KZ"/>
        </w:rPr>
        <w:t>43</w:t>
      </w:r>
      <w:r w:rsidR="00997B1C">
        <w:rPr>
          <w:rFonts w:ascii="Times New Roman" w:hAnsi="Times New Roman"/>
          <w:sz w:val="28"/>
          <w:szCs w:val="28"/>
          <w:lang w:val="en-US"/>
        </w:rPr>
        <w:t>-67</w:t>
      </w:r>
      <w:r w:rsidR="00800596" w:rsidRPr="002A10DB">
        <w:rPr>
          <w:rFonts w:ascii="Times New Roman" w:hAnsi="Times New Roman"/>
          <w:sz w:val="28"/>
          <w:szCs w:val="28"/>
          <w:lang w:val="kk-KZ"/>
        </w:rPr>
        <w:t>.</w:t>
      </w:r>
    </w:p>
    <w:p w14:paraId="44D486A2" w14:textId="7ACFDB63"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lastRenderedPageBreak/>
        <w:t>Gulca-Purcaresu</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M.</w:t>
      </w:r>
      <w:r w:rsidRPr="002A10DB">
        <w:rPr>
          <w:rFonts w:ascii="Times New Roman" w:hAnsi="Times New Roman"/>
          <w:sz w:val="28"/>
          <w:szCs w:val="28"/>
          <w:lang w:val="kk-KZ"/>
        </w:rPr>
        <w:t>, About-Jaudet</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E.</w:t>
      </w:r>
      <w:r w:rsidRPr="002A10DB">
        <w:rPr>
          <w:rFonts w:ascii="Times New Roman" w:hAnsi="Times New Roman"/>
          <w:sz w:val="28"/>
          <w:szCs w:val="28"/>
          <w:lang w:val="kk-KZ"/>
        </w:rPr>
        <w:t>, Colliguon</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N.</w:t>
      </w:r>
      <w:r w:rsidRPr="002A10DB">
        <w:rPr>
          <w:rFonts w:ascii="Times New Roman" w:hAnsi="Times New Roman"/>
          <w:sz w:val="28"/>
          <w:szCs w:val="28"/>
          <w:lang w:val="kk-KZ"/>
        </w:rPr>
        <w:t>, Saquet</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M.</w:t>
      </w:r>
      <w:r w:rsidRPr="002A10DB">
        <w:rPr>
          <w:rFonts w:ascii="Times New Roman" w:hAnsi="Times New Roman"/>
          <w:sz w:val="28"/>
          <w:szCs w:val="28"/>
          <w:lang w:val="kk-KZ"/>
        </w:rPr>
        <w:t>, Masson</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E</w:t>
      </w:r>
      <w:r w:rsidRPr="002A10DB">
        <w:rPr>
          <w:rFonts w:ascii="Times New Roman" w:hAnsi="Times New Roman"/>
          <w:sz w:val="28"/>
          <w:szCs w:val="28"/>
          <w:lang w:val="kk-KZ"/>
        </w:rPr>
        <w:t>. Sigmatropic [2,3]-Wittig Rearrangement of cc-Allylic-Heterosubstituted Methylphosphonates. Rearrangement in the Nit</w:t>
      </w:r>
      <w:r w:rsidR="00800596" w:rsidRPr="002A10DB">
        <w:rPr>
          <w:rFonts w:ascii="Times New Roman" w:hAnsi="Times New Roman"/>
          <w:sz w:val="28"/>
          <w:szCs w:val="28"/>
          <w:lang w:val="kk-KZ"/>
        </w:rPr>
        <w:t>rogen Series //</w:t>
      </w:r>
      <w:r w:rsidR="00FF76E3">
        <w:rPr>
          <w:rFonts w:ascii="Times New Roman" w:hAnsi="Times New Roman"/>
          <w:sz w:val="28"/>
          <w:szCs w:val="28"/>
          <w:lang w:val="kk-KZ"/>
        </w:rPr>
        <w:t xml:space="preserve"> </w:t>
      </w:r>
      <w:r w:rsidR="00800596" w:rsidRPr="002A10DB">
        <w:rPr>
          <w:rFonts w:ascii="Times New Roman" w:hAnsi="Times New Roman"/>
          <w:sz w:val="28"/>
          <w:szCs w:val="28"/>
          <w:lang w:val="kk-KZ"/>
        </w:rPr>
        <w:t xml:space="preserve">Tetrahedron. </w:t>
      </w:r>
      <w:r w:rsidR="00FF76E3">
        <w:rPr>
          <w:rFonts w:ascii="Times New Roman" w:hAnsi="Times New Roman"/>
          <w:sz w:val="28"/>
          <w:szCs w:val="28"/>
          <w:lang w:val="kk-KZ"/>
        </w:rPr>
        <w:t xml:space="preserve">– </w:t>
      </w:r>
      <w:r w:rsidR="00FF76E3" w:rsidRPr="002A10DB">
        <w:rPr>
          <w:rFonts w:ascii="Times New Roman" w:hAnsi="Times New Roman"/>
          <w:sz w:val="28"/>
          <w:szCs w:val="28"/>
          <w:lang w:val="kk-KZ"/>
        </w:rPr>
        <w:t>1996</w:t>
      </w:r>
      <w:r w:rsidR="00FF76E3">
        <w:rPr>
          <w:rFonts w:ascii="Times New Roman" w:hAnsi="Times New Roman"/>
          <w:sz w:val="28"/>
          <w:szCs w:val="28"/>
          <w:lang w:val="kk-KZ"/>
        </w:rPr>
        <w:t xml:space="preserve">. - </w:t>
      </w:r>
      <w:r w:rsidR="00FF76E3">
        <w:rPr>
          <w:rFonts w:ascii="Times New Roman" w:hAnsi="Times New Roman"/>
          <w:sz w:val="28"/>
          <w:szCs w:val="28"/>
          <w:lang w:val="en-US"/>
        </w:rPr>
        <w:t xml:space="preserve">Vol. </w:t>
      </w:r>
      <w:r w:rsidR="00FF76E3" w:rsidRPr="004E7857">
        <w:rPr>
          <w:rFonts w:ascii="Times New Roman" w:hAnsi="Times New Roman"/>
          <w:sz w:val="28"/>
          <w:szCs w:val="28"/>
          <w:lang w:val="en-US"/>
        </w:rPr>
        <w:t xml:space="preserve"> </w:t>
      </w:r>
      <w:r w:rsidR="00800596" w:rsidRPr="002A10DB">
        <w:rPr>
          <w:rFonts w:ascii="Times New Roman" w:hAnsi="Times New Roman"/>
          <w:sz w:val="28"/>
          <w:szCs w:val="28"/>
          <w:lang w:val="kk-KZ"/>
        </w:rPr>
        <w:t>52</w:t>
      </w:r>
      <w:r w:rsidR="00FF76E3">
        <w:rPr>
          <w:rFonts w:ascii="Times New Roman" w:hAnsi="Times New Roman"/>
          <w:sz w:val="28"/>
          <w:szCs w:val="28"/>
          <w:lang w:val="kk-KZ"/>
        </w:rPr>
        <w:t>, р</w:t>
      </w:r>
      <w:r w:rsidR="00FF76E3" w:rsidRPr="002A10DB">
        <w:rPr>
          <w:rFonts w:ascii="Times New Roman" w:hAnsi="Times New Roman"/>
          <w:sz w:val="28"/>
          <w:szCs w:val="28"/>
          <w:lang w:val="kk-KZ"/>
        </w:rPr>
        <w:t>art 21</w:t>
      </w:r>
      <w:r w:rsidR="00FF76E3">
        <w:rPr>
          <w:rFonts w:ascii="Times New Roman" w:hAnsi="Times New Roman"/>
          <w:sz w:val="28"/>
          <w:szCs w:val="28"/>
          <w:lang w:val="kk-KZ"/>
        </w:rPr>
        <w:t>.</w:t>
      </w:r>
      <w:r w:rsidR="00FF76E3" w:rsidRPr="002A10DB">
        <w:rPr>
          <w:rFonts w:ascii="Times New Roman" w:hAnsi="Times New Roman"/>
          <w:sz w:val="28"/>
          <w:szCs w:val="28"/>
          <w:lang w:val="kk-KZ"/>
        </w:rPr>
        <w:t xml:space="preserve"> </w:t>
      </w:r>
      <w:r w:rsidR="00FF76E3">
        <w:rPr>
          <w:rFonts w:ascii="Times New Roman" w:hAnsi="Times New Roman"/>
          <w:sz w:val="28"/>
          <w:szCs w:val="28"/>
          <w:lang w:val="kk-KZ"/>
        </w:rPr>
        <w:t>–</w:t>
      </w:r>
      <w:r w:rsidR="00800596" w:rsidRPr="002A10DB">
        <w:rPr>
          <w:rFonts w:ascii="Times New Roman" w:hAnsi="Times New Roman"/>
          <w:sz w:val="28"/>
          <w:szCs w:val="28"/>
          <w:lang w:val="kk-KZ"/>
        </w:rPr>
        <w:t xml:space="preserve"> Р</w:t>
      </w:r>
      <w:r w:rsidR="00FF76E3">
        <w:rPr>
          <w:rFonts w:ascii="Times New Roman" w:hAnsi="Times New Roman"/>
          <w:sz w:val="28"/>
          <w:szCs w:val="28"/>
          <w:lang w:val="kk-KZ"/>
        </w:rPr>
        <w:t xml:space="preserve">. </w:t>
      </w:r>
      <w:r w:rsidRPr="002A10DB">
        <w:rPr>
          <w:rFonts w:ascii="Times New Roman" w:hAnsi="Times New Roman"/>
          <w:sz w:val="28"/>
          <w:szCs w:val="28"/>
          <w:lang w:val="kk-KZ"/>
        </w:rPr>
        <w:t>2075</w:t>
      </w:r>
      <w:r w:rsidR="00800596" w:rsidRPr="002A10DB">
        <w:rPr>
          <w:rFonts w:ascii="Times New Roman" w:hAnsi="Times New Roman"/>
          <w:sz w:val="28"/>
          <w:szCs w:val="28"/>
          <w:lang w:val="kk-KZ"/>
        </w:rPr>
        <w:t>.</w:t>
      </w:r>
      <w:r w:rsidR="00FF76E3">
        <w:rPr>
          <w:rFonts w:ascii="Times New Roman" w:hAnsi="Times New Roman"/>
          <w:sz w:val="28"/>
          <w:szCs w:val="28"/>
          <w:lang w:val="kk-KZ"/>
        </w:rPr>
        <w:t xml:space="preserve"> </w:t>
      </w:r>
    </w:p>
    <w:p w14:paraId="283DBEE2" w14:textId="5F0B37D4" w:rsidR="00DB39E0" w:rsidRPr="0093718E"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93718E">
        <w:rPr>
          <w:rFonts w:ascii="Times New Roman" w:hAnsi="Times New Roman"/>
          <w:sz w:val="28"/>
          <w:szCs w:val="28"/>
          <w:lang w:val="kk-KZ"/>
        </w:rPr>
        <w:t>Sting</w:t>
      </w:r>
      <w:r w:rsidR="00FF76E3" w:rsidRPr="0093718E">
        <w:rPr>
          <w:rFonts w:ascii="Times New Roman" w:hAnsi="Times New Roman"/>
          <w:sz w:val="28"/>
          <w:szCs w:val="28"/>
          <w:lang w:val="kk-KZ"/>
        </w:rPr>
        <w:t xml:space="preserve"> M.</w:t>
      </w:r>
      <w:r w:rsidRPr="0093718E">
        <w:rPr>
          <w:rFonts w:ascii="Times New Roman" w:hAnsi="Times New Roman"/>
          <w:sz w:val="28"/>
          <w:szCs w:val="28"/>
          <w:lang w:val="kk-KZ"/>
        </w:rPr>
        <w:t>, Steglich</w:t>
      </w:r>
      <w:r w:rsidR="00FF76E3" w:rsidRPr="0093718E">
        <w:rPr>
          <w:rFonts w:ascii="Times New Roman" w:hAnsi="Times New Roman"/>
          <w:sz w:val="28"/>
          <w:szCs w:val="28"/>
          <w:lang w:val="kk-KZ"/>
        </w:rPr>
        <w:t xml:space="preserve"> W</w:t>
      </w:r>
      <w:r w:rsidRPr="0093718E">
        <w:rPr>
          <w:rFonts w:ascii="Times New Roman" w:hAnsi="Times New Roman"/>
          <w:sz w:val="28"/>
          <w:szCs w:val="28"/>
          <w:lang w:val="kk-KZ"/>
        </w:rPr>
        <w:t>. Phosphoranaloge von Aminosäuren III1. Synthese optisch aktiver 1-Aminoalkylphosphonsäuren der (S)- und (R)-Reihe mit Hilfe von (-)-Ephedrin als Auxiliar</w:t>
      </w:r>
      <w:r w:rsidR="00B3478B" w:rsidRPr="0093718E">
        <w:rPr>
          <w:rFonts w:ascii="Times New Roman" w:hAnsi="Times New Roman"/>
          <w:sz w:val="28"/>
          <w:szCs w:val="28"/>
          <w:lang w:val="kk-KZ"/>
        </w:rPr>
        <w:t xml:space="preserve"> </w:t>
      </w:r>
      <w:r w:rsidRPr="0093718E">
        <w:rPr>
          <w:rFonts w:ascii="Times New Roman" w:hAnsi="Times New Roman"/>
          <w:sz w:val="28"/>
          <w:szCs w:val="28"/>
          <w:lang w:val="kk-KZ"/>
        </w:rPr>
        <w:t>//</w:t>
      </w:r>
      <w:r w:rsidR="00FF76E3" w:rsidRPr="0093718E">
        <w:rPr>
          <w:rFonts w:ascii="Times New Roman" w:hAnsi="Times New Roman"/>
          <w:sz w:val="28"/>
          <w:szCs w:val="28"/>
          <w:lang w:val="kk-KZ"/>
        </w:rPr>
        <w:t xml:space="preserve"> </w:t>
      </w:r>
      <w:r w:rsidRPr="0093718E">
        <w:rPr>
          <w:rFonts w:ascii="Times New Roman" w:hAnsi="Times New Roman"/>
          <w:sz w:val="28"/>
          <w:szCs w:val="28"/>
          <w:lang w:val="kk-KZ"/>
        </w:rPr>
        <w:t>Synthesis</w:t>
      </w:r>
      <w:r w:rsidR="00FF76E3" w:rsidRPr="0093718E">
        <w:rPr>
          <w:rFonts w:ascii="Times New Roman" w:hAnsi="Times New Roman"/>
          <w:sz w:val="28"/>
          <w:szCs w:val="28"/>
          <w:lang w:val="kk-KZ"/>
        </w:rPr>
        <w:t xml:space="preserve">. – </w:t>
      </w:r>
      <w:r w:rsidRPr="0093718E">
        <w:rPr>
          <w:rFonts w:ascii="Times New Roman" w:hAnsi="Times New Roman"/>
          <w:sz w:val="28"/>
          <w:szCs w:val="28"/>
          <w:lang w:val="kk-KZ"/>
        </w:rPr>
        <w:t>1990</w:t>
      </w:r>
      <w:r w:rsidR="00FF76E3" w:rsidRPr="0093718E">
        <w:rPr>
          <w:rFonts w:ascii="Times New Roman" w:hAnsi="Times New Roman"/>
          <w:sz w:val="28"/>
          <w:szCs w:val="28"/>
          <w:lang w:val="kk-KZ"/>
        </w:rPr>
        <w:t xml:space="preserve">. - </w:t>
      </w:r>
      <w:r w:rsidR="0093718E" w:rsidRPr="0093718E">
        <w:rPr>
          <w:rFonts w:ascii="Times New Roman" w:hAnsi="Times New Roman"/>
          <w:sz w:val="28"/>
          <w:szCs w:val="28"/>
          <w:lang w:val="en-US"/>
        </w:rPr>
        <w:t>P</w:t>
      </w:r>
      <w:r w:rsidR="00FF76E3" w:rsidRPr="0093718E">
        <w:rPr>
          <w:rFonts w:ascii="Times New Roman" w:hAnsi="Times New Roman"/>
          <w:sz w:val="28"/>
          <w:szCs w:val="28"/>
          <w:lang w:val="en-US"/>
        </w:rPr>
        <w:t xml:space="preserve">. </w:t>
      </w:r>
      <w:r w:rsidR="00FF76E3" w:rsidRPr="0093718E">
        <w:rPr>
          <w:rFonts w:ascii="Times New Roman" w:hAnsi="Times New Roman"/>
          <w:sz w:val="28"/>
          <w:szCs w:val="28"/>
          <w:lang w:val="kk-KZ"/>
        </w:rPr>
        <w:t>132</w:t>
      </w:r>
      <w:r w:rsidR="0093718E" w:rsidRPr="0093718E">
        <w:rPr>
          <w:rFonts w:ascii="Times New Roman" w:hAnsi="Times New Roman"/>
          <w:sz w:val="28"/>
          <w:szCs w:val="28"/>
          <w:lang w:val="kk-KZ"/>
        </w:rPr>
        <w:t>-133</w:t>
      </w:r>
    </w:p>
    <w:p w14:paraId="63D0A942" w14:textId="58AFA23A"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Jommi</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G.</w:t>
      </w:r>
      <w:r w:rsidRPr="002A10DB">
        <w:rPr>
          <w:rFonts w:ascii="Times New Roman" w:hAnsi="Times New Roman"/>
          <w:sz w:val="28"/>
          <w:szCs w:val="28"/>
          <w:lang w:val="kk-KZ"/>
        </w:rPr>
        <w:t>, Miglierini</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G.</w:t>
      </w:r>
      <w:r w:rsidRPr="002A10DB">
        <w:rPr>
          <w:rFonts w:ascii="Times New Roman" w:hAnsi="Times New Roman"/>
          <w:sz w:val="28"/>
          <w:szCs w:val="28"/>
          <w:lang w:val="kk-KZ"/>
        </w:rPr>
        <w:t>, Pagliarin</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R.</w:t>
      </w:r>
      <w:r w:rsidRPr="002A10DB">
        <w:rPr>
          <w:rFonts w:ascii="Times New Roman" w:hAnsi="Times New Roman"/>
          <w:sz w:val="28"/>
          <w:szCs w:val="28"/>
          <w:lang w:val="kk-KZ"/>
        </w:rPr>
        <w:t>, Sello</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G.</w:t>
      </w:r>
      <w:r w:rsidRPr="002A10DB">
        <w:rPr>
          <w:rFonts w:ascii="Times New Roman" w:hAnsi="Times New Roman"/>
          <w:sz w:val="28"/>
          <w:szCs w:val="28"/>
          <w:lang w:val="kk-KZ"/>
        </w:rPr>
        <w:t>, Sisti</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M.</w:t>
      </w:r>
      <w:r w:rsidRPr="002A10DB">
        <w:rPr>
          <w:rFonts w:ascii="Times New Roman" w:hAnsi="Times New Roman"/>
          <w:sz w:val="28"/>
          <w:szCs w:val="28"/>
          <w:lang w:val="kk-KZ"/>
        </w:rPr>
        <w:t xml:space="preserve"> Studies toward a model for predicting the diastereoselectivity in the electrophilic amination of chiral 1,3,2-oxazaphospholanes</w:t>
      </w:r>
      <w:r w:rsidR="00FF76E3">
        <w:rPr>
          <w:rFonts w:ascii="Times New Roman" w:hAnsi="Times New Roman"/>
          <w:sz w:val="28"/>
          <w:szCs w:val="28"/>
          <w:lang w:val="kk-KZ"/>
        </w:rPr>
        <w:t xml:space="preserve"> </w:t>
      </w:r>
      <w:r w:rsidRPr="002A10DB">
        <w:rPr>
          <w:rFonts w:ascii="Times New Roman" w:hAnsi="Times New Roman"/>
          <w:sz w:val="28"/>
          <w:szCs w:val="28"/>
          <w:lang w:val="kk-KZ"/>
        </w:rPr>
        <w:t>// Tetrahedron</w:t>
      </w:r>
      <w:r w:rsidR="00FF76E3">
        <w:rPr>
          <w:rFonts w:ascii="Times New Roman" w:hAnsi="Times New Roman"/>
          <w:sz w:val="28"/>
          <w:szCs w:val="28"/>
          <w:lang w:val="kk-KZ"/>
        </w:rPr>
        <w:t xml:space="preserve">. – </w:t>
      </w:r>
      <w:r w:rsidRPr="002A10DB">
        <w:rPr>
          <w:rFonts w:ascii="Times New Roman" w:hAnsi="Times New Roman"/>
          <w:sz w:val="28"/>
          <w:szCs w:val="28"/>
          <w:lang w:val="kk-KZ"/>
        </w:rPr>
        <w:t>1992</w:t>
      </w:r>
      <w:r w:rsidR="00FF76E3">
        <w:rPr>
          <w:rFonts w:ascii="Times New Roman" w:hAnsi="Times New Roman"/>
          <w:sz w:val="28"/>
          <w:szCs w:val="28"/>
          <w:lang w:val="kk-KZ"/>
        </w:rPr>
        <w:t xml:space="preserve">. - </w:t>
      </w:r>
      <w:r w:rsidR="00FF76E3">
        <w:rPr>
          <w:rFonts w:ascii="Times New Roman" w:hAnsi="Times New Roman"/>
          <w:sz w:val="28"/>
          <w:szCs w:val="28"/>
          <w:lang w:val="en-US"/>
        </w:rPr>
        <w:t xml:space="preserve">Vol. </w:t>
      </w:r>
      <w:r w:rsidR="00FF76E3" w:rsidRPr="002A10DB">
        <w:rPr>
          <w:rFonts w:ascii="Times New Roman" w:hAnsi="Times New Roman"/>
          <w:sz w:val="28"/>
          <w:szCs w:val="28"/>
          <w:lang w:val="kk-KZ"/>
        </w:rPr>
        <w:t>48</w:t>
      </w:r>
      <w:r w:rsidR="00FF76E3">
        <w:rPr>
          <w:rFonts w:ascii="Times New Roman" w:hAnsi="Times New Roman"/>
          <w:sz w:val="28"/>
          <w:szCs w:val="28"/>
          <w:lang w:val="kk-KZ"/>
        </w:rPr>
        <w:t xml:space="preserve">. – Р. </w:t>
      </w:r>
      <w:r w:rsidR="00FF76E3" w:rsidRPr="002A10DB">
        <w:rPr>
          <w:rFonts w:ascii="Times New Roman" w:hAnsi="Times New Roman"/>
          <w:sz w:val="28"/>
          <w:szCs w:val="28"/>
          <w:lang w:val="kk-KZ"/>
        </w:rPr>
        <w:t>7275</w:t>
      </w:r>
      <w:r w:rsidR="00FF76E3">
        <w:rPr>
          <w:rFonts w:ascii="Times New Roman" w:hAnsi="Times New Roman"/>
          <w:sz w:val="28"/>
          <w:szCs w:val="28"/>
          <w:lang w:val="kk-KZ"/>
        </w:rPr>
        <w:t>.</w:t>
      </w:r>
    </w:p>
    <w:p w14:paraId="56FA3BEA" w14:textId="535AFBCA"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Hannesian</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S.</w:t>
      </w:r>
      <w:r w:rsidRPr="002A10DB">
        <w:rPr>
          <w:rFonts w:ascii="Times New Roman" w:hAnsi="Times New Roman"/>
          <w:sz w:val="28"/>
          <w:szCs w:val="28"/>
          <w:lang w:val="kk-KZ"/>
        </w:rPr>
        <w:t>, Bennani</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Y.</w:t>
      </w:r>
      <w:r w:rsidRPr="002A10DB">
        <w:rPr>
          <w:rFonts w:ascii="Times New Roman" w:hAnsi="Times New Roman"/>
          <w:sz w:val="28"/>
          <w:szCs w:val="28"/>
          <w:lang w:val="kk-KZ"/>
        </w:rPr>
        <w:t xml:space="preserve"> Electrophilic Amination and Azidation of Chiral α-Alkyl Phosphonamides: Asymmetric Syntheses of α-Amino α-Alkyl Phosphonic Acids</w:t>
      </w:r>
      <w:r w:rsidR="00FF76E3">
        <w:rPr>
          <w:rFonts w:ascii="Times New Roman" w:hAnsi="Times New Roman"/>
          <w:sz w:val="28"/>
          <w:szCs w:val="28"/>
          <w:lang w:val="kk-KZ"/>
        </w:rPr>
        <w:t xml:space="preserve"> </w:t>
      </w:r>
      <w:r w:rsidRPr="002A10DB">
        <w:rPr>
          <w:rFonts w:ascii="Times New Roman" w:hAnsi="Times New Roman"/>
          <w:sz w:val="28"/>
          <w:szCs w:val="28"/>
          <w:lang w:val="kk-KZ"/>
        </w:rPr>
        <w:t>//</w:t>
      </w:r>
      <w:r w:rsidR="00FF76E3">
        <w:rPr>
          <w:rFonts w:ascii="Times New Roman" w:hAnsi="Times New Roman"/>
          <w:sz w:val="28"/>
          <w:szCs w:val="28"/>
          <w:lang w:val="kk-KZ"/>
        </w:rPr>
        <w:t xml:space="preserve"> </w:t>
      </w:r>
      <w:r w:rsidRPr="002A10DB">
        <w:rPr>
          <w:rFonts w:ascii="Times New Roman" w:hAnsi="Times New Roman"/>
          <w:sz w:val="28"/>
          <w:szCs w:val="28"/>
          <w:lang w:val="kk-KZ"/>
        </w:rPr>
        <w:t>Synthesis</w:t>
      </w:r>
      <w:r w:rsidR="00FF76E3">
        <w:rPr>
          <w:rFonts w:ascii="Times New Roman" w:hAnsi="Times New Roman"/>
          <w:sz w:val="28"/>
          <w:szCs w:val="28"/>
          <w:lang w:val="kk-KZ"/>
        </w:rPr>
        <w:t xml:space="preserve">. – </w:t>
      </w:r>
      <w:r w:rsidRPr="002A10DB">
        <w:rPr>
          <w:rFonts w:ascii="Times New Roman" w:hAnsi="Times New Roman"/>
          <w:sz w:val="28"/>
          <w:szCs w:val="28"/>
          <w:lang w:val="kk-KZ"/>
        </w:rPr>
        <w:t>1994</w:t>
      </w:r>
      <w:r w:rsidR="00DE5E1F">
        <w:rPr>
          <w:rFonts w:ascii="Times New Roman" w:hAnsi="Times New Roman"/>
          <w:sz w:val="28"/>
          <w:szCs w:val="28"/>
          <w:lang w:val="kk-KZ"/>
        </w:rPr>
        <w:t>.</w:t>
      </w:r>
      <w:r w:rsidR="00FF76E3" w:rsidRPr="00FF76E3">
        <w:rPr>
          <w:rFonts w:ascii="Times New Roman" w:hAnsi="Times New Roman"/>
          <w:sz w:val="28"/>
          <w:szCs w:val="28"/>
          <w:lang w:val="en-US"/>
        </w:rPr>
        <w:t xml:space="preserve"> </w:t>
      </w:r>
      <w:r w:rsidR="00FF76E3">
        <w:rPr>
          <w:rFonts w:ascii="Times New Roman" w:hAnsi="Times New Roman"/>
          <w:sz w:val="28"/>
          <w:szCs w:val="28"/>
        </w:rPr>
        <w:t>Р</w:t>
      </w:r>
      <w:r w:rsidR="00FF76E3" w:rsidRPr="00FF76E3">
        <w:rPr>
          <w:rFonts w:ascii="Times New Roman" w:hAnsi="Times New Roman"/>
          <w:sz w:val="28"/>
          <w:szCs w:val="28"/>
          <w:lang w:val="en-US"/>
        </w:rPr>
        <w:t xml:space="preserve">. </w:t>
      </w:r>
      <w:r w:rsidR="00FF76E3" w:rsidRPr="002A10DB">
        <w:rPr>
          <w:rFonts w:ascii="Times New Roman" w:hAnsi="Times New Roman"/>
          <w:sz w:val="28"/>
          <w:szCs w:val="28"/>
          <w:lang w:val="kk-KZ"/>
        </w:rPr>
        <w:t>1272</w:t>
      </w:r>
      <w:r w:rsidR="00DE5E1F">
        <w:rPr>
          <w:rFonts w:ascii="Times New Roman" w:hAnsi="Times New Roman"/>
          <w:sz w:val="28"/>
          <w:szCs w:val="28"/>
          <w:lang w:val="en-US"/>
        </w:rPr>
        <w:t>-1274</w:t>
      </w:r>
      <w:r w:rsidR="00FF76E3">
        <w:rPr>
          <w:rFonts w:ascii="Times New Roman" w:hAnsi="Times New Roman"/>
          <w:sz w:val="28"/>
          <w:szCs w:val="28"/>
          <w:lang w:val="kk-KZ"/>
        </w:rPr>
        <w:t>.</w:t>
      </w:r>
    </w:p>
    <w:p w14:paraId="58D97246" w14:textId="3F2FB53B"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Denmark</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S.E.</w:t>
      </w:r>
      <w:r w:rsidRPr="002A10DB">
        <w:rPr>
          <w:rFonts w:ascii="Times New Roman" w:hAnsi="Times New Roman"/>
          <w:sz w:val="28"/>
          <w:szCs w:val="28"/>
          <w:lang w:val="kk-KZ"/>
        </w:rPr>
        <w:t>, Chatani</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N.</w:t>
      </w:r>
      <w:r w:rsidRPr="002A10DB">
        <w:rPr>
          <w:rFonts w:ascii="Times New Roman" w:hAnsi="Times New Roman"/>
          <w:sz w:val="28"/>
          <w:szCs w:val="28"/>
          <w:lang w:val="kk-KZ"/>
        </w:rPr>
        <w:t>, Pansare</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S.V.</w:t>
      </w:r>
      <w:r w:rsidR="00FF76E3">
        <w:rPr>
          <w:rFonts w:ascii="Times New Roman" w:hAnsi="Times New Roman"/>
          <w:sz w:val="28"/>
          <w:szCs w:val="28"/>
          <w:lang w:val="kk-KZ"/>
        </w:rPr>
        <w:t xml:space="preserve"> </w:t>
      </w:r>
      <w:r w:rsidRPr="002A10DB">
        <w:rPr>
          <w:rFonts w:ascii="Times New Roman" w:hAnsi="Times New Roman"/>
          <w:sz w:val="28"/>
          <w:szCs w:val="28"/>
          <w:lang w:val="kk-KZ"/>
        </w:rPr>
        <w:t>Asymmetric electrophilic amination of chiral ph</w:t>
      </w:r>
      <w:r w:rsidR="00B87EDB" w:rsidRPr="002A10DB">
        <w:rPr>
          <w:rFonts w:ascii="Times New Roman" w:hAnsi="Times New Roman"/>
          <w:sz w:val="28"/>
          <w:szCs w:val="28"/>
          <w:lang w:val="kk-KZ"/>
        </w:rPr>
        <w:t>osphorus-stabilized anions</w:t>
      </w:r>
      <w:r w:rsidR="00FF76E3">
        <w:rPr>
          <w:rFonts w:ascii="Times New Roman" w:hAnsi="Times New Roman"/>
          <w:sz w:val="28"/>
          <w:szCs w:val="28"/>
          <w:lang w:val="kk-KZ"/>
        </w:rPr>
        <w:t xml:space="preserve"> </w:t>
      </w:r>
      <w:r w:rsidR="00B87EDB" w:rsidRPr="002A10DB">
        <w:rPr>
          <w:rFonts w:ascii="Times New Roman" w:hAnsi="Times New Roman"/>
          <w:sz w:val="28"/>
          <w:szCs w:val="28"/>
          <w:lang w:val="kk-KZ"/>
        </w:rPr>
        <w:t>//</w:t>
      </w:r>
      <w:r w:rsidR="00FF76E3">
        <w:rPr>
          <w:rFonts w:ascii="Times New Roman" w:hAnsi="Times New Roman"/>
          <w:sz w:val="28"/>
          <w:szCs w:val="28"/>
          <w:lang w:val="kk-KZ"/>
        </w:rPr>
        <w:t xml:space="preserve"> </w:t>
      </w:r>
      <w:r w:rsidR="00B87EDB" w:rsidRPr="002A10DB">
        <w:rPr>
          <w:rFonts w:ascii="Times New Roman" w:hAnsi="Times New Roman"/>
          <w:sz w:val="28"/>
          <w:szCs w:val="28"/>
          <w:lang w:val="kk-KZ"/>
        </w:rPr>
        <w:t>Te</w:t>
      </w:r>
      <w:r w:rsidR="00B87EDB" w:rsidRPr="002A10DB">
        <w:rPr>
          <w:rFonts w:ascii="Times New Roman" w:hAnsi="Times New Roman"/>
          <w:sz w:val="28"/>
          <w:szCs w:val="28"/>
          <w:lang w:val="en-US"/>
        </w:rPr>
        <w:t>tr</w:t>
      </w:r>
      <w:r w:rsidRPr="002A10DB">
        <w:rPr>
          <w:rFonts w:ascii="Times New Roman" w:hAnsi="Times New Roman"/>
          <w:sz w:val="28"/>
          <w:szCs w:val="28"/>
          <w:lang w:val="kk-KZ"/>
        </w:rPr>
        <w:t>ahedron</w:t>
      </w:r>
      <w:r w:rsidR="00FF76E3">
        <w:rPr>
          <w:rFonts w:ascii="Times New Roman" w:hAnsi="Times New Roman"/>
          <w:sz w:val="28"/>
          <w:szCs w:val="28"/>
          <w:lang w:val="kk-KZ"/>
        </w:rPr>
        <w:t xml:space="preserve">. – </w:t>
      </w:r>
      <w:r w:rsidR="00796F06" w:rsidRPr="002A10DB">
        <w:rPr>
          <w:rFonts w:ascii="Times New Roman" w:hAnsi="Times New Roman"/>
          <w:sz w:val="28"/>
          <w:szCs w:val="28"/>
          <w:lang w:val="kk-KZ"/>
        </w:rPr>
        <w:t>1992</w:t>
      </w:r>
      <w:r w:rsidR="00FF76E3">
        <w:rPr>
          <w:rFonts w:ascii="Times New Roman" w:hAnsi="Times New Roman"/>
          <w:sz w:val="28"/>
          <w:szCs w:val="28"/>
          <w:lang w:val="kk-KZ"/>
        </w:rPr>
        <w:t xml:space="preserve">. - </w:t>
      </w:r>
      <w:r w:rsidR="00FF76E3">
        <w:rPr>
          <w:rFonts w:ascii="Times New Roman" w:hAnsi="Times New Roman"/>
          <w:sz w:val="28"/>
          <w:szCs w:val="28"/>
          <w:lang w:val="en-US"/>
        </w:rPr>
        <w:t xml:space="preserve">Vol. </w:t>
      </w:r>
      <w:r w:rsidR="00FF76E3" w:rsidRPr="002A10DB">
        <w:rPr>
          <w:rFonts w:ascii="Times New Roman" w:hAnsi="Times New Roman"/>
          <w:sz w:val="28"/>
          <w:szCs w:val="28"/>
          <w:lang w:val="kk-KZ"/>
        </w:rPr>
        <w:t>48</w:t>
      </w:r>
      <w:r w:rsidR="00FF76E3">
        <w:rPr>
          <w:rFonts w:ascii="Times New Roman" w:hAnsi="Times New Roman"/>
          <w:sz w:val="28"/>
          <w:szCs w:val="28"/>
          <w:lang w:val="kk-KZ"/>
        </w:rPr>
        <w:t xml:space="preserve">. - </w:t>
      </w:r>
      <w:r w:rsidR="00FF76E3">
        <w:rPr>
          <w:rFonts w:ascii="Times New Roman" w:hAnsi="Times New Roman"/>
          <w:sz w:val="28"/>
          <w:szCs w:val="28"/>
        </w:rPr>
        <w:t>Р</w:t>
      </w:r>
      <w:r w:rsidR="00FF76E3" w:rsidRPr="002A10DB">
        <w:rPr>
          <w:rFonts w:ascii="Times New Roman" w:hAnsi="Times New Roman"/>
          <w:sz w:val="28"/>
          <w:szCs w:val="28"/>
          <w:lang w:val="kk-KZ"/>
        </w:rPr>
        <w:t>.</w:t>
      </w:r>
      <w:r w:rsidR="00FF76E3">
        <w:rPr>
          <w:rFonts w:ascii="Times New Roman" w:hAnsi="Times New Roman"/>
          <w:sz w:val="28"/>
          <w:szCs w:val="28"/>
          <w:lang w:val="kk-KZ"/>
        </w:rPr>
        <w:t xml:space="preserve"> </w:t>
      </w:r>
      <w:r w:rsidR="00FF76E3" w:rsidRPr="002A10DB">
        <w:rPr>
          <w:rFonts w:ascii="Times New Roman" w:hAnsi="Times New Roman"/>
          <w:sz w:val="28"/>
          <w:szCs w:val="28"/>
          <w:lang w:val="kk-KZ"/>
        </w:rPr>
        <w:t>2191</w:t>
      </w:r>
      <w:r w:rsidR="00FF76E3">
        <w:rPr>
          <w:rFonts w:ascii="Times New Roman" w:hAnsi="Times New Roman"/>
          <w:sz w:val="28"/>
          <w:szCs w:val="28"/>
          <w:lang w:val="kk-KZ"/>
        </w:rPr>
        <w:t>.</w:t>
      </w:r>
    </w:p>
    <w:p w14:paraId="2901C158" w14:textId="62C18F6A"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Черкасов</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Р.А.</w:t>
      </w:r>
      <w:r w:rsidRPr="002A10DB">
        <w:rPr>
          <w:rFonts w:ascii="Times New Roman" w:hAnsi="Times New Roman"/>
          <w:sz w:val="28"/>
          <w:szCs w:val="28"/>
          <w:lang w:val="kk-KZ"/>
        </w:rPr>
        <w:t>, Овчинников</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В.В.</w:t>
      </w:r>
      <w:r w:rsidRPr="002A10DB">
        <w:rPr>
          <w:rFonts w:ascii="Times New Roman" w:hAnsi="Times New Roman"/>
          <w:sz w:val="28"/>
          <w:szCs w:val="28"/>
          <w:lang w:val="kk-KZ"/>
        </w:rPr>
        <w:t>, Пудовик</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А.Н.</w:t>
      </w:r>
      <w:r w:rsidRPr="002A10DB">
        <w:rPr>
          <w:rFonts w:ascii="Times New Roman" w:hAnsi="Times New Roman"/>
          <w:sz w:val="28"/>
          <w:szCs w:val="28"/>
          <w:lang w:val="kk-KZ"/>
        </w:rPr>
        <w:t>, Пудовик</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М.А.</w:t>
      </w:r>
      <w:r w:rsidR="00FF76E3">
        <w:rPr>
          <w:rFonts w:ascii="Times New Roman" w:hAnsi="Times New Roman"/>
          <w:sz w:val="28"/>
          <w:szCs w:val="28"/>
          <w:lang w:val="kk-KZ"/>
        </w:rPr>
        <w:t xml:space="preserve"> </w:t>
      </w:r>
      <w:hyperlink r:id="rId199" w:tgtFrame="_top" w:history="1">
        <w:r w:rsidRPr="002A10DB">
          <w:rPr>
            <w:rStyle w:val="afc"/>
            <w:rFonts w:ascii="Times New Roman" w:hAnsi="Times New Roman"/>
            <w:color w:val="auto"/>
            <w:sz w:val="28"/>
            <w:szCs w:val="28"/>
            <w:u w:val="none"/>
            <w:lang w:val="kk-KZ"/>
          </w:rPr>
          <w:t>Реакционная способность 1,3,2-дигетерофосфоланов и -фосфоринанов с четырехкоординированным атомом фосфора</w:t>
        </w:r>
      </w:hyperlink>
      <w:r w:rsidRPr="002A10DB">
        <w:rPr>
          <w:rFonts w:ascii="Times New Roman" w:hAnsi="Times New Roman"/>
          <w:sz w:val="28"/>
          <w:szCs w:val="28"/>
          <w:lang w:val="kk-KZ"/>
        </w:rPr>
        <w:t xml:space="preserve"> //</w:t>
      </w:r>
      <w:r w:rsidR="00FF76E3">
        <w:rPr>
          <w:rFonts w:ascii="Times New Roman" w:hAnsi="Times New Roman"/>
          <w:sz w:val="28"/>
          <w:szCs w:val="28"/>
          <w:lang w:val="kk-KZ"/>
        </w:rPr>
        <w:t xml:space="preserve"> </w:t>
      </w:r>
      <w:r w:rsidRPr="002A10DB">
        <w:rPr>
          <w:rFonts w:ascii="Times New Roman" w:hAnsi="Times New Roman"/>
          <w:sz w:val="28"/>
          <w:szCs w:val="28"/>
          <w:lang w:val="kk-KZ"/>
        </w:rPr>
        <w:t>Успехи химии</w:t>
      </w:r>
      <w:r w:rsidR="00FF76E3">
        <w:rPr>
          <w:rFonts w:ascii="Times New Roman" w:hAnsi="Times New Roman"/>
          <w:sz w:val="28"/>
          <w:szCs w:val="28"/>
          <w:lang w:val="kk-KZ"/>
        </w:rPr>
        <w:t xml:space="preserve">. – </w:t>
      </w:r>
      <w:r w:rsidRPr="002A10DB">
        <w:rPr>
          <w:rFonts w:ascii="Times New Roman" w:hAnsi="Times New Roman"/>
          <w:sz w:val="28"/>
          <w:szCs w:val="28"/>
          <w:lang w:val="kk-KZ"/>
        </w:rPr>
        <w:t>1982</w:t>
      </w:r>
      <w:r w:rsidR="00FF76E3">
        <w:rPr>
          <w:rFonts w:ascii="Times New Roman" w:hAnsi="Times New Roman"/>
          <w:sz w:val="28"/>
          <w:szCs w:val="28"/>
          <w:lang w:val="kk-KZ"/>
        </w:rPr>
        <w:t>. -</w:t>
      </w:r>
      <w:r w:rsidR="00FF76E3" w:rsidRPr="002A10DB">
        <w:rPr>
          <w:rFonts w:ascii="Times New Roman" w:hAnsi="Times New Roman"/>
          <w:sz w:val="28"/>
          <w:szCs w:val="28"/>
          <w:lang w:val="kk-KZ"/>
        </w:rPr>
        <w:t xml:space="preserve"> </w:t>
      </w:r>
      <w:r w:rsidR="00FF76E3">
        <w:rPr>
          <w:rFonts w:ascii="Times New Roman" w:hAnsi="Times New Roman"/>
          <w:sz w:val="28"/>
          <w:szCs w:val="28"/>
          <w:lang w:val="kk-KZ"/>
        </w:rPr>
        <w:t>№</w:t>
      </w:r>
      <w:r w:rsidR="00FF76E3" w:rsidRPr="002A10DB">
        <w:rPr>
          <w:rFonts w:ascii="Times New Roman" w:hAnsi="Times New Roman"/>
          <w:sz w:val="28"/>
          <w:szCs w:val="28"/>
          <w:lang w:val="kk-KZ"/>
        </w:rPr>
        <w:t>51</w:t>
      </w:r>
      <w:r w:rsidR="00FF76E3">
        <w:rPr>
          <w:rFonts w:ascii="Times New Roman" w:hAnsi="Times New Roman"/>
          <w:sz w:val="28"/>
          <w:szCs w:val="28"/>
          <w:lang w:val="kk-KZ"/>
        </w:rPr>
        <w:t xml:space="preserve">. – С. </w:t>
      </w:r>
      <w:r w:rsidR="00FF76E3" w:rsidRPr="002A10DB">
        <w:rPr>
          <w:rFonts w:ascii="Times New Roman" w:hAnsi="Times New Roman"/>
          <w:sz w:val="28"/>
          <w:szCs w:val="28"/>
          <w:lang w:val="kk-KZ"/>
        </w:rPr>
        <w:t>1305</w:t>
      </w:r>
      <w:r w:rsidR="00FF76E3">
        <w:rPr>
          <w:rFonts w:ascii="Times New Roman" w:hAnsi="Times New Roman"/>
          <w:sz w:val="28"/>
          <w:szCs w:val="28"/>
          <w:lang w:val="kk-KZ"/>
        </w:rPr>
        <w:t>.</w:t>
      </w:r>
    </w:p>
    <w:p w14:paraId="4363259C" w14:textId="0F45E373"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Dummy</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P.</w:t>
      </w:r>
      <w:r w:rsidRPr="002A10DB">
        <w:rPr>
          <w:rFonts w:ascii="Times New Roman" w:hAnsi="Times New Roman"/>
          <w:sz w:val="28"/>
          <w:szCs w:val="28"/>
          <w:lang w:val="kk-KZ"/>
        </w:rPr>
        <w:t>, Escal</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R.</w:t>
      </w:r>
      <w:r w:rsidRPr="002A10DB">
        <w:rPr>
          <w:rFonts w:ascii="Times New Roman" w:hAnsi="Times New Roman"/>
          <w:sz w:val="28"/>
          <w:szCs w:val="28"/>
          <w:lang w:val="kk-KZ"/>
        </w:rPr>
        <w:t>, Girard</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J.P.</w:t>
      </w:r>
      <w:r w:rsidRPr="002A10DB">
        <w:rPr>
          <w:rFonts w:ascii="Times New Roman" w:hAnsi="Times New Roman"/>
          <w:sz w:val="28"/>
          <w:szCs w:val="28"/>
          <w:lang w:val="kk-KZ"/>
        </w:rPr>
        <w:t>, Parello</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J.</w:t>
      </w:r>
      <w:r w:rsidR="00FF76E3">
        <w:rPr>
          <w:rFonts w:ascii="Times New Roman" w:hAnsi="Times New Roman"/>
          <w:sz w:val="28"/>
          <w:szCs w:val="28"/>
          <w:lang w:val="kk-KZ"/>
        </w:rPr>
        <w:t>,</w:t>
      </w:r>
      <w:r w:rsidRPr="002A10DB">
        <w:rPr>
          <w:rFonts w:ascii="Times New Roman" w:hAnsi="Times New Roman"/>
          <w:sz w:val="28"/>
          <w:szCs w:val="28"/>
          <w:lang w:val="kk-KZ"/>
        </w:rPr>
        <w:t xml:space="preserve"> Vidal</w:t>
      </w:r>
      <w:r w:rsidR="00FF76E3" w:rsidRPr="00FF76E3">
        <w:rPr>
          <w:rFonts w:ascii="Times New Roman" w:hAnsi="Times New Roman"/>
          <w:sz w:val="28"/>
          <w:szCs w:val="28"/>
          <w:lang w:val="kk-KZ"/>
        </w:rPr>
        <w:t xml:space="preserve"> </w:t>
      </w:r>
      <w:r w:rsidR="00FF76E3" w:rsidRPr="002A10DB">
        <w:rPr>
          <w:rFonts w:ascii="Times New Roman" w:hAnsi="Times New Roman"/>
          <w:sz w:val="28"/>
          <w:szCs w:val="28"/>
          <w:lang w:val="kk-KZ"/>
        </w:rPr>
        <w:t>J.P.</w:t>
      </w:r>
      <w:r w:rsidR="00FF76E3">
        <w:rPr>
          <w:rFonts w:ascii="Times New Roman" w:hAnsi="Times New Roman"/>
          <w:sz w:val="28"/>
          <w:szCs w:val="28"/>
          <w:lang w:val="kk-KZ"/>
        </w:rPr>
        <w:t xml:space="preserve"> </w:t>
      </w:r>
      <w:r w:rsidRPr="002A10DB">
        <w:rPr>
          <w:rFonts w:ascii="Times New Roman" w:hAnsi="Times New Roman"/>
          <w:sz w:val="28"/>
          <w:szCs w:val="28"/>
          <w:lang w:val="kk-KZ"/>
        </w:rPr>
        <w:t>A Convenient Synthetic Approach to New α-(9-Fluorenylmethoxycarbonylamino) alkylphosphonic Acid Derivatives</w:t>
      </w:r>
      <w:r w:rsidR="00690ED2">
        <w:rPr>
          <w:rFonts w:ascii="Times New Roman" w:hAnsi="Times New Roman"/>
          <w:sz w:val="28"/>
          <w:szCs w:val="28"/>
          <w:lang w:val="kk-KZ"/>
        </w:rPr>
        <w:t xml:space="preserve"> </w:t>
      </w:r>
      <w:r w:rsidRPr="002A10DB">
        <w:rPr>
          <w:rFonts w:ascii="Times New Roman" w:hAnsi="Times New Roman"/>
          <w:sz w:val="28"/>
          <w:szCs w:val="28"/>
          <w:lang w:val="kk-KZ"/>
        </w:rPr>
        <w:t>//</w:t>
      </w:r>
      <w:r w:rsidR="00690ED2">
        <w:rPr>
          <w:rFonts w:ascii="Times New Roman" w:hAnsi="Times New Roman"/>
          <w:sz w:val="28"/>
          <w:szCs w:val="28"/>
          <w:lang w:val="kk-KZ"/>
        </w:rPr>
        <w:t xml:space="preserve"> </w:t>
      </w:r>
      <w:r w:rsidRPr="002A10DB">
        <w:rPr>
          <w:rFonts w:ascii="Times New Roman" w:hAnsi="Times New Roman"/>
          <w:sz w:val="28"/>
          <w:szCs w:val="28"/>
          <w:lang w:val="kk-KZ"/>
        </w:rPr>
        <w:t>Synthesis</w:t>
      </w:r>
      <w:r w:rsidR="00690ED2">
        <w:rPr>
          <w:rFonts w:ascii="Times New Roman" w:hAnsi="Times New Roman"/>
          <w:sz w:val="28"/>
          <w:szCs w:val="28"/>
          <w:lang w:val="kk-KZ"/>
        </w:rPr>
        <w:t xml:space="preserve">. – </w:t>
      </w:r>
      <w:r w:rsidRPr="002A10DB">
        <w:rPr>
          <w:rFonts w:ascii="Times New Roman" w:hAnsi="Times New Roman"/>
          <w:sz w:val="28"/>
          <w:szCs w:val="28"/>
          <w:lang w:val="kk-KZ"/>
        </w:rPr>
        <w:t>1992</w:t>
      </w:r>
      <w:r w:rsidR="00DE5E1F">
        <w:rPr>
          <w:rFonts w:ascii="Times New Roman" w:hAnsi="Times New Roman"/>
          <w:sz w:val="28"/>
          <w:szCs w:val="28"/>
          <w:lang w:val="kk-KZ"/>
        </w:rPr>
        <w:t>.</w:t>
      </w:r>
      <w:r w:rsidR="00690ED2">
        <w:rPr>
          <w:rFonts w:ascii="Times New Roman" w:hAnsi="Times New Roman"/>
          <w:sz w:val="28"/>
          <w:szCs w:val="28"/>
          <w:lang w:val="kk-KZ"/>
        </w:rPr>
        <w:t xml:space="preserve"> Р. </w:t>
      </w:r>
      <w:r w:rsidR="00690ED2" w:rsidRPr="002A10DB">
        <w:rPr>
          <w:rFonts w:ascii="Times New Roman" w:hAnsi="Times New Roman"/>
          <w:sz w:val="28"/>
          <w:szCs w:val="28"/>
          <w:lang w:val="kk-KZ"/>
        </w:rPr>
        <w:t>1226</w:t>
      </w:r>
      <w:r w:rsidR="00DE5E1F">
        <w:rPr>
          <w:rFonts w:ascii="Times New Roman" w:hAnsi="Times New Roman"/>
          <w:sz w:val="28"/>
          <w:szCs w:val="28"/>
          <w:lang w:val="en-US"/>
        </w:rPr>
        <w:t>-1228</w:t>
      </w:r>
      <w:r w:rsidR="00690ED2">
        <w:rPr>
          <w:rFonts w:ascii="Times New Roman" w:hAnsi="Times New Roman"/>
          <w:sz w:val="28"/>
          <w:szCs w:val="28"/>
          <w:lang w:val="kk-KZ"/>
        </w:rPr>
        <w:t>.</w:t>
      </w:r>
    </w:p>
    <w:p w14:paraId="4DA6A6F1" w14:textId="14307E9B"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Mao</w:t>
      </w:r>
      <w:r w:rsidR="00690ED2" w:rsidRPr="00690ED2">
        <w:rPr>
          <w:rFonts w:ascii="Times New Roman" w:hAnsi="Times New Roman"/>
          <w:sz w:val="28"/>
          <w:szCs w:val="28"/>
          <w:lang w:val="kk-KZ"/>
        </w:rPr>
        <w:t xml:space="preserve"> </w:t>
      </w:r>
      <w:r w:rsidR="00690ED2" w:rsidRPr="002A10DB">
        <w:rPr>
          <w:rFonts w:ascii="Times New Roman" w:hAnsi="Times New Roman"/>
          <w:sz w:val="28"/>
          <w:szCs w:val="28"/>
          <w:lang w:val="kk-KZ"/>
        </w:rPr>
        <w:t>Li</w:t>
      </w:r>
      <w:r w:rsidR="00690ED2">
        <w:rPr>
          <w:rFonts w:ascii="Times New Roman" w:hAnsi="Times New Roman"/>
          <w:sz w:val="28"/>
          <w:szCs w:val="28"/>
          <w:lang w:val="kk-KZ"/>
        </w:rPr>
        <w:t xml:space="preserve"> </w:t>
      </w:r>
      <w:r w:rsidR="00690ED2" w:rsidRPr="002A10DB">
        <w:rPr>
          <w:rFonts w:ascii="Times New Roman" w:hAnsi="Times New Roman"/>
          <w:sz w:val="28"/>
          <w:szCs w:val="28"/>
          <w:lang w:val="kk-KZ"/>
        </w:rPr>
        <w:t>Y.</w:t>
      </w:r>
      <w:r w:rsidRPr="002A10DB">
        <w:rPr>
          <w:rFonts w:ascii="Times New Roman" w:hAnsi="Times New Roman"/>
          <w:sz w:val="28"/>
          <w:szCs w:val="28"/>
          <w:lang w:val="kk-KZ"/>
        </w:rPr>
        <w:t>, Chen</w:t>
      </w:r>
      <w:r w:rsidR="00690ED2" w:rsidRPr="00690ED2">
        <w:rPr>
          <w:rFonts w:ascii="Times New Roman" w:hAnsi="Times New Roman"/>
          <w:sz w:val="28"/>
          <w:szCs w:val="28"/>
          <w:lang w:val="kk-KZ"/>
        </w:rPr>
        <w:t xml:space="preserve"> </w:t>
      </w:r>
      <w:r w:rsidR="00690ED2">
        <w:rPr>
          <w:rFonts w:ascii="Times New Roman" w:hAnsi="Times New Roman"/>
          <w:sz w:val="28"/>
          <w:szCs w:val="28"/>
          <w:lang w:val="kk-KZ"/>
        </w:rPr>
        <w:t xml:space="preserve"> </w:t>
      </w:r>
      <w:r w:rsidR="00690ED2" w:rsidRPr="002A10DB">
        <w:rPr>
          <w:rFonts w:ascii="Times New Roman" w:hAnsi="Times New Roman"/>
          <w:sz w:val="28"/>
          <w:szCs w:val="28"/>
          <w:lang w:val="kk-KZ"/>
        </w:rPr>
        <w:t>R.Y.</w:t>
      </w:r>
      <w:r w:rsidRPr="002A10DB">
        <w:rPr>
          <w:rFonts w:ascii="Times New Roman" w:hAnsi="Times New Roman"/>
          <w:sz w:val="28"/>
          <w:szCs w:val="28"/>
          <w:lang w:val="kk-KZ"/>
        </w:rPr>
        <w:t xml:space="preserve"> Studies on the Condensation of Highly Hindered α-Amino Methylphosphonates with β-Triphenylgermanyl Propionic Acid </w:t>
      </w:r>
      <w:r w:rsidR="00690ED2">
        <w:rPr>
          <w:rFonts w:ascii="Times New Roman" w:hAnsi="Times New Roman"/>
          <w:sz w:val="28"/>
          <w:szCs w:val="28"/>
          <w:lang w:val="kk-KZ"/>
        </w:rPr>
        <w:t xml:space="preserve"> </w:t>
      </w:r>
      <w:r w:rsidRPr="002A10DB">
        <w:rPr>
          <w:rFonts w:ascii="Times New Roman" w:hAnsi="Times New Roman"/>
          <w:sz w:val="28"/>
          <w:szCs w:val="28"/>
          <w:lang w:val="kk-KZ"/>
        </w:rPr>
        <w:t>//</w:t>
      </w:r>
      <w:r w:rsidR="00690ED2">
        <w:rPr>
          <w:rFonts w:ascii="Times New Roman" w:hAnsi="Times New Roman"/>
          <w:sz w:val="28"/>
          <w:szCs w:val="28"/>
          <w:lang w:val="kk-KZ"/>
        </w:rPr>
        <w:t xml:space="preserve">  </w:t>
      </w:r>
      <w:r w:rsidRPr="002A10DB">
        <w:rPr>
          <w:rFonts w:ascii="Times New Roman" w:hAnsi="Times New Roman"/>
          <w:sz w:val="28"/>
          <w:szCs w:val="28"/>
          <w:lang w:val="kk-KZ"/>
        </w:rPr>
        <w:t>Phosphorus Sulfur Silicon Relat. Elem.</w:t>
      </w:r>
      <w:r w:rsidR="00690ED2">
        <w:rPr>
          <w:rFonts w:ascii="Times New Roman" w:hAnsi="Times New Roman"/>
          <w:sz w:val="28"/>
          <w:szCs w:val="28"/>
          <w:lang w:val="kk-KZ"/>
        </w:rPr>
        <w:t xml:space="preserve"> – </w:t>
      </w:r>
      <w:r w:rsidRPr="002A10DB">
        <w:rPr>
          <w:rFonts w:ascii="Times New Roman" w:hAnsi="Times New Roman"/>
          <w:sz w:val="28"/>
          <w:szCs w:val="28"/>
          <w:lang w:val="kk-KZ"/>
        </w:rPr>
        <w:t>1996</w:t>
      </w:r>
      <w:r w:rsidR="00690ED2">
        <w:rPr>
          <w:rFonts w:ascii="Times New Roman" w:hAnsi="Times New Roman"/>
          <w:sz w:val="28"/>
          <w:szCs w:val="28"/>
          <w:lang w:val="kk-KZ"/>
        </w:rPr>
        <w:t xml:space="preserve">. - </w:t>
      </w:r>
      <w:r w:rsidR="00690ED2">
        <w:rPr>
          <w:rFonts w:ascii="Times New Roman" w:hAnsi="Times New Roman"/>
          <w:sz w:val="28"/>
          <w:szCs w:val="28"/>
          <w:lang w:val="en-US"/>
        </w:rPr>
        <w:t xml:space="preserve">Vol. </w:t>
      </w:r>
      <w:r w:rsidR="00690ED2" w:rsidRPr="002A10DB">
        <w:rPr>
          <w:rFonts w:ascii="Times New Roman" w:hAnsi="Times New Roman"/>
          <w:sz w:val="28"/>
          <w:szCs w:val="28"/>
          <w:lang w:val="kk-KZ"/>
        </w:rPr>
        <w:t>111</w:t>
      </w:r>
      <w:r w:rsidR="00690ED2">
        <w:rPr>
          <w:rFonts w:ascii="Times New Roman" w:hAnsi="Times New Roman"/>
          <w:sz w:val="28"/>
          <w:szCs w:val="28"/>
          <w:lang w:val="kk-KZ"/>
        </w:rPr>
        <w:t xml:space="preserve">. – Р. </w:t>
      </w:r>
      <w:r w:rsidR="00690ED2" w:rsidRPr="002A10DB">
        <w:rPr>
          <w:rFonts w:ascii="Times New Roman" w:hAnsi="Times New Roman"/>
          <w:sz w:val="28"/>
          <w:szCs w:val="28"/>
          <w:lang w:val="kk-KZ"/>
        </w:rPr>
        <w:t xml:space="preserve"> 166</w:t>
      </w:r>
      <w:r w:rsidR="00690ED2">
        <w:rPr>
          <w:rFonts w:ascii="Times New Roman" w:hAnsi="Times New Roman"/>
          <w:sz w:val="28"/>
          <w:szCs w:val="28"/>
          <w:lang w:val="kk-KZ"/>
        </w:rPr>
        <w:t>.</w:t>
      </w:r>
    </w:p>
    <w:p w14:paraId="0D5F3A27" w14:textId="240E006A"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Kankorat</w:t>
      </w:r>
      <w:r w:rsidR="00690ED2" w:rsidRPr="00690ED2">
        <w:rPr>
          <w:rFonts w:ascii="Times New Roman" w:hAnsi="Times New Roman"/>
          <w:sz w:val="28"/>
          <w:szCs w:val="28"/>
          <w:lang w:val="kk-KZ"/>
        </w:rPr>
        <w:t xml:space="preserve"> </w:t>
      </w:r>
      <w:r w:rsidR="00690ED2" w:rsidRPr="002A10DB">
        <w:rPr>
          <w:rFonts w:ascii="Times New Roman" w:hAnsi="Times New Roman"/>
          <w:sz w:val="28"/>
          <w:szCs w:val="28"/>
          <w:lang w:val="kk-KZ"/>
        </w:rPr>
        <w:t>T.</w:t>
      </w:r>
      <w:r w:rsidRPr="002A10DB">
        <w:rPr>
          <w:rFonts w:ascii="Times New Roman" w:hAnsi="Times New Roman"/>
          <w:sz w:val="28"/>
          <w:szCs w:val="28"/>
          <w:lang w:val="kk-KZ"/>
        </w:rPr>
        <w:t>, Neda</w:t>
      </w:r>
      <w:r w:rsidR="00690ED2" w:rsidRPr="00690ED2">
        <w:rPr>
          <w:rFonts w:ascii="Times New Roman" w:hAnsi="Times New Roman"/>
          <w:sz w:val="28"/>
          <w:szCs w:val="28"/>
          <w:lang w:val="kk-KZ"/>
        </w:rPr>
        <w:t xml:space="preserve"> </w:t>
      </w:r>
      <w:r w:rsidR="00690ED2" w:rsidRPr="002A10DB">
        <w:rPr>
          <w:rFonts w:ascii="Times New Roman" w:hAnsi="Times New Roman"/>
          <w:sz w:val="28"/>
          <w:szCs w:val="28"/>
          <w:lang w:val="kk-KZ"/>
        </w:rPr>
        <w:t>I.</w:t>
      </w:r>
      <w:r w:rsidRPr="002A10DB">
        <w:rPr>
          <w:rFonts w:ascii="Times New Roman" w:hAnsi="Times New Roman"/>
          <w:sz w:val="28"/>
          <w:szCs w:val="28"/>
          <w:lang w:val="kk-KZ"/>
        </w:rPr>
        <w:t>, Jones</w:t>
      </w:r>
      <w:r w:rsidR="00690ED2" w:rsidRPr="00690ED2">
        <w:rPr>
          <w:rFonts w:ascii="Times New Roman" w:hAnsi="Times New Roman"/>
          <w:sz w:val="28"/>
          <w:szCs w:val="28"/>
          <w:lang w:val="kk-KZ"/>
        </w:rPr>
        <w:t xml:space="preserve"> </w:t>
      </w:r>
      <w:r w:rsidR="00690ED2" w:rsidRPr="002A10DB">
        <w:rPr>
          <w:rFonts w:ascii="Times New Roman" w:hAnsi="Times New Roman"/>
          <w:sz w:val="28"/>
          <w:szCs w:val="28"/>
          <w:lang w:val="kk-KZ"/>
        </w:rPr>
        <w:t>P.G.</w:t>
      </w:r>
      <w:r w:rsidRPr="002A10DB">
        <w:rPr>
          <w:rFonts w:ascii="Times New Roman" w:hAnsi="Times New Roman"/>
          <w:sz w:val="28"/>
          <w:szCs w:val="28"/>
          <w:lang w:val="kk-KZ"/>
        </w:rPr>
        <w:t>, Schmutzler</w:t>
      </w:r>
      <w:r w:rsidR="00690ED2" w:rsidRPr="00690ED2">
        <w:rPr>
          <w:rFonts w:ascii="Times New Roman" w:hAnsi="Times New Roman"/>
          <w:sz w:val="28"/>
          <w:szCs w:val="28"/>
          <w:lang w:val="kk-KZ"/>
        </w:rPr>
        <w:t xml:space="preserve"> </w:t>
      </w:r>
      <w:r w:rsidR="00690ED2" w:rsidRPr="002A10DB">
        <w:rPr>
          <w:rFonts w:ascii="Times New Roman" w:hAnsi="Times New Roman"/>
          <w:sz w:val="28"/>
          <w:szCs w:val="28"/>
          <w:lang w:val="kk-KZ"/>
        </w:rPr>
        <w:t>R.</w:t>
      </w:r>
      <w:r w:rsidR="00690ED2">
        <w:rPr>
          <w:rFonts w:ascii="Times New Roman" w:hAnsi="Times New Roman"/>
          <w:sz w:val="28"/>
          <w:szCs w:val="28"/>
          <w:lang w:val="kk-KZ"/>
        </w:rPr>
        <w:t xml:space="preserve"> </w:t>
      </w:r>
      <w:r w:rsidRPr="002A10DB">
        <w:rPr>
          <w:rFonts w:ascii="Times New Roman" w:hAnsi="Times New Roman"/>
          <w:sz w:val="28"/>
          <w:szCs w:val="28"/>
          <w:lang w:val="en-US"/>
        </w:rPr>
        <w:t xml:space="preserve">Darstellung von peptoiden </w:t>
      </w:r>
      <w:r w:rsidRPr="002A10DB">
        <w:rPr>
          <w:rFonts w:ascii="Times New Roman" w:hAnsi="Times New Roman"/>
          <w:sz w:val="28"/>
          <w:szCs w:val="28"/>
          <w:lang w:val="kk-KZ"/>
        </w:rPr>
        <w:t>mit der organoaminomethyldimethylphosphinoxid-gruppierung //</w:t>
      </w:r>
      <w:r w:rsidR="00690ED2">
        <w:rPr>
          <w:rFonts w:ascii="Times New Roman" w:hAnsi="Times New Roman"/>
          <w:sz w:val="28"/>
          <w:szCs w:val="28"/>
          <w:lang w:val="kk-KZ"/>
        </w:rPr>
        <w:t xml:space="preserve">  </w:t>
      </w:r>
      <w:r w:rsidRPr="002A10DB">
        <w:rPr>
          <w:rFonts w:ascii="Times New Roman" w:hAnsi="Times New Roman"/>
          <w:sz w:val="28"/>
          <w:szCs w:val="28"/>
          <w:lang w:val="kk-KZ"/>
        </w:rPr>
        <w:t>Phosphorus Sulfur Silicon Relat. Elem.</w:t>
      </w:r>
      <w:r w:rsidR="00690ED2">
        <w:rPr>
          <w:rFonts w:ascii="Times New Roman" w:hAnsi="Times New Roman"/>
          <w:sz w:val="28"/>
          <w:szCs w:val="28"/>
          <w:lang w:val="kk-KZ"/>
        </w:rPr>
        <w:t xml:space="preserve"> – </w:t>
      </w:r>
      <w:r w:rsidRPr="002A10DB">
        <w:rPr>
          <w:rFonts w:ascii="Times New Roman" w:hAnsi="Times New Roman"/>
          <w:sz w:val="28"/>
          <w:szCs w:val="28"/>
          <w:lang w:val="kk-KZ"/>
        </w:rPr>
        <w:t>1996</w:t>
      </w:r>
      <w:r w:rsidR="00690ED2">
        <w:rPr>
          <w:rFonts w:ascii="Times New Roman" w:hAnsi="Times New Roman"/>
          <w:sz w:val="28"/>
          <w:szCs w:val="28"/>
          <w:lang w:val="kk-KZ"/>
        </w:rPr>
        <w:t xml:space="preserve">. - </w:t>
      </w:r>
      <w:r w:rsidR="00690ED2">
        <w:rPr>
          <w:rFonts w:ascii="Times New Roman" w:hAnsi="Times New Roman"/>
          <w:sz w:val="28"/>
          <w:szCs w:val="28"/>
          <w:lang w:val="en-US"/>
        </w:rPr>
        <w:t xml:space="preserve">Vol. </w:t>
      </w:r>
      <w:r w:rsidR="00690ED2" w:rsidRPr="002A10DB">
        <w:rPr>
          <w:rFonts w:ascii="Times New Roman" w:hAnsi="Times New Roman"/>
          <w:sz w:val="28"/>
          <w:szCs w:val="28"/>
          <w:lang w:val="kk-KZ"/>
        </w:rPr>
        <w:t>112</w:t>
      </w:r>
      <w:r w:rsidR="00690ED2">
        <w:rPr>
          <w:rFonts w:ascii="Times New Roman" w:hAnsi="Times New Roman"/>
          <w:sz w:val="28"/>
          <w:szCs w:val="28"/>
          <w:lang w:val="kk-KZ"/>
        </w:rPr>
        <w:t xml:space="preserve">. – Р. </w:t>
      </w:r>
      <w:r w:rsidR="00690ED2" w:rsidRPr="002A10DB">
        <w:rPr>
          <w:rFonts w:ascii="Times New Roman" w:hAnsi="Times New Roman"/>
          <w:sz w:val="28"/>
          <w:szCs w:val="28"/>
          <w:lang w:val="kk-KZ"/>
        </w:rPr>
        <w:t>247</w:t>
      </w:r>
      <w:r w:rsidR="00690ED2">
        <w:rPr>
          <w:rFonts w:ascii="Times New Roman" w:hAnsi="Times New Roman"/>
          <w:sz w:val="28"/>
          <w:szCs w:val="28"/>
          <w:lang w:val="kk-KZ"/>
        </w:rPr>
        <w:t>.</w:t>
      </w:r>
    </w:p>
    <w:p w14:paraId="1946B267" w14:textId="7B17DEA3"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Пудовик</w:t>
      </w:r>
      <w:r w:rsidR="00690ED2" w:rsidRPr="00690ED2">
        <w:rPr>
          <w:rFonts w:ascii="Times New Roman" w:hAnsi="Times New Roman"/>
          <w:sz w:val="28"/>
          <w:szCs w:val="28"/>
          <w:lang w:val="kk-KZ"/>
        </w:rPr>
        <w:t xml:space="preserve"> </w:t>
      </w:r>
      <w:r w:rsidR="00690ED2" w:rsidRPr="002A10DB">
        <w:rPr>
          <w:rFonts w:ascii="Times New Roman" w:hAnsi="Times New Roman"/>
          <w:sz w:val="28"/>
          <w:szCs w:val="28"/>
          <w:lang w:val="kk-KZ"/>
        </w:rPr>
        <w:t>А.Н.</w:t>
      </w:r>
      <w:r w:rsidRPr="002A10DB">
        <w:rPr>
          <w:rFonts w:ascii="Times New Roman" w:hAnsi="Times New Roman"/>
          <w:sz w:val="28"/>
          <w:szCs w:val="28"/>
          <w:lang w:val="kk-KZ"/>
        </w:rPr>
        <w:t>, Саакян</w:t>
      </w:r>
      <w:r w:rsidR="00690ED2" w:rsidRPr="00690ED2">
        <w:rPr>
          <w:rFonts w:ascii="Times New Roman" w:hAnsi="Times New Roman"/>
          <w:sz w:val="28"/>
          <w:szCs w:val="28"/>
          <w:lang w:val="kk-KZ"/>
        </w:rPr>
        <w:t xml:space="preserve"> </w:t>
      </w:r>
      <w:r w:rsidR="00690ED2" w:rsidRPr="002A10DB">
        <w:rPr>
          <w:rFonts w:ascii="Times New Roman" w:hAnsi="Times New Roman"/>
          <w:sz w:val="28"/>
          <w:szCs w:val="28"/>
          <w:lang w:val="kk-KZ"/>
        </w:rPr>
        <w:t>Г.М.</w:t>
      </w:r>
      <w:r w:rsidRPr="002A10DB">
        <w:rPr>
          <w:rFonts w:ascii="Times New Roman" w:hAnsi="Times New Roman"/>
          <w:sz w:val="28"/>
          <w:szCs w:val="28"/>
          <w:lang w:val="kk-KZ"/>
        </w:rPr>
        <w:t>, Хайруллин</w:t>
      </w:r>
      <w:r w:rsidR="00690ED2" w:rsidRPr="00690ED2">
        <w:rPr>
          <w:rFonts w:ascii="Times New Roman" w:hAnsi="Times New Roman"/>
          <w:sz w:val="28"/>
          <w:szCs w:val="28"/>
          <w:lang w:val="kk-KZ"/>
        </w:rPr>
        <w:t xml:space="preserve"> </w:t>
      </w:r>
      <w:r w:rsidR="00690ED2" w:rsidRPr="002A10DB">
        <w:rPr>
          <w:rFonts w:ascii="Times New Roman" w:hAnsi="Times New Roman"/>
          <w:sz w:val="28"/>
          <w:szCs w:val="28"/>
          <w:lang w:val="kk-KZ"/>
        </w:rPr>
        <w:t>В.К.</w:t>
      </w:r>
      <w:r w:rsidRPr="002A10DB">
        <w:rPr>
          <w:rFonts w:ascii="Times New Roman" w:hAnsi="Times New Roman"/>
          <w:sz w:val="28"/>
          <w:szCs w:val="28"/>
          <w:lang w:val="kk-KZ"/>
        </w:rPr>
        <w:t>, Пудовик</w:t>
      </w:r>
      <w:r w:rsidR="00690ED2" w:rsidRPr="00690ED2">
        <w:rPr>
          <w:rFonts w:ascii="Times New Roman" w:hAnsi="Times New Roman"/>
          <w:sz w:val="28"/>
          <w:szCs w:val="28"/>
          <w:lang w:val="kk-KZ"/>
        </w:rPr>
        <w:t xml:space="preserve"> </w:t>
      </w:r>
      <w:r w:rsidR="00690ED2" w:rsidRPr="002A10DB">
        <w:rPr>
          <w:rFonts w:ascii="Times New Roman" w:hAnsi="Times New Roman"/>
          <w:sz w:val="28"/>
          <w:szCs w:val="28"/>
          <w:lang w:val="kk-KZ"/>
        </w:rPr>
        <w:t>М.А.</w:t>
      </w:r>
      <w:r w:rsidRPr="002A10DB">
        <w:rPr>
          <w:rFonts w:ascii="Times New Roman" w:hAnsi="Times New Roman"/>
          <w:sz w:val="28"/>
          <w:szCs w:val="28"/>
          <w:lang w:val="kk-KZ"/>
        </w:rPr>
        <w:t xml:space="preserve"> Synthesis and Properties of N-Silylated α-Amino Phosphonates</w:t>
      </w:r>
      <w:r w:rsidR="00690ED2">
        <w:rPr>
          <w:rFonts w:ascii="Times New Roman" w:hAnsi="Times New Roman"/>
          <w:sz w:val="28"/>
          <w:szCs w:val="28"/>
          <w:lang w:val="kk-KZ"/>
        </w:rPr>
        <w:t xml:space="preserve"> </w:t>
      </w:r>
      <w:r w:rsidRPr="002A10DB">
        <w:rPr>
          <w:rFonts w:ascii="Times New Roman" w:hAnsi="Times New Roman"/>
          <w:sz w:val="28"/>
          <w:szCs w:val="28"/>
          <w:lang w:val="kk-KZ"/>
        </w:rPr>
        <w:t>//</w:t>
      </w:r>
      <w:r w:rsidR="00690ED2">
        <w:rPr>
          <w:rFonts w:ascii="Times New Roman" w:hAnsi="Times New Roman"/>
          <w:sz w:val="28"/>
          <w:szCs w:val="28"/>
          <w:lang w:val="kk-KZ"/>
        </w:rPr>
        <w:t xml:space="preserve">  </w:t>
      </w:r>
      <w:r w:rsidRPr="002A10DB">
        <w:rPr>
          <w:rFonts w:ascii="Times New Roman" w:hAnsi="Times New Roman"/>
          <w:sz w:val="28"/>
          <w:szCs w:val="28"/>
          <w:lang w:val="kk-KZ"/>
        </w:rPr>
        <w:t>Журн. общ.химии</w:t>
      </w:r>
      <w:r w:rsidR="00690ED2">
        <w:rPr>
          <w:rFonts w:ascii="Times New Roman" w:hAnsi="Times New Roman"/>
          <w:sz w:val="28"/>
          <w:szCs w:val="28"/>
          <w:lang w:val="kk-KZ"/>
        </w:rPr>
        <w:t xml:space="preserve">. – </w:t>
      </w:r>
      <w:r w:rsidRPr="002A10DB">
        <w:rPr>
          <w:rFonts w:ascii="Times New Roman" w:hAnsi="Times New Roman"/>
          <w:sz w:val="28"/>
          <w:szCs w:val="28"/>
          <w:lang w:val="kk-KZ"/>
        </w:rPr>
        <w:t>199</w:t>
      </w:r>
      <w:r w:rsidR="00690ED2">
        <w:rPr>
          <w:rFonts w:ascii="Times New Roman" w:hAnsi="Times New Roman"/>
          <w:sz w:val="28"/>
          <w:szCs w:val="28"/>
          <w:lang w:val="kk-KZ"/>
        </w:rPr>
        <w:t>7. - №67. – Р. 1991.</w:t>
      </w:r>
      <w:r w:rsidRPr="002A10DB">
        <w:rPr>
          <w:rFonts w:ascii="Times New Roman" w:hAnsi="Times New Roman"/>
          <w:sz w:val="28"/>
          <w:szCs w:val="28"/>
          <w:lang w:val="kk-KZ"/>
        </w:rPr>
        <w:t xml:space="preserve"> </w:t>
      </w:r>
      <w:r w:rsidR="00690ED2">
        <w:rPr>
          <w:rFonts w:ascii="Times New Roman" w:hAnsi="Times New Roman"/>
          <w:sz w:val="28"/>
          <w:szCs w:val="28"/>
          <w:lang w:val="kk-KZ"/>
        </w:rPr>
        <w:t xml:space="preserve"> </w:t>
      </w:r>
    </w:p>
    <w:p w14:paraId="4836D0CA" w14:textId="2172EFA2"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Саяхов</w:t>
      </w:r>
      <w:r w:rsidR="00690ED2" w:rsidRPr="00690ED2">
        <w:rPr>
          <w:rFonts w:ascii="Times New Roman" w:hAnsi="Times New Roman"/>
          <w:sz w:val="28"/>
          <w:szCs w:val="28"/>
          <w:lang w:val="kk-KZ"/>
        </w:rPr>
        <w:t xml:space="preserve"> </w:t>
      </w:r>
      <w:r w:rsidR="00690ED2" w:rsidRPr="002A10DB">
        <w:rPr>
          <w:rFonts w:ascii="Times New Roman" w:hAnsi="Times New Roman"/>
          <w:sz w:val="28"/>
          <w:szCs w:val="28"/>
          <w:lang w:val="kk-KZ"/>
        </w:rPr>
        <w:t>Р.Д.</w:t>
      </w:r>
      <w:r w:rsidRPr="002A10DB">
        <w:rPr>
          <w:rFonts w:ascii="Times New Roman" w:hAnsi="Times New Roman"/>
          <w:sz w:val="28"/>
          <w:szCs w:val="28"/>
          <w:lang w:val="kk-KZ"/>
        </w:rPr>
        <w:t>, Миронов</w:t>
      </w:r>
      <w:r w:rsidR="00690ED2" w:rsidRPr="00690ED2">
        <w:rPr>
          <w:rFonts w:ascii="Times New Roman" w:hAnsi="Times New Roman"/>
          <w:sz w:val="28"/>
          <w:szCs w:val="28"/>
          <w:lang w:val="kk-KZ"/>
        </w:rPr>
        <w:t xml:space="preserve"> </w:t>
      </w:r>
      <w:r w:rsidR="00690ED2" w:rsidRPr="002A10DB">
        <w:rPr>
          <w:rFonts w:ascii="Times New Roman" w:hAnsi="Times New Roman"/>
          <w:sz w:val="28"/>
          <w:szCs w:val="28"/>
          <w:lang w:val="kk-KZ"/>
        </w:rPr>
        <w:t>А.В.</w:t>
      </w:r>
      <w:r w:rsidRPr="002A10DB">
        <w:rPr>
          <w:rFonts w:ascii="Times New Roman" w:hAnsi="Times New Roman"/>
          <w:sz w:val="28"/>
          <w:szCs w:val="28"/>
          <w:lang w:val="kk-KZ"/>
        </w:rPr>
        <w:t>, Галкин</w:t>
      </w:r>
      <w:r w:rsidR="00690ED2" w:rsidRPr="00690ED2">
        <w:rPr>
          <w:rFonts w:ascii="Times New Roman" w:hAnsi="Times New Roman"/>
          <w:sz w:val="28"/>
          <w:szCs w:val="28"/>
          <w:lang w:val="kk-KZ"/>
        </w:rPr>
        <w:t xml:space="preserve"> </w:t>
      </w:r>
      <w:r w:rsidR="00690ED2" w:rsidRPr="002A10DB">
        <w:rPr>
          <w:rFonts w:ascii="Times New Roman" w:hAnsi="Times New Roman"/>
          <w:sz w:val="28"/>
          <w:szCs w:val="28"/>
          <w:lang w:val="kk-KZ"/>
        </w:rPr>
        <w:t>В.И.</w:t>
      </w:r>
      <w:r w:rsidRPr="002A10DB">
        <w:rPr>
          <w:rFonts w:ascii="Times New Roman" w:hAnsi="Times New Roman"/>
          <w:sz w:val="28"/>
          <w:szCs w:val="28"/>
          <w:lang w:val="kk-KZ"/>
        </w:rPr>
        <w:t>, Кутырев</w:t>
      </w:r>
      <w:r w:rsidR="00690ED2" w:rsidRPr="00690ED2">
        <w:rPr>
          <w:rFonts w:ascii="Times New Roman" w:hAnsi="Times New Roman"/>
          <w:sz w:val="28"/>
          <w:szCs w:val="28"/>
          <w:lang w:val="kk-KZ"/>
        </w:rPr>
        <w:t xml:space="preserve"> </w:t>
      </w:r>
      <w:r w:rsidR="00690ED2" w:rsidRPr="002A10DB">
        <w:rPr>
          <w:rFonts w:ascii="Times New Roman" w:hAnsi="Times New Roman"/>
          <w:sz w:val="28"/>
          <w:szCs w:val="28"/>
          <w:lang w:val="kk-KZ"/>
        </w:rPr>
        <w:t>Г.А.</w:t>
      </w:r>
      <w:r w:rsidRPr="002A10DB">
        <w:rPr>
          <w:rFonts w:ascii="Times New Roman" w:hAnsi="Times New Roman"/>
          <w:sz w:val="28"/>
          <w:szCs w:val="28"/>
          <w:lang w:val="kk-KZ"/>
        </w:rPr>
        <w:t>, Черкасов</w:t>
      </w:r>
      <w:r w:rsidR="00690ED2" w:rsidRPr="00690ED2">
        <w:rPr>
          <w:rFonts w:ascii="Times New Roman" w:hAnsi="Times New Roman"/>
          <w:sz w:val="28"/>
          <w:szCs w:val="28"/>
          <w:lang w:val="kk-KZ"/>
        </w:rPr>
        <w:t xml:space="preserve"> </w:t>
      </w:r>
      <w:r w:rsidR="00690ED2" w:rsidRPr="002A10DB">
        <w:rPr>
          <w:rFonts w:ascii="Times New Roman" w:hAnsi="Times New Roman"/>
          <w:sz w:val="28"/>
          <w:szCs w:val="28"/>
          <w:lang w:val="kk-KZ"/>
        </w:rPr>
        <w:t>Р.А.</w:t>
      </w:r>
      <w:r w:rsidR="00690ED2">
        <w:rPr>
          <w:rFonts w:ascii="Times New Roman" w:hAnsi="Times New Roman"/>
          <w:sz w:val="28"/>
          <w:szCs w:val="28"/>
          <w:lang w:val="kk-KZ"/>
        </w:rPr>
        <w:t xml:space="preserve"> Кинетика и механизм присоединения </w:t>
      </w:r>
      <w:r w:rsidRPr="002A10DB">
        <w:rPr>
          <w:rFonts w:ascii="Times New Roman" w:hAnsi="Times New Roman"/>
          <w:sz w:val="28"/>
          <w:szCs w:val="28"/>
          <w:lang w:val="kk-KZ"/>
        </w:rPr>
        <w:t>α-</w:t>
      </w:r>
      <w:r w:rsidR="00690ED2">
        <w:rPr>
          <w:rFonts w:ascii="Times New Roman" w:hAnsi="Times New Roman"/>
          <w:sz w:val="28"/>
          <w:szCs w:val="28"/>
          <w:lang w:val="kk-KZ"/>
        </w:rPr>
        <w:t>гидрокси</w:t>
      </w:r>
      <w:r w:rsidRPr="002A10DB">
        <w:rPr>
          <w:rFonts w:ascii="Times New Roman" w:hAnsi="Times New Roman"/>
          <w:sz w:val="28"/>
          <w:szCs w:val="28"/>
          <w:lang w:val="kk-KZ"/>
        </w:rPr>
        <w:t xml:space="preserve">- </w:t>
      </w:r>
      <w:r w:rsidR="00690ED2">
        <w:rPr>
          <w:rFonts w:ascii="Times New Roman" w:hAnsi="Times New Roman"/>
          <w:sz w:val="28"/>
          <w:szCs w:val="28"/>
          <w:lang w:val="kk-KZ"/>
        </w:rPr>
        <w:t>и</w:t>
      </w:r>
      <w:r w:rsidRPr="002A10DB">
        <w:rPr>
          <w:rFonts w:ascii="Times New Roman" w:hAnsi="Times New Roman"/>
          <w:sz w:val="28"/>
          <w:szCs w:val="28"/>
          <w:lang w:val="kk-KZ"/>
        </w:rPr>
        <w:t xml:space="preserve"> α-</w:t>
      </w:r>
      <w:r w:rsidR="00535A44">
        <w:rPr>
          <w:rFonts w:ascii="Times New Roman" w:hAnsi="Times New Roman"/>
          <w:sz w:val="28"/>
          <w:szCs w:val="28"/>
          <w:lang w:val="kk-KZ"/>
        </w:rPr>
        <w:t>аминофосфонатов к</w:t>
      </w:r>
      <w:r w:rsidRPr="00535A44">
        <w:rPr>
          <w:rFonts w:ascii="Times New Roman" w:hAnsi="Times New Roman"/>
          <w:sz w:val="28"/>
          <w:szCs w:val="28"/>
          <w:lang w:val="kk-KZ"/>
        </w:rPr>
        <w:t xml:space="preserve"> </w:t>
      </w:r>
      <w:r w:rsidR="00535A44">
        <w:rPr>
          <w:rFonts w:ascii="Times New Roman" w:hAnsi="Times New Roman"/>
          <w:sz w:val="28"/>
          <w:szCs w:val="28"/>
          <w:lang w:val="kk-KZ"/>
        </w:rPr>
        <w:t xml:space="preserve"> </w:t>
      </w:r>
      <w:r w:rsidRPr="00535A44">
        <w:rPr>
          <w:rFonts w:ascii="Times New Roman" w:hAnsi="Times New Roman"/>
          <w:sz w:val="28"/>
          <w:szCs w:val="28"/>
          <w:lang w:val="kk-KZ"/>
        </w:rPr>
        <w:t xml:space="preserve"> </w:t>
      </w:r>
      <w:r w:rsidR="00535A44">
        <w:rPr>
          <w:rFonts w:ascii="Times New Roman" w:hAnsi="Times New Roman"/>
          <w:sz w:val="28"/>
          <w:szCs w:val="28"/>
          <w:lang w:val="kk-KZ"/>
        </w:rPr>
        <w:t xml:space="preserve">фенилизоцианату </w:t>
      </w:r>
      <w:r w:rsidRPr="002A10DB">
        <w:rPr>
          <w:rFonts w:ascii="Times New Roman" w:hAnsi="Times New Roman"/>
          <w:sz w:val="28"/>
          <w:szCs w:val="28"/>
          <w:lang w:val="kk-KZ"/>
        </w:rPr>
        <w:t>//</w:t>
      </w:r>
      <w:r w:rsidR="00690ED2">
        <w:rPr>
          <w:rFonts w:ascii="Times New Roman" w:hAnsi="Times New Roman"/>
          <w:sz w:val="28"/>
          <w:szCs w:val="28"/>
          <w:lang w:val="kk-KZ"/>
        </w:rPr>
        <w:t xml:space="preserve"> </w:t>
      </w:r>
      <w:r w:rsidRPr="002A10DB">
        <w:rPr>
          <w:rFonts w:ascii="Times New Roman" w:hAnsi="Times New Roman"/>
          <w:sz w:val="28"/>
          <w:szCs w:val="28"/>
          <w:lang w:val="kk-KZ"/>
        </w:rPr>
        <w:t>Журн. общ.химии</w:t>
      </w:r>
      <w:r w:rsidR="00535A44">
        <w:rPr>
          <w:rFonts w:ascii="Times New Roman" w:hAnsi="Times New Roman"/>
          <w:sz w:val="28"/>
          <w:szCs w:val="28"/>
          <w:lang w:val="kk-KZ"/>
        </w:rPr>
        <w:t xml:space="preserve">. – </w:t>
      </w:r>
      <w:r w:rsidRPr="002A10DB">
        <w:rPr>
          <w:rFonts w:ascii="Times New Roman" w:hAnsi="Times New Roman"/>
          <w:sz w:val="28"/>
          <w:szCs w:val="28"/>
          <w:lang w:val="kk-KZ"/>
        </w:rPr>
        <w:t>1993</w:t>
      </w:r>
      <w:r w:rsidR="00535A44">
        <w:rPr>
          <w:rFonts w:ascii="Times New Roman" w:hAnsi="Times New Roman"/>
          <w:sz w:val="28"/>
          <w:szCs w:val="28"/>
          <w:lang w:val="kk-KZ"/>
        </w:rPr>
        <w:t>. - №</w:t>
      </w:r>
      <w:r w:rsidR="00535A44" w:rsidRPr="002A10DB">
        <w:rPr>
          <w:rFonts w:ascii="Times New Roman" w:hAnsi="Times New Roman"/>
          <w:sz w:val="28"/>
          <w:szCs w:val="28"/>
          <w:lang w:val="kk-KZ"/>
        </w:rPr>
        <w:t>63</w:t>
      </w:r>
      <w:r w:rsidR="00535A44">
        <w:rPr>
          <w:rFonts w:ascii="Times New Roman" w:hAnsi="Times New Roman"/>
          <w:sz w:val="28"/>
          <w:szCs w:val="28"/>
          <w:lang w:val="kk-KZ"/>
        </w:rPr>
        <w:t>. – С.</w:t>
      </w:r>
      <w:r w:rsidR="00535A44" w:rsidRPr="002A10DB">
        <w:rPr>
          <w:rFonts w:ascii="Times New Roman" w:hAnsi="Times New Roman"/>
          <w:sz w:val="28"/>
          <w:szCs w:val="28"/>
          <w:lang w:val="kk-KZ"/>
        </w:rPr>
        <w:t xml:space="preserve"> 2476</w:t>
      </w:r>
      <w:r w:rsidR="000F6E18">
        <w:rPr>
          <w:rFonts w:ascii="Times New Roman" w:hAnsi="Times New Roman"/>
          <w:sz w:val="28"/>
          <w:szCs w:val="28"/>
          <w:lang w:val="kk-KZ"/>
        </w:rPr>
        <w:t>-1485</w:t>
      </w:r>
      <w:r w:rsidR="00535A44">
        <w:rPr>
          <w:rFonts w:ascii="Times New Roman" w:hAnsi="Times New Roman"/>
          <w:sz w:val="28"/>
          <w:szCs w:val="28"/>
          <w:lang w:val="kk-KZ"/>
        </w:rPr>
        <w:t>.</w:t>
      </w:r>
    </w:p>
    <w:p w14:paraId="79F4B823" w14:textId="57239BC5" w:rsidR="00751D1B" w:rsidRPr="002A10DB" w:rsidRDefault="00751D1B"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rPr>
        <w:t>Черкасов Р.А., Галкин В.И. Реакция Кабачника - Филдса: Синтетический потенциал и проблемы механизма</w:t>
      </w:r>
      <w:r w:rsidR="00535A44">
        <w:rPr>
          <w:rFonts w:ascii="Times New Roman" w:hAnsi="Times New Roman"/>
          <w:sz w:val="28"/>
        </w:rPr>
        <w:t xml:space="preserve"> </w:t>
      </w:r>
      <w:r w:rsidRPr="002A10DB">
        <w:rPr>
          <w:rFonts w:ascii="Times New Roman" w:hAnsi="Times New Roman"/>
          <w:sz w:val="28"/>
        </w:rPr>
        <w:t xml:space="preserve"> // Усп. химии. - 1988. -  Т.</w:t>
      </w:r>
      <w:r w:rsidR="00535A44">
        <w:rPr>
          <w:rFonts w:ascii="Times New Roman" w:hAnsi="Times New Roman"/>
          <w:sz w:val="28"/>
        </w:rPr>
        <w:t xml:space="preserve"> </w:t>
      </w:r>
      <w:r w:rsidRPr="002A10DB">
        <w:rPr>
          <w:rFonts w:ascii="Times New Roman" w:hAnsi="Times New Roman"/>
          <w:sz w:val="28"/>
        </w:rPr>
        <w:t>67, вып.10. - С. 940</w:t>
      </w:r>
      <w:r w:rsidR="00535A44">
        <w:rPr>
          <w:rFonts w:ascii="Times New Roman" w:hAnsi="Times New Roman"/>
          <w:sz w:val="28"/>
        </w:rPr>
        <w:t>-</w:t>
      </w:r>
      <w:r w:rsidRPr="002A10DB">
        <w:rPr>
          <w:rFonts w:ascii="Times New Roman" w:hAnsi="Times New Roman"/>
          <w:sz w:val="28"/>
        </w:rPr>
        <w:t>968.</w:t>
      </w:r>
    </w:p>
    <w:p w14:paraId="3C48FFFD" w14:textId="512E5A68"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Green</w:t>
      </w:r>
      <w:r w:rsidR="00535A44" w:rsidRPr="00535A44">
        <w:rPr>
          <w:rFonts w:ascii="Times New Roman" w:hAnsi="Times New Roman"/>
          <w:sz w:val="28"/>
          <w:szCs w:val="28"/>
          <w:lang w:val="kk-KZ"/>
        </w:rPr>
        <w:t xml:space="preserve"> </w:t>
      </w:r>
      <w:r w:rsidR="00535A44" w:rsidRPr="002A10DB">
        <w:rPr>
          <w:rFonts w:ascii="Times New Roman" w:hAnsi="Times New Roman"/>
          <w:sz w:val="28"/>
          <w:szCs w:val="28"/>
          <w:lang w:val="kk-KZ"/>
        </w:rPr>
        <w:t>D.</w:t>
      </w:r>
      <w:r w:rsidRPr="002A10DB">
        <w:rPr>
          <w:rFonts w:ascii="Times New Roman" w:hAnsi="Times New Roman"/>
          <w:sz w:val="28"/>
          <w:szCs w:val="28"/>
          <w:lang w:val="kk-KZ"/>
        </w:rPr>
        <w:t>, Elgendy</w:t>
      </w:r>
      <w:r w:rsidR="00535A44" w:rsidRPr="00535A44">
        <w:rPr>
          <w:rFonts w:ascii="Times New Roman" w:hAnsi="Times New Roman"/>
          <w:sz w:val="28"/>
          <w:szCs w:val="28"/>
          <w:lang w:val="kk-KZ"/>
        </w:rPr>
        <w:t xml:space="preserve"> </w:t>
      </w:r>
      <w:r w:rsidR="00535A44" w:rsidRPr="002A10DB">
        <w:rPr>
          <w:rFonts w:ascii="Times New Roman" w:hAnsi="Times New Roman"/>
          <w:sz w:val="28"/>
          <w:szCs w:val="28"/>
          <w:lang w:val="kk-KZ"/>
        </w:rPr>
        <w:t>S.</w:t>
      </w:r>
      <w:r w:rsidRPr="002A10DB">
        <w:rPr>
          <w:rFonts w:ascii="Times New Roman" w:hAnsi="Times New Roman"/>
          <w:sz w:val="28"/>
          <w:szCs w:val="28"/>
          <w:lang w:val="kk-KZ"/>
        </w:rPr>
        <w:t>, Patel</w:t>
      </w:r>
      <w:r w:rsidR="00535A44" w:rsidRPr="00535A44">
        <w:rPr>
          <w:rFonts w:ascii="Times New Roman" w:hAnsi="Times New Roman"/>
          <w:sz w:val="28"/>
          <w:szCs w:val="28"/>
          <w:lang w:val="kk-KZ"/>
        </w:rPr>
        <w:t xml:space="preserve"> </w:t>
      </w:r>
      <w:r w:rsidR="00535A44" w:rsidRPr="002A10DB">
        <w:rPr>
          <w:rFonts w:ascii="Times New Roman" w:hAnsi="Times New Roman"/>
          <w:sz w:val="28"/>
          <w:szCs w:val="28"/>
          <w:lang w:val="kk-KZ"/>
        </w:rPr>
        <w:t>G.</w:t>
      </w:r>
      <w:r w:rsidRPr="002A10DB">
        <w:rPr>
          <w:rFonts w:ascii="Times New Roman" w:hAnsi="Times New Roman"/>
          <w:sz w:val="28"/>
          <w:szCs w:val="28"/>
          <w:lang w:val="kk-KZ"/>
        </w:rPr>
        <w:t>, Baban</w:t>
      </w:r>
      <w:r w:rsidR="00535A44" w:rsidRPr="00535A44">
        <w:rPr>
          <w:rFonts w:ascii="Times New Roman" w:hAnsi="Times New Roman"/>
          <w:sz w:val="28"/>
          <w:szCs w:val="28"/>
          <w:lang w:val="kk-KZ"/>
        </w:rPr>
        <w:t xml:space="preserve"> </w:t>
      </w:r>
      <w:r w:rsidR="00535A44" w:rsidRPr="002A10DB">
        <w:rPr>
          <w:rFonts w:ascii="Times New Roman" w:hAnsi="Times New Roman"/>
          <w:sz w:val="28"/>
          <w:szCs w:val="28"/>
          <w:lang w:val="kk-KZ"/>
        </w:rPr>
        <w:t>J.A.</w:t>
      </w:r>
      <w:r w:rsidRPr="002A10DB">
        <w:rPr>
          <w:rFonts w:ascii="Times New Roman" w:hAnsi="Times New Roman"/>
          <w:sz w:val="28"/>
          <w:szCs w:val="28"/>
          <w:lang w:val="kk-KZ"/>
        </w:rPr>
        <w:t>, Skordalakes</w:t>
      </w:r>
      <w:r w:rsidR="00535A44" w:rsidRPr="00535A44">
        <w:rPr>
          <w:rFonts w:ascii="Times New Roman" w:hAnsi="Times New Roman"/>
          <w:sz w:val="28"/>
          <w:szCs w:val="28"/>
          <w:lang w:val="kk-KZ"/>
        </w:rPr>
        <w:t xml:space="preserve"> </w:t>
      </w:r>
      <w:r w:rsidR="00535A44" w:rsidRPr="002A10DB">
        <w:rPr>
          <w:rFonts w:ascii="Times New Roman" w:hAnsi="Times New Roman"/>
          <w:sz w:val="28"/>
          <w:szCs w:val="28"/>
          <w:lang w:val="kk-KZ"/>
        </w:rPr>
        <w:t>E.</w:t>
      </w:r>
      <w:r w:rsidRPr="002A10DB">
        <w:rPr>
          <w:rFonts w:ascii="Times New Roman" w:hAnsi="Times New Roman"/>
          <w:sz w:val="28"/>
          <w:szCs w:val="28"/>
          <w:lang w:val="kk-KZ"/>
        </w:rPr>
        <w:t>, Husman</w:t>
      </w:r>
      <w:r w:rsidR="00535A44" w:rsidRPr="00535A44">
        <w:rPr>
          <w:rFonts w:ascii="Times New Roman" w:hAnsi="Times New Roman"/>
          <w:sz w:val="28"/>
          <w:szCs w:val="28"/>
          <w:lang w:val="kk-KZ"/>
        </w:rPr>
        <w:t xml:space="preserve"> </w:t>
      </w:r>
      <w:r w:rsidR="00535A44" w:rsidRPr="002A10DB">
        <w:rPr>
          <w:rFonts w:ascii="Times New Roman" w:hAnsi="Times New Roman"/>
          <w:sz w:val="28"/>
          <w:szCs w:val="28"/>
          <w:lang w:val="kk-KZ"/>
        </w:rPr>
        <w:t>N.</w:t>
      </w:r>
      <w:r w:rsidRPr="002A10DB">
        <w:rPr>
          <w:rFonts w:ascii="Times New Roman" w:hAnsi="Times New Roman"/>
          <w:sz w:val="28"/>
          <w:szCs w:val="28"/>
          <w:lang w:val="kk-KZ"/>
        </w:rPr>
        <w:t>, Kakkar</w:t>
      </w:r>
      <w:r w:rsidR="00535A44" w:rsidRPr="00535A44">
        <w:rPr>
          <w:rFonts w:ascii="Times New Roman" w:hAnsi="Times New Roman"/>
          <w:sz w:val="28"/>
          <w:szCs w:val="28"/>
          <w:lang w:val="kk-KZ"/>
        </w:rPr>
        <w:t xml:space="preserve"> </w:t>
      </w:r>
      <w:r w:rsidR="00535A44" w:rsidRPr="002A10DB">
        <w:rPr>
          <w:rFonts w:ascii="Times New Roman" w:hAnsi="Times New Roman"/>
          <w:sz w:val="28"/>
          <w:szCs w:val="28"/>
          <w:lang w:val="kk-KZ"/>
        </w:rPr>
        <w:t>V.V.</w:t>
      </w:r>
      <w:r w:rsidRPr="002A10DB">
        <w:rPr>
          <w:rFonts w:ascii="Times New Roman" w:hAnsi="Times New Roman"/>
          <w:sz w:val="28"/>
          <w:szCs w:val="28"/>
          <w:lang w:val="kk-KZ"/>
        </w:rPr>
        <w:t>, Deadman</w:t>
      </w:r>
      <w:r w:rsidR="00535A44" w:rsidRPr="00535A44">
        <w:rPr>
          <w:rFonts w:ascii="Times New Roman" w:hAnsi="Times New Roman"/>
          <w:sz w:val="28"/>
          <w:szCs w:val="28"/>
          <w:lang w:val="kk-KZ"/>
        </w:rPr>
        <w:t xml:space="preserve"> </w:t>
      </w:r>
      <w:r w:rsidR="00535A44" w:rsidRPr="002A10DB">
        <w:rPr>
          <w:rFonts w:ascii="Times New Roman" w:hAnsi="Times New Roman"/>
          <w:sz w:val="28"/>
          <w:szCs w:val="28"/>
          <w:lang w:val="kk-KZ"/>
        </w:rPr>
        <w:t>J.</w:t>
      </w:r>
      <w:r w:rsidR="00535A44">
        <w:rPr>
          <w:rFonts w:ascii="Times New Roman" w:hAnsi="Times New Roman"/>
          <w:sz w:val="28"/>
          <w:szCs w:val="28"/>
          <w:lang w:val="kk-KZ"/>
        </w:rPr>
        <w:t xml:space="preserve"> </w:t>
      </w:r>
      <w:r w:rsidR="00535A44">
        <w:rPr>
          <w:rFonts w:ascii="Times New Roman" w:hAnsi="Times New Roman"/>
          <w:sz w:val="28"/>
          <w:szCs w:val="28"/>
          <w:lang w:val="en-US"/>
        </w:rPr>
        <w:t>The facile synthesis of 1-aminophospho</w:t>
      </w:r>
      <w:r w:rsidR="00052662">
        <w:rPr>
          <w:rFonts w:ascii="Times New Roman" w:hAnsi="Times New Roman"/>
          <w:sz w:val="28"/>
          <w:szCs w:val="28"/>
          <w:lang w:val="en-US"/>
        </w:rPr>
        <w:t xml:space="preserve">nates  from 1-nitrophosphonate precursors </w:t>
      </w:r>
      <w:r w:rsidRPr="002A10DB">
        <w:rPr>
          <w:rFonts w:ascii="Times New Roman" w:hAnsi="Times New Roman"/>
          <w:sz w:val="28"/>
          <w:szCs w:val="28"/>
          <w:lang w:val="kk-KZ"/>
        </w:rPr>
        <w:t>//</w:t>
      </w:r>
      <w:r w:rsidR="00052662">
        <w:rPr>
          <w:rFonts w:ascii="Times New Roman" w:hAnsi="Times New Roman"/>
          <w:sz w:val="28"/>
          <w:szCs w:val="28"/>
          <w:lang w:val="en-US"/>
        </w:rPr>
        <w:t xml:space="preserve"> </w:t>
      </w:r>
      <w:r w:rsidRPr="002A10DB">
        <w:rPr>
          <w:rFonts w:ascii="Times New Roman" w:hAnsi="Times New Roman"/>
          <w:sz w:val="28"/>
          <w:szCs w:val="28"/>
          <w:lang w:val="kk-KZ"/>
        </w:rPr>
        <w:t xml:space="preserve">Phosphorus Sulfur Silicon Relat. Elem. </w:t>
      </w:r>
      <w:r w:rsidR="00052662">
        <w:rPr>
          <w:rFonts w:ascii="Times New Roman" w:hAnsi="Times New Roman"/>
          <w:sz w:val="28"/>
          <w:szCs w:val="28"/>
          <w:lang w:val="en-US"/>
        </w:rPr>
        <w:t xml:space="preserve">– </w:t>
      </w:r>
      <w:r w:rsidRPr="002A10DB">
        <w:rPr>
          <w:rFonts w:ascii="Times New Roman" w:hAnsi="Times New Roman"/>
          <w:sz w:val="28"/>
          <w:szCs w:val="28"/>
          <w:lang w:val="kk-KZ"/>
        </w:rPr>
        <w:t>1996</w:t>
      </w:r>
      <w:r w:rsidR="00052662">
        <w:rPr>
          <w:rFonts w:ascii="Times New Roman" w:hAnsi="Times New Roman"/>
          <w:sz w:val="28"/>
          <w:szCs w:val="28"/>
        </w:rPr>
        <w:t xml:space="preserve">. </w:t>
      </w:r>
      <w:r w:rsidR="00052662">
        <w:rPr>
          <w:rFonts w:ascii="Times New Roman" w:hAnsi="Times New Roman"/>
          <w:sz w:val="28"/>
          <w:szCs w:val="28"/>
          <w:lang w:val="en-US"/>
        </w:rPr>
        <w:t xml:space="preserve">- Vol. </w:t>
      </w:r>
      <w:r w:rsidR="00052662" w:rsidRPr="002A10DB">
        <w:rPr>
          <w:rFonts w:ascii="Times New Roman" w:hAnsi="Times New Roman"/>
          <w:sz w:val="28"/>
          <w:szCs w:val="28"/>
          <w:lang w:val="kk-KZ"/>
        </w:rPr>
        <w:t>113</w:t>
      </w:r>
      <w:r w:rsidR="00052662">
        <w:rPr>
          <w:rFonts w:ascii="Times New Roman" w:hAnsi="Times New Roman"/>
          <w:sz w:val="28"/>
          <w:szCs w:val="28"/>
          <w:lang w:val="kk-KZ"/>
        </w:rPr>
        <w:t xml:space="preserve">. – Р. </w:t>
      </w:r>
      <w:r w:rsidR="00052662" w:rsidRPr="002A10DB">
        <w:rPr>
          <w:rFonts w:ascii="Times New Roman" w:hAnsi="Times New Roman"/>
          <w:sz w:val="28"/>
          <w:szCs w:val="28"/>
          <w:lang w:val="kk-KZ"/>
        </w:rPr>
        <w:t>303</w:t>
      </w:r>
      <w:r w:rsidR="00F3194A">
        <w:rPr>
          <w:rFonts w:ascii="Times New Roman" w:hAnsi="Times New Roman"/>
          <w:sz w:val="28"/>
          <w:szCs w:val="28"/>
          <w:lang w:val="kk-KZ"/>
        </w:rPr>
        <w:t>-306</w:t>
      </w:r>
      <w:r w:rsidR="00052662">
        <w:rPr>
          <w:rFonts w:ascii="Times New Roman" w:hAnsi="Times New Roman"/>
          <w:sz w:val="28"/>
          <w:szCs w:val="28"/>
          <w:lang w:val="kk-KZ"/>
        </w:rPr>
        <w:t>.</w:t>
      </w:r>
    </w:p>
    <w:p w14:paraId="57916EB1" w14:textId="104D31B2"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Хусаинова</w:t>
      </w:r>
      <w:r w:rsidR="00052662" w:rsidRPr="00052662">
        <w:rPr>
          <w:rFonts w:ascii="Times New Roman" w:hAnsi="Times New Roman"/>
          <w:sz w:val="28"/>
          <w:szCs w:val="28"/>
          <w:lang w:val="kk-KZ"/>
        </w:rPr>
        <w:t xml:space="preserve"> </w:t>
      </w:r>
      <w:r w:rsidR="00052662" w:rsidRPr="002A10DB">
        <w:rPr>
          <w:rFonts w:ascii="Times New Roman" w:hAnsi="Times New Roman"/>
          <w:sz w:val="28"/>
          <w:szCs w:val="28"/>
          <w:lang w:val="kk-KZ"/>
        </w:rPr>
        <w:t>Н.Г.</w:t>
      </w:r>
      <w:r w:rsidRPr="002A10DB">
        <w:rPr>
          <w:rFonts w:ascii="Times New Roman" w:hAnsi="Times New Roman"/>
          <w:sz w:val="28"/>
          <w:szCs w:val="28"/>
          <w:lang w:val="kk-KZ"/>
        </w:rPr>
        <w:t>, Пудовик</w:t>
      </w:r>
      <w:r w:rsidR="00052662" w:rsidRPr="00052662">
        <w:rPr>
          <w:rFonts w:ascii="Times New Roman" w:hAnsi="Times New Roman"/>
          <w:sz w:val="28"/>
          <w:szCs w:val="28"/>
          <w:lang w:val="kk-KZ"/>
        </w:rPr>
        <w:t xml:space="preserve"> </w:t>
      </w:r>
      <w:r w:rsidR="00052662" w:rsidRPr="002A10DB">
        <w:rPr>
          <w:rFonts w:ascii="Times New Roman" w:hAnsi="Times New Roman"/>
          <w:sz w:val="28"/>
          <w:szCs w:val="28"/>
          <w:lang w:val="kk-KZ"/>
        </w:rPr>
        <w:t>А.Н.</w:t>
      </w:r>
      <w:r w:rsidR="00052662">
        <w:rPr>
          <w:rFonts w:ascii="Times New Roman" w:hAnsi="Times New Roman"/>
          <w:sz w:val="28"/>
          <w:szCs w:val="28"/>
          <w:lang w:val="kk-KZ"/>
        </w:rPr>
        <w:t xml:space="preserve"> </w:t>
      </w:r>
      <w:hyperlink r:id="rId200" w:tgtFrame="_top" w:history="1">
        <w:r w:rsidRPr="002A10DB">
          <w:rPr>
            <w:rStyle w:val="afc"/>
            <w:rFonts w:ascii="Times New Roman" w:hAnsi="Times New Roman"/>
            <w:color w:val="auto"/>
            <w:sz w:val="28"/>
            <w:szCs w:val="28"/>
            <w:u w:val="none"/>
            <w:lang w:val="kk-KZ"/>
          </w:rPr>
          <w:t>Фосфорорганические соединения в реакциях 1,3-диполярного циклоприсоединения</w:t>
        </w:r>
      </w:hyperlink>
      <w:r w:rsidRPr="002A10DB">
        <w:rPr>
          <w:rFonts w:ascii="Times New Roman" w:hAnsi="Times New Roman"/>
          <w:sz w:val="28"/>
          <w:szCs w:val="28"/>
          <w:lang w:val="kk-KZ"/>
        </w:rPr>
        <w:t xml:space="preserve"> //</w:t>
      </w:r>
      <w:r w:rsidR="00052662">
        <w:rPr>
          <w:rFonts w:ascii="Times New Roman" w:hAnsi="Times New Roman"/>
          <w:sz w:val="28"/>
          <w:szCs w:val="28"/>
          <w:lang w:val="kk-KZ"/>
        </w:rPr>
        <w:t xml:space="preserve"> </w:t>
      </w:r>
      <w:r w:rsidRPr="002A10DB">
        <w:rPr>
          <w:rFonts w:ascii="Times New Roman" w:hAnsi="Times New Roman"/>
          <w:sz w:val="28"/>
          <w:szCs w:val="28"/>
          <w:lang w:val="kk-KZ"/>
        </w:rPr>
        <w:t>Успехи химии</w:t>
      </w:r>
      <w:r w:rsidR="00052662">
        <w:rPr>
          <w:rFonts w:ascii="Times New Roman" w:hAnsi="Times New Roman"/>
          <w:sz w:val="28"/>
          <w:szCs w:val="28"/>
          <w:lang w:val="kk-KZ"/>
        </w:rPr>
        <w:t xml:space="preserve">. – </w:t>
      </w:r>
      <w:r w:rsidRPr="002A10DB">
        <w:rPr>
          <w:rFonts w:ascii="Times New Roman" w:hAnsi="Times New Roman"/>
          <w:sz w:val="28"/>
          <w:szCs w:val="28"/>
          <w:lang w:val="kk-KZ"/>
        </w:rPr>
        <w:t>1978</w:t>
      </w:r>
      <w:r w:rsidR="00052662">
        <w:rPr>
          <w:rFonts w:ascii="Times New Roman" w:hAnsi="Times New Roman"/>
          <w:sz w:val="28"/>
          <w:szCs w:val="28"/>
          <w:lang w:val="kk-KZ"/>
        </w:rPr>
        <w:t>. - №</w:t>
      </w:r>
      <w:r w:rsidR="00052662" w:rsidRPr="002A10DB">
        <w:rPr>
          <w:rFonts w:ascii="Times New Roman" w:hAnsi="Times New Roman"/>
          <w:sz w:val="28"/>
          <w:szCs w:val="28"/>
          <w:lang w:val="kk-KZ"/>
        </w:rPr>
        <w:t>47</w:t>
      </w:r>
      <w:r w:rsidR="00052662">
        <w:rPr>
          <w:rFonts w:ascii="Times New Roman" w:hAnsi="Times New Roman"/>
          <w:sz w:val="28"/>
          <w:szCs w:val="28"/>
          <w:lang w:val="kk-KZ"/>
        </w:rPr>
        <w:t>. – С.</w:t>
      </w:r>
      <w:r w:rsidR="00052662" w:rsidRPr="002A10DB">
        <w:rPr>
          <w:rFonts w:ascii="Times New Roman" w:hAnsi="Times New Roman"/>
          <w:sz w:val="28"/>
          <w:szCs w:val="28"/>
          <w:lang w:val="kk-KZ"/>
        </w:rPr>
        <w:t xml:space="preserve"> 1507</w:t>
      </w:r>
      <w:r w:rsidR="00052662">
        <w:rPr>
          <w:rFonts w:ascii="Times New Roman" w:hAnsi="Times New Roman"/>
          <w:sz w:val="28"/>
          <w:szCs w:val="28"/>
          <w:lang w:val="kk-KZ"/>
        </w:rPr>
        <w:t>.</w:t>
      </w:r>
    </w:p>
    <w:p w14:paraId="015057B8" w14:textId="000F6848"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lastRenderedPageBreak/>
        <w:t>Kim</w:t>
      </w:r>
      <w:r w:rsidR="00052662" w:rsidRPr="00052662">
        <w:rPr>
          <w:rFonts w:ascii="Times New Roman" w:hAnsi="Times New Roman"/>
          <w:sz w:val="28"/>
          <w:szCs w:val="28"/>
          <w:lang w:val="kk-KZ"/>
        </w:rPr>
        <w:t xml:space="preserve"> </w:t>
      </w:r>
      <w:r w:rsidR="00052662" w:rsidRPr="002A10DB">
        <w:rPr>
          <w:rFonts w:ascii="Times New Roman" w:hAnsi="Times New Roman"/>
          <w:sz w:val="28"/>
          <w:szCs w:val="28"/>
          <w:lang w:val="kk-KZ"/>
        </w:rPr>
        <w:t>D.Y.</w:t>
      </w:r>
      <w:r w:rsidRPr="002A10DB">
        <w:rPr>
          <w:rFonts w:ascii="Times New Roman" w:hAnsi="Times New Roman"/>
          <w:sz w:val="28"/>
          <w:szCs w:val="28"/>
          <w:lang w:val="kk-KZ"/>
        </w:rPr>
        <w:t>, Rhie</w:t>
      </w:r>
      <w:r w:rsidR="00052662" w:rsidRPr="00052662">
        <w:rPr>
          <w:rFonts w:ascii="Times New Roman" w:hAnsi="Times New Roman"/>
          <w:sz w:val="28"/>
          <w:szCs w:val="28"/>
          <w:lang w:val="kk-KZ"/>
        </w:rPr>
        <w:t xml:space="preserve"> </w:t>
      </w:r>
      <w:r w:rsidR="00052662" w:rsidRPr="002A10DB">
        <w:rPr>
          <w:rFonts w:ascii="Times New Roman" w:hAnsi="Times New Roman"/>
          <w:sz w:val="28"/>
          <w:szCs w:val="28"/>
          <w:lang w:val="kk-KZ"/>
        </w:rPr>
        <w:t>D.Y.</w:t>
      </w:r>
      <w:r w:rsidR="00052662">
        <w:rPr>
          <w:rFonts w:ascii="Times New Roman" w:hAnsi="Times New Roman"/>
          <w:sz w:val="28"/>
          <w:szCs w:val="28"/>
          <w:lang w:val="kk-KZ"/>
        </w:rPr>
        <w:t xml:space="preserve"> </w:t>
      </w:r>
      <w:hyperlink r:id="rId201" w:history="1">
        <w:r w:rsidRPr="002A10DB">
          <w:rPr>
            <w:rStyle w:val="afc"/>
            <w:rFonts w:ascii="Times New Roman" w:hAnsi="Times New Roman"/>
            <w:color w:val="auto"/>
            <w:sz w:val="28"/>
            <w:szCs w:val="28"/>
            <w:u w:val="none"/>
            <w:lang w:val="kk-KZ"/>
          </w:rPr>
          <w:t>Synthesis of α-aminoalkylphosphonates from vinylphosphonates via aziridinylphosphonates</w:t>
        </w:r>
      </w:hyperlink>
      <w:r w:rsidRPr="002A10DB">
        <w:rPr>
          <w:rFonts w:ascii="Times New Roman" w:hAnsi="Times New Roman"/>
          <w:sz w:val="28"/>
          <w:szCs w:val="28"/>
          <w:lang w:val="kk-KZ"/>
        </w:rPr>
        <w:t xml:space="preserve"> //</w:t>
      </w:r>
      <w:r w:rsidR="00052662">
        <w:rPr>
          <w:rFonts w:ascii="Times New Roman" w:hAnsi="Times New Roman"/>
          <w:sz w:val="28"/>
          <w:szCs w:val="28"/>
          <w:lang w:val="kk-KZ"/>
        </w:rPr>
        <w:t xml:space="preserve"> </w:t>
      </w:r>
      <w:r w:rsidRPr="002A10DB">
        <w:rPr>
          <w:rFonts w:ascii="Times New Roman" w:hAnsi="Times New Roman"/>
          <w:sz w:val="28"/>
          <w:szCs w:val="28"/>
          <w:lang w:val="kk-KZ"/>
        </w:rPr>
        <w:t>Tetrahedron</w:t>
      </w:r>
      <w:r w:rsidR="00052662">
        <w:rPr>
          <w:rFonts w:ascii="Times New Roman" w:hAnsi="Times New Roman"/>
          <w:sz w:val="28"/>
          <w:szCs w:val="28"/>
          <w:lang w:val="kk-KZ"/>
        </w:rPr>
        <w:t xml:space="preserve">. – </w:t>
      </w:r>
      <w:r w:rsidRPr="002A10DB">
        <w:rPr>
          <w:rFonts w:ascii="Times New Roman" w:hAnsi="Times New Roman"/>
          <w:sz w:val="28"/>
          <w:szCs w:val="28"/>
          <w:lang w:val="kk-KZ"/>
        </w:rPr>
        <w:t>1997</w:t>
      </w:r>
      <w:r w:rsidR="00052662">
        <w:rPr>
          <w:rFonts w:ascii="Times New Roman" w:hAnsi="Times New Roman"/>
          <w:sz w:val="28"/>
          <w:szCs w:val="28"/>
          <w:lang w:val="kk-KZ"/>
        </w:rPr>
        <w:t xml:space="preserve">. - </w:t>
      </w:r>
      <w:r w:rsidR="00052662">
        <w:rPr>
          <w:rFonts w:ascii="Times New Roman" w:hAnsi="Times New Roman"/>
          <w:sz w:val="28"/>
          <w:szCs w:val="28"/>
          <w:lang w:val="en-US"/>
        </w:rPr>
        <w:t xml:space="preserve">Vol. </w:t>
      </w:r>
      <w:r w:rsidR="00052662" w:rsidRPr="002A10DB">
        <w:rPr>
          <w:rFonts w:ascii="Times New Roman" w:hAnsi="Times New Roman"/>
          <w:sz w:val="28"/>
          <w:szCs w:val="28"/>
          <w:lang w:val="kk-KZ"/>
        </w:rPr>
        <w:t>53</w:t>
      </w:r>
      <w:r w:rsidR="00052662">
        <w:rPr>
          <w:rFonts w:ascii="Times New Roman" w:hAnsi="Times New Roman"/>
          <w:sz w:val="28"/>
          <w:szCs w:val="28"/>
          <w:lang w:val="kk-KZ"/>
        </w:rPr>
        <w:t xml:space="preserve">. – Р. </w:t>
      </w:r>
      <w:r w:rsidR="00052662" w:rsidRPr="002A10DB">
        <w:rPr>
          <w:rFonts w:ascii="Times New Roman" w:hAnsi="Times New Roman"/>
          <w:sz w:val="28"/>
          <w:szCs w:val="28"/>
          <w:lang w:val="kk-KZ"/>
        </w:rPr>
        <w:t>13603</w:t>
      </w:r>
      <w:r w:rsidR="00052662">
        <w:rPr>
          <w:rFonts w:ascii="Times New Roman" w:hAnsi="Times New Roman"/>
          <w:sz w:val="28"/>
          <w:szCs w:val="28"/>
          <w:lang w:val="kk-KZ"/>
        </w:rPr>
        <w:t>.</w:t>
      </w:r>
    </w:p>
    <w:p w14:paraId="0241D20A" w14:textId="62A3BDEB" w:rsidR="00DB39E0"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szCs w:val="28"/>
          <w:lang w:val="kk-KZ"/>
        </w:rPr>
        <w:t>Kukhar</w:t>
      </w:r>
      <w:r w:rsidR="00052662" w:rsidRPr="00052662">
        <w:rPr>
          <w:rFonts w:ascii="Times New Roman" w:hAnsi="Times New Roman"/>
          <w:sz w:val="28"/>
          <w:szCs w:val="28"/>
          <w:lang w:val="kk-KZ"/>
        </w:rPr>
        <w:t xml:space="preserve"> </w:t>
      </w:r>
      <w:r w:rsidR="00052662" w:rsidRPr="002A10DB">
        <w:rPr>
          <w:rFonts w:ascii="Times New Roman" w:hAnsi="Times New Roman"/>
          <w:sz w:val="28"/>
          <w:szCs w:val="28"/>
          <w:lang w:val="kk-KZ"/>
        </w:rPr>
        <w:t>V.</w:t>
      </w:r>
      <w:r w:rsidRPr="002A10DB">
        <w:rPr>
          <w:rFonts w:ascii="Times New Roman" w:hAnsi="Times New Roman"/>
          <w:sz w:val="28"/>
          <w:szCs w:val="28"/>
          <w:lang w:val="kk-KZ"/>
        </w:rPr>
        <w:t>, Solodenko</w:t>
      </w:r>
      <w:r w:rsidR="00052662" w:rsidRPr="00052662">
        <w:rPr>
          <w:rFonts w:ascii="Times New Roman" w:hAnsi="Times New Roman"/>
          <w:sz w:val="28"/>
          <w:szCs w:val="28"/>
          <w:lang w:val="kk-KZ"/>
        </w:rPr>
        <w:t xml:space="preserve"> </w:t>
      </w:r>
      <w:r w:rsidR="00052662" w:rsidRPr="002A10DB">
        <w:rPr>
          <w:rFonts w:ascii="Times New Roman" w:hAnsi="Times New Roman"/>
          <w:sz w:val="28"/>
          <w:szCs w:val="28"/>
          <w:lang w:val="kk-KZ"/>
        </w:rPr>
        <w:t>V.</w:t>
      </w:r>
      <w:r w:rsidRPr="002A10DB">
        <w:rPr>
          <w:rFonts w:ascii="Times New Roman" w:hAnsi="Times New Roman"/>
          <w:sz w:val="28"/>
          <w:szCs w:val="28"/>
          <w:lang w:val="kk-KZ"/>
        </w:rPr>
        <w:t>, Soloshonok</w:t>
      </w:r>
      <w:r w:rsidR="00052662" w:rsidRPr="00052662">
        <w:rPr>
          <w:rFonts w:ascii="Times New Roman" w:hAnsi="Times New Roman"/>
          <w:sz w:val="28"/>
          <w:szCs w:val="28"/>
          <w:lang w:val="kk-KZ"/>
        </w:rPr>
        <w:t xml:space="preserve"> </w:t>
      </w:r>
      <w:r w:rsidR="00052662" w:rsidRPr="002A10DB">
        <w:rPr>
          <w:rFonts w:ascii="Times New Roman" w:hAnsi="Times New Roman"/>
          <w:sz w:val="28"/>
          <w:szCs w:val="28"/>
          <w:lang w:val="kk-KZ"/>
        </w:rPr>
        <w:t>V.</w:t>
      </w:r>
      <w:r w:rsidRPr="002A10DB">
        <w:rPr>
          <w:rFonts w:ascii="Times New Roman" w:hAnsi="Times New Roman"/>
          <w:sz w:val="28"/>
          <w:szCs w:val="28"/>
          <w:lang w:val="kk-KZ"/>
        </w:rPr>
        <w:t>, Kashtva</w:t>
      </w:r>
      <w:r w:rsidR="00052662" w:rsidRPr="00052662">
        <w:rPr>
          <w:rFonts w:ascii="Times New Roman" w:hAnsi="Times New Roman"/>
          <w:sz w:val="28"/>
          <w:szCs w:val="28"/>
          <w:lang w:val="kk-KZ"/>
        </w:rPr>
        <w:t xml:space="preserve"> </w:t>
      </w:r>
      <w:r w:rsidR="00052662" w:rsidRPr="002A10DB">
        <w:rPr>
          <w:rFonts w:ascii="Times New Roman" w:hAnsi="Times New Roman"/>
          <w:sz w:val="28"/>
          <w:szCs w:val="28"/>
          <w:lang w:val="kk-KZ"/>
        </w:rPr>
        <w:t>T.</w:t>
      </w:r>
      <w:r w:rsidR="00052662">
        <w:rPr>
          <w:rFonts w:ascii="Times New Roman" w:hAnsi="Times New Roman"/>
          <w:sz w:val="28"/>
          <w:szCs w:val="28"/>
          <w:lang w:val="kk-KZ"/>
        </w:rPr>
        <w:t xml:space="preserve"> </w:t>
      </w:r>
      <w:hyperlink r:id="rId202" w:history="1">
        <w:r w:rsidRPr="002A10DB">
          <w:rPr>
            <w:rStyle w:val="afc"/>
            <w:rFonts w:ascii="Times New Roman" w:hAnsi="Times New Roman"/>
            <w:color w:val="auto"/>
            <w:sz w:val="28"/>
            <w:szCs w:val="28"/>
            <w:u w:val="none"/>
            <w:lang w:val="kk-KZ"/>
          </w:rPr>
          <w:t>Synthesis of Enantiomeric Aminophosphonic Acids and Peptides</w:t>
        </w:r>
      </w:hyperlink>
      <w:r w:rsidR="00052662">
        <w:rPr>
          <w:rStyle w:val="afc"/>
          <w:rFonts w:ascii="Times New Roman" w:hAnsi="Times New Roman"/>
          <w:color w:val="auto"/>
          <w:sz w:val="28"/>
          <w:szCs w:val="28"/>
          <w:u w:val="none"/>
          <w:lang w:val="kk-KZ"/>
        </w:rPr>
        <w:t xml:space="preserve"> </w:t>
      </w:r>
      <w:r w:rsidRPr="002A10DB">
        <w:rPr>
          <w:rFonts w:ascii="Times New Roman" w:hAnsi="Times New Roman"/>
          <w:sz w:val="28"/>
          <w:szCs w:val="28"/>
          <w:lang w:val="kk-KZ"/>
        </w:rPr>
        <w:t>//</w:t>
      </w:r>
      <w:r w:rsidR="00052662">
        <w:rPr>
          <w:rFonts w:ascii="Times New Roman" w:hAnsi="Times New Roman"/>
          <w:sz w:val="28"/>
          <w:szCs w:val="28"/>
          <w:lang w:val="kk-KZ"/>
        </w:rPr>
        <w:t xml:space="preserve"> </w:t>
      </w:r>
      <w:r w:rsidRPr="002A10DB">
        <w:rPr>
          <w:rFonts w:ascii="Times New Roman" w:hAnsi="Times New Roman"/>
          <w:sz w:val="28"/>
          <w:szCs w:val="28"/>
          <w:lang w:val="kk-KZ"/>
        </w:rPr>
        <w:t>Phosphorus Sulfur Silicon Relat. Elem.</w:t>
      </w:r>
      <w:r w:rsidR="00052662">
        <w:rPr>
          <w:rFonts w:ascii="Times New Roman" w:hAnsi="Times New Roman"/>
          <w:sz w:val="28"/>
          <w:szCs w:val="28"/>
          <w:lang w:val="kk-KZ"/>
        </w:rPr>
        <w:t xml:space="preserve"> – </w:t>
      </w:r>
      <w:r w:rsidRPr="002A10DB">
        <w:rPr>
          <w:rFonts w:ascii="Times New Roman" w:hAnsi="Times New Roman"/>
          <w:sz w:val="28"/>
          <w:szCs w:val="28"/>
          <w:lang w:val="kk-KZ"/>
        </w:rPr>
        <w:t>1996</w:t>
      </w:r>
      <w:r w:rsidR="00052662">
        <w:rPr>
          <w:rFonts w:ascii="Times New Roman" w:hAnsi="Times New Roman"/>
          <w:sz w:val="28"/>
          <w:szCs w:val="28"/>
          <w:lang w:val="kk-KZ"/>
        </w:rPr>
        <w:t xml:space="preserve">. - </w:t>
      </w:r>
      <w:r w:rsidR="006A7C38">
        <w:rPr>
          <w:rFonts w:ascii="Times New Roman" w:hAnsi="Times New Roman"/>
          <w:sz w:val="28"/>
          <w:szCs w:val="28"/>
        </w:rPr>
        <w:t>№</w:t>
      </w:r>
      <w:r w:rsidR="00052662" w:rsidRPr="002A10DB">
        <w:rPr>
          <w:rFonts w:ascii="Times New Roman" w:hAnsi="Times New Roman"/>
          <w:sz w:val="28"/>
          <w:szCs w:val="28"/>
          <w:lang w:val="kk-KZ"/>
        </w:rPr>
        <w:t>109</w:t>
      </w:r>
      <w:r w:rsidR="006A7C38">
        <w:rPr>
          <w:rFonts w:ascii="Times New Roman" w:hAnsi="Times New Roman"/>
          <w:sz w:val="28"/>
          <w:szCs w:val="28"/>
          <w:lang w:val="kk-KZ"/>
        </w:rPr>
        <w:t>-</w:t>
      </w:r>
      <w:r w:rsidR="00052662" w:rsidRPr="002A10DB">
        <w:rPr>
          <w:rFonts w:ascii="Times New Roman" w:hAnsi="Times New Roman"/>
          <w:sz w:val="28"/>
          <w:szCs w:val="28"/>
          <w:lang w:val="kk-KZ"/>
        </w:rPr>
        <w:t>110</w:t>
      </w:r>
      <w:r w:rsidR="006A7C38">
        <w:rPr>
          <w:rFonts w:ascii="Times New Roman" w:hAnsi="Times New Roman"/>
          <w:sz w:val="28"/>
          <w:szCs w:val="28"/>
          <w:lang w:val="kk-KZ"/>
        </w:rPr>
        <w:t xml:space="preserve">. – Р. </w:t>
      </w:r>
      <w:r w:rsidR="00052662" w:rsidRPr="002A10DB">
        <w:rPr>
          <w:rFonts w:ascii="Times New Roman" w:hAnsi="Times New Roman"/>
          <w:sz w:val="28"/>
          <w:szCs w:val="28"/>
          <w:lang w:val="kk-KZ"/>
        </w:rPr>
        <w:t>529</w:t>
      </w:r>
      <w:r w:rsidR="006A7C38">
        <w:rPr>
          <w:rFonts w:ascii="Times New Roman" w:hAnsi="Times New Roman"/>
          <w:sz w:val="28"/>
          <w:szCs w:val="28"/>
          <w:lang w:val="kk-KZ"/>
        </w:rPr>
        <w:t>.</w:t>
      </w:r>
    </w:p>
    <w:p w14:paraId="322372D9" w14:textId="7AE1859F" w:rsidR="00751D1B" w:rsidRPr="002A10DB" w:rsidRDefault="00751D1B"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lang w:val="kk-KZ"/>
        </w:rPr>
        <w:t>Галкина И.В., Зверева Э.Р., Собанов А.А., Черкасов Р.А. Кинетика и механизм реакции Кабачника - Филдса // Ж. общ. химии. - 1993. - Т.</w:t>
      </w:r>
      <w:r w:rsidR="006A7C38">
        <w:rPr>
          <w:rFonts w:ascii="Times New Roman" w:hAnsi="Times New Roman"/>
          <w:sz w:val="28"/>
          <w:lang w:val="kk-KZ"/>
        </w:rPr>
        <w:t xml:space="preserve"> </w:t>
      </w:r>
      <w:r w:rsidRPr="002A10DB">
        <w:rPr>
          <w:rFonts w:ascii="Times New Roman" w:hAnsi="Times New Roman"/>
          <w:sz w:val="28"/>
          <w:lang w:val="kk-KZ"/>
        </w:rPr>
        <w:t>63, вып.</w:t>
      </w:r>
      <w:r w:rsidR="006A7C38">
        <w:rPr>
          <w:rFonts w:ascii="Times New Roman" w:hAnsi="Times New Roman"/>
          <w:sz w:val="28"/>
          <w:lang w:val="kk-KZ"/>
        </w:rPr>
        <w:t xml:space="preserve"> </w:t>
      </w:r>
      <w:r w:rsidRPr="002A10DB">
        <w:rPr>
          <w:rFonts w:ascii="Times New Roman" w:hAnsi="Times New Roman"/>
          <w:sz w:val="28"/>
          <w:lang w:val="kk-KZ"/>
        </w:rPr>
        <w:t>11. - С. 2225-2227.</w:t>
      </w:r>
    </w:p>
    <w:p w14:paraId="14F9AA10" w14:textId="28B0042F" w:rsidR="00751D1B" w:rsidRPr="002A10DB" w:rsidRDefault="00751D1B"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rPr>
        <w:t xml:space="preserve">Галкина И.В., Зверева Э.Р., Галкин В.И., Черкасов Р.А. Кинетика и механизм реакции Кабачника - Филдса. </w:t>
      </w:r>
      <w:r w:rsidRPr="002A10DB">
        <w:rPr>
          <w:rFonts w:ascii="Times New Roman" w:hAnsi="Times New Roman"/>
          <w:sz w:val="28"/>
          <w:lang w:val="en-US"/>
        </w:rPr>
        <w:t>III</w:t>
      </w:r>
      <w:r w:rsidRPr="002A10DB">
        <w:rPr>
          <w:rFonts w:ascii="Times New Roman" w:hAnsi="Times New Roman"/>
          <w:sz w:val="28"/>
        </w:rPr>
        <w:t>. Влияние природы карбонильного соединения на кинетические закономерности и механизм реакции Кабачника - Филдса. Объединенный механизм реакции</w:t>
      </w:r>
      <w:r w:rsidR="006A7C38">
        <w:rPr>
          <w:rFonts w:ascii="Times New Roman" w:hAnsi="Times New Roman"/>
          <w:sz w:val="28"/>
        </w:rPr>
        <w:t xml:space="preserve"> </w:t>
      </w:r>
      <w:r w:rsidRPr="002A10DB">
        <w:rPr>
          <w:rFonts w:ascii="Times New Roman" w:hAnsi="Times New Roman"/>
          <w:sz w:val="28"/>
        </w:rPr>
        <w:t>// Ж. общ. химии. - 1998. - Т.</w:t>
      </w:r>
      <w:r w:rsidR="006A7C38">
        <w:rPr>
          <w:rFonts w:ascii="Times New Roman" w:hAnsi="Times New Roman"/>
          <w:sz w:val="28"/>
        </w:rPr>
        <w:t xml:space="preserve"> </w:t>
      </w:r>
      <w:r w:rsidRPr="002A10DB">
        <w:rPr>
          <w:rFonts w:ascii="Times New Roman" w:hAnsi="Times New Roman"/>
          <w:sz w:val="28"/>
        </w:rPr>
        <w:t>68, вып.</w:t>
      </w:r>
      <w:r w:rsidR="006A7C38">
        <w:rPr>
          <w:rFonts w:ascii="Times New Roman" w:hAnsi="Times New Roman"/>
          <w:sz w:val="28"/>
        </w:rPr>
        <w:t xml:space="preserve"> </w:t>
      </w:r>
      <w:r w:rsidRPr="002A10DB">
        <w:rPr>
          <w:rFonts w:ascii="Times New Roman" w:hAnsi="Times New Roman"/>
          <w:sz w:val="28"/>
        </w:rPr>
        <w:t>9. - С. 1457-1464.</w:t>
      </w:r>
    </w:p>
    <w:p w14:paraId="48FDEDFC" w14:textId="1AE7588B" w:rsidR="00751D1B" w:rsidRPr="002A10DB" w:rsidRDefault="00751D1B"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sz w:val="28"/>
        </w:rPr>
        <w:t xml:space="preserve">Галкина И.В., Галкин В.И., Черкасов Р.А. Кинетика и механизм реакции Кабачника - Филдса. </w:t>
      </w:r>
      <w:r w:rsidRPr="002A10DB">
        <w:rPr>
          <w:rFonts w:ascii="Times New Roman" w:hAnsi="Times New Roman"/>
          <w:sz w:val="28"/>
          <w:lang w:val="en-US"/>
        </w:rPr>
        <w:t>V</w:t>
      </w:r>
      <w:r w:rsidRPr="002A10DB">
        <w:rPr>
          <w:rFonts w:ascii="Times New Roman" w:hAnsi="Times New Roman"/>
          <w:sz w:val="28"/>
        </w:rPr>
        <w:t xml:space="preserve">. Влияние природы гидрофосфорильного соединения на механизм реакции Кабачника </w:t>
      </w:r>
      <w:r w:rsidR="006A7C38">
        <w:rPr>
          <w:rFonts w:ascii="Times New Roman" w:hAnsi="Times New Roman"/>
          <w:sz w:val="28"/>
        </w:rPr>
        <w:t>–</w:t>
      </w:r>
      <w:r w:rsidRPr="002A10DB">
        <w:rPr>
          <w:rFonts w:ascii="Times New Roman" w:hAnsi="Times New Roman"/>
          <w:sz w:val="28"/>
        </w:rPr>
        <w:t xml:space="preserve"> Филдса</w:t>
      </w:r>
      <w:r w:rsidR="006A7C38">
        <w:rPr>
          <w:rFonts w:ascii="Times New Roman" w:hAnsi="Times New Roman"/>
          <w:sz w:val="28"/>
        </w:rPr>
        <w:t xml:space="preserve"> </w:t>
      </w:r>
      <w:r w:rsidRPr="002A10DB">
        <w:rPr>
          <w:rFonts w:ascii="Times New Roman" w:hAnsi="Times New Roman"/>
          <w:sz w:val="28"/>
        </w:rPr>
        <w:t xml:space="preserve"> // Ж. общ. химии. - 1998. - Т.</w:t>
      </w:r>
      <w:r w:rsidR="006A7C38">
        <w:rPr>
          <w:rFonts w:ascii="Times New Roman" w:hAnsi="Times New Roman"/>
          <w:sz w:val="28"/>
        </w:rPr>
        <w:t xml:space="preserve"> </w:t>
      </w:r>
      <w:r w:rsidRPr="002A10DB">
        <w:rPr>
          <w:rFonts w:ascii="Times New Roman" w:hAnsi="Times New Roman"/>
          <w:sz w:val="28"/>
        </w:rPr>
        <w:t>68, вып.</w:t>
      </w:r>
      <w:r w:rsidR="006A7C38">
        <w:rPr>
          <w:rFonts w:ascii="Times New Roman" w:hAnsi="Times New Roman"/>
          <w:sz w:val="28"/>
        </w:rPr>
        <w:t xml:space="preserve"> </w:t>
      </w:r>
      <w:r w:rsidRPr="002A10DB">
        <w:rPr>
          <w:rFonts w:ascii="Times New Roman" w:hAnsi="Times New Roman"/>
          <w:sz w:val="28"/>
        </w:rPr>
        <w:t>9. - С. 1469-1475.</w:t>
      </w:r>
    </w:p>
    <w:p w14:paraId="509FA74A" w14:textId="6A068203" w:rsidR="00537AD8" w:rsidRPr="002A10DB"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bCs/>
          <w:noProof/>
          <w:sz w:val="28"/>
          <w:szCs w:val="28"/>
          <w:lang w:val="en-US"/>
        </w:rPr>
        <w:t>Cherkasov</w:t>
      </w:r>
      <w:r w:rsidR="006A7C38" w:rsidRPr="006A7C38">
        <w:rPr>
          <w:rFonts w:ascii="Times New Roman" w:hAnsi="Times New Roman"/>
          <w:bCs/>
          <w:noProof/>
          <w:sz w:val="28"/>
          <w:szCs w:val="28"/>
          <w:lang w:val="en-US"/>
        </w:rPr>
        <w:t xml:space="preserve"> </w:t>
      </w:r>
      <w:r w:rsidRPr="002A10DB">
        <w:rPr>
          <w:rFonts w:ascii="Times New Roman" w:hAnsi="Times New Roman"/>
          <w:bCs/>
          <w:noProof/>
          <w:sz w:val="28"/>
          <w:szCs w:val="28"/>
          <w:lang w:val="en-US"/>
        </w:rPr>
        <w:t>R.A.</w:t>
      </w:r>
      <w:r w:rsidR="006A7C38" w:rsidRPr="006A7C38">
        <w:rPr>
          <w:rFonts w:ascii="Times New Roman" w:hAnsi="Times New Roman"/>
          <w:bCs/>
          <w:noProof/>
          <w:sz w:val="28"/>
          <w:szCs w:val="28"/>
          <w:lang w:val="en-US"/>
        </w:rPr>
        <w:t>,</w:t>
      </w:r>
      <w:r w:rsidRPr="002A10DB">
        <w:rPr>
          <w:rFonts w:ascii="Times New Roman" w:hAnsi="Times New Roman"/>
          <w:noProof/>
          <w:sz w:val="28"/>
          <w:szCs w:val="28"/>
          <w:lang w:val="en-US"/>
        </w:rPr>
        <w:t xml:space="preserve"> </w:t>
      </w:r>
      <w:r w:rsidR="006A7C38" w:rsidRPr="002A10DB">
        <w:rPr>
          <w:rFonts w:ascii="Times New Roman" w:hAnsi="Times New Roman"/>
          <w:noProof/>
          <w:sz w:val="28"/>
          <w:szCs w:val="28"/>
          <w:lang w:val="en-US"/>
        </w:rPr>
        <w:t>Garifzyanov</w:t>
      </w:r>
      <w:r w:rsidR="006A7C38" w:rsidRPr="006A7C38">
        <w:rPr>
          <w:rFonts w:ascii="Times New Roman" w:hAnsi="Times New Roman"/>
          <w:noProof/>
          <w:sz w:val="28"/>
          <w:szCs w:val="28"/>
          <w:lang w:val="en-US"/>
        </w:rPr>
        <w:t xml:space="preserve"> </w:t>
      </w:r>
      <w:r w:rsidR="006A7C38" w:rsidRPr="002A10DB">
        <w:rPr>
          <w:rFonts w:ascii="Times New Roman" w:hAnsi="Times New Roman"/>
          <w:noProof/>
          <w:sz w:val="28"/>
          <w:szCs w:val="28"/>
          <w:lang w:val="en-US"/>
        </w:rPr>
        <w:t>A.R., Leont’eva</w:t>
      </w:r>
      <w:r w:rsidR="006A7C38" w:rsidRPr="006A7C38">
        <w:rPr>
          <w:rFonts w:ascii="Times New Roman" w:hAnsi="Times New Roman"/>
          <w:noProof/>
          <w:sz w:val="28"/>
          <w:szCs w:val="28"/>
          <w:lang w:val="en-US"/>
        </w:rPr>
        <w:t xml:space="preserve"> </w:t>
      </w:r>
      <w:r w:rsidR="006A7C38" w:rsidRPr="002A10DB">
        <w:rPr>
          <w:rFonts w:ascii="Times New Roman" w:hAnsi="Times New Roman"/>
          <w:noProof/>
          <w:sz w:val="28"/>
          <w:szCs w:val="28"/>
          <w:lang w:val="en-US"/>
        </w:rPr>
        <w:t>S.V., Davletshin R.R.</w:t>
      </w:r>
      <w:r w:rsidR="006A7C38" w:rsidRPr="006A7C38">
        <w:rPr>
          <w:rFonts w:ascii="Times New Roman" w:hAnsi="Times New Roman"/>
          <w:noProof/>
          <w:sz w:val="28"/>
          <w:szCs w:val="28"/>
          <w:lang w:val="en-US"/>
        </w:rPr>
        <w:t>,</w:t>
      </w:r>
      <w:r w:rsidR="006A7C38" w:rsidRPr="002A10DB">
        <w:rPr>
          <w:rFonts w:ascii="Times New Roman" w:hAnsi="Times New Roman"/>
          <w:noProof/>
          <w:sz w:val="28"/>
          <w:szCs w:val="28"/>
          <w:lang w:val="en-US"/>
        </w:rPr>
        <w:t xml:space="preserve"> Koshkin </w:t>
      </w:r>
      <w:r w:rsidR="006A7C38" w:rsidRPr="006A7C38">
        <w:rPr>
          <w:rFonts w:ascii="Times New Roman" w:hAnsi="Times New Roman"/>
          <w:noProof/>
          <w:sz w:val="28"/>
          <w:szCs w:val="28"/>
          <w:lang w:val="en-US"/>
        </w:rPr>
        <w:t xml:space="preserve"> </w:t>
      </w:r>
      <w:r w:rsidR="006A7C38" w:rsidRPr="002A10DB">
        <w:rPr>
          <w:rFonts w:ascii="Times New Roman" w:hAnsi="Times New Roman"/>
          <w:noProof/>
          <w:sz w:val="28"/>
          <w:szCs w:val="28"/>
          <w:lang w:val="en-US"/>
        </w:rPr>
        <w:t xml:space="preserve">S.A. </w:t>
      </w:r>
      <w:r w:rsidRPr="002A10DB">
        <w:rPr>
          <w:rFonts w:ascii="Times New Roman" w:hAnsi="Times New Roman"/>
          <w:noProof/>
          <w:sz w:val="28"/>
          <w:szCs w:val="28"/>
          <w:lang w:val="en-US"/>
        </w:rPr>
        <w:t xml:space="preserve">New aminophosphoryl extractants for liquid extraction of Pt(IV) ions </w:t>
      </w:r>
      <w:r w:rsidR="006A7C38" w:rsidRPr="006A7C38">
        <w:rPr>
          <w:rFonts w:ascii="Times New Roman" w:hAnsi="Times New Roman"/>
          <w:noProof/>
          <w:sz w:val="28"/>
          <w:szCs w:val="28"/>
          <w:lang w:val="en-US"/>
        </w:rPr>
        <w:t xml:space="preserve"> </w:t>
      </w:r>
      <w:r w:rsidRPr="002A10DB">
        <w:rPr>
          <w:rFonts w:ascii="Times New Roman" w:hAnsi="Times New Roman"/>
          <w:noProof/>
          <w:sz w:val="28"/>
          <w:szCs w:val="28"/>
          <w:lang w:val="en-US"/>
        </w:rPr>
        <w:t xml:space="preserve"> // Russ. J. Gen. Chem. </w:t>
      </w:r>
      <w:r w:rsidRPr="002A10DB">
        <w:rPr>
          <w:rFonts w:ascii="Times New Roman" w:hAnsi="Times New Roman"/>
          <w:bCs/>
          <w:sz w:val="28"/>
          <w:szCs w:val="28"/>
          <w:lang w:val="en-US"/>
        </w:rPr>
        <w:t>–</w:t>
      </w:r>
      <w:r w:rsidRPr="002A10DB">
        <w:rPr>
          <w:rFonts w:ascii="Times New Roman" w:hAnsi="Times New Roman"/>
          <w:noProof/>
          <w:sz w:val="28"/>
          <w:szCs w:val="28"/>
          <w:lang w:val="en-US"/>
        </w:rPr>
        <w:t xml:space="preserve"> 2010. </w:t>
      </w:r>
      <w:r w:rsidRPr="002A10DB">
        <w:rPr>
          <w:rFonts w:ascii="Times New Roman" w:hAnsi="Times New Roman"/>
          <w:bCs/>
          <w:sz w:val="28"/>
          <w:szCs w:val="28"/>
          <w:lang w:val="en-US"/>
        </w:rPr>
        <w:t>–</w:t>
      </w:r>
      <w:r w:rsidRPr="002A10DB">
        <w:rPr>
          <w:rFonts w:ascii="Times New Roman" w:hAnsi="Times New Roman"/>
          <w:noProof/>
          <w:sz w:val="28"/>
          <w:szCs w:val="28"/>
          <w:lang w:val="en-US"/>
        </w:rPr>
        <w:t xml:space="preserve"> </w:t>
      </w:r>
      <w:r w:rsidR="006A7C38">
        <w:rPr>
          <w:rFonts w:ascii="Times New Roman" w:hAnsi="Times New Roman"/>
          <w:sz w:val="28"/>
          <w:szCs w:val="28"/>
          <w:lang w:val="en-US"/>
        </w:rPr>
        <w:t xml:space="preserve">Vol. </w:t>
      </w:r>
      <w:r w:rsidRPr="002A10DB">
        <w:rPr>
          <w:rFonts w:ascii="Times New Roman" w:hAnsi="Times New Roman"/>
          <w:noProof/>
          <w:sz w:val="28"/>
          <w:szCs w:val="28"/>
          <w:lang w:val="en-US"/>
        </w:rPr>
        <w:t xml:space="preserve">80, №1. </w:t>
      </w:r>
      <w:r w:rsidRPr="002A10DB">
        <w:rPr>
          <w:rFonts w:ascii="Times New Roman" w:hAnsi="Times New Roman"/>
          <w:bCs/>
          <w:sz w:val="28"/>
          <w:szCs w:val="28"/>
          <w:lang w:val="en-US"/>
        </w:rPr>
        <w:t>–</w:t>
      </w:r>
      <w:r w:rsidRPr="002A10DB">
        <w:rPr>
          <w:rFonts w:ascii="Times New Roman" w:hAnsi="Times New Roman"/>
          <w:noProof/>
          <w:sz w:val="28"/>
          <w:szCs w:val="28"/>
          <w:lang w:val="en-US"/>
        </w:rPr>
        <w:t xml:space="preserve"> P. 151-152.</w:t>
      </w:r>
    </w:p>
    <w:p w14:paraId="17E18FA9" w14:textId="2C2EDCB1" w:rsidR="00DB39E0" w:rsidRPr="002A10DB"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bCs/>
          <w:noProof/>
          <w:sz w:val="28"/>
          <w:szCs w:val="28"/>
          <w:lang w:val="en-US"/>
        </w:rPr>
        <w:t>Cherkasov</w:t>
      </w:r>
      <w:r w:rsidR="006A7C38" w:rsidRPr="006A7C38">
        <w:rPr>
          <w:rFonts w:ascii="Times New Roman" w:hAnsi="Times New Roman"/>
          <w:bCs/>
          <w:noProof/>
          <w:sz w:val="28"/>
          <w:szCs w:val="28"/>
          <w:lang w:val="en-US"/>
        </w:rPr>
        <w:t xml:space="preserve"> </w:t>
      </w:r>
      <w:r w:rsidRPr="002A10DB">
        <w:rPr>
          <w:rFonts w:ascii="Times New Roman" w:hAnsi="Times New Roman"/>
          <w:bCs/>
          <w:noProof/>
          <w:sz w:val="28"/>
          <w:szCs w:val="28"/>
          <w:lang w:val="en-US"/>
        </w:rPr>
        <w:t>R.A.</w:t>
      </w:r>
      <w:r w:rsidR="006A7C38" w:rsidRPr="006A7C38">
        <w:rPr>
          <w:rFonts w:ascii="Times New Roman" w:hAnsi="Times New Roman"/>
          <w:noProof/>
          <w:sz w:val="28"/>
          <w:szCs w:val="28"/>
          <w:lang w:val="en-US"/>
        </w:rPr>
        <w:t>,</w:t>
      </w:r>
      <w:r w:rsidRPr="002A10DB">
        <w:rPr>
          <w:rFonts w:ascii="Times New Roman" w:hAnsi="Times New Roman"/>
          <w:noProof/>
          <w:sz w:val="28"/>
          <w:szCs w:val="28"/>
          <w:lang w:val="en-US"/>
        </w:rPr>
        <w:t xml:space="preserve"> </w:t>
      </w:r>
      <w:r w:rsidR="006A7C38" w:rsidRPr="002A10DB">
        <w:rPr>
          <w:rFonts w:ascii="Times New Roman" w:hAnsi="Times New Roman"/>
          <w:noProof/>
          <w:sz w:val="28"/>
          <w:szCs w:val="28"/>
          <w:lang w:val="en-US"/>
        </w:rPr>
        <w:t>Garifzyanov</w:t>
      </w:r>
      <w:r w:rsidR="006A7C38" w:rsidRPr="006A7C38">
        <w:rPr>
          <w:rFonts w:ascii="Times New Roman" w:hAnsi="Times New Roman"/>
          <w:noProof/>
          <w:sz w:val="28"/>
          <w:szCs w:val="28"/>
          <w:lang w:val="en-US"/>
        </w:rPr>
        <w:t xml:space="preserve"> </w:t>
      </w:r>
      <w:r w:rsidR="006A7C38" w:rsidRPr="002A10DB">
        <w:rPr>
          <w:rFonts w:ascii="Times New Roman" w:hAnsi="Times New Roman"/>
          <w:noProof/>
          <w:sz w:val="28"/>
          <w:szCs w:val="28"/>
          <w:lang w:val="en-US"/>
        </w:rPr>
        <w:t>A.R., Talan</w:t>
      </w:r>
      <w:r w:rsidR="006A7C38" w:rsidRPr="006A7C38">
        <w:rPr>
          <w:rFonts w:ascii="Times New Roman" w:hAnsi="Times New Roman"/>
          <w:noProof/>
          <w:sz w:val="28"/>
          <w:szCs w:val="28"/>
          <w:lang w:val="en-US"/>
        </w:rPr>
        <w:t xml:space="preserve"> </w:t>
      </w:r>
      <w:r w:rsidR="006A7C38" w:rsidRPr="002A10DB">
        <w:rPr>
          <w:rFonts w:ascii="Times New Roman" w:hAnsi="Times New Roman"/>
          <w:noProof/>
          <w:sz w:val="28"/>
          <w:szCs w:val="28"/>
          <w:lang w:val="en-US"/>
        </w:rPr>
        <w:t>A.S., Davletshin R.R.</w:t>
      </w:r>
      <w:r w:rsidR="006A7C38" w:rsidRPr="006A7C38">
        <w:rPr>
          <w:rFonts w:ascii="Times New Roman" w:hAnsi="Times New Roman"/>
          <w:noProof/>
          <w:sz w:val="28"/>
          <w:szCs w:val="28"/>
          <w:lang w:val="en-US"/>
        </w:rPr>
        <w:t>,</w:t>
      </w:r>
      <w:r w:rsidR="006A7C38" w:rsidRPr="002A10DB">
        <w:rPr>
          <w:rFonts w:ascii="Times New Roman" w:hAnsi="Times New Roman"/>
          <w:noProof/>
          <w:sz w:val="28"/>
          <w:szCs w:val="28"/>
          <w:lang w:val="en-US"/>
        </w:rPr>
        <w:t xml:space="preserve"> Kurnosova N.V.</w:t>
      </w:r>
      <w:r w:rsidR="006A7C38" w:rsidRPr="006A7C38">
        <w:rPr>
          <w:rFonts w:ascii="Times New Roman" w:hAnsi="Times New Roman"/>
          <w:noProof/>
          <w:sz w:val="28"/>
          <w:szCs w:val="28"/>
          <w:lang w:val="en-US"/>
        </w:rPr>
        <w:t xml:space="preserve"> </w:t>
      </w:r>
      <w:r w:rsidRPr="002A10DB">
        <w:rPr>
          <w:rFonts w:ascii="Times New Roman" w:hAnsi="Times New Roman"/>
          <w:noProof/>
          <w:sz w:val="28"/>
          <w:szCs w:val="28"/>
          <w:lang w:val="en-US"/>
        </w:rPr>
        <w:t>Synthesis of new liophilic functionalized aminomethylphosphine oxides and their acid–base and membrane-transport properties toward acidic substrates</w:t>
      </w:r>
      <w:r w:rsidR="006A7C38" w:rsidRPr="006A7C38">
        <w:rPr>
          <w:rFonts w:ascii="Times New Roman" w:hAnsi="Times New Roman"/>
          <w:noProof/>
          <w:sz w:val="28"/>
          <w:szCs w:val="28"/>
          <w:lang w:val="en-US"/>
        </w:rPr>
        <w:t xml:space="preserve"> </w:t>
      </w:r>
      <w:r w:rsidRPr="002A10DB">
        <w:rPr>
          <w:rFonts w:ascii="Times New Roman" w:hAnsi="Times New Roman"/>
          <w:noProof/>
          <w:sz w:val="28"/>
          <w:szCs w:val="28"/>
          <w:lang w:val="en-US"/>
        </w:rPr>
        <w:t xml:space="preserve"> // Russ. J. Gen. Chem. </w:t>
      </w:r>
      <w:r w:rsidRPr="002A10DB">
        <w:rPr>
          <w:rFonts w:ascii="Times New Roman" w:hAnsi="Times New Roman"/>
          <w:bCs/>
          <w:sz w:val="28"/>
          <w:szCs w:val="28"/>
          <w:lang w:val="en-US"/>
        </w:rPr>
        <w:t>–</w:t>
      </w:r>
      <w:r w:rsidRPr="002A10DB">
        <w:rPr>
          <w:rFonts w:ascii="Times New Roman" w:hAnsi="Times New Roman"/>
          <w:noProof/>
          <w:sz w:val="28"/>
          <w:szCs w:val="28"/>
          <w:lang w:val="en-US"/>
        </w:rPr>
        <w:t xml:space="preserve"> 2009. </w:t>
      </w:r>
      <w:r w:rsidRPr="002A10DB">
        <w:rPr>
          <w:rFonts w:ascii="Times New Roman" w:hAnsi="Times New Roman"/>
          <w:bCs/>
          <w:sz w:val="28"/>
          <w:szCs w:val="28"/>
          <w:lang w:val="en-US"/>
        </w:rPr>
        <w:t>–</w:t>
      </w:r>
      <w:r w:rsidRPr="002A10DB">
        <w:rPr>
          <w:rFonts w:ascii="Times New Roman" w:hAnsi="Times New Roman"/>
          <w:noProof/>
          <w:sz w:val="28"/>
          <w:szCs w:val="28"/>
          <w:lang w:val="en-US"/>
        </w:rPr>
        <w:t xml:space="preserve"> </w:t>
      </w:r>
      <w:r w:rsidR="006A7C38">
        <w:rPr>
          <w:rFonts w:ascii="Times New Roman" w:hAnsi="Times New Roman"/>
          <w:sz w:val="28"/>
          <w:szCs w:val="28"/>
          <w:lang w:val="en-US"/>
        </w:rPr>
        <w:t xml:space="preserve">Vol. </w:t>
      </w:r>
      <w:r w:rsidRPr="002A10DB">
        <w:rPr>
          <w:rFonts w:ascii="Times New Roman" w:hAnsi="Times New Roman"/>
          <w:noProof/>
          <w:sz w:val="28"/>
          <w:szCs w:val="28"/>
          <w:lang w:val="en-US"/>
        </w:rPr>
        <w:t xml:space="preserve">79, №9. </w:t>
      </w:r>
      <w:r w:rsidRPr="002A10DB">
        <w:rPr>
          <w:rFonts w:ascii="Times New Roman" w:hAnsi="Times New Roman"/>
          <w:bCs/>
          <w:sz w:val="28"/>
          <w:szCs w:val="28"/>
          <w:lang w:val="en-US"/>
        </w:rPr>
        <w:t>–</w:t>
      </w:r>
      <w:r w:rsidR="006A7C38" w:rsidRPr="006A7C38">
        <w:rPr>
          <w:rFonts w:ascii="Times New Roman" w:hAnsi="Times New Roman"/>
          <w:bCs/>
          <w:sz w:val="28"/>
          <w:szCs w:val="28"/>
          <w:lang w:val="en-US"/>
        </w:rPr>
        <w:t xml:space="preserve"> </w:t>
      </w:r>
      <w:r w:rsidRPr="002A10DB">
        <w:rPr>
          <w:rFonts w:ascii="Times New Roman" w:hAnsi="Times New Roman"/>
          <w:noProof/>
          <w:sz w:val="28"/>
          <w:szCs w:val="28"/>
          <w:lang w:val="en-US"/>
        </w:rPr>
        <w:t>P. 1835–1849.</w:t>
      </w:r>
    </w:p>
    <w:p w14:paraId="43510EB3" w14:textId="01F64294" w:rsidR="00DB39E0" w:rsidRPr="002A10DB"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bCs/>
          <w:noProof/>
          <w:sz w:val="28"/>
          <w:szCs w:val="28"/>
          <w:lang w:val="en-US"/>
        </w:rPr>
        <w:t>Cherkasov</w:t>
      </w:r>
      <w:r w:rsidR="006A7C38" w:rsidRPr="006A7C38">
        <w:rPr>
          <w:rFonts w:ascii="Times New Roman" w:hAnsi="Times New Roman"/>
          <w:bCs/>
          <w:noProof/>
          <w:sz w:val="28"/>
          <w:szCs w:val="28"/>
          <w:lang w:val="en-US"/>
        </w:rPr>
        <w:t xml:space="preserve">  </w:t>
      </w:r>
      <w:r w:rsidRPr="002A10DB">
        <w:rPr>
          <w:rFonts w:ascii="Times New Roman" w:hAnsi="Times New Roman"/>
          <w:bCs/>
          <w:noProof/>
          <w:sz w:val="28"/>
          <w:szCs w:val="28"/>
          <w:lang w:val="en-US"/>
        </w:rPr>
        <w:t>R.A.</w:t>
      </w:r>
      <w:r w:rsidR="006A7C38" w:rsidRPr="006A7C38">
        <w:rPr>
          <w:rFonts w:ascii="Times New Roman" w:hAnsi="Times New Roman"/>
          <w:bCs/>
          <w:noProof/>
          <w:sz w:val="28"/>
          <w:szCs w:val="28"/>
          <w:lang w:val="en-US"/>
        </w:rPr>
        <w:t>,</w:t>
      </w:r>
      <w:r w:rsidRPr="002A10DB">
        <w:rPr>
          <w:rFonts w:ascii="Times New Roman" w:hAnsi="Times New Roman"/>
          <w:noProof/>
          <w:sz w:val="28"/>
          <w:szCs w:val="28"/>
          <w:lang w:val="en-US"/>
        </w:rPr>
        <w:t xml:space="preserve"> </w:t>
      </w:r>
      <w:r w:rsidR="006A7C38" w:rsidRPr="002A10DB">
        <w:rPr>
          <w:rFonts w:ascii="Times New Roman" w:hAnsi="Times New Roman"/>
          <w:noProof/>
          <w:sz w:val="28"/>
          <w:szCs w:val="28"/>
          <w:lang w:val="en-US"/>
        </w:rPr>
        <w:t>Garifzyanov</w:t>
      </w:r>
      <w:r w:rsidR="006A7C38" w:rsidRPr="006A7C38">
        <w:rPr>
          <w:rFonts w:ascii="Times New Roman" w:hAnsi="Times New Roman"/>
          <w:noProof/>
          <w:sz w:val="28"/>
          <w:szCs w:val="28"/>
          <w:lang w:val="en-US"/>
        </w:rPr>
        <w:t xml:space="preserve"> </w:t>
      </w:r>
      <w:r w:rsidR="006A7C38" w:rsidRPr="002A10DB">
        <w:rPr>
          <w:rFonts w:ascii="Times New Roman" w:hAnsi="Times New Roman"/>
          <w:noProof/>
          <w:sz w:val="28"/>
          <w:szCs w:val="28"/>
          <w:lang w:val="en-US"/>
        </w:rPr>
        <w:t>A.R., Krasnova</w:t>
      </w:r>
      <w:r w:rsidR="006A7C38" w:rsidRPr="006A7C38">
        <w:rPr>
          <w:rFonts w:ascii="Times New Roman" w:hAnsi="Times New Roman"/>
          <w:noProof/>
          <w:sz w:val="28"/>
          <w:szCs w:val="28"/>
          <w:lang w:val="en-US"/>
        </w:rPr>
        <w:t xml:space="preserve"> </w:t>
      </w:r>
      <w:r w:rsidR="006A7C38" w:rsidRPr="002A10DB">
        <w:rPr>
          <w:rFonts w:ascii="Times New Roman" w:hAnsi="Times New Roman"/>
          <w:noProof/>
          <w:sz w:val="28"/>
          <w:szCs w:val="28"/>
          <w:lang w:val="en-US"/>
        </w:rPr>
        <w:t>N.S., Cherkasov A.R.</w:t>
      </w:r>
      <w:r w:rsidR="006A7C38" w:rsidRPr="006A7C38">
        <w:rPr>
          <w:rFonts w:ascii="Times New Roman" w:hAnsi="Times New Roman"/>
          <w:noProof/>
          <w:sz w:val="28"/>
          <w:szCs w:val="28"/>
          <w:lang w:val="en-US"/>
        </w:rPr>
        <w:t>,</w:t>
      </w:r>
      <w:r w:rsidR="006A7C38" w:rsidRPr="002A10DB">
        <w:rPr>
          <w:rFonts w:ascii="Times New Roman" w:hAnsi="Times New Roman"/>
          <w:noProof/>
          <w:sz w:val="28"/>
          <w:szCs w:val="28"/>
          <w:lang w:val="en-US"/>
        </w:rPr>
        <w:t xml:space="preserve"> Talan A.S. </w:t>
      </w:r>
      <w:r w:rsidRPr="002A10DB">
        <w:rPr>
          <w:rFonts w:ascii="Times New Roman" w:hAnsi="Times New Roman"/>
          <w:noProof/>
          <w:sz w:val="28"/>
          <w:szCs w:val="28"/>
          <w:lang w:val="en-US"/>
        </w:rPr>
        <w:t>Effect of the structure of functionalized phosphoryl carriers on the membrane transport</w:t>
      </w:r>
      <w:r w:rsidR="006A7C38" w:rsidRPr="006A7C38">
        <w:rPr>
          <w:rFonts w:ascii="Times New Roman" w:hAnsi="Times New Roman"/>
          <w:noProof/>
          <w:sz w:val="28"/>
          <w:szCs w:val="28"/>
          <w:lang w:val="en-US"/>
        </w:rPr>
        <w:t xml:space="preserve"> </w:t>
      </w:r>
      <w:r w:rsidRPr="002A10DB">
        <w:rPr>
          <w:rFonts w:ascii="Times New Roman" w:hAnsi="Times New Roman"/>
          <w:noProof/>
          <w:sz w:val="28"/>
          <w:szCs w:val="28"/>
          <w:lang w:val="en-US"/>
        </w:rPr>
        <w:t>of</w:t>
      </w:r>
      <w:r w:rsidR="006A7C38" w:rsidRPr="006A7C38">
        <w:rPr>
          <w:rFonts w:ascii="Times New Roman" w:hAnsi="Times New Roman"/>
          <w:noProof/>
          <w:sz w:val="28"/>
          <w:szCs w:val="28"/>
          <w:lang w:val="en-US"/>
        </w:rPr>
        <w:t xml:space="preserve">  </w:t>
      </w:r>
      <w:r w:rsidRPr="002A10DB">
        <w:rPr>
          <w:rFonts w:ascii="Times New Roman" w:hAnsi="Times New Roman"/>
          <w:noProof/>
          <w:sz w:val="28"/>
          <w:szCs w:val="28"/>
          <w:lang w:val="en-US"/>
        </w:rPr>
        <w:t xml:space="preserve">proton-donorsubstrates // Russ. J. Gen. Chem. </w:t>
      </w:r>
      <w:r w:rsidRPr="002A10DB">
        <w:rPr>
          <w:rFonts w:ascii="Times New Roman" w:hAnsi="Times New Roman"/>
          <w:bCs/>
          <w:sz w:val="28"/>
          <w:szCs w:val="28"/>
          <w:lang w:val="en-US"/>
        </w:rPr>
        <w:t>–</w:t>
      </w:r>
      <w:r w:rsidRPr="002A10DB">
        <w:rPr>
          <w:rFonts w:ascii="Times New Roman" w:hAnsi="Times New Roman"/>
          <w:noProof/>
          <w:sz w:val="28"/>
          <w:szCs w:val="28"/>
          <w:lang w:val="en-US"/>
        </w:rPr>
        <w:t xml:space="preserve"> 2006. </w:t>
      </w:r>
      <w:r w:rsidRPr="002A10DB">
        <w:rPr>
          <w:rFonts w:ascii="Times New Roman" w:hAnsi="Times New Roman"/>
          <w:bCs/>
          <w:sz w:val="28"/>
          <w:szCs w:val="28"/>
          <w:lang w:val="en-US"/>
        </w:rPr>
        <w:t>–</w:t>
      </w:r>
      <w:r w:rsidRPr="002A10DB">
        <w:rPr>
          <w:rFonts w:ascii="Times New Roman" w:hAnsi="Times New Roman"/>
          <w:noProof/>
          <w:sz w:val="28"/>
          <w:szCs w:val="28"/>
          <w:lang w:val="en-US"/>
        </w:rPr>
        <w:t xml:space="preserve"> </w:t>
      </w:r>
      <w:r w:rsidR="006A7C38">
        <w:rPr>
          <w:rFonts w:ascii="Times New Roman" w:hAnsi="Times New Roman"/>
          <w:sz w:val="28"/>
          <w:szCs w:val="28"/>
          <w:lang w:val="en-US"/>
        </w:rPr>
        <w:t xml:space="preserve">Vol. </w:t>
      </w:r>
      <w:r w:rsidRPr="002A10DB">
        <w:rPr>
          <w:rFonts w:ascii="Times New Roman" w:hAnsi="Times New Roman"/>
          <w:noProof/>
          <w:sz w:val="28"/>
          <w:szCs w:val="28"/>
          <w:lang w:val="en-US"/>
        </w:rPr>
        <w:t xml:space="preserve">76, №10. </w:t>
      </w:r>
      <w:r w:rsidRPr="002A10DB">
        <w:rPr>
          <w:rFonts w:ascii="Times New Roman" w:hAnsi="Times New Roman"/>
          <w:bCs/>
          <w:sz w:val="28"/>
          <w:szCs w:val="28"/>
          <w:lang w:val="en-US"/>
        </w:rPr>
        <w:t>–</w:t>
      </w:r>
      <w:r w:rsidRPr="002A10DB">
        <w:rPr>
          <w:rFonts w:ascii="Times New Roman" w:hAnsi="Times New Roman"/>
          <w:noProof/>
          <w:sz w:val="28"/>
          <w:szCs w:val="28"/>
          <w:lang w:val="en-US"/>
        </w:rPr>
        <w:t xml:space="preserve"> P. 1534-1537.</w:t>
      </w:r>
    </w:p>
    <w:p w14:paraId="17ADCDBC" w14:textId="67377B15" w:rsidR="00DB39E0" w:rsidRPr="002A10DB"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bCs/>
          <w:noProof/>
          <w:sz w:val="28"/>
          <w:szCs w:val="28"/>
          <w:lang w:val="en-US"/>
        </w:rPr>
        <w:t>Cherkasov</w:t>
      </w:r>
      <w:r w:rsidR="006A7C38" w:rsidRPr="006A7C38">
        <w:rPr>
          <w:rFonts w:ascii="Times New Roman" w:hAnsi="Times New Roman"/>
          <w:bCs/>
          <w:noProof/>
          <w:sz w:val="28"/>
          <w:szCs w:val="28"/>
          <w:lang w:val="en-US"/>
        </w:rPr>
        <w:t xml:space="preserve"> </w:t>
      </w:r>
      <w:r w:rsidRPr="002A10DB">
        <w:rPr>
          <w:rFonts w:ascii="Times New Roman" w:hAnsi="Times New Roman"/>
          <w:bCs/>
          <w:noProof/>
          <w:sz w:val="28"/>
          <w:szCs w:val="28"/>
          <w:lang w:val="en-US"/>
        </w:rPr>
        <w:t>R.A.</w:t>
      </w:r>
      <w:r w:rsidR="006A7C38" w:rsidRPr="006A7C38">
        <w:rPr>
          <w:rFonts w:ascii="Times New Roman" w:hAnsi="Times New Roman"/>
          <w:noProof/>
          <w:sz w:val="28"/>
          <w:szCs w:val="28"/>
          <w:lang w:val="en-US"/>
        </w:rPr>
        <w:t>,</w:t>
      </w:r>
      <w:r w:rsidR="006A7C38" w:rsidRPr="002A10DB">
        <w:rPr>
          <w:rFonts w:ascii="Times New Roman" w:hAnsi="Times New Roman"/>
          <w:noProof/>
          <w:sz w:val="28"/>
          <w:szCs w:val="28"/>
          <w:lang w:val="en-US"/>
        </w:rPr>
        <w:t xml:space="preserve"> Talan</w:t>
      </w:r>
      <w:r w:rsidR="006A7C38" w:rsidRPr="006A7C38">
        <w:rPr>
          <w:rFonts w:ascii="Times New Roman" w:hAnsi="Times New Roman"/>
          <w:noProof/>
          <w:sz w:val="28"/>
          <w:szCs w:val="28"/>
          <w:lang w:val="en-US"/>
        </w:rPr>
        <w:t xml:space="preserve"> </w:t>
      </w:r>
      <w:r w:rsidR="006A7C38" w:rsidRPr="002A10DB">
        <w:rPr>
          <w:rFonts w:ascii="Times New Roman" w:hAnsi="Times New Roman"/>
          <w:noProof/>
          <w:sz w:val="28"/>
          <w:szCs w:val="28"/>
          <w:lang w:val="en-US"/>
        </w:rPr>
        <w:t>A.S., Tarasov A.V.</w:t>
      </w:r>
      <w:r w:rsidR="006A7C38" w:rsidRPr="006A7C38">
        <w:rPr>
          <w:rFonts w:ascii="Times New Roman" w:hAnsi="Times New Roman"/>
          <w:noProof/>
          <w:sz w:val="28"/>
          <w:szCs w:val="28"/>
          <w:lang w:val="en-US"/>
        </w:rPr>
        <w:t>,</w:t>
      </w:r>
      <w:r w:rsidR="006A7C38" w:rsidRPr="002A10DB">
        <w:rPr>
          <w:rFonts w:ascii="Times New Roman" w:hAnsi="Times New Roman"/>
          <w:noProof/>
          <w:sz w:val="28"/>
          <w:szCs w:val="28"/>
          <w:lang w:val="en-US"/>
        </w:rPr>
        <w:t xml:space="preserve"> Garifzyanov A.P. </w:t>
      </w:r>
      <w:r w:rsidRPr="002A10DB">
        <w:rPr>
          <w:rFonts w:ascii="Times New Roman" w:hAnsi="Times New Roman"/>
          <w:noProof/>
          <w:sz w:val="28"/>
          <w:szCs w:val="28"/>
          <w:lang w:val="en-US"/>
        </w:rPr>
        <w:t>Synthesis of novel mono- and bisaminophosphoryl compounds and their membrane transport properties</w:t>
      </w:r>
      <w:r w:rsidR="006A7C38" w:rsidRPr="006A7C38">
        <w:rPr>
          <w:rFonts w:ascii="Times New Roman" w:hAnsi="Times New Roman"/>
          <w:noProof/>
          <w:sz w:val="28"/>
          <w:szCs w:val="28"/>
          <w:lang w:val="en-US"/>
        </w:rPr>
        <w:t xml:space="preserve"> </w:t>
      </w:r>
      <w:r w:rsidRPr="002A10DB">
        <w:rPr>
          <w:rFonts w:ascii="Times New Roman" w:hAnsi="Times New Roman"/>
          <w:noProof/>
          <w:sz w:val="28"/>
          <w:szCs w:val="28"/>
          <w:lang w:val="en-US"/>
        </w:rPr>
        <w:t>for</w:t>
      </w:r>
      <w:r w:rsidR="006A7C38" w:rsidRPr="006A7C38">
        <w:rPr>
          <w:rFonts w:ascii="Times New Roman" w:hAnsi="Times New Roman"/>
          <w:noProof/>
          <w:sz w:val="28"/>
          <w:szCs w:val="28"/>
          <w:lang w:val="en-US"/>
        </w:rPr>
        <w:t xml:space="preserve"> </w:t>
      </w:r>
      <w:r w:rsidRPr="002A10DB">
        <w:rPr>
          <w:rFonts w:ascii="Times New Roman" w:hAnsi="Times New Roman"/>
          <w:noProof/>
          <w:sz w:val="28"/>
          <w:szCs w:val="28"/>
          <w:lang w:val="en-US"/>
        </w:rPr>
        <w:t>acidic</w:t>
      </w:r>
      <w:r w:rsidR="006A7C38" w:rsidRPr="006A7C38">
        <w:rPr>
          <w:rFonts w:ascii="Times New Roman" w:hAnsi="Times New Roman"/>
          <w:noProof/>
          <w:sz w:val="28"/>
          <w:szCs w:val="28"/>
          <w:lang w:val="en-US"/>
        </w:rPr>
        <w:t xml:space="preserve"> </w:t>
      </w:r>
      <w:r w:rsidRPr="002A10DB">
        <w:rPr>
          <w:rFonts w:ascii="Times New Roman" w:hAnsi="Times New Roman"/>
          <w:noProof/>
          <w:sz w:val="28"/>
          <w:szCs w:val="28"/>
          <w:lang w:val="en-US"/>
        </w:rPr>
        <w:t>substrates</w:t>
      </w:r>
      <w:r w:rsidR="006A7C38" w:rsidRPr="006A7C38">
        <w:rPr>
          <w:rFonts w:ascii="Times New Roman" w:hAnsi="Times New Roman"/>
          <w:noProof/>
          <w:sz w:val="28"/>
          <w:szCs w:val="28"/>
          <w:lang w:val="en-US"/>
        </w:rPr>
        <w:t xml:space="preserve"> </w:t>
      </w:r>
      <w:r w:rsidRPr="002A10DB">
        <w:rPr>
          <w:rFonts w:ascii="Times New Roman" w:hAnsi="Times New Roman"/>
          <w:noProof/>
          <w:sz w:val="28"/>
          <w:szCs w:val="28"/>
          <w:lang w:val="en-US"/>
        </w:rPr>
        <w:t xml:space="preserve"> // Russ. J. Gen. Chem. </w:t>
      </w:r>
      <w:r w:rsidRPr="002A10DB">
        <w:rPr>
          <w:rFonts w:ascii="Times New Roman" w:hAnsi="Times New Roman"/>
          <w:bCs/>
          <w:sz w:val="28"/>
          <w:szCs w:val="28"/>
          <w:lang w:val="en-US"/>
        </w:rPr>
        <w:t>–</w:t>
      </w:r>
      <w:r w:rsidRPr="002A10DB">
        <w:rPr>
          <w:rFonts w:ascii="Times New Roman" w:hAnsi="Times New Roman"/>
          <w:noProof/>
          <w:sz w:val="28"/>
          <w:szCs w:val="28"/>
          <w:lang w:val="en-US"/>
        </w:rPr>
        <w:t xml:space="preserve"> 2008. </w:t>
      </w:r>
      <w:r w:rsidRPr="002A10DB">
        <w:rPr>
          <w:rFonts w:ascii="Times New Roman" w:hAnsi="Times New Roman"/>
          <w:bCs/>
          <w:sz w:val="28"/>
          <w:szCs w:val="28"/>
          <w:lang w:val="en-US"/>
        </w:rPr>
        <w:t>–</w:t>
      </w:r>
      <w:r w:rsidRPr="002A10DB">
        <w:rPr>
          <w:rFonts w:ascii="Times New Roman" w:hAnsi="Times New Roman"/>
          <w:noProof/>
          <w:sz w:val="28"/>
          <w:szCs w:val="28"/>
          <w:lang w:val="en-US"/>
        </w:rPr>
        <w:t xml:space="preserve"> </w:t>
      </w:r>
      <w:r w:rsidR="006A7C38">
        <w:rPr>
          <w:rFonts w:ascii="Times New Roman" w:hAnsi="Times New Roman"/>
          <w:sz w:val="28"/>
          <w:szCs w:val="28"/>
          <w:lang w:val="en-US"/>
        </w:rPr>
        <w:t xml:space="preserve">Vol. </w:t>
      </w:r>
      <w:r w:rsidRPr="002A10DB">
        <w:rPr>
          <w:rFonts w:ascii="Times New Roman" w:hAnsi="Times New Roman"/>
          <w:noProof/>
          <w:sz w:val="28"/>
          <w:szCs w:val="28"/>
          <w:lang w:val="en-US"/>
        </w:rPr>
        <w:t xml:space="preserve">78, №7. </w:t>
      </w:r>
      <w:r w:rsidRPr="002A10DB">
        <w:rPr>
          <w:rFonts w:ascii="Times New Roman" w:hAnsi="Times New Roman"/>
          <w:bCs/>
          <w:sz w:val="28"/>
          <w:szCs w:val="28"/>
          <w:lang w:val="en-US"/>
        </w:rPr>
        <w:t>–</w:t>
      </w:r>
      <w:r w:rsidRPr="002A10DB">
        <w:rPr>
          <w:rFonts w:ascii="Times New Roman" w:hAnsi="Times New Roman"/>
          <w:noProof/>
          <w:sz w:val="28"/>
          <w:szCs w:val="28"/>
          <w:lang w:val="en-US"/>
        </w:rPr>
        <w:t xml:space="preserve"> P. 1330-1333.</w:t>
      </w:r>
    </w:p>
    <w:p w14:paraId="01BA5D92" w14:textId="732F832C" w:rsidR="00DB39E0" w:rsidRPr="002A10DB"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bCs/>
          <w:noProof/>
          <w:sz w:val="28"/>
          <w:szCs w:val="28"/>
          <w:lang w:val="en-US"/>
        </w:rPr>
        <w:t>Kukhar</w:t>
      </w:r>
      <w:r w:rsidR="006A7C38" w:rsidRPr="006A7C38">
        <w:rPr>
          <w:rFonts w:ascii="Times New Roman" w:hAnsi="Times New Roman"/>
          <w:bCs/>
          <w:noProof/>
          <w:sz w:val="28"/>
          <w:szCs w:val="28"/>
          <w:lang w:val="en-US"/>
        </w:rPr>
        <w:t xml:space="preserve"> </w:t>
      </w:r>
      <w:r w:rsidRPr="002A10DB">
        <w:rPr>
          <w:rFonts w:ascii="Times New Roman" w:hAnsi="Times New Roman"/>
          <w:bCs/>
          <w:noProof/>
          <w:sz w:val="28"/>
          <w:szCs w:val="28"/>
          <w:lang w:val="en-US"/>
        </w:rPr>
        <w:t xml:space="preserve"> V.P.</w:t>
      </w:r>
      <w:r w:rsidR="006A7C38" w:rsidRPr="006A7C38">
        <w:rPr>
          <w:rFonts w:ascii="Times New Roman" w:hAnsi="Times New Roman"/>
          <w:bCs/>
          <w:noProof/>
          <w:sz w:val="28"/>
          <w:szCs w:val="28"/>
          <w:lang w:val="en-US"/>
        </w:rPr>
        <w:t>,</w:t>
      </w:r>
      <w:r w:rsidRPr="002A10DB">
        <w:rPr>
          <w:rFonts w:ascii="Times New Roman" w:hAnsi="Times New Roman"/>
          <w:noProof/>
          <w:sz w:val="28"/>
          <w:szCs w:val="28"/>
          <w:lang w:val="en-US"/>
        </w:rPr>
        <w:t xml:space="preserve"> </w:t>
      </w:r>
      <w:r w:rsidR="006A7C38" w:rsidRPr="002A10DB">
        <w:rPr>
          <w:rFonts w:ascii="Times New Roman" w:hAnsi="Times New Roman"/>
          <w:noProof/>
          <w:sz w:val="28"/>
          <w:szCs w:val="28"/>
          <w:lang w:val="en-US"/>
        </w:rPr>
        <w:t>Hudson</w:t>
      </w:r>
      <w:r w:rsidR="006A7C38" w:rsidRPr="006A7C38">
        <w:rPr>
          <w:rFonts w:ascii="Times New Roman" w:hAnsi="Times New Roman"/>
          <w:noProof/>
          <w:sz w:val="28"/>
          <w:szCs w:val="28"/>
          <w:lang w:val="en-US"/>
        </w:rPr>
        <w:t xml:space="preserve"> </w:t>
      </w:r>
      <w:r w:rsidR="006A7C38" w:rsidRPr="002A10DB">
        <w:rPr>
          <w:rFonts w:ascii="Times New Roman" w:hAnsi="Times New Roman"/>
          <w:noProof/>
          <w:sz w:val="28"/>
          <w:szCs w:val="28"/>
          <w:lang w:val="en-US"/>
        </w:rPr>
        <w:t>H.R.</w:t>
      </w:r>
      <w:r w:rsidR="006A7C38" w:rsidRPr="006A7C38">
        <w:rPr>
          <w:rFonts w:ascii="Times New Roman" w:hAnsi="Times New Roman"/>
          <w:noProof/>
          <w:sz w:val="28"/>
          <w:szCs w:val="28"/>
          <w:lang w:val="en-US"/>
        </w:rPr>
        <w:t xml:space="preserve"> </w:t>
      </w:r>
      <w:r w:rsidRPr="002A10DB">
        <w:rPr>
          <w:rFonts w:ascii="Times New Roman" w:hAnsi="Times New Roman"/>
          <w:noProof/>
          <w:sz w:val="28"/>
          <w:szCs w:val="28"/>
          <w:lang w:val="en-US"/>
        </w:rPr>
        <w:t>Aminophosphonic and aminophosphinic acids: chemistry and biological activity</w:t>
      </w:r>
      <w:r w:rsidR="006A7C38" w:rsidRPr="006A7C38">
        <w:rPr>
          <w:rFonts w:ascii="Times New Roman" w:hAnsi="Times New Roman"/>
          <w:noProof/>
          <w:sz w:val="28"/>
          <w:szCs w:val="28"/>
          <w:lang w:val="en-US"/>
        </w:rPr>
        <w:t>.</w:t>
      </w:r>
      <w:r w:rsidRPr="002A10DB">
        <w:rPr>
          <w:rFonts w:ascii="Times New Roman" w:hAnsi="Times New Roman"/>
          <w:noProof/>
          <w:sz w:val="28"/>
          <w:szCs w:val="28"/>
          <w:lang w:val="en-US"/>
        </w:rPr>
        <w:t xml:space="preserve"> – New York: John Wiley and Sons Inc</w:t>
      </w:r>
      <w:r w:rsidR="006A7C38" w:rsidRPr="006A7C38">
        <w:rPr>
          <w:rFonts w:ascii="Times New Roman" w:hAnsi="Times New Roman"/>
          <w:noProof/>
          <w:sz w:val="28"/>
          <w:szCs w:val="28"/>
          <w:lang w:val="en-US"/>
        </w:rPr>
        <w:t>,</w:t>
      </w:r>
      <w:r w:rsidRPr="002A10DB">
        <w:rPr>
          <w:rFonts w:ascii="Times New Roman" w:hAnsi="Times New Roman"/>
          <w:noProof/>
          <w:sz w:val="28"/>
          <w:szCs w:val="28"/>
          <w:lang w:val="en-US"/>
        </w:rPr>
        <w:t xml:space="preserve"> 2000. - 660 p. </w:t>
      </w:r>
    </w:p>
    <w:p w14:paraId="65A46D53" w14:textId="6E4B8B94" w:rsidR="00DB39E0" w:rsidRPr="002A10DB"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bCs/>
          <w:noProof/>
          <w:sz w:val="28"/>
          <w:szCs w:val="28"/>
          <w:lang w:val="en-US"/>
        </w:rPr>
        <w:t>Gancarz R.</w:t>
      </w:r>
      <w:r w:rsidRPr="002A10DB">
        <w:rPr>
          <w:rFonts w:ascii="Times New Roman" w:hAnsi="Times New Roman"/>
          <w:noProof/>
          <w:sz w:val="28"/>
          <w:szCs w:val="28"/>
          <w:lang w:val="en-US"/>
        </w:rPr>
        <w:t xml:space="preserve"> Kabachnik-Fields reaction. Synthesis of biologically active compounds</w:t>
      </w:r>
      <w:r w:rsidR="00A3413E" w:rsidRPr="00A3413E">
        <w:rPr>
          <w:rFonts w:ascii="Times New Roman" w:hAnsi="Times New Roman"/>
          <w:noProof/>
          <w:sz w:val="28"/>
          <w:szCs w:val="28"/>
          <w:lang w:val="en-US"/>
        </w:rPr>
        <w:t>.</w:t>
      </w:r>
      <w:r w:rsidRPr="002A10DB">
        <w:rPr>
          <w:rFonts w:ascii="Times New Roman" w:hAnsi="Times New Roman"/>
          <w:noProof/>
          <w:sz w:val="28"/>
          <w:szCs w:val="28"/>
          <w:lang w:val="en-US"/>
        </w:rPr>
        <w:t xml:space="preserve"> Scientific papers of the Institute of Organic Chemistry. Bio-chemistry and Biotechnology of the Wrotslav University of Technology. </w:t>
      </w:r>
      <w:r w:rsidR="00A3413E">
        <w:rPr>
          <w:rFonts w:ascii="Times New Roman" w:hAnsi="Times New Roman"/>
          <w:noProof/>
          <w:sz w:val="28"/>
          <w:szCs w:val="28"/>
          <w:lang w:val="en-US"/>
        </w:rPr>
        <w:t>–</w:t>
      </w:r>
      <w:r w:rsidRPr="002A10DB">
        <w:rPr>
          <w:rFonts w:ascii="Times New Roman" w:hAnsi="Times New Roman"/>
          <w:noProof/>
          <w:sz w:val="28"/>
          <w:szCs w:val="28"/>
          <w:lang w:val="en-US"/>
        </w:rPr>
        <w:t xml:space="preserve"> Poland</w:t>
      </w:r>
      <w:r w:rsidR="00A3413E" w:rsidRPr="00A3413E">
        <w:rPr>
          <w:rFonts w:ascii="Times New Roman" w:hAnsi="Times New Roman"/>
          <w:noProof/>
          <w:sz w:val="28"/>
          <w:szCs w:val="28"/>
          <w:lang w:val="en-US"/>
        </w:rPr>
        <w:t xml:space="preserve">: </w:t>
      </w:r>
      <w:r w:rsidR="00A3413E" w:rsidRPr="002A10DB">
        <w:rPr>
          <w:rFonts w:ascii="Times New Roman" w:hAnsi="Times New Roman"/>
          <w:noProof/>
          <w:sz w:val="28"/>
          <w:szCs w:val="28"/>
          <w:lang w:val="en-US"/>
        </w:rPr>
        <w:t>Wrotslav</w:t>
      </w:r>
      <w:r w:rsidR="00A3413E" w:rsidRPr="00A3413E">
        <w:rPr>
          <w:rFonts w:ascii="Times New Roman" w:hAnsi="Times New Roman"/>
          <w:noProof/>
          <w:sz w:val="28"/>
          <w:szCs w:val="28"/>
          <w:lang w:val="en-US"/>
        </w:rPr>
        <w:t>,</w:t>
      </w:r>
      <w:r w:rsidRPr="002A10DB">
        <w:rPr>
          <w:rFonts w:ascii="Times New Roman" w:hAnsi="Times New Roman"/>
          <w:noProof/>
          <w:sz w:val="28"/>
          <w:szCs w:val="28"/>
          <w:lang w:val="en-US"/>
        </w:rPr>
        <w:t xml:space="preserve"> 1997. </w:t>
      </w:r>
      <w:r w:rsidRPr="002A10DB">
        <w:rPr>
          <w:rFonts w:ascii="Times New Roman" w:hAnsi="Times New Roman"/>
          <w:bCs/>
          <w:sz w:val="28"/>
          <w:szCs w:val="28"/>
          <w:lang w:val="en-US"/>
        </w:rPr>
        <w:t>–</w:t>
      </w:r>
      <w:r w:rsidRPr="002A10DB">
        <w:rPr>
          <w:rFonts w:ascii="Times New Roman" w:hAnsi="Times New Roman"/>
          <w:noProof/>
          <w:sz w:val="28"/>
          <w:szCs w:val="28"/>
          <w:lang w:val="en-US"/>
        </w:rPr>
        <w:t xml:space="preserve"> </w:t>
      </w:r>
      <w:r w:rsidR="00A3413E">
        <w:rPr>
          <w:rFonts w:ascii="Times New Roman" w:hAnsi="Times New Roman"/>
          <w:sz w:val="28"/>
          <w:szCs w:val="28"/>
          <w:lang w:val="en-US"/>
        </w:rPr>
        <w:t xml:space="preserve">Vol. </w:t>
      </w:r>
      <w:r w:rsidRPr="002A10DB">
        <w:rPr>
          <w:rFonts w:ascii="Times New Roman" w:hAnsi="Times New Roman"/>
          <w:noProof/>
          <w:sz w:val="28"/>
          <w:szCs w:val="28"/>
          <w:lang w:val="en-US"/>
        </w:rPr>
        <w:t>39</w:t>
      </w:r>
      <w:r w:rsidR="00A3413E" w:rsidRPr="00A3413E">
        <w:rPr>
          <w:rFonts w:ascii="Times New Roman" w:hAnsi="Times New Roman"/>
          <w:noProof/>
          <w:sz w:val="28"/>
          <w:szCs w:val="28"/>
          <w:lang w:val="en-US"/>
        </w:rPr>
        <w:t>.</w:t>
      </w:r>
      <w:r w:rsidRPr="002A10DB">
        <w:rPr>
          <w:rFonts w:ascii="Times New Roman" w:hAnsi="Times New Roman"/>
          <w:noProof/>
          <w:sz w:val="28"/>
          <w:szCs w:val="28"/>
          <w:lang w:val="en-US"/>
        </w:rPr>
        <w:t xml:space="preserve"> </w:t>
      </w:r>
      <w:r w:rsidRPr="002A10DB">
        <w:rPr>
          <w:rFonts w:ascii="Times New Roman" w:hAnsi="Times New Roman"/>
          <w:bCs/>
          <w:sz w:val="28"/>
          <w:szCs w:val="28"/>
          <w:lang w:val="en-US"/>
        </w:rPr>
        <w:t>–</w:t>
      </w:r>
      <w:r w:rsidRPr="002A10DB">
        <w:rPr>
          <w:rFonts w:ascii="Times New Roman" w:hAnsi="Times New Roman"/>
          <w:noProof/>
          <w:sz w:val="28"/>
          <w:szCs w:val="28"/>
          <w:lang w:val="en-US"/>
        </w:rPr>
        <w:t xml:space="preserve"> P. 77.</w:t>
      </w:r>
    </w:p>
    <w:p w14:paraId="7002E756" w14:textId="519A4C88" w:rsidR="00DB39E0" w:rsidRPr="00764D9D" w:rsidRDefault="00DB39E0" w:rsidP="002A10DB">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2A10DB">
        <w:rPr>
          <w:rFonts w:ascii="Times New Roman" w:hAnsi="Times New Roman"/>
          <w:noProof/>
          <w:sz w:val="28"/>
          <w:szCs w:val="28"/>
          <w:lang w:val="en-US"/>
        </w:rPr>
        <w:t xml:space="preserve"> </w:t>
      </w:r>
      <w:r w:rsidRPr="002A10DB">
        <w:rPr>
          <w:rFonts w:ascii="Times New Roman" w:hAnsi="Times New Roman"/>
          <w:bCs/>
          <w:noProof/>
          <w:sz w:val="28"/>
          <w:szCs w:val="28"/>
          <w:lang w:val="en-US"/>
        </w:rPr>
        <w:t>Gancarz</w:t>
      </w:r>
      <w:r w:rsidR="00A3413E" w:rsidRPr="00A3413E">
        <w:rPr>
          <w:rFonts w:ascii="Times New Roman" w:hAnsi="Times New Roman"/>
          <w:bCs/>
          <w:noProof/>
          <w:sz w:val="28"/>
          <w:szCs w:val="28"/>
          <w:lang w:val="en-US"/>
        </w:rPr>
        <w:t xml:space="preserve"> </w:t>
      </w:r>
      <w:r w:rsidRPr="002A10DB">
        <w:rPr>
          <w:rFonts w:ascii="Times New Roman" w:hAnsi="Times New Roman"/>
          <w:bCs/>
          <w:noProof/>
          <w:sz w:val="28"/>
          <w:szCs w:val="28"/>
          <w:lang w:val="en-US"/>
        </w:rPr>
        <w:t>R.</w:t>
      </w:r>
      <w:r w:rsidR="00A3413E" w:rsidRPr="00A3413E">
        <w:rPr>
          <w:rFonts w:ascii="Times New Roman" w:hAnsi="Times New Roman"/>
          <w:bCs/>
          <w:noProof/>
          <w:sz w:val="28"/>
          <w:szCs w:val="28"/>
          <w:lang w:val="en-US"/>
        </w:rPr>
        <w:t>,</w:t>
      </w:r>
      <w:r w:rsidRPr="002A10DB">
        <w:rPr>
          <w:rFonts w:ascii="Times New Roman" w:hAnsi="Times New Roman"/>
          <w:noProof/>
          <w:sz w:val="28"/>
          <w:szCs w:val="28"/>
          <w:lang w:val="en-US"/>
        </w:rPr>
        <w:t xml:space="preserve"> </w:t>
      </w:r>
      <w:r w:rsidR="00A3413E" w:rsidRPr="002A10DB">
        <w:rPr>
          <w:rFonts w:ascii="Times New Roman" w:hAnsi="Times New Roman"/>
          <w:noProof/>
          <w:sz w:val="28"/>
          <w:szCs w:val="28"/>
          <w:lang w:val="en-US"/>
        </w:rPr>
        <w:t>Gancarz</w:t>
      </w:r>
      <w:r w:rsidR="00A3413E" w:rsidRPr="00A3413E">
        <w:rPr>
          <w:rFonts w:ascii="Times New Roman" w:hAnsi="Times New Roman"/>
          <w:noProof/>
          <w:sz w:val="28"/>
          <w:szCs w:val="28"/>
          <w:lang w:val="en-US"/>
        </w:rPr>
        <w:t xml:space="preserve"> </w:t>
      </w:r>
      <w:r w:rsidR="00A3413E" w:rsidRPr="002A10DB">
        <w:rPr>
          <w:rFonts w:ascii="Times New Roman" w:hAnsi="Times New Roman"/>
          <w:noProof/>
          <w:sz w:val="28"/>
          <w:szCs w:val="28"/>
          <w:lang w:val="en-US"/>
        </w:rPr>
        <w:t xml:space="preserve">I., Walkowiak U. </w:t>
      </w:r>
      <w:r w:rsidRPr="002A10DB">
        <w:rPr>
          <w:rFonts w:ascii="Times New Roman" w:hAnsi="Times New Roman"/>
          <w:noProof/>
          <w:sz w:val="28"/>
          <w:szCs w:val="28"/>
          <w:lang w:val="en-US"/>
        </w:rPr>
        <w:t xml:space="preserve">On the reversibility of hydroxyphosphonate formation in the Kabachnik-Fields reaction // Phosphorus, Sulfur, Silicon Relat. Elem. </w:t>
      </w:r>
      <w:r w:rsidRPr="002A10DB">
        <w:rPr>
          <w:rFonts w:ascii="Times New Roman" w:hAnsi="Times New Roman"/>
          <w:bCs/>
          <w:sz w:val="28"/>
          <w:szCs w:val="28"/>
          <w:lang w:val="en-US"/>
        </w:rPr>
        <w:t>–</w:t>
      </w:r>
      <w:r w:rsidRPr="002A10DB">
        <w:rPr>
          <w:rFonts w:ascii="Times New Roman" w:hAnsi="Times New Roman"/>
          <w:noProof/>
          <w:sz w:val="28"/>
          <w:szCs w:val="28"/>
          <w:lang w:val="en-US"/>
        </w:rPr>
        <w:t xml:space="preserve"> 1995. </w:t>
      </w:r>
      <w:r w:rsidRPr="002A10DB">
        <w:rPr>
          <w:rFonts w:ascii="Times New Roman" w:hAnsi="Times New Roman"/>
          <w:bCs/>
          <w:sz w:val="28"/>
          <w:szCs w:val="28"/>
          <w:lang w:val="en-US"/>
        </w:rPr>
        <w:t>–</w:t>
      </w:r>
      <w:r w:rsidRPr="002A10DB">
        <w:rPr>
          <w:rFonts w:ascii="Times New Roman" w:hAnsi="Times New Roman"/>
          <w:noProof/>
          <w:sz w:val="28"/>
          <w:szCs w:val="28"/>
          <w:lang w:val="en-US"/>
        </w:rPr>
        <w:t xml:space="preserve"> </w:t>
      </w:r>
      <w:r w:rsidR="00A3413E">
        <w:rPr>
          <w:rFonts w:ascii="Times New Roman" w:hAnsi="Times New Roman"/>
          <w:sz w:val="28"/>
          <w:szCs w:val="28"/>
          <w:lang w:val="en-US"/>
        </w:rPr>
        <w:t xml:space="preserve">Vol. </w:t>
      </w:r>
      <w:r w:rsidRPr="002A10DB">
        <w:rPr>
          <w:rFonts w:ascii="Times New Roman" w:hAnsi="Times New Roman"/>
          <w:noProof/>
          <w:sz w:val="28"/>
          <w:szCs w:val="28"/>
          <w:lang w:val="en-US"/>
        </w:rPr>
        <w:t xml:space="preserve">104, №1-4. </w:t>
      </w:r>
      <w:r w:rsidRPr="002A10DB">
        <w:rPr>
          <w:rFonts w:ascii="Times New Roman" w:hAnsi="Times New Roman"/>
          <w:bCs/>
          <w:sz w:val="28"/>
          <w:szCs w:val="28"/>
          <w:lang w:val="en-US"/>
        </w:rPr>
        <w:t>–</w:t>
      </w:r>
      <w:r w:rsidRPr="002A10DB">
        <w:rPr>
          <w:rFonts w:ascii="Times New Roman" w:hAnsi="Times New Roman"/>
          <w:noProof/>
          <w:sz w:val="28"/>
          <w:szCs w:val="28"/>
          <w:lang w:val="en-US"/>
        </w:rPr>
        <w:t xml:space="preserve"> P. 45-52.</w:t>
      </w:r>
    </w:p>
    <w:p w14:paraId="3A71CB73" w14:textId="41AF6625"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noProof/>
          <w:sz w:val="28"/>
          <w:szCs w:val="28"/>
          <w:lang w:val="en-US"/>
        </w:rPr>
        <w:lastRenderedPageBreak/>
        <w:t xml:space="preserve"> </w:t>
      </w:r>
      <w:r w:rsidRPr="00764D9D">
        <w:rPr>
          <w:rFonts w:ascii="Times New Roman" w:hAnsi="Times New Roman"/>
          <w:bCs/>
          <w:noProof/>
          <w:sz w:val="28"/>
          <w:szCs w:val="28"/>
          <w:lang w:val="en-US"/>
        </w:rPr>
        <w:t>Gancarz</w:t>
      </w:r>
      <w:r w:rsidR="00A3413E" w:rsidRPr="00A3413E">
        <w:rPr>
          <w:rFonts w:ascii="Times New Roman" w:hAnsi="Times New Roman"/>
          <w:bCs/>
          <w:noProof/>
          <w:sz w:val="28"/>
          <w:szCs w:val="28"/>
          <w:lang w:val="en-US"/>
        </w:rPr>
        <w:t xml:space="preserve"> </w:t>
      </w:r>
      <w:r w:rsidRPr="00764D9D">
        <w:rPr>
          <w:rFonts w:ascii="Times New Roman" w:hAnsi="Times New Roman"/>
          <w:bCs/>
          <w:noProof/>
          <w:sz w:val="28"/>
          <w:szCs w:val="28"/>
          <w:lang w:val="en-US"/>
        </w:rPr>
        <w:t>R.</w:t>
      </w:r>
      <w:r w:rsidRPr="00764D9D">
        <w:rPr>
          <w:rFonts w:ascii="Times New Roman" w:hAnsi="Times New Roman"/>
          <w:noProof/>
          <w:sz w:val="28"/>
          <w:szCs w:val="28"/>
          <w:lang w:val="en-US"/>
        </w:rPr>
        <w:t xml:space="preserve"> Products in a Kabachnik-Fields Synthesis of aminophosphonate // Phosphorus, Sulfur, Silicon and Relat. Elem. </w:t>
      </w:r>
      <w:r w:rsidRPr="00764D9D">
        <w:rPr>
          <w:rFonts w:ascii="Times New Roman" w:hAnsi="Times New Roman"/>
          <w:bCs/>
          <w:sz w:val="28"/>
          <w:szCs w:val="28"/>
          <w:lang w:val="en-US"/>
        </w:rPr>
        <w:t>–</w:t>
      </w:r>
      <w:r w:rsidRPr="00764D9D">
        <w:rPr>
          <w:rFonts w:ascii="Times New Roman" w:hAnsi="Times New Roman"/>
          <w:noProof/>
          <w:sz w:val="28"/>
          <w:szCs w:val="28"/>
          <w:lang w:val="en-US"/>
        </w:rPr>
        <w:t xml:space="preserve"> 1993. </w:t>
      </w:r>
      <w:r w:rsidRPr="00764D9D">
        <w:rPr>
          <w:rFonts w:ascii="Times New Roman" w:hAnsi="Times New Roman"/>
          <w:bCs/>
          <w:sz w:val="28"/>
          <w:szCs w:val="28"/>
          <w:lang w:val="en-US"/>
        </w:rPr>
        <w:t>–</w:t>
      </w:r>
      <w:r w:rsidRPr="00764D9D">
        <w:rPr>
          <w:rFonts w:ascii="Times New Roman" w:hAnsi="Times New Roman"/>
          <w:noProof/>
          <w:sz w:val="28"/>
          <w:szCs w:val="28"/>
          <w:lang w:val="en-US"/>
        </w:rPr>
        <w:t xml:space="preserve"> </w:t>
      </w:r>
      <w:r w:rsidR="00A3413E">
        <w:rPr>
          <w:rFonts w:ascii="Times New Roman" w:hAnsi="Times New Roman"/>
          <w:sz w:val="28"/>
          <w:szCs w:val="28"/>
          <w:lang w:val="en-US"/>
        </w:rPr>
        <w:t xml:space="preserve">Vol. </w:t>
      </w:r>
      <w:r w:rsidRPr="00764D9D">
        <w:rPr>
          <w:rFonts w:ascii="Times New Roman" w:hAnsi="Times New Roman"/>
          <w:noProof/>
          <w:sz w:val="28"/>
          <w:szCs w:val="28"/>
          <w:lang w:val="en-US"/>
        </w:rPr>
        <w:t xml:space="preserve">83, №1-4. </w:t>
      </w:r>
      <w:r w:rsidRPr="00764D9D">
        <w:rPr>
          <w:rFonts w:ascii="Times New Roman" w:hAnsi="Times New Roman"/>
          <w:bCs/>
          <w:sz w:val="28"/>
          <w:szCs w:val="28"/>
          <w:lang w:val="en-US"/>
        </w:rPr>
        <w:t>–</w:t>
      </w:r>
      <w:r w:rsidRPr="00764D9D">
        <w:rPr>
          <w:rFonts w:ascii="Times New Roman" w:hAnsi="Times New Roman"/>
          <w:noProof/>
          <w:sz w:val="28"/>
          <w:szCs w:val="28"/>
          <w:lang w:val="en-US"/>
        </w:rPr>
        <w:t xml:space="preserve"> P. 59-64.</w:t>
      </w:r>
    </w:p>
    <w:p w14:paraId="3A96C256" w14:textId="73D2F24E"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bCs/>
          <w:noProof/>
          <w:sz w:val="28"/>
          <w:szCs w:val="28"/>
          <w:lang w:val="en-US"/>
        </w:rPr>
        <w:t>Soroka</w:t>
      </w:r>
      <w:r w:rsidR="00A3413E" w:rsidRPr="00A3413E">
        <w:rPr>
          <w:rFonts w:ascii="Times New Roman" w:hAnsi="Times New Roman"/>
          <w:bCs/>
          <w:noProof/>
          <w:sz w:val="28"/>
          <w:szCs w:val="28"/>
          <w:lang w:val="en-US"/>
        </w:rPr>
        <w:t xml:space="preserve">  </w:t>
      </w:r>
      <w:r w:rsidRPr="00764D9D">
        <w:rPr>
          <w:rFonts w:ascii="Times New Roman" w:hAnsi="Times New Roman"/>
          <w:bCs/>
          <w:noProof/>
          <w:sz w:val="28"/>
          <w:szCs w:val="28"/>
          <w:lang w:val="en-US"/>
        </w:rPr>
        <w:t>M.</w:t>
      </w:r>
      <w:r w:rsidR="00A3413E" w:rsidRPr="00A3413E">
        <w:rPr>
          <w:rFonts w:ascii="Times New Roman" w:hAnsi="Times New Roman"/>
          <w:bCs/>
          <w:noProof/>
          <w:sz w:val="28"/>
          <w:szCs w:val="28"/>
          <w:lang w:val="en-US"/>
        </w:rPr>
        <w:t>,</w:t>
      </w:r>
      <w:r w:rsidRPr="00764D9D">
        <w:rPr>
          <w:rFonts w:ascii="Times New Roman" w:hAnsi="Times New Roman"/>
          <w:noProof/>
          <w:sz w:val="28"/>
          <w:szCs w:val="28"/>
          <w:lang w:val="en-US"/>
        </w:rPr>
        <w:t xml:space="preserve"> </w:t>
      </w:r>
      <w:r w:rsidR="00A3413E" w:rsidRPr="00764D9D">
        <w:rPr>
          <w:rFonts w:ascii="Times New Roman" w:hAnsi="Times New Roman"/>
          <w:noProof/>
          <w:sz w:val="28"/>
          <w:szCs w:val="28"/>
          <w:lang w:val="en-US"/>
        </w:rPr>
        <w:t>Zygmunt J</w:t>
      </w:r>
      <w:r w:rsidR="00A3413E" w:rsidRPr="00A3413E">
        <w:rPr>
          <w:rFonts w:ascii="Times New Roman" w:hAnsi="Times New Roman"/>
          <w:noProof/>
          <w:sz w:val="28"/>
          <w:szCs w:val="28"/>
          <w:lang w:val="en-US"/>
        </w:rPr>
        <w:t>.</w:t>
      </w:r>
      <w:r w:rsidR="00A3413E" w:rsidRPr="00764D9D">
        <w:rPr>
          <w:rFonts w:ascii="Times New Roman" w:hAnsi="Times New Roman"/>
          <w:noProof/>
          <w:sz w:val="28"/>
          <w:szCs w:val="28"/>
          <w:lang w:val="en-US"/>
        </w:rPr>
        <w:t xml:space="preserve"> </w:t>
      </w:r>
      <w:r w:rsidRPr="00764D9D">
        <w:rPr>
          <w:rFonts w:ascii="Times New Roman" w:hAnsi="Times New Roman"/>
          <w:noProof/>
          <w:sz w:val="28"/>
          <w:szCs w:val="28"/>
          <w:lang w:val="en-US"/>
        </w:rPr>
        <w:t>Tritylamine (triphenylmethylamine) in organic synthesis; I.</w:t>
      </w:r>
      <w:r w:rsidR="00A3413E" w:rsidRPr="00A3413E">
        <w:rPr>
          <w:rFonts w:ascii="Times New Roman" w:hAnsi="Times New Roman"/>
          <w:noProof/>
          <w:sz w:val="28"/>
          <w:szCs w:val="28"/>
          <w:lang w:val="en-US"/>
        </w:rPr>
        <w:t xml:space="preserve"> </w:t>
      </w:r>
      <w:r w:rsidRPr="00764D9D">
        <w:rPr>
          <w:rFonts w:ascii="Times New Roman" w:hAnsi="Times New Roman"/>
          <w:noProof/>
          <w:sz w:val="28"/>
          <w:szCs w:val="28"/>
          <w:lang w:val="en-US"/>
        </w:rPr>
        <w:t>The synthesis of N-(triphenylmethyl)</w:t>
      </w:r>
      <w:r w:rsidR="00537AD8" w:rsidRPr="00764D9D">
        <w:rPr>
          <w:rFonts w:ascii="Times New Roman" w:hAnsi="Times New Roman"/>
          <w:noProof/>
          <w:sz w:val="28"/>
          <w:szCs w:val="28"/>
          <w:lang w:val="kk-KZ"/>
        </w:rPr>
        <w:t xml:space="preserve"> </w:t>
      </w:r>
      <w:r w:rsidRPr="00764D9D">
        <w:rPr>
          <w:rFonts w:ascii="Times New Roman" w:hAnsi="Times New Roman"/>
          <w:noProof/>
          <w:sz w:val="28"/>
          <w:szCs w:val="28"/>
          <w:lang w:val="en-US"/>
        </w:rPr>
        <w:t>alkanimines, 1-(triphenylmethylamino)</w:t>
      </w:r>
      <w:r w:rsidR="00537AD8" w:rsidRPr="00764D9D">
        <w:rPr>
          <w:rFonts w:ascii="Times New Roman" w:hAnsi="Times New Roman"/>
          <w:noProof/>
          <w:sz w:val="28"/>
          <w:szCs w:val="28"/>
          <w:lang w:val="kk-KZ"/>
        </w:rPr>
        <w:t xml:space="preserve"> </w:t>
      </w:r>
      <w:r w:rsidRPr="00764D9D">
        <w:rPr>
          <w:rFonts w:ascii="Times New Roman" w:hAnsi="Times New Roman"/>
          <w:noProof/>
          <w:sz w:val="28"/>
          <w:szCs w:val="28"/>
          <w:lang w:val="en-US"/>
        </w:rPr>
        <w:t xml:space="preserve">alkylphosphonic esters, and 1-aminoalkylphosphonic acids and esters // Synthesis. </w:t>
      </w:r>
      <w:r w:rsidRPr="00764D9D">
        <w:rPr>
          <w:rFonts w:ascii="Times New Roman" w:hAnsi="Times New Roman"/>
          <w:bCs/>
          <w:sz w:val="28"/>
          <w:szCs w:val="28"/>
          <w:lang w:val="en-US"/>
        </w:rPr>
        <w:t>–</w:t>
      </w:r>
      <w:r w:rsidRPr="00764D9D">
        <w:rPr>
          <w:rFonts w:ascii="Times New Roman" w:hAnsi="Times New Roman"/>
          <w:noProof/>
          <w:sz w:val="28"/>
          <w:szCs w:val="28"/>
          <w:lang w:val="en-US"/>
        </w:rPr>
        <w:t xml:space="preserve"> 1998. </w:t>
      </w:r>
      <w:r w:rsidRPr="00764D9D">
        <w:rPr>
          <w:rFonts w:ascii="Times New Roman" w:hAnsi="Times New Roman"/>
          <w:bCs/>
          <w:sz w:val="28"/>
          <w:szCs w:val="28"/>
          <w:lang w:val="en-US"/>
        </w:rPr>
        <w:t>–</w:t>
      </w:r>
      <w:r w:rsidRPr="00764D9D">
        <w:rPr>
          <w:rFonts w:ascii="Times New Roman" w:hAnsi="Times New Roman"/>
          <w:noProof/>
          <w:sz w:val="28"/>
          <w:szCs w:val="28"/>
          <w:lang w:val="en-US"/>
        </w:rPr>
        <w:t xml:space="preserve"> </w:t>
      </w:r>
      <w:r w:rsidR="00A3413E">
        <w:rPr>
          <w:rFonts w:ascii="Times New Roman" w:hAnsi="Times New Roman"/>
          <w:sz w:val="28"/>
          <w:szCs w:val="28"/>
          <w:lang w:val="en-US"/>
        </w:rPr>
        <w:t xml:space="preserve">Vol. </w:t>
      </w:r>
      <w:r w:rsidRPr="00764D9D">
        <w:rPr>
          <w:rFonts w:ascii="Times New Roman" w:hAnsi="Times New Roman"/>
          <w:noProof/>
          <w:sz w:val="28"/>
          <w:szCs w:val="28"/>
          <w:lang w:val="en-US"/>
        </w:rPr>
        <w:t>5</w:t>
      </w:r>
      <w:r w:rsidR="00A3413E" w:rsidRPr="00A3413E">
        <w:rPr>
          <w:rFonts w:ascii="Times New Roman" w:hAnsi="Times New Roman"/>
          <w:noProof/>
          <w:sz w:val="28"/>
          <w:szCs w:val="28"/>
          <w:lang w:val="en-US"/>
        </w:rPr>
        <w:t>.</w:t>
      </w:r>
      <w:r w:rsidRPr="00764D9D">
        <w:rPr>
          <w:rFonts w:ascii="Times New Roman" w:hAnsi="Times New Roman"/>
          <w:noProof/>
          <w:sz w:val="28"/>
          <w:szCs w:val="28"/>
          <w:lang w:val="en-US"/>
        </w:rPr>
        <w:t xml:space="preserve"> </w:t>
      </w:r>
      <w:r w:rsidRPr="00764D9D">
        <w:rPr>
          <w:rFonts w:ascii="Times New Roman" w:hAnsi="Times New Roman"/>
          <w:bCs/>
          <w:sz w:val="28"/>
          <w:szCs w:val="28"/>
          <w:lang w:val="en-US"/>
        </w:rPr>
        <w:t>–</w:t>
      </w:r>
      <w:r w:rsidRPr="00764D9D">
        <w:rPr>
          <w:rFonts w:ascii="Times New Roman" w:hAnsi="Times New Roman"/>
          <w:noProof/>
          <w:sz w:val="28"/>
          <w:szCs w:val="28"/>
          <w:lang w:val="en-US"/>
        </w:rPr>
        <w:t xml:space="preserve"> P. 370.</w:t>
      </w:r>
    </w:p>
    <w:p w14:paraId="44AA22A0" w14:textId="78D707ED"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Matveeva</w:t>
      </w:r>
      <w:r w:rsidR="00A3413E" w:rsidRPr="00A3413E">
        <w:rPr>
          <w:rFonts w:ascii="Times New Roman" w:hAnsi="Times New Roman"/>
          <w:sz w:val="28"/>
          <w:szCs w:val="28"/>
          <w:lang w:val="en-US"/>
        </w:rPr>
        <w:t xml:space="preserve"> </w:t>
      </w:r>
      <w:r w:rsidRPr="00764D9D">
        <w:rPr>
          <w:rFonts w:ascii="Times New Roman" w:hAnsi="Times New Roman"/>
          <w:sz w:val="28"/>
          <w:szCs w:val="28"/>
          <w:lang w:val="en-US"/>
        </w:rPr>
        <w:t xml:space="preserve"> E.D.</w:t>
      </w:r>
      <w:r w:rsidR="00A3413E" w:rsidRPr="00A3413E">
        <w:rPr>
          <w:rFonts w:ascii="Times New Roman" w:hAnsi="Times New Roman"/>
          <w:sz w:val="28"/>
          <w:szCs w:val="28"/>
          <w:lang w:val="en-US"/>
        </w:rPr>
        <w:t xml:space="preserve">, </w:t>
      </w:r>
      <w:r w:rsidR="00A3413E" w:rsidRPr="00764D9D">
        <w:rPr>
          <w:rFonts w:ascii="Times New Roman" w:hAnsi="Times New Roman"/>
          <w:sz w:val="28"/>
          <w:szCs w:val="28"/>
          <w:lang w:val="en-US"/>
        </w:rPr>
        <w:t xml:space="preserve">Zefirov N.S. </w:t>
      </w:r>
      <w:r w:rsidRPr="00764D9D">
        <w:rPr>
          <w:rFonts w:ascii="Times New Roman" w:hAnsi="Times New Roman"/>
          <w:sz w:val="28"/>
          <w:szCs w:val="28"/>
          <w:lang w:val="en-US"/>
        </w:rPr>
        <w:t xml:space="preserve">On the mechanism of the Kabachnik–Fields reaction: does a mechanism of nucleophilic amination of α-hydroxyphosphonates exist? // Doklady Chemistry. – 2008. – </w:t>
      </w:r>
      <w:r w:rsidR="00A3413E">
        <w:rPr>
          <w:rFonts w:ascii="Times New Roman" w:hAnsi="Times New Roman"/>
          <w:sz w:val="28"/>
          <w:szCs w:val="28"/>
          <w:lang w:val="en-US"/>
        </w:rPr>
        <w:t xml:space="preserve">Vol. </w:t>
      </w:r>
      <w:r w:rsidRPr="00764D9D">
        <w:rPr>
          <w:rFonts w:ascii="Times New Roman" w:hAnsi="Times New Roman"/>
          <w:sz w:val="28"/>
          <w:szCs w:val="28"/>
          <w:lang w:val="en-US"/>
        </w:rPr>
        <w:t xml:space="preserve">420, №2. – </w:t>
      </w:r>
      <w:r w:rsidRPr="00764D9D">
        <w:rPr>
          <w:rFonts w:ascii="Times New Roman" w:hAnsi="Times New Roman"/>
          <w:sz w:val="28"/>
          <w:szCs w:val="28"/>
        </w:rPr>
        <w:t>Р</w:t>
      </w:r>
      <w:r w:rsidRPr="00764D9D">
        <w:rPr>
          <w:rFonts w:ascii="Times New Roman" w:hAnsi="Times New Roman"/>
          <w:sz w:val="28"/>
          <w:szCs w:val="28"/>
          <w:lang w:val="en-US"/>
        </w:rPr>
        <w:t>. 137–140.</w:t>
      </w:r>
    </w:p>
    <w:p w14:paraId="4DFF359B" w14:textId="500CCD40"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rPr>
        <w:t>Галкин</w:t>
      </w:r>
      <w:r w:rsidR="00A3413E">
        <w:rPr>
          <w:rFonts w:ascii="Times New Roman" w:hAnsi="Times New Roman"/>
          <w:sz w:val="28"/>
          <w:szCs w:val="28"/>
        </w:rPr>
        <w:t xml:space="preserve"> </w:t>
      </w:r>
      <w:r w:rsidRPr="00764D9D">
        <w:rPr>
          <w:rFonts w:ascii="Times New Roman" w:hAnsi="Times New Roman"/>
          <w:sz w:val="28"/>
          <w:szCs w:val="28"/>
        </w:rPr>
        <w:t>В.И.</w:t>
      </w:r>
      <w:r w:rsidR="00A3413E">
        <w:rPr>
          <w:rFonts w:ascii="Times New Roman" w:hAnsi="Times New Roman"/>
          <w:sz w:val="28"/>
          <w:szCs w:val="28"/>
        </w:rPr>
        <w:t>,</w:t>
      </w:r>
      <w:r w:rsidRPr="00764D9D">
        <w:rPr>
          <w:rFonts w:ascii="Times New Roman" w:hAnsi="Times New Roman"/>
          <w:sz w:val="28"/>
          <w:szCs w:val="28"/>
        </w:rPr>
        <w:t xml:space="preserve"> </w:t>
      </w:r>
      <w:r w:rsidR="00A3413E" w:rsidRPr="00764D9D">
        <w:rPr>
          <w:rFonts w:ascii="Times New Roman" w:hAnsi="Times New Roman"/>
          <w:sz w:val="28"/>
          <w:szCs w:val="28"/>
        </w:rPr>
        <w:t>Зверева</w:t>
      </w:r>
      <w:r w:rsidR="00A3413E" w:rsidRPr="00A3413E">
        <w:rPr>
          <w:rFonts w:ascii="Times New Roman" w:hAnsi="Times New Roman"/>
          <w:sz w:val="28"/>
          <w:szCs w:val="28"/>
        </w:rPr>
        <w:t xml:space="preserve"> </w:t>
      </w:r>
      <w:r w:rsidR="00A3413E" w:rsidRPr="00764D9D">
        <w:rPr>
          <w:rFonts w:ascii="Times New Roman" w:hAnsi="Times New Roman"/>
          <w:sz w:val="28"/>
          <w:szCs w:val="28"/>
        </w:rPr>
        <w:t>Э.Р., Собанов</w:t>
      </w:r>
      <w:r w:rsidR="00A3413E" w:rsidRPr="00A3413E">
        <w:rPr>
          <w:rFonts w:ascii="Times New Roman" w:hAnsi="Times New Roman"/>
          <w:sz w:val="28"/>
          <w:szCs w:val="28"/>
        </w:rPr>
        <w:t xml:space="preserve"> </w:t>
      </w:r>
      <w:r w:rsidR="00A3413E" w:rsidRPr="00764D9D">
        <w:rPr>
          <w:rFonts w:ascii="Times New Roman" w:hAnsi="Times New Roman"/>
          <w:sz w:val="28"/>
          <w:szCs w:val="28"/>
        </w:rPr>
        <w:t>А.А., Галкина</w:t>
      </w:r>
      <w:r w:rsidR="00A3413E" w:rsidRPr="00A3413E">
        <w:rPr>
          <w:rFonts w:ascii="Times New Roman" w:hAnsi="Times New Roman"/>
          <w:sz w:val="28"/>
          <w:szCs w:val="28"/>
        </w:rPr>
        <w:t xml:space="preserve"> </w:t>
      </w:r>
      <w:r w:rsidR="00A3413E" w:rsidRPr="00764D9D">
        <w:rPr>
          <w:rFonts w:ascii="Times New Roman" w:hAnsi="Times New Roman"/>
          <w:sz w:val="28"/>
          <w:szCs w:val="28"/>
        </w:rPr>
        <w:t>И.В., Черкасов Р.А.</w:t>
      </w:r>
      <w:r w:rsidR="002353BB">
        <w:rPr>
          <w:rFonts w:ascii="Times New Roman" w:hAnsi="Times New Roman"/>
          <w:sz w:val="28"/>
          <w:szCs w:val="28"/>
        </w:rPr>
        <w:t xml:space="preserve"> </w:t>
      </w:r>
      <w:r w:rsidRPr="00764D9D">
        <w:rPr>
          <w:rFonts w:ascii="Times New Roman" w:hAnsi="Times New Roman"/>
          <w:sz w:val="28"/>
          <w:szCs w:val="28"/>
        </w:rPr>
        <w:t xml:space="preserve">Кинетика и механизм реакции Кабачника-Филдса в системе диалкилфосфит–бензальдегид–анилин // Журн. общ. химии. – 1993. – Т. 63, </w:t>
      </w:r>
      <w:r w:rsidRPr="00764D9D">
        <w:rPr>
          <w:rFonts w:ascii="Times New Roman" w:hAnsi="Times New Roman"/>
          <w:noProof/>
          <w:sz w:val="28"/>
          <w:szCs w:val="28"/>
        </w:rPr>
        <w:t>вып.</w:t>
      </w:r>
      <w:r w:rsidRPr="00764D9D">
        <w:rPr>
          <w:rFonts w:ascii="Times New Roman" w:hAnsi="Times New Roman"/>
          <w:sz w:val="28"/>
          <w:szCs w:val="28"/>
        </w:rPr>
        <w:t xml:space="preserve"> 10. – С. 2225–2229.</w:t>
      </w:r>
    </w:p>
    <w:p w14:paraId="52B86136" w14:textId="13F7D2AF"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F448D3">
        <w:rPr>
          <w:rFonts w:ascii="Times New Roman" w:hAnsi="Times New Roman"/>
          <w:sz w:val="28"/>
          <w:szCs w:val="28"/>
        </w:rPr>
        <w:t xml:space="preserve"> </w:t>
      </w:r>
      <w:r w:rsidRPr="00764D9D">
        <w:rPr>
          <w:rFonts w:ascii="Times New Roman" w:hAnsi="Times New Roman"/>
          <w:sz w:val="28"/>
          <w:szCs w:val="28"/>
          <w:lang w:val="en-US"/>
        </w:rPr>
        <w:t>Galkin</w:t>
      </w:r>
      <w:r w:rsidR="002353BB" w:rsidRPr="002353BB">
        <w:rPr>
          <w:rFonts w:ascii="Times New Roman" w:hAnsi="Times New Roman"/>
          <w:sz w:val="28"/>
          <w:szCs w:val="28"/>
          <w:lang w:val="en-US"/>
        </w:rPr>
        <w:t xml:space="preserve"> </w:t>
      </w:r>
      <w:r w:rsidRPr="00764D9D">
        <w:rPr>
          <w:rFonts w:ascii="Times New Roman" w:hAnsi="Times New Roman"/>
          <w:sz w:val="28"/>
          <w:szCs w:val="28"/>
          <w:lang w:val="en-US"/>
        </w:rPr>
        <w:t xml:space="preserve"> V.I.</w:t>
      </w:r>
      <w:r w:rsidR="002353BB" w:rsidRPr="002353BB">
        <w:rPr>
          <w:rFonts w:ascii="Times New Roman" w:hAnsi="Times New Roman"/>
          <w:sz w:val="28"/>
          <w:szCs w:val="28"/>
          <w:lang w:val="en-US"/>
        </w:rPr>
        <w:t>,</w:t>
      </w:r>
      <w:r w:rsidRPr="00764D9D">
        <w:rPr>
          <w:rFonts w:ascii="Times New Roman" w:hAnsi="Times New Roman"/>
          <w:sz w:val="28"/>
          <w:szCs w:val="28"/>
          <w:lang w:val="en-US"/>
        </w:rPr>
        <w:t xml:space="preserve"> </w:t>
      </w:r>
      <w:r w:rsidR="002353BB" w:rsidRPr="00764D9D">
        <w:rPr>
          <w:rFonts w:ascii="Times New Roman" w:hAnsi="Times New Roman"/>
          <w:sz w:val="28"/>
          <w:szCs w:val="28"/>
          <w:lang w:val="en-US"/>
        </w:rPr>
        <w:t>Zvereva</w:t>
      </w:r>
      <w:r w:rsidR="002353BB" w:rsidRPr="002353BB">
        <w:rPr>
          <w:rFonts w:ascii="Times New Roman" w:hAnsi="Times New Roman"/>
          <w:sz w:val="28"/>
          <w:szCs w:val="28"/>
          <w:lang w:val="en-US"/>
        </w:rPr>
        <w:t xml:space="preserve"> </w:t>
      </w:r>
      <w:r w:rsidR="002353BB" w:rsidRPr="00764D9D">
        <w:rPr>
          <w:rFonts w:ascii="Times New Roman" w:hAnsi="Times New Roman"/>
          <w:sz w:val="28"/>
          <w:szCs w:val="28"/>
          <w:lang w:val="en-US"/>
        </w:rPr>
        <w:t>E.R., Sobanov</w:t>
      </w:r>
      <w:r w:rsidR="002353BB" w:rsidRPr="002353BB">
        <w:rPr>
          <w:rFonts w:ascii="Times New Roman" w:hAnsi="Times New Roman"/>
          <w:sz w:val="28"/>
          <w:szCs w:val="28"/>
          <w:lang w:val="en-US"/>
        </w:rPr>
        <w:t xml:space="preserve"> </w:t>
      </w:r>
      <w:r w:rsidR="002353BB" w:rsidRPr="00764D9D">
        <w:rPr>
          <w:rFonts w:ascii="Times New Roman" w:hAnsi="Times New Roman"/>
          <w:sz w:val="28"/>
          <w:szCs w:val="28"/>
          <w:lang w:val="en-US"/>
        </w:rPr>
        <w:t>A.A., Galkina</w:t>
      </w:r>
      <w:r w:rsidR="002353BB" w:rsidRPr="002353BB">
        <w:rPr>
          <w:rFonts w:ascii="Times New Roman" w:hAnsi="Times New Roman"/>
          <w:sz w:val="28"/>
          <w:szCs w:val="28"/>
          <w:lang w:val="en-US"/>
        </w:rPr>
        <w:t xml:space="preserve"> </w:t>
      </w:r>
      <w:r w:rsidR="002353BB" w:rsidRPr="00764D9D">
        <w:rPr>
          <w:rFonts w:ascii="Times New Roman" w:hAnsi="Times New Roman"/>
          <w:sz w:val="28"/>
          <w:szCs w:val="28"/>
          <w:lang w:val="en-US"/>
        </w:rPr>
        <w:t xml:space="preserve">I.V., Cherkasov R.A. </w:t>
      </w:r>
      <w:r w:rsidRPr="00764D9D">
        <w:rPr>
          <w:rFonts w:ascii="Times New Roman" w:hAnsi="Times New Roman"/>
          <w:sz w:val="28"/>
          <w:szCs w:val="28"/>
          <w:lang w:val="en-US"/>
        </w:rPr>
        <w:t xml:space="preserve">Kinetics and mechanism of the Kabachnic-Fields reaction // </w:t>
      </w:r>
      <w:r w:rsidRPr="00764D9D">
        <w:rPr>
          <w:rFonts w:ascii="Times New Roman" w:hAnsi="Times New Roman"/>
          <w:snapToGrid w:val="0"/>
          <w:sz w:val="28"/>
          <w:szCs w:val="28"/>
          <w:lang w:val="en-US"/>
        </w:rPr>
        <w:t xml:space="preserve">Phosphorus, Sulfur, Silicon Relat. Elem. - 1996. – </w:t>
      </w:r>
      <w:r w:rsidR="002353BB">
        <w:rPr>
          <w:rFonts w:ascii="Times New Roman" w:hAnsi="Times New Roman"/>
          <w:sz w:val="28"/>
          <w:szCs w:val="28"/>
          <w:lang w:val="en-US"/>
        </w:rPr>
        <w:t xml:space="preserve">Vol. </w:t>
      </w:r>
      <w:r w:rsidR="002353BB">
        <w:rPr>
          <w:rFonts w:ascii="Times New Roman" w:hAnsi="Times New Roman"/>
          <w:sz w:val="28"/>
          <w:szCs w:val="28"/>
        </w:rPr>
        <w:t xml:space="preserve"> </w:t>
      </w:r>
      <w:r w:rsidRPr="00764D9D">
        <w:rPr>
          <w:rFonts w:ascii="Times New Roman" w:hAnsi="Times New Roman"/>
          <w:snapToGrid w:val="0"/>
          <w:sz w:val="28"/>
          <w:szCs w:val="28"/>
          <w:lang w:val="en-US"/>
        </w:rPr>
        <w:t>111</w:t>
      </w:r>
      <w:r w:rsidRPr="002353BB">
        <w:rPr>
          <w:rFonts w:ascii="Times New Roman" w:hAnsi="Times New Roman"/>
          <w:bCs/>
          <w:snapToGrid w:val="0"/>
          <w:sz w:val="28"/>
          <w:szCs w:val="28"/>
          <w:lang w:val="en-US"/>
        </w:rPr>
        <w:t>,</w:t>
      </w:r>
      <w:r w:rsidRPr="00764D9D">
        <w:rPr>
          <w:rFonts w:ascii="Times New Roman" w:hAnsi="Times New Roman"/>
          <w:b/>
          <w:snapToGrid w:val="0"/>
          <w:sz w:val="28"/>
          <w:szCs w:val="28"/>
          <w:lang w:val="en-US"/>
        </w:rPr>
        <w:t xml:space="preserve"> </w:t>
      </w:r>
      <w:r w:rsidRPr="00764D9D">
        <w:rPr>
          <w:rFonts w:ascii="Times New Roman" w:hAnsi="Times New Roman"/>
          <w:snapToGrid w:val="0"/>
          <w:sz w:val="28"/>
          <w:szCs w:val="28"/>
          <w:lang w:val="en-US"/>
        </w:rPr>
        <w:t>№1-4. – P. 142-146.</w:t>
      </w:r>
    </w:p>
    <w:p w14:paraId="06762FA9" w14:textId="6D9C8313"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rPr>
        <w:t xml:space="preserve"> Галкин</w:t>
      </w:r>
      <w:r w:rsidR="002353BB">
        <w:rPr>
          <w:rFonts w:ascii="Times New Roman" w:hAnsi="Times New Roman"/>
          <w:sz w:val="28"/>
          <w:szCs w:val="28"/>
        </w:rPr>
        <w:t xml:space="preserve"> </w:t>
      </w:r>
      <w:r w:rsidRPr="00764D9D">
        <w:rPr>
          <w:rFonts w:ascii="Times New Roman" w:hAnsi="Times New Roman"/>
          <w:sz w:val="28"/>
          <w:szCs w:val="28"/>
        </w:rPr>
        <w:t xml:space="preserve"> В.И.</w:t>
      </w:r>
      <w:r w:rsidR="002353BB">
        <w:rPr>
          <w:rFonts w:ascii="Times New Roman" w:hAnsi="Times New Roman"/>
          <w:sz w:val="28"/>
          <w:szCs w:val="28"/>
        </w:rPr>
        <w:t>,</w:t>
      </w:r>
      <w:r w:rsidRPr="00764D9D">
        <w:rPr>
          <w:rFonts w:ascii="Times New Roman" w:hAnsi="Times New Roman"/>
          <w:sz w:val="28"/>
          <w:szCs w:val="28"/>
        </w:rPr>
        <w:t xml:space="preserve"> </w:t>
      </w:r>
      <w:r w:rsidR="002353BB" w:rsidRPr="00764D9D">
        <w:rPr>
          <w:rFonts w:ascii="Times New Roman" w:hAnsi="Times New Roman"/>
          <w:sz w:val="28"/>
          <w:szCs w:val="28"/>
        </w:rPr>
        <w:t>Собанов</w:t>
      </w:r>
      <w:r w:rsidR="002353BB">
        <w:rPr>
          <w:rFonts w:ascii="Times New Roman" w:hAnsi="Times New Roman"/>
          <w:sz w:val="28"/>
          <w:szCs w:val="28"/>
        </w:rPr>
        <w:t xml:space="preserve"> </w:t>
      </w:r>
      <w:r w:rsidR="002353BB" w:rsidRPr="00764D9D">
        <w:rPr>
          <w:rFonts w:ascii="Times New Roman" w:hAnsi="Times New Roman"/>
          <w:sz w:val="28"/>
          <w:szCs w:val="28"/>
        </w:rPr>
        <w:t xml:space="preserve"> А.А., Галкина</w:t>
      </w:r>
      <w:r w:rsidR="002353BB" w:rsidRPr="002353BB">
        <w:rPr>
          <w:rFonts w:ascii="Times New Roman" w:hAnsi="Times New Roman"/>
          <w:sz w:val="28"/>
          <w:szCs w:val="28"/>
        </w:rPr>
        <w:t xml:space="preserve"> </w:t>
      </w:r>
      <w:r w:rsidR="002353BB" w:rsidRPr="00764D9D">
        <w:rPr>
          <w:rFonts w:ascii="Times New Roman" w:hAnsi="Times New Roman"/>
          <w:sz w:val="28"/>
          <w:szCs w:val="28"/>
        </w:rPr>
        <w:t xml:space="preserve">И.В., Черкасов Р.А. </w:t>
      </w:r>
      <w:r w:rsidRPr="00764D9D">
        <w:rPr>
          <w:rFonts w:ascii="Times New Roman" w:hAnsi="Times New Roman"/>
          <w:sz w:val="28"/>
          <w:szCs w:val="28"/>
        </w:rPr>
        <w:t xml:space="preserve">Кинетика и механизм РКФ. 2. Реакция Кабачника-Филдса в системе диалкилфосфит – бензальдегид–циклогексиламин // Журн. общ. химии. – 1998. – Т. 68, </w:t>
      </w:r>
      <w:r w:rsidRPr="00764D9D">
        <w:rPr>
          <w:rFonts w:ascii="Times New Roman" w:hAnsi="Times New Roman"/>
          <w:noProof/>
          <w:sz w:val="28"/>
          <w:szCs w:val="28"/>
        </w:rPr>
        <w:t>вып.</w:t>
      </w:r>
      <w:r w:rsidRPr="00764D9D">
        <w:rPr>
          <w:rFonts w:ascii="Times New Roman" w:hAnsi="Times New Roman"/>
          <w:sz w:val="28"/>
          <w:szCs w:val="28"/>
        </w:rPr>
        <w:t xml:space="preserve"> 9. – С. 1453-1456.</w:t>
      </w:r>
    </w:p>
    <w:p w14:paraId="7F0F0E1A" w14:textId="46A49B38"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rPr>
        <w:t xml:space="preserve"> Галкина И.В.</w:t>
      </w:r>
      <w:r w:rsidR="002353BB">
        <w:rPr>
          <w:rFonts w:ascii="Times New Roman" w:hAnsi="Times New Roman"/>
          <w:sz w:val="28"/>
          <w:szCs w:val="28"/>
        </w:rPr>
        <w:t>,</w:t>
      </w:r>
      <w:r w:rsidRPr="00764D9D">
        <w:rPr>
          <w:rFonts w:ascii="Times New Roman" w:hAnsi="Times New Roman"/>
          <w:sz w:val="28"/>
          <w:szCs w:val="28"/>
        </w:rPr>
        <w:t xml:space="preserve"> </w:t>
      </w:r>
      <w:r w:rsidR="002353BB" w:rsidRPr="00764D9D">
        <w:rPr>
          <w:rFonts w:ascii="Times New Roman" w:hAnsi="Times New Roman"/>
          <w:sz w:val="28"/>
          <w:szCs w:val="28"/>
        </w:rPr>
        <w:t>Зверева</w:t>
      </w:r>
      <w:r w:rsidR="002353BB" w:rsidRPr="002353BB">
        <w:rPr>
          <w:rFonts w:ascii="Times New Roman" w:hAnsi="Times New Roman"/>
          <w:sz w:val="28"/>
          <w:szCs w:val="28"/>
        </w:rPr>
        <w:t xml:space="preserve"> </w:t>
      </w:r>
      <w:r w:rsidR="002353BB" w:rsidRPr="00764D9D">
        <w:rPr>
          <w:rFonts w:ascii="Times New Roman" w:hAnsi="Times New Roman"/>
          <w:sz w:val="28"/>
          <w:szCs w:val="28"/>
        </w:rPr>
        <w:t>Э.Р., Галкин</w:t>
      </w:r>
      <w:r w:rsidR="002353BB" w:rsidRPr="002353BB">
        <w:rPr>
          <w:rFonts w:ascii="Times New Roman" w:hAnsi="Times New Roman"/>
          <w:sz w:val="28"/>
          <w:szCs w:val="28"/>
        </w:rPr>
        <w:t xml:space="preserve"> </w:t>
      </w:r>
      <w:r w:rsidR="002353BB" w:rsidRPr="00764D9D">
        <w:rPr>
          <w:rFonts w:ascii="Times New Roman" w:hAnsi="Times New Roman"/>
          <w:sz w:val="28"/>
          <w:szCs w:val="28"/>
        </w:rPr>
        <w:t xml:space="preserve">В.И., Черкасов Р.А. </w:t>
      </w:r>
      <w:r w:rsidRPr="00764D9D">
        <w:rPr>
          <w:rFonts w:ascii="Times New Roman" w:hAnsi="Times New Roman"/>
          <w:sz w:val="28"/>
          <w:szCs w:val="28"/>
        </w:rPr>
        <w:t xml:space="preserve">Кинетика и механизм РКФ. 3. Влияние природы карбонильного соединенияна кинетические закономерности и механизм РКФ. Объединенный механизм реакции // Журн. общ. химии. – 1998. – Т. 68, </w:t>
      </w:r>
      <w:r w:rsidRPr="00764D9D">
        <w:rPr>
          <w:rFonts w:ascii="Times New Roman" w:hAnsi="Times New Roman"/>
          <w:noProof/>
          <w:sz w:val="28"/>
          <w:szCs w:val="28"/>
        </w:rPr>
        <w:t>вып.</w:t>
      </w:r>
      <w:r w:rsidRPr="00764D9D">
        <w:rPr>
          <w:rFonts w:ascii="Times New Roman" w:hAnsi="Times New Roman"/>
          <w:sz w:val="28"/>
          <w:szCs w:val="28"/>
        </w:rPr>
        <w:t xml:space="preserve"> 9. – С. 1457-1564.</w:t>
      </w:r>
    </w:p>
    <w:p w14:paraId="7F9D05FC" w14:textId="69C9C341"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rPr>
        <w:t>Галкина И.В.</w:t>
      </w:r>
      <w:r w:rsidR="00574DA7">
        <w:rPr>
          <w:rFonts w:ascii="Times New Roman" w:hAnsi="Times New Roman"/>
          <w:sz w:val="28"/>
          <w:szCs w:val="28"/>
        </w:rPr>
        <w:t>,</w:t>
      </w:r>
      <w:r w:rsidRPr="00764D9D">
        <w:rPr>
          <w:rFonts w:ascii="Times New Roman" w:hAnsi="Times New Roman"/>
          <w:sz w:val="28"/>
          <w:szCs w:val="28"/>
        </w:rPr>
        <w:t xml:space="preserve"> </w:t>
      </w:r>
      <w:r w:rsidR="00574DA7" w:rsidRPr="00764D9D">
        <w:rPr>
          <w:rFonts w:ascii="Times New Roman" w:hAnsi="Times New Roman"/>
          <w:sz w:val="28"/>
          <w:szCs w:val="28"/>
        </w:rPr>
        <w:t>Собанов</w:t>
      </w:r>
      <w:r w:rsidR="00574DA7" w:rsidRPr="00574DA7">
        <w:rPr>
          <w:rFonts w:ascii="Times New Roman" w:hAnsi="Times New Roman"/>
          <w:sz w:val="28"/>
          <w:szCs w:val="28"/>
        </w:rPr>
        <w:t xml:space="preserve"> </w:t>
      </w:r>
      <w:r w:rsidR="00574DA7" w:rsidRPr="00764D9D">
        <w:rPr>
          <w:rFonts w:ascii="Times New Roman" w:hAnsi="Times New Roman"/>
          <w:sz w:val="28"/>
          <w:szCs w:val="28"/>
        </w:rPr>
        <w:t>А.А., Галкин</w:t>
      </w:r>
      <w:r w:rsidR="00574DA7" w:rsidRPr="00574DA7">
        <w:rPr>
          <w:rFonts w:ascii="Times New Roman" w:hAnsi="Times New Roman"/>
          <w:sz w:val="28"/>
          <w:szCs w:val="28"/>
        </w:rPr>
        <w:t xml:space="preserve"> </w:t>
      </w:r>
      <w:r w:rsidR="00574DA7" w:rsidRPr="00764D9D">
        <w:rPr>
          <w:rFonts w:ascii="Times New Roman" w:hAnsi="Times New Roman"/>
          <w:sz w:val="28"/>
          <w:szCs w:val="28"/>
        </w:rPr>
        <w:t xml:space="preserve">В.И., Черкасов Р.А. </w:t>
      </w:r>
      <w:r w:rsidRPr="00764D9D">
        <w:rPr>
          <w:rFonts w:ascii="Times New Roman" w:hAnsi="Times New Roman"/>
          <w:sz w:val="28"/>
          <w:szCs w:val="28"/>
        </w:rPr>
        <w:t xml:space="preserve">Кинетика и механизм РКФ. </w:t>
      </w:r>
      <w:r w:rsidR="00574DA7">
        <w:rPr>
          <w:rFonts w:ascii="Times New Roman" w:hAnsi="Times New Roman"/>
          <w:sz w:val="28"/>
          <w:szCs w:val="28"/>
        </w:rPr>
        <w:t xml:space="preserve">4. </w:t>
      </w:r>
      <w:r w:rsidRPr="00764D9D">
        <w:rPr>
          <w:rFonts w:ascii="Times New Roman" w:hAnsi="Times New Roman"/>
          <w:sz w:val="28"/>
          <w:szCs w:val="28"/>
        </w:rPr>
        <w:t xml:space="preserve">Салициловый альдегид в РКФ // Журн. общ. химии. – 1998. – Т. 68, </w:t>
      </w:r>
      <w:r w:rsidRPr="00764D9D">
        <w:rPr>
          <w:rFonts w:ascii="Times New Roman" w:hAnsi="Times New Roman"/>
          <w:noProof/>
          <w:sz w:val="28"/>
          <w:szCs w:val="28"/>
        </w:rPr>
        <w:t xml:space="preserve">вып. </w:t>
      </w:r>
      <w:r w:rsidRPr="00764D9D">
        <w:rPr>
          <w:rFonts w:ascii="Times New Roman" w:hAnsi="Times New Roman"/>
          <w:sz w:val="28"/>
          <w:szCs w:val="28"/>
        </w:rPr>
        <w:t>9. – С.</w:t>
      </w:r>
      <w:r w:rsidR="00574DA7">
        <w:rPr>
          <w:rFonts w:ascii="Times New Roman" w:hAnsi="Times New Roman"/>
          <w:sz w:val="28"/>
          <w:szCs w:val="28"/>
        </w:rPr>
        <w:t xml:space="preserve"> </w:t>
      </w:r>
      <w:r w:rsidRPr="00764D9D">
        <w:rPr>
          <w:rFonts w:ascii="Times New Roman" w:hAnsi="Times New Roman"/>
          <w:sz w:val="28"/>
          <w:szCs w:val="28"/>
        </w:rPr>
        <w:t>1465-1468.</w:t>
      </w:r>
    </w:p>
    <w:p w14:paraId="45FB8F34" w14:textId="2538FEF8"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rPr>
        <w:t>Галкина</w:t>
      </w:r>
      <w:r w:rsidR="00574DA7">
        <w:rPr>
          <w:rFonts w:ascii="Times New Roman" w:hAnsi="Times New Roman"/>
          <w:sz w:val="28"/>
          <w:szCs w:val="28"/>
        </w:rPr>
        <w:t xml:space="preserve"> </w:t>
      </w:r>
      <w:r w:rsidRPr="00764D9D">
        <w:rPr>
          <w:rFonts w:ascii="Times New Roman" w:hAnsi="Times New Roman"/>
          <w:sz w:val="28"/>
          <w:szCs w:val="28"/>
        </w:rPr>
        <w:t xml:space="preserve"> И.В.</w:t>
      </w:r>
      <w:r w:rsidR="00574DA7">
        <w:rPr>
          <w:rFonts w:ascii="Times New Roman" w:hAnsi="Times New Roman"/>
          <w:sz w:val="28"/>
          <w:szCs w:val="28"/>
        </w:rPr>
        <w:t>,</w:t>
      </w:r>
      <w:r w:rsidRPr="00764D9D">
        <w:rPr>
          <w:rFonts w:ascii="Times New Roman" w:hAnsi="Times New Roman"/>
          <w:sz w:val="28"/>
          <w:szCs w:val="28"/>
        </w:rPr>
        <w:t xml:space="preserve"> </w:t>
      </w:r>
      <w:r w:rsidR="00574DA7" w:rsidRPr="00764D9D">
        <w:rPr>
          <w:rFonts w:ascii="Times New Roman" w:hAnsi="Times New Roman"/>
          <w:sz w:val="28"/>
          <w:szCs w:val="28"/>
        </w:rPr>
        <w:t>Галкин</w:t>
      </w:r>
      <w:r w:rsidR="00574DA7" w:rsidRPr="00574DA7">
        <w:rPr>
          <w:rFonts w:ascii="Times New Roman" w:hAnsi="Times New Roman"/>
          <w:sz w:val="28"/>
          <w:szCs w:val="28"/>
        </w:rPr>
        <w:t xml:space="preserve"> </w:t>
      </w:r>
      <w:r w:rsidR="00574DA7" w:rsidRPr="00764D9D">
        <w:rPr>
          <w:rFonts w:ascii="Times New Roman" w:hAnsi="Times New Roman"/>
          <w:sz w:val="28"/>
          <w:szCs w:val="28"/>
        </w:rPr>
        <w:t>В.И</w:t>
      </w:r>
      <w:r w:rsidR="00574DA7">
        <w:rPr>
          <w:rFonts w:ascii="Times New Roman" w:hAnsi="Times New Roman"/>
          <w:sz w:val="28"/>
          <w:szCs w:val="28"/>
        </w:rPr>
        <w:t>.</w:t>
      </w:r>
      <w:r w:rsidR="00574DA7" w:rsidRPr="00764D9D">
        <w:rPr>
          <w:rFonts w:ascii="Times New Roman" w:hAnsi="Times New Roman"/>
          <w:sz w:val="28"/>
          <w:szCs w:val="28"/>
        </w:rPr>
        <w:t xml:space="preserve">, Черкасов Р.А. </w:t>
      </w:r>
      <w:r w:rsidRPr="00764D9D">
        <w:rPr>
          <w:rFonts w:ascii="Times New Roman" w:hAnsi="Times New Roman"/>
          <w:sz w:val="28"/>
          <w:szCs w:val="28"/>
        </w:rPr>
        <w:t>Кинетика и механизм РКФ. 5. Влияние природы ГФС на механизм РКФ</w:t>
      </w:r>
      <w:r w:rsidR="00574DA7">
        <w:rPr>
          <w:rFonts w:ascii="Times New Roman" w:hAnsi="Times New Roman"/>
          <w:sz w:val="28"/>
          <w:szCs w:val="28"/>
        </w:rPr>
        <w:t xml:space="preserve"> </w:t>
      </w:r>
      <w:r w:rsidRPr="00764D9D">
        <w:rPr>
          <w:rFonts w:ascii="Times New Roman" w:hAnsi="Times New Roman"/>
          <w:sz w:val="28"/>
          <w:szCs w:val="28"/>
        </w:rPr>
        <w:t xml:space="preserve"> // Журн. общ. химии. – 1998. – Т. 68, </w:t>
      </w:r>
      <w:r w:rsidRPr="00764D9D">
        <w:rPr>
          <w:rFonts w:ascii="Times New Roman" w:hAnsi="Times New Roman"/>
          <w:noProof/>
          <w:sz w:val="28"/>
          <w:szCs w:val="28"/>
        </w:rPr>
        <w:t>вып.</w:t>
      </w:r>
      <w:r w:rsidRPr="00764D9D">
        <w:rPr>
          <w:rFonts w:ascii="Times New Roman" w:hAnsi="Times New Roman"/>
          <w:sz w:val="28"/>
          <w:szCs w:val="28"/>
        </w:rPr>
        <w:t xml:space="preserve"> 9. – С.1469-1475.</w:t>
      </w:r>
    </w:p>
    <w:p w14:paraId="5EB1A511" w14:textId="51A35335"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Zefirov</w:t>
      </w:r>
      <w:r w:rsidR="00574DA7" w:rsidRPr="00574DA7">
        <w:rPr>
          <w:rFonts w:ascii="Times New Roman" w:hAnsi="Times New Roman"/>
          <w:sz w:val="28"/>
          <w:szCs w:val="28"/>
          <w:lang w:val="en-US"/>
        </w:rPr>
        <w:t xml:space="preserve"> </w:t>
      </w:r>
      <w:r w:rsidRPr="00764D9D">
        <w:rPr>
          <w:rFonts w:ascii="Times New Roman" w:hAnsi="Times New Roman"/>
          <w:sz w:val="28"/>
          <w:szCs w:val="28"/>
          <w:lang w:val="en-US"/>
        </w:rPr>
        <w:t xml:space="preserve"> N.S.</w:t>
      </w:r>
      <w:r w:rsidR="00574DA7" w:rsidRPr="00574DA7">
        <w:rPr>
          <w:rFonts w:ascii="Times New Roman" w:hAnsi="Times New Roman"/>
          <w:sz w:val="28"/>
          <w:szCs w:val="28"/>
          <w:lang w:val="en-US"/>
        </w:rPr>
        <w:t>,</w:t>
      </w:r>
      <w:r w:rsidRPr="00764D9D">
        <w:rPr>
          <w:rFonts w:ascii="Times New Roman" w:hAnsi="Times New Roman"/>
          <w:sz w:val="28"/>
          <w:szCs w:val="28"/>
          <w:lang w:val="en-US"/>
        </w:rPr>
        <w:t xml:space="preserve"> </w:t>
      </w:r>
      <w:r w:rsidR="00574DA7" w:rsidRPr="00764D9D">
        <w:rPr>
          <w:rFonts w:ascii="Times New Roman" w:hAnsi="Times New Roman"/>
          <w:sz w:val="28"/>
          <w:szCs w:val="28"/>
          <w:lang w:val="en-US"/>
        </w:rPr>
        <w:t xml:space="preserve">Matveeva E.D. </w:t>
      </w:r>
      <w:r w:rsidRPr="00764D9D">
        <w:rPr>
          <w:rFonts w:ascii="Times New Roman" w:hAnsi="Times New Roman"/>
          <w:sz w:val="28"/>
          <w:szCs w:val="28"/>
          <w:lang w:val="en-US"/>
        </w:rPr>
        <w:t xml:space="preserve">Catalytic Kabachnik-Fields reaction: new horizons for old reaction // Arkivoc. – 2008. </w:t>
      </w:r>
      <w:r w:rsidRPr="00574DA7">
        <w:rPr>
          <w:rFonts w:ascii="Times New Roman" w:hAnsi="Times New Roman"/>
          <w:sz w:val="28"/>
          <w:szCs w:val="28"/>
          <w:lang w:val="en-US"/>
        </w:rPr>
        <w:t xml:space="preserve">– </w:t>
      </w:r>
      <w:r w:rsidR="00574DA7" w:rsidRPr="00574DA7">
        <w:rPr>
          <w:rFonts w:ascii="Times New Roman" w:hAnsi="Times New Roman"/>
          <w:sz w:val="28"/>
          <w:szCs w:val="28"/>
          <w:lang w:val="en-US"/>
        </w:rPr>
        <w:t>Vol.</w:t>
      </w:r>
      <w:r w:rsidR="00574DA7">
        <w:rPr>
          <w:rFonts w:ascii="Arial" w:hAnsi="Arial" w:cs="Arial"/>
          <w:sz w:val="20"/>
          <w:szCs w:val="20"/>
          <w:lang w:val="en-US"/>
        </w:rPr>
        <w:t xml:space="preserve"> </w:t>
      </w:r>
      <w:r w:rsidR="00574DA7" w:rsidRPr="00574DA7">
        <w:rPr>
          <w:rFonts w:ascii="Arial" w:hAnsi="Arial" w:cs="Arial"/>
          <w:sz w:val="20"/>
          <w:szCs w:val="20"/>
          <w:lang w:val="en-US"/>
        </w:rPr>
        <w:t xml:space="preserve"> </w:t>
      </w:r>
      <w:r w:rsidRPr="00764D9D">
        <w:rPr>
          <w:rFonts w:ascii="Times New Roman" w:hAnsi="Times New Roman"/>
          <w:sz w:val="28"/>
          <w:szCs w:val="28"/>
          <w:lang w:val="en-US"/>
        </w:rPr>
        <w:t>40, №11. - P. 1-17</w:t>
      </w:r>
      <w:r w:rsidR="00574DA7">
        <w:rPr>
          <w:rFonts w:ascii="Times New Roman" w:hAnsi="Times New Roman"/>
          <w:sz w:val="28"/>
          <w:szCs w:val="28"/>
          <w:lang w:val="en-US"/>
        </w:rPr>
        <w:t>.</w:t>
      </w:r>
    </w:p>
    <w:p w14:paraId="60165B95" w14:textId="1299BA0D"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 </w:t>
      </w:r>
      <w:r w:rsidRPr="00764D9D">
        <w:rPr>
          <w:rFonts w:ascii="Times New Roman" w:hAnsi="Times New Roman"/>
          <w:sz w:val="28"/>
          <w:szCs w:val="28"/>
        </w:rPr>
        <w:t>С</w:t>
      </w:r>
      <w:r w:rsidRPr="00764D9D">
        <w:rPr>
          <w:rFonts w:ascii="Times New Roman" w:hAnsi="Times New Roman"/>
          <w:sz w:val="28"/>
          <w:szCs w:val="28"/>
          <w:lang w:val="en-US"/>
        </w:rPr>
        <w:t>halmers</w:t>
      </w:r>
      <w:r w:rsidR="00574DA7">
        <w:rPr>
          <w:rFonts w:ascii="Times New Roman" w:hAnsi="Times New Roman"/>
          <w:sz w:val="28"/>
          <w:szCs w:val="28"/>
          <w:lang w:val="en-US"/>
        </w:rPr>
        <w:t xml:space="preserve"> </w:t>
      </w:r>
      <w:r w:rsidRPr="00764D9D">
        <w:rPr>
          <w:rFonts w:ascii="Times New Roman" w:hAnsi="Times New Roman"/>
          <w:sz w:val="28"/>
          <w:szCs w:val="28"/>
          <w:lang w:val="en-US"/>
        </w:rPr>
        <w:t>M.E.</w:t>
      </w:r>
      <w:r w:rsidR="0079215A" w:rsidRPr="0079215A">
        <w:rPr>
          <w:rFonts w:ascii="Times New Roman" w:hAnsi="Times New Roman"/>
          <w:sz w:val="28"/>
          <w:szCs w:val="28"/>
          <w:lang w:val="en-US"/>
        </w:rPr>
        <w:t>,</w:t>
      </w:r>
      <w:r w:rsidRPr="00764D9D">
        <w:rPr>
          <w:rFonts w:ascii="Times New Roman" w:hAnsi="Times New Roman"/>
          <w:sz w:val="28"/>
          <w:szCs w:val="28"/>
          <w:lang w:val="en-US"/>
        </w:rPr>
        <w:t xml:space="preserve"> </w:t>
      </w:r>
      <w:r w:rsidR="0079215A" w:rsidRPr="00764D9D">
        <w:rPr>
          <w:rFonts w:ascii="Times New Roman" w:hAnsi="Times New Roman"/>
          <w:sz w:val="28"/>
          <w:szCs w:val="28"/>
          <w:lang w:val="en-US"/>
        </w:rPr>
        <w:t xml:space="preserve">Kosolapoff G.M. </w:t>
      </w:r>
      <w:r w:rsidRPr="00764D9D">
        <w:rPr>
          <w:rFonts w:ascii="Times New Roman" w:hAnsi="Times New Roman"/>
          <w:sz w:val="28"/>
          <w:szCs w:val="28"/>
          <w:lang w:val="en-US"/>
        </w:rPr>
        <w:t>The Synthesis of Aminosubstituted Phosphonic Acids</w:t>
      </w:r>
      <w:r w:rsidR="0079215A">
        <w:rPr>
          <w:rFonts w:ascii="Times New Roman" w:hAnsi="Times New Roman"/>
          <w:sz w:val="28"/>
          <w:szCs w:val="28"/>
          <w:lang w:val="en-US"/>
        </w:rPr>
        <w:t xml:space="preserve"> </w:t>
      </w:r>
      <w:r w:rsidRPr="00764D9D">
        <w:rPr>
          <w:rFonts w:ascii="Times New Roman" w:hAnsi="Times New Roman"/>
          <w:sz w:val="28"/>
          <w:szCs w:val="28"/>
          <w:lang w:val="en-US"/>
        </w:rPr>
        <w:t xml:space="preserve">// J. Am. Chem. Soc. – 1953. – </w:t>
      </w:r>
      <w:r w:rsidR="0079215A" w:rsidRPr="00574DA7">
        <w:rPr>
          <w:rFonts w:ascii="Times New Roman" w:hAnsi="Times New Roman"/>
          <w:sz w:val="28"/>
          <w:szCs w:val="28"/>
          <w:lang w:val="en-US"/>
        </w:rPr>
        <w:t>Vol.</w:t>
      </w:r>
      <w:r w:rsidR="0079215A">
        <w:rPr>
          <w:rFonts w:ascii="Arial" w:hAnsi="Arial" w:cs="Arial"/>
          <w:sz w:val="20"/>
          <w:szCs w:val="20"/>
          <w:lang w:val="en-US"/>
        </w:rPr>
        <w:t xml:space="preserve"> </w:t>
      </w:r>
      <w:r w:rsidR="0079215A" w:rsidRPr="00574DA7">
        <w:rPr>
          <w:rFonts w:ascii="Arial" w:hAnsi="Arial" w:cs="Arial"/>
          <w:sz w:val="20"/>
          <w:szCs w:val="20"/>
          <w:lang w:val="en-US"/>
        </w:rPr>
        <w:t xml:space="preserve"> </w:t>
      </w:r>
      <w:r w:rsidRPr="00764D9D">
        <w:rPr>
          <w:rFonts w:ascii="Times New Roman" w:hAnsi="Times New Roman"/>
          <w:sz w:val="28"/>
          <w:szCs w:val="28"/>
          <w:lang w:val="en-US"/>
        </w:rPr>
        <w:t>75, №9</w:t>
      </w:r>
      <w:r w:rsidR="0079215A">
        <w:rPr>
          <w:rFonts w:ascii="Times New Roman" w:hAnsi="Times New Roman"/>
          <w:sz w:val="28"/>
          <w:szCs w:val="28"/>
        </w:rPr>
        <w:t xml:space="preserve">. </w:t>
      </w:r>
      <w:r w:rsidRPr="00764D9D">
        <w:rPr>
          <w:rFonts w:ascii="Times New Roman" w:hAnsi="Times New Roman"/>
          <w:sz w:val="28"/>
          <w:szCs w:val="28"/>
          <w:lang w:val="en-US"/>
        </w:rPr>
        <w:t>–</w:t>
      </w:r>
      <w:r w:rsidR="0079215A">
        <w:rPr>
          <w:rFonts w:ascii="Times New Roman" w:hAnsi="Times New Roman"/>
          <w:sz w:val="28"/>
          <w:szCs w:val="28"/>
        </w:rPr>
        <w:t xml:space="preserve"> </w:t>
      </w:r>
      <w:r w:rsidRPr="00764D9D">
        <w:rPr>
          <w:rFonts w:ascii="Times New Roman" w:hAnsi="Times New Roman"/>
          <w:sz w:val="28"/>
          <w:szCs w:val="28"/>
          <w:lang w:val="en-US"/>
        </w:rPr>
        <w:t>P. 5278-5280.</w:t>
      </w:r>
    </w:p>
    <w:p w14:paraId="54C45E3C" w14:textId="6D6DBEE8"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 Moedritzer</w:t>
      </w:r>
      <w:r w:rsidR="0079215A" w:rsidRPr="0079215A">
        <w:rPr>
          <w:rFonts w:ascii="Times New Roman" w:hAnsi="Times New Roman"/>
          <w:sz w:val="28"/>
          <w:szCs w:val="28"/>
          <w:lang w:val="en-US"/>
        </w:rPr>
        <w:t xml:space="preserve"> </w:t>
      </w:r>
      <w:r w:rsidRPr="00764D9D">
        <w:rPr>
          <w:rFonts w:ascii="Times New Roman" w:hAnsi="Times New Roman"/>
          <w:sz w:val="28"/>
          <w:szCs w:val="28"/>
          <w:lang w:val="en-US"/>
        </w:rPr>
        <w:t xml:space="preserve"> K.</w:t>
      </w:r>
      <w:r w:rsidR="0079215A" w:rsidRPr="0079215A">
        <w:rPr>
          <w:rFonts w:ascii="Times New Roman" w:hAnsi="Times New Roman"/>
          <w:sz w:val="28"/>
          <w:szCs w:val="28"/>
          <w:lang w:val="en-US"/>
        </w:rPr>
        <w:t>,</w:t>
      </w:r>
      <w:r w:rsidRPr="00764D9D">
        <w:rPr>
          <w:rFonts w:ascii="Times New Roman" w:hAnsi="Times New Roman"/>
          <w:sz w:val="28"/>
          <w:szCs w:val="28"/>
          <w:lang w:val="en-US"/>
        </w:rPr>
        <w:t xml:space="preserve"> </w:t>
      </w:r>
      <w:r w:rsidR="0079215A" w:rsidRPr="00764D9D">
        <w:rPr>
          <w:rFonts w:ascii="Times New Roman" w:hAnsi="Times New Roman"/>
          <w:sz w:val="28"/>
          <w:szCs w:val="28"/>
          <w:lang w:val="en-US"/>
        </w:rPr>
        <w:t xml:space="preserve">Irani R.R. </w:t>
      </w:r>
      <w:r w:rsidRPr="00764D9D">
        <w:rPr>
          <w:rFonts w:ascii="Times New Roman" w:hAnsi="Times New Roman"/>
          <w:sz w:val="28"/>
          <w:szCs w:val="28"/>
          <w:lang w:val="en-US"/>
        </w:rPr>
        <w:t xml:space="preserve">The Direct Synthesis of </w:t>
      </w:r>
      <w:r w:rsidRPr="00A9091F">
        <w:sym w:font="Symbol" w:char="F061"/>
      </w:r>
      <w:r w:rsidRPr="00764D9D">
        <w:rPr>
          <w:rFonts w:ascii="Times New Roman" w:hAnsi="Times New Roman"/>
          <w:sz w:val="28"/>
          <w:szCs w:val="28"/>
          <w:lang w:val="en-US"/>
        </w:rPr>
        <w:t>-Aminomethyl Phosphonic Acids. Mannich-type Reactions with Orthophosphorous Acid</w:t>
      </w:r>
      <w:r w:rsidR="0079215A" w:rsidRPr="0079215A">
        <w:rPr>
          <w:rFonts w:ascii="Times New Roman" w:hAnsi="Times New Roman"/>
          <w:sz w:val="28"/>
          <w:szCs w:val="28"/>
          <w:lang w:val="en-US"/>
        </w:rPr>
        <w:t xml:space="preserve"> </w:t>
      </w:r>
      <w:r w:rsidRPr="00764D9D">
        <w:rPr>
          <w:rFonts w:ascii="Times New Roman" w:hAnsi="Times New Roman"/>
          <w:sz w:val="28"/>
          <w:szCs w:val="28"/>
          <w:lang w:val="en-US"/>
        </w:rPr>
        <w:t xml:space="preserve"> // J. Org. Chem. – 1966. – </w:t>
      </w:r>
      <w:r w:rsidR="0079215A" w:rsidRPr="00574DA7">
        <w:rPr>
          <w:rFonts w:ascii="Times New Roman" w:hAnsi="Times New Roman"/>
          <w:sz w:val="28"/>
          <w:szCs w:val="28"/>
          <w:lang w:val="en-US"/>
        </w:rPr>
        <w:t>Vol.</w:t>
      </w:r>
      <w:r w:rsidR="0079215A">
        <w:rPr>
          <w:rFonts w:ascii="Arial" w:hAnsi="Arial" w:cs="Arial"/>
          <w:sz w:val="20"/>
          <w:szCs w:val="20"/>
          <w:lang w:val="en-US"/>
        </w:rPr>
        <w:t xml:space="preserve"> </w:t>
      </w:r>
      <w:r w:rsidR="0079215A" w:rsidRPr="00574DA7">
        <w:rPr>
          <w:rFonts w:ascii="Arial" w:hAnsi="Arial" w:cs="Arial"/>
          <w:sz w:val="20"/>
          <w:szCs w:val="20"/>
          <w:lang w:val="en-US"/>
        </w:rPr>
        <w:t xml:space="preserve"> </w:t>
      </w:r>
      <w:r w:rsidRPr="00764D9D">
        <w:rPr>
          <w:rFonts w:ascii="Times New Roman" w:hAnsi="Times New Roman"/>
          <w:sz w:val="28"/>
          <w:szCs w:val="28"/>
          <w:lang w:val="en-US"/>
        </w:rPr>
        <w:t>31, №5</w:t>
      </w:r>
      <w:r w:rsidR="0079215A">
        <w:rPr>
          <w:rFonts w:ascii="Times New Roman" w:hAnsi="Times New Roman"/>
          <w:sz w:val="28"/>
          <w:szCs w:val="28"/>
        </w:rPr>
        <w:t xml:space="preserve">. </w:t>
      </w:r>
      <w:r w:rsidRPr="00764D9D">
        <w:rPr>
          <w:rFonts w:ascii="Times New Roman" w:hAnsi="Times New Roman"/>
          <w:sz w:val="28"/>
          <w:szCs w:val="28"/>
          <w:lang w:val="en-US"/>
        </w:rPr>
        <w:t>– P. 1603-1607.</w:t>
      </w:r>
    </w:p>
    <w:p w14:paraId="0C600E59" w14:textId="6485926F"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Kukhar</w:t>
      </w:r>
      <w:r w:rsidR="0079215A" w:rsidRPr="0079215A">
        <w:rPr>
          <w:rFonts w:ascii="Times New Roman" w:hAnsi="Times New Roman"/>
          <w:sz w:val="28"/>
          <w:szCs w:val="28"/>
          <w:lang w:val="en-US"/>
        </w:rPr>
        <w:t xml:space="preserve"> </w:t>
      </w:r>
      <w:r w:rsidRPr="00764D9D">
        <w:rPr>
          <w:rFonts w:ascii="Times New Roman" w:hAnsi="Times New Roman"/>
          <w:sz w:val="28"/>
          <w:szCs w:val="28"/>
          <w:lang w:val="en-US"/>
        </w:rPr>
        <w:t>V.P.</w:t>
      </w:r>
      <w:r w:rsidR="0079215A" w:rsidRPr="0079215A">
        <w:rPr>
          <w:rFonts w:ascii="Times New Roman" w:hAnsi="Times New Roman"/>
          <w:sz w:val="28"/>
          <w:szCs w:val="28"/>
          <w:lang w:val="en-US"/>
        </w:rPr>
        <w:t>,</w:t>
      </w:r>
      <w:r w:rsidRPr="00764D9D">
        <w:rPr>
          <w:rFonts w:ascii="Times New Roman" w:hAnsi="Times New Roman"/>
          <w:sz w:val="28"/>
          <w:szCs w:val="28"/>
          <w:lang w:val="en-US"/>
        </w:rPr>
        <w:t xml:space="preserve"> </w:t>
      </w:r>
      <w:r w:rsidR="0079215A" w:rsidRPr="00764D9D">
        <w:rPr>
          <w:rFonts w:ascii="Times New Roman" w:hAnsi="Times New Roman"/>
          <w:sz w:val="28"/>
          <w:szCs w:val="28"/>
          <w:lang w:val="en-US"/>
        </w:rPr>
        <w:t xml:space="preserve">Soldatenko V.A. </w:t>
      </w:r>
      <w:r w:rsidRPr="00764D9D">
        <w:rPr>
          <w:rFonts w:ascii="Times New Roman" w:hAnsi="Times New Roman"/>
          <w:sz w:val="28"/>
          <w:szCs w:val="28"/>
          <w:lang w:val="en-US"/>
        </w:rPr>
        <w:t>The Phosphorus Analogues of Aminocarboxylic</w:t>
      </w:r>
      <w:r w:rsidR="0079215A" w:rsidRPr="0079215A">
        <w:rPr>
          <w:rFonts w:ascii="Times New Roman" w:hAnsi="Times New Roman"/>
          <w:sz w:val="28"/>
          <w:szCs w:val="28"/>
          <w:lang w:val="en-US"/>
        </w:rPr>
        <w:t xml:space="preserve">  </w:t>
      </w:r>
      <w:r w:rsidRPr="00764D9D">
        <w:rPr>
          <w:rFonts w:ascii="Times New Roman" w:hAnsi="Times New Roman"/>
          <w:sz w:val="28"/>
          <w:szCs w:val="28"/>
          <w:lang w:val="en-US"/>
        </w:rPr>
        <w:t xml:space="preserve">Acids </w:t>
      </w:r>
      <w:r w:rsidR="0079215A" w:rsidRPr="0079215A">
        <w:rPr>
          <w:rFonts w:ascii="Times New Roman" w:hAnsi="Times New Roman"/>
          <w:sz w:val="28"/>
          <w:szCs w:val="28"/>
          <w:lang w:val="en-US"/>
        </w:rPr>
        <w:t xml:space="preserve"> </w:t>
      </w:r>
      <w:r w:rsidRPr="00764D9D">
        <w:rPr>
          <w:rFonts w:ascii="Times New Roman" w:hAnsi="Times New Roman"/>
          <w:sz w:val="28"/>
          <w:szCs w:val="28"/>
          <w:lang w:val="en-US"/>
        </w:rPr>
        <w:t xml:space="preserve">// Russ. Chem. Rev. (Engl. Transl.). – 1987. – </w:t>
      </w:r>
      <w:r w:rsidR="0079215A" w:rsidRPr="00574DA7">
        <w:rPr>
          <w:rFonts w:ascii="Times New Roman" w:hAnsi="Times New Roman"/>
          <w:sz w:val="28"/>
          <w:szCs w:val="28"/>
          <w:lang w:val="en-US"/>
        </w:rPr>
        <w:t>Vol.</w:t>
      </w:r>
      <w:r w:rsidR="0079215A">
        <w:rPr>
          <w:rFonts w:ascii="Arial" w:hAnsi="Arial" w:cs="Arial"/>
          <w:sz w:val="20"/>
          <w:szCs w:val="20"/>
          <w:lang w:val="en-US"/>
        </w:rPr>
        <w:t xml:space="preserve"> </w:t>
      </w:r>
      <w:r w:rsidR="0079215A" w:rsidRPr="00574DA7">
        <w:rPr>
          <w:rFonts w:ascii="Arial" w:hAnsi="Arial" w:cs="Arial"/>
          <w:sz w:val="20"/>
          <w:szCs w:val="20"/>
          <w:lang w:val="en-US"/>
        </w:rPr>
        <w:t xml:space="preserve"> </w:t>
      </w:r>
      <w:r w:rsidRPr="00764D9D">
        <w:rPr>
          <w:rFonts w:ascii="Times New Roman" w:hAnsi="Times New Roman"/>
          <w:sz w:val="28"/>
          <w:szCs w:val="28"/>
          <w:lang w:val="en-US"/>
        </w:rPr>
        <w:t>56, №9</w:t>
      </w:r>
      <w:r w:rsidR="0079215A">
        <w:rPr>
          <w:rFonts w:ascii="Times New Roman" w:hAnsi="Times New Roman"/>
          <w:sz w:val="28"/>
          <w:szCs w:val="28"/>
        </w:rPr>
        <w:t>.</w:t>
      </w:r>
      <w:r w:rsidRPr="00764D9D">
        <w:rPr>
          <w:rFonts w:ascii="Times New Roman" w:hAnsi="Times New Roman"/>
          <w:sz w:val="28"/>
          <w:szCs w:val="28"/>
          <w:lang w:val="en-US"/>
        </w:rPr>
        <w:t xml:space="preserve"> – P. 1504-1532</w:t>
      </w:r>
      <w:r w:rsidR="00960E79">
        <w:rPr>
          <w:rFonts w:ascii="Times New Roman" w:hAnsi="Times New Roman"/>
          <w:sz w:val="28"/>
          <w:szCs w:val="28"/>
        </w:rPr>
        <w:t>.</w:t>
      </w:r>
    </w:p>
    <w:p w14:paraId="5C132B0C" w14:textId="63063C34"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rPr>
        <w:t xml:space="preserve"> Черкасов</w:t>
      </w:r>
      <w:r w:rsidR="0079215A">
        <w:rPr>
          <w:rFonts w:ascii="Times New Roman" w:hAnsi="Times New Roman"/>
          <w:sz w:val="28"/>
          <w:szCs w:val="28"/>
        </w:rPr>
        <w:t xml:space="preserve"> </w:t>
      </w:r>
      <w:r w:rsidRPr="00764D9D">
        <w:rPr>
          <w:rFonts w:ascii="Times New Roman" w:hAnsi="Times New Roman"/>
          <w:sz w:val="28"/>
          <w:szCs w:val="28"/>
        </w:rPr>
        <w:t>Р.А.</w:t>
      </w:r>
      <w:r w:rsidR="0079215A">
        <w:rPr>
          <w:rFonts w:ascii="Times New Roman" w:hAnsi="Times New Roman"/>
          <w:sz w:val="28"/>
          <w:szCs w:val="28"/>
        </w:rPr>
        <w:t>,</w:t>
      </w:r>
      <w:r w:rsidRPr="00764D9D">
        <w:rPr>
          <w:rFonts w:ascii="Times New Roman" w:hAnsi="Times New Roman"/>
          <w:sz w:val="28"/>
          <w:szCs w:val="28"/>
        </w:rPr>
        <w:t xml:space="preserve"> </w:t>
      </w:r>
      <w:r w:rsidR="0079215A" w:rsidRPr="00764D9D">
        <w:rPr>
          <w:rFonts w:ascii="Times New Roman" w:hAnsi="Times New Roman"/>
          <w:sz w:val="28"/>
          <w:szCs w:val="28"/>
        </w:rPr>
        <w:t xml:space="preserve">Галкин В.И. </w:t>
      </w:r>
      <w:r w:rsidRPr="00764D9D">
        <w:rPr>
          <w:rFonts w:ascii="Times New Roman" w:hAnsi="Times New Roman"/>
          <w:sz w:val="28"/>
          <w:szCs w:val="28"/>
        </w:rPr>
        <w:t xml:space="preserve">Реакция Кабачника-Филдса. Синтетический потенциал и перспективы </w:t>
      </w:r>
      <w:r w:rsidR="0079215A">
        <w:rPr>
          <w:rFonts w:ascii="Times New Roman" w:hAnsi="Times New Roman"/>
          <w:sz w:val="28"/>
          <w:szCs w:val="28"/>
        </w:rPr>
        <w:t xml:space="preserve"> </w:t>
      </w:r>
      <w:r w:rsidRPr="00764D9D">
        <w:rPr>
          <w:rFonts w:ascii="Times New Roman" w:hAnsi="Times New Roman"/>
          <w:sz w:val="28"/>
          <w:szCs w:val="28"/>
        </w:rPr>
        <w:t>// Успехи химии. – 1998. – Т. 67,</w:t>
      </w:r>
      <w:r w:rsidR="0079215A">
        <w:rPr>
          <w:rFonts w:ascii="Times New Roman" w:hAnsi="Times New Roman"/>
          <w:sz w:val="28"/>
          <w:szCs w:val="28"/>
        </w:rPr>
        <w:t xml:space="preserve"> </w:t>
      </w:r>
      <w:r w:rsidRPr="00764D9D">
        <w:rPr>
          <w:rFonts w:ascii="Times New Roman" w:hAnsi="Times New Roman"/>
          <w:noProof/>
          <w:sz w:val="28"/>
          <w:szCs w:val="28"/>
        </w:rPr>
        <w:t>вып.</w:t>
      </w:r>
      <w:r w:rsidR="0079215A">
        <w:rPr>
          <w:rFonts w:ascii="Times New Roman" w:hAnsi="Times New Roman"/>
          <w:sz w:val="28"/>
          <w:szCs w:val="28"/>
        </w:rPr>
        <w:t xml:space="preserve"> </w:t>
      </w:r>
      <w:r w:rsidRPr="00764D9D">
        <w:rPr>
          <w:rFonts w:ascii="Times New Roman" w:hAnsi="Times New Roman"/>
          <w:sz w:val="28"/>
          <w:szCs w:val="28"/>
        </w:rPr>
        <w:t>10. – С. 940–966.</w:t>
      </w:r>
    </w:p>
    <w:p w14:paraId="66674678" w14:textId="6EC45502"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lastRenderedPageBreak/>
        <w:t>Yokomatsu T.</w:t>
      </w:r>
      <w:r w:rsidR="0079215A" w:rsidRPr="0079215A">
        <w:rPr>
          <w:rFonts w:ascii="Times New Roman" w:hAnsi="Times New Roman"/>
          <w:sz w:val="28"/>
          <w:szCs w:val="28"/>
          <w:lang w:val="en-US"/>
        </w:rPr>
        <w:t xml:space="preserve">, </w:t>
      </w:r>
      <w:r w:rsidR="0079215A" w:rsidRPr="00764D9D">
        <w:rPr>
          <w:rFonts w:ascii="Times New Roman" w:hAnsi="Times New Roman"/>
          <w:sz w:val="28"/>
          <w:szCs w:val="28"/>
          <w:lang w:val="en-US"/>
        </w:rPr>
        <w:t>Yoshida</w:t>
      </w:r>
      <w:r w:rsidR="0079215A" w:rsidRPr="0079215A">
        <w:rPr>
          <w:rFonts w:ascii="Times New Roman" w:hAnsi="Times New Roman"/>
          <w:sz w:val="28"/>
          <w:szCs w:val="28"/>
          <w:lang w:val="en-US"/>
        </w:rPr>
        <w:t xml:space="preserve"> </w:t>
      </w:r>
      <w:r w:rsidR="0079215A" w:rsidRPr="00764D9D">
        <w:rPr>
          <w:rFonts w:ascii="Times New Roman" w:hAnsi="Times New Roman"/>
          <w:sz w:val="28"/>
          <w:szCs w:val="28"/>
          <w:lang w:val="en-US"/>
        </w:rPr>
        <w:t xml:space="preserve">Y., Shibuya S. </w:t>
      </w:r>
      <w:r w:rsidRPr="00764D9D">
        <w:rPr>
          <w:rFonts w:ascii="Times New Roman" w:hAnsi="Times New Roman"/>
          <w:sz w:val="28"/>
          <w:szCs w:val="28"/>
          <w:lang w:val="en-US"/>
        </w:rPr>
        <w:t xml:space="preserve">Stereoselective synthesis of beta-oxygenated alpha-hydroxyphosphonates by Lewis acid-mediated stereoselective hydrophosphonylation of alpha-benzyloxy aldehydes. An application to the synthesis of phosphonic acid analogs of oxyamino acids </w:t>
      </w:r>
      <w:r w:rsidR="0079215A" w:rsidRPr="0079215A">
        <w:rPr>
          <w:rFonts w:ascii="Times New Roman" w:hAnsi="Times New Roman"/>
          <w:sz w:val="28"/>
          <w:szCs w:val="28"/>
          <w:lang w:val="en-US"/>
        </w:rPr>
        <w:t xml:space="preserve"> </w:t>
      </w:r>
      <w:r w:rsidRPr="00764D9D">
        <w:rPr>
          <w:rFonts w:ascii="Times New Roman" w:hAnsi="Times New Roman"/>
          <w:sz w:val="28"/>
          <w:szCs w:val="28"/>
          <w:lang w:val="en-US"/>
        </w:rPr>
        <w:t xml:space="preserve">// J. Org. Chem. – 1994. – </w:t>
      </w:r>
      <w:r w:rsidR="0079215A" w:rsidRPr="00574DA7">
        <w:rPr>
          <w:rFonts w:ascii="Times New Roman" w:hAnsi="Times New Roman"/>
          <w:sz w:val="28"/>
          <w:szCs w:val="28"/>
          <w:lang w:val="en-US"/>
        </w:rPr>
        <w:t>Vol.</w:t>
      </w:r>
      <w:r w:rsidR="0079215A">
        <w:rPr>
          <w:rFonts w:ascii="Arial" w:hAnsi="Arial" w:cs="Arial"/>
          <w:sz w:val="20"/>
          <w:szCs w:val="20"/>
          <w:lang w:val="en-US"/>
        </w:rPr>
        <w:t xml:space="preserve"> </w:t>
      </w:r>
      <w:r w:rsidR="0079215A" w:rsidRPr="00574DA7">
        <w:rPr>
          <w:rFonts w:ascii="Arial" w:hAnsi="Arial" w:cs="Arial"/>
          <w:sz w:val="20"/>
          <w:szCs w:val="20"/>
          <w:lang w:val="en-US"/>
        </w:rPr>
        <w:t xml:space="preserve"> </w:t>
      </w:r>
      <w:r w:rsidRPr="00764D9D">
        <w:rPr>
          <w:rFonts w:ascii="Times New Roman" w:hAnsi="Times New Roman"/>
          <w:sz w:val="28"/>
          <w:szCs w:val="28"/>
          <w:lang w:val="en-US"/>
        </w:rPr>
        <w:t>59, №25. – P. 7930-7933.</w:t>
      </w:r>
    </w:p>
    <w:p w14:paraId="23076501" w14:textId="0EE4C4AB"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Niimi</w:t>
      </w:r>
      <w:r w:rsidR="0079215A" w:rsidRPr="0079215A">
        <w:rPr>
          <w:rFonts w:ascii="Times New Roman" w:hAnsi="Times New Roman"/>
          <w:sz w:val="28"/>
          <w:szCs w:val="28"/>
          <w:lang w:val="en-US"/>
        </w:rPr>
        <w:t xml:space="preserve"> </w:t>
      </w:r>
      <w:r w:rsidRPr="00764D9D">
        <w:rPr>
          <w:rFonts w:ascii="Times New Roman" w:hAnsi="Times New Roman"/>
          <w:sz w:val="28"/>
          <w:szCs w:val="28"/>
          <w:lang w:val="en-US"/>
        </w:rPr>
        <w:t xml:space="preserve"> L.</w:t>
      </w:r>
      <w:r w:rsidR="0079215A" w:rsidRPr="0079215A">
        <w:rPr>
          <w:rFonts w:ascii="Times New Roman" w:hAnsi="Times New Roman"/>
          <w:sz w:val="28"/>
          <w:szCs w:val="28"/>
          <w:lang w:val="en-US"/>
        </w:rPr>
        <w:t>,</w:t>
      </w:r>
      <w:r w:rsidRPr="00764D9D">
        <w:rPr>
          <w:rFonts w:ascii="Times New Roman" w:hAnsi="Times New Roman"/>
          <w:sz w:val="28"/>
          <w:szCs w:val="28"/>
          <w:lang w:val="en-US"/>
        </w:rPr>
        <w:t xml:space="preserve"> </w:t>
      </w:r>
      <w:r w:rsidR="0079215A" w:rsidRPr="00764D9D">
        <w:rPr>
          <w:rFonts w:ascii="Times New Roman" w:hAnsi="Times New Roman"/>
          <w:sz w:val="28"/>
          <w:szCs w:val="28"/>
          <w:lang w:val="en-US"/>
        </w:rPr>
        <w:t>Serita</w:t>
      </w:r>
      <w:r w:rsidR="0079215A" w:rsidRPr="0079215A">
        <w:rPr>
          <w:rFonts w:ascii="Times New Roman" w:hAnsi="Times New Roman"/>
          <w:sz w:val="28"/>
          <w:szCs w:val="28"/>
          <w:lang w:val="en-US"/>
        </w:rPr>
        <w:t xml:space="preserve"> </w:t>
      </w:r>
      <w:r w:rsidR="0079215A" w:rsidRPr="00764D9D">
        <w:rPr>
          <w:rFonts w:ascii="Times New Roman" w:hAnsi="Times New Roman"/>
          <w:sz w:val="28"/>
          <w:szCs w:val="28"/>
          <w:lang w:val="en-US"/>
        </w:rPr>
        <w:t>K., Hiraoka S.</w:t>
      </w:r>
      <w:r w:rsidR="0079215A" w:rsidRPr="0079215A">
        <w:rPr>
          <w:rFonts w:ascii="Times New Roman" w:hAnsi="Times New Roman"/>
          <w:sz w:val="28"/>
          <w:szCs w:val="28"/>
          <w:lang w:val="en-US"/>
        </w:rPr>
        <w:t xml:space="preserve">, </w:t>
      </w:r>
      <w:r w:rsidR="0079215A" w:rsidRPr="00764D9D">
        <w:rPr>
          <w:rFonts w:ascii="Times New Roman" w:hAnsi="Times New Roman"/>
          <w:sz w:val="28"/>
          <w:szCs w:val="28"/>
          <w:lang w:val="en-US"/>
        </w:rPr>
        <w:t xml:space="preserve">Yokozawa T. </w:t>
      </w:r>
      <w:r w:rsidRPr="00764D9D">
        <w:rPr>
          <w:rFonts w:ascii="Times New Roman" w:hAnsi="Times New Roman"/>
          <w:sz w:val="28"/>
          <w:szCs w:val="28"/>
          <w:lang w:val="en-US"/>
        </w:rPr>
        <w:t xml:space="preserve">Lewis acid-catalyzed three-component condensation reactions of aldehydes, N-silylcarbamates, and allylsilane: synthesis of N-homoallylcarbamates // Tetrahedron Lett. – 2000. – </w:t>
      </w:r>
      <w:r w:rsidR="0079215A" w:rsidRPr="00574DA7">
        <w:rPr>
          <w:rFonts w:ascii="Times New Roman" w:hAnsi="Times New Roman"/>
          <w:sz w:val="28"/>
          <w:szCs w:val="28"/>
          <w:lang w:val="en-US"/>
        </w:rPr>
        <w:t>Vol.</w:t>
      </w:r>
      <w:r w:rsidR="0079215A">
        <w:rPr>
          <w:rFonts w:ascii="Arial" w:hAnsi="Arial" w:cs="Arial"/>
          <w:sz w:val="20"/>
          <w:szCs w:val="20"/>
          <w:lang w:val="en-US"/>
        </w:rPr>
        <w:t xml:space="preserve"> </w:t>
      </w:r>
      <w:r w:rsidR="0079215A" w:rsidRPr="00574DA7">
        <w:rPr>
          <w:rFonts w:ascii="Arial" w:hAnsi="Arial" w:cs="Arial"/>
          <w:sz w:val="20"/>
          <w:szCs w:val="20"/>
          <w:lang w:val="en-US"/>
        </w:rPr>
        <w:t xml:space="preserve"> </w:t>
      </w:r>
      <w:r w:rsidRPr="00764D9D">
        <w:rPr>
          <w:rFonts w:ascii="Times New Roman" w:hAnsi="Times New Roman"/>
          <w:sz w:val="28"/>
          <w:szCs w:val="28"/>
          <w:lang w:val="en-US"/>
        </w:rPr>
        <w:t xml:space="preserve">41. – </w:t>
      </w:r>
      <w:r w:rsidRPr="00764D9D">
        <w:rPr>
          <w:rFonts w:ascii="Times New Roman" w:hAnsi="Times New Roman"/>
          <w:sz w:val="28"/>
          <w:szCs w:val="28"/>
        </w:rPr>
        <w:t>Р</w:t>
      </w:r>
      <w:r w:rsidRPr="00764D9D">
        <w:rPr>
          <w:rFonts w:ascii="Times New Roman" w:hAnsi="Times New Roman"/>
          <w:sz w:val="28"/>
          <w:szCs w:val="28"/>
          <w:lang w:val="en-US"/>
        </w:rPr>
        <w:t>. 7075-7078.</w:t>
      </w:r>
    </w:p>
    <w:p w14:paraId="6DBA910E" w14:textId="5FEF3BFD"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 Manabe K.</w:t>
      </w:r>
      <w:r w:rsidR="0079215A" w:rsidRPr="0079215A">
        <w:rPr>
          <w:rFonts w:ascii="Times New Roman" w:hAnsi="Times New Roman"/>
          <w:sz w:val="28"/>
          <w:szCs w:val="28"/>
          <w:lang w:val="en-US"/>
        </w:rPr>
        <w:t>,</w:t>
      </w:r>
      <w:r w:rsidRPr="00764D9D">
        <w:rPr>
          <w:rFonts w:ascii="Times New Roman" w:hAnsi="Times New Roman"/>
          <w:sz w:val="28"/>
          <w:szCs w:val="28"/>
          <w:lang w:val="en-US"/>
        </w:rPr>
        <w:t xml:space="preserve"> </w:t>
      </w:r>
      <w:r w:rsidR="0079215A" w:rsidRPr="00764D9D">
        <w:rPr>
          <w:rFonts w:ascii="Times New Roman" w:hAnsi="Times New Roman"/>
          <w:sz w:val="28"/>
          <w:szCs w:val="28"/>
          <w:lang w:val="en-US"/>
        </w:rPr>
        <w:t xml:space="preserve">Kobayashi S. </w:t>
      </w:r>
      <w:r w:rsidRPr="00764D9D">
        <w:rPr>
          <w:rFonts w:ascii="Times New Roman" w:hAnsi="Times New Roman"/>
          <w:sz w:val="28"/>
          <w:szCs w:val="28"/>
          <w:lang w:val="en-US"/>
        </w:rPr>
        <w:t>Facile synthesis of a-amino phosphonates in water using a Lewis acid–surfactant-combined catalyst // Chem. Comm. – 2000. P. 669-670.</w:t>
      </w:r>
    </w:p>
    <w:p w14:paraId="295BC10C" w14:textId="4DDA02F6"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Xu</w:t>
      </w:r>
      <w:r w:rsidR="0079215A" w:rsidRPr="0079215A">
        <w:rPr>
          <w:rFonts w:ascii="Times New Roman" w:hAnsi="Times New Roman"/>
          <w:sz w:val="28"/>
          <w:szCs w:val="28"/>
          <w:lang w:val="en-US"/>
        </w:rPr>
        <w:t xml:space="preserve"> </w:t>
      </w:r>
      <w:r w:rsidRPr="00764D9D">
        <w:rPr>
          <w:rFonts w:ascii="Times New Roman" w:hAnsi="Times New Roman"/>
          <w:sz w:val="28"/>
          <w:szCs w:val="28"/>
          <w:lang w:val="en-US"/>
        </w:rPr>
        <w:t xml:space="preserve"> F.</w:t>
      </w:r>
      <w:r w:rsidR="0079215A" w:rsidRPr="0079215A">
        <w:rPr>
          <w:rFonts w:ascii="Times New Roman" w:hAnsi="Times New Roman"/>
          <w:sz w:val="28"/>
          <w:szCs w:val="28"/>
          <w:lang w:val="en-US"/>
        </w:rPr>
        <w:t>,</w:t>
      </w:r>
      <w:r w:rsidRPr="00764D9D">
        <w:rPr>
          <w:rFonts w:ascii="Times New Roman" w:hAnsi="Times New Roman"/>
          <w:sz w:val="28"/>
          <w:szCs w:val="28"/>
          <w:lang w:val="en-US"/>
        </w:rPr>
        <w:t xml:space="preserve"> </w:t>
      </w:r>
      <w:r w:rsidR="0079215A" w:rsidRPr="00764D9D">
        <w:rPr>
          <w:rFonts w:ascii="Times New Roman" w:hAnsi="Times New Roman"/>
          <w:sz w:val="28"/>
          <w:szCs w:val="28"/>
          <w:lang w:val="en-US"/>
        </w:rPr>
        <w:t>Luo</w:t>
      </w:r>
      <w:r w:rsidR="0079215A" w:rsidRPr="0079215A">
        <w:rPr>
          <w:rFonts w:ascii="Times New Roman" w:hAnsi="Times New Roman"/>
          <w:sz w:val="28"/>
          <w:szCs w:val="28"/>
          <w:lang w:val="en-US"/>
        </w:rPr>
        <w:t xml:space="preserve"> </w:t>
      </w:r>
      <w:r w:rsidR="0079215A" w:rsidRPr="00764D9D">
        <w:rPr>
          <w:rFonts w:ascii="Times New Roman" w:hAnsi="Times New Roman"/>
          <w:sz w:val="28"/>
          <w:szCs w:val="28"/>
          <w:lang w:val="en-US"/>
        </w:rPr>
        <w:t>Y., Deng M.</w:t>
      </w:r>
      <w:r w:rsidR="0079215A" w:rsidRPr="0079215A">
        <w:rPr>
          <w:rFonts w:ascii="Times New Roman" w:hAnsi="Times New Roman"/>
          <w:sz w:val="28"/>
          <w:szCs w:val="28"/>
          <w:lang w:val="en-US"/>
        </w:rPr>
        <w:t xml:space="preserve">, </w:t>
      </w:r>
      <w:r w:rsidR="0079215A" w:rsidRPr="00764D9D">
        <w:rPr>
          <w:rFonts w:ascii="Times New Roman" w:hAnsi="Times New Roman"/>
          <w:sz w:val="28"/>
          <w:szCs w:val="28"/>
          <w:lang w:val="en-US"/>
        </w:rPr>
        <w:t xml:space="preserve">Shen Q. </w:t>
      </w:r>
      <w:r w:rsidRPr="00764D9D">
        <w:rPr>
          <w:rFonts w:ascii="Times New Roman" w:hAnsi="Times New Roman"/>
          <w:sz w:val="28"/>
          <w:szCs w:val="28"/>
          <w:lang w:val="en-US"/>
        </w:rPr>
        <w:t xml:space="preserve">One-pot synthesis of α-amino phosphonates using samarium diiodide as a catalyst precursor // Eur. J. Org. Chem. – 2003. – </w:t>
      </w:r>
      <w:r w:rsidR="0079215A" w:rsidRPr="00574DA7">
        <w:rPr>
          <w:rFonts w:ascii="Times New Roman" w:hAnsi="Times New Roman"/>
          <w:sz w:val="28"/>
          <w:szCs w:val="28"/>
          <w:lang w:val="en-US"/>
        </w:rPr>
        <w:t>Vol.</w:t>
      </w:r>
      <w:r w:rsidR="0079215A">
        <w:rPr>
          <w:rFonts w:ascii="Arial" w:hAnsi="Arial" w:cs="Arial"/>
          <w:sz w:val="20"/>
          <w:szCs w:val="20"/>
          <w:lang w:val="en-US"/>
        </w:rPr>
        <w:t xml:space="preserve"> </w:t>
      </w:r>
      <w:r w:rsidR="0079215A" w:rsidRPr="00574DA7">
        <w:rPr>
          <w:rFonts w:ascii="Arial" w:hAnsi="Arial" w:cs="Arial"/>
          <w:sz w:val="20"/>
          <w:szCs w:val="20"/>
          <w:lang w:val="en-US"/>
        </w:rPr>
        <w:t xml:space="preserve"> </w:t>
      </w:r>
      <w:r w:rsidRPr="00764D9D">
        <w:rPr>
          <w:rFonts w:ascii="Times New Roman" w:hAnsi="Times New Roman"/>
          <w:sz w:val="28"/>
          <w:szCs w:val="28"/>
          <w:lang w:val="en-US"/>
        </w:rPr>
        <w:t>24. – P. 4728-4730.</w:t>
      </w:r>
    </w:p>
    <w:p w14:paraId="40099FAF" w14:textId="70C0A335"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Ranu</w:t>
      </w:r>
      <w:r w:rsidR="0079215A" w:rsidRPr="0079215A">
        <w:rPr>
          <w:rFonts w:ascii="Times New Roman" w:hAnsi="Times New Roman"/>
          <w:sz w:val="28"/>
          <w:szCs w:val="28"/>
          <w:lang w:val="en-US"/>
        </w:rPr>
        <w:t xml:space="preserve">  </w:t>
      </w:r>
      <w:r w:rsidRPr="00764D9D">
        <w:rPr>
          <w:rFonts w:ascii="Times New Roman" w:hAnsi="Times New Roman"/>
          <w:sz w:val="28"/>
          <w:szCs w:val="28"/>
          <w:lang w:val="en-US"/>
        </w:rPr>
        <w:t>B.</w:t>
      </w:r>
      <w:r w:rsidR="0079215A" w:rsidRPr="008E49D0">
        <w:rPr>
          <w:rFonts w:ascii="Times New Roman" w:hAnsi="Times New Roman"/>
          <w:sz w:val="28"/>
          <w:szCs w:val="28"/>
          <w:lang w:val="en-US"/>
        </w:rPr>
        <w:t>,</w:t>
      </w:r>
      <w:r w:rsidRPr="00764D9D">
        <w:rPr>
          <w:rFonts w:ascii="Times New Roman" w:hAnsi="Times New Roman"/>
          <w:sz w:val="28"/>
          <w:szCs w:val="28"/>
          <w:lang w:val="en-US"/>
        </w:rPr>
        <w:t xml:space="preserve"> </w:t>
      </w:r>
      <w:r w:rsidR="0079215A" w:rsidRPr="00764D9D">
        <w:rPr>
          <w:rFonts w:ascii="Times New Roman" w:hAnsi="Times New Roman"/>
          <w:sz w:val="28"/>
          <w:szCs w:val="28"/>
          <w:lang w:val="en-US"/>
        </w:rPr>
        <w:t>Hajra</w:t>
      </w:r>
      <w:r w:rsidR="0079215A" w:rsidRPr="0079215A">
        <w:rPr>
          <w:rFonts w:ascii="Times New Roman" w:hAnsi="Times New Roman"/>
          <w:sz w:val="28"/>
          <w:szCs w:val="28"/>
          <w:lang w:val="en-US"/>
        </w:rPr>
        <w:t xml:space="preserve"> </w:t>
      </w:r>
      <w:r w:rsidR="0079215A" w:rsidRPr="00764D9D">
        <w:rPr>
          <w:rFonts w:ascii="Times New Roman" w:hAnsi="Times New Roman"/>
          <w:sz w:val="28"/>
          <w:szCs w:val="28"/>
          <w:lang w:val="en-US"/>
        </w:rPr>
        <w:t xml:space="preserve">A., Jana J. </w:t>
      </w:r>
      <w:r w:rsidRPr="00764D9D">
        <w:rPr>
          <w:rFonts w:ascii="Times New Roman" w:hAnsi="Times New Roman"/>
          <w:sz w:val="28"/>
          <w:szCs w:val="28"/>
          <w:lang w:val="en-US"/>
        </w:rPr>
        <w:t xml:space="preserve">General procedure for the synthesis of α-amino phosphonates from aldehydes and ketones using indium(III) chloride as a catalyst </w:t>
      </w:r>
      <w:r w:rsidR="0079215A" w:rsidRPr="0079215A">
        <w:rPr>
          <w:rFonts w:ascii="Times New Roman" w:hAnsi="Times New Roman"/>
          <w:sz w:val="28"/>
          <w:szCs w:val="28"/>
          <w:lang w:val="en-US"/>
        </w:rPr>
        <w:t xml:space="preserve"> </w:t>
      </w:r>
      <w:r w:rsidRPr="00764D9D">
        <w:rPr>
          <w:rFonts w:ascii="Times New Roman" w:hAnsi="Times New Roman"/>
          <w:sz w:val="28"/>
          <w:szCs w:val="28"/>
          <w:lang w:val="en-US"/>
        </w:rPr>
        <w:t xml:space="preserve"> // Org. Lett. – 1999. – </w:t>
      </w:r>
      <w:r w:rsidR="0079215A" w:rsidRPr="00574DA7">
        <w:rPr>
          <w:rFonts w:ascii="Times New Roman" w:hAnsi="Times New Roman"/>
          <w:sz w:val="28"/>
          <w:szCs w:val="28"/>
          <w:lang w:val="en-US"/>
        </w:rPr>
        <w:t>Vol.</w:t>
      </w:r>
      <w:r w:rsidR="0079215A">
        <w:rPr>
          <w:rFonts w:ascii="Arial" w:hAnsi="Arial" w:cs="Arial"/>
          <w:sz w:val="20"/>
          <w:szCs w:val="20"/>
          <w:lang w:val="en-US"/>
        </w:rPr>
        <w:t xml:space="preserve"> </w:t>
      </w:r>
      <w:r w:rsidR="0079215A" w:rsidRPr="00574DA7">
        <w:rPr>
          <w:rFonts w:ascii="Arial" w:hAnsi="Arial" w:cs="Arial"/>
          <w:sz w:val="20"/>
          <w:szCs w:val="20"/>
          <w:lang w:val="en-US"/>
        </w:rPr>
        <w:t xml:space="preserve"> </w:t>
      </w:r>
      <w:r w:rsidRPr="00764D9D">
        <w:rPr>
          <w:rFonts w:ascii="Times New Roman" w:hAnsi="Times New Roman"/>
          <w:sz w:val="28"/>
          <w:szCs w:val="28"/>
          <w:lang w:val="en-US"/>
        </w:rPr>
        <w:t>1, №8. – P. 1141-1143.</w:t>
      </w:r>
    </w:p>
    <w:p w14:paraId="4C3FCA80" w14:textId="462B7239"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Heydari</w:t>
      </w:r>
      <w:r w:rsidR="008E49D0" w:rsidRPr="008E49D0">
        <w:rPr>
          <w:rFonts w:ascii="Times New Roman" w:hAnsi="Times New Roman"/>
          <w:sz w:val="28"/>
          <w:szCs w:val="28"/>
          <w:lang w:val="en-US"/>
        </w:rPr>
        <w:t xml:space="preserve"> </w:t>
      </w:r>
      <w:r w:rsidRPr="00764D9D">
        <w:rPr>
          <w:rFonts w:ascii="Times New Roman" w:hAnsi="Times New Roman"/>
          <w:sz w:val="28"/>
          <w:szCs w:val="28"/>
          <w:lang w:val="en-US"/>
        </w:rPr>
        <w:t xml:space="preserve"> A.</w:t>
      </w:r>
      <w:r w:rsidR="008E49D0" w:rsidRPr="008E49D0">
        <w:rPr>
          <w:rFonts w:ascii="Times New Roman" w:hAnsi="Times New Roman"/>
          <w:sz w:val="28"/>
          <w:szCs w:val="28"/>
          <w:lang w:val="en-US"/>
        </w:rPr>
        <w:t>,</w:t>
      </w:r>
      <w:r w:rsidRPr="00764D9D">
        <w:rPr>
          <w:rFonts w:ascii="Times New Roman" w:hAnsi="Times New Roman"/>
          <w:sz w:val="28"/>
          <w:szCs w:val="28"/>
          <w:lang w:val="en-US"/>
        </w:rPr>
        <w:t xml:space="preserve"> </w:t>
      </w:r>
      <w:r w:rsidR="008E49D0" w:rsidRPr="00764D9D">
        <w:rPr>
          <w:rFonts w:ascii="Times New Roman" w:hAnsi="Times New Roman"/>
          <w:sz w:val="28"/>
          <w:szCs w:val="28"/>
          <w:lang w:val="en-US"/>
        </w:rPr>
        <w:t>Javidanb A.</w:t>
      </w:r>
      <w:r w:rsidR="008E49D0" w:rsidRPr="008E49D0">
        <w:rPr>
          <w:rFonts w:ascii="Times New Roman" w:hAnsi="Times New Roman"/>
          <w:sz w:val="28"/>
          <w:szCs w:val="28"/>
          <w:lang w:val="en-US"/>
        </w:rPr>
        <w:t xml:space="preserve">, </w:t>
      </w:r>
      <w:r w:rsidR="008E49D0" w:rsidRPr="00764D9D">
        <w:rPr>
          <w:rFonts w:ascii="Times New Roman" w:hAnsi="Times New Roman"/>
          <w:sz w:val="28"/>
          <w:szCs w:val="28"/>
          <w:lang w:val="en-US"/>
        </w:rPr>
        <w:t xml:space="preserve"> Schafﬁea M.</w:t>
      </w:r>
      <w:r w:rsidR="008E49D0" w:rsidRPr="008E49D0">
        <w:rPr>
          <w:rFonts w:ascii="Times New Roman" w:hAnsi="Times New Roman"/>
          <w:sz w:val="28"/>
          <w:szCs w:val="28"/>
          <w:lang w:val="en-US"/>
        </w:rPr>
        <w:t xml:space="preserve"> </w:t>
      </w:r>
      <w:r w:rsidRPr="00764D9D">
        <w:rPr>
          <w:rFonts w:ascii="Times New Roman" w:hAnsi="Times New Roman"/>
          <w:sz w:val="28"/>
          <w:szCs w:val="28"/>
          <w:lang w:val="en-US"/>
        </w:rPr>
        <w:t xml:space="preserve">Lithium perchlorate/diethyl ether catalyzed one-pot synthesis of α-hydrazinophosphonates from aldehydes by a three-component reaction // Tetrahedron Lett. – 2001. – </w:t>
      </w:r>
      <w:r w:rsidR="008E49D0" w:rsidRPr="00574DA7">
        <w:rPr>
          <w:rFonts w:ascii="Times New Roman" w:hAnsi="Times New Roman"/>
          <w:sz w:val="28"/>
          <w:szCs w:val="28"/>
          <w:lang w:val="en-US"/>
        </w:rPr>
        <w:t>Vol.</w:t>
      </w:r>
      <w:r w:rsidR="008E49D0">
        <w:rPr>
          <w:rFonts w:ascii="Arial" w:hAnsi="Arial" w:cs="Arial"/>
          <w:sz w:val="20"/>
          <w:szCs w:val="20"/>
          <w:lang w:val="en-US"/>
        </w:rPr>
        <w:t xml:space="preserve"> </w:t>
      </w:r>
      <w:r w:rsidR="008E49D0" w:rsidRPr="00574DA7">
        <w:rPr>
          <w:rFonts w:ascii="Arial" w:hAnsi="Arial" w:cs="Arial"/>
          <w:sz w:val="20"/>
          <w:szCs w:val="20"/>
          <w:lang w:val="en-US"/>
        </w:rPr>
        <w:t xml:space="preserve"> </w:t>
      </w:r>
      <w:r w:rsidRPr="00764D9D">
        <w:rPr>
          <w:rFonts w:ascii="Times New Roman" w:hAnsi="Times New Roman"/>
          <w:sz w:val="28"/>
          <w:szCs w:val="28"/>
          <w:lang w:val="en-US"/>
        </w:rPr>
        <w:t>42. –</w:t>
      </w:r>
      <w:r w:rsidR="008E49D0">
        <w:rPr>
          <w:rFonts w:ascii="Times New Roman" w:hAnsi="Times New Roman"/>
          <w:sz w:val="28"/>
          <w:szCs w:val="28"/>
        </w:rPr>
        <w:t xml:space="preserve"> </w:t>
      </w:r>
      <w:r w:rsidRPr="00764D9D">
        <w:rPr>
          <w:rFonts w:ascii="Times New Roman" w:hAnsi="Times New Roman"/>
          <w:sz w:val="28"/>
          <w:szCs w:val="28"/>
          <w:lang w:val="en-US"/>
        </w:rPr>
        <w:t>P. 8071-8043.</w:t>
      </w:r>
    </w:p>
    <w:p w14:paraId="464866BE" w14:textId="42EC8C41"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 Jie</w:t>
      </w:r>
      <w:r w:rsidR="008E49D0" w:rsidRPr="008E49D0">
        <w:rPr>
          <w:rFonts w:ascii="Times New Roman" w:hAnsi="Times New Roman"/>
          <w:sz w:val="28"/>
          <w:szCs w:val="28"/>
          <w:lang w:val="en-US"/>
        </w:rPr>
        <w:t xml:space="preserve"> </w:t>
      </w:r>
      <w:r w:rsidRPr="00764D9D">
        <w:rPr>
          <w:rFonts w:ascii="Times New Roman" w:hAnsi="Times New Roman"/>
          <w:sz w:val="28"/>
          <w:szCs w:val="28"/>
          <w:lang w:val="en-US"/>
        </w:rPr>
        <w:t xml:space="preserve"> W.</w:t>
      </w:r>
      <w:r w:rsidR="008E49D0" w:rsidRPr="008E49D0">
        <w:rPr>
          <w:rFonts w:ascii="Times New Roman" w:hAnsi="Times New Roman"/>
          <w:sz w:val="28"/>
          <w:szCs w:val="28"/>
          <w:lang w:val="en-US"/>
        </w:rPr>
        <w:t>,</w:t>
      </w:r>
      <w:r w:rsidRPr="00764D9D">
        <w:rPr>
          <w:rFonts w:ascii="Times New Roman" w:hAnsi="Times New Roman"/>
          <w:sz w:val="28"/>
          <w:szCs w:val="28"/>
          <w:lang w:val="en-US"/>
        </w:rPr>
        <w:t xml:space="preserve"> </w:t>
      </w:r>
      <w:r w:rsidR="008E49D0" w:rsidRPr="00764D9D">
        <w:rPr>
          <w:rFonts w:ascii="Times New Roman" w:hAnsi="Times New Roman"/>
          <w:sz w:val="28"/>
          <w:szCs w:val="28"/>
          <w:lang w:val="en-US"/>
        </w:rPr>
        <w:t>Wei</w:t>
      </w:r>
      <w:r w:rsidR="008E49D0" w:rsidRPr="008E49D0">
        <w:rPr>
          <w:rFonts w:ascii="Times New Roman" w:hAnsi="Times New Roman"/>
          <w:sz w:val="28"/>
          <w:szCs w:val="28"/>
          <w:lang w:val="en-US"/>
        </w:rPr>
        <w:t xml:space="preserve"> </w:t>
      </w:r>
      <w:r w:rsidR="008E49D0" w:rsidRPr="00764D9D">
        <w:rPr>
          <w:rFonts w:ascii="Times New Roman" w:hAnsi="Times New Roman"/>
          <w:sz w:val="28"/>
          <w:szCs w:val="28"/>
          <w:lang w:val="en-US"/>
        </w:rPr>
        <w:t>S., Wei-Zi</w:t>
      </w:r>
      <w:r w:rsidR="008E49D0" w:rsidRPr="008E49D0">
        <w:rPr>
          <w:rFonts w:ascii="Times New Roman" w:hAnsi="Times New Roman"/>
          <w:sz w:val="28"/>
          <w:szCs w:val="28"/>
          <w:lang w:val="en-US"/>
        </w:rPr>
        <w:t xml:space="preserve"> </w:t>
      </w:r>
      <w:r w:rsidR="008E49D0" w:rsidRPr="00764D9D">
        <w:rPr>
          <w:rFonts w:ascii="Times New Roman" w:hAnsi="Times New Roman"/>
          <w:sz w:val="28"/>
          <w:szCs w:val="28"/>
          <w:lang w:val="en-US"/>
        </w:rPr>
        <w:t xml:space="preserve">W., Hong-Guanga X. </w:t>
      </w:r>
      <w:r w:rsidRPr="00764D9D">
        <w:rPr>
          <w:rFonts w:ascii="Times New Roman" w:hAnsi="Times New Roman"/>
          <w:sz w:val="28"/>
          <w:szCs w:val="28"/>
          <w:lang w:val="en-US"/>
        </w:rPr>
        <w:t>A highly efficient catalyst FeCl</w:t>
      </w:r>
      <w:r w:rsidRPr="00764D9D">
        <w:rPr>
          <w:rFonts w:ascii="Times New Roman" w:hAnsi="Times New Roman"/>
          <w:sz w:val="28"/>
          <w:szCs w:val="28"/>
          <w:vertAlign w:val="subscript"/>
          <w:lang w:val="en-US"/>
        </w:rPr>
        <w:t>3</w:t>
      </w:r>
      <w:r w:rsidRPr="00764D9D">
        <w:rPr>
          <w:rFonts w:ascii="Times New Roman" w:hAnsi="Times New Roman"/>
          <w:sz w:val="28"/>
          <w:szCs w:val="28"/>
          <w:lang w:val="en-US"/>
        </w:rPr>
        <w:t xml:space="preserve"> in the synthesis of α-amino phosphonates via three-component reactions // Chinese Journal of Chemistry. – 2006. – </w:t>
      </w:r>
      <w:r w:rsidR="008E49D0" w:rsidRPr="00574DA7">
        <w:rPr>
          <w:rFonts w:ascii="Times New Roman" w:hAnsi="Times New Roman"/>
          <w:sz w:val="28"/>
          <w:szCs w:val="28"/>
          <w:lang w:val="en-US"/>
        </w:rPr>
        <w:t>Vol.</w:t>
      </w:r>
      <w:r w:rsidR="008E49D0">
        <w:rPr>
          <w:rFonts w:ascii="Arial" w:hAnsi="Arial" w:cs="Arial"/>
          <w:sz w:val="20"/>
          <w:szCs w:val="20"/>
          <w:lang w:val="en-US"/>
        </w:rPr>
        <w:t xml:space="preserve"> </w:t>
      </w:r>
      <w:r w:rsidR="008E49D0" w:rsidRPr="00574DA7">
        <w:rPr>
          <w:rFonts w:ascii="Arial" w:hAnsi="Arial" w:cs="Arial"/>
          <w:sz w:val="20"/>
          <w:szCs w:val="20"/>
          <w:lang w:val="en-US"/>
        </w:rPr>
        <w:t xml:space="preserve"> </w:t>
      </w:r>
      <w:r w:rsidRPr="00764D9D">
        <w:rPr>
          <w:rFonts w:ascii="Times New Roman" w:hAnsi="Times New Roman"/>
          <w:sz w:val="28"/>
          <w:szCs w:val="28"/>
          <w:lang w:val="en-US"/>
        </w:rPr>
        <w:t xml:space="preserve">24. </w:t>
      </w:r>
      <w:r w:rsidR="008E49D0">
        <w:rPr>
          <w:rFonts w:ascii="Times New Roman" w:hAnsi="Times New Roman"/>
          <w:sz w:val="28"/>
          <w:szCs w:val="28"/>
        </w:rPr>
        <w:t xml:space="preserve">– Р. </w:t>
      </w:r>
      <w:r w:rsidRPr="00764D9D">
        <w:rPr>
          <w:rFonts w:ascii="Times New Roman" w:hAnsi="Times New Roman"/>
          <w:sz w:val="28"/>
          <w:szCs w:val="28"/>
          <w:lang w:val="en-US"/>
        </w:rPr>
        <w:t>1054-1057.</w:t>
      </w:r>
    </w:p>
    <w:p w14:paraId="629A637C" w14:textId="1C971E7F"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 Qian</w:t>
      </w:r>
      <w:r w:rsidR="008E49D0" w:rsidRPr="008E49D0">
        <w:rPr>
          <w:rFonts w:ascii="Times New Roman" w:hAnsi="Times New Roman"/>
          <w:sz w:val="28"/>
          <w:szCs w:val="28"/>
          <w:lang w:val="en-US"/>
        </w:rPr>
        <w:t xml:space="preserve"> </w:t>
      </w:r>
      <w:r w:rsidRPr="00764D9D">
        <w:rPr>
          <w:rFonts w:ascii="Times New Roman" w:hAnsi="Times New Roman"/>
          <w:sz w:val="28"/>
          <w:szCs w:val="28"/>
          <w:lang w:val="en-US"/>
        </w:rPr>
        <w:t>C.</w:t>
      </w:r>
      <w:r w:rsidR="008E49D0" w:rsidRPr="008E49D0">
        <w:rPr>
          <w:rFonts w:ascii="Times New Roman" w:hAnsi="Times New Roman"/>
          <w:sz w:val="28"/>
          <w:szCs w:val="28"/>
          <w:lang w:val="en-US"/>
        </w:rPr>
        <w:t>,</w:t>
      </w:r>
      <w:r w:rsidRPr="00764D9D">
        <w:rPr>
          <w:rFonts w:ascii="Times New Roman" w:hAnsi="Times New Roman"/>
          <w:sz w:val="28"/>
          <w:szCs w:val="28"/>
          <w:lang w:val="en-US"/>
        </w:rPr>
        <w:t xml:space="preserve"> </w:t>
      </w:r>
      <w:r w:rsidR="008E49D0" w:rsidRPr="00764D9D">
        <w:rPr>
          <w:rFonts w:ascii="Times New Roman" w:hAnsi="Times New Roman"/>
          <w:sz w:val="28"/>
          <w:szCs w:val="28"/>
          <w:lang w:val="en-US"/>
        </w:rPr>
        <w:t xml:space="preserve">Huang T. </w:t>
      </w:r>
      <w:r w:rsidRPr="00764D9D">
        <w:rPr>
          <w:rFonts w:ascii="Times New Roman" w:hAnsi="Times New Roman"/>
          <w:bCs/>
          <w:kern w:val="36"/>
          <w:sz w:val="28"/>
          <w:szCs w:val="28"/>
          <w:lang w:val="en-US"/>
        </w:rPr>
        <w:t xml:space="preserve">One-Pot synthesis of </w:t>
      </w:r>
      <w:r w:rsidRPr="00764D9D">
        <w:rPr>
          <w:rFonts w:ascii="Times New Roman" w:hAnsi="Times New Roman"/>
          <w:bCs/>
          <w:kern w:val="36"/>
          <w:sz w:val="28"/>
          <w:szCs w:val="28"/>
        </w:rPr>
        <w:t>α</w:t>
      </w:r>
      <w:r w:rsidRPr="00764D9D">
        <w:rPr>
          <w:rFonts w:ascii="Times New Roman" w:hAnsi="Times New Roman"/>
          <w:bCs/>
          <w:kern w:val="36"/>
          <w:sz w:val="28"/>
          <w:szCs w:val="28"/>
          <w:lang w:val="en-US"/>
        </w:rPr>
        <w:t xml:space="preserve">-amino phosphonates from aldehydes using lanthanide triflate as a catalyst </w:t>
      </w:r>
      <w:r w:rsidR="008E49D0" w:rsidRPr="008E49D0">
        <w:rPr>
          <w:rFonts w:ascii="Times New Roman" w:hAnsi="Times New Roman"/>
          <w:sz w:val="28"/>
          <w:szCs w:val="28"/>
          <w:lang w:val="en-US"/>
        </w:rPr>
        <w:t xml:space="preserve"> </w:t>
      </w:r>
      <w:r w:rsidRPr="00764D9D">
        <w:rPr>
          <w:rFonts w:ascii="Times New Roman" w:hAnsi="Times New Roman"/>
          <w:sz w:val="28"/>
          <w:szCs w:val="28"/>
          <w:lang w:val="en-US"/>
        </w:rPr>
        <w:t>// J. Org. Chem. – 1998. –</w:t>
      </w:r>
      <w:r w:rsidR="008E49D0">
        <w:rPr>
          <w:rFonts w:ascii="Times New Roman" w:hAnsi="Times New Roman"/>
          <w:sz w:val="28"/>
          <w:szCs w:val="28"/>
        </w:rPr>
        <w:t xml:space="preserve"> </w:t>
      </w:r>
      <w:r w:rsidR="008E49D0" w:rsidRPr="00574DA7">
        <w:rPr>
          <w:rFonts w:ascii="Times New Roman" w:hAnsi="Times New Roman"/>
          <w:sz w:val="28"/>
          <w:szCs w:val="28"/>
          <w:lang w:val="en-US"/>
        </w:rPr>
        <w:t>Vol.</w:t>
      </w:r>
      <w:r w:rsidR="008E49D0">
        <w:rPr>
          <w:rFonts w:ascii="Arial" w:hAnsi="Arial" w:cs="Arial"/>
          <w:sz w:val="20"/>
          <w:szCs w:val="20"/>
          <w:lang w:val="en-US"/>
        </w:rPr>
        <w:t xml:space="preserve"> </w:t>
      </w:r>
      <w:r w:rsidR="008E49D0" w:rsidRPr="00574DA7">
        <w:rPr>
          <w:rFonts w:ascii="Arial" w:hAnsi="Arial" w:cs="Arial"/>
          <w:sz w:val="20"/>
          <w:szCs w:val="20"/>
          <w:lang w:val="en-US"/>
        </w:rPr>
        <w:t xml:space="preserve"> </w:t>
      </w:r>
      <w:r w:rsidRPr="00764D9D">
        <w:rPr>
          <w:rFonts w:ascii="Times New Roman" w:hAnsi="Times New Roman"/>
          <w:sz w:val="28"/>
          <w:szCs w:val="28"/>
          <w:lang w:val="en-US"/>
        </w:rPr>
        <w:t xml:space="preserve"> 63, №12. – P. 4125-4128.</w:t>
      </w:r>
    </w:p>
    <w:p w14:paraId="57E76B6E" w14:textId="35846691"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Kumar</w:t>
      </w:r>
      <w:r w:rsidR="008E49D0" w:rsidRPr="008E49D0">
        <w:rPr>
          <w:rFonts w:ascii="Times New Roman" w:hAnsi="Times New Roman"/>
          <w:sz w:val="28"/>
          <w:szCs w:val="28"/>
          <w:lang w:val="en-US"/>
        </w:rPr>
        <w:t xml:space="preserve"> </w:t>
      </w:r>
      <w:r w:rsidRPr="00764D9D">
        <w:rPr>
          <w:rFonts w:ascii="Times New Roman" w:hAnsi="Times New Roman"/>
          <w:sz w:val="28"/>
          <w:szCs w:val="28"/>
          <w:lang w:val="en-US"/>
        </w:rPr>
        <w:t>A.S.</w:t>
      </w:r>
      <w:r w:rsidR="008E49D0" w:rsidRPr="008E49D0">
        <w:rPr>
          <w:rFonts w:ascii="Times New Roman" w:hAnsi="Times New Roman"/>
          <w:sz w:val="28"/>
          <w:szCs w:val="28"/>
          <w:lang w:val="en-US"/>
        </w:rPr>
        <w:t>,</w:t>
      </w:r>
      <w:r w:rsidRPr="00764D9D">
        <w:rPr>
          <w:rFonts w:ascii="Times New Roman" w:hAnsi="Times New Roman"/>
          <w:sz w:val="28"/>
          <w:szCs w:val="28"/>
          <w:lang w:val="en-US"/>
        </w:rPr>
        <w:t xml:space="preserve"> </w:t>
      </w:r>
      <w:r w:rsidR="008E49D0" w:rsidRPr="00764D9D">
        <w:rPr>
          <w:rFonts w:ascii="Times New Roman" w:hAnsi="Times New Roman"/>
          <w:sz w:val="28"/>
          <w:szCs w:val="28"/>
          <w:lang w:val="en-US"/>
        </w:rPr>
        <w:t>Taneja</w:t>
      </w:r>
      <w:r w:rsidR="008E49D0" w:rsidRPr="008E49D0">
        <w:rPr>
          <w:rFonts w:ascii="Times New Roman" w:hAnsi="Times New Roman"/>
          <w:sz w:val="28"/>
          <w:szCs w:val="28"/>
          <w:lang w:val="en-US"/>
        </w:rPr>
        <w:t xml:space="preserve"> </w:t>
      </w:r>
      <w:r w:rsidR="008E49D0" w:rsidRPr="00764D9D">
        <w:rPr>
          <w:rFonts w:ascii="Times New Roman" w:hAnsi="Times New Roman"/>
          <w:sz w:val="28"/>
          <w:szCs w:val="28"/>
          <w:lang w:val="en-US"/>
        </w:rPr>
        <w:t>S.C., Hundal</w:t>
      </w:r>
      <w:r w:rsidR="008E49D0" w:rsidRPr="008E49D0">
        <w:rPr>
          <w:rFonts w:ascii="Times New Roman" w:hAnsi="Times New Roman"/>
          <w:sz w:val="28"/>
          <w:szCs w:val="28"/>
          <w:lang w:val="en-US"/>
        </w:rPr>
        <w:t xml:space="preserve"> </w:t>
      </w:r>
      <w:r w:rsidR="008E49D0" w:rsidRPr="00764D9D">
        <w:rPr>
          <w:rFonts w:ascii="Times New Roman" w:hAnsi="Times New Roman"/>
          <w:sz w:val="28"/>
          <w:szCs w:val="28"/>
          <w:lang w:val="en-US"/>
        </w:rPr>
        <w:t xml:space="preserve">M.S., Kapoor K.K. </w:t>
      </w:r>
      <w:r w:rsidRPr="00764D9D">
        <w:rPr>
          <w:rFonts w:ascii="Times New Roman" w:hAnsi="Times New Roman"/>
          <w:sz w:val="28"/>
          <w:szCs w:val="28"/>
          <w:lang w:val="en-US"/>
        </w:rPr>
        <w:t xml:space="preserve">One-pot synthesis of a-aminophosphonates catalyzed by antimony trichloride adsorbed on alumina // Tetrahedron Lett. – 2008. – </w:t>
      </w:r>
      <w:r w:rsidR="008E49D0" w:rsidRPr="00574DA7">
        <w:rPr>
          <w:rFonts w:ascii="Times New Roman" w:hAnsi="Times New Roman"/>
          <w:sz w:val="28"/>
          <w:szCs w:val="28"/>
          <w:lang w:val="en-US"/>
        </w:rPr>
        <w:t>Vol.</w:t>
      </w:r>
      <w:r w:rsidR="008E49D0">
        <w:rPr>
          <w:rFonts w:ascii="Arial" w:hAnsi="Arial" w:cs="Arial"/>
          <w:sz w:val="20"/>
          <w:szCs w:val="20"/>
          <w:lang w:val="en-US"/>
        </w:rPr>
        <w:t xml:space="preserve"> </w:t>
      </w:r>
      <w:r w:rsidR="008E49D0" w:rsidRPr="00574DA7">
        <w:rPr>
          <w:rFonts w:ascii="Arial" w:hAnsi="Arial" w:cs="Arial"/>
          <w:sz w:val="20"/>
          <w:szCs w:val="20"/>
          <w:lang w:val="en-US"/>
        </w:rPr>
        <w:t xml:space="preserve"> </w:t>
      </w:r>
      <w:r w:rsidR="008E49D0" w:rsidRPr="008E49D0">
        <w:rPr>
          <w:rFonts w:ascii="Arial" w:hAnsi="Arial" w:cs="Arial"/>
          <w:sz w:val="20"/>
          <w:szCs w:val="20"/>
          <w:lang w:val="en-US"/>
        </w:rPr>
        <w:t xml:space="preserve"> </w:t>
      </w:r>
      <w:r w:rsidRPr="00764D9D">
        <w:rPr>
          <w:rFonts w:ascii="Times New Roman" w:hAnsi="Times New Roman"/>
          <w:sz w:val="28"/>
          <w:szCs w:val="28"/>
          <w:lang w:val="en-US"/>
        </w:rPr>
        <w:t>49. – P. 2208–2212.</w:t>
      </w:r>
    </w:p>
    <w:p w14:paraId="64113D91" w14:textId="54C46562"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 Lee</w:t>
      </w:r>
      <w:r w:rsidR="008E49D0" w:rsidRPr="008E49D0">
        <w:rPr>
          <w:rFonts w:ascii="Times New Roman" w:hAnsi="Times New Roman"/>
          <w:sz w:val="28"/>
          <w:szCs w:val="28"/>
          <w:lang w:val="en-US"/>
        </w:rPr>
        <w:t xml:space="preserve"> </w:t>
      </w:r>
      <w:r w:rsidRPr="00764D9D">
        <w:rPr>
          <w:rFonts w:ascii="Times New Roman" w:hAnsi="Times New Roman"/>
          <w:sz w:val="28"/>
          <w:szCs w:val="28"/>
          <w:lang w:val="en-US"/>
        </w:rPr>
        <w:t xml:space="preserve"> S.</w:t>
      </w:r>
      <w:r w:rsidR="008E49D0" w:rsidRPr="008E49D0">
        <w:rPr>
          <w:rFonts w:ascii="Times New Roman" w:hAnsi="Times New Roman"/>
          <w:sz w:val="28"/>
          <w:szCs w:val="28"/>
          <w:lang w:val="en-US"/>
        </w:rPr>
        <w:t>,</w:t>
      </w:r>
      <w:r w:rsidRPr="00764D9D">
        <w:rPr>
          <w:rFonts w:ascii="Times New Roman" w:hAnsi="Times New Roman"/>
          <w:sz w:val="28"/>
          <w:szCs w:val="28"/>
          <w:lang w:val="en-US"/>
        </w:rPr>
        <w:t xml:space="preserve"> </w:t>
      </w:r>
      <w:r w:rsidR="008E49D0" w:rsidRPr="00764D9D">
        <w:rPr>
          <w:rFonts w:ascii="Times New Roman" w:hAnsi="Times New Roman"/>
          <w:sz w:val="28"/>
          <w:szCs w:val="28"/>
          <w:lang w:val="en-US"/>
        </w:rPr>
        <w:t>Park</w:t>
      </w:r>
      <w:r w:rsidR="008E49D0" w:rsidRPr="008E49D0">
        <w:rPr>
          <w:rFonts w:ascii="Times New Roman" w:hAnsi="Times New Roman"/>
          <w:sz w:val="28"/>
          <w:szCs w:val="28"/>
          <w:lang w:val="en-US"/>
        </w:rPr>
        <w:t xml:space="preserve"> </w:t>
      </w:r>
      <w:r w:rsidR="008E49D0" w:rsidRPr="00764D9D">
        <w:rPr>
          <w:rFonts w:ascii="Times New Roman" w:hAnsi="Times New Roman"/>
          <w:sz w:val="28"/>
          <w:szCs w:val="28"/>
          <w:lang w:val="en-US"/>
        </w:rPr>
        <w:t>J., Kang J.</w:t>
      </w:r>
      <w:r w:rsidR="008E49D0" w:rsidRPr="008E49D0">
        <w:rPr>
          <w:rFonts w:ascii="Times New Roman" w:hAnsi="Times New Roman"/>
          <w:sz w:val="28"/>
          <w:szCs w:val="28"/>
          <w:lang w:val="en-US"/>
        </w:rPr>
        <w:t xml:space="preserve">, </w:t>
      </w:r>
      <w:r w:rsidR="008E49D0" w:rsidRPr="00764D9D">
        <w:rPr>
          <w:rFonts w:ascii="Times New Roman" w:hAnsi="Times New Roman"/>
          <w:sz w:val="28"/>
          <w:szCs w:val="28"/>
          <w:lang w:val="en-US"/>
        </w:rPr>
        <w:t xml:space="preserve"> Lee J. </w:t>
      </w:r>
      <w:r w:rsidRPr="00764D9D">
        <w:rPr>
          <w:rFonts w:ascii="Times New Roman" w:hAnsi="Times New Roman"/>
          <w:sz w:val="28"/>
          <w:szCs w:val="28"/>
          <w:lang w:val="en-US"/>
        </w:rPr>
        <w:t xml:space="preserve">Lanthanide triflate-catalyzed three component synthesis of </w:t>
      </w:r>
      <w:r w:rsidRPr="00764D9D">
        <w:rPr>
          <w:rFonts w:ascii="Times New Roman" w:hAnsi="Times New Roman"/>
          <w:sz w:val="28"/>
          <w:szCs w:val="28"/>
        </w:rPr>
        <w:t>α</w:t>
      </w:r>
      <w:r w:rsidRPr="00764D9D">
        <w:rPr>
          <w:rFonts w:ascii="Times New Roman" w:hAnsi="Times New Roman"/>
          <w:sz w:val="28"/>
          <w:szCs w:val="28"/>
          <w:lang w:val="en-US"/>
        </w:rPr>
        <w:t xml:space="preserve">-amino phosphonates in ionic liquids. A catalyst reactivity and reusability study </w:t>
      </w:r>
      <w:r w:rsidR="008E49D0" w:rsidRPr="008E49D0">
        <w:rPr>
          <w:rFonts w:ascii="Times New Roman" w:hAnsi="Times New Roman"/>
          <w:sz w:val="28"/>
          <w:szCs w:val="28"/>
          <w:lang w:val="en-US"/>
        </w:rPr>
        <w:t xml:space="preserve"> </w:t>
      </w:r>
      <w:r w:rsidRPr="00764D9D">
        <w:rPr>
          <w:rFonts w:ascii="Times New Roman" w:hAnsi="Times New Roman"/>
          <w:sz w:val="28"/>
          <w:szCs w:val="28"/>
          <w:lang w:val="en-US"/>
        </w:rPr>
        <w:t xml:space="preserve">// </w:t>
      </w:r>
      <w:r w:rsidRPr="00764D9D">
        <w:rPr>
          <w:rFonts w:ascii="Times New Roman" w:hAnsi="Times New Roman"/>
          <w:bCs/>
          <w:iCs/>
          <w:sz w:val="28"/>
          <w:szCs w:val="28"/>
          <w:lang w:val="en-US"/>
        </w:rPr>
        <w:t>Chem. Comm.</w:t>
      </w:r>
      <w:r w:rsidRPr="00764D9D">
        <w:rPr>
          <w:rFonts w:ascii="Times New Roman" w:hAnsi="Times New Roman"/>
          <w:sz w:val="28"/>
          <w:szCs w:val="28"/>
          <w:lang w:val="en-US"/>
        </w:rPr>
        <w:t xml:space="preserve"> – 2001. P. 1698-1699.</w:t>
      </w:r>
    </w:p>
    <w:p w14:paraId="0473BF04" w14:textId="1C8514C0"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 Narayana Reddy</w:t>
      </w:r>
      <w:r w:rsidR="008E49D0" w:rsidRPr="008E49D0">
        <w:rPr>
          <w:rFonts w:ascii="Times New Roman" w:hAnsi="Times New Roman"/>
          <w:sz w:val="28"/>
          <w:szCs w:val="28"/>
          <w:lang w:val="en-US"/>
        </w:rPr>
        <w:t xml:space="preserve"> </w:t>
      </w:r>
      <w:r w:rsidRPr="00764D9D">
        <w:rPr>
          <w:rFonts w:ascii="Times New Roman" w:hAnsi="Times New Roman"/>
          <w:sz w:val="28"/>
          <w:szCs w:val="28"/>
          <w:lang w:val="en-US"/>
        </w:rPr>
        <w:t>M.V.</w:t>
      </w:r>
      <w:r w:rsidR="008E49D0" w:rsidRPr="008E49D0">
        <w:rPr>
          <w:rFonts w:ascii="Times New Roman" w:hAnsi="Times New Roman"/>
          <w:sz w:val="28"/>
          <w:szCs w:val="28"/>
          <w:lang w:val="en-US"/>
        </w:rPr>
        <w:t>,</w:t>
      </w:r>
      <w:r w:rsidRPr="00764D9D">
        <w:rPr>
          <w:rFonts w:ascii="Times New Roman" w:hAnsi="Times New Roman"/>
          <w:sz w:val="28"/>
          <w:szCs w:val="28"/>
          <w:lang w:val="en-US"/>
        </w:rPr>
        <w:t xml:space="preserve"> </w:t>
      </w:r>
      <w:r w:rsidR="008E49D0" w:rsidRPr="00764D9D">
        <w:rPr>
          <w:rFonts w:ascii="Times New Roman" w:hAnsi="Times New Roman"/>
          <w:sz w:val="28"/>
          <w:szCs w:val="28"/>
          <w:lang w:val="en-US"/>
        </w:rPr>
        <w:t>Annar</w:t>
      </w:r>
      <w:r w:rsidR="008E49D0" w:rsidRPr="008E49D0">
        <w:rPr>
          <w:rFonts w:ascii="Times New Roman" w:hAnsi="Times New Roman"/>
          <w:sz w:val="28"/>
          <w:szCs w:val="28"/>
          <w:lang w:val="en-US"/>
        </w:rPr>
        <w:t xml:space="preserve"> </w:t>
      </w:r>
      <w:r w:rsidR="008E49D0" w:rsidRPr="00764D9D">
        <w:rPr>
          <w:rFonts w:ascii="Times New Roman" w:hAnsi="Times New Roman"/>
          <w:sz w:val="28"/>
          <w:szCs w:val="28"/>
          <w:lang w:val="en-US"/>
        </w:rPr>
        <w:t>S., Krishna</w:t>
      </w:r>
      <w:r w:rsidR="008E49D0" w:rsidRPr="008E49D0">
        <w:rPr>
          <w:rFonts w:ascii="Times New Roman" w:hAnsi="Times New Roman"/>
          <w:sz w:val="28"/>
          <w:szCs w:val="28"/>
          <w:lang w:val="en-US"/>
        </w:rPr>
        <w:t xml:space="preserve"> </w:t>
      </w:r>
      <w:r w:rsidR="008E49D0" w:rsidRPr="00764D9D">
        <w:rPr>
          <w:rFonts w:ascii="Times New Roman" w:hAnsi="Times New Roman"/>
          <w:sz w:val="28"/>
          <w:szCs w:val="28"/>
          <w:lang w:val="en-US"/>
        </w:rPr>
        <w:t>A., Sekhar Reddy G.</w:t>
      </w:r>
      <w:r w:rsidR="008E49D0" w:rsidRPr="008E49D0">
        <w:rPr>
          <w:rFonts w:ascii="Times New Roman" w:hAnsi="Times New Roman"/>
          <w:sz w:val="28"/>
          <w:szCs w:val="28"/>
          <w:lang w:val="en-US"/>
        </w:rPr>
        <w:t>,</w:t>
      </w:r>
      <w:r w:rsidR="008E49D0" w:rsidRPr="00764D9D">
        <w:rPr>
          <w:rFonts w:ascii="Times New Roman" w:hAnsi="Times New Roman"/>
          <w:sz w:val="28"/>
          <w:szCs w:val="28"/>
          <w:lang w:val="en-US"/>
        </w:rPr>
        <w:t xml:space="preserve"> Suresh Reddy C. </w:t>
      </w:r>
      <w:r w:rsidRPr="00764D9D">
        <w:rPr>
          <w:rFonts w:ascii="Times New Roman" w:hAnsi="Times New Roman"/>
          <w:sz w:val="28"/>
          <w:szCs w:val="28"/>
          <w:lang w:val="en-US"/>
        </w:rPr>
        <w:t xml:space="preserve">Tetramethyl guanidine (TMG) catalyzed synthesis of novel α-amino phosphonates by one-pot reaction </w:t>
      </w:r>
      <w:r w:rsidR="008E49D0" w:rsidRPr="008E49D0">
        <w:rPr>
          <w:rFonts w:ascii="Times New Roman" w:hAnsi="Times New Roman"/>
          <w:sz w:val="28"/>
          <w:szCs w:val="28"/>
          <w:lang w:val="en-US"/>
        </w:rPr>
        <w:t xml:space="preserve"> </w:t>
      </w:r>
      <w:r w:rsidRPr="00764D9D">
        <w:rPr>
          <w:rFonts w:ascii="Times New Roman" w:hAnsi="Times New Roman"/>
          <w:sz w:val="28"/>
          <w:szCs w:val="28"/>
          <w:lang w:val="en-US"/>
        </w:rPr>
        <w:t xml:space="preserve">// Org. Comm. – 2010. </w:t>
      </w:r>
      <w:r w:rsidR="008E49D0">
        <w:rPr>
          <w:rFonts w:ascii="Times New Roman" w:hAnsi="Times New Roman"/>
          <w:sz w:val="28"/>
          <w:szCs w:val="28"/>
        </w:rPr>
        <w:t xml:space="preserve">- </w:t>
      </w:r>
      <w:r w:rsidR="008E49D0" w:rsidRPr="00574DA7">
        <w:rPr>
          <w:rFonts w:ascii="Times New Roman" w:hAnsi="Times New Roman"/>
          <w:sz w:val="28"/>
          <w:szCs w:val="28"/>
          <w:lang w:val="en-US"/>
        </w:rPr>
        <w:t>Vol.</w:t>
      </w:r>
      <w:r w:rsidR="008E49D0">
        <w:rPr>
          <w:rFonts w:ascii="Arial" w:hAnsi="Arial" w:cs="Arial"/>
          <w:sz w:val="20"/>
          <w:szCs w:val="20"/>
          <w:lang w:val="en-US"/>
        </w:rPr>
        <w:t xml:space="preserve"> </w:t>
      </w:r>
      <w:r w:rsidR="008E49D0" w:rsidRPr="00574DA7">
        <w:rPr>
          <w:rFonts w:ascii="Arial" w:hAnsi="Arial" w:cs="Arial"/>
          <w:sz w:val="20"/>
          <w:szCs w:val="20"/>
          <w:lang w:val="en-US"/>
        </w:rPr>
        <w:t xml:space="preserve"> </w:t>
      </w:r>
      <w:r w:rsidRPr="00764D9D">
        <w:rPr>
          <w:rFonts w:ascii="Times New Roman" w:hAnsi="Times New Roman"/>
          <w:sz w:val="28"/>
          <w:szCs w:val="28"/>
          <w:lang w:val="en-US"/>
        </w:rPr>
        <w:t>3, №3. – P. 39-44.</w:t>
      </w:r>
    </w:p>
    <w:p w14:paraId="6773C009" w14:textId="00AB67CC"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Kaboudin B.</w:t>
      </w:r>
      <w:r w:rsidR="008E49D0" w:rsidRPr="008E49D0">
        <w:rPr>
          <w:rFonts w:ascii="Times New Roman" w:hAnsi="Times New Roman"/>
          <w:sz w:val="28"/>
          <w:szCs w:val="28"/>
          <w:lang w:val="en-US"/>
        </w:rPr>
        <w:t>,</w:t>
      </w:r>
      <w:r w:rsidRPr="00764D9D">
        <w:rPr>
          <w:rFonts w:ascii="Times New Roman" w:hAnsi="Times New Roman"/>
          <w:sz w:val="28"/>
          <w:szCs w:val="28"/>
          <w:lang w:val="en-US"/>
        </w:rPr>
        <w:t xml:space="preserve"> </w:t>
      </w:r>
      <w:r w:rsidR="008E49D0" w:rsidRPr="00764D9D">
        <w:rPr>
          <w:rFonts w:ascii="Times New Roman" w:hAnsi="Times New Roman"/>
          <w:sz w:val="28"/>
          <w:szCs w:val="28"/>
          <w:lang w:val="en-US"/>
        </w:rPr>
        <w:t xml:space="preserve">Sorbiun M. </w:t>
      </w:r>
      <w:r w:rsidRPr="00764D9D">
        <w:rPr>
          <w:rFonts w:ascii="Times New Roman" w:hAnsi="Times New Roman"/>
          <w:sz w:val="28"/>
          <w:szCs w:val="28"/>
          <w:lang w:val="en-US"/>
        </w:rPr>
        <w:t xml:space="preserve">B-Cyclodextrin as an eﬃcient catalyst for the one-pot synthesis of 1-aminophosphonic esters in water </w:t>
      </w:r>
      <w:r w:rsidR="008E49D0" w:rsidRPr="008E49D0">
        <w:rPr>
          <w:rFonts w:ascii="Times New Roman" w:hAnsi="Times New Roman"/>
          <w:sz w:val="28"/>
          <w:szCs w:val="28"/>
          <w:lang w:val="en-US"/>
        </w:rPr>
        <w:t xml:space="preserve"> </w:t>
      </w:r>
      <w:r w:rsidRPr="00764D9D">
        <w:rPr>
          <w:rFonts w:ascii="Times New Roman" w:hAnsi="Times New Roman"/>
          <w:sz w:val="28"/>
          <w:szCs w:val="28"/>
          <w:lang w:val="en-US"/>
        </w:rPr>
        <w:t xml:space="preserve">// Tetrahedron Lett. – 2007. – </w:t>
      </w:r>
      <w:r w:rsidR="006D54C8" w:rsidRPr="00574DA7">
        <w:rPr>
          <w:rFonts w:ascii="Times New Roman" w:hAnsi="Times New Roman"/>
          <w:sz w:val="28"/>
          <w:szCs w:val="28"/>
          <w:lang w:val="en-US"/>
        </w:rPr>
        <w:t>Vol.</w:t>
      </w:r>
      <w:r w:rsidR="006D54C8">
        <w:rPr>
          <w:rFonts w:ascii="Arial" w:hAnsi="Arial" w:cs="Arial"/>
          <w:sz w:val="20"/>
          <w:szCs w:val="20"/>
          <w:lang w:val="en-US"/>
        </w:rPr>
        <w:t xml:space="preserve"> </w:t>
      </w:r>
      <w:r w:rsidR="006D54C8" w:rsidRPr="00574DA7">
        <w:rPr>
          <w:rFonts w:ascii="Arial" w:hAnsi="Arial" w:cs="Arial"/>
          <w:sz w:val="20"/>
          <w:szCs w:val="20"/>
          <w:lang w:val="en-US"/>
        </w:rPr>
        <w:t xml:space="preserve"> </w:t>
      </w:r>
      <w:r w:rsidRPr="00764D9D">
        <w:rPr>
          <w:rFonts w:ascii="Times New Roman" w:hAnsi="Times New Roman"/>
          <w:sz w:val="28"/>
          <w:szCs w:val="28"/>
          <w:lang w:val="en-US"/>
        </w:rPr>
        <w:t>48. – P. 9015–9017.</w:t>
      </w:r>
    </w:p>
    <w:p w14:paraId="5E9B1354" w14:textId="46E0DDC7"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 Matveeva </w:t>
      </w:r>
      <w:r w:rsidRPr="00764D9D">
        <w:rPr>
          <w:rFonts w:ascii="Times New Roman" w:hAnsi="Times New Roman"/>
          <w:sz w:val="28"/>
          <w:szCs w:val="28"/>
        </w:rPr>
        <w:t>Е</w:t>
      </w:r>
      <w:r w:rsidRPr="00764D9D">
        <w:rPr>
          <w:rFonts w:ascii="Times New Roman" w:hAnsi="Times New Roman"/>
          <w:sz w:val="28"/>
          <w:szCs w:val="28"/>
          <w:lang w:val="en-US"/>
        </w:rPr>
        <w:t>.D.</w:t>
      </w:r>
      <w:r w:rsidR="006D54C8" w:rsidRPr="006D54C8">
        <w:rPr>
          <w:rFonts w:ascii="Times New Roman" w:hAnsi="Times New Roman"/>
          <w:sz w:val="28"/>
          <w:szCs w:val="28"/>
          <w:lang w:val="en-US"/>
        </w:rPr>
        <w:t>,</w:t>
      </w:r>
      <w:r w:rsidRPr="00764D9D">
        <w:rPr>
          <w:rFonts w:ascii="Times New Roman" w:hAnsi="Times New Roman"/>
          <w:sz w:val="28"/>
          <w:szCs w:val="28"/>
          <w:lang w:val="en-US"/>
        </w:rPr>
        <w:t xml:space="preserve"> </w:t>
      </w:r>
      <w:r w:rsidR="006D54C8" w:rsidRPr="00764D9D">
        <w:rPr>
          <w:rFonts w:ascii="Times New Roman" w:hAnsi="Times New Roman"/>
          <w:sz w:val="28"/>
          <w:szCs w:val="28"/>
          <w:lang w:val="en-US"/>
        </w:rPr>
        <w:t>Podrugina</w:t>
      </w:r>
      <w:r w:rsidR="006D54C8" w:rsidRPr="006D54C8">
        <w:rPr>
          <w:rFonts w:ascii="Times New Roman" w:hAnsi="Times New Roman"/>
          <w:sz w:val="28"/>
          <w:szCs w:val="28"/>
          <w:lang w:val="en-US"/>
        </w:rPr>
        <w:t xml:space="preserve"> </w:t>
      </w:r>
      <w:r w:rsidR="006D54C8" w:rsidRPr="00764D9D">
        <w:rPr>
          <w:rFonts w:ascii="Times New Roman" w:hAnsi="Times New Roman"/>
          <w:sz w:val="28"/>
          <w:szCs w:val="28"/>
          <w:lang w:val="en-US"/>
        </w:rPr>
        <w:t>T.A., Prisyajnoy M.V.</w:t>
      </w:r>
      <w:r w:rsidR="006D54C8" w:rsidRPr="006D54C8">
        <w:rPr>
          <w:rFonts w:ascii="Times New Roman" w:hAnsi="Times New Roman"/>
          <w:sz w:val="28"/>
          <w:szCs w:val="28"/>
          <w:lang w:val="en-US"/>
        </w:rPr>
        <w:t>,</w:t>
      </w:r>
      <w:r w:rsidR="006D54C8" w:rsidRPr="00764D9D">
        <w:rPr>
          <w:rFonts w:ascii="Times New Roman" w:hAnsi="Times New Roman"/>
          <w:sz w:val="28"/>
          <w:szCs w:val="28"/>
          <w:lang w:val="en-US"/>
        </w:rPr>
        <w:t xml:space="preserve"> Zefirov N.S. </w:t>
      </w:r>
      <w:r w:rsidRPr="00764D9D">
        <w:rPr>
          <w:rFonts w:ascii="Times New Roman" w:hAnsi="Times New Roman"/>
          <w:sz w:val="28"/>
          <w:szCs w:val="28"/>
          <w:lang w:val="en-US"/>
        </w:rPr>
        <w:t xml:space="preserve">Ketones in the catalytic three-component “one-pot” Kabachnik-Fields synthesis of α-amino phosphonates </w:t>
      </w:r>
      <w:r w:rsidR="006D54C8" w:rsidRPr="006D54C8">
        <w:rPr>
          <w:rFonts w:ascii="Times New Roman" w:hAnsi="Times New Roman"/>
          <w:sz w:val="28"/>
          <w:szCs w:val="28"/>
          <w:lang w:val="en-US"/>
        </w:rPr>
        <w:t xml:space="preserve"> </w:t>
      </w:r>
      <w:r w:rsidRPr="00764D9D">
        <w:rPr>
          <w:rFonts w:ascii="Times New Roman" w:hAnsi="Times New Roman"/>
          <w:sz w:val="28"/>
          <w:szCs w:val="28"/>
          <w:lang w:val="en-US"/>
        </w:rPr>
        <w:t xml:space="preserve">// Russ. Chem. Bull. Int. Ed. – 2006. – </w:t>
      </w:r>
      <w:r w:rsidR="006D54C8" w:rsidRPr="00574DA7">
        <w:rPr>
          <w:rFonts w:ascii="Times New Roman" w:hAnsi="Times New Roman"/>
          <w:sz w:val="28"/>
          <w:szCs w:val="28"/>
          <w:lang w:val="en-US"/>
        </w:rPr>
        <w:t>Vol.</w:t>
      </w:r>
      <w:r w:rsidR="006D54C8">
        <w:rPr>
          <w:rFonts w:ascii="Arial" w:hAnsi="Arial" w:cs="Arial"/>
          <w:sz w:val="20"/>
          <w:szCs w:val="20"/>
          <w:lang w:val="en-US"/>
        </w:rPr>
        <w:t xml:space="preserve"> </w:t>
      </w:r>
      <w:r w:rsidR="006D54C8" w:rsidRPr="00574DA7">
        <w:rPr>
          <w:rFonts w:ascii="Arial" w:hAnsi="Arial" w:cs="Arial"/>
          <w:sz w:val="20"/>
          <w:szCs w:val="20"/>
          <w:lang w:val="en-US"/>
        </w:rPr>
        <w:t xml:space="preserve"> </w:t>
      </w:r>
      <w:r w:rsidRPr="00764D9D">
        <w:rPr>
          <w:rFonts w:ascii="Times New Roman" w:hAnsi="Times New Roman"/>
          <w:sz w:val="28"/>
          <w:szCs w:val="28"/>
          <w:lang w:val="en-US"/>
        </w:rPr>
        <w:t>55, №7. – P. 1209-1214.</w:t>
      </w:r>
    </w:p>
    <w:p w14:paraId="7E41533B" w14:textId="322B415D"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 Matveeva</w:t>
      </w:r>
      <w:r w:rsidR="006D54C8" w:rsidRPr="006D54C8">
        <w:rPr>
          <w:rFonts w:ascii="Times New Roman" w:hAnsi="Times New Roman"/>
          <w:sz w:val="28"/>
          <w:szCs w:val="28"/>
          <w:lang w:val="en-US"/>
        </w:rPr>
        <w:t xml:space="preserve"> </w:t>
      </w:r>
      <w:r w:rsidRPr="00764D9D">
        <w:rPr>
          <w:rFonts w:ascii="Times New Roman" w:hAnsi="Times New Roman"/>
          <w:sz w:val="28"/>
          <w:szCs w:val="28"/>
          <w:lang w:val="en-US"/>
        </w:rPr>
        <w:t>E.D.</w:t>
      </w:r>
      <w:r w:rsidR="006D54C8" w:rsidRPr="006D54C8">
        <w:rPr>
          <w:rFonts w:ascii="Times New Roman" w:hAnsi="Times New Roman"/>
          <w:sz w:val="28"/>
          <w:szCs w:val="28"/>
          <w:lang w:val="en-US"/>
        </w:rPr>
        <w:t>,</w:t>
      </w:r>
      <w:r w:rsidR="006D54C8" w:rsidRPr="00764D9D">
        <w:rPr>
          <w:rFonts w:ascii="Times New Roman" w:hAnsi="Times New Roman"/>
          <w:sz w:val="28"/>
          <w:szCs w:val="28"/>
          <w:lang w:val="en-US"/>
        </w:rPr>
        <w:t>Podrugina</w:t>
      </w:r>
      <w:r w:rsidR="006D54C8" w:rsidRPr="006D54C8">
        <w:rPr>
          <w:rFonts w:ascii="Times New Roman" w:hAnsi="Times New Roman"/>
          <w:sz w:val="28"/>
          <w:szCs w:val="28"/>
          <w:lang w:val="en-US"/>
        </w:rPr>
        <w:t xml:space="preserve"> </w:t>
      </w:r>
      <w:r w:rsidR="006D54C8" w:rsidRPr="00764D9D">
        <w:rPr>
          <w:rFonts w:ascii="Times New Roman" w:hAnsi="Times New Roman"/>
          <w:sz w:val="28"/>
          <w:szCs w:val="28"/>
          <w:lang w:val="en-US"/>
        </w:rPr>
        <w:t>T.A.,</w:t>
      </w:r>
      <w:r w:rsidR="006D54C8" w:rsidRPr="006D54C8">
        <w:rPr>
          <w:rFonts w:ascii="Times New Roman" w:hAnsi="Times New Roman"/>
          <w:sz w:val="28"/>
          <w:szCs w:val="28"/>
          <w:lang w:val="en-US"/>
        </w:rPr>
        <w:t xml:space="preserve"> </w:t>
      </w:r>
      <w:r w:rsidR="006D54C8" w:rsidRPr="00764D9D">
        <w:rPr>
          <w:rFonts w:ascii="Times New Roman" w:hAnsi="Times New Roman"/>
          <w:sz w:val="28"/>
          <w:szCs w:val="28"/>
          <w:lang w:val="en-US"/>
        </w:rPr>
        <w:t>Kolesnikova</w:t>
      </w:r>
      <w:r w:rsidR="006D54C8" w:rsidRPr="006D54C8">
        <w:rPr>
          <w:rFonts w:ascii="Times New Roman" w:hAnsi="Times New Roman"/>
          <w:sz w:val="28"/>
          <w:szCs w:val="28"/>
          <w:lang w:val="en-US"/>
        </w:rPr>
        <w:t xml:space="preserve"> </w:t>
      </w:r>
      <w:r w:rsidR="006D54C8" w:rsidRPr="00764D9D">
        <w:rPr>
          <w:rFonts w:ascii="Times New Roman" w:hAnsi="Times New Roman"/>
          <w:sz w:val="28"/>
          <w:szCs w:val="28"/>
          <w:lang w:val="en-US"/>
        </w:rPr>
        <w:t>I.N., Borisenko A.A.</w:t>
      </w:r>
      <w:r w:rsidR="006D54C8" w:rsidRPr="006D54C8">
        <w:rPr>
          <w:rFonts w:ascii="Times New Roman" w:hAnsi="Times New Roman"/>
          <w:sz w:val="28"/>
          <w:szCs w:val="28"/>
          <w:lang w:val="en-US"/>
        </w:rPr>
        <w:t>,</w:t>
      </w:r>
      <w:r w:rsidR="006D54C8" w:rsidRPr="00764D9D">
        <w:rPr>
          <w:rFonts w:ascii="Times New Roman" w:hAnsi="Times New Roman"/>
          <w:sz w:val="28"/>
          <w:szCs w:val="28"/>
          <w:lang w:val="en-US"/>
        </w:rPr>
        <w:t xml:space="preserve"> Zefirov N.S. </w:t>
      </w:r>
      <w:r w:rsidRPr="00764D9D">
        <w:rPr>
          <w:rFonts w:ascii="Times New Roman" w:hAnsi="Times New Roman"/>
          <w:sz w:val="28"/>
          <w:szCs w:val="28"/>
          <w:lang w:val="en-US"/>
        </w:rPr>
        <w:t xml:space="preserve">Aminopyridines as amino components in the catalytic synthesis of α-aminophosphonates // Russ. Chem. Bull. Int. Ed. – 2009. – </w:t>
      </w:r>
      <w:r w:rsidR="006D54C8" w:rsidRPr="00574DA7">
        <w:rPr>
          <w:rFonts w:ascii="Times New Roman" w:hAnsi="Times New Roman"/>
          <w:sz w:val="28"/>
          <w:szCs w:val="28"/>
          <w:lang w:val="en-US"/>
        </w:rPr>
        <w:t>Vol.</w:t>
      </w:r>
      <w:r w:rsidR="006D54C8">
        <w:rPr>
          <w:rFonts w:ascii="Arial" w:hAnsi="Arial" w:cs="Arial"/>
          <w:sz w:val="20"/>
          <w:szCs w:val="20"/>
          <w:lang w:val="en-US"/>
        </w:rPr>
        <w:t xml:space="preserve"> </w:t>
      </w:r>
      <w:r w:rsidR="006D54C8" w:rsidRPr="00574DA7">
        <w:rPr>
          <w:rFonts w:ascii="Arial" w:hAnsi="Arial" w:cs="Arial"/>
          <w:sz w:val="20"/>
          <w:szCs w:val="20"/>
          <w:lang w:val="en-US"/>
        </w:rPr>
        <w:t xml:space="preserve"> </w:t>
      </w:r>
      <w:r w:rsidRPr="00764D9D">
        <w:rPr>
          <w:rFonts w:ascii="Times New Roman" w:hAnsi="Times New Roman"/>
          <w:sz w:val="28"/>
          <w:szCs w:val="28"/>
          <w:lang w:val="en-US"/>
        </w:rPr>
        <w:t>58, №1. – P. 119-125.</w:t>
      </w:r>
    </w:p>
    <w:p w14:paraId="2B22F6D8" w14:textId="02808E87"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lastRenderedPageBreak/>
        <w:t xml:space="preserve"> Tillu</w:t>
      </w:r>
      <w:r w:rsidR="00E239D9" w:rsidRPr="00E239D9">
        <w:rPr>
          <w:rFonts w:ascii="Times New Roman" w:hAnsi="Times New Roman"/>
          <w:sz w:val="28"/>
          <w:szCs w:val="28"/>
          <w:lang w:val="en-US"/>
        </w:rPr>
        <w:t xml:space="preserve"> </w:t>
      </w:r>
      <w:r w:rsidRPr="00764D9D">
        <w:rPr>
          <w:rFonts w:ascii="Times New Roman" w:hAnsi="Times New Roman"/>
          <w:sz w:val="28"/>
          <w:szCs w:val="28"/>
          <w:lang w:val="en-US"/>
        </w:rPr>
        <w:t>V.H.</w:t>
      </w:r>
      <w:r w:rsidR="00E239D9" w:rsidRPr="00E239D9">
        <w:rPr>
          <w:rFonts w:ascii="Times New Roman" w:hAnsi="Times New Roman"/>
          <w:sz w:val="28"/>
          <w:szCs w:val="28"/>
          <w:lang w:val="en-US"/>
        </w:rPr>
        <w:t>,</w:t>
      </w:r>
      <w:r w:rsidR="00E239D9" w:rsidRPr="00764D9D">
        <w:rPr>
          <w:rFonts w:ascii="Times New Roman" w:hAnsi="Times New Roman"/>
          <w:sz w:val="28"/>
          <w:szCs w:val="28"/>
          <w:lang w:val="en-US"/>
        </w:rPr>
        <w:t>Dumbre</w:t>
      </w:r>
      <w:r w:rsidR="00E239D9" w:rsidRPr="00E239D9">
        <w:rPr>
          <w:rFonts w:ascii="Times New Roman" w:hAnsi="Times New Roman"/>
          <w:sz w:val="28"/>
          <w:szCs w:val="28"/>
          <w:lang w:val="en-US"/>
        </w:rPr>
        <w:t xml:space="preserve"> </w:t>
      </w:r>
      <w:r w:rsidR="00E239D9" w:rsidRPr="00764D9D">
        <w:rPr>
          <w:rFonts w:ascii="Times New Roman" w:hAnsi="Times New Roman"/>
          <w:sz w:val="28"/>
          <w:szCs w:val="28"/>
          <w:lang w:val="en-US"/>
        </w:rPr>
        <w:t>D.K.,Wakharkar</w:t>
      </w:r>
      <w:r w:rsidR="00E239D9" w:rsidRPr="00E239D9">
        <w:rPr>
          <w:rFonts w:ascii="Times New Roman" w:hAnsi="Times New Roman"/>
          <w:sz w:val="28"/>
          <w:szCs w:val="28"/>
          <w:lang w:val="en-US"/>
        </w:rPr>
        <w:t xml:space="preserve"> </w:t>
      </w:r>
      <w:r w:rsidR="00E239D9" w:rsidRPr="00764D9D">
        <w:rPr>
          <w:rFonts w:ascii="Times New Roman" w:hAnsi="Times New Roman"/>
          <w:sz w:val="28"/>
          <w:szCs w:val="28"/>
          <w:lang w:val="en-US"/>
        </w:rPr>
        <w:t>R.D., Choudhary V.R.</w:t>
      </w:r>
      <w:r w:rsidRPr="00764D9D">
        <w:rPr>
          <w:rFonts w:ascii="Times New Roman" w:hAnsi="Times New Roman"/>
          <w:sz w:val="28"/>
          <w:szCs w:val="28"/>
          <w:lang w:val="en-US"/>
        </w:rPr>
        <w:t xml:space="preserve">One-pot three-component Kabachnik-Fields Synthesis of α-aminophosphonates using H-beta zeolite catalyst </w:t>
      </w:r>
      <w:r w:rsidR="00E239D9" w:rsidRPr="00E239D9">
        <w:rPr>
          <w:rFonts w:ascii="Times New Roman" w:hAnsi="Times New Roman"/>
          <w:sz w:val="28"/>
          <w:szCs w:val="28"/>
          <w:lang w:val="en-US"/>
        </w:rPr>
        <w:t xml:space="preserve"> </w:t>
      </w:r>
      <w:r w:rsidRPr="00764D9D">
        <w:rPr>
          <w:rFonts w:ascii="Times New Roman" w:hAnsi="Times New Roman"/>
          <w:sz w:val="28"/>
          <w:szCs w:val="28"/>
          <w:lang w:val="en-US"/>
        </w:rPr>
        <w:t xml:space="preserve"> // Tetrahedron Lett. – 2011. – </w:t>
      </w:r>
      <w:r w:rsidR="00E239D9" w:rsidRPr="00574DA7">
        <w:rPr>
          <w:rFonts w:ascii="Times New Roman" w:hAnsi="Times New Roman"/>
          <w:sz w:val="28"/>
          <w:szCs w:val="28"/>
          <w:lang w:val="en-US"/>
        </w:rPr>
        <w:t>Vol.</w:t>
      </w:r>
      <w:r w:rsidR="00E239D9">
        <w:rPr>
          <w:rFonts w:ascii="Arial" w:hAnsi="Arial" w:cs="Arial"/>
          <w:sz w:val="20"/>
          <w:szCs w:val="20"/>
          <w:lang w:val="en-US"/>
        </w:rPr>
        <w:t xml:space="preserve"> </w:t>
      </w:r>
      <w:r w:rsidR="00E239D9" w:rsidRPr="00574DA7">
        <w:rPr>
          <w:rFonts w:ascii="Arial" w:hAnsi="Arial" w:cs="Arial"/>
          <w:sz w:val="20"/>
          <w:szCs w:val="20"/>
          <w:lang w:val="en-US"/>
        </w:rPr>
        <w:t xml:space="preserve"> </w:t>
      </w:r>
      <w:r w:rsidRPr="00764D9D">
        <w:rPr>
          <w:rFonts w:ascii="Times New Roman" w:hAnsi="Times New Roman"/>
          <w:sz w:val="28"/>
          <w:szCs w:val="28"/>
          <w:lang w:val="en-US"/>
        </w:rPr>
        <w:t>52, №8. –</w:t>
      </w:r>
      <w:r w:rsidR="00E239D9">
        <w:rPr>
          <w:rFonts w:ascii="Times New Roman" w:hAnsi="Times New Roman"/>
          <w:sz w:val="28"/>
          <w:szCs w:val="28"/>
        </w:rPr>
        <w:t xml:space="preserve"> </w:t>
      </w:r>
      <w:r w:rsidRPr="00764D9D">
        <w:rPr>
          <w:rFonts w:ascii="Times New Roman" w:hAnsi="Times New Roman"/>
          <w:sz w:val="28"/>
          <w:szCs w:val="28"/>
          <w:lang w:val="en-US"/>
        </w:rPr>
        <w:t>P. 863-866.</w:t>
      </w:r>
    </w:p>
    <w:p w14:paraId="77649269" w14:textId="225BC4B9"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Vinu</w:t>
      </w:r>
      <w:r w:rsidR="00E239D9" w:rsidRPr="00E239D9">
        <w:rPr>
          <w:rFonts w:ascii="Times New Roman" w:hAnsi="Times New Roman"/>
          <w:sz w:val="28"/>
          <w:szCs w:val="28"/>
          <w:lang w:val="en-US"/>
        </w:rPr>
        <w:t xml:space="preserve"> </w:t>
      </w:r>
      <w:r w:rsidRPr="00764D9D">
        <w:rPr>
          <w:rFonts w:ascii="Times New Roman" w:hAnsi="Times New Roman"/>
          <w:sz w:val="28"/>
          <w:szCs w:val="28"/>
          <w:lang w:val="en-US"/>
        </w:rPr>
        <w:t xml:space="preserve"> A.</w:t>
      </w:r>
      <w:r w:rsidR="00E239D9" w:rsidRPr="00E239D9">
        <w:rPr>
          <w:rFonts w:ascii="Times New Roman" w:hAnsi="Times New Roman"/>
          <w:sz w:val="28"/>
          <w:szCs w:val="28"/>
          <w:lang w:val="en-US"/>
        </w:rPr>
        <w:t xml:space="preserve">, </w:t>
      </w:r>
      <w:r w:rsidR="00E239D9" w:rsidRPr="00764D9D">
        <w:rPr>
          <w:rFonts w:ascii="Times New Roman" w:hAnsi="Times New Roman"/>
          <w:sz w:val="28"/>
          <w:szCs w:val="28"/>
          <w:lang w:val="en-US"/>
        </w:rPr>
        <w:t>Kalita</w:t>
      </w:r>
      <w:r w:rsidR="00E239D9" w:rsidRPr="00E239D9">
        <w:rPr>
          <w:rFonts w:ascii="Times New Roman" w:hAnsi="Times New Roman"/>
          <w:sz w:val="28"/>
          <w:szCs w:val="28"/>
          <w:lang w:val="en-US"/>
        </w:rPr>
        <w:t xml:space="preserve"> </w:t>
      </w:r>
      <w:r w:rsidR="00E239D9" w:rsidRPr="00764D9D">
        <w:rPr>
          <w:rFonts w:ascii="Times New Roman" w:hAnsi="Times New Roman"/>
          <w:sz w:val="28"/>
          <w:szCs w:val="28"/>
          <w:lang w:val="en-US"/>
        </w:rPr>
        <w:t>P., Balasubramanian</w:t>
      </w:r>
      <w:r w:rsidR="00E239D9" w:rsidRPr="00E239D9">
        <w:rPr>
          <w:rFonts w:ascii="Times New Roman" w:hAnsi="Times New Roman"/>
          <w:sz w:val="28"/>
          <w:szCs w:val="28"/>
          <w:lang w:val="en-US"/>
        </w:rPr>
        <w:t xml:space="preserve"> </w:t>
      </w:r>
      <w:r w:rsidR="00E239D9" w:rsidRPr="00764D9D">
        <w:rPr>
          <w:rFonts w:ascii="Times New Roman" w:hAnsi="Times New Roman"/>
          <w:sz w:val="28"/>
          <w:szCs w:val="28"/>
          <w:lang w:val="en-US"/>
        </w:rPr>
        <w:t>V., Oveisi</w:t>
      </w:r>
      <w:r w:rsidR="00E239D9" w:rsidRPr="00E239D9">
        <w:rPr>
          <w:rFonts w:ascii="Times New Roman" w:hAnsi="Times New Roman"/>
          <w:sz w:val="28"/>
          <w:szCs w:val="28"/>
          <w:lang w:val="en-US"/>
        </w:rPr>
        <w:t xml:space="preserve"> </w:t>
      </w:r>
      <w:r w:rsidR="00E239D9" w:rsidRPr="00764D9D">
        <w:rPr>
          <w:rFonts w:ascii="Times New Roman" w:hAnsi="Times New Roman"/>
          <w:sz w:val="28"/>
          <w:szCs w:val="28"/>
          <w:lang w:val="en-US"/>
        </w:rPr>
        <w:t>H., Selvan</w:t>
      </w:r>
      <w:r w:rsidR="00E239D9" w:rsidRPr="00E239D9">
        <w:rPr>
          <w:rFonts w:ascii="Times New Roman" w:hAnsi="Times New Roman"/>
          <w:sz w:val="28"/>
          <w:szCs w:val="28"/>
          <w:lang w:val="en-US"/>
        </w:rPr>
        <w:t xml:space="preserve"> </w:t>
      </w:r>
      <w:r w:rsidR="00E239D9" w:rsidRPr="00764D9D">
        <w:rPr>
          <w:rFonts w:ascii="Times New Roman" w:hAnsi="Times New Roman"/>
          <w:sz w:val="28"/>
          <w:szCs w:val="28"/>
          <w:lang w:val="en-US"/>
        </w:rPr>
        <w:t>T., Mano</w:t>
      </w:r>
      <w:r w:rsidR="00E239D9" w:rsidRPr="00E239D9">
        <w:rPr>
          <w:rFonts w:ascii="Times New Roman" w:hAnsi="Times New Roman"/>
          <w:sz w:val="28"/>
          <w:szCs w:val="28"/>
          <w:lang w:val="en-US"/>
        </w:rPr>
        <w:t xml:space="preserve"> </w:t>
      </w:r>
      <w:r w:rsidR="00E239D9" w:rsidRPr="00764D9D">
        <w:rPr>
          <w:rFonts w:ascii="Times New Roman" w:hAnsi="Times New Roman"/>
          <w:sz w:val="28"/>
          <w:szCs w:val="28"/>
          <w:lang w:val="en-US"/>
        </w:rPr>
        <w:t>A., Chari</w:t>
      </w:r>
      <w:r w:rsidR="00E239D9" w:rsidRPr="00E239D9">
        <w:rPr>
          <w:rFonts w:ascii="Times New Roman" w:hAnsi="Times New Roman"/>
          <w:sz w:val="28"/>
          <w:szCs w:val="28"/>
          <w:lang w:val="en-US"/>
        </w:rPr>
        <w:t xml:space="preserve"> </w:t>
      </w:r>
      <w:r w:rsidR="00E239D9" w:rsidRPr="00764D9D">
        <w:rPr>
          <w:rFonts w:ascii="Times New Roman" w:hAnsi="Times New Roman"/>
          <w:sz w:val="28"/>
          <w:szCs w:val="28"/>
          <w:lang w:val="en-US"/>
        </w:rPr>
        <w:t xml:space="preserve">M., Subba Reddy B.V. </w:t>
      </w:r>
      <w:r w:rsidRPr="00764D9D">
        <w:rPr>
          <w:rFonts w:ascii="Times New Roman" w:hAnsi="Times New Roman"/>
          <w:sz w:val="28"/>
          <w:szCs w:val="28"/>
          <w:lang w:val="en-US"/>
        </w:rPr>
        <w:t xml:space="preserve">Mesoporous aluminosilicate nanocage-catalyzed three-component coupling reaction: an expedient synthesis of α-aminophosphonates </w:t>
      </w:r>
      <w:r w:rsidR="00E239D9" w:rsidRPr="00E239D9">
        <w:rPr>
          <w:rFonts w:ascii="Times New Roman" w:hAnsi="Times New Roman"/>
          <w:sz w:val="28"/>
          <w:szCs w:val="28"/>
          <w:lang w:val="en-US"/>
        </w:rPr>
        <w:t xml:space="preserve"> </w:t>
      </w:r>
      <w:r w:rsidRPr="00764D9D">
        <w:rPr>
          <w:rFonts w:ascii="Times New Roman" w:hAnsi="Times New Roman"/>
          <w:sz w:val="28"/>
          <w:szCs w:val="28"/>
          <w:lang w:val="en-US"/>
        </w:rPr>
        <w:t xml:space="preserve">// Tetrahedron Lett. – 2009. – </w:t>
      </w:r>
      <w:r w:rsidR="00E239D9" w:rsidRPr="00574DA7">
        <w:rPr>
          <w:rFonts w:ascii="Times New Roman" w:hAnsi="Times New Roman"/>
          <w:sz w:val="28"/>
          <w:szCs w:val="28"/>
          <w:lang w:val="en-US"/>
        </w:rPr>
        <w:t>Vol.</w:t>
      </w:r>
      <w:r w:rsidR="00E239D9">
        <w:rPr>
          <w:rFonts w:ascii="Arial" w:hAnsi="Arial" w:cs="Arial"/>
          <w:sz w:val="20"/>
          <w:szCs w:val="20"/>
          <w:lang w:val="en-US"/>
        </w:rPr>
        <w:t xml:space="preserve"> </w:t>
      </w:r>
      <w:r w:rsidR="00E239D9" w:rsidRPr="00574DA7">
        <w:rPr>
          <w:rFonts w:ascii="Arial" w:hAnsi="Arial" w:cs="Arial"/>
          <w:sz w:val="20"/>
          <w:szCs w:val="20"/>
          <w:lang w:val="en-US"/>
        </w:rPr>
        <w:t xml:space="preserve"> </w:t>
      </w:r>
      <w:r w:rsidRPr="00764D9D">
        <w:rPr>
          <w:rFonts w:ascii="Times New Roman" w:hAnsi="Times New Roman"/>
          <w:sz w:val="28"/>
          <w:szCs w:val="28"/>
          <w:lang w:val="en-US"/>
        </w:rPr>
        <w:t>50. – P. 7132-7136.</w:t>
      </w:r>
    </w:p>
    <w:p w14:paraId="6851AD18" w14:textId="0327E96A"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Kumara Swamy</w:t>
      </w:r>
      <w:r w:rsidR="00E239D9" w:rsidRPr="00E239D9">
        <w:rPr>
          <w:rFonts w:ascii="Times New Roman" w:hAnsi="Times New Roman"/>
          <w:sz w:val="28"/>
          <w:szCs w:val="28"/>
          <w:lang w:val="en-US"/>
        </w:rPr>
        <w:t xml:space="preserve"> </w:t>
      </w:r>
      <w:r w:rsidRPr="00764D9D">
        <w:rPr>
          <w:rFonts w:ascii="Times New Roman" w:hAnsi="Times New Roman"/>
          <w:sz w:val="28"/>
          <w:szCs w:val="28"/>
          <w:lang w:val="en-US"/>
        </w:rPr>
        <w:t>K.</w:t>
      </w:r>
      <w:r w:rsidR="00E239D9" w:rsidRPr="00E239D9">
        <w:rPr>
          <w:rFonts w:ascii="Times New Roman" w:hAnsi="Times New Roman"/>
          <w:sz w:val="28"/>
          <w:szCs w:val="28"/>
          <w:lang w:val="en-US"/>
        </w:rPr>
        <w:t>,</w:t>
      </w:r>
      <w:r w:rsidRPr="00764D9D">
        <w:rPr>
          <w:rFonts w:ascii="Times New Roman" w:hAnsi="Times New Roman"/>
          <w:sz w:val="28"/>
          <w:szCs w:val="28"/>
          <w:lang w:val="en-US"/>
        </w:rPr>
        <w:t xml:space="preserve"> </w:t>
      </w:r>
      <w:r w:rsidR="00E239D9" w:rsidRPr="00764D9D">
        <w:rPr>
          <w:rFonts w:ascii="Times New Roman" w:hAnsi="Times New Roman"/>
          <w:sz w:val="28"/>
          <w:szCs w:val="28"/>
          <w:lang w:val="en-US"/>
        </w:rPr>
        <w:t>Kumaraswamy</w:t>
      </w:r>
      <w:r w:rsidR="00E239D9" w:rsidRPr="00E239D9">
        <w:rPr>
          <w:rFonts w:ascii="Times New Roman" w:hAnsi="Times New Roman"/>
          <w:sz w:val="28"/>
          <w:szCs w:val="28"/>
          <w:lang w:val="en-US"/>
        </w:rPr>
        <w:t xml:space="preserve"> </w:t>
      </w:r>
      <w:r w:rsidR="00E239D9" w:rsidRPr="00764D9D">
        <w:rPr>
          <w:rFonts w:ascii="Times New Roman" w:hAnsi="Times New Roman"/>
          <w:sz w:val="28"/>
          <w:szCs w:val="28"/>
          <w:lang w:val="en-US"/>
        </w:rPr>
        <w:t>S., Senthil Kumar K.</w:t>
      </w:r>
      <w:r w:rsidR="00E239D9" w:rsidRPr="00E239D9">
        <w:rPr>
          <w:rFonts w:ascii="Times New Roman" w:hAnsi="Times New Roman"/>
          <w:sz w:val="28"/>
          <w:szCs w:val="28"/>
          <w:lang w:val="en-US"/>
        </w:rPr>
        <w:t xml:space="preserve">, </w:t>
      </w:r>
      <w:r w:rsidR="00E239D9" w:rsidRPr="00764D9D">
        <w:rPr>
          <w:rFonts w:ascii="Times New Roman" w:hAnsi="Times New Roman"/>
          <w:sz w:val="28"/>
          <w:szCs w:val="28"/>
          <w:lang w:val="en-US"/>
        </w:rPr>
        <w:t xml:space="preserve"> Muthiah C. </w:t>
      </w:r>
      <w:r w:rsidRPr="00764D9D">
        <w:rPr>
          <w:rFonts w:ascii="Times New Roman" w:hAnsi="Times New Roman"/>
          <w:sz w:val="28"/>
          <w:szCs w:val="28"/>
          <w:lang w:val="en-US"/>
        </w:rPr>
        <w:t xml:space="preserve">Cyclic chlorophosphites as scaﬀolds for the one-pot synthesis of α-aminophosphonates under solvent-free conditions // Tetrahedron Lett. – 2005. – </w:t>
      </w:r>
      <w:r w:rsidR="00E239D9" w:rsidRPr="00574DA7">
        <w:rPr>
          <w:rFonts w:ascii="Times New Roman" w:hAnsi="Times New Roman"/>
          <w:sz w:val="28"/>
          <w:szCs w:val="28"/>
          <w:lang w:val="en-US"/>
        </w:rPr>
        <w:t>Vol.</w:t>
      </w:r>
      <w:r w:rsidR="00E239D9">
        <w:rPr>
          <w:rFonts w:ascii="Arial" w:hAnsi="Arial" w:cs="Arial"/>
          <w:sz w:val="20"/>
          <w:szCs w:val="20"/>
          <w:lang w:val="en-US"/>
        </w:rPr>
        <w:t xml:space="preserve"> </w:t>
      </w:r>
      <w:r w:rsidR="00E239D9" w:rsidRPr="00574DA7">
        <w:rPr>
          <w:rFonts w:ascii="Arial" w:hAnsi="Arial" w:cs="Arial"/>
          <w:sz w:val="20"/>
          <w:szCs w:val="20"/>
          <w:lang w:val="en-US"/>
        </w:rPr>
        <w:t xml:space="preserve"> </w:t>
      </w:r>
      <w:r w:rsidRPr="00764D9D">
        <w:rPr>
          <w:rFonts w:ascii="Times New Roman" w:hAnsi="Times New Roman"/>
          <w:sz w:val="28"/>
          <w:szCs w:val="28"/>
          <w:lang w:val="en-US"/>
        </w:rPr>
        <w:t>46. – P. 3347–3351.</w:t>
      </w:r>
    </w:p>
    <w:p w14:paraId="206A61BD" w14:textId="62CF702F"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Hosseini-Sarvari</w:t>
      </w:r>
      <w:r w:rsidR="00E239D9" w:rsidRPr="00E239D9">
        <w:rPr>
          <w:rFonts w:ascii="Times New Roman" w:hAnsi="Times New Roman"/>
          <w:sz w:val="28"/>
          <w:szCs w:val="28"/>
          <w:lang w:val="en-US"/>
        </w:rPr>
        <w:t xml:space="preserve"> </w:t>
      </w:r>
      <w:r w:rsidRPr="00764D9D">
        <w:rPr>
          <w:rFonts w:ascii="Times New Roman" w:hAnsi="Times New Roman"/>
          <w:sz w:val="28"/>
          <w:szCs w:val="28"/>
          <w:lang w:val="en-US"/>
        </w:rPr>
        <w:t>M. TiO</w:t>
      </w:r>
      <w:r w:rsidRPr="00764D9D">
        <w:rPr>
          <w:rFonts w:ascii="Times New Roman" w:hAnsi="Times New Roman"/>
          <w:sz w:val="28"/>
          <w:szCs w:val="28"/>
          <w:vertAlign w:val="subscript"/>
          <w:lang w:val="en-US"/>
        </w:rPr>
        <w:t>2</w:t>
      </w:r>
      <w:r w:rsidRPr="00764D9D">
        <w:rPr>
          <w:rFonts w:ascii="Times New Roman" w:hAnsi="Times New Roman"/>
          <w:sz w:val="28"/>
          <w:szCs w:val="28"/>
          <w:lang w:val="en-US"/>
        </w:rPr>
        <w:t xml:space="preserve"> as a new and reusable catalyst for one-pot three-component syntheses of α-aminophosphonates in solvent-free conditions // Tetrahedron. – 2008. – </w:t>
      </w:r>
      <w:r w:rsidR="00E239D9" w:rsidRPr="00574DA7">
        <w:rPr>
          <w:rFonts w:ascii="Times New Roman" w:hAnsi="Times New Roman"/>
          <w:sz w:val="28"/>
          <w:szCs w:val="28"/>
          <w:lang w:val="en-US"/>
        </w:rPr>
        <w:t>Vol.</w:t>
      </w:r>
      <w:r w:rsidR="00E239D9">
        <w:rPr>
          <w:rFonts w:ascii="Arial" w:hAnsi="Arial" w:cs="Arial"/>
          <w:sz w:val="20"/>
          <w:szCs w:val="20"/>
          <w:lang w:val="en-US"/>
        </w:rPr>
        <w:t xml:space="preserve"> </w:t>
      </w:r>
      <w:r w:rsidR="00E239D9" w:rsidRPr="00574DA7">
        <w:rPr>
          <w:rFonts w:ascii="Arial" w:hAnsi="Arial" w:cs="Arial"/>
          <w:sz w:val="20"/>
          <w:szCs w:val="20"/>
          <w:lang w:val="en-US"/>
        </w:rPr>
        <w:t xml:space="preserve"> </w:t>
      </w:r>
      <w:r w:rsidRPr="00764D9D">
        <w:rPr>
          <w:rFonts w:ascii="Times New Roman" w:hAnsi="Times New Roman"/>
          <w:sz w:val="28"/>
          <w:szCs w:val="28"/>
          <w:lang w:val="en-US"/>
        </w:rPr>
        <w:t>64. – P. 5459–5466.</w:t>
      </w:r>
    </w:p>
    <w:p w14:paraId="2C345858" w14:textId="39D40483"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Bhagat</w:t>
      </w:r>
      <w:r w:rsidR="00E239D9" w:rsidRPr="00E239D9">
        <w:rPr>
          <w:rFonts w:ascii="Times New Roman" w:hAnsi="Times New Roman"/>
          <w:sz w:val="28"/>
          <w:szCs w:val="28"/>
          <w:lang w:val="en-US"/>
        </w:rPr>
        <w:t xml:space="preserve"> </w:t>
      </w:r>
      <w:r w:rsidRPr="00764D9D">
        <w:rPr>
          <w:rFonts w:ascii="Times New Roman" w:hAnsi="Times New Roman"/>
          <w:sz w:val="28"/>
          <w:szCs w:val="28"/>
          <w:lang w:val="en-US"/>
        </w:rPr>
        <w:t>S.</w:t>
      </w:r>
      <w:r w:rsidR="00E239D9" w:rsidRPr="00E239D9">
        <w:rPr>
          <w:rFonts w:ascii="Times New Roman" w:hAnsi="Times New Roman"/>
          <w:sz w:val="28"/>
          <w:szCs w:val="28"/>
          <w:lang w:val="en-US"/>
        </w:rPr>
        <w:t xml:space="preserve">, </w:t>
      </w:r>
      <w:r w:rsidR="00E239D9" w:rsidRPr="00764D9D">
        <w:rPr>
          <w:rFonts w:ascii="Times New Roman" w:hAnsi="Times New Roman"/>
          <w:sz w:val="28"/>
          <w:szCs w:val="28"/>
          <w:lang w:val="en-US"/>
        </w:rPr>
        <w:t xml:space="preserve">Chakraborti A. </w:t>
      </w:r>
      <w:r w:rsidRPr="00764D9D">
        <w:rPr>
          <w:rFonts w:ascii="Times New Roman" w:hAnsi="Times New Roman"/>
          <w:sz w:val="28"/>
          <w:szCs w:val="28"/>
          <w:lang w:val="en-US"/>
        </w:rPr>
        <w:t>Zirconium</w:t>
      </w:r>
      <w:r w:rsidR="00E239D9" w:rsidRPr="00E239D9">
        <w:rPr>
          <w:rFonts w:ascii="Times New Roman" w:hAnsi="Times New Roman"/>
          <w:sz w:val="28"/>
          <w:szCs w:val="28"/>
          <w:lang w:val="en-US"/>
        </w:rPr>
        <w:t xml:space="preserve">  </w:t>
      </w:r>
      <w:r w:rsidRPr="00764D9D">
        <w:rPr>
          <w:rFonts w:ascii="Times New Roman" w:hAnsi="Times New Roman"/>
          <w:sz w:val="28"/>
          <w:szCs w:val="28"/>
          <w:lang w:val="en-US"/>
        </w:rPr>
        <w:t>(IV) compounds as efficient catalysts for synthesis of α-aminophosphonates // J. Org. Chem. – 2008. –</w:t>
      </w:r>
      <w:r w:rsidR="00E239D9">
        <w:rPr>
          <w:rFonts w:ascii="Times New Roman" w:hAnsi="Times New Roman"/>
          <w:sz w:val="28"/>
          <w:szCs w:val="28"/>
        </w:rPr>
        <w:t xml:space="preserve"> </w:t>
      </w:r>
      <w:r w:rsidR="00E239D9" w:rsidRPr="00574DA7">
        <w:rPr>
          <w:rFonts w:ascii="Times New Roman" w:hAnsi="Times New Roman"/>
          <w:sz w:val="28"/>
          <w:szCs w:val="28"/>
          <w:lang w:val="en-US"/>
        </w:rPr>
        <w:t>Vol.</w:t>
      </w:r>
      <w:r w:rsidR="00E239D9">
        <w:rPr>
          <w:rFonts w:ascii="Arial" w:hAnsi="Arial" w:cs="Arial"/>
          <w:sz w:val="20"/>
          <w:szCs w:val="20"/>
          <w:lang w:val="en-US"/>
        </w:rPr>
        <w:t xml:space="preserve"> </w:t>
      </w:r>
      <w:r w:rsidRPr="00764D9D">
        <w:rPr>
          <w:rFonts w:ascii="Times New Roman" w:hAnsi="Times New Roman"/>
          <w:sz w:val="28"/>
          <w:szCs w:val="28"/>
          <w:lang w:val="en-US"/>
        </w:rPr>
        <w:t>73. – P. 6029-6032.</w:t>
      </w:r>
    </w:p>
    <w:p w14:paraId="6F2DE2C9" w14:textId="122DF8F4"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Ranu B.</w:t>
      </w:r>
      <w:r w:rsidR="00E239D9" w:rsidRPr="00E239D9">
        <w:rPr>
          <w:rFonts w:ascii="Times New Roman" w:hAnsi="Times New Roman"/>
          <w:sz w:val="28"/>
          <w:szCs w:val="28"/>
          <w:lang w:val="en-US"/>
        </w:rPr>
        <w:t>,</w:t>
      </w:r>
      <w:r w:rsidRPr="00764D9D">
        <w:rPr>
          <w:rFonts w:ascii="Times New Roman" w:hAnsi="Times New Roman"/>
          <w:sz w:val="28"/>
          <w:szCs w:val="28"/>
          <w:lang w:val="en-US"/>
        </w:rPr>
        <w:t xml:space="preserve"> </w:t>
      </w:r>
      <w:r w:rsidR="00E239D9" w:rsidRPr="00764D9D">
        <w:rPr>
          <w:rFonts w:ascii="Times New Roman" w:hAnsi="Times New Roman"/>
          <w:sz w:val="28"/>
          <w:szCs w:val="28"/>
          <w:lang w:val="en-US"/>
        </w:rPr>
        <w:t xml:space="preserve">Hajra A. </w:t>
      </w:r>
      <w:r w:rsidRPr="00764D9D">
        <w:rPr>
          <w:rFonts w:ascii="Times New Roman" w:hAnsi="Times New Roman"/>
          <w:sz w:val="28"/>
          <w:szCs w:val="28"/>
          <w:lang w:val="en-US"/>
        </w:rPr>
        <w:t xml:space="preserve">A simple and green procedure for the synthesis of α-aminophosphonate by a one-pot three-component condensation of carbonyl compound, amine and diethylphosphite without solvent and catalyst // Green Chemistry. – 2002. – </w:t>
      </w:r>
      <w:r w:rsidR="00E239D9" w:rsidRPr="00574DA7">
        <w:rPr>
          <w:rFonts w:ascii="Times New Roman" w:hAnsi="Times New Roman"/>
          <w:sz w:val="28"/>
          <w:szCs w:val="28"/>
          <w:lang w:val="en-US"/>
        </w:rPr>
        <w:t>Vol.</w:t>
      </w:r>
      <w:r w:rsidR="00E239D9">
        <w:rPr>
          <w:rFonts w:ascii="Arial" w:hAnsi="Arial" w:cs="Arial"/>
          <w:sz w:val="20"/>
          <w:szCs w:val="20"/>
          <w:lang w:val="en-US"/>
        </w:rPr>
        <w:t xml:space="preserve"> </w:t>
      </w:r>
      <w:r w:rsidRPr="00764D9D">
        <w:rPr>
          <w:rFonts w:ascii="Times New Roman" w:hAnsi="Times New Roman"/>
          <w:sz w:val="28"/>
          <w:szCs w:val="28"/>
          <w:lang w:val="en-US"/>
        </w:rPr>
        <w:t xml:space="preserve"> 4. – P. 551-554.</w:t>
      </w:r>
    </w:p>
    <w:p w14:paraId="4E622969" w14:textId="69794AA9"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 Maheswara Rao K.</w:t>
      </w:r>
      <w:r w:rsidR="00E239D9" w:rsidRPr="00E239D9">
        <w:rPr>
          <w:rFonts w:ascii="Times New Roman" w:hAnsi="Times New Roman"/>
          <w:sz w:val="28"/>
          <w:szCs w:val="28"/>
          <w:lang w:val="en-US"/>
        </w:rPr>
        <w:t>,</w:t>
      </w:r>
      <w:r w:rsidRPr="00764D9D">
        <w:rPr>
          <w:rFonts w:ascii="Times New Roman" w:hAnsi="Times New Roman"/>
          <w:sz w:val="28"/>
          <w:szCs w:val="28"/>
          <w:lang w:val="en-US"/>
        </w:rPr>
        <w:t xml:space="preserve"> </w:t>
      </w:r>
      <w:r w:rsidR="00E239D9" w:rsidRPr="00764D9D">
        <w:rPr>
          <w:rFonts w:ascii="Times New Roman" w:hAnsi="Times New Roman"/>
          <w:sz w:val="28"/>
          <w:szCs w:val="28"/>
          <w:lang w:val="en-US"/>
        </w:rPr>
        <w:t>Rama Devi</w:t>
      </w:r>
      <w:r w:rsidR="00E239D9" w:rsidRPr="00E239D9">
        <w:rPr>
          <w:rFonts w:ascii="Times New Roman" w:hAnsi="Times New Roman"/>
          <w:sz w:val="28"/>
          <w:szCs w:val="28"/>
          <w:lang w:val="en-US"/>
        </w:rPr>
        <w:t xml:space="preserve"> </w:t>
      </w:r>
      <w:r w:rsidR="00E239D9" w:rsidRPr="00764D9D">
        <w:rPr>
          <w:rFonts w:ascii="Times New Roman" w:hAnsi="Times New Roman"/>
          <w:sz w:val="28"/>
          <w:szCs w:val="28"/>
          <w:lang w:val="en-US"/>
        </w:rPr>
        <w:t>G., Jagannadha Reddy</w:t>
      </w:r>
      <w:r w:rsidR="00E239D9" w:rsidRPr="00E239D9">
        <w:rPr>
          <w:rFonts w:ascii="Times New Roman" w:hAnsi="Times New Roman"/>
          <w:sz w:val="28"/>
          <w:szCs w:val="28"/>
          <w:lang w:val="en-US"/>
        </w:rPr>
        <w:t xml:space="preserve"> </w:t>
      </w:r>
      <w:r w:rsidR="00E239D9" w:rsidRPr="00764D9D">
        <w:rPr>
          <w:rFonts w:ascii="Times New Roman" w:hAnsi="Times New Roman"/>
          <w:sz w:val="28"/>
          <w:szCs w:val="28"/>
          <w:lang w:val="en-US"/>
        </w:rPr>
        <w:t>N., Santhipriya</w:t>
      </w:r>
      <w:r w:rsidR="00E239D9" w:rsidRPr="00E239D9">
        <w:rPr>
          <w:rFonts w:ascii="Times New Roman" w:hAnsi="Times New Roman"/>
          <w:sz w:val="28"/>
          <w:szCs w:val="28"/>
          <w:lang w:val="en-US"/>
        </w:rPr>
        <w:t xml:space="preserve"> </w:t>
      </w:r>
      <w:r w:rsidR="00E239D9" w:rsidRPr="00764D9D">
        <w:rPr>
          <w:rFonts w:ascii="Times New Roman" w:hAnsi="Times New Roman"/>
          <w:sz w:val="28"/>
          <w:szCs w:val="28"/>
          <w:lang w:val="en-US"/>
        </w:rPr>
        <w:t xml:space="preserve">P., Suresh Reddy C. </w:t>
      </w:r>
      <w:r w:rsidRPr="00764D9D">
        <w:rPr>
          <w:rFonts w:ascii="Times New Roman" w:hAnsi="Times New Roman"/>
          <w:sz w:val="28"/>
          <w:szCs w:val="28"/>
          <w:lang w:val="en-US"/>
        </w:rPr>
        <w:t xml:space="preserve">Uncatalyzed three component synthesis and anti-microbial activity of α-amino phosphonates // Der Pharma Chemica. – 2010. – </w:t>
      </w:r>
      <w:r w:rsidR="00E239D9" w:rsidRPr="00574DA7">
        <w:rPr>
          <w:rFonts w:ascii="Times New Roman" w:hAnsi="Times New Roman"/>
          <w:sz w:val="28"/>
          <w:szCs w:val="28"/>
          <w:lang w:val="en-US"/>
        </w:rPr>
        <w:t>Vol.</w:t>
      </w:r>
      <w:r w:rsidR="00E239D9">
        <w:rPr>
          <w:rFonts w:ascii="Arial" w:hAnsi="Arial" w:cs="Arial"/>
          <w:sz w:val="20"/>
          <w:szCs w:val="20"/>
          <w:lang w:val="en-US"/>
        </w:rPr>
        <w:t xml:space="preserve"> </w:t>
      </w:r>
      <w:r w:rsidR="00E239D9" w:rsidRPr="00574DA7">
        <w:rPr>
          <w:rFonts w:ascii="Arial" w:hAnsi="Arial" w:cs="Arial"/>
          <w:sz w:val="20"/>
          <w:szCs w:val="20"/>
          <w:lang w:val="en-US"/>
        </w:rPr>
        <w:t xml:space="preserve"> </w:t>
      </w:r>
      <w:r w:rsidRPr="00764D9D">
        <w:rPr>
          <w:rFonts w:ascii="Times New Roman" w:hAnsi="Times New Roman"/>
          <w:sz w:val="28"/>
          <w:szCs w:val="28"/>
          <w:lang w:val="en-US"/>
        </w:rPr>
        <w:t>2, №2. – P. 51-57.</w:t>
      </w:r>
    </w:p>
    <w:p w14:paraId="26DB8CAB" w14:textId="6E8DD558"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Mitragotri</w:t>
      </w:r>
      <w:r w:rsidR="00E239D9" w:rsidRPr="00E239D9">
        <w:rPr>
          <w:rFonts w:ascii="Times New Roman" w:hAnsi="Times New Roman"/>
          <w:sz w:val="28"/>
          <w:szCs w:val="28"/>
          <w:lang w:val="en-US"/>
        </w:rPr>
        <w:t xml:space="preserve"> </w:t>
      </w:r>
      <w:r w:rsidRPr="00764D9D">
        <w:rPr>
          <w:rFonts w:ascii="Times New Roman" w:hAnsi="Times New Roman"/>
          <w:sz w:val="28"/>
          <w:szCs w:val="28"/>
          <w:lang w:val="en-US"/>
        </w:rPr>
        <w:t>S.D.</w:t>
      </w:r>
      <w:r w:rsidR="00E239D9" w:rsidRPr="00E239D9">
        <w:rPr>
          <w:rFonts w:ascii="Times New Roman" w:hAnsi="Times New Roman"/>
          <w:sz w:val="28"/>
          <w:szCs w:val="28"/>
          <w:lang w:val="en-US"/>
        </w:rPr>
        <w:t>,</w:t>
      </w:r>
      <w:r w:rsidRPr="00764D9D">
        <w:rPr>
          <w:rFonts w:ascii="Times New Roman" w:hAnsi="Times New Roman"/>
          <w:sz w:val="28"/>
          <w:szCs w:val="28"/>
          <w:lang w:val="en-US"/>
        </w:rPr>
        <w:t xml:space="preserve"> </w:t>
      </w:r>
      <w:r w:rsidR="00E239D9" w:rsidRPr="00764D9D">
        <w:rPr>
          <w:rFonts w:ascii="Times New Roman" w:hAnsi="Times New Roman"/>
          <w:sz w:val="28"/>
          <w:szCs w:val="28"/>
          <w:lang w:val="en-US"/>
        </w:rPr>
        <w:t>Pore</w:t>
      </w:r>
      <w:r w:rsidR="00E239D9" w:rsidRPr="00E239D9">
        <w:rPr>
          <w:rFonts w:ascii="Times New Roman" w:hAnsi="Times New Roman"/>
          <w:sz w:val="28"/>
          <w:szCs w:val="28"/>
          <w:lang w:val="en-US"/>
        </w:rPr>
        <w:t xml:space="preserve"> </w:t>
      </w:r>
      <w:r w:rsidR="00E239D9" w:rsidRPr="00764D9D">
        <w:rPr>
          <w:rFonts w:ascii="Times New Roman" w:hAnsi="Times New Roman"/>
          <w:sz w:val="28"/>
          <w:szCs w:val="28"/>
          <w:lang w:val="en-US"/>
        </w:rPr>
        <w:t xml:space="preserve"> D.M., Desai</w:t>
      </w:r>
      <w:r w:rsidR="00E239D9" w:rsidRPr="00E239D9">
        <w:rPr>
          <w:rFonts w:ascii="Times New Roman" w:hAnsi="Times New Roman"/>
          <w:sz w:val="28"/>
          <w:szCs w:val="28"/>
          <w:lang w:val="en-US"/>
        </w:rPr>
        <w:t xml:space="preserve"> </w:t>
      </w:r>
      <w:r w:rsidR="00E239D9" w:rsidRPr="00764D9D">
        <w:rPr>
          <w:rFonts w:ascii="Times New Roman" w:hAnsi="Times New Roman"/>
          <w:sz w:val="28"/>
          <w:szCs w:val="28"/>
          <w:lang w:val="en-US"/>
        </w:rPr>
        <w:t xml:space="preserve">U.V., Wadgaonkar P.P. </w:t>
      </w:r>
      <w:r w:rsidRPr="00764D9D">
        <w:rPr>
          <w:rFonts w:ascii="Times New Roman" w:hAnsi="Times New Roman"/>
          <w:sz w:val="28"/>
          <w:szCs w:val="28"/>
          <w:lang w:val="en-US"/>
        </w:rPr>
        <w:t>Sulfamic acid: an eﬃcient and cost-eﬀective solid acid catalyst for the synthesis of α-aminophosphonates at</w:t>
      </w:r>
      <w:r w:rsidR="00E239D9" w:rsidRPr="00E239D9">
        <w:rPr>
          <w:rFonts w:ascii="Times New Roman" w:hAnsi="Times New Roman"/>
          <w:sz w:val="28"/>
          <w:szCs w:val="28"/>
          <w:lang w:val="en-US"/>
        </w:rPr>
        <w:t xml:space="preserve"> </w:t>
      </w:r>
      <w:r w:rsidRPr="00764D9D">
        <w:rPr>
          <w:rFonts w:ascii="Times New Roman" w:hAnsi="Times New Roman"/>
          <w:sz w:val="28"/>
          <w:szCs w:val="28"/>
          <w:lang w:val="en-US"/>
        </w:rPr>
        <w:t>am</w:t>
      </w:r>
      <w:r w:rsidR="00E239D9" w:rsidRPr="00E239D9">
        <w:rPr>
          <w:rFonts w:ascii="Times New Roman" w:hAnsi="Times New Roman"/>
          <w:sz w:val="28"/>
          <w:szCs w:val="28"/>
          <w:lang w:val="en-US"/>
        </w:rPr>
        <w:t xml:space="preserve"> </w:t>
      </w:r>
      <w:r w:rsidRPr="00764D9D">
        <w:rPr>
          <w:rFonts w:ascii="Times New Roman" w:hAnsi="Times New Roman"/>
          <w:sz w:val="28"/>
          <w:szCs w:val="28"/>
          <w:lang w:val="en-US"/>
        </w:rPr>
        <w:t xml:space="preserve">bienttemperature // Catalysis Comm. </w:t>
      </w:r>
      <w:r w:rsidR="00E239D9" w:rsidRPr="00E239D9">
        <w:rPr>
          <w:rFonts w:ascii="Times New Roman" w:hAnsi="Times New Roman"/>
          <w:sz w:val="28"/>
          <w:szCs w:val="28"/>
          <w:lang w:val="en-US"/>
        </w:rPr>
        <w:t xml:space="preserve">- </w:t>
      </w:r>
      <w:r w:rsidRPr="00764D9D">
        <w:rPr>
          <w:rFonts w:ascii="Times New Roman" w:hAnsi="Times New Roman"/>
          <w:sz w:val="28"/>
          <w:szCs w:val="28"/>
          <w:lang w:val="en-US"/>
        </w:rPr>
        <w:t xml:space="preserve">2008. – </w:t>
      </w:r>
      <w:r w:rsidR="00E239D9" w:rsidRPr="00574DA7">
        <w:rPr>
          <w:rFonts w:ascii="Times New Roman" w:hAnsi="Times New Roman"/>
          <w:sz w:val="28"/>
          <w:szCs w:val="28"/>
          <w:lang w:val="en-US"/>
        </w:rPr>
        <w:t>Vol.</w:t>
      </w:r>
      <w:r w:rsidR="00E239D9">
        <w:rPr>
          <w:rFonts w:ascii="Arial" w:hAnsi="Arial" w:cs="Arial"/>
          <w:sz w:val="20"/>
          <w:szCs w:val="20"/>
          <w:lang w:val="en-US"/>
        </w:rPr>
        <w:t xml:space="preserve"> </w:t>
      </w:r>
      <w:r w:rsidR="00E239D9" w:rsidRPr="00574DA7">
        <w:rPr>
          <w:rFonts w:ascii="Arial" w:hAnsi="Arial" w:cs="Arial"/>
          <w:sz w:val="20"/>
          <w:szCs w:val="20"/>
          <w:lang w:val="en-US"/>
        </w:rPr>
        <w:t xml:space="preserve"> </w:t>
      </w:r>
      <w:r w:rsidRPr="00764D9D">
        <w:rPr>
          <w:rFonts w:ascii="Times New Roman" w:hAnsi="Times New Roman"/>
          <w:sz w:val="28"/>
          <w:szCs w:val="28"/>
          <w:lang w:val="en-US"/>
        </w:rPr>
        <w:t>9. – P. 1822-1826.</w:t>
      </w:r>
    </w:p>
    <w:p w14:paraId="4FB048B2" w14:textId="43EBD619"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Gallardo-Macias</w:t>
      </w:r>
      <w:r w:rsidR="00E239D9" w:rsidRPr="00E239D9">
        <w:rPr>
          <w:rFonts w:ascii="Times New Roman" w:hAnsi="Times New Roman"/>
          <w:sz w:val="28"/>
          <w:szCs w:val="28"/>
          <w:lang w:val="en-US"/>
        </w:rPr>
        <w:t xml:space="preserve"> </w:t>
      </w:r>
      <w:r w:rsidRPr="00764D9D">
        <w:rPr>
          <w:rFonts w:ascii="Times New Roman" w:hAnsi="Times New Roman"/>
          <w:sz w:val="28"/>
          <w:szCs w:val="28"/>
          <w:lang w:val="en-US"/>
        </w:rPr>
        <w:t>R.</w:t>
      </w:r>
      <w:r w:rsidR="00E239D9" w:rsidRPr="00E606FA">
        <w:rPr>
          <w:rFonts w:ascii="Times New Roman" w:hAnsi="Times New Roman"/>
          <w:sz w:val="28"/>
          <w:szCs w:val="28"/>
          <w:lang w:val="en-US"/>
        </w:rPr>
        <w:t>,</w:t>
      </w:r>
      <w:r w:rsidRPr="00764D9D">
        <w:rPr>
          <w:rFonts w:ascii="Times New Roman" w:hAnsi="Times New Roman"/>
          <w:sz w:val="28"/>
          <w:szCs w:val="28"/>
          <w:lang w:val="en-US"/>
        </w:rPr>
        <w:t xml:space="preserve"> </w:t>
      </w:r>
      <w:r w:rsidR="00E239D9" w:rsidRPr="00764D9D">
        <w:rPr>
          <w:rFonts w:ascii="Times New Roman" w:hAnsi="Times New Roman"/>
          <w:sz w:val="28"/>
          <w:szCs w:val="28"/>
          <w:lang w:val="en-US"/>
        </w:rPr>
        <w:t xml:space="preserve">Nakayama K. </w:t>
      </w:r>
      <w:r w:rsidRPr="00764D9D">
        <w:rPr>
          <w:rFonts w:ascii="Times New Roman" w:hAnsi="Times New Roman"/>
          <w:sz w:val="28"/>
          <w:szCs w:val="28"/>
          <w:lang w:val="en-US"/>
        </w:rPr>
        <w:t xml:space="preserve">Tin(II) compounds as catalysts for the Kabachnik–Fields reaction under solvent-free conditions: facile synthesis of α-aminophosphonates // Synthesis. – 2010. - </w:t>
      </w:r>
      <w:r w:rsidR="00E606FA" w:rsidRPr="00E606FA">
        <w:rPr>
          <w:rFonts w:ascii="Times New Roman" w:hAnsi="Times New Roman"/>
          <w:sz w:val="28"/>
          <w:szCs w:val="28"/>
          <w:lang w:val="en-US"/>
        </w:rPr>
        <w:t xml:space="preserve"> </w:t>
      </w:r>
      <w:r w:rsidRPr="00764D9D">
        <w:rPr>
          <w:rFonts w:ascii="Times New Roman" w:hAnsi="Times New Roman"/>
          <w:sz w:val="28"/>
          <w:szCs w:val="28"/>
          <w:lang w:val="en-US"/>
        </w:rPr>
        <w:t>№1. – P. 57–62.</w:t>
      </w:r>
    </w:p>
    <w:p w14:paraId="38E1C6EE" w14:textId="57122879"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Noronha R.G.</w:t>
      </w:r>
      <w:r w:rsidR="00E606FA" w:rsidRPr="00E606FA">
        <w:rPr>
          <w:rFonts w:ascii="Times New Roman" w:hAnsi="Times New Roman"/>
          <w:sz w:val="28"/>
          <w:szCs w:val="28"/>
          <w:lang w:val="en-US"/>
        </w:rPr>
        <w:t>,</w:t>
      </w:r>
      <w:r w:rsidRPr="00764D9D">
        <w:rPr>
          <w:rFonts w:ascii="Times New Roman" w:hAnsi="Times New Roman"/>
          <w:sz w:val="28"/>
          <w:szCs w:val="28"/>
          <w:lang w:val="en-US"/>
        </w:rPr>
        <w:t xml:space="preserve"> </w:t>
      </w:r>
      <w:r w:rsidR="00E606FA" w:rsidRPr="00764D9D">
        <w:rPr>
          <w:rFonts w:ascii="Times New Roman" w:hAnsi="Times New Roman"/>
          <w:sz w:val="28"/>
          <w:szCs w:val="28"/>
          <w:lang w:val="en-US"/>
        </w:rPr>
        <w:t>Romão</w:t>
      </w:r>
      <w:r w:rsidR="00E606FA" w:rsidRPr="00E606FA">
        <w:rPr>
          <w:rFonts w:ascii="Times New Roman" w:hAnsi="Times New Roman"/>
          <w:sz w:val="28"/>
          <w:szCs w:val="28"/>
          <w:lang w:val="en-US"/>
        </w:rPr>
        <w:t xml:space="preserve"> </w:t>
      </w:r>
      <w:r w:rsidR="00E606FA" w:rsidRPr="00764D9D">
        <w:rPr>
          <w:rFonts w:ascii="Times New Roman" w:hAnsi="Times New Roman"/>
          <w:sz w:val="28"/>
          <w:szCs w:val="28"/>
          <w:lang w:val="en-US"/>
        </w:rPr>
        <w:t xml:space="preserve">C.C., Fernandes A.C. </w:t>
      </w:r>
      <w:r w:rsidRPr="00764D9D">
        <w:rPr>
          <w:rFonts w:ascii="Times New Roman" w:hAnsi="Times New Roman"/>
          <w:sz w:val="28"/>
          <w:szCs w:val="28"/>
          <w:lang w:val="en-US"/>
        </w:rPr>
        <w:t>MoO</w:t>
      </w:r>
      <w:r w:rsidRPr="00764D9D">
        <w:rPr>
          <w:rFonts w:ascii="Times New Roman" w:hAnsi="Times New Roman"/>
          <w:sz w:val="28"/>
          <w:szCs w:val="28"/>
          <w:vertAlign w:val="subscript"/>
          <w:lang w:val="en-US"/>
        </w:rPr>
        <w:t>2</w:t>
      </w:r>
      <w:r w:rsidRPr="00764D9D">
        <w:rPr>
          <w:rFonts w:ascii="Times New Roman" w:hAnsi="Times New Roman"/>
          <w:sz w:val="28"/>
          <w:szCs w:val="28"/>
          <w:lang w:val="en-US"/>
        </w:rPr>
        <w:t>Cl</w:t>
      </w:r>
      <w:r w:rsidRPr="00764D9D">
        <w:rPr>
          <w:rFonts w:ascii="Times New Roman" w:hAnsi="Times New Roman"/>
          <w:sz w:val="28"/>
          <w:szCs w:val="28"/>
          <w:vertAlign w:val="subscript"/>
          <w:lang w:val="en-US"/>
        </w:rPr>
        <w:t>2</w:t>
      </w:r>
      <w:r w:rsidRPr="00764D9D">
        <w:rPr>
          <w:rFonts w:ascii="Times New Roman" w:hAnsi="Times New Roman"/>
          <w:sz w:val="28"/>
          <w:szCs w:val="28"/>
          <w:lang w:val="en-US"/>
        </w:rPr>
        <w:t xml:space="preserve"> as a novel catalyst for the synthesis of α-aminophosphonates // Catalysis Comm. – 2011. </w:t>
      </w:r>
      <w:r w:rsidR="00E606FA" w:rsidRPr="00E606FA">
        <w:rPr>
          <w:rFonts w:ascii="Times New Roman" w:hAnsi="Times New Roman"/>
          <w:sz w:val="28"/>
          <w:szCs w:val="28"/>
          <w:lang w:val="en-US"/>
        </w:rPr>
        <w:t xml:space="preserve">- </w:t>
      </w:r>
      <w:r w:rsidR="00E606FA" w:rsidRPr="00574DA7">
        <w:rPr>
          <w:rFonts w:ascii="Times New Roman" w:hAnsi="Times New Roman"/>
          <w:sz w:val="28"/>
          <w:szCs w:val="28"/>
          <w:lang w:val="en-US"/>
        </w:rPr>
        <w:t>Vol.</w:t>
      </w:r>
      <w:r w:rsidR="00E606FA">
        <w:rPr>
          <w:rFonts w:ascii="Arial" w:hAnsi="Arial" w:cs="Arial"/>
          <w:sz w:val="20"/>
          <w:szCs w:val="20"/>
          <w:lang w:val="en-US"/>
        </w:rPr>
        <w:t xml:space="preserve"> </w:t>
      </w:r>
      <w:r w:rsidR="00E606FA" w:rsidRPr="00574DA7">
        <w:rPr>
          <w:rFonts w:ascii="Arial" w:hAnsi="Arial" w:cs="Arial"/>
          <w:sz w:val="20"/>
          <w:szCs w:val="20"/>
          <w:lang w:val="en-US"/>
        </w:rPr>
        <w:t xml:space="preserve"> </w:t>
      </w:r>
      <w:r w:rsidRPr="00764D9D">
        <w:rPr>
          <w:rFonts w:ascii="Times New Roman" w:hAnsi="Times New Roman"/>
          <w:sz w:val="28"/>
          <w:szCs w:val="28"/>
          <w:lang w:val="en-US"/>
        </w:rPr>
        <w:t>12. – P. 337-340.</w:t>
      </w:r>
    </w:p>
    <w:p w14:paraId="48997260" w14:textId="02F01163"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Jafari</w:t>
      </w:r>
      <w:r w:rsidR="00E606FA" w:rsidRPr="00E606FA">
        <w:rPr>
          <w:rFonts w:ascii="Times New Roman" w:hAnsi="Times New Roman"/>
          <w:sz w:val="28"/>
          <w:szCs w:val="28"/>
          <w:lang w:val="en-US"/>
        </w:rPr>
        <w:t xml:space="preserve"> </w:t>
      </w:r>
      <w:r w:rsidRPr="00764D9D">
        <w:rPr>
          <w:rFonts w:ascii="Times New Roman" w:hAnsi="Times New Roman"/>
          <w:sz w:val="28"/>
          <w:szCs w:val="28"/>
          <w:lang w:val="en-US"/>
        </w:rPr>
        <w:t>A.</w:t>
      </w:r>
      <w:r w:rsidR="00E606FA" w:rsidRPr="00E606FA">
        <w:rPr>
          <w:rFonts w:ascii="Times New Roman" w:hAnsi="Times New Roman"/>
          <w:sz w:val="28"/>
          <w:szCs w:val="28"/>
          <w:lang w:val="en-US"/>
        </w:rPr>
        <w:t>,</w:t>
      </w:r>
      <w:r w:rsidRPr="00764D9D">
        <w:rPr>
          <w:rFonts w:ascii="Times New Roman" w:hAnsi="Times New Roman"/>
          <w:sz w:val="28"/>
          <w:szCs w:val="28"/>
          <w:lang w:val="en-US"/>
        </w:rPr>
        <w:t xml:space="preserve"> </w:t>
      </w:r>
      <w:r w:rsidR="00E606FA" w:rsidRPr="00764D9D">
        <w:rPr>
          <w:rFonts w:ascii="Times New Roman" w:hAnsi="Times New Roman"/>
          <w:sz w:val="28"/>
          <w:szCs w:val="28"/>
          <w:lang w:val="en-US"/>
        </w:rPr>
        <w:t>Nazarpour M.</w:t>
      </w:r>
      <w:r w:rsidR="00E606FA" w:rsidRPr="00E606FA">
        <w:rPr>
          <w:rFonts w:ascii="Times New Roman" w:hAnsi="Times New Roman"/>
          <w:sz w:val="28"/>
          <w:szCs w:val="28"/>
          <w:lang w:val="en-US"/>
        </w:rPr>
        <w:t>,</w:t>
      </w:r>
      <w:r w:rsidR="00E606FA" w:rsidRPr="00764D9D">
        <w:rPr>
          <w:rFonts w:ascii="Times New Roman" w:hAnsi="Times New Roman"/>
          <w:sz w:val="28"/>
          <w:szCs w:val="28"/>
          <w:lang w:val="en-US"/>
        </w:rPr>
        <w:t xml:space="preserve"> Abdollahi-Alibeik M. </w:t>
      </w:r>
      <w:r w:rsidRPr="00764D9D">
        <w:rPr>
          <w:rFonts w:ascii="Times New Roman" w:hAnsi="Times New Roman"/>
          <w:sz w:val="28"/>
          <w:szCs w:val="28"/>
          <w:lang w:val="en-US"/>
        </w:rPr>
        <w:t>CeCl</w:t>
      </w:r>
      <w:r w:rsidRPr="00764D9D">
        <w:rPr>
          <w:rFonts w:ascii="Times New Roman" w:hAnsi="Times New Roman"/>
          <w:sz w:val="28"/>
          <w:szCs w:val="28"/>
          <w:vertAlign w:val="subscript"/>
          <w:lang w:val="en-US"/>
        </w:rPr>
        <w:t>3</w:t>
      </w:r>
      <w:r w:rsidRPr="00764D9D">
        <w:rPr>
          <w:rFonts w:ascii="Times New Roman" w:hAnsi="Times New Roman"/>
          <w:sz w:val="28"/>
          <w:szCs w:val="28"/>
          <w:lang w:val="en-US"/>
        </w:rPr>
        <w:t>·7H</w:t>
      </w:r>
      <w:r w:rsidRPr="00764D9D">
        <w:rPr>
          <w:rFonts w:ascii="Times New Roman" w:hAnsi="Times New Roman"/>
          <w:sz w:val="28"/>
          <w:szCs w:val="28"/>
          <w:vertAlign w:val="subscript"/>
          <w:lang w:val="en-US"/>
        </w:rPr>
        <w:t>2</w:t>
      </w:r>
      <w:r w:rsidRPr="00764D9D">
        <w:rPr>
          <w:rFonts w:ascii="Times New Roman" w:hAnsi="Times New Roman"/>
          <w:sz w:val="28"/>
          <w:szCs w:val="28"/>
          <w:lang w:val="en-US"/>
        </w:rPr>
        <w:t xml:space="preserve">O-Catalyzed one-pot Kabachnik–Fields reaction: a green protocol for three-component synthesis of α-Aminophosphonates // Heteroatom Chemistry. – 2010. – </w:t>
      </w:r>
      <w:r w:rsidR="00E606FA" w:rsidRPr="00574DA7">
        <w:rPr>
          <w:rFonts w:ascii="Times New Roman" w:hAnsi="Times New Roman"/>
          <w:sz w:val="28"/>
          <w:szCs w:val="28"/>
          <w:lang w:val="en-US"/>
        </w:rPr>
        <w:t>Vol.</w:t>
      </w:r>
      <w:r w:rsidR="00E606FA">
        <w:rPr>
          <w:rFonts w:ascii="Arial" w:hAnsi="Arial" w:cs="Arial"/>
          <w:sz w:val="20"/>
          <w:szCs w:val="20"/>
          <w:lang w:val="en-US"/>
        </w:rPr>
        <w:t xml:space="preserve"> </w:t>
      </w:r>
      <w:r w:rsidR="00E606FA" w:rsidRPr="00574DA7">
        <w:rPr>
          <w:rFonts w:ascii="Arial" w:hAnsi="Arial" w:cs="Arial"/>
          <w:sz w:val="20"/>
          <w:szCs w:val="20"/>
          <w:lang w:val="en-US"/>
        </w:rPr>
        <w:t xml:space="preserve"> </w:t>
      </w:r>
      <w:r w:rsidRPr="00764D9D">
        <w:rPr>
          <w:rFonts w:ascii="Times New Roman" w:hAnsi="Times New Roman"/>
          <w:sz w:val="28"/>
          <w:szCs w:val="28"/>
          <w:lang w:val="en-US"/>
        </w:rPr>
        <w:t>21, №6. – P. 397-403.</w:t>
      </w:r>
    </w:p>
    <w:p w14:paraId="41C5A584" w14:textId="645B8E3D"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Mu</w:t>
      </w:r>
      <w:r w:rsidR="00E606FA" w:rsidRPr="00E606FA">
        <w:rPr>
          <w:rFonts w:ascii="Times New Roman" w:hAnsi="Times New Roman"/>
          <w:sz w:val="28"/>
          <w:szCs w:val="28"/>
          <w:lang w:val="en-US"/>
        </w:rPr>
        <w:t xml:space="preserve"> </w:t>
      </w:r>
      <w:r w:rsidRPr="00764D9D">
        <w:rPr>
          <w:rFonts w:ascii="Times New Roman" w:hAnsi="Times New Roman"/>
          <w:sz w:val="28"/>
          <w:szCs w:val="28"/>
          <w:lang w:val="en-US"/>
        </w:rPr>
        <w:t xml:space="preserve"> X.</w:t>
      </w:r>
      <w:r w:rsidR="00E606FA" w:rsidRPr="00E606FA">
        <w:rPr>
          <w:rFonts w:ascii="Times New Roman" w:hAnsi="Times New Roman"/>
          <w:sz w:val="28"/>
          <w:szCs w:val="28"/>
          <w:lang w:val="en-US"/>
        </w:rPr>
        <w:t>,</w:t>
      </w:r>
      <w:r w:rsidRPr="00764D9D">
        <w:rPr>
          <w:rFonts w:ascii="Times New Roman" w:hAnsi="Times New Roman"/>
          <w:sz w:val="28"/>
          <w:szCs w:val="28"/>
          <w:lang w:val="en-US"/>
        </w:rPr>
        <w:t xml:space="preserve"> </w:t>
      </w:r>
      <w:r w:rsidR="00E606FA" w:rsidRPr="00764D9D">
        <w:rPr>
          <w:rFonts w:ascii="Times New Roman" w:hAnsi="Times New Roman"/>
          <w:sz w:val="28"/>
          <w:szCs w:val="28"/>
          <w:lang w:val="en-US"/>
        </w:rPr>
        <w:t>Lei</w:t>
      </w:r>
      <w:r w:rsidR="00E606FA" w:rsidRPr="00E606FA">
        <w:rPr>
          <w:rFonts w:ascii="Times New Roman" w:hAnsi="Times New Roman"/>
          <w:sz w:val="28"/>
          <w:szCs w:val="28"/>
          <w:lang w:val="en-US"/>
        </w:rPr>
        <w:t xml:space="preserve"> </w:t>
      </w:r>
      <w:r w:rsidR="00E606FA" w:rsidRPr="00764D9D">
        <w:rPr>
          <w:rFonts w:ascii="Times New Roman" w:hAnsi="Times New Roman"/>
          <w:sz w:val="28"/>
          <w:szCs w:val="28"/>
          <w:lang w:val="en-US"/>
        </w:rPr>
        <w:t>M., Zoua J.</w:t>
      </w:r>
      <w:r w:rsidR="00E606FA" w:rsidRPr="00E606FA">
        <w:rPr>
          <w:rFonts w:ascii="Times New Roman" w:hAnsi="Times New Roman"/>
          <w:sz w:val="28"/>
          <w:szCs w:val="28"/>
          <w:lang w:val="en-US"/>
        </w:rPr>
        <w:t xml:space="preserve">, </w:t>
      </w:r>
      <w:r w:rsidR="00E606FA" w:rsidRPr="00764D9D">
        <w:rPr>
          <w:rFonts w:ascii="Times New Roman" w:hAnsi="Times New Roman"/>
          <w:sz w:val="28"/>
          <w:szCs w:val="28"/>
          <w:lang w:val="en-US"/>
        </w:rPr>
        <w:t xml:space="preserve">Zhangb W. </w:t>
      </w:r>
      <w:r w:rsidRPr="00764D9D">
        <w:rPr>
          <w:rFonts w:ascii="Times New Roman" w:hAnsi="Times New Roman"/>
          <w:sz w:val="28"/>
          <w:szCs w:val="28"/>
          <w:lang w:val="en-US"/>
        </w:rPr>
        <w:t xml:space="preserve">Microwave-assisted solvent-free and catalyst-free Kabachnik–Fields reactions for α-amino phosphonates // Tetrahedron Lett. – 2006. – </w:t>
      </w:r>
      <w:r w:rsidR="00E606FA" w:rsidRPr="00574DA7">
        <w:rPr>
          <w:rFonts w:ascii="Times New Roman" w:hAnsi="Times New Roman"/>
          <w:sz w:val="28"/>
          <w:szCs w:val="28"/>
          <w:lang w:val="en-US"/>
        </w:rPr>
        <w:t>Vol.</w:t>
      </w:r>
      <w:r w:rsidR="00E606FA">
        <w:rPr>
          <w:rFonts w:ascii="Arial" w:hAnsi="Arial" w:cs="Arial"/>
          <w:sz w:val="20"/>
          <w:szCs w:val="20"/>
          <w:lang w:val="en-US"/>
        </w:rPr>
        <w:t xml:space="preserve"> </w:t>
      </w:r>
      <w:r w:rsidR="00E606FA" w:rsidRPr="00574DA7">
        <w:rPr>
          <w:rFonts w:ascii="Arial" w:hAnsi="Arial" w:cs="Arial"/>
          <w:sz w:val="20"/>
          <w:szCs w:val="20"/>
          <w:lang w:val="en-US"/>
        </w:rPr>
        <w:t xml:space="preserve"> </w:t>
      </w:r>
      <w:r w:rsidRPr="00764D9D">
        <w:rPr>
          <w:rFonts w:ascii="Times New Roman" w:hAnsi="Times New Roman"/>
          <w:sz w:val="28"/>
          <w:szCs w:val="28"/>
          <w:lang w:val="en-US"/>
        </w:rPr>
        <w:t>47. – P. 1125-1127.</w:t>
      </w:r>
    </w:p>
    <w:p w14:paraId="566B8E38" w14:textId="08F1F851"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Kabachnik, M.M.</w:t>
      </w:r>
      <w:r w:rsidR="00E606FA" w:rsidRPr="00E606FA">
        <w:rPr>
          <w:rFonts w:ascii="Times New Roman" w:hAnsi="Times New Roman"/>
          <w:sz w:val="28"/>
          <w:szCs w:val="28"/>
          <w:lang w:val="en-US"/>
        </w:rPr>
        <w:t>,</w:t>
      </w:r>
      <w:r w:rsidRPr="00764D9D">
        <w:rPr>
          <w:rFonts w:ascii="Times New Roman" w:hAnsi="Times New Roman"/>
          <w:sz w:val="28"/>
          <w:szCs w:val="28"/>
          <w:lang w:val="en-US"/>
        </w:rPr>
        <w:t xml:space="preserve"> </w:t>
      </w:r>
      <w:r w:rsidR="00E606FA" w:rsidRPr="00764D9D">
        <w:rPr>
          <w:rFonts w:ascii="Times New Roman" w:hAnsi="Times New Roman"/>
          <w:sz w:val="28"/>
          <w:szCs w:val="28"/>
          <w:lang w:val="en-US"/>
        </w:rPr>
        <w:t>Minaeva</w:t>
      </w:r>
      <w:r w:rsidR="00E606FA" w:rsidRPr="00E606FA">
        <w:rPr>
          <w:rFonts w:ascii="Times New Roman" w:hAnsi="Times New Roman"/>
          <w:sz w:val="28"/>
          <w:szCs w:val="28"/>
          <w:lang w:val="en-US"/>
        </w:rPr>
        <w:t xml:space="preserve"> </w:t>
      </w:r>
      <w:r w:rsidR="00E606FA" w:rsidRPr="00764D9D">
        <w:rPr>
          <w:rFonts w:ascii="Times New Roman" w:hAnsi="Times New Roman"/>
          <w:sz w:val="28"/>
          <w:szCs w:val="28"/>
          <w:lang w:val="en-US"/>
        </w:rPr>
        <w:t>L.I., Beletskaya I.P.</w:t>
      </w:r>
      <w:r w:rsidR="00E606FA" w:rsidRPr="00E606FA">
        <w:rPr>
          <w:rFonts w:ascii="Times New Roman" w:hAnsi="Times New Roman"/>
          <w:sz w:val="28"/>
          <w:szCs w:val="28"/>
          <w:lang w:val="en-US"/>
        </w:rPr>
        <w:t xml:space="preserve"> </w:t>
      </w:r>
      <w:r w:rsidRPr="00764D9D">
        <w:rPr>
          <w:rFonts w:ascii="Times New Roman" w:hAnsi="Times New Roman"/>
          <w:sz w:val="28"/>
          <w:szCs w:val="28"/>
          <w:lang w:val="en-US"/>
        </w:rPr>
        <w:t>Synthesis of novel α-aminophosphonates containing adamantyl fragment // Synthesis. – 2009. - №14. – P. 2357-2360.</w:t>
      </w:r>
    </w:p>
    <w:p w14:paraId="773BEF4E" w14:textId="672F61ED"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Keglevich</w:t>
      </w:r>
      <w:r w:rsidR="00E606FA" w:rsidRPr="00E606FA">
        <w:rPr>
          <w:rFonts w:ascii="Times New Roman" w:hAnsi="Times New Roman"/>
          <w:sz w:val="28"/>
          <w:szCs w:val="28"/>
          <w:lang w:val="en-US"/>
        </w:rPr>
        <w:t xml:space="preserve"> </w:t>
      </w:r>
      <w:r w:rsidRPr="00764D9D">
        <w:rPr>
          <w:rFonts w:ascii="Times New Roman" w:hAnsi="Times New Roman"/>
          <w:sz w:val="28"/>
          <w:szCs w:val="28"/>
          <w:lang w:val="en-US"/>
        </w:rPr>
        <w:t>G.</w:t>
      </w:r>
      <w:r w:rsidR="00E606FA" w:rsidRPr="00E606FA">
        <w:rPr>
          <w:rFonts w:ascii="Times New Roman" w:hAnsi="Times New Roman"/>
          <w:sz w:val="28"/>
          <w:szCs w:val="28"/>
          <w:lang w:val="en-US"/>
        </w:rPr>
        <w:t>,</w:t>
      </w:r>
      <w:r w:rsidRPr="00764D9D">
        <w:rPr>
          <w:rFonts w:ascii="Times New Roman" w:hAnsi="Times New Roman"/>
          <w:sz w:val="28"/>
          <w:szCs w:val="28"/>
          <w:lang w:val="en-US"/>
        </w:rPr>
        <w:t xml:space="preserve"> </w:t>
      </w:r>
      <w:r w:rsidR="00E606FA" w:rsidRPr="00764D9D">
        <w:rPr>
          <w:rFonts w:ascii="Times New Roman" w:hAnsi="Times New Roman"/>
          <w:sz w:val="28"/>
          <w:szCs w:val="28"/>
          <w:lang w:val="en-US"/>
        </w:rPr>
        <w:t>Szekrenyi</w:t>
      </w:r>
      <w:r w:rsidR="00E606FA" w:rsidRPr="00E606FA">
        <w:rPr>
          <w:rFonts w:ascii="Times New Roman" w:hAnsi="Times New Roman"/>
          <w:sz w:val="28"/>
          <w:szCs w:val="28"/>
          <w:lang w:val="en-US"/>
        </w:rPr>
        <w:t xml:space="preserve"> </w:t>
      </w:r>
      <w:r w:rsidR="00E606FA" w:rsidRPr="00764D9D">
        <w:rPr>
          <w:rFonts w:ascii="Times New Roman" w:hAnsi="Times New Roman"/>
          <w:sz w:val="28"/>
          <w:szCs w:val="28"/>
          <w:lang w:val="en-US"/>
        </w:rPr>
        <w:t>A., Kovacs R.</w:t>
      </w:r>
      <w:r w:rsidR="00E606FA" w:rsidRPr="00E606FA">
        <w:rPr>
          <w:rFonts w:ascii="Times New Roman" w:hAnsi="Times New Roman"/>
          <w:sz w:val="28"/>
          <w:szCs w:val="28"/>
          <w:lang w:val="en-US"/>
        </w:rPr>
        <w:t>,</w:t>
      </w:r>
      <w:r w:rsidR="00E606FA" w:rsidRPr="00764D9D">
        <w:rPr>
          <w:rFonts w:ascii="Times New Roman" w:hAnsi="Times New Roman"/>
          <w:sz w:val="28"/>
          <w:szCs w:val="28"/>
          <w:lang w:val="en-US"/>
        </w:rPr>
        <w:t xml:space="preserve"> Grun A. </w:t>
      </w:r>
      <w:r w:rsidRPr="00764D9D">
        <w:rPr>
          <w:rFonts w:ascii="Times New Roman" w:hAnsi="Times New Roman"/>
          <w:sz w:val="28"/>
          <w:szCs w:val="28"/>
          <w:lang w:val="en-US"/>
        </w:rPr>
        <w:t xml:space="preserve">Microwave irradiation as a useful tool in organophosphorus syntheses // </w:t>
      </w:r>
      <w:r w:rsidRPr="00764D9D">
        <w:rPr>
          <w:rFonts w:ascii="Times New Roman" w:hAnsi="Times New Roman"/>
          <w:noProof/>
          <w:sz w:val="28"/>
          <w:szCs w:val="28"/>
          <w:lang w:val="en-US"/>
        </w:rPr>
        <w:t xml:space="preserve">Phosphorus, Sulfur, Silicon and Relat. Elem. - 2009. - </w:t>
      </w:r>
      <w:r w:rsidR="00E606FA" w:rsidRPr="00574DA7">
        <w:rPr>
          <w:rFonts w:ascii="Times New Roman" w:hAnsi="Times New Roman"/>
          <w:sz w:val="28"/>
          <w:szCs w:val="28"/>
          <w:lang w:val="en-US"/>
        </w:rPr>
        <w:t>Vol.</w:t>
      </w:r>
      <w:r w:rsidR="00E606FA">
        <w:rPr>
          <w:rFonts w:ascii="Arial" w:hAnsi="Arial" w:cs="Arial"/>
          <w:sz w:val="20"/>
          <w:szCs w:val="20"/>
          <w:lang w:val="en-US"/>
        </w:rPr>
        <w:t xml:space="preserve"> </w:t>
      </w:r>
      <w:r w:rsidR="00E606FA" w:rsidRPr="00574DA7">
        <w:rPr>
          <w:rFonts w:ascii="Arial" w:hAnsi="Arial" w:cs="Arial"/>
          <w:sz w:val="20"/>
          <w:szCs w:val="20"/>
          <w:lang w:val="en-US"/>
        </w:rPr>
        <w:t xml:space="preserve"> </w:t>
      </w:r>
      <w:r w:rsidRPr="00764D9D">
        <w:rPr>
          <w:rFonts w:ascii="Times New Roman" w:hAnsi="Times New Roman"/>
          <w:noProof/>
          <w:sz w:val="28"/>
          <w:szCs w:val="28"/>
          <w:lang w:val="en-US"/>
        </w:rPr>
        <w:t>184, №6. - P. 1648-1652.</w:t>
      </w:r>
    </w:p>
    <w:p w14:paraId="515871EE" w14:textId="6E312012"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lastRenderedPageBreak/>
        <w:t xml:space="preserve"> Merino</w:t>
      </w:r>
      <w:r w:rsidR="00E606FA" w:rsidRPr="00E606FA">
        <w:rPr>
          <w:rFonts w:ascii="Times New Roman" w:hAnsi="Times New Roman"/>
          <w:sz w:val="28"/>
          <w:szCs w:val="28"/>
          <w:lang w:val="en-US"/>
        </w:rPr>
        <w:t xml:space="preserve"> </w:t>
      </w:r>
      <w:r w:rsidRPr="00764D9D">
        <w:rPr>
          <w:rFonts w:ascii="Times New Roman" w:hAnsi="Times New Roman"/>
          <w:sz w:val="28"/>
          <w:szCs w:val="28"/>
          <w:lang w:val="en-US"/>
        </w:rPr>
        <w:t xml:space="preserve"> P.</w:t>
      </w:r>
      <w:r w:rsidR="00E606FA" w:rsidRPr="00E606FA">
        <w:rPr>
          <w:rFonts w:ascii="Times New Roman" w:hAnsi="Times New Roman"/>
          <w:sz w:val="28"/>
          <w:szCs w:val="28"/>
          <w:lang w:val="en-US"/>
        </w:rPr>
        <w:t>,</w:t>
      </w:r>
      <w:r w:rsidRPr="00764D9D">
        <w:rPr>
          <w:rFonts w:ascii="Times New Roman" w:hAnsi="Times New Roman"/>
          <w:sz w:val="28"/>
          <w:szCs w:val="28"/>
          <w:lang w:val="en-US"/>
        </w:rPr>
        <w:t xml:space="preserve"> </w:t>
      </w:r>
      <w:r w:rsidR="00E606FA" w:rsidRPr="00764D9D">
        <w:rPr>
          <w:rFonts w:ascii="Times New Roman" w:hAnsi="Times New Roman"/>
          <w:sz w:val="28"/>
          <w:szCs w:val="28"/>
          <w:lang w:val="en-US"/>
        </w:rPr>
        <w:t>Marques-Lopez E.</w:t>
      </w:r>
      <w:r w:rsidR="00E606FA" w:rsidRPr="00565ACC">
        <w:rPr>
          <w:rFonts w:ascii="Times New Roman" w:hAnsi="Times New Roman"/>
          <w:sz w:val="28"/>
          <w:szCs w:val="28"/>
          <w:lang w:val="en-US"/>
        </w:rPr>
        <w:t>,</w:t>
      </w:r>
      <w:r w:rsidR="00E606FA" w:rsidRPr="00764D9D">
        <w:rPr>
          <w:rFonts w:ascii="Times New Roman" w:hAnsi="Times New Roman"/>
          <w:sz w:val="28"/>
          <w:szCs w:val="28"/>
          <w:lang w:val="en-US"/>
        </w:rPr>
        <w:t xml:space="preserve"> Herreraa R. </w:t>
      </w:r>
      <w:r w:rsidRPr="00764D9D">
        <w:rPr>
          <w:rFonts w:ascii="Times New Roman" w:hAnsi="Times New Roman"/>
          <w:sz w:val="28"/>
          <w:szCs w:val="28"/>
          <w:lang w:val="en-US"/>
        </w:rPr>
        <w:t xml:space="preserve">Catalytic enantioselective hydrophosphonylation of aldehydes and imines // Adv. Synth. Catal. – 2008. – </w:t>
      </w:r>
      <w:r w:rsidR="00565ACC" w:rsidRPr="00574DA7">
        <w:rPr>
          <w:rFonts w:ascii="Times New Roman" w:hAnsi="Times New Roman"/>
          <w:sz w:val="28"/>
          <w:szCs w:val="28"/>
          <w:lang w:val="en-US"/>
        </w:rPr>
        <w:t>Vol.</w:t>
      </w:r>
      <w:r w:rsidR="00565ACC">
        <w:rPr>
          <w:rFonts w:ascii="Arial" w:hAnsi="Arial" w:cs="Arial"/>
          <w:sz w:val="20"/>
          <w:szCs w:val="20"/>
          <w:lang w:val="en-US"/>
        </w:rPr>
        <w:t xml:space="preserve"> </w:t>
      </w:r>
      <w:r w:rsidR="00565ACC" w:rsidRPr="00574DA7">
        <w:rPr>
          <w:rFonts w:ascii="Arial" w:hAnsi="Arial" w:cs="Arial"/>
          <w:sz w:val="20"/>
          <w:szCs w:val="20"/>
          <w:lang w:val="en-US"/>
        </w:rPr>
        <w:t xml:space="preserve"> </w:t>
      </w:r>
      <w:r w:rsidRPr="00764D9D">
        <w:rPr>
          <w:rFonts w:ascii="Times New Roman" w:hAnsi="Times New Roman"/>
          <w:sz w:val="28"/>
          <w:szCs w:val="28"/>
          <w:lang w:val="en-US"/>
        </w:rPr>
        <w:t>350. – P. 1195- 1208.</w:t>
      </w:r>
    </w:p>
    <w:p w14:paraId="49179532" w14:textId="1E07FE89"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 Zhou X.</w:t>
      </w:r>
      <w:r w:rsidR="00565ACC" w:rsidRPr="00565ACC">
        <w:rPr>
          <w:rFonts w:ascii="Times New Roman" w:hAnsi="Times New Roman"/>
          <w:sz w:val="28"/>
          <w:szCs w:val="28"/>
          <w:lang w:val="en-US"/>
        </w:rPr>
        <w:t>,</w:t>
      </w:r>
      <w:r w:rsidRPr="00764D9D">
        <w:rPr>
          <w:rFonts w:ascii="Times New Roman" w:hAnsi="Times New Roman"/>
          <w:sz w:val="28"/>
          <w:szCs w:val="28"/>
          <w:lang w:val="en-US"/>
        </w:rPr>
        <w:t xml:space="preserve"> </w:t>
      </w:r>
      <w:r w:rsidR="00565ACC" w:rsidRPr="00764D9D">
        <w:rPr>
          <w:rFonts w:ascii="Times New Roman" w:hAnsi="Times New Roman"/>
          <w:sz w:val="28"/>
          <w:szCs w:val="28"/>
          <w:lang w:val="en-US"/>
        </w:rPr>
        <w:t>Shang</w:t>
      </w:r>
      <w:r w:rsidR="00565ACC" w:rsidRPr="00565ACC">
        <w:rPr>
          <w:rFonts w:ascii="Times New Roman" w:hAnsi="Times New Roman"/>
          <w:sz w:val="28"/>
          <w:szCs w:val="28"/>
          <w:lang w:val="en-US"/>
        </w:rPr>
        <w:t xml:space="preserve"> </w:t>
      </w:r>
      <w:r w:rsidR="00565ACC" w:rsidRPr="00764D9D">
        <w:rPr>
          <w:rFonts w:ascii="Times New Roman" w:hAnsi="Times New Roman"/>
          <w:sz w:val="28"/>
          <w:szCs w:val="28"/>
          <w:lang w:val="en-US"/>
        </w:rPr>
        <w:t>D., Zhang</w:t>
      </w:r>
      <w:r w:rsidR="00565ACC" w:rsidRPr="00565ACC">
        <w:rPr>
          <w:rFonts w:ascii="Times New Roman" w:hAnsi="Times New Roman"/>
          <w:sz w:val="28"/>
          <w:szCs w:val="28"/>
          <w:lang w:val="en-US"/>
        </w:rPr>
        <w:t xml:space="preserve"> </w:t>
      </w:r>
      <w:r w:rsidR="00565ACC" w:rsidRPr="00764D9D">
        <w:rPr>
          <w:rFonts w:ascii="Times New Roman" w:hAnsi="Times New Roman"/>
          <w:sz w:val="28"/>
          <w:szCs w:val="28"/>
          <w:lang w:val="en-US"/>
        </w:rPr>
        <w:t>Q., Lin</w:t>
      </w:r>
      <w:r w:rsidR="00565ACC" w:rsidRPr="00565ACC">
        <w:rPr>
          <w:rFonts w:ascii="Times New Roman" w:hAnsi="Times New Roman"/>
          <w:sz w:val="28"/>
          <w:szCs w:val="28"/>
          <w:lang w:val="en-US"/>
        </w:rPr>
        <w:t xml:space="preserve"> </w:t>
      </w:r>
      <w:r w:rsidR="00565ACC" w:rsidRPr="00764D9D">
        <w:rPr>
          <w:rFonts w:ascii="Times New Roman" w:hAnsi="Times New Roman"/>
          <w:sz w:val="28"/>
          <w:szCs w:val="28"/>
          <w:lang w:val="en-US"/>
        </w:rPr>
        <w:t>L., Liu X.</w:t>
      </w:r>
      <w:r w:rsidR="00565ACC" w:rsidRPr="00565ACC">
        <w:rPr>
          <w:rFonts w:ascii="Times New Roman" w:hAnsi="Times New Roman"/>
          <w:sz w:val="28"/>
          <w:szCs w:val="28"/>
          <w:lang w:val="en-US"/>
        </w:rPr>
        <w:t>,</w:t>
      </w:r>
      <w:r w:rsidR="00565ACC" w:rsidRPr="00764D9D">
        <w:rPr>
          <w:rFonts w:ascii="Times New Roman" w:hAnsi="Times New Roman"/>
          <w:sz w:val="28"/>
          <w:szCs w:val="28"/>
          <w:lang w:val="en-US"/>
        </w:rPr>
        <w:t xml:space="preserve"> Feng X. </w:t>
      </w:r>
      <w:r w:rsidRPr="00764D9D">
        <w:rPr>
          <w:rFonts w:ascii="Times New Roman" w:hAnsi="Times New Roman"/>
          <w:sz w:val="28"/>
          <w:szCs w:val="28"/>
          <w:lang w:val="en-US"/>
        </w:rPr>
        <w:t xml:space="preserve">Enantioselective three-component Kabachnik Fields reaction catalyzed by chiral scandium(III) N,N′-dioxide complexes // Org. Lett. – 2009. – </w:t>
      </w:r>
      <w:r w:rsidR="00565ACC" w:rsidRPr="00574DA7">
        <w:rPr>
          <w:rFonts w:ascii="Times New Roman" w:hAnsi="Times New Roman"/>
          <w:sz w:val="28"/>
          <w:szCs w:val="28"/>
          <w:lang w:val="en-US"/>
        </w:rPr>
        <w:t>Vol.</w:t>
      </w:r>
      <w:r w:rsidR="00565ACC">
        <w:rPr>
          <w:rFonts w:ascii="Arial" w:hAnsi="Arial" w:cs="Arial"/>
          <w:sz w:val="20"/>
          <w:szCs w:val="20"/>
          <w:lang w:val="en-US"/>
        </w:rPr>
        <w:t xml:space="preserve"> </w:t>
      </w:r>
      <w:r w:rsidR="00565ACC" w:rsidRPr="00574DA7">
        <w:rPr>
          <w:rFonts w:ascii="Arial" w:hAnsi="Arial" w:cs="Arial"/>
          <w:sz w:val="20"/>
          <w:szCs w:val="20"/>
          <w:lang w:val="en-US"/>
        </w:rPr>
        <w:t xml:space="preserve"> </w:t>
      </w:r>
      <w:r w:rsidRPr="00764D9D">
        <w:rPr>
          <w:rFonts w:ascii="Times New Roman" w:hAnsi="Times New Roman"/>
          <w:sz w:val="28"/>
          <w:szCs w:val="28"/>
          <w:lang w:val="en-US"/>
        </w:rPr>
        <w:t>11, №6. – P. 1401-1404.</w:t>
      </w:r>
    </w:p>
    <w:p w14:paraId="28C381EC" w14:textId="01DA1D7A"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Tibhe</w:t>
      </w:r>
      <w:r w:rsidR="00565ACC" w:rsidRPr="00565ACC">
        <w:rPr>
          <w:rFonts w:ascii="Times New Roman" w:hAnsi="Times New Roman"/>
          <w:sz w:val="28"/>
          <w:szCs w:val="28"/>
          <w:lang w:val="en-US"/>
        </w:rPr>
        <w:t xml:space="preserve"> </w:t>
      </w:r>
      <w:r w:rsidRPr="00764D9D">
        <w:rPr>
          <w:rFonts w:ascii="Times New Roman" w:hAnsi="Times New Roman"/>
          <w:sz w:val="28"/>
          <w:szCs w:val="28"/>
          <w:lang w:val="en-US"/>
        </w:rPr>
        <w:t>G.</w:t>
      </w:r>
      <w:r w:rsidR="00565ACC" w:rsidRPr="00565ACC">
        <w:rPr>
          <w:rFonts w:ascii="Times New Roman" w:hAnsi="Times New Roman"/>
          <w:sz w:val="28"/>
          <w:szCs w:val="28"/>
          <w:lang w:val="en-US"/>
        </w:rPr>
        <w:t xml:space="preserve">, </w:t>
      </w:r>
      <w:r w:rsidR="00565ACC" w:rsidRPr="00764D9D">
        <w:rPr>
          <w:rFonts w:ascii="Times New Roman" w:hAnsi="Times New Roman"/>
          <w:sz w:val="28"/>
          <w:szCs w:val="28"/>
          <w:lang w:val="en-US"/>
        </w:rPr>
        <w:t>Lagunas-Rivera</w:t>
      </w:r>
      <w:r w:rsidR="00565ACC" w:rsidRPr="00565ACC">
        <w:rPr>
          <w:rFonts w:ascii="Times New Roman" w:hAnsi="Times New Roman"/>
          <w:sz w:val="28"/>
          <w:szCs w:val="28"/>
          <w:lang w:val="en-US"/>
        </w:rPr>
        <w:t xml:space="preserve"> </w:t>
      </w:r>
      <w:r w:rsidR="00565ACC" w:rsidRPr="00764D9D">
        <w:rPr>
          <w:rFonts w:ascii="Times New Roman" w:hAnsi="Times New Roman"/>
          <w:sz w:val="28"/>
          <w:szCs w:val="28"/>
          <w:lang w:val="en-US"/>
        </w:rPr>
        <w:t>S.,Vargas-Díaz</w:t>
      </w:r>
      <w:r w:rsidR="00565ACC" w:rsidRPr="00565ACC">
        <w:rPr>
          <w:rFonts w:ascii="Times New Roman" w:hAnsi="Times New Roman"/>
          <w:sz w:val="28"/>
          <w:szCs w:val="28"/>
          <w:lang w:val="en-US"/>
        </w:rPr>
        <w:t xml:space="preserve"> </w:t>
      </w:r>
      <w:r w:rsidR="00565ACC" w:rsidRPr="00764D9D">
        <w:rPr>
          <w:rFonts w:ascii="Times New Roman" w:hAnsi="Times New Roman"/>
          <w:sz w:val="28"/>
          <w:szCs w:val="28"/>
          <w:lang w:val="en-US"/>
        </w:rPr>
        <w:t>E., García-Barradas O.</w:t>
      </w:r>
      <w:r w:rsidR="00565ACC" w:rsidRPr="00565ACC">
        <w:rPr>
          <w:rFonts w:ascii="Times New Roman" w:hAnsi="Times New Roman"/>
          <w:sz w:val="28"/>
          <w:szCs w:val="28"/>
          <w:lang w:val="en-US"/>
        </w:rPr>
        <w:t>,</w:t>
      </w:r>
      <w:r w:rsidR="00565ACC" w:rsidRPr="00764D9D">
        <w:rPr>
          <w:rFonts w:ascii="Times New Roman" w:hAnsi="Times New Roman"/>
          <w:sz w:val="28"/>
          <w:szCs w:val="28"/>
          <w:lang w:val="en-US"/>
        </w:rPr>
        <w:t xml:space="preserve"> Ordoñez M. </w:t>
      </w:r>
      <w:r w:rsidRPr="00764D9D">
        <w:rPr>
          <w:rFonts w:ascii="Times New Roman" w:hAnsi="Times New Roman"/>
          <w:sz w:val="28"/>
          <w:szCs w:val="28"/>
          <w:lang w:val="en-US"/>
        </w:rPr>
        <w:t>Uncatalyzed one-pot diastereoselective synthesis of α-amino phosphonates under solvent-free conditions</w:t>
      </w:r>
      <w:r w:rsidR="00565ACC" w:rsidRPr="00565ACC">
        <w:rPr>
          <w:rFonts w:ascii="Times New Roman" w:hAnsi="Times New Roman"/>
          <w:sz w:val="28"/>
          <w:szCs w:val="28"/>
          <w:lang w:val="en-US"/>
        </w:rPr>
        <w:t xml:space="preserve"> </w:t>
      </w:r>
      <w:r w:rsidRPr="00764D9D">
        <w:rPr>
          <w:rFonts w:ascii="Times New Roman" w:hAnsi="Times New Roman"/>
          <w:sz w:val="28"/>
          <w:szCs w:val="28"/>
          <w:lang w:val="en-US"/>
        </w:rPr>
        <w:t xml:space="preserve">// Eur. J. Org. Chem. – 2010. – </w:t>
      </w:r>
      <w:r w:rsidR="00565ACC" w:rsidRPr="00574DA7">
        <w:rPr>
          <w:rFonts w:ascii="Times New Roman" w:hAnsi="Times New Roman"/>
          <w:sz w:val="28"/>
          <w:szCs w:val="28"/>
          <w:lang w:val="en-US"/>
        </w:rPr>
        <w:t>Vol.</w:t>
      </w:r>
      <w:r w:rsidR="00565ACC">
        <w:rPr>
          <w:rFonts w:ascii="Arial" w:hAnsi="Arial" w:cs="Arial"/>
          <w:sz w:val="20"/>
          <w:szCs w:val="20"/>
          <w:lang w:val="en-US"/>
        </w:rPr>
        <w:t xml:space="preserve"> </w:t>
      </w:r>
      <w:r w:rsidR="00565ACC" w:rsidRPr="00574DA7">
        <w:rPr>
          <w:rFonts w:ascii="Arial" w:hAnsi="Arial" w:cs="Arial"/>
          <w:sz w:val="20"/>
          <w:szCs w:val="20"/>
          <w:lang w:val="en-US"/>
        </w:rPr>
        <w:t xml:space="preserve"> </w:t>
      </w:r>
      <w:r w:rsidRPr="00764D9D">
        <w:rPr>
          <w:rFonts w:ascii="Times New Roman" w:hAnsi="Times New Roman"/>
          <w:sz w:val="28"/>
          <w:szCs w:val="28"/>
          <w:lang w:val="en-US"/>
        </w:rPr>
        <w:t>34. - P. 6573-6581.</w:t>
      </w:r>
    </w:p>
    <w:p w14:paraId="6F5BFDA5" w14:textId="2C3B3D91"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Cheng X.</w:t>
      </w:r>
      <w:r w:rsidR="00565ACC" w:rsidRPr="00565ACC">
        <w:rPr>
          <w:rFonts w:ascii="Times New Roman" w:hAnsi="Times New Roman"/>
          <w:sz w:val="28"/>
          <w:szCs w:val="28"/>
          <w:lang w:val="en-US"/>
        </w:rPr>
        <w:t>,</w:t>
      </w:r>
      <w:r w:rsidRPr="00764D9D">
        <w:rPr>
          <w:rFonts w:ascii="Times New Roman" w:hAnsi="Times New Roman"/>
          <w:sz w:val="28"/>
          <w:szCs w:val="28"/>
          <w:lang w:val="en-US"/>
        </w:rPr>
        <w:t xml:space="preserve"> </w:t>
      </w:r>
      <w:r w:rsidR="00565ACC" w:rsidRPr="00764D9D">
        <w:rPr>
          <w:rFonts w:ascii="Times New Roman" w:hAnsi="Times New Roman"/>
          <w:sz w:val="28"/>
          <w:szCs w:val="28"/>
          <w:lang w:val="en-US"/>
        </w:rPr>
        <w:t>Goddard</w:t>
      </w:r>
      <w:r w:rsidR="00565ACC" w:rsidRPr="00565ACC">
        <w:rPr>
          <w:rFonts w:ascii="Times New Roman" w:hAnsi="Times New Roman"/>
          <w:sz w:val="28"/>
          <w:szCs w:val="28"/>
          <w:lang w:val="en-US"/>
        </w:rPr>
        <w:t xml:space="preserve"> </w:t>
      </w:r>
      <w:r w:rsidR="00565ACC" w:rsidRPr="00764D9D">
        <w:rPr>
          <w:rFonts w:ascii="Times New Roman" w:hAnsi="Times New Roman"/>
          <w:sz w:val="28"/>
          <w:szCs w:val="28"/>
          <w:lang w:val="en-US"/>
        </w:rPr>
        <w:t>R., Buth G.</w:t>
      </w:r>
      <w:r w:rsidR="00565ACC" w:rsidRPr="00565ACC">
        <w:rPr>
          <w:rFonts w:ascii="Times New Roman" w:hAnsi="Times New Roman"/>
          <w:sz w:val="28"/>
          <w:szCs w:val="28"/>
          <w:lang w:val="en-US"/>
        </w:rPr>
        <w:t>,</w:t>
      </w:r>
      <w:r w:rsidR="00565ACC" w:rsidRPr="00764D9D">
        <w:rPr>
          <w:rFonts w:ascii="Times New Roman" w:hAnsi="Times New Roman"/>
          <w:sz w:val="28"/>
          <w:szCs w:val="28"/>
          <w:lang w:val="en-US"/>
        </w:rPr>
        <w:t xml:space="preserve"> List B</w:t>
      </w:r>
      <w:r w:rsidR="00565ACC" w:rsidRPr="00565ACC">
        <w:rPr>
          <w:rFonts w:ascii="Times New Roman" w:hAnsi="Times New Roman"/>
          <w:sz w:val="28"/>
          <w:szCs w:val="28"/>
          <w:lang w:val="en-US"/>
        </w:rPr>
        <w:t xml:space="preserve">. </w:t>
      </w:r>
      <w:r w:rsidRPr="00764D9D">
        <w:rPr>
          <w:rFonts w:ascii="Times New Roman" w:hAnsi="Times New Roman"/>
          <w:sz w:val="28"/>
          <w:szCs w:val="28"/>
          <w:lang w:val="en-US"/>
        </w:rPr>
        <w:t xml:space="preserve">Direct catalytic asymmetric three-component Kabachnik–Fields reaction </w:t>
      </w:r>
      <w:r w:rsidR="00565ACC" w:rsidRPr="00565ACC">
        <w:rPr>
          <w:rFonts w:ascii="Times New Roman" w:hAnsi="Times New Roman"/>
          <w:sz w:val="28"/>
          <w:szCs w:val="28"/>
          <w:lang w:val="en-US"/>
        </w:rPr>
        <w:t xml:space="preserve"> </w:t>
      </w:r>
      <w:r w:rsidRPr="00764D9D">
        <w:rPr>
          <w:rFonts w:ascii="Times New Roman" w:hAnsi="Times New Roman"/>
          <w:sz w:val="28"/>
          <w:szCs w:val="28"/>
          <w:lang w:val="en-US"/>
        </w:rPr>
        <w:t xml:space="preserve">// Angew. Chem. Int. Ed. – 2008. – </w:t>
      </w:r>
      <w:r w:rsidR="00565ACC" w:rsidRPr="00574DA7">
        <w:rPr>
          <w:rFonts w:ascii="Times New Roman" w:hAnsi="Times New Roman"/>
          <w:sz w:val="28"/>
          <w:szCs w:val="28"/>
          <w:lang w:val="en-US"/>
        </w:rPr>
        <w:t>Vol.</w:t>
      </w:r>
      <w:r w:rsidR="00565ACC">
        <w:rPr>
          <w:rFonts w:ascii="Arial" w:hAnsi="Arial" w:cs="Arial"/>
          <w:sz w:val="20"/>
          <w:szCs w:val="20"/>
          <w:lang w:val="en-US"/>
        </w:rPr>
        <w:t xml:space="preserve"> </w:t>
      </w:r>
      <w:r w:rsidR="00565ACC" w:rsidRPr="00574DA7">
        <w:rPr>
          <w:rFonts w:ascii="Arial" w:hAnsi="Arial" w:cs="Arial"/>
          <w:sz w:val="20"/>
          <w:szCs w:val="20"/>
          <w:lang w:val="en-US"/>
        </w:rPr>
        <w:t xml:space="preserve"> </w:t>
      </w:r>
      <w:r w:rsidRPr="00764D9D">
        <w:rPr>
          <w:rFonts w:ascii="Times New Roman" w:hAnsi="Times New Roman"/>
          <w:sz w:val="28"/>
          <w:szCs w:val="28"/>
          <w:lang w:val="en-US"/>
        </w:rPr>
        <w:t>47. – P. 5079-5081.</w:t>
      </w:r>
    </w:p>
    <w:p w14:paraId="371E84A6" w14:textId="4447A41D"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 Matveeva E.D.</w:t>
      </w:r>
      <w:r w:rsidR="00565ACC" w:rsidRPr="00565ACC">
        <w:rPr>
          <w:rFonts w:ascii="Times New Roman" w:hAnsi="Times New Roman"/>
          <w:sz w:val="28"/>
          <w:szCs w:val="28"/>
          <w:lang w:val="en-US"/>
        </w:rPr>
        <w:t>,</w:t>
      </w:r>
      <w:r w:rsidRPr="00764D9D">
        <w:rPr>
          <w:rFonts w:ascii="Times New Roman" w:hAnsi="Times New Roman"/>
          <w:sz w:val="28"/>
          <w:szCs w:val="28"/>
          <w:lang w:val="en-US"/>
        </w:rPr>
        <w:t xml:space="preserve"> </w:t>
      </w:r>
      <w:r w:rsidR="00565ACC" w:rsidRPr="00764D9D">
        <w:rPr>
          <w:rFonts w:ascii="Times New Roman" w:hAnsi="Times New Roman"/>
          <w:sz w:val="28"/>
          <w:szCs w:val="28"/>
          <w:lang w:val="en-US"/>
        </w:rPr>
        <w:t xml:space="preserve">Zefirov N.S. </w:t>
      </w:r>
      <w:r w:rsidRPr="00764D9D">
        <w:rPr>
          <w:rFonts w:ascii="Times New Roman" w:hAnsi="Times New Roman"/>
          <w:sz w:val="28"/>
          <w:szCs w:val="28"/>
          <w:lang w:val="en-US"/>
        </w:rPr>
        <w:t xml:space="preserve">Amino acids in a three-component synthesis of α-aminophosphonates derivatives // Russ. J. Org. Chem. – 2006. – </w:t>
      </w:r>
      <w:r w:rsidR="00565ACC" w:rsidRPr="00574DA7">
        <w:rPr>
          <w:rFonts w:ascii="Times New Roman" w:hAnsi="Times New Roman"/>
          <w:sz w:val="28"/>
          <w:szCs w:val="28"/>
          <w:lang w:val="en-US"/>
        </w:rPr>
        <w:t>Vol.</w:t>
      </w:r>
      <w:r w:rsidR="00565ACC">
        <w:rPr>
          <w:rFonts w:ascii="Arial" w:hAnsi="Arial" w:cs="Arial"/>
          <w:sz w:val="20"/>
          <w:szCs w:val="20"/>
          <w:lang w:val="en-US"/>
        </w:rPr>
        <w:t xml:space="preserve"> </w:t>
      </w:r>
      <w:r w:rsidR="00565ACC" w:rsidRPr="00574DA7">
        <w:rPr>
          <w:rFonts w:ascii="Arial" w:hAnsi="Arial" w:cs="Arial"/>
          <w:sz w:val="20"/>
          <w:szCs w:val="20"/>
          <w:lang w:val="en-US"/>
        </w:rPr>
        <w:t xml:space="preserve"> </w:t>
      </w:r>
      <w:r w:rsidRPr="00764D9D">
        <w:rPr>
          <w:rFonts w:ascii="Times New Roman" w:hAnsi="Times New Roman"/>
          <w:sz w:val="28"/>
          <w:szCs w:val="28"/>
          <w:lang w:val="en-US"/>
        </w:rPr>
        <w:t xml:space="preserve">42, №8. – P. 1237-1238. </w:t>
      </w:r>
    </w:p>
    <w:p w14:paraId="28D3A8C0" w14:textId="0B8F733E"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 Matveeva</w:t>
      </w:r>
      <w:r w:rsidR="00565ACC" w:rsidRPr="00565ACC">
        <w:rPr>
          <w:rFonts w:ascii="Times New Roman" w:hAnsi="Times New Roman"/>
          <w:sz w:val="28"/>
          <w:szCs w:val="28"/>
          <w:lang w:val="en-US"/>
        </w:rPr>
        <w:t xml:space="preserve"> </w:t>
      </w:r>
      <w:r w:rsidRPr="00764D9D">
        <w:rPr>
          <w:rFonts w:ascii="Times New Roman" w:hAnsi="Times New Roman"/>
          <w:sz w:val="28"/>
          <w:szCs w:val="28"/>
          <w:lang w:val="en-US"/>
        </w:rPr>
        <w:t xml:space="preserve"> E.D.</w:t>
      </w:r>
      <w:r w:rsidR="00565ACC" w:rsidRPr="00565ACC">
        <w:rPr>
          <w:rFonts w:ascii="Times New Roman" w:hAnsi="Times New Roman"/>
          <w:sz w:val="28"/>
          <w:szCs w:val="28"/>
          <w:lang w:val="en-US"/>
        </w:rPr>
        <w:t>,</w:t>
      </w:r>
      <w:r w:rsidRPr="00764D9D">
        <w:rPr>
          <w:rFonts w:ascii="Times New Roman" w:hAnsi="Times New Roman"/>
          <w:sz w:val="28"/>
          <w:szCs w:val="28"/>
          <w:lang w:val="en-US"/>
        </w:rPr>
        <w:t xml:space="preserve"> </w:t>
      </w:r>
      <w:r w:rsidR="00565ACC" w:rsidRPr="00764D9D">
        <w:rPr>
          <w:rFonts w:ascii="Times New Roman" w:hAnsi="Times New Roman"/>
          <w:sz w:val="28"/>
          <w:szCs w:val="28"/>
          <w:lang w:val="en-US"/>
        </w:rPr>
        <w:t>Podrugina</w:t>
      </w:r>
      <w:r w:rsidR="00565ACC" w:rsidRPr="00565ACC">
        <w:rPr>
          <w:rFonts w:ascii="Times New Roman" w:hAnsi="Times New Roman"/>
          <w:sz w:val="28"/>
          <w:szCs w:val="28"/>
          <w:lang w:val="en-US"/>
        </w:rPr>
        <w:t xml:space="preserve"> </w:t>
      </w:r>
      <w:r w:rsidR="00565ACC" w:rsidRPr="00764D9D">
        <w:rPr>
          <w:rFonts w:ascii="Times New Roman" w:hAnsi="Times New Roman"/>
          <w:sz w:val="28"/>
          <w:szCs w:val="28"/>
          <w:lang w:val="en-US"/>
        </w:rPr>
        <w:t>T.A., Prisyazhnoi</w:t>
      </w:r>
      <w:r w:rsidR="00565ACC" w:rsidRPr="00565ACC">
        <w:rPr>
          <w:rFonts w:ascii="Times New Roman" w:hAnsi="Times New Roman"/>
          <w:sz w:val="28"/>
          <w:szCs w:val="28"/>
          <w:lang w:val="en-US"/>
        </w:rPr>
        <w:t xml:space="preserve"> </w:t>
      </w:r>
      <w:r w:rsidR="00565ACC" w:rsidRPr="00764D9D">
        <w:rPr>
          <w:rFonts w:ascii="Times New Roman" w:hAnsi="Times New Roman"/>
          <w:sz w:val="28"/>
          <w:szCs w:val="28"/>
          <w:lang w:val="en-US"/>
        </w:rPr>
        <w:t>M. V., Rusetskaya I.N.</w:t>
      </w:r>
      <w:r w:rsidR="00565ACC" w:rsidRPr="00565ACC">
        <w:rPr>
          <w:rFonts w:ascii="Times New Roman" w:hAnsi="Times New Roman"/>
          <w:sz w:val="28"/>
          <w:szCs w:val="28"/>
          <w:lang w:val="en-US"/>
        </w:rPr>
        <w:t xml:space="preserve">, </w:t>
      </w:r>
      <w:r w:rsidR="00565ACC" w:rsidRPr="00764D9D">
        <w:rPr>
          <w:rFonts w:ascii="Times New Roman" w:hAnsi="Times New Roman"/>
          <w:sz w:val="28"/>
          <w:szCs w:val="28"/>
          <w:lang w:val="en-US"/>
        </w:rPr>
        <w:t xml:space="preserve"> Zefirov N.S.</w:t>
      </w:r>
      <w:r w:rsidR="00565ACC" w:rsidRPr="00565ACC">
        <w:rPr>
          <w:rFonts w:ascii="Times New Roman" w:hAnsi="Times New Roman"/>
          <w:sz w:val="28"/>
          <w:szCs w:val="28"/>
          <w:lang w:val="en-US"/>
        </w:rPr>
        <w:t xml:space="preserve"> </w:t>
      </w:r>
      <w:r w:rsidRPr="00764D9D">
        <w:rPr>
          <w:rFonts w:ascii="Times New Roman" w:hAnsi="Times New Roman"/>
          <w:sz w:val="28"/>
          <w:szCs w:val="28"/>
          <w:lang w:val="en-US"/>
        </w:rPr>
        <w:t xml:space="preserve">Three-component catalytic method for synthesis of α-amino phosphonates with the use of α-amino acids as amine component </w:t>
      </w:r>
      <w:r w:rsidR="00565ACC" w:rsidRPr="00565ACC">
        <w:rPr>
          <w:rFonts w:ascii="Times New Roman" w:hAnsi="Times New Roman"/>
          <w:sz w:val="28"/>
          <w:szCs w:val="28"/>
          <w:lang w:val="en-US"/>
        </w:rPr>
        <w:t xml:space="preserve"> </w:t>
      </w:r>
      <w:r w:rsidRPr="00764D9D">
        <w:rPr>
          <w:rFonts w:ascii="Times New Roman" w:hAnsi="Times New Roman"/>
          <w:sz w:val="28"/>
          <w:szCs w:val="28"/>
          <w:lang w:val="en-US"/>
        </w:rPr>
        <w:t xml:space="preserve">// Russ. Chem. Bull. Int. Ed. – 2007. – </w:t>
      </w:r>
      <w:r w:rsidR="00565ACC" w:rsidRPr="00574DA7">
        <w:rPr>
          <w:rFonts w:ascii="Times New Roman" w:hAnsi="Times New Roman"/>
          <w:sz w:val="28"/>
          <w:szCs w:val="28"/>
          <w:lang w:val="en-US"/>
        </w:rPr>
        <w:t>Vol.</w:t>
      </w:r>
      <w:r w:rsidR="00565ACC">
        <w:rPr>
          <w:rFonts w:ascii="Arial" w:hAnsi="Arial" w:cs="Arial"/>
          <w:sz w:val="20"/>
          <w:szCs w:val="20"/>
          <w:lang w:val="en-US"/>
        </w:rPr>
        <w:t xml:space="preserve"> </w:t>
      </w:r>
      <w:r w:rsidR="00565ACC" w:rsidRPr="00574DA7">
        <w:rPr>
          <w:rFonts w:ascii="Arial" w:hAnsi="Arial" w:cs="Arial"/>
          <w:sz w:val="20"/>
          <w:szCs w:val="20"/>
          <w:lang w:val="en-US"/>
        </w:rPr>
        <w:t xml:space="preserve"> </w:t>
      </w:r>
      <w:r w:rsidRPr="00764D9D">
        <w:rPr>
          <w:rFonts w:ascii="Times New Roman" w:hAnsi="Times New Roman"/>
          <w:sz w:val="28"/>
          <w:szCs w:val="28"/>
          <w:lang w:val="en-US"/>
        </w:rPr>
        <w:t>56, №4. – P. 798-805.</w:t>
      </w:r>
    </w:p>
    <w:p w14:paraId="5AFD9C6C" w14:textId="16CD0698"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Matveeva E.D.</w:t>
      </w:r>
      <w:r w:rsidR="00565ACC" w:rsidRPr="00565ACC">
        <w:rPr>
          <w:rFonts w:ascii="Times New Roman" w:hAnsi="Times New Roman"/>
          <w:sz w:val="28"/>
          <w:szCs w:val="28"/>
          <w:lang w:val="en-US"/>
        </w:rPr>
        <w:t>,</w:t>
      </w:r>
      <w:r w:rsidRPr="00764D9D">
        <w:rPr>
          <w:rFonts w:ascii="Times New Roman" w:hAnsi="Times New Roman"/>
          <w:sz w:val="28"/>
          <w:szCs w:val="28"/>
          <w:lang w:val="en-US"/>
        </w:rPr>
        <w:t xml:space="preserve"> </w:t>
      </w:r>
      <w:r w:rsidR="00565ACC" w:rsidRPr="00764D9D">
        <w:rPr>
          <w:rFonts w:ascii="Times New Roman" w:hAnsi="Times New Roman"/>
          <w:sz w:val="28"/>
          <w:szCs w:val="28"/>
          <w:lang w:val="en-US"/>
        </w:rPr>
        <w:t>Podrugina</w:t>
      </w:r>
      <w:r w:rsidR="00565ACC" w:rsidRPr="00565ACC">
        <w:rPr>
          <w:rFonts w:ascii="Times New Roman" w:hAnsi="Times New Roman"/>
          <w:sz w:val="28"/>
          <w:szCs w:val="28"/>
          <w:lang w:val="en-US"/>
        </w:rPr>
        <w:t xml:space="preserve"> </w:t>
      </w:r>
      <w:r w:rsidR="00565ACC" w:rsidRPr="00764D9D">
        <w:rPr>
          <w:rFonts w:ascii="Times New Roman" w:hAnsi="Times New Roman"/>
          <w:sz w:val="28"/>
          <w:szCs w:val="28"/>
          <w:lang w:val="en-US"/>
        </w:rPr>
        <w:t>T.A., Prisyazhnoi M.V.</w:t>
      </w:r>
      <w:r w:rsidR="00565ACC" w:rsidRPr="00565ACC">
        <w:rPr>
          <w:rFonts w:ascii="Times New Roman" w:hAnsi="Times New Roman"/>
          <w:sz w:val="28"/>
          <w:szCs w:val="28"/>
          <w:lang w:val="en-US"/>
        </w:rPr>
        <w:t>,</w:t>
      </w:r>
      <w:r w:rsidR="00565ACC" w:rsidRPr="00764D9D">
        <w:rPr>
          <w:rFonts w:ascii="Times New Roman" w:hAnsi="Times New Roman"/>
          <w:sz w:val="28"/>
          <w:szCs w:val="28"/>
          <w:lang w:val="en-US"/>
        </w:rPr>
        <w:t xml:space="preserve"> Zefirov N.S. </w:t>
      </w:r>
      <w:r w:rsidRPr="00764D9D">
        <w:rPr>
          <w:rFonts w:ascii="Times New Roman" w:hAnsi="Times New Roman"/>
          <w:sz w:val="28"/>
          <w:szCs w:val="28"/>
          <w:lang w:val="en-US"/>
        </w:rPr>
        <w:t xml:space="preserve">Amino acids in catalytic synthesis of α-aminophosphonates </w:t>
      </w:r>
      <w:r w:rsidR="00565ACC" w:rsidRPr="00565ACC">
        <w:rPr>
          <w:rFonts w:ascii="Times New Roman" w:hAnsi="Times New Roman"/>
          <w:sz w:val="28"/>
          <w:szCs w:val="28"/>
          <w:lang w:val="en-US"/>
        </w:rPr>
        <w:t xml:space="preserve"> </w:t>
      </w:r>
      <w:r w:rsidRPr="00764D9D">
        <w:rPr>
          <w:rFonts w:ascii="Times New Roman" w:hAnsi="Times New Roman"/>
          <w:sz w:val="28"/>
          <w:szCs w:val="28"/>
          <w:lang w:val="en-US"/>
        </w:rPr>
        <w:t xml:space="preserve">// Moscow University Chemistry Bull. – 2007. – </w:t>
      </w:r>
      <w:r w:rsidR="00565ACC" w:rsidRPr="00574DA7">
        <w:rPr>
          <w:rFonts w:ascii="Times New Roman" w:hAnsi="Times New Roman"/>
          <w:sz w:val="28"/>
          <w:szCs w:val="28"/>
          <w:lang w:val="en-US"/>
        </w:rPr>
        <w:t>Vol.</w:t>
      </w:r>
      <w:r w:rsidR="00565ACC">
        <w:rPr>
          <w:rFonts w:ascii="Arial" w:hAnsi="Arial" w:cs="Arial"/>
          <w:sz w:val="20"/>
          <w:szCs w:val="20"/>
          <w:lang w:val="en-US"/>
        </w:rPr>
        <w:t xml:space="preserve"> </w:t>
      </w:r>
      <w:r w:rsidR="00565ACC" w:rsidRPr="00574DA7">
        <w:rPr>
          <w:rFonts w:ascii="Arial" w:hAnsi="Arial" w:cs="Arial"/>
          <w:sz w:val="20"/>
          <w:szCs w:val="20"/>
          <w:lang w:val="en-US"/>
        </w:rPr>
        <w:t xml:space="preserve"> </w:t>
      </w:r>
      <w:r w:rsidRPr="00764D9D">
        <w:rPr>
          <w:rFonts w:ascii="Times New Roman" w:hAnsi="Times New Roman"/>
          <w:sz w:val="28"/>
          <w:szCs w:val="28"/>
          <w:lang w:val="en-US"/>
        </w:rPr>
        <w:t>62, №5. – P. 273-275.</w:t>
      </w:r>
    </w:p>
    <w:p w14:paraId="4E66D0CC" w14:textId="64C04F93"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 Matveeva E.D.</w:t>
      </w:r>
      <w:r w:rsidR="00565ACC" w:rsidRPr="00565ACC">
        <w:rPr>
          <w:rFonts w:ascii="Times New Roman" w:hAnsi="Times New Roman"/>
          <w:sz w:val="28"/>
          <w:szCs w:val="28"/>
          <w:lang w:val="en-US"/>
        </w:rPr>
        <w:t>,</w:t>
      </w:r>
      <w:r w:rsidRPr="00764D9D">
        <w:rPr>
          <w:rFonts w:ascii="Times New Roman" w:hAnsi="Times New Roman"/>
          <w:sz w:val="28"/>
          <w:szCs w:val="28"/>
          <w:lang w:val="en-US"/>
        </w:rPr>
        <w:t xml:space="preserve"> </w:t>
      </w:r>
      <w:r w:rsidR="00565ACC" w:rsidRPr="00764D9D">
        <w:rPr>
          <w:rFonts w:ascii="Times New Roman" w:hAnsi="Times New Roman"/>
          <w:sz w:val="28"/>
          <w:szCs w:val="28"/>
          <w:lang w:val="en-US"/>
        </w:rPr>
        <w:t>Podrugina</w:t>
      </w:r>
      <w:r w:rsidR="00565ACC" w:rsidRPr="00565ACC">
        <w:rPr>
          <w:rFonts w:ascii="Times New Roman" w:hAnsi="Times New Roman"/>
          <w:sz w:val="28"/>
          <w:szCs w:val="28"/>
          <w:lang w:val="en-US"/>
        </w:rPr>
        <w:t xml:space="preserve"> </w:t>
      </w:r>
      <w:r w:rsidR="00565ACC" w:rsidRPr="00764D9D">
        <w:rPr>
          <w:rFonts w:ascii="Times New Roman" w:hAnsi="Times New Roman"/>
          <w:sz w:val="28"/>
          <w:szCs w:val="28"/>
          <w:lang w:val="en-US"/>
        </w:rPr>
        <w:t>T.A., Prisyazhnoi</w:t>
      </w:r>
      <w:r w:rsidR="00565ACC" w:rsidRPr="00565ACC">
        <w:rPr>
          <w:rFonts w:ascii="Times New Roman" w:hAnsi="Times New Roman"/>
          <w:sz w:val="28"/>
          <w:szCs w:val="28"/>
          <w:lang w:val="en-US"/>
        </w:rPr>
        <w:t xml:space="preserve"> </w:t>
      </w:r>
      <w:r w:rsidR="00565ACC" w:rsidRPr="00764D9D">
        <w:rPr>
          <w:rFonts w:ascii="Times New Roman" w:hAnsi="Times New Roman"/>
          <w:sz w:val="28"/>
          <w:szCs w:val="28"/>
          <w:lang w:val="en-US"/>
        </w:rPr>
        <w:t>M.V., Bachurin S.O.</w:t>
      </w:r>
      <w:r w:rsidR="00565ACC" w:rsidRPr="00565ACC">
        <w:rPr>
          <w:rFonts w:ascii="Times New Roman" w:hAnsi="Times New Roman"/>
          <w:sz w:val="28"/>
          <w:szCs w:val="28"/>
          <w:lang w:val="en-US"/>
        </w:rPr>
        <w:t>,</w:t>
      </w:r>
      <w:r w:rsidR="00565ACC" w:rsidRPr="00764D9D">
        <w:rPr>
          <w:rFonts w:ascii="Times New Roman" w:hAnsi="Times New Roman"/>
          <w:sz w:val="28"/>
          <w:szCs w:val="28"/>
          <w:lang w:val="en-US"/>
        </w:rPr>
        <w:t xml:space="preserve"> Zefirov N.S.</w:t>
      </w:r>
      <w:r w:rsidR="00565ACC" w:rsidRPr="00565ACC">
        <w:rPr>
          <w:rFonts w:ascii="Times New Roman" w:hAnsi="Times New Roman"/>
          <w:sz w:val="28"/>
          <w:szCs w:val="28"/>
          <w:lang w:val="en-US"/>
        </w:rPr>
        <w:t xml:space="preserve"> </w:t>
      </w:r>
      <w:r w:rsidRPr="00764D9D">
        <w:rPr>
          <w:rFonts w:ascii="Times New Roman" w:hAnsi="Times New Roman"/>
          <w:sz w:val="28"/>
          <w:szCs w:val="28"/>
          <w:lang w:val="en-US"/>
        </w:rPr>
        <w:t xml:space="preserve">Synthesis of a “memory tripeptide” (Arg—Glu—Arg, RER) and the Kabachnik-Fields reaction with di- and tripeptides as a method for the synthesis of phosphorus-containing peptide analogs // Russ. Chem. Bull. Int. Ed. – 2010. – </w:t>
      </w:r>
      <w:r w:rsidR="00565ACC" w:rsidRPr="00574DA7">
        <w:rPr>
          <w:rFonts w:ascii="Times New Roman" w:hAnsi="Times New Roman"/>
          <w:sz w:val="28"/>
          <w:szCs w:val="28"/>
          <w:lang w:val="en-US"/>
        </w:rPr>
        <w:t>Vol.</w:t>
      </w:r>
      <w:r w:rsidR="00565ACC">
        <w:rPr>
          <w:rFonts w:ascii="Arial" w:hAnsi="Arial" w:cs="Arial"/>
          <w:sz w:val="20"/>
          <w:szCs w:val="20"/>
          <w:lang w:val="en-US"/>
        </w:rPr>
        <w:t xml:space="preserve"> </w:t>
      </w:r>
      <w:r w:rsidR="00565ACC" w:rsidRPr="00574DA7">
        <w:rPr>
          <w:rFonts w:ascii="Arial" w:hAnsi="Arial" w:cs="Arial"/>
          <w:sz w:val="20"/>
          <w:szCs w:val="20"/>
          <w:lang w:val="en-US"/>
        </w:rPr>
        <w:t xml:space="preserve"> </w:t>
      </w:r>
      <w:r w:rsidRPr="00764D9D">
        <w:rPr>
          <w:rFonts w:ascii="Times New Roman" w:hAnsi="Times New Roman"/>
          <w:sz w:val="28"/>
          <w:szCs w:val="28"/>
          <w:lang w:val="en-US"/>
        </w:rPr>
        <w:t>59, №1. – P. 200-208.</w:t>
      </w:r>
    </w:p>
    <w:p w14:paraId="5964FBB9" w14:textId="5F70DD8C"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Chopabaeva N.N.</w:t>
      </w:r>
      <w:r w:rsidR="00565ACC" w:rsidRPr="00844917">
        <w:rPr>
          <w:rFonts w:ascii="Times New Roman" w:hAnsi="Times New Roman"/>
          <w:sz w:val="28"/>
          <w:szCs w:val="28"/>
          <w:lang w:val="en-US"/>
        </w:rPr>
        <w:t>,</w:t>
      </w:r>
      <w:r w:rsidRPr="00764D9D">
        <w:rPr>
          <w:rFonts w:ascii="Times New Roman" w:hAnsi="Times New Roman"/>
          <w:sz w:val="28"/>
          <w:szCs w:val="28"/>
          <w:lang w:val="en-US"/>
        </w:rPr>
        <w:t xml:space="preserve"> </w:t>
      </w:r>
      <w:r w:rsidR="00565ACC" w:rsidRPr="00764D9D">
        <w:rPr>
          <w:rFonts w:ascii="Times New Roman" w:hAnsi="Times New Roman"/>
          <w:sz w:val="28"/>
          <w:szCs w:val="28"/>
          <w:lang w:val="en-US"/>
        </w:rPr>
        <w:t xml:space="preserve">Ergozhin E.E. </w:t>
      </w:r>
      <w:r w:rsidRPr="00764D9D">
        <w:rPr>
          <w:rFonts w:ascii="Times New Roman" w:hAnsi="Times New Roman"/>
          <w:sz w:val="28"/>
          <w:szCs w:val="28"/>
          <w:lang w:val="en-US"/>
        </w:rPr>
        <w:t xml:space="preserve">Nitrogen- and phosphorus-containing polyampholyte based on lignin </w:t>
      </w:r>
      <w:r w:rsidR="00565ACC" w:rsidRPr="00565ACC">
        <w:rPr>
          <w:rFonts w:ascii="Times New Roman" w:hAnsi="Times New Roman"/>
          <w:sz w:val="28"/>
          <w:szCs w:val="28"/>
          <w:lang w:val="en-US"/>
        </w:rPr>
        <w:t xml:space="preserve"> </w:t>
      </w:r>
      <w:r w:rsidRPr="00764D9D">
        <w:rPr>
          <w:rFonts w:ascii="Times New Roman" w:hAnsi="Times New Roman"/>
          <w:sz w:val="28"/>
          <w:szCs w:val="28"/>
          <w:lang w:val="en-US"/>
        </w:rPr>
        <w:t xml:space="preserve">// Chemistry of Natural Compounds. – 2008. – </w:t>
      </w:r>
      <w:r w:rsidR="00844917" w:rsidRPr="00574DA7">
        <w:rPr>
          <w:rFonts w:ascii="Times New Roman" w:hAnsi="Times New Roman"/>
          <w:sz w:val="28"/>
          <w:szCs w:val="28"/>
          <w:lang w:val="en-US"/>
        </w:rPr>
        <w:t>Vol.</w:t>
      </w:r>
      <w:r w:rsidR="00844917">
        <w:rPr>
          <w:rFonts w:ascii="Arial" w:hAnsi="Arial" w:cs="Arial"/>
          <w:sz w:val="20"/>
          <w:szCs w:val="20"/>
          <w:lang w:val="en-US"/>
        </w:rPr>
        <w:t xml:space="preserve"> </w:t>
      </w:r>
      <w:r w:rsidR="00844917" w:rsidRPr="00574DA7">
        <w:rPr>
          <w:rFonts w:ascii="Arial" w:hAnsi="Arial" w:cs="Arial"/>
          <w:sz w:val="20"/>
          <w:szCs w:val="20"/>
          <w:lang w:val="en-US"/>
        </w:rPr>
        <w:t xml:space="preserve"> </w:t>
      </w:r>
      <w:r w:rsidR="00844917" w:rsidRPr="00844917">
        <w:rPr>
          <w:rFonts w:ascii="Arial" w:hAnsi="Arial" w:cs="Arial"/>
          <w:sz w:val="20"/>
          <w:szCs w:val="20"/>
          <w:lang w:val="en-US"/>
        </w:rPr>
        <w:t xml:space="preserve"> </w:t>
      </w:r>
      <w:r w:rsidRPr="00764D9D">
        <w:rPr>
          <w:rFonts w:ascii="Times New Roman" w:hAnsi="Times New Roman"/>
          <w:sz w:val="28"/>
          <w:szCs w:val="28"/>
          <w:lang w:val="en-US"/>
        </w:rPr>
        <w:t>44, №1. – P. 69-73.</w:t>
      </w:r>
    </w:p>
    <w:p w14:paraId="1219CB57" w14:textId="0CE99B54"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Matveeva E.D., Podrugina T.A., </w:t>
      </w:r>
      <w:r w:rsidRPr="00764D9D">
        <w:rPr>
          <w:rFonts w:ascii="Times New Roman" w:hAnsi="Times New Roman"/>
          <w:sz w:val="28"/>
          <w:szCs w:val="28"/>
        </w:rPr>
        <w:t>Т</w:t>
      </w:r>
      <w:r w:rsidRPr="00764D9D">
        <w:rPr>
          <w:rFonts w:ascii="Times New Roman" w:hAnsi="Times New Roman"/>
          <w:sz w:val="28"/>
          <w:szCs w:val="28"/>
          <w:lang w:val="en-US"/>
        </w:rPr>
        <w:t xml:space="preserve">ishkovskaya </w:t>
      </w:r>
      <w:r w:rsidRPr="00764D9D">
        <w:rPr>
          <w:rFonts w:ascii="Times New Roman" w:hAnsi="Times New Roman"/>
          <w:sz w:val="28"/>
          <w:szCs w:val="28"/>
        </w:rPr>
        <w:t>Е</w:t>
      </w:r>
      <w:r w:rsidRPr="00764D9D">
        <w:rPr>
          <w:rFonts w:ascii="Times New Roman" w:hAnsi="Times New Roman"/>
          <w:sz w:val="28"/>
          <w:szCs w:val="28"/>
          <w:lang w:val="en-US"/>
        </w:rPr>
        <w:t xml:space="preserve">.V., Tomilova, L.G., Zefirov N.S. </w:t>
      </w:r>
      <w:r w:rsidRPr="00764D9D">
        <w:rPr>
          <w:rFonts w:ascii="Times New Roman" w:hAnsi="Times New Roman"/>
          <w:sz w:val="28"/>
          <w:szCs w:val="28"/>
          <w:lang w:val="en-US" w:eastAsia="ru-RU"/>
        </w:rPr>
        <w:t xml:space="preserve">A novel catalytic three-component synthesis (Kabachnick-Fields reaction) of </w:t>
      </w:r>
      <w:r w:rsidRPr="00764D9D">
        <w:rPr>
          <w:rFonts w:ascii="Times New Roman" w:hAnsi="Times New Roman"/>
          <w:sz w:val="28"/>
          <w:szCs w:val="28"/>
          <w:lang w:eastAsia="ru-RU"/>
        </w:rPr>
        <w:t>α</w:t>
      </w:r>
      <w:r w:rsidRPr="00764D9D">
        <w:rPr>
          <w:rFonts w:ascii="Times New Roman" w:hAnsi="Times New Roman"/>
          <w:sz w:val="28"/>
          <w:szCs w:val="28"/>
          <w:lang w:val="en-US" w:eastAsia="ru-RU"/>
        </w:rPr>
        <w:t>-aminophosphonates from ketones</w:t>
      </w:r>
      <w:r w:rsidRPr="00764D9D">
        <w:rPr>
          <w:rFonts w:ascii="Times New Roman" w:hAnsi="Times New Roman"/>
          <w:sz w:val="28"/>
          <w:szCs w:val="28"/>
          <w:lang w:val="en-US"/>
        </w:rPr>
        <w:t xml:space="preserve"> // </w:t>
      </w:r>
      <w:r w:rsidRPr="00764D9D">
        <w:rPr>
          <w:rFonts w:ascii="Times New Roman" w:hAnsi="Times New Roman"/>
          <w:iCs/>
          <w:sz w:val="28"/>
          <w:szCs w:val="28"/>
          <w:lang w:val="en-US"/>
        </w:rPr>
        <w:t>SYNLETT</w:t>
      </w:r>
      <w:r w:rsidRPr="00764D9D">
        <w:rPr>
          <w:rFonts w:ascii="Times New Roman" w:hAnsi="Times New Roman"/>
          <w:sz w:val="28"/>
          <w:szCs w:val="28"/>
          <w:lang w:val="en-US"/>
        </w:rPr>
        <w:t xml:space="preserve">. - </w:t>
      </w:r>
      <w:r w:rsidRPr="00764D9D">
        <w:rPr>
          <w:rFonts w:ascii="Times New Roman" w:hAnsi="Times New Roman"/>
          <w:bCs/>
          <w:sz w:val="28"/>
          <w:szCs w:val="28"/>
          <w:lang w:val="en-US"/>
        </w:rPr>
        <w:t>2003</w:t>
      </w:r>
      <w:r w:rsidRPr="00764D9D">
        <w:rPr>
          <w:rFonts w:ascii="Times New Roman" w:hAnsi="Times New Roman"/>
          <w:sz w:val="28"/>
          <w:szCs w:val="28"/>
          <w:lang w:val="en-US"/>
        </w:rPr>
        <w:t xml:space="preserve">. – </w:t>
      </w:r>
      <w:r w:rsidR="00844917" w:rsidRPr="00574DA7">
        <w:rPr>
          <w:rFonts w:ascii="Times New Roman" w:hAnsi="Times New Roman"/>
          <w:sz w:val="28"/>
          <w:szCs w:val="28"/>
          <w:lang w:val="en-US"/>
        </w:rPr>
        <w:t>Vol.</w:t>
      </w:r>
      <w:r w:rsidR="00844917">
        <w:rPr>
          <w:rFonts w:ascii="Arial" w:hAnsi="Arial" w:cs="Arial"/>
          <w:sz w:val="20"/>
          <w:szCs w:val="20"/>
          <w:lang w:val="en-US"/>
        </w:rPr>
        <w:t xml:space="preserve"> </w:t>
      </w:r>
      <w:r w:rsidR="00844917" w:rsidRPr="00574DA7">
        <w:rPr>
          <w:rFonts w:ascii="Arial" w:hAnsi="Arial" w:cs="Arial"/>
          <w:sz w:val="20"/>
          <w:szCs w:val="20"/>
          <w:lang w:val="en-US"/>
        </w:rPr>
        <w:t xml:space="preserve"> </w:t>
      </w:r>
      <w:r w:rsidRPr="00764D9D">
        <w:rPr>
          <w:rFonts w:ascii="Times New Roman" w:hAnsi="Times New Roman"/>
          <w:sz w:val="28"/>
          <w:szCs w:val="28"/>
          <w:lang w:val="en-US"/>
        </w:rPr>
        <w:t>15</w:t>
      </w:r>
      <w:r w:rsidR="00844917">
        <w:rPr>
          <w:rFonts w:ascii="Times New Roman" w:hAnsi="Times New Roman"/>
          <w:sz w:val="28"/>
          <w:szCs w:val="28"/>
        </w:rPr>
        <w:t>,</w:t>
      </w:r>
      <w:r w:rsidRPr="00764D9D">
        <w:rPr>
          <w:rFonts w:ascii="Times New Roman" w:hAnsi="Times New Roman"/>
          <w:sz w:val="28"/>
          <w:szCs w:val="28"/>
          <w:lang w:val="en-US"/>
        </w:rPr>
        <w:t xml:space="preserve"> </w:t>
      </w:r>
      <w:r w:rsidRPr="00764D9D">
        <w:rPr>
          <w:rStyle w:val="footnotecontent1"/>
          <w:rFonts w:ascii="Times New Roman" w:hAnsi="Times New Roman"/>
          <w:sz w:val="28"/>
          <w:szCs w:val="28"/>
          <w:lang w:val="en-US"/>
        </w:rPr>
        <w:t>№</w:t>
      </w:r>
      <w:r w:rsidRPr="00764D9D">
        <w:rPr>
          <w:rFonts w:ascii="Times New Roman" w:hAnsi="Times New Roman"/>
          <w:sz w:val="28"/>
          <w:szCs w:val="28"/>
          <w:lang w:val="en-US"/>
        </w:rPr>
        <w:t>3. – P. 2321 – 2324.</w:t>
      </w:r>
    </w:p>
    <w:p w14:paraId="029A8800" w14:textId="1A25F10B" w:rsidR="00DB39E0"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Fonts w:ascii="Times New Roman" w:hAnsi="Times New Roman"/>
          <w:sz w:val="28"/>
          <w:szCs w:val="28"/>
          <w:lang w:val="en-US"/>
        </w:rPr>
        <w:t xml:space="preserve"> </w:t>
      </w:r>
      <w:r w:rsidRPr="00764D9D">
        <w:rPr>
          <w:rStyle w:val="footnotecontent1"/>
          <w:rFonts w:ascii="Times New Roman" w:hAnsi="Times New Roman"/>
          <w:sz w:val="28"/>
          <w:szCs w:val="28"/>
          <w:lang w:val="en-US"/>
        </w:rPr>
        <w:t>Matveeva E.D</w:t>
      </w:r>
      <w:r w:rsidR="00844917" w:rsidRPr="00844917">
        <w:rPr>
          <w:rStyle w:val="footnotecontent1"/>
          <w:rFonts w:ascii="Times New Roman" w:hAnsi="Times New Roman"/>
          <w:sz w:val="28"/>
          <w:szCs w:val="28"/>
          <w:lang w:val="en-US"/>
        </w:rPr>
        <w:t>.,</w:t>
      </w:r>
      <w:r w:rsidRPr="00764D9D">
        <w:rPr>
          <w:rStyle w:val="footnotecontent1"/>
          <w:rFonts w:ascii="Times New Roman" w:hAnsi="Times New Roman"/>
          <w:sz w:val="28"/>
          <w:szCs w:val="28"/>
          <w:lang w:val="en-US"/>
        </w:rPr>
        <w:t xml:space="preserve"> Podrugina T.A.</w:t>
      </w:r>
      <w:r w:rsidR="00844917" w:rsidRPr="00844917">
        <w:rPr>
          <w:rStyle w:val="footnotecontent1"/>
          <w:rFonts w:ascii="Times New Roman" w:hAnsi="Times New Roman"/>
          <w:sz w:val="28"/>
          <w:szCs w:val="28"/>
          <w:lang w:val="en-US"/>
        </w:rPr>
        <w:t xml:space="preserve">, </w:t>
      </w:r>
      <w:r w:rsidRPr="00764D9D">
        <w:rPr>
          <w:rStyle w:val="footnotecontent1"/>
          <w:rFonts w:ascii="Times New Roman" w:hAnsi="Times New Roman"/>
          <w:sz w:val="28"/>
          <w:szCs w:val="28"/>
          <w:lang w:val="en-US"/>
        </w:rPr>
        <w:t xml:space="preserve">Prisyajnoy </w:t>
      </w:r>
      <w:r w:rsidR="00844917" w:rsidRPr="00844917">
        <w:rPr>
          <w:rStyle w:val="footnotecontent1"/>
          <w:rFonts w:ascii="Times New Roman" w:hAnsi="Times New Roman"/>
          <w:sz w:val="28"/>
          <w:szCs w:val="28"/>
          <w:lang w:val="en-US"/>
        </w:rPr>
        <w:t xml:space="preserve"> </w:t>
      </w:r>
      <w:r w:rsidRPr="00764D9D">
        <w:rPr>
          <w:rStyle w:val="footnotecontent1"/>
          <w:rFonts w:ascii="Times New Roman" w:hAnsi="Times New Roman"/>
          <w:sz w:val="28"/>
          <w:szCs w:val="28"/>
          <w:lang w:val="en-US"/>
        </w:rPr>
        <w:t>M.V.</w:t>
      </w:r>
      <w:r w:rsidR="00844917" w:rsidRPr="00844917">
        <w:rPr>
          <w:rStyle w:val="footnotecontent1"/>
          <w:rFonts w:ascii="Times New Roman" w:hAnsi="Times New Roman"/>
          <w:sz w:val="28"/>
          <w:szCs w:val="28"/>
          <w:lang w:val="en-US"/>
        </w:rPr>
        <w:t>,</w:t>
      </w:r>
      <w:r w:rsidRPr="00764D9D">
        <w:rPr>
          <w:rStyle w:val="footnotecontent1"/>
          <w:rFonts w:ascii="Times New Roman" w:hAnsi="Times New Roman"/>
          <w:sz w:val="28"/>
          <w:szCs w:val="28"/>
          <w:lang w:val="en-US"/>
        </w:rPr>
        <w:t xml:space="preserve"> Zefirov N.S. </w:t>
      </w:r>
      <w:r w:rsidRPr="00764D9D">
        <w:rPr>
          <w:rStyle w:val="footnotecontent1"/>
          <w:rFonts w:ascii="Times New Roman" w:hAnsi="Times New Roman"/>
          <w:iCs/>
          <w:sz w:val="28"/>
          <w:szCs w:val="28"/>
          <w:lang w:val="en-US"/>
        </w:rPr>
        <w:t>Abstracts of Int. Symposium “Advances in Synthetic</w:t>
      </w:r>
      <w:r w:rsidR="00960E79" w:rsidRPr="00960E79">
        <w:rPr>
          <w:rStyle w:val="footnotecontent1"/>
          <w:rFonts w:ascii="Times New Roman" w:hAnsi="Times New Roman"/>
          <w:iCs/>
          <w:sz w:val="28"/>
          <w:szCs w:val="28"/>
          <w:lang w:val="en-US"/>
        </w:rPr>
        <w:t xml:space="preserve"> //</w:t>
      </w:r>
      <w:r w:rsidRPr="00764D9D">
        <w:rPr>
          <w:rStyle w:val="footnotecontent1"/>
          <w:rFonts w:ascii="Times New Roman" w:hAnsi="Times New Roman"/>
          <w:iCs/>
          <w:sz w:val="28"/>
          <w:szCs w:val="28"/>
          <w:lang w:val="en-US"/>
        </w:rPr>
        <w:t xml:space="preserve"> Combinatorial and Medicinal Chemistry</w:t>
      </w:r>
      <w:r w:rsidRPr="00764D9D">
        <w:rPr>
          <w:rStyle w:val="footnotecontent1"/>
          <w:rFonts w:ascii="Times New Roman" w:hAnsi="Times New Roman"/>
          <w:sz w:val="28"/>
          <w:szCs w:val="28"/>
          <w:lang w:val="en-US"/>
        </w:rPr>
        <w:t>”</w:t>
      </w:r>
      <w:r w:rsidR="00844917" w:rsidRPr="00844917">
        <w:rPr>
          <w:rStyle w:val="footnotecontent1"/>
          <w:rFonts w:ascii="Times New Roman" w:hAnsi="Times New Roman"/>
          <w:sz w:val="28"/>
          <w:szCs w:val="28"/>
          <w:lang w:val="en-US"/>
        </w:rPr>
        <w:t xml:space="preserve">. - </w:t>
      </w:r>
      <w:r w:rsidRPr="00764D9D">
        <w:rPr>
          <w:rStyle w:val="footnotecontent1"/>
          <w:rFonts w:ascii="Times New Roman" w:hAnsi="Times New Roman"/>
          <w:sz w:val="28"/>
          <w:szCs w:val="28"/>
          <w:lang w:val="en-US"/>
        </w:rPr>
        <w:t xml:space="preserve"> M</w:t>
      </w:r>
      <w:r w:rsidR="00844917" w:rsidRPr="00844917">
        <w:rPr>
          <w:rStyle w:val="footnotecontent1"/>
          <w:rFonts w:ascii="Times New Roman" w:hAnsi="Times New Roman"/>
          <w:sz w:val="28"/>
          <w:szCs w:val="28"/>
          <w:lang w:val="en-US"/>
        </w:rPr>
        <w:t>.</w:t>
      </w:r>
      <w:r w:rsidRPr="00764D9D">
        <w:rPr>
          <w:rStyle w:val="footnotecontent1"/>
          <w:rFonts w:ascii="Times New Roman" w:hAnsi="Times New Roman"/>
          <w:sz w:val="28"/>
          <w:szCs w:val="28"/>
          <w:lang w:val="en-US"/>
        </w:rPr>
        <w:t>, 2004</w:t>
      </w:r>
      <w:r w:rsidR="00844917" w:rsidRPr="00844917">
        <w:rPr>
          <w:rStyle w:val="footnotecontent1"/>
          <w:rFonts w:ascii="Times New Roman" w:hAnsi="Times New Roman"/>
          <w:sz w:val="28"/>
          <w:szCs w:val="28"/>
          <w:lang w:val="en-US"/>
        </w:rPr>
        <w:t xml:space="preserve">. </w:t>
      </w:r>
      <w:r w:rsidRPr="00764D9D">
        <w:rPr>
          <w:rStyle w:val="footnotecontent1"/>
          <w:rFonts w:ascii="Times New Roman" w:hAnsi="Times New Roman"/>
          <w:sz w:val="28"/>
          <w:szCs w:val="28"/>
          <w:lang w:val="en-US"/>
        </w:rPr>
        <w:t>P</w:t>
      </w:r>
      <w:r w:rsidR="0093718E">
        <w:rPr>
          <w:rStyle w:val="footnotecontent1"/>
          <w:rFonts w:ascii="Times New Roman" w:hAnsi="Times New Roman"/>
          <w:sz w:val="28"/>
          <w:szCs w:val="28"/>
          <w:lang w:val="en-US"/>
        </w:rPr>
        <w:t>.</w:t>
      </w:r>
      <w:r w:rsidRPr="00764D9D">
        <w:rPr>
          <w:rStyle w:val="footnotecontent1"/>
          <w:rFonts w:ascii="Times New Roman" w:hAnsi="Times New Roman"/>
          <w:sz w:val="28"/>
          <w:szCs w:val="28"/>
          <w:lang w:val="en-US"/>
        </w:rPr>
        <w:t>130</w:t>
      </w:r>
      <w:r w:rsidR="002F65EA" w:rsidRPr="00764D9D">
        <w:rPr>
          <w:rStyle w:val="footnotecontent1"/>
          <w:rFonts w:ascii="Times New Roman" w:hAnsi="Times New Roman"/>
          <w:sz w:val="28"/>
          <w:szCs w:val="28"/>
          <w:lang w:val="kk-KZ"/>
        </w:rPr>
        <w:t>-135</w:t>
      </w:r>
      <w:r w:rsidR="00844917">
        <w:rPr>
          <w:rStyle w:val="footnotecontent1"/>
          <w:rFonts w:ascii="Times New Roman" w:hAnsi="Times New Roman"/>
          <w:sz w:val="28"/>
          <w:szCs w:val="28"/>
          <w:lang w:val="kk-KZ"/>
        </w:rPr>
        <w:t>.</w:t>
      </w:r>
    </w:p>
    <w:p w14:paraId="2A22F8CD" w14:textId="77777777" w:rsidR="001B75F0" w:rsidRPr="001B75F0" w:rsidRDefault="00DB39E0" w:rsidP="001B75F0">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hAnsi="Times New Roman"/>
          <w:sz w:val="28"/>
          <w:szCs w:val="28"/>
          <w:lang w:val="en-US"/>
        </w:rPr>
        <w:t>Matveeva E.D.</w:t>
      </w:r>
      <w:r w:rsidR="00303516" w:rsidRPr="00303516">
        <w:rPr>
          <w:rStyle w:val="footnotecontent1"/>
          <w:rFonts w:ascii="Times New Roman" w:hAnsi="Times New Roman"/>
          <w:sz w:val="28"/>
          <w:szCs w:val="28"/>
          <w:lang w:val="en-US"/>
        </w:rPr>
        <w:t>,</w:t>
      </w:r>
      <w:r w:rsidRPr="00764D9D">
        <w:rPr>
          <w:rStyle w:val="footnotecontent1"/>
          <w:rFonts w:ascii="Times New Roman" w:hAnsi="Times New Roman"/>
          <w:sz w:val="28"/>
          <w:szCs w:val="28"/>
          <w:lang w:val="en-US"/>
        </w:rPr>
        <w:t xml:space="preserve"> Podrugina T.A.</w:t>
      </w:r>
      <w:r w:rsidR="00303516" w:rsidRPr="00303516">
        <w:rPr>
          <w:rStyle w:val="footnotecontent1"/>
          <w:rFonts w:ascii="Times New Roman" w:hAnsi="Times New Roman"/>
          <w:sz w:val="28"/>
          <w:szCs w:val="28"/>
          <w:lang w:val="en-US"/>
        </w:rPr>
        <w:t>,</w:t>
      </w:r>
      <w:r w:rsidRPr="00764D9D">
        <w:rPr>
          <w:rStyle w:val="footnotecontent1"/>
          <w:rFonts w:ascii="Times New Roman" w:hAnsi="Times New Roman"/>
          <w:sz w:val="28"/>
          <w:szCs w:val="28"/>
          <w:lang w:val="en-US"/>
        </w:rPr>
        <w:t xml:space="preserve">  Zefirov</w:t>
      </w:r>
      <w:r w:rsidR="00303516" w:rsidRPr="00303516">
        <w:rPr>
          <w:rStyle w:val="footnotecontent1"/>
          <w:rFonts w:ascii="Times New Roman" w:hAnsi="Times New Roman"/>
          <w:sz w:val="28"/>
          <w:szCs w:val="28"/>
          <w:lang w:val="en-US"/>
        </w:rPr>
        <w:t xml:space="preserve"> </w:t>
      </w:r>
      <w:r w:rsidRPr="00764D9D">
        <w:rPr>
          <w:rStyle w:val="footnotecontent1"/>
          <w:rFonts w:ascii="Times New Roman" w:hAnsi="Times New Roman"/>
          <w:sz w:val="28"/>
          <w:szCs w:val="28"/>
          <w:lang w:val="en-US"/>
        </w:rPr>
        <w:t xml:space="preserve">N.S. </w:t>
      </w:r>
      <w:r w:rsidRPr="00764D9D">
        <w:rPr>
          <w:rStyle w:val="footnotecontent1"/>
          <w:rFonts w:ascii="Times New Roman" w:hAnsi="Times New Roman"/>
          <w:iCs/>
          <w:sz w:val="28"/>
          <w:szCs w:val="28"/>
          <w:lang w:val="en-US"/>
        </w:rPr>
        <w:t>Abstracts of  Papers 230</w:t>
      </w:r>
      <w:r w:rsidRPr="00764D9D">
        <w:rPr>
          <w:rStyle w:val="footnotecontent1"/>
          <w:rFonts w:ascii="Times New Roman" w:hAnsi="Times New Roman"/>
          <w:iCs/>
          <w:sz w:val="28"/>
          <w:szCs w:val="28"/>
          <w:vertAlign w:val="superscript"/>
          <w:lang w:val="en-US"/>
        </w:rPr>
        <w:t>th</w:t>
      </w:r>
      <w:r w:rsidRPr="00764D9D">
        <w:rPr>
          <w:rStyle w:val="footnotecontent1"/>
          <w:rFonts w:ascii="Times New Roman" w:hAnsi="Times New Roman"/>
          <w:iCs/>
          <w:sz w:val="28"/>
          <w:szCs w:val="28"/>
          <w:lang w:val="en-US"/>
        </w:rPr>
        <w:t xml:space="preserve"> ACS National Meeting</w:t>
      </w:r>
      <w:r w:rsidR="00303516" w:rsidRPr="00303516">
        <w:rPr>
          <w:rStyle w:val="footnotecontent1"/>
          <w:rFonts w:ascii="Times New Roman" w:hAnsi="Times New Roman"/>
          <w:iCs/>
          <w:sz w:val="28"/>
          <w:szCs w:val="28"/>
          <w:lang w:val="en-US"/>
        </w:rPr>
        <w:t xml:space="preserve">. </w:t>
      </w:r>
      <w:r w:rsidR="00303516">
        <w:rPr>
          <w:rStyle w:val="footnotecontent1"/>
          <w:rFonts w:ascii="Times New Roman" w:hAnsi="Times New Roman"/>
          <w:iCs/>
          <w:sz w:val="28"/>
          <w:szCs w:val="28"/>
          <w:lang w:val="en-US"/>
        </w:rPr>
        <w:t>–</w:t>
      </w:r>
      <w:r w:rsidR="00303516" w:rsidRPr="00303516">
        <w:rPr>
          <w:rStyle w:val="footnotecontent1"/>
          <w:rFonts w:ascii="Times New Roman" w:hAnsi="Times New Roman"/>
          <w:iCs/>
          <w:sz w:val="28"/>
          <w:szCs w:val="28"/>
          <w:lang w:val="en-US"/>
        </w:rPr>
        <w:t xml:space="preserve"> </w:t>
      </w:r>
      <w:r w:rsidRPr="00764D9D">
        <w:rPr>
          <w:rStyle w:val="footnotecontent1"/>
          <w:rFonts w:ascii="Times New Roman" w:hAnsi="Times New Roman"/>
          <w:iCs/>
          <w:sz w:val="28"/>
          <w:szCs w:val="28"/>
          <w:lang w:val="en-US"/>
        </w:rPr>
        <w:t>Washington</w:t>
      </w:r>
      <w:r w:rsidR="00303516" w:rsidRPr="00303516">
        <w:rPr>
          <w:rStyle w:val="footnotecontent1"/>
          <w:rFonts w:ascii="Times New Roman" w:hAnsi="Times New Roman"/>
          <w:iCs/>
          <w:sz w:val="28"/>
          <w:szCs w:val="28"/>
          <w:lang w:val="en-US"/>
        </w:rPr>
        <w:t>:</w:t>
      </w:r>
      <w:r w:rsidRPr="00764D9D">
        <w:rPr>
          <w:rStyle w:val="footnotecontent1"/>
          <w:rFonts w:ascii="Times New Roman" w:hAnsi="Times New Roman"/>
          <w:iCs/>
          <w:sz w:val="28"/>
          <w:szCs w:val="28"/>
          <w:lang w:val="en-US"/>
        </w:rPr>
        <w:t xml:space="preserve"> Unitrd States, 2005</w:t>
      </w:r>
      <w:r w:rsidR="00303516" w:rsidRPr="00303516">
        <w:rPr>
          <w:rStyle w:val="footnotecontent1"/>
          <w:rFonts w:ascii="Times New Roman" w:hAnsi="Times New Roman"/>
          <w:sz w:val="28"/>
          <w:szCs w:val="28"/>
          <w:lang w:val="en-US"/>
        </w:rPr>
        <w:t xml:space="preserve">. – </w:t>
      </w:r>
      <w:r w:rsidRPr="00764D9D">
        <w:rPr>
          <w:rStyle w:val="footnotecontent1"/>
          <w:rFonts w:ascii="Times New Roman" w:hAnsi="Times New Roman"/>
          <w:sz w:val="28"/>
          <w:szCs w:val="28"/>
          <w:lang w:val="en-US"/>
        </w:rPr>
        <w:t>118</w:t>
      </w:r>
      <w:r w:rsidR="00303516" w:rsidRPr="00303516">
        <w:rPr>
          <w:rStyle w:val="footnotecontent1"/>
          <w:rFonts w:ascii="Times New Roman" w:hAnsi="Times New Roman"/>
          <w:sz w:val="28"/>
          <w:szCs w:val="28"/>
          <w:lang w:val="en-US"/>
        </w:rPr>
        <w:t xml:space="preserve"> </w:t>
      </w:r>
      <w:r w:rsidR="00303516">
        <w:rPr>
          <w:rStyle w:val="footnotecontent1"/>
          <w:rFonts w:ascii="Times New Roman" w:hAnsi="Times New Roman"/>
          <w:sz w:val="28"/>
          <w:szCs w:val="28"/>
        </w:rPr>
        <w:t>р</w:t>
      </w:r>
      <w:r w:rsidR="00303516" w:rsidRPr="00303516">
        <w:rPr>
          <w:rStyle w:val="footnotecontent1"/>
          <w:rFonts w:ascii="Times New Roman" w:hAnsi="Times New Roman"/>
          <w:sz w:val="28"/>
          <w:szCs w:val="28"/>
          <w:lang w:val="en-US"/>
        </w:rPr>
        <w:t>.</w:t>
      </w:r>
    </w:p>
    <w:p w14:paraId="61D6F754" w14:textId="193F3D65" w:rsidR="00DB39E0" w:rsidRPr="001B75F0" w:rsidRDefault="00DB39E0" w:rsidP="001B75F0">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1B75F0">
        <w:rPr>
          <w:rStyle w:val="footnotecontent1"/>
          <w:rFonts w:ascii="Times New Roman" w:hAnsi="Times New Roman"/>
          <w:sz w:val="28"/>
          <w:szCs w:val="28"/>
          <w:lang w:val="kk-KZ"/>
        </w:rPr>
        <w:t>Matveeva</w:t>
      </w:r>
      <w:r w:rsidR="00E70CDA" w:rsidRPr="001B75F0">
        <w:rPr>
          <w:rStyle w:val="footnotecontent1"/>
          <w:rFonts w:ascii="Times New Roman" w:hAnsi="Times New Roman"/>
          <w:sz w:val="28"/>
          <w:szCs w:val="28"/>
          <w:lang w:val="kk-KZ"/>
        </w:rPr>
        <w:t xml:space="preserve"> </w:t>
      </w:r>
      <w:r w:rsidRPr="001B75F0">
        <w:rPr>
          <w:rStyle w:val="footnotecontent1"/>
          <w:rFonts w:ascii="Times New Roman" w:hAnsi="Times New Roman"/>
          <w:sz w:val="28"/>
          <w:szCs w:val="28"/>
          <w:lang w:val="kk-KZ"/>
        </w:rPr>
        <w:t xml:space="preserve"> E.D.</w:t>
      </w:r>
      <w:r w:rsidR="00E70CDA" w:rsidRPr="001B75F0">
        <w:rPr>
          <w:rStyle w:val="footnotecontent1"/>
          <w:rFonts w:ascii="Times New Roman" w:hAnsi="Times New Roman"/>
          <w:sz w:val="28"/>
          <w:szCs w:val="28"/>
          <w:lang w:val="kk-KZ"/>
        </w:rPr>
        <w:t>,</w:t>
      </w:r>
      <w:r w:rsidRPr="001B75F0">
        <w:rPr>
          <w:rStyle w:val="footnotecontent1"/>
          <w:rFonts w:ascii="Times New Roman" w:hAnsi="Times New Roman"/>
          <w:sz w:val="28"/>
          <w:szCs w:val="28"/>
          <w:lang w:val="kk-KZ"/>
        </w:rPr>
        <w:t xml:space="preserve"> Podrugina T.A.</w:t>
      </w:r>
      <w:r w:rsidR="00E70CDA" w:rsidRPr="001B75F0">
        <w:rPr>
          <w:rStyle w:val="footnotecontent1"/>
          <w:rFonts w:ascii="Times New Roman" w:hAnsi="Times New Roman"/>
          <w:sz w:val="28"/>
          <w:szCs w:val="28"/>
          <w:lang w:val="kk-KZ"/>
        </w:rPr>
        <w:t>,</w:t>
      </w:r>
      <w:r w:rsidRPr="001B75F0">
        <w:rPr>
          <w:rStyle w:val="footnotecontent1"/>
          <w:rFonts w:ascii="Times New Roman" w:hAnsi="Times New Roman"/>
          <w:sz w:val="28"/>
          <w:szCs w:val="28"/>
          <w:lang w:val="kk-KZ"/>
        </w:rPr>
        <w:t xml:space="preserve"> Prisyajnoy</w:t>
      </w:r>
      <w:r w:rsidR="00E70CDA" w:rsidRPr="001B75F0">
        <w:rPr>
          <w:rStyle w:val="footnotecontent1"/>
          <w:rFonts w:ascii="Times New Roman" w:hAnsi="Times New Roman"/>
          <w:sz w:val="28"/>
          <w:szCs w:val="28"/>
          <w:lang w:val="kk-KZ"/>
        </w:rPr>
        <w:t xml:space="preserve"> </w:t>
      </w:r>
      <w:r w:rsidRPr="001B75F0">
        <w:rPr>
          <w:rStyle w:val="footnotecontent1"/>
          <w:rFonts w:ascii="Times New Roman" w:hAnsi="Times New Roman"/>
          <w:sz w:val="28"/>
          <w:szCs w:val="28"/>
          <w:lang w:val="kk-KZ"/>
        </w:rPr>
        <w:t>M.V.</w:t>
      </w:r>
      <w:r w:rsidR="00E70CDA" w:rsidRPr="001B75F0">
        <w:rPr>
          <w:rStyle w:val="footnotecontent1"/>
          <w:rFonts w:ascii="Times New Roman" w:hAnsi="Times New Roman"/>
          <w:sz w:val="28"/>
          <w:szCs w:val="28"/>
          <w:lang w:val="kk-KZ"/>
        </w:rPr>
        <w:t>,</w:t>
      </w:r>
      <w:r w:rsidRPr="001B75F0">
        <w:rPr>
          <w:rStyle w:val="footnotecontent1"/>
          <w:rFonts w:ascii="Times New Roman" w:hAnsi="Times New Roman"/>
          <w:sz w:val="28"/>
          <w:szCs w:val="28"/>
          <w:lang w:val="kk-KZ"/>
        </w:rPr>
        <w:t xml:space="preserve"> Rusetzkaja</w:t>
      </w:r>
      <w:r w:rsidR="00E70CDA" w:rsidRPr="001B75F0">
        <w:rPr>
          <w:rStyle w:val="footnotecontent1"/>
          <w:rFonts w:ascii="Times New Roman" w:hAnsi="Times New Roman"/>
          <w:sz w:val="28"/>
          <w:szCs w:val="28"/>
          <w:lang w:val="kk-KZ"/>
        </w:rPr>
        <w:t xml:space="preserve">  </w:t>
      </w:r>
      <w:r w:rsidRPr="001B75F0">
        <w:rPr>
          <w:rStyle w:val="footnotecontent1"/>
          <w:rFonts w:ascii="Times New Roman" w:hAnsi="Times New Roman"/>
          <w:sz w:val="28"/>
          <w:szCs w:val="28"/>
          <w:lang w:val="kk-KZ"/>
        </w:rPr>
        <w:t>I.N.</w:t>
      </w:r>
      <w:r w:rsidR="00E70CDA" w:rsidRPr="001B75F0">
        <w:rPr>
          <w:rStyle w:val="footnotecontent1"/>
          <w:rFonts w:ascii="Times New Roman" w:hAnsi="Times New Roman"/>
          <w:sz w:val="28"/>
          <w:szCs w:val="28"/>
          <w:lang w:val="kk-KZ"/>
        </w:rPr>
        <w:t xml:space="preserve">, </w:t>
      </w:r>
      <w:r w:rsidRPr="001B75F0">
        <w:rPr>
          <w:rStyle w:val="footnotecontent1"/>
          <w:rFonts w:ascii="Times New Roman" w:hAnsi="Times New Roman"/>
          <w:sz w:val="28"/>
          <w:szCs w:val="28"/>
          <w:lang w:val="kk-KZ"/>
        </w:rPr>
        <w:t>Zefirov</w:t>
      </w:r>
      <w:r w:rsidR="00E70CDA" w:rsidRPr="001B75F0">
        <w:rPr>
          <w:rStyle w:val="footnotecontent1"/>
          <w:rFonts w:ascii="Times New Roman" w:hAnsi="Times New Roman"/>
          <w:sz w:val="28"/>
          <w:szCs w:val="28"/>
          <w:lang w:val="kk-KZ"/>
        </w:rPr>
        <w:t xml:space="preserve"> </w:t>
      </w:r>
      <w:r w:rsidRPr="001B75F0">
        <w:rPr>
          <w:rStyle w:val="footnotecontent1"/>
          <w:rFonts w:ascii="Times New Roman" w:hAnsi="Times New Roman"/>
          <w:sz w:val="28"/>
          <w:szCs w:val="28"/>
          <w:lang w:val="kk-KZ"/>
        </w:rPr>
        <w:t xml:space="preserve"> N.S. </w:t>
      </w:r>
      <w:r w:rsidR="00C607C1" w:rsidRPr="001B75F0">
        <w:rPr>
          <w:rFonts w:ascii="Times New Roman" w:hAnsi="Times New Roman"/>
          <w:sz w:val="28"/>
          <w:szCs w:val="28"/>
          <w:lang w:val="en-US"/>
        </w:rPr>
        <w:t>Catalytic Kabachnik-Fields reaction: new horizons for old reaction</w:t>
      </w:r>
      <w:r w:rsidRPr="001B75F0">
        <w:rPr>
          <w:rStyle w:val="footnotecontent1"/>
          <w:rFonts w:ascii="Times New Roman" w:hAnsi="Times New Roman"/>
          <w:sz w:val="28"/>
          <w:szCs w:val="28"/>
          <w:lang w:val="kk-KZ"/>
        </w:rPr>
        <w:t xml:space="preserve">// </w:t>
      </w:r>
      <w:r w:rsidR="001B75F0" w:rsidRPr="001B75F0">
        <w:rPr>
          <w:rFonts w:ascii="Times New Roman" w:hAnsi="Times New Roman"/>
          <w:sz w:val="28"/>
          <w:szCs w:val="28"/>
          <w:lang w:val="en-US"/>
        </w:rPr>
        <w:t>Special Issue Reviews and Accounts . ARKIVOC 2008 (i) pp. 1-17</w:t>
      </w:r>
      <w:r w:rsidRPr="001B75F0">
        <w:rPr>
          <w:rStyle w:val="footnotecontent1"/>
          <w:rFonts w:ascii="Times New Roman" w:hAnsi="Times New Roman"/>
          <w:iCs/>
          <w:sz w:val="28"/>
          <w:szCs w:val="28"/>
          <w:lang w:val="kk-KZ"/>
        </w:rPr>
        <w:t xml:space="preserve">. </w:t>
      </w:r>
    </w:p>
    <w:p w14:paraId="0EDB2AAF" w14:textId="633DBBDA"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hAnsi="Times New Roman"/>
          <w:sz w:val="28"/>
          <w:szCs w:val="28"/>
          <w:lang w:val="kk-KZ"/>
        </w:rPr>
        <w:lastRenderedPageBreak/>
        <w:t xml:space="preserve"> </w:t>
      </w:r>
      <w:r w:rsidRPr="00764D9D">
        <w:rPr>
          <w:rStyle w:val="footnotecontent1"/>
          <w:rFonts w:ascii="Times New Roman" w:hAnsi="Times New Roman"/>
          <w:sz w:val="28"/>
          <w:szCs w:val="28"/>
          <w:lang w:val="en-US"/>
        </w:rPr>
        <w:t>Osipov S.N., Artyushin O.I., Kolomiets А.F. New a-trifluoromethyl-substituted a-amino phosphonates</w:t>
      </w:r>
      <w:r w:rsidR="00E70CDA" w:rsidRPr="00E70CDA">
        <w:rPr>
          <w:rStyle w:val="footnotecontent1"/>
          <w:rFonts w:ascii="Times New Roman" w:hAnsi="Times New Roman"/>
          <w:sz w:val="28"/>
          <w:szCs w:val="28"/>
          <w:lang w:val="en-US"/>
        </w:rPr>
        <w:t xml:space="preserve"> </w:t>
      </w:r>
      <w:r w:rsidRPr="00764D9D">
        <w:rPr>
          <w:rStyle w:val="footnotecontent1"/>
          <w:rFonts w:ascii="Times New Roman" w:hAnsi="Times New Roman"/>
          <w:sz w:val="28"/>
          <w:szCs w:val="28"/>
          <w:lang w:val="en-US"/>
        </w:rPr>
        <w:t xml:space="preserve"> // Mendeleev Commin. – 2000</w:t>
      </w:r>
      <w:r w:rsidR="00E70CDA">
        <w:rPr>
          <w:rStyle w:val="footnotecontent1"/>
          <w:rFonts w:ascii="Times New Roman" w:hAnsi="Times New Roman"/>
          <w:sz w:val="28"/>
          <w:szCs w:val="28"/>
          <w:lang w:val="en-US"/>
        </w:rPr>
        <w:t>.</w:t>
      </w:r>
      <w:r w:rsidRPr="00764D9D">
        <w:rPr>
          <w:rStyle w:val="footnotecontent1"/>
          <w:rFonts w:ascii="Times New Roman" w:hAnsi="Times New Roman"/>
          <w:sz w:val="28"/>
          <w:szCs w:val="28"/>
          <w:lang w:val="en-US"/>
        </w:rPr>
        <w:t xml:space="preserve"> – V</w:t>
      </w:r>
      <w:r w:rsidR="00E70CDA">
        <w:rPr>
          <w:rStyle w:val="footnotecontent1"/>
          <w:rFonts w:ascii="Times New Roman" w:hAnsi="Times New Roman"/>
          <w:sz w:val="28"/>
          <w:szCs w:val="28"/>
          <w:lang w:val="en-US"/>
        </w:rPr>
        <w:t>ol</w:t>
      </w:r>
      <w:r w:rsidRPr="00764D9D">
        <w:rPr>
          <w:rStyle w:val="footnotecontent1"/>
          <w:rFonts w:ascii="Times New Roman" w:hAnsi="Times New Roman"/>
          <w:sz w:val="28"/>
          <w:szCs w:val="28"/>
          <w:lang w:val="en-US"/>
        </w:rPr>
        <w:t>.</w:t>
      </w:r>
      <w:r w:rsidR="00E70CDA">
        <w:rPr>
          <w:rStyle w:val="footnotecontent1"/>
          <w:rFonts w:ascii="Times New Roman" w:hAnsi="Times New Roman"/>
          <w:sz w:val="28"/>
          <w:szCs w:val="28"/>
          <w:lang w:val="en-US"/>
        </w:rPr>
        <w:t xml:space="preserve"> </w:t>
      </w:r>
      <w:r w:rsidRPr="00764D9D">
        <w:rPr>
          <w:rStyle w:val="footnotecontent1"/>
          <w:rFonts w:ascii="Times New Roman" w:hAnsi="Times New Roman"/>
          <w:sz w:val="28"/>
          <w:szCs w:val="28"/>
          <w:lang w:val="en-US"/>
        </w:rPr>
        <w:t>10</w:t>
      </w:r>
      <w:r w:rsidR="00E70CDA" w:rsidRPr="00E70CDA">
        <w:rPr>
          <w:rStyle w:val="footnotecontent1"/>
          <w:rFonts w:ascii="Times New Roman" w:hAnsi="Times New Roman"/>
          <w:sz w:val="28"/>
          <w:szCs w:val="28"/>
          <w:lang w:val="en-US"/>
        </w:rPr>
        <w:t>,</w:t>
      </w:r>
      <w:r w:rsidRPr="00764D9D">
        <w:rPr>
          <w:rStyle w:val="footnotecontent1"/>
          <w:rFonts w:ascii="Times New Roman" w:hAnsi="Times New Roman"/>
          <w:sz w:val="28"/>
          <w:szCs w:val="28"/>
          <w:lang w:val="en-US"/>
        </w:rPr>
        <w:t xml:space="preserve"> №5. - P. 192-193.</w:t>
      </w:r>
    </w:p>
    <w:p w14:paraId="090134E6" w14:textId="38ADCB76"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hAnsi="Times New Roman"/>
          <w:sz w:val="28"/>
          <w:szCs w:val="28"/>
          <w:lang w:val="en-US"/>
        </w:rPr>
        <w:t xml:space="preserve"> </w:t>
      </w:r>
      <w:r w:rsidRPr="00764D9D">
        <w:rPr>
          <w:rStyle w:val="footnotecontent1"/>
          <w:rFonts w:ascii="Times New Roman" w:eastAsia="AdvPSTim" w:hAnsi="Times New Roman"/>
          <w:sz w:val="28"/>
          <w:szCs w:val="28"/>
          <w:lang w:val="en-US"/>
        </w:rPr>
        <w:t>Kaboudin</w:t>
      </w:r>
      <w:r w:rsidR="00E70CDA" w:rsidRPr="00E70CDA">
        <w:rPr>
          <w:rStyle w:val="footnotecontent1"/>
          <w:rFonts w:ascii="Times New Roman" w:eastAsia="AdvPSTim" w:hAnsi="Times New Roman"/>
          <w:sz w:val="28"/>
          <w:szCs w:val="28"/>
          <w:lang w:val="en-US"/>
        </w:rPr>
        <w:t xml:space="preserve"> </w:t>
      </w:r>
      <w:r w:rsidR="00E70CDA" w:rsidRPr="00764D9D">
        <w:rPr>
          <w:rStyle w:val="footnotecontent1"/>
          <w:rFonts w:ascii="Times New Roman" w:eastAsia="AdvPSTim" w:hAnsi="Times New Roman"/>
          <w:sz w:val="28"/>
          <w:szCs w:val="28"/>
          <w:lang w:val="en-US"/>
        </w:rPr>
        <w:t>B.</w:t>
      </w:r>
      <w:r w:rsidRPr="00764D9D">
        <w:rPr>
          <w:rStyle w:val="footnotecontent1"/>
          <w:rFonts w:ascii="Times New Roman" w:eastAsia="AdvPSTim" w:hAnsi="Times New Roman"/>
          <w:sz w:val="28"/>
          <w:szCs w:val="28"/>
          <w:lang w:val="en-US"/>
        </w:rPr>
        <w:t>, Moradi</w:t>
      </w:r>
      <w:r w:rsidR="00E70CDA" w:rsidRPr="00E70CDA">
        <w:rPr>
          <w:rStyle w:val="footnotecontent1"/>
          <w:rFonts w:ascii="Times New Roman" w:eastAsia="AdvPSTim" w:hAnsi="Times New Roman"/>
          <w:sz w:val="28"/>
          <w:szCs w:val="28"/>
          <w:lang w:val="en-US"/>
        </w:rPr>
        <w:t xml:space="preserve"> </w:t>
      </w:r>
      <w:r w:rsidR="00E70CDA" w:rsidRPr="00764D9D">
        <w:rPr>
          <w:rStyle w:val="footnotecontent1"/>
          <w:rFonts w:ascii="Times New Roman" w:eastAsia="AdvPSTim" w:hAnsi="Times New Roman"/>
          <w:sz w:val="28"/>
          <w:szCs w:val="28"/>
          <w:lang w:val="en-US"/>
        </w:rPr>
        <w:t>K.</w:t>
      </w:r>
      <w:r w:rsidRPr="00764D9D">
        <w:rPr>
          <w:rStyle w:val="footnotecontent1"/>
          <w:rFonts w:ascii="Times New Roman" w:eastAsia="AdvPSTim" w:hAnsi="Times New Roman"/>
          <w:sz w:val="28"/>
          <w:szCs w:val="28"/>
          <w:lang w:val="en-US"/>
        </w:rPr>
        <w:t xml:space="preserve"> </w:t>
      </w:r>
      <w:r w:rsidRPr="00764D9D">
        <w:rPr>
          <w:rStyle w:val="footnotecontent1"/>
          <w:rFonts w:ascii="Times New Roman" w:eastAsia="AdvPSTim-B" w:hAnsi="Times New Roman"/>
          <w:sz w:val="28"/>
          <w:szCs w:val="28"/>
          <w:lang w:val="en-US"/>
        </w:rPr>
        <w:t xml:space="preserve">A simple and convenient procedure for the synthesis of1-aminophosphonates from aromatic aldehydes // </w:t>
      </w:r>
      <w:r w:rsidRPr="00764D9D">
        <w:rPr>
          <w:rStyle w:val="footnotecontent1"/>
          <w:rFonts w:ascii="Times New Roman" w:eastAsia="AdvPSTim" w:hAnsi="Times New Roman"/>
          <w:sz w:val="28"/>
          <w:szCs w:val="28"/>
          <w:lang w:val="en-US"/>
        </w:rPr>
        <w:t xml:space="preserve">Tetrahedron Letters. – 2005. – </w:t>
      </w:r>
      <w:r w:rsidR="00E70CDA" w:rsidRPr="00764D9D">
        <w:rPr>
          <w:rStyle w:val="footnotecontent1"/>
          <w:rFonts w:ascii="Times New Roman" w:hAnsi="Times New Roman"/>
          <w:sz w:val="28"/>
          <w:szCs w:val="28"/>
          <w:lang w:val="en-US"/>
        </w:rPr>
        <w:t>V</w:t>
      </w:r>
      <w:r w:rsidR="00E70CDA">
        <w:rPr>
          <w:rStyle w:val="footnotecontent1"/>
          <w:rFonts w:ascii="Times New Roman" w:hAnsi="Times New Roman"/>
          <w:sz w:val="28"/>
          <w:szCs w:val="28"/>
          <w:lang w:val="en-US"/>
        </w:rPr>
        <w:t>ol</w:t>
      </w:r>
      <w:r w:rsidR="00E70CDA" w:rsidRPr="00764D9D">
        <w:rPr>
          <w:rStyle w:val="footnotecontent1"/>
          <w:rFonts w:ascii="Times New Roman" w:hAnsi="Times New Roman"/>
          <w:sz w:val="28"/>
          <w:szCs w:val="28"/>
          <w:lang w:val="en-US"/>
        </w:rPr>
        <w:t>.</w:t>
      </w:r>
      <w:r w:rsidR="00E70CDA">
        <w:rPr>
          <w:rStyle w:val="footnotecontent1"/>
          <w:rFonts w:ascii="Times New Roman" w:hAnsi="Times New Roman"/>
          <w:sz w:val="28"/>
          <w:szCs w:val="28"/>
          <w:lang w:val="en-US"/>
        </w:rPr>
        <w:t xml:space="preserve"> </w:t>
      </w:r>
      <w:r w:rsidRPr="00764D9D">
        <w:rPr>
          <w:rStyle w:val="footnotecontent1"/>
          <w:rFonts w:ascii="Times New Roman" w:eastAsia="AdvPSTim" w:hAnsi="Times New Roman"/>
          <w:sz w:val="28"/>
          <w:szCs w:val="28"/>
          <w:lang w:val="en-US"/>
        </w:rPr>
        <w:t>46. – P. 2989–2991.</w:t>
      </w:r>
    </w:p>
    <w:p w14:paraId="0E570D4F" w14:textId="57D9AA76"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eastAsia="AdvPSTim" w:hAnsi="Times New Roman"/>
          <w:sz w:val="28"/>
          <w:szCs w:val="28"/>
          <w:lang w:val="en-US"/>
        </w:rPr>
        <w:t xml:space="preserve"> Manabe</w:t>
      </w:r>
      <w:r w:rsidR="00E70CDA" w:rsidRPr="00E70CDA">
        <w:rPr>
          <w:rStyle w:val="footnotecontent1"/>
          <w:rFonts w:ascii="Times New Roman" w:eastAsia="AdvPSTim" w:hAnsi="Times New Roman"/>
          <w:sz w:val="28"/>
          <w:szCs w:val="28"/>
          <w:lang w:val="en-US"/>
        </w:rPr>
        <w:t xml:space="preserve"> </w:t>
      </w:r>
      <w:r w:rsidR="00E70CDA" w:rsidRPr="00764D9D">
        <w:rPr>
          <w:rStyle w:val="footnotecontent1"/>
          <w:rFonts w:ascii="Times New Roman" w:eastAsia="AdvPSTim" w:hAnsi="Times New Roman"/>
          <w:sz w:val="28"/>
          <w:szCs w:val="28"/>
          <w:lang w:val="en-US"/>
        </w:rPr>
        <w:t>K.</w:t>
      </w:r>
      <w:r w:rsidRPr="00764D9D">
        <w:rPr>
          <w:rStyle w:val="footnotecontent1"/>
          <w:rFonts w:ascii="Times New Roman" w:eastAsia="AdvPSTim" w:hAnsi="Times New Roman"/>
          <w:sz w:val="28"/>
          <w:szCs w:val="28"/>
          <w:lang w:val="en-US"/>
        </w:rPr>
        <w:t>, Kobayasi</w:t>
      </w:r>
      <w:r w:rsidR="00E70CDA" w:rsidRPr="00E70CDA">
        <w:rPr>
          <w:rStyle w:val="footnotecontent1"/>
          <w:rFonts w:ascii="Times New Roman" w:eastAsia="AdvPSTim" w:hAnsi="Times New Roman"/>
          <w:sz w:val="28"/>
          <w:szCs w:val="28"/>
          <w:lang w:val="en-US"/>
        </w:rPr>
        <w:t xml:space="preserve"> </w:t>
      </w:r>
      <w:r w:rsidR="00E70CDA" w:rsidRPr="00764D9D">
        <w:rPr>
          <w:rStyle w:val="footnotecontent1"/>
          <w:rFonts w:ascii="Times New Roman" w:eastAsia="AdvPSTim" w:hAnsi="Times New Roman"/>
          <w:sz w:val="28"/>
          <w:szCs w:val="28"/>
          <w:lang w:val="en-US"/>
        </w:rPr>
        <w:t>S.</w:t>
      </w:r>
      <w:r w:rsidRPr="00764D9D">
        <w:rPr>
          <w:rStyle w:val="footnotecontent1"/>
          <w:rFonts w:ascii="Times New Roman" w:eastAsia="AdvPSTim" w:hAnsi="Times New Roman"/>
          <w:sz w:val="28"/>
          <w:szCs w:val="28"/>
          <w:lang w:val="en-US"/>
        </w:rPr>
        <w:t xml:space="preserve"> Facile synthesis of a-amino phosphonates in water using Lewis acid-surfactant-combined ca</w:t>
      </w:r>
      <w:r w:rsidR="00C607C1">
        <w:rPr>
          <w:rStyle w:val="footnotecontent1"/>
          <w:rFonts w:ascii="Times New Roman" w:eastAsia="AdvPSTim" w:hAnsi="Times New Roman"/>
          <w:sz w:val="28"/>
          <w:szCs w:val="28"/>
          <w:lang w:val="en-US"/>
        </w:rPr>
        <w:t>talyst // Chem. Commun. – 2000.</w:t>
      </w:r>
      <w:r w:rsidRPr="00764D9D">
        <w:rPr>
          <w:rStyle w:val="footnotecontent1"/>
          <w:rFonts w:ascii="Times New Roman" w:eastAsia="AdvPSTim" w:hAnsi="Times New Roman"/>
          <w:sz w:val="28"/>
          <w:szCs w:val="28"/>
          <w:lang w:val="en-US"/>
        </w:rPr>
        <w:t xml:space="preserve">  P. 669-670.</w:t>
      </w:r>
    </w:p>
    <w:p w14:paraId="3CA65A8E" w14:textId="51E819F2"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eastAsia="AdvPSTim" w:hAnsi="Times New Roman"/>
          <w:sz w:val="28"/>
          <w:szCs w:val="28"/>
          <w:lang w:val="en-US"/>
        </w:rPr>
        <w:t>Xue-Jun Mu,</w:t>
      </w:r>
      <w:r w:rsidR="00E70CDA" w:rsidRPr="00E70CDA">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a Mao-Yi Lei,</w:t>
      </w:r>
      <w:r w:rsidR="00E70CDA" w:rsidRPr="00E70CDA">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 xml:space="preserve">a Jian-Ping Zoua, Wei Zhangb. Microwave-assisted solvent-free and catalyst-free Kabachnik–Fields reactions for </w:t>
      </w:r>
      <w:r w:rsidRPr="00764D9D">
        <w:rPr>
          <w:rStyle w:val="footnotecontent1"/>
          <w:rFonts w:ascii="Times New Roman" w:eastAsia="AdvPSTim" w:hAnsi="Times New Roman"/>
          <w:iCs/>
          <w:sz w:val="28"/>
          <w:szCs w:val="28"/>
          <w:lang w:val="en-US"/>
        </w:rPr>
        <w:t>a</w:t>
      </w:r>
      <w:r w:rsidRPr="00764D9D">
        <w:rPr>
          <w:rStyle w:val="footnotecontent1"/>
          <w:rFonts w:ascii="Times New Roman" w:eastAsia="AdvPSTim" w:hAnsi="Times New Roman"/>
          <w:sz w:val="28"/>
          <w:szCs w:val="28"/>
          <w:lang w:val="en-US"/>
        </w:rPr>
        <w:t>-amino phosphonates</w:t>
      </w:r>
      <w:r w:rsidR="00E70CDA" w:rsidRPr="00E70CDA">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 xml:space="preserve">// Tetrahedron Letters. – 2006. - </w:t>
      </w:r>
      <w:r w:rsidR="00E70CDA" w:rsidRPr="00764D9D">
        <w:rPr>
          <w:rStyle w:val="footnotecontent1"/>
          <w:rFonts w:ascii="Times New Roman" w:hAnsi="Times New Roman"/>
          <w:sz w:val="28"/>
          <w:szCs w:val="28"/>
          <w:lang w:val="en-US"/>
        </w:rPr>
        <w:t>V</w:t>
      </w:r>
      <w:r w:rsidR="00E70CDA">
        <w:rPr>
          <w:rStyle w:val="footnotecontent1"/>
          <w:rFonts w:ascii="Times New Roman" w:hAnsi="Times New Roman"/>
          <w:sz w:val="28"/>
          <w:szCs w:val="28"/>
          <w:lang w:val="en-US"/>
        </w:rPr>
        <w:t>ol</w:t>
      </w:r>
      <w:r w:rsidR="00E70CDA" w:rsidRPr="00764D9D">
        <w:rPr>
          <w:rStyle w:val="footnotecontent1"/>
          <w:rFonts w:ascii="Times New Roman" w:hAnsi="Times New Roman"/>
          <w:sz w:val="28"/>
          <w:szCs w:val="28"/>
          <w:lang w:val="en-US"/>
        </w:rPr>
        <w:t>.</w:t>
      </w:r>
      <w:r w:rsidR="00E70CDA">
        <w:rPr>
          <w:rStyle w:val="footnotecontent1"/>
          <w:rFonts w:ascii="Times New Roman" w:hAnsi="Times New Roman"/>
          <w:sz w:val="28"/>
          <w:szCs w:val="28"/>
          <w:lang w:val="en-US"/>
        </w:rPr>
        <w:t xml:space="preserve"> </w:t>
      </w:r>
      <w:r w:rsidRPr="00764D9D">
        <w:rPr>
          <w:rStyle w:val="footnotecontent1"/>
          <w:rFonts w:ascii="Times New Roman" w:eastAsia="AdvPSTim" w:hAnsi="Times New Roman"/>
          <w:sz w:val="28"/>
          <w:szCs w:val="28"/>
          <w:lang w:val="en-US"/>
        </w:rPr>
        <w:t>47. – P. 1125–1127.</w:t>
      </w:r>
    </w:p>
    <w:p w14:paraId="54ECBEAB" w14:textId="74913975"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eastAsia="AdvPSTim" w:hAnsi="Times New Roman"/>
          <w:sz w:val="28"/>
          <w:szCs w:val="28"/>
          <w:lang w:val="en-US"/>
        </w:rPr>
        <w:t xml:space="preserve"> Babak K., Nasser A.</w:t>
      </w:r>
      <w:r w:rsidRPr="00764D9D">
        <w:rPr>
          <w:rFonts w:ascii="Times New Roman" w:hAnsi="Times New Roman"/>
          <w:bCs/>
          <w:sz w:val="28"/>
          <w:szCs w:val="28"/>
          <w:lang w:val="en-US"/>
        </w:rPr>
        <w:t xml:space="preserve"> Microwave-assisted synthesis of -aminophosphinic acids from hypophosphorus acid salts under solvent free conditions</w:t>
      </w:r>
      <w:r w:rsidRPr="00764D9D">
        <w:rPr>
          <w:rStyle w:val="footnotecontent1"/>
          <w:rFonts w:ascii="Times New Roman" w:eastAsia="AdvPSTim" w:hAnsi="Times New Roman"/>
          <w:sz w:val="28"/>
          <w:szCs w:val="28"/>
          <w:lang w:val="en-US"/>
        </w:rPr>
        <w:t xml:space="preserve"> // Tetrahedron Letters. – 2003. – </w:t>
      </w:r>
      <w:r w:rsidR="00E70CDA" w:rsidRPr="00764D9D">
        <w:rPr>
          <w:rStyle w:val="footnotecontent1"/>
          <w:rFonts w:ascii="Times New Roman" w:hAnsi="Times New Roman"/>
          <w:sz w:val="28"/>
          <w:szCs w:val="28"/>
          <w:lang w:val="en-US"/>
        </w:rPr>
        <w:t>V</w:t>
      </w:r>
      <w:r w:rsidR="00E70CDA">
        <w:rPr>
          <w:rStyle w:val="footnotecontent1"/>
          <w:rFonts w:ascii="Times New Roman" w:hAnsi="Times New Roman"/>
          <w:sz w:val="28"/>
          <w:szCs w:val="28"/>
          <w:lang w:val="en-US"/>
        </w:rPr>
        <w:t>ol</w:t>
      </w:r>
      <w:r w:rsidR="00E70CDA" w:rsidRPr="00764D9D">
        <w:rPr>
          <w:rStyle w:val="footnotecontent1"/>
          <w:rFonts w:ascii="Times New Roman" w:hAnsi="Times New Roman"/>
          <w:sz w:val="28"/>
          <w:szCs w:val="28"/>
          <w:lang w:val="en-US"/>
        </w:rPr>
        <w:t>.</w:t>
      </w:r>
      <w:r w:rsidR="00E70CDA">
        <w:rPr>
          <w:rStyle w:val="footnotecontent1"/>
          <w:rFonts w:ascii="Times New Roman" w:hAnsi="Times New Roman"/>
          <w:sz w:val="28"/>
          <w:szCs w:val="28"/>
          <w:lang w:val="en-US"/>
        </w:rPr>
        <w:t xml:space="preserve"> </w:t>
      </w:r>
      <w:r w:rsidR="00E70CDA" w:rsidRPr="00E70CDA">
        <w:rPr>
          <w:rStyle w:val="footnotecontent1"/>
          <w:rFonts w:ascii="Times New Roman" w:hAnsi="Times New Roman"/>
          <w:sz w:val="28"/>
          <w:szCs w:val="28"/>
          <w:lang w:val="en-US"/>
        </w:rPr>
        <w:t xml:space="preserve"> </w:t>
      </w:r>
      <w:r w:rsidRPr="00764D9D">
        <w:rPr>
          <w:rStyle w:val="footnotecontent1"/>
          <w:rFonts w:ascii="Times New Roman" w:eastAsia="AdvPSTim" w:hAnsi="Times New Roman"/>
          <w:sz w:val="28"/>
          <w:szCs w:val="28"/>
          <w:lang w:val="en-US"/>
        </w:rPr>
        <w:t>44. – P.</w:t>
      </w:r>
      <w:r w:rsidR="00E70CDA">
        <w:rPr>
          <w:rStyle w:val="footnotecontent1"/>
          <w:rFonts w:ascii="Times New Roman" w:eastAsia="AdvPSTim" w:hAnsi="Times New Roman"/>
          <w:sz w:val="28"/>
          <w:szCs w:val="28"/>
        </w:rPr>
        <w:t xml:space="preserve"> </w:t>
      </w:r>
      <w:r w:rsidRPr="00764D9D">
        <w:rPr>
          <w:rStyle w:val="footnotecontent1"/>
          <w:rFonts w:ascii="Times New Roman" w:eastAsia="AdvPSTim" w:hAnsi="Times New Roman"/>
          <w:sz w:val="28"/>
          <w:szCs w:val="28"/>
          <w:lang w:val="en-US"/>
        </w:rPr>
        <w:t>4243–4245.</w:t>
      </w:r>
    </w:p>
    <w:p w14:paraId="195B9218" w14:textId="00DBEABC"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eastAsia="AdvPSTim" w:hAnsi="Times New Roman"/>
          <w:sz w:val="28"/>
          <w:szCs w:val="28"/>
          <w:lang w:val="en-US"/>
        </w:rPr>
        <w:t xml:space="preserve"> Babak K., Rahman N. Microwave-assisted synthesis of 1-aminoalkyl phosphonates under solvent-free conditions</w:t>
      </w:r>
      <w:r w:rsidR="00E70CDA" w:rsidRPr="00E70CDA">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 xml:space="preserve">// Tetrahedron Letters. – 2001. – </w:t>
      </w:r>
      <w:r w:rsidR="00E70CDA" w:rsidRPr="00764D9D">
        <w:rPr>
          <w:rStyle w:val="footnotecontent1"/>
          <w:rFonts w:ascii="Times New Roman" w:hAnsi="Times New Roman"/>
          <w:sz w:val="28"/>
          <w:szCs w:val="28"/>
          <w:lang w:val="en-US"/>
        </w:rPr>
        <w:t>V</w:t>
      </w:r>
      <w:r w:rsidR="00E70CDA">
        <w:rPr>
          <w:rStyle w:val="footnotecontent1"/>
          <w:rFonts w:ascii="Times New Roman" w:hAnsi="Times New Roman"/>
          <w:sz w:val="28"/>
          <w:szCs w:val="28"/>
          <w:lang w:val="en-US"/>
        </w:rPr>
        <w:t>ol</w:t>
      </w:r>
      <w:r w:rsidR="00E70CDA" w:rsidRPr="00764D9D">
        <w:rPr>
          <w:rStyle w:val="footnotecontent1"/>
          <w:rFonts w:ascii="Times New Roman" w:hAnsi="Times New Roman"/>
          <w:sz w:val="28"/>
          <w:szCs w:val="28"/>
          <w:lang w:val="en-US"/>
        </w:rPr>
        <w:t>.</w:t>
      </w:r>
      <w:r w:rsidR="00E70CDA">
        <w:rPr>
          <w:rStyle w:val="footnotecontent1"/>
          <w:rFonts w:ascii="Times New Roman" w:hAnsi="Times New Roman"/>
          <w:sz w:val="28"/>
          <w:szCs w:val="28"/>
          <w:lang w:val="en-US"/>
        </w:rPr>
        <w:t xml:space="preserve"> </w:t>
      </w:r>
      <w:r w:rsidRPr="00764D9D">
        <w:rPr>
          <w:rStyle w:val="footnotecontent1"/>
          <w:rFonts w:ascii="Times New Roman" w:eastAsia="AdvPSTim" w:hAnsi="Times New Roman"/>
          <w:sz w:val="28"/>
          <w:szCs w:val="28"/>
          <w:lang w:val="en-US"/>
        </w:rPr>
        <w:t>42</w:t>
      </w:r>
      <w:r w:rsidR="00E70CDA" w:rsidRPr="00E70CDA">
        <w:rPr>
          <w:rStyle w:val="footnotecontent1"/>
          <w:rFonts w:ascii="Times New Roman" w:eastAsia="AdvPSTim" w:hAnsi="Times New Roman"/>
          <w:sz w:val="28"/>
          <w:szCs w:val="28"/>
          <w:lang w:val="en-US"/>
        </w:rPr>
        <w:t>.</w:t>
      </w:r>
      <w:r w:rsidRPr="00764D9D">
        <w:rPr>
          <w:rStyle w:val="footnotecontent1"/>
          <w:rFonts w:ascii="Times New Roman" w:eastAsia="AdvPSTim" w:hAnsi="Times New Roman"/>
          <w:sz w:val="28"/>
          <w:szCs w:val="28"/>
          <w:lang w:val="en-US"/>
        </w:rPr>
        <w:t xml:space="preserve"> – P. 8211–8213.</w:t>
      </w:r>
    </w:p>
    <w:p w14:paraId="690072BD" w14:textId="51BC556D"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Style w:val="footnotecontent1"/>
          <w:rFonts w:ascii="Times New Roman" w:eastAsia="AdvPSTim" w:hAnsi="Times New Roman"/>
          <w:sz w:val="28"/>
          <w:szCs w:val="28"/>
          <w:lang w:val="en-US"/>
        </w:rPr>
        <w:t xml:space="preserve"> </w:t>
      </w:r>
      <w:r w:rsidRPr="00764D9D">
        <w:rPr>
          <w:rFonts w:ascii="Times New Roman" w:hAnsi="Times New Roman"/>
          <w:sz w:val="28"/>
          <w:szCs w:val="28"/>
          <w:lang w:val="en-US"/>
        </w:rPr>
        <w:t>Hiratake</w:t>
      </w:r>
      <w:r w:rsidR="00E70CDA" w:rsidRPr="00E70CDA">
        <w:rPr>
          <w:rFonts w:ascii="Times New Roman" w:hAnsi="Times New Roman"/>
          <w:sz w:val="28"/>
          <w:szCs w:val="28"/>
          <w:lang w:val="en-US"/>
        </w:rPr>
        <w:t xml:space="preserve"> </w:t>
      </w:r>
      <w:r w:rsidRPr="00764D9D">
        <w:rPr>
          <w:rFonts w:ascii="Times New Roman" w:hAnsi="Times New Roman"/>
          <w:sz w:val="28"/>
          <w:szCs w:val="28"/>
          <w:lang w:val="en-US"/>
        </w:rPr>
        <w:t xml:space="preserve"> J.</w:t>
      </w:r>
      <w:r w:rsidR="00E70CDA" w:rsidRPr="00067BB2">
        <w:rPr>
          <w:rFonts w:ascii="Times New Roman" w:hAnsi="Times New Roman"/>
          <w:sz w:val="28"/>
          <w:szCs w:val="28"/>
          <w:lang w:val="en-US"/>
        </w:rPr>
        <w:t xml:space="preserve">, </w:t>
      </w:r>
      <w:r w:rsidRPr="00764D9D">
        <w:rPr>
          <w:rFonts w:ascii="Times New Roman" w:hAnsi="Times New Roman"/>
          <w:sz w:val="28"/>
          <w:szCs w:val="28"/>
          <w:lang w:val="en-US"/>
        </w:rPr>
        <w:t xml:space="preserve"> Oda J. Aminophosphonic and Aminoboronic Acids As a Key Element of Transition-State Analogue Inhibitor of Enzymes // Biosci. Biotechnol. Biochem. </w:t>
      </w:r>
      <w:r w:rsidR="00067BB2">
        <w:rPr>
          <w:rFonts w:ascii="Times New Roman" w:hAnsi="Times New Roman"/>
          <w:sz w:val="28"/>
          <w:szCs w:val="28"/>
        </w:rPr>
        <w:t xml:space="preserve"> </w:t>
      </w:r>
      <w:r w:rsidRPr="00764D9D">
        <w:rPr>
          <w:rFonts w:ascii="Times New Roman" w:hAnsi="Times New Roman"/>
          <w:sz w:val="28"/>
          <w:szCs w:val="28"/>
          <w:lang w:val="en-US"/>
        </w:rPr>
        <w:t xml:space="preserve">- 1997. – </w:t>
      </w:r>
      <w:r w:rsidR="00067BB2" w:rsidRPr="00764D9D">
        <w:rPr>
          <w:rStyle w:val="footnotecontent1"/>
          <w:rFonts w:ascii="Times New Roman" w:hAnsi="Times New Roman"/>
          <w:sz w:val="28"/>
          <w:szCs w:val="28"/>
          <w:lang w:val="en-US"/>
        </w:rPr>
        <w:t>V</w:t>
      </w:r>
      <w:r w:rsidR="00067BB2">
        <w:rPr>
          <w:rStyle w:val="footnotecontent1"/>
          <w:rFonts w:ascii="Times New Roman" w:hAnsi="Times New Roman"/>
          <w:sz w:val="28"/>
          <w:szCs w:val="28"/>
          <w:lang w:val="en-US"/>
        </w:rPr>
        <w:t>ol</w:t>
      </w:r>
      <w:r w:rsidR="00067BB2" w:rsidRPr="00764D9D">
        <w:rPr>
          <w:rStyle w:val="footnotecontent1"/>
          <w:rFonts w:ascii="Times New Roman" w:hAnsi="Times New Roman"/>
          <w:sz w:val="28"/>
          <w:szCs w:val="28"/>
          <w:lang w:val="en-US"/>
        </w:rPr>
        <w:t>.</w:t>
      </w:r>
      <w:r w:rsidR="00067BB2">
        <w:rPr>
          <w:rStyle w:val="footnotecontent1"/>
          <w:rFonts w:ascii="Times New Roman" w:hAnsi="Times New Roman"/>
          <w:sz w:val="28"/>
          <w:szCs w:val="28"/>
          <w:lang w:val="en-US"/>
        </w:rPr>
        <w:t xml:space="preserve"> </w:t>
      </w:r>
      <w:r w:rsidR="00067BB2">
        <w:rPr>
          <w:rStyle w:val="footnotecontent1"/>
          <w:rFonts w:ascii="Times New Roman" w:hAnsi="Times New Roman"/>
          <w:sz w:val="28"/>
          <w:szCs w:val="28"/>
        </w:rPr>
        <w:t xml:space="preserve"> </w:t>
      </w:r>
      <w:r w:rsidRPr="00764D9D">
        <w:rPr>
          <w:rFonts w:ascii="Times New Roman" w:hAnsi="Times New Roman"/>
          <w:sz w:val="28"/>
          <w:szCs w:val="28"/>
          <w:lang w:val="en-US"/>
        </w:rPr>
        <w:t>61. – P. 211-218.</w:t>
      </w:r>
    </w:p>
    <w:p w14:paraId="6ED4BC79" w14:textId="4E9E2748"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Kafarski P., Lejczak B. </w:t>
      </w:r>
      <w:r w:rsidRPr="00764D9D">
        <w:rPr>
          <w:rFonts w:ascii="Times New Roman" w:hAnsi="Times New Roman"/>
          <w:sz w:val="28"/>
          <w:szCs w:val="28"/>
          <w:lang w:val="en-US" w:eastAsia="ru-RU"/>
        </w:rPr>
        <w:t>Biological activity of aminophosphonic</w:t>
      </w:r>
      <w:r w:rsidR="00764D9D" w:rsidRPr="00764D9D">
        <w:rPr>
          <w:rFonts w:ascii="Times New Roman" w:hAnsi="Times New Roman"/>
          <w:sz w:val="28"/>
          <w:szCs w:val="28"/>
          <w:lang w:val="en-US" w:eastAsia="ru-RU"/>
        </w:rPr>
        <w:t xml:space="preserve"> </w:t>
      </w:r>
      <w:r w:rsidRPr="00764D9D">
        <w:rPr>
          <w:rFonts w:ascii="Times New Roman" w:hAnsi="Times New Roman"/>
          <w:sz w:val="28"/>
          <w:szCs w:val="28"/>
          <w:lang w:val="en-US"/>
        </w:rPr>
        <w:t>acids. Phosphorus Sulfur Silicon // Phosphorus, Sulfur, and Silicon. -</w:t>
      </w:r>
      <w:r w:rsidR="00067BB2">
        <w:rPr>
          <w:rFonts w:ascii="Times New Roman" w:hAnsi="Times New Roman"/>
          <w:sz w:val="28"/>
          <w:szCs w:val="28"/>
        </w:rPr>
        <w:t xml:space="preserve"> </w:t>
      </w:r>
      <w:r w:rsidRPr="00764D9D">
        <w:rPr>
          <w:rFonts w:ascii="Times New Roman" w:hAnsi="Times New Roman"/>
          <w:sz w:val="28"/>
          <w:szCs w:val="28"/>
          <w:lang w:val="en-US"/>
        </w:rPr>
        <w:t>1991.</w:t>
      </w:r>
      <w:r w:rsidR="00067BB2">
        <w:rPr>
          <w:rFonts w:ascii="Times New Roman" w:hAnsi="Times New Roman"/>
          <w:sz w:val="28"/>
          <w:szCs w:val="28"/>
        </w:rPr>
        <w:t xml:space="preserve"> </w:t>
      </w:r>
      <w:r w:rsidRPr="00764D9D">
        <w:rPr>
          <w:rFonts w:ascii="Times New Roman" w:hAnsi="Times New Roman"/>
          <w:sz w:val="28"/>
          <w:szCs w:val="28"/>
          <w:lang w:val="en-US"/>
        </w:rPr>
        <w:t xml:space="preserve">– </w:t>
      </w:r>
      <w:r w:rsidR="00067BB2" w:rsidRPr="00764D9D">
        <w:rPr>
          <w:rStyle w:val="footnotecontent1"/>
          <w:rFonts w:ascii="Times New Roman" w:hAnsi="Times New Roman"/>
          <w:sz w:val="28"/>
          <w:szCs w:val="28"/>
          <w:lang w:val="en-US"/>
        </w:rPr>
        <w:t>V</w:t>
      </w:r>
      <w:r w:rsidR="00067BB2">
        <w:rPr>
          <w:rStyle w:val="footnotecontent1"/>
          <w:rFonts w:ascii="Times New Roman" w:hAnsi="Times New Roman"/>
          <w:sz w:val="28"/>
          <w:szCs w:val="28"/>
          <w:lang w:val="en-US"/>
        </w:rPr>
        <w:t>ol</w:t>
      </w:r>
      <w:r w:rsidR="00067BB2" w:rsidRPr="00764D9D">
        <w:rPr>
          <w:rStyle w:val="footnotecontent1"/>
          <w:rFonts w:ascii="Times New Roman" w:hAnsi="Times New Roman"/>
          <w:sz w:val="28"/>
          <w:szCs w:val="28"/>
          <w:lang w:val="en-US"/>
        </w:rPr>
        <w:t>.</w:t>
      </w:r>
      <w:r w:rsidR="00067BB2">
        <w:rPr>
          <w:rStyle w:val="footnotecontent1"/>
          <w:rFonts w:ascii="Times New Roman" w:hAnsi="Times New Roman"/>
          <w:sz w:val="28"/>
          <w:szCs w:val="28"/>
          <w:lang w:val="en-US"/>
        </w:rPr>
        <w:t xml:space="preserve"> </w:t>
      </w:r>
      <w:r w:rsidRPr="00764D9D">
        <w:rPr>
          <w:rFonts w:ascii="Times New Roman" w:hAnsi="Times New Roman"/>
          <w:sz w:val="28"/>
          <w:szCs w:val="28"/>
          <w:lang w:val="en-US"/>
        </w:rPr>
        <w:t xml:space="preserve">63. – P. 193-215. </w:t>
      </w:r>
    </w:p>
    <w:p w14:paraId="724F57D4" w14:textId="16494A29"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Kaplan</w:t>
      </w:r>
      <w:r w:rsidR="00067BB2" w:rsidRPr="00067BB2">
        <w:rPr>
          <w:rFonts w:ascii="Times New Roman" w:hAnsi="Times New Roman"/>
          <w:sz w:val="28"/>
          <w:szCs w:val="28"/>
          <w:lang w:val="en-US"/>
        </w:rPr>
        <w:t xml:space="preserve"> </w:t>
      </w:r>
      <w:r w:rsidRPr="00764D9D">
        <w:rPr>
          <w:rFonts w:ascii="Times New Roman" w:hAnsi="Times New Roman"/>
          <w:sz w:val="28"/>
          <w:szCs w:val="28"/>
          <w:lang w:val="en-US"/>
        </w:rPr>
        <w:t>A.P. Bartlett. An Inhibitor of Carboxypeptidase A with a Ki Value in the Femtomolar Range</w:t>
      </w:r>
      <w:r w:rsidR="00067BB2" w:rsidRPr="00067BB2">
        <w:rPr>
          <w:rFonts w:ascii="Times New Roman" w:hAnsi="Times New Roman"/>
          <w:sz w:val="28"/>
          <w:szCs w:val="28"/>
          <w:lang w:val="en-US"/>
        </w:rPr>
        <w:t xml:space="preserve"> </w:t>
      </w:r>
      <w:r w:rsidRPr="00764D9D">
        <w:rPr>
          <w:rFonts w:ascii="Times New Roman" w:hAnsi="Times New Roman"/>
          <w:sz w:val="28"/>
          <w:szCs w:val="28"/>
          <w:lang w:val="en-US"/>
        </w:rPr>
        <w:t xml:space="preserve"> // Biochemistry. – 1991. - </w:t>
      </w:r>
      <w:r w:rsidR="00067BB2" w:rsidRPr="00764D9D">
        <w:rPr>
          <w:rStyle w:val="footnotecontent1"/>
          <w:rFonts w:ascii="Times New Roman" w:hAnsi="Times New Roman"/>
          <w:sz w:val="28"/>
          <w:szCs w:val="28"/>
          <w:lang w:val="en-US"/>
        </w:rPr>
        <w:t>V</w:t>
      </w:r>
      <w:r w:rsidR="00067BB2">
        <w:rPr>
          <w:rStyle w:val="footnotecontent1"/>
          <w:rFonts w:ascii="Times New Roman" w:hAnsi="Times New Roman"/>
          <w:sz w:val="28"/>
          <w:szCs w:val="28"/>
          <w:lang w:val="en-US"/>
        </w:rPr>
        <w:t>ol</w:t>
      </w:r>
      <w:r w:rsidR="00067BB2" w:rsidRPr="00764D9D">
        <w:rPr>
          <w:rStyle w:val="footnotecontent1"/>
          <w:rFonts w:ascii="Times New Roman" w:hAnsi="Times New Roman"/>
          <w:sz w:val="28"/>
          <w:szCs w:val="28"/>
          <w:lang w:val="en-US"/>
        </w:rPr>
        <w:t>.</w:t>
      </w:r>
      <w:r w:rsidR="00067BB2">
        <w:rPr>
          <w:rStyle w:val="footnotecontent1"/>
          <w:rFonts w:ascii="Times New Roman" w:hAnsi="Times New Roman"/>
          <w:sz w:val="28"/>
          <w:szCs w:val="28"/>
          <w:lang w:val="en-US"/>
        </w:rPr>
        <w:t xml:space="preserve"> </w:t>
      </w:r>
      <w:r w:rsidRPr="00764D9D">
        <w:rPr>
          <w:rFonts w:ascii="Times New Roman" w:hAnsi="Times New Roman"/>
          <w:sz w:val="28"/>
          <w:szCs w:val="28"/>
          <w:lang w:val="en-US"/>
        </w:rPr>
        <w:t>30</w:t>
      </w:r>
      <w:r w:rsidR="00067BB2" w:rsidRPr="00067BB2">
        <w:rPr>
          <w:rFonts w:ascii="Times New Roman" w:hAnsi="Times New Roman"/>
          <w:sz w:val="28"/>
          <w:szCs w:val="28"/>
          <w:lang w:val="en-US"/>
        </w:rPr>
        <w:t>.</w:t>
      </w:r>
      <w:r w:rsidRPr="00764D9D">
        <w:rPr>
          <w:rFonts w:ascii="Times New Roman" w:hAnsi="Times New Roman"/>
          <w:sz w:val="28"/>
          <w:szCs w:val="28"/>
          <w:lang w:val="en-US"/>
        </w:rPr>
        <w:t xml:space="preserve"> - P. 8165-8170.</w:t>
      </w:r>
    </w:p>
    <w:p w14:paraId="68E9532E" w14:textId="35AFA516"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eastAsia="AdvPSTim" w:hAnsi="Times New Roman"/>
          <w:sz w:val="28"/>
          <w:szCs w:val="28"/>
          <w:lang w:val="en-US"/>
        </w:rPr>
        <w:t xml:space="preserve"> Allen</w:t>
      </w:r>
      <w:r w:rsidR="00067BB2" w:rsidRPr="00067BB2">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 xml:space="preserve"> J.G.</w:t>
      </w:r>
      <w:r w:rsidR="00067BB2" w:rsidRPr="00067BB2">
        <w:rPr>
          <w:rStyle w:val="footnotecontent1"/>
          <w:rFonts w:ascii="Times New Roman" w:eastAsia="AdvPSTim" w:hAnsi="Times New Roman"/>
          <w:sz w:val="28"/>
          <w:szCs w:val="28"/>
          <w:lang w:val="en-US"/>
        </w:rPr>
        <w:t>,</w:t>
      </w:r>
      <w:r w:rsidRPr="00764D9D">
        <w:rPr>
          <w:rStyle w:val="footnotecontent1"/>
          <w:rFonts w:ascii="Times New Roman" w:eastAsia="AdvPSTim" w:hAnsi="Times New Roman"/>
          <w:sz w:val="28"/>
          <w:szCs w:val="28"/>
          <w:lang w:val="en-US"/>
        </w:rPr>
        <w:t xml:space="preserve"> Atherton</w:t>
      </w:r>
      <w:r w:rsidR="00067BB2" w:rsidRPr="00067BB2">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 xml:space="preserve"> F.R.</w:t>
      </w:r>
      <w:r w:rsidR="00067BB2" w:rsidRPr="00067BB2">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 xml:space="preserve"> Hall</w:t>
      </w:r>
      <w:r w:rsidR="00067BB2" w:rsidRPr="00067BB2">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M.J.</w:t>
      </w:r>
      <w:r w:rsidR="00067BB2" w:rsidRPr="00067BB2">
        <w:rPr>
          <w:rStyle w:val="footnotecontent1"/>
          <w:rFonts w:ascii="Times New Roman" w:eastAsia="AdvPSTim" w:hAnsi="Times New Roman"/>
          <w:sz w:val="28"/>
          <w:szCs w:val="28"/>
          <w:lang w:val="en-US"/>
        </w:rPr>
        <w:t>,</w:t>
      </w:r>
      <w:r w:rsidRPr="00764D9D">
        <w:rPr>
          <w:rStyle w:val="footnotecontent1"/>
          <w:rFonts w:ascii="Times New Roman" w:eastAsia="AdvPSTim" w:hAnsi="Times New Roman"/>
          <w:sz w:val="28"/>
          <w:szCs w:val="28"/>
          <w:lang w:val="en-US"/>
        </w:rPr>
        <w:t xml:space="preserve"> Hassall </w:t>
      </w:r>
      <w:r w:rsidR="00067BB2" w:rsidRPr="00067BB2">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C.H.</w:t>
      </w:r>
      <w:r w:rsidR="00067BB2" w:rsidRPr="00067BB2">
        <w:rPr>
          <w:rStyle w:val="footnotecontent1"/>
          <w:rFonts w:ascii="Times New Roman" w:eastAsia="AdvPSTim" w:hAnsi="Times New Roman"/>
          <w:sz w:val="28"/>
          <w:szCs w:val="28"/>
          <w:lang w:val="en-US"/>
        </w:rPr>
        <w:t>,</w:t>
      </w:r>
      <w:r w:rsidRPr="00764D9D">
        <w:rPr>
          <w:rStyle w:val="footnotecontent1"/>
          <w:rFonts w:ascii="Times New Roman" w:eastAsia="AdvPSTim" w:hAnsi="Times New Roman"/>
          <w:sz w:val="28"/>
          <w:szCs w:val="28"/>
          <w:lang w:val="en-US"/>
        </w:rPr>
        <w:t xml:space="preserve"> Holmes S.W.</w:t>
      </w:r>
      <w:r w:rsidR="00067BB2" w:rsidRPr="00067BB2">
        <w:rPr>
          <w:rStyle w:val="footnotecontent1"/>
          <w:rFonts w:ascii="Times New Roman" w:eastAsia="AdvPSTim" w:hAnsi="Times New Roman"/>
          <w:sz w:val="28"/>
          <w:szCs w:val="28"/>
          <w:lang w:val="en-US"/>
        </w:rPr>
        <w:t>,</w:t>
      </w:r>
      <w:r w:rsidRPr="00764D9D">
        <w:rPr>
          <w:rStyle w:val="footnotecontent1"/>
          <w:rFonts w:ascii="Times New Roman" w:eastAsia="AdvPSTim" w:hAnsi="Times New Roman"/>
          <w:sz w:val="28"/>
          <w:szCs w:val="28"/>
          <w:lang w:val="en-US"/>
        </w:rPr>
        <w:t xml:space="preserve"> Lambert R.W.</w:t>
      </w:r>
      <w:r w:rsidR="00067BB2" w:rsidRPr="00067BB2">
        <w:rPr>
          <w:rStyle w:val="footnotecontent1"/>
          <w:rFonts w:ascii="Times New Roman" w:eastAsia="AdvPSTim" w:hAnsi="Times New Roman"/>
          <w:sz w:val="28"/>
          <w:szCs w:val="28"/>
          <w:lang w:val="en-US"/>
        </w:rPr>
        <w:t>,</w:t>
      </w:r>
      <w:r w:rsidRPr="00764D9D">
        <w:rPr>
          <w:rStyle w:val="footnotecontent1"/>
          <w:rFonts w:ascii="Times New Roman" w:eastAsia="AdvPSTim" w:hAnsi="Times New Roman"/>
          <w:sz w:val="28"/>
          <w:szCs w:val="28"/>
          <w:lang w:val="en-US"/>
        </w:rPr>
        <w:t xml:space="preserve"> Nisbet</w:t>
      </w:r>
      <w:r w:rsidR="00067BB2" w:rsidRPr="00067BB2">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 xml:space="preserve"> L.J. Ringrose. Phosphonopeptides as Antibacterial Agents: Rationale, Chemistry</w:t>
      </w:r>
      <w:r w:rsidR="00EE7CD4" w:rsidRPr="00EE7CD4">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 xml:space="preserve">and Structure-Activity Relationships // Antimicrob Agents Chemother. </w:t>
      </w:r>
      <w:r w:rsidR="00067BB2">
        <w:rPr>
          <w:rStyle w:val="footnotecontent1"/>
          <w:rFonts w:ascii="Times New Roman" w:eastAsia="AdvPSTim" w:hAnsi="Times New Roman"/>
          <w:sz w:val="28"/>
          <w:szCs w:val="28"/>
          <w:lang w:val="en-US"/>
        </w:rPr>
        <w:t>–</w:t>
      </w:r>
      <w:r w:rsidRPr="00764D9D">
        <w:rPr>
          <w:rStyle w:val="footnotecontent1"/>
          <w:rFonts w:ascii="Times New Roman" w:eastAsia="AdvPSTim" w:hAnsi="Times New Roman"/>
          <w:sz w:val="28"/>
          <w:szCs w:val="28"/>
          <w:lang w:val="en-US"/>
        </w:rPr>
        <w:t xml:space="preserve"> 1979</w:t>
      </w:r>
      <w:r w:rsidR="00067BB2" w:rsidRPr="00067BB2">
        <w:rPr>
          <w:rStyle w:val="footnotecontent1"/>
          <w:rFonts w:ascii="Times New Roman" w:eastAsia="AdvPSTim" w:hAnsi="Times New Roman"/>
          <w:sz w:val="28"/>
          <w:szCs w:val="28"/>
          <w:lang w:val="en-US"/>
        </w:rPr>
        <w:t xml:space="preserve">. - </w:t>
      </w:r>
      <w:r w:rsidRPr="00764D9D">
        <w:rPr>
          <w:rStyle w:val="footnotecontent1"/>
          <w:rFonts w:ascii="Times New Roman" w:eastAsia="AdvPSTim" w:hAnsi="Times New Roman"/>
          <w:sz w:val="28"/>
          <w:szCs w:val="28"/>
          <w:lang w:val="en-US"/>
        </w:rPr>
        <w:t xml:space="preserve"> </w:t>
      </w:r>
      <w:r w:rsidR="00067BB2" w:rsidRPr="00764D9D">
        <w:rPr>
          <w:rStyle w:val="footnotecontent1"/>
          <w:rFonts w:ascii="Times New Roman" w:hAnsi="Times New Roman"/>
          <w:sz w:val="28"/>
          <w:szCs w:val="28"/>
          <w:lang w:val="en-US"/>
        </w:rPr>
        <w:t>V</w:t>
      </w:r>
      <w:r w:rsidR="00067BB2">
        <w:rPr>
          <w:rStyle w:val="footnotecontent1"/>
          <w:rFonts w:ascii="Times New Roman" w:hAnsi="Times New Roman"/>
          <w:sz w:val="28"/>
          <w:szCs w:val="28"/>
          <w:lang w:val="en-US"/>
        </w:rPr>
        <w:t>ol</w:t>
      </w:r>
      <w:r w:rsidR="00067BB2" w:rsidRPr="00764D9D">
        <w:rPr>
          <w:rStyle w:val="footnotecontent1"/>
          <w:rFonts w:ascii="Times New Roman" w:hAnsi="Times New Roman"/>
          <w:sz w:val="28"/>
          <w:szCs w:val="28"/>
          <w:lang w:val="en-US"/>
        </w:rPr>
        <w:t>.</w:t>
      </w:r>
      <w:r w:rsidR="00067BB2">
        <w:rPr>
          <w:rStyle w:val="footnotecontent1"/>
          <w:rFonts w:ascii="Times New Roman" w:hAnsi="Times New Roman"/>
          <w:sz w:val="28"/>
          <w:szCs w:val="28"/>
          <w:lang w:val="en-US"/>
        </w:rPr>
        <w:t xml:space="preserve"> </w:t>
      </w:r>
      <w:r w:rsidRPr="00764D9D">
        <w:rPr>
          <w:rStyle w:val="footnotecontent1"/>
          <w:rFonts w:ascii="Times New Roman" w:eastAsia="AdvPSTim" w:hAnsi="Times New Roman"/>
          <w:sz w:val="28"/>
          <w:szCs w:val="28"/>
          <w:lang w:val="en-US"/>
        </w:rPr>
        <w:t>15</w:t>
      </w:r>
      <w:r w:rsidR="00067BB2" w:rsidRPr="00067BB2">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 xml:space="preserve"> </w:t>
      </w:r>
      <w:r w:rsidRPr="00764D9D">
        <w:rPr>
          <w:rStyle w:val="footnotecontent1"/>
          <w:rFonts w:ascii="Times New Roman" w:hAnsi="Times New Roman"/>
          <w:sz w:val="28"/>
          <w:szCs w:val="28"/>
          <w:lang w:val="en-US"/>
        </w:rPr>
        <w:t>№5. – P.</w:t>
      </w:r>
      <w:r w:rsidR="00067BB2" w:rsidRPr="00067BB2">
        <w:rPr>
          <w:rStyle w:val="footnotecontent1"/>
          <w:rFonts w:ascii="Times New Roman" w:hAnsi="Times New Roman"/>
          <w:sz w:val="28"/>
          <w:szCs w:val="28"/>
          <w:lang w:val="en-US"/>
        </w:rPr>
        <w:t xml:space="preserve"> </w:t>
      </w:r>
      <w:r w:rsidRPr="00764D9D">
        <w:rPr>
          <w:rStyle w:val="footnotecontent1"/>
          <w:rFonts w:ascii="Times New Roman" w:hAnsi="Times New Roman"/>
          <w:sz w:val="28"/>
          <w:szCs w:val="28"/>
          <w:lang w:val="en-US"/>
        </w:rPr>
        <w:t>667-683.</w:t>
      </w:r>
    </w:p>
    <w:p w14:paraId="5A28EC98" w14:textId="2E5D09B8"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hAnsi="Times New Roman"/>
          <w:sz w:val="28"/>
          <w:szCs w:val="28"/>
          <w:lang w:val="en-US"/>
        </w:rPr>
        <w:t xml:space="preserve"> </w:t>
      </w:r>
      <w:r w:rsidRPr="00764D9D">
        <w:rPr>
          <w:rStyle w:val="footnotecontent1"/>
          <w:rFonts w:ascii="Times New Roman" w:eastAsia="AdvPSTim" w:hAnsi="Times New Roman"/>
          <w:sz w:val="28"/>
          <w:szCs w:val="28"/>
          <w:lang w:val="en-US"/>
        </w:rPr>
        <w:t>Maier L., Diel P. Organic phosphorous compounds preparation, physical and biological properties of amino-arylmethylphosphonic and phosphonous acids</w:t>
      </w:r>
      <w:r w:rsidR="00067BB2" w:rsidRPr="00067BB2">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 xml:space="preserve"> // J. Phosphorus</w:t>
      </w:r>
      <w:r w:rsidR="00067BB2" w:rsidRPr="00067BB2">
        <w:rPr>
          <w:rStyle w:val="footnotecontent1"/>
          <w:rFonts w:ascii="Times New Roman" w:eastAsia="AdvPSTim" w:hAnsi="Times New Roman"/>
          <w:sz w:val="28"/>
          <w:szCs w:val="28"/>
          <w:lang w:val="en-US"/>
        </w:rPr>
        <w:t>.</w:t>
      </w:r>
      <w:r w:rsidRPr="00764D9D">
        <w:rPr>
          <w:rStyle w:val="footnotecontent1"/>
          <w:rFonts w:ascii="Times New Roman" w:eastAsia="AdvPSTim" w:hAnsi="Times New Roman"/>
          <w:sz w:val="28"/>
          <w:szCs w:val="28"/>
          <w:lang w:val="en-US"/>
        </w:rPr>
        <w:t xml:space="preserve"> Sulfur</w:t>
      </w:r>
      <w:r w:rsidR="00067BB2" w:rsidRPr="00EE7CD4">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 xml:space="preserve">and Silicon. - 1991. </w:t>
      </w:r>
      <w:r w:rsidR="00067BB2" w:rsidRPr="00EE7CD4">
        <w:rPr>
          <w:rStyle w:val="footnotecontent1"/>
          <w:rFonts w:ascii="Times New Roman" w:eastAsia="AdvPSTim" w:hAnsi="Times New Roman"/>
          <w:sz w:val="28"/>
          <w:szCs w:val="28"/>
          <w:lang w:val="en-US"/>
        </w:rPr>
        <w:t xml:space="preserve">- </w:t>
      </w:r>
      <w:r w:rsidR="00067BB2" w:rsidRPr="00764D9D">
        <w:rPr>
          <w:rStyle w:val="footnotecontent1"/>
          <w:rFonts w:ascii="Times New Roman" w:hAnsi="Times New Roman"/>
          <w:sz w:val="28"/>
          <w:szCs w:val="28"/>
          <w:lang w:val="en-US"/>
        </w:rPr>
        <w:t>V</w:t>
      </w:r>
      <w:r w:rsidR="00067BB2">
        <w:rPr>
          <w:rStyle w:val="footnotecontent1"/>
          <w:rFonts w:ascii="Times New Roman" w:hAnsi="Times New Roman"/>
          <w:sz w:val="28"/>
          <w:szCs w:val="28"/>
          <w:lang w:val="en-US"/>
        </w:rPr>
        <w:t>ol</w:t>
      </w:r>
      <w:r w:rsidR="00067BB2" w:rsidRPr="00764D9D">
        <w:rPr>
          <w:rStyle w:val="footnotecontent1"/>
          <w:rFonts w:ascii="Times New Roman" w:hAnsi="Times New Roman"/>
          <w:sz w:val="28"/>
          <w:szCs w:val="28"/>
          <w:lang w:val="en-US"/>
        </w:rPr>
        <w:t>.</w:t>
      </w:r>
      <w:r w:rsidR="00067BB2">
        <w:rPr>
          <w:rStyle w:val="footnotecontent1"/>
          <w:rFonts w:ascii="Times New Roman" w:hAnsi="Times New Roman"/>
          <w:sz w:val="28"/>
          <w:szCs w:val="28"/>
          <w:lang w:val="en-US"/>
        </w:rPr>
        <w:t xml:space="preserve"> </w:t>
      </w:r>
      <w:r w:rsidR="00067BB2" w:rsidRPr="00EE7CD4">
        <w:rPr>
          <w:rStyle w:val="footnotecontent1"/>
          <w:rFonts w:ascii="Times New Roman" w:hAnsi="Times New Roman"/>
          <w:sz w:val="28"/>
          <w:szCs w:val="28"/>
          <w:lang w:val="en-US"/>
        </w:rPr>
        <w:t xml:space="preserve"> </w:t>
      </w:r>
      <w:r w:rsidRPr="00764D9D">
        <w:rPr>
          <w:rStyle w:val="footnotecontent1"/>
          <w:rFonts w:ascii="Times New Roman" w:eastAsia="AdvPSTim" w:hAnsi="Times New Roman"/>
          <w:sz w:val="28"/>
          <w:szCs w:val="28"/>
          <w:lang w:val="en-US"/>
        </w:rPr>
        <w:t>57. – P. 57-64.</w:t>
      </w:r>
    </w:p>
    <w:p w14:paraId="6F0957BC" w14:textId="19C03CAB"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eastAsia="AdvPSTim" w:hAnsi="Times New Roman"/>
          <w:sz w:val="28"/>
          <w:szCs w:val="28"/>
          <w:lang w:val="en-US"/>
        </w:rPr>
        <w:t xml:space="preserve">Sigman M.S., Jacobsen E.N. Schiff Base Catalysts for the Asymmetric Strecker Reaction Identified and Optimized from Parallel Synthetic Libraries // J. Am. Chem. Soc. – 1998. – </w:t>
      </w:r>
      <w:r w:rsidR="00067BB2" w:rsidRPr="00764D9D">
        <w:rPr>
          <w:rStyle w:val="footnotecontent1"/>
          <w:rFonts w:ascii="Times New Roman" w:hAnsi="Times New Roman"/>
          <w:sz w:val="28"/>
          <w:szCs w:val="28"/>
          <w:lang w:val="en-US"/>
        </w:rPr>
        <w:t>V</w:t>
      </w:r>
      <w:r w:rsidR="00067BB2">
        <w:rPr>
          <w:rStyle w:val="footnotecontent1"/>
          <w:rFonts w:ascii="Times New Roman" w:hAnsi="Times New Roman"/>
          <w:sz w:val="28"/>
          <w:szCs w:val="28"/>
          <w:lang w:val="en-US"/>
        </w:rPr>
        <w:t>ol</w:t>
      </w:r>
      <w:r w:rsidR="00067BB2" w:rsidRPr="00764D9D">
        <w:rPr>
          <w:rStyle w:val="footnotecontent1"/>
          <w:rFonts w:ascii="Times New Roman" w:hAnsi="Times New Roman"/>
          <w:sz w:val="28"/>
          <w:szCs w:val="28"/>
          <w:lang w:val="en-US"/>
        </w:rPr>
        <w:t>.</w:t>
      </w:r>
      <w:r w:rsidR="00067BB2">
        <w:rPr>
          <w:rStyle w:val="footnotecontent1"/>
          <w:rFonts w:ascii="Times New Roman" w:hAnsi="Times New Roman"/>
          <w:sz w:val="28"/>
          <w:szCs w:val="28"/>
          <w:lang w:val="en-US"/>
        </w:rPr>
        <w:t xml:space="preserve"> </w:t>
      </w:r>
      <w:r w:rsidRPr="00764D9D">
        <w:rPr>
          <w:rStyle w:val="footnotecontent1"/>
          <w:rFonts w:ascii="Times New Roman" w:eastAsia="AdvPSTim" w:hAnsi="Times New Roman"/>
          <w:sz w:val="28"/>
          <w:szCs w:val="28"/>
          <w:lang w:val="en-US"/>
        </w:rPr>
        <w:t>120. – P. 4901-4902.</w:t>
      </w:r>
    </w:p>
    <w:p w14:paraId="5477C34D" w14:textId="6520D097"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eastAsia="AdvPSTim" w:hAnsi="Times New Roman"/>
          <w:sz w:val="28"/>
          <w:szCs w:val="28"/>
          <w:lang w:val="en-US"/>
        </w:rPr>
        <w:t xml:space="preserve"> Sigman M.S., Jacobsen E.N. A General Catalyst for the Asymmetric Strecker Reaction</w:t>
      </w:r>
      <w:r w:rsidR="00067BB2" w:rsidRPr="00067BB2">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 xml:space="preserve"> // Angew. Chem. Int. Ed. – 2000. - </w:t>
      </w:r>
      <w:r w:rsidR="00067BB2" w:rsidRPr="00764D9D">
        <w:rPr>
          <w:rStyle w:val="footnotecontent1"/>
          <w:rFonts w:ascii="Times New Roman" w:hAnsi="Times New Roman"/>
          <w:sz w:val="28"/>
          <w:szCs w:val="28"/>
          <w:lang w:val="en-US"/>
        </w:rPr>
        <w:t>V</w:t>
      </w:r>
      <w:r w:rsidR="00067BB2">
        <w:rPr>
          <w:rStyle w:val="footnotecontent1"/>
          <w:rFonts w:ascii="Times New Roman" w:hAnsi="Times New Roman"/>
          <w:sz w:val="28"/>
          <w:szCs w:val="28"/>
          <w:lang w:val="en-US"/>
        </w:rPr>
        <w:t>ol</w:t>
      </w:r>
      <w:r w:rsidR="00067BB2" w:rsidRPr="00764D9D">
        <w:rPr>
          <w:rStyle w:val="footnotecontent1"/>
          <w:rFonts w:ascii="Times New Roman" w:hAnsi="Times New Roman"/>
          <w:sz w:val="28"/>
          <w:szCs w:val="28"/>
          <w:lang w:val="en-US"/>
        </w:rPr>
        <w:t>.</w:t>
      </w:r>
      <w:r w:rsidR="00067BB2">
        <w:rPr>
          <w:rStyle w:val="footnotecontent1"/>
          <w:rFonts w:ascii="Times New Roman" w:hAnsi="Times New Roman"/>
          <w:sz w:val="28"/>
          <w:szCs w:val="28"/>
          <w:lang w:val="en-US"/>
        </w:rPr>
        <w:t xml:space="preserve"> </w:t>
      </w:r>
      <w:r w:rsidRPr="00764D9D">
        <w:rPr>
          <w:rStyle w:val="footnotecontent1"/>
          <w:rFonts w:ascii="Times New Roman" w:eastAsia="AdvPSTim" w:hAnsi="Times New Roman"/>
          <w:sz w:val="28"/>
          <w:szCs w:val="28"/>
          <w:lang w:val="en-US"/>
        </w:rPr>
        <w:t xml:space="preserve">39. </w:t>
      </w:r>
      <w:r w:rsidR="00067BB2">
        <w:rPr>
          <w:rStyle w:val="footnotecontent1"/>
          <w:rFonts w:ascii="Times New Roman" w:eastAsia="AdvPSTim" w:hAnsi="Times New Roman"/>
          <w:sz w:val="28"/>
          <w:szCs w:val="28"/>
          <w:lang w:val="en-US"/>
        </w:rPr>
        <w:t>–</w:t>
      </w:r>
      <w:r w:rsidRPr="00764D9D">
        <w:rPr>
          <w:rStyle w:val="footnotecontent1"/>
          <w:rFonts w:ascii="Times New Roman" w:eastAsia="AdvPSTim" w:hAnsi="Times New Roman"/>
          <w:sz w:val="28"/>
          <w:szCs w:val="28"/>
          <w:lang w:val="en-US"/>
        </w:rPr>
        <w:t xml:space="preserve"> </w:t>
      </w:r>
      <w:r w:rsidR="00067BB2">
        <w:rPr>
          <w:rStyle w:val="footnotecontent1"/>
          <w:rFonts w:ascii="Times New Roman" w:eastAsia="AdvPSTim" w:hAnsi="Times New Roman"/>
          <w:sz w:val="28"/>
          <w:szCs w:val="28"/>
        </w:rPr>
        <w:t>Р.</w:t>
      </w:r>
      <w:r w:rsidRPr="00764D9D">
        <w:rPr>
          <w:rStyle w:val="footnotecontent1"/>
          <w:rFonts w:ascii="Times New Roman" w:eastAsia="AdvPSTim" w:hAnsi="Times New Roman"/>
          <w:sz w:val="28"/>
          <w:szCs w:val="28"/>
          <w:lang w:val="en-US"/>
        </w:rPr>
        <w:t xml:space="preserve"> 1279-1281.</w:t>
      </w:r>
    </w:p>
    <w:p w14:paraId="118C527E" w14:textId="728872BA"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eastAsia="AdvPSTim" w:hAnsi="Times New Roman"/>
          <w:sz w:val="28"/>
          <w:szCs w:val="28"/>
          <w:lang w:val="en-US"/>
        </w:rPr>
        <w:t>Fang Y.Q., Jacobsen E.N. Highly Enantioselective Phosphinothiourea Catalysis of Imine-Allene [3+2] Cycloadditions //</w:t>
      </w:r>
      <w:r w:rsidRPr="00764D9D">
        <w:rPr>
          <w:rFonts w:ascii="Times New Roman" w:hAnsi="Times New Roman"/>
          <w:sz w:val="28"/>
          <w:szCs w:val="28"/>
          <w:lang w:val="en-US"/>
        </w:rPr>
        <w:t xml:space="preserve"> </w:t>
      </w:r>
      <w:r w:rsidRPr="00764D9D">
        <w:rPr>
          <w:rStyle w:val="footnotecontent1"/>
          <w:rFonts w:ascii="Times New Roman" w:eastAsia="AdvPSTim" w:hAnsi="Times New Roman"/>
          <w:sz w:val="28"/>
          <w:szCs w:val="28"/>
          <w:lang w:val="en-US"/>
        </w:rPr>
        <w:t xml:space="preserve">J. Am. Chem. Soc. – 2008. </w:t>
      </w:r>
      <w:r w:rsidR="00067BB2">
        <w:rPr>
          <w:rStyle w:val="footnotecontent1"/>
          <w:rFonts w:ascii="Times New Roman" w:eastAsia="AdvPSTim" w:hAnsi="Times New Roman"/>
          <w:sz w:val="28"/>
          <w:szCs w:val="28"/>
        </w:rPr>
        <w:t xml:space="preserve">- </w:t>
      </w:r>
      <w:r w:rsidR="00067BB2" w:rsidRPr="00764D9D">
        <w:rPr>
          <w:rStyle w:val="footnotecontent1"/>
          <w:rFonts w:ascii="Times New Roman" w:hAnsi="Times New Roman"/>
          <w:sz w:val="28"/>
          <w:szCs w:val="28"/>
          <w:lang w:val="en-US"/>
        </w:rPr>
        <w:t>V</w:t>
      </w:r>
      <w:r w:rsidR="00067BB2">
        <w:rPr>
          <w:rStyle w:val="footnotecontent1"/>
          <w:rFonts w:ascii="Times New Roman" w:hAnsi="Times New Roman"/>
          <w:sz w:val="28"/>
          <w:szCs w:val="28"/>
          <w:lang w:val="en-US"/>
        </w:rPr>
        <w:t>ol</w:t>
      </w:r>
      <w:r w:rsidR="00067BB2" w:rsidRPr="00764D9D">
        <w:rPr>
          <w:rStyle w:val="footnotecontent1"/>
          <w:rFonts w:ascii="Times New Roman" w:hAnsi="Times New Roman"/>
          <w:sz w:val="28"/>
          <w:szCs w:val="28"/>
          <w:lang w:val="en-US"/>
        </w:rPr>
        <w:t>.</w:t>
      </w:r>
      <w:r w:rsidR="00067BB2">
        <w:rPr>
          <w:rStyle w:val="footnotecontent1"/>
          <w:rFonts w:ascii="Times New Roman" w:hAnsi="Times New Roman"/>
          <w:sz w:val="28"/>
          <w:szCs w:val="28"/>
          <w:lang w:val="en-US"/>
        </w:rPr>
        <w:t xml:space="preserve"> </w:t>
      </w:r>
      <w:r w:rsidR="00067BB2">
        <w:rPr>
          <w:rStyle w:val="footnotecontent1"/>
          <w:rFonts w:ascii="Times New Roman" w:hAnsi="Times New Roman"/>
          <w:sz w:val="28"/>
          <w:szCs w:val="28"/>
        </w:rPr>
        <w:t xml:space="preserve"> </w:t>
      </w:r>
      <w:r w:rsidRPr="00764D9D">
        <w:rPr>
          <w:rStyle w:val="footnotecontent1"/>
          <w:rFonts w:ascii="Times New Roman" w:eastAsia="AdvPSTim" w:hAnsi="Times New Roman"/>
          <w:sz w:val="28"/>
          <w:szCs w:val="28"/>
          <w:lang w:val="en-US"/>
        </w:rPr>
        <w:t xml:space="preserve">130. </w:t>
      </w:r>
      <w:r w:rsidR="00067BB2">
        <w:rPr>
          <w:rStyle w:val="footnotecontent1"/>
          <w:rFonts w:ascii="Times New Roman" w:eastAsia="AdvPSTim" w:hAnsi="Times New Roman"/>
          <w:sz w:val="28"/>
          <w:szCs w:val="28"/>
          <w:lang w:val="en-US"/>
        </w:rPr>
        <w:t>–</w:t>
      </w:r>
      <w:r w:rsidRPr="00764D9D">
        <w:rPr>
          <w:rStyle w:val="footnotecontent1"/>
          <w:rFonts w:ascii="Times New Roman" w:eastAsia="AdvPSTim" w:hAnsi="Times New Roman"/>
          <w:sz w:val="28"/>
          <w:szCs w:val="28"/>
          <w:lang w:val="en-US"/>
        </w:rPr>
        <w:t xml:space="preserve"> </w:t>
      </w:r>
      <w:r w:rsidR="00067BB2">
        <w:rPr>
          <w:rStyle w:val="footnotecontent1"/>
          <w:rFonts w:ascii="Times New Roman" w:eastAsia="AdvPSTim" w:hAnsi="Times New Roman"/>
          <w:sz w:val="28"/>
          <w:szCs w:val="28"/>
        </w:rPr>
        <w:t>Р.</w:t>
      </w:r>
      <w:r w:rsidRPr="00764D9D">
        <w:rPr>
          <w:rStyle w:val="footnotecontent1"/>
          <w:rFonts w:ascii="Times New Roman" w:eastAsia="AdvPSTim" w:hAnsi="Times New Roman"/>
          <w:sz w:val="28"/>
          <w:szCs w:val="28"/>
          <w:lang w:val="en-US"/>
        </w:rPr>
        <w:t xml:space="preserve"> 5660-5661.</w:t>
      </w:r>
    </w:p>
    <w:p w14:paraId="4F45665E" w14:textId="27ADF698"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eastAsia="AdvPSTim" w:hAnsi="Times New Roman"/>
          <w:sz w:val="28"/>
          <w:szCs w:val="28"/>
          <w:lang w:val="en-US"/>
        </w:rPr>
        <w:t>Jacobsen E.N. Structure-Based Analysis and Optimization of a Highly Enantioselective Catalyst for the Strecker Reaction</w:t>
      </w:r>
      <w:r w:rsidR="00D81CDC" w:rsidRPr="00D81CDC">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 xml:space="preserve">// J. Am. Chem. Soc. – 2002. – </w:t>
      </w:r>
      <w:r w:rsidR="00D81CDC" w:rsidRPr="00764D9D">
        <w:rPr>
          <w:rStyle w:val="footnotecontent1"/>
          <w:rFonts w:ascii="Times New Roman" w:hAnsi="Times New Roman"/>
          <w:sz w:val="28"/>
          <w:szCs w:val="28"/>
          <w:lang w:val="en-US"/>
        </w:rPr>
        <w:t>V</w:t>
      </w:r>
      <w:r w:rsidR="00D81CDC">
        <w:rPr>
          <w:rStyle w:val="footnotecontent1"/>
          <w:rFonts w:ascii="Times New Roman" w:hAnsi="Times New Roman"/>
          <w:sz w:val="28"/>
          <w:szCs w:val="28"/>
          <w:lang w:val="en-US"/>
        </w:rPr>
        <w:t>ol</w:t>
      </w:r>
      <w:r w:rsidR="00D81CDC" w:rsidRPr="00764D9D">
        <w:rPr>
          <w:rStyle w:val="footnotecontent1"/>
          <w:rFonts w:ascii="Times New Roman" w:hAnsi="Times New Roman"/>
          <w:sz w:val="28"/>
          <w:szCs w:val="28"/>
          <w:lang w:val="en-US"/>
        </w:rPr>
        <w:t>.</w:t>
      </w:r>
      <w:r w:rsidR="00D81CDC">
        <w:rPr>
          <w:rStyle w:val="footnotecontent1"/>
          <w:rFonts w:ascii="Times New Roman" w:hAnsi="Times New Roman"/>
          <w:sz w:val="28"/>
          <w:szCs w:val="28"/>
          <w:lang w:val="en-US"/>
        </w:rPr>
        <w:t xml:space="preserve"> </w:t>
      </w:r>
      <w:r w:rsidRPr="00764D9D">
        <w:rPr>
          <w:rStyle w:val="footnotecontent1"/>
          <w:rFonts w:ascii="Times New Roman" w:eastAsia="AdvPSTim" w:hAnsi="Times New Roman"/>
          <w:sz w:val="28"/>
          <w:szCs w:val="28"/>
          <w:lang w:val="en-US"/>
        </w:rPr>
        <w:t>124</w:t>
      </w:r>
      <w:r w:rsidR="00D81CDC">
        <w:rPr>
          <w:rStyle w:val="footnotecontent1"/>
          <w:rFonts w:ascii="Times New Roman" w:eastAsia="AdvPSTim" w:hAnsi="Times New Roman"/>
          <w:sz w:val="28"/>
          <w:szCs w:val="28"/>
        </w:rPr>
        <w:t>.</w:t>
      </w:r>
      <w:r w:rsidRPr="00764D9D">
        <w:rPr>
          <w:rStyle w:val="footnotecontent1"/>
          <w:rFonts w:ascii="Times New Roman" w:eastAsia="AdvPSTim" w:hAnsi="Times New Roman"/>
          <w:sz w:val="28"/>
          <w:szCs w:val="28"/>
          <w:lang w:val="en-US"/>
        </w:rPr>
        <w:t xml:space="preserve"> – P.</w:t>
      </w:r>
      <w:r w:rsidR="00D81CDC">
        <w:rPr>
          <w:rStyle w:val="footnotecontent1"/>
          <w:rFonts w:ascii="Times New Roman" w:eastAsia="AdvPSTim" w:hAnsi="Times New Roman"/>
          <w:sz w:val="28"/>
          <w:szCs w:val="28"/>
        </w:rPr>
        <w:t xml:space="preserve"> </w:t>
      </w:r>
      <w:r w:rsidRPr="00764D9D">
        <w:rPr>
          <w:rStyle w:val="footnotecontent1"/>
          <w:rFonts w:ascii="Times New Roman" w:eastAsia="AdvPSTim" w:hAnsi="Times New Roman"/>
          <w:sz w:val="28"/>
          <w:szCs w:val="28"/>
          <w:lang w:val="en-US"/>
        </w:rPr>
        <w:t xml:space="preserve">10012-10014. </w:t>
      </w:r>
    </w:p>
    <w:p w14:paraId="3474FFA3" w14:textId="4ACC68CC"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eastAsia="AdvPSTim" w:hAnsi="Times New Roman"/>
          <w:sz w:val="28"/>
          <w:szCs w:val="28"/>
          <w:lang w:val="en-US"/>
        </w:rPr>
        <w:lastRenderedPageBreak/>
        <w:t xml:space="preserve">Wenzel A.G., Jacobsen E.N. Asymmetric Catalytic Mannich Reactions Catalyzed by Urea Derivatives: Enantioselective Synthesis of b-Aryl-b-Amino Acids. // J. Am. Chem. Soc. – 2002. - </w:t>
      </w:r>
      <w:r w:rsidR="00D81CDC" w:rsidRPr="00764D9D">
        <w:rPr>
          <w:rStyle w:val="footnotecontent1"/>
          <w:rFonts w:ascii="Times New Roman" w:hAnsi="Times New Roman"/>
          <w:sz w:val="28"/>
          <w:szCs w:val="28"/>
          <w:lang w:val="en-US"/>
        </w:rPr>
        <w:t>V</w:t>
      </w:r>
      <w:r w:rsidR="00D81CDC">
        <w:rPr>
          <w:rStyle w:val="footnotecontent1"/>
          <w:rFonts w:ascii="Times New Roman" w:hAnsi="Times New Roman"/>
          <w:sz w:val="28"/>
          <w:szCs w:val="28"/>
          <w:lang w:val="en-US"/>
        </w:rPr>
        <w:t>ol</w:t>
      </w:r>
      <w:r w:rsidR="00D81CDC" w:rsidRPr="00764D9D">
        <w:rPr>
          <w:rStyle w:val="footnotecontent1"/>
          <w:rFonts w:ascii="Times New Roman" w:hAnsi="Times New Roman"/>
          <w:sz w:val="28"/>
          <w:szCs w:val="28"/>
          <w:lang w:val="en-US"/>
        </w:rPr>
        <w:t>.</w:t>
      </w:r>
      <w:r w:rsidR="00D81CDC">
        <w:rPr>
          <w:rStyle w:val="footnotecontent1"/>
          <w:rFonts w:ascii="Times New Roman" w:hAnsi="Times New Roman"/>
          <w:sz w:val="28"/>
          <w:szCs w:val="28"/>
          <w:lang w:val="en-US"/>
        </w:rPr>
        <w:t xml:space="preserve"> </w:t>
      </w:r>
      <w:r w:rsidRPr="00764D9D">
        <w:rPr>
          <w:rStyle w:val="footnotecontent1"/>
          <w:rFonts w:ascii="Times New Roman" w:eastAsia="AdvPSTim" w:hAnsi="Times New Roman"/>
          <w:sz w:val="28"/>
          <w:szCs w:val="28"/>
          <w:lang w:val="en-US"/>
        </w:rPr>
        <w:t>124. – P.</w:t>
      </w:r>
      <w:r w:rsidR="00D81CDC">
        <w:rPr>
          <w:rStyle w:val="footnotecontent1"/>
          <w:rFonts w:ascii="Times New Roman" w:eastAsia="AdvPSTim" w:hAnsi="Times New Roman"/>
          <w:sz w:val="28"/>
          <w:szCs w:val="28"/>
        </w:rPr>
        <w:t xml:space="preserve"> </w:t>
      </w:r>
      <w:r w:rsidRPr="00764D9D">
        <w:rPr>
          <w:rStyle w:val="footnotecontent1"/>
          <w:rFonts w:ascii="Times New Roman" w:eastAsia="AdvPSTim" w:hAnsi="Times New Roman"/>
          <w:sz w:val="28"/>
          <w:szCs w:val="28"/>
          <w:lang w:val="en-US"/>
        </w:rPr>
        <w:t>12964-12965.</w:t>
      </w:r>
    </w:p>
    <w:p w14:paraId="077FE1BE" w14:textId="1130E251"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eastAsia="AdvPSTim" w:hAnsi="Times New Roman"/>
          <w:sz w:val="28"/>
          <w:szCs w:val="28"/>
          <w:lang w:val="en-US"/>
        </w:rPr>
        <w:t xml:space="preserve"> Wenzel A.G., Lalonde M.P., Jacobsen E.N. Divergent Stereoinduction Mechanisms in Urea-Catalyzed Additions to Imines // </w:t>
      </w:r>
      <w:r w:rsidRPr="00764D9D">
        <w:rPr>
          <w:rFonts w:ascii="Times New Roman" w:hAnsi="Times New Roman"/>
          <w:iCs/>
          <w:sz w:val="28"/>
          <w:szCs w:val="28"/>
          <w:lang w:val="en-US"/>
        </w:rPr>
        <w:t>SYNLETT</w:t>
      </w:r>
      <w:r w:rsidRPr="00764D9D">
        <w:rPr>
          <w:rStyle w:val="footnotecontent1"/>
          <w:rFonts w:ascii="Times New Roman" w:eastAsia="AdvPSTim" w:hAnsi="Times New Roman"/>
          <w:sz w:val="28"/>
          <w:szCs w:val="28"/>
          <w:lang w:val="en-US"/>
        </w:rPr>
        <w:t xml:space="preserve">. -  2003. – </w:t>
      </w:r>
      <w:r w:rsidR="00D81CDC" w:rsidRPr="00764D9D">
        <w:rPr>
          <w:rStyle w:val="footnotecontent1"/>
          <w:rFonts w:ascii="Times New Roman" w:hAnsi="Times New Roman"/>
          <w:sz w:val="28"/>
          <w:szCs w:val="28"/>
          <w:lang w:val="en-US"/>
        </w:rPr>
        <w:t>V</w:t>
      </w:r>
      <w:r w:rsidR="00D81CDC">
        <w:rPr>
          <w:rStyle w:val="footnotecontent1"/>
          <w:rFonts w:ascii="Times New Roman" w:hAnsi="Times New Roman"/>
          <w:sz w:val="28"/>
          <w:szCs w:val="28"/>
          <w:lang w:val="en-US"/>
        </w:rPr>
        <w:t>ol</w:t>
      </w:r>
      <w:r w:rsidR="00D81CDC" w:rsidRPr="00764D9D">
        <w:rPr>
          <w:rStyle w:val="footnotecontent1"/>
          <w:rFonts w:ascii="Times New Roman" w:hAnsi="Times New Roman"/>
          <w:sz w:val="28"/>
          <w:szCs w:val="28"/>
          <w:lang w:val="en-US"/>
        </w:rPr>
        <w:t>.</w:t>
      </w:r>
      <w:r w:rsidR="00D81CDC">
        <w:rPr>
          <w:rStyle w:val="footnotecontent1"/>
          <w:rFonts w:ascii="Times New Roman" w:hAnsi="Times New Roman"/>
          <w:sz w:val="28"/>
          <w:szCs w:val="28"/>
          <w:lang w:val="en-US"/>
        </w:rPr>
        <w:t xml:space="preserve"> </w:t>
      </w:r>
      <w:r w:rsidRPr="00764D9D">
        <w:rPr>
          <w:rStyle w:val="footnotecontent1"/>
          <w:rFonts w:ascii="Times New Roman" w:eastAsia="AdvPSTim" w:hAnsi="Times New Roman"/>
          <w:sz w:val="28"/>
          <w:szCs w:val="28"/>
          <w:lang w:val="en-US"/>
        </w:rPr>
        <w:t>12.  – P.</w:t>
      </w:r>
      <w:r w:rsidR="00D81CDC">
        <w:rPr>
          <w:rStyle w:val="footnotecontent1"/>
          <w:rFonts w:ascii="Times New Roman" w:eastAsia="AdvPSTim" w:hAnsi="Times New Roman"/>
          <w:sz w:val="28"/>
          <w:szCs w:val="28"/>
        </w:rPr>
        <w:t xml:space="preserve"> </w:t>
      </w:r>
      <w:r w:rsidRPr="00764D9D">
        <w:rPr>
          <w:rStyle w:val="footnotecontent1"/>
          <w:rFonts w:ascii="Times New Roman" w:eastAsia="AdvPSTim" w:hAnsi="Times New Roman"/>
          <w:sz w:val="28"/>
          <w:szCs w:val="28"/>
          <w:lang w:val="en-US"/>
        </w:rPr>
        <w:t>1919-1922.</w:t>
      </w:r>
    </w:p>
    <w:p w14:paraId="5003DB1D" w14:textId="582EB456"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eastAsia="AdvPSTim" w:hAnsi="Times New Roman"/>
          <w:sz w:val="28"/>
          <w:szCs w:val="28"/>
          <w:lang w:val="en-US"/>
        </w:rPr>
        <w:t xml:space="preserve"> Okino T., Hoashi Y., Takemoto Y. J. Selected bifunctional organocatalysis. // Am. Chem. Soc. – 2003. – </w:t>
      </w:r>
      <w:r w:rsidR="00D81CDC" w:rsidRPr="00764D9D">
        <w:rPr>
          <w:rStyle w:val="footnotecontent1"/>
          <w:rFonts w:ascii="Times New Roman" w:hAnsi="Times New Roman"/>
          <w:sz w:val="28"/>
          <w:szCs w:val="28"/>
          <w:lang w:val="en-US"/>
        </w:rPr>
        <w:t>V</w:t>
      </w:r>
      <w:r w:rsidR="00D81CDC">
        <w:rPr>
          <w:rStyle w:val="footnotecontent1"/>
          <w:rFonts w:ascii="Times New Roman" w:hAnsi="Times New Roman"/>
          <w:sz w:val="28"/>
          <w:szCs w:val="28"/>
          <w:lang w:val="en-US"/>
        </w:rPr>
        <w:t>ol</w:t>
      </w:r>
      <w:r w:rsidR="00D81CDC" w:rsidRPr="00764D9D">
        <w:rPr>
          <w:rStyle w:val="footnotecontent1"/>
          <w:rFonts w:ascii="Times New Roman" w:hAnsi="Times New Roman"/>
          <w:sz w:val="28"/>
          <w:szCs w:val="28"/>
          <w:lang w:val="en-US"/>
        </w:rPr>
        <w:t>.</w:t>
      </w:r>
      <w:r w:rsidR="00D81CDC">
        <w:rPr>
          <w:rStyle w:val="footnotecontent1"/>
          <w:rFonts w:ascii="Times New Roman" w:hAnsi="Times New Roman"/>
          <w:sz w:val="28"/>
          <w:szCs w:val="28"/>
          <w:lang w:val="en-US"/>
        </w:rPr>
        <w:t xml:space="preserve"> </w:t>
      </w:r>
      <w:r w:rsidRPr="00764D9D">
        <w:rPr>
          <w:rStyle w:val="footnotecontent1"/>
          <w:rFonts w:ascii="Times New Roman" w:eastAsia="AdvPSTim" w:hAnsi="Times New Roman"/>
          <w:sz w:val="28"/>
          <w:szCs w:val="28"/>
          <w:lang w:val="en-US"/>
        </w:rPr>
        <w:t>125. -  P.12672-12673.</w:t>
      </w:r>
    </w:p>
    <w:p w14:paraId="3EF9BE01" w14:textId="528CFDAA"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eastAsia="AdvPSTim" w:hAnsi="Times New Roman"/>
          <w:sz w:val="28"/>
          <w:szCs w:val="28"/>
          <w:lang w:val="en-US"/>
        </w:rPr>
        <w:t xml:space="preserve">  Huang H., Jacobsen E.N. Highly Enantioselective Direct Conjugate Addition of Ketones to Nitroalkenes Promoted by A Chiral Primary Amine-Thiourea Catalyst</w:t>
      </w:r>
      <w:r w:rsidR="00D81CDC" w:rsidRPr="00D81CDC">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 xml:space="preserve"> // J. Am. Chem. Soc. – 2006. – </w:t>
      </w:r>
      <w:r w:rsidR="00D81CDC" w:rsidRPr="00764D9D">
        <w:rPr>
          <w:rStyle w:val="footnotecontent1"/>
          <w:rFonts w:ascii="Times New Roman" w:hAnsi="Times New Roman"/>
          <w:sz w:val="28"/>
          <w:szCs w:val="28"/>
          <w:lang w:val="en-US"/>
        </w:rPr>
        <w:t>V</w:t>
      </w:r>
      <w:r w:rsidR="00D81CDC">
        <w:rPr>
          <w:rStyle w:val="footnotecontent1"/>
          <w:rFonts w:ascii="Times New Roman" w:hAnsi="Times New Roman"/>
          <w:sz w:val="28"/>
          <w:szCs w:val="28"/>
          <w:lang w:val="en-US"/>
        </w:rPr>
        <w:t>ol</w:t>
      </w:r>
      <w:r w:rsidR="00D81CDC" w:rsidRPr="00764D9D">
        <w:rPr>
          <w:rStyle w:val="footnotecontent1"/>
          <w:rFonts w:ascii="Times New Roman" w:hAnsi="Times New Roman"/>
          <w:sz w:val="28"/>
          <w:szCs w:val="28"/>
          <w:lang w:val="en-US"/>
        </w:rPr>
        <w:t>.</w:t>
      </w:r>
      <w:r w:rsidR="00D81CDC">
        <w:rPr>
          <w:rStyle w:val="footnotecontent1"/>
          <w:rFonts w:ascii="Times New Roman" w:hAnsi="Times New Roman"/>
          <w:sz w:val="28"/>
          <w:szCs w:val="28"/>
          <w:lang w:val="en-US"/>
        </w:rPr>
        <w:t xml:space="preserve"> </w:t>
      </w:r>
      <w:r w:rsidRPr="00764D9D">
        <w:rPr>
          <w:rStyle w:val="footnotecontent1"/>
          <w:rFonts w:ascii="Times New Roman" w:eastAsia="AdvPSTim" w:hAnsi="Times New Roman"/>
          <w:sz w:val="28"/>
          <w:szCs w:val="28"/>
          <w:lang w:val="en-US"/>
        </w:rPr>
        <w:t>128. – P.</w:t>
      </w:r>
      <w:r w:rsidR="00D81CDC" w:rsidRPr="00D81CDC">
        <w:rPr>
          <w:rStyle w:val="footnotecontent1"/>
          <w:rFonts w:ascii="Times New Roman" w:eastAsia="AdvPSTim" w:hAnsi="Times New Roman"/>
          <w:sz w:val="28"/>
          <w:szCs w:val="28"/>
          <w:lang w:val="en-US"/>
        </w:rPr>
        <w:t xml:space="preserve"> </w:t>
      </w:r>
      <w:r w:rsidRPr="00764D9D">
        <w:rPr>
          <w:rStyle w:val="footnotecontent1"/>
          <w:rFonts w:ascii="Times New Roman" w:eastAsia="AdvPSTim" w:hAnsi="Times New Roman"/>
          <w:sz w:val="28"/>
          <w:szCs w:val="28"/>
          <w:lang w:val="en-US"/>
        </w:rPr>
        <w:t>7170–7171.</w:t>
      </w:r>
    </w:p>
    <w:p w14:paraId="0DFAF75F" w14:textId="4D229E1E"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eastAsia="AdvPSTim" w:hAnsi="Times New Roman"/>
          <w:sz w:val="28"/>
          <w:szCs w:val="28"/>
          <w:lang w:val="en-US"/>
        </w:rPr>
        <w:t xml:space="preserve"> </w:t>
      </w:r>
      <w:r w:rsidRPr="00764D9D">
        <w:rPr>
          <w:rStyle w:val="footnotecontent1"/>
          <w:rFonts w:ascii="Times New Roman" w:eastAsia="Arial" w:hAnsi="Times New Roman"/>
          <w:sz w:val="28"/>
          <w:szCs w:val="28"/>
          <w:lang w:val="en-US"/>
        </w:rPr>
        <w:t xml:space="preserve">Joly G.D., Jacobsen E.N. Thiourea-Catalyzed Enantioselective Hydrophosphonylation of Imines: Practical Access to Enantiomerically Enriched </w:t>
      </w:r>
      <w:r w:rsidRPr="00764D9D">
        <w:rPr>
          <w:rStyle w:val="footnotecontent1"/>
          <w:rFonts w:ascii="Times New Roman" w:eastAsia="ChemBats2" w:hAnsi="Times New Roman"/>
          <w:sz w:val="28"/>
          <w:szCs w:val="28"/>
          <w:lang w:val="en-US"/>
        </w:rPr>
        <w:t>r</w:t>
      </w:r>
      <w:r w:rsidRPr="00764D9D">
        <w:rPr>
          <w:rStyle w:val="footnotecontent1"/>
          <w:rFonts w:ascii="Times New Roman" w:eastAsia="Arial" w:hAnsi="Times New Roman"/>
          <w:sz w:val="28"/>
          <w:szCs w:val="28"/>
          <w:lang w:val="en-US"/>
        </w:rPr>
        <w:t xml:space="preserve">-Amino Phosphonic Acids // J. Am. Chem. Soc. – 2004. - </w:t>
      </w:r>
      <w:r w:rsidR="00D81CDC" w:rsidRPr="00764D9D">
        <w:rPr>
          <w:rStyle w:val="footnotecontent1"/>
          <w:rFonts w:ascii="Times New Roman" w:hAnsi="Times New Roman"/>
          <w:sz w:val="28"/>
          <w:szCs w:val="28"/>
          <w:lang w:val="en-US"/>
        </w:rPr>
        <w:t>V</w:t>
      </w:r>
      <w:r w:rsidR="00D81CDC">
        <w:rPr>
          <w:rStyle w:val="footnotecontent1"/>
          <w:rFonts w:ascii="Times New Roman" w:hAnsi="Times New Roman"/>
          <w:sz w:val="28"/>
          <w:szCs w:val="28"/>
          <w:lang w:val="en-US"/>
        </w:rPr>
        <w:t>ol</w:t>
      </w:r>
      <w:r w:rsidR="00D81CDC" w:rsidRPr="00764D9D">
        <w:rPr>
          <w:rStyle w:val="footnotecontent1"/>
          <w:rFonts w:ascii="Times New Roman" w:hAnsi="Times New Roman"/>
          <w:sz w:val="28"/>
          <w:szCs w:val="28"/>
          <w:lang w:val="en-US"/>
        </w:rPr>
        <w:t>.</w:t>
      </w:r>
      <w:r w:rsidR="00D81CDC">
        <w:rPr>
          <w:rStyle w:val="footnotecontent1"/>
          <w:rFonts w:ascii="Times New Roman" w:hAnsi="Times New Roman"/>
          <w:sz w:val="28"/>
          <w:szCs w:val="28"/>
          <w:lang w:val="en-US"/>
        </w:rPr>
        <w:t xml:space="preserve"> </w:t>
      </w:r>
      <w:r w:rsidRPr="00764D9D">
        <w:rPr>
          <w:rStyle w:val="footnotecontent1"/>
          <w:rFonts w:ascii="Times New Roman" w:eastAsia="Arial" w:hAnsi="Times New Roman"/>
          <w:sz w:val="28"/>
          <w:szCs w:val="28"/>
          <w:lang w:val="en-US"/>
        </w:rPr>
        <w:t>126 – P. 4102–4103.</w:t>
      </w:r>
    </w:p>
    <w:p w14:paraId="6FF0A42B" w14:textId="27E996CE" w:rsidR="00DB39E0" w:rsidRPr="00764D9D" w:rsidRDefault="00DB39E0" w:rsidP="00764D9D">
      <w:pPr>
        <w:pStyle w:val="ac"/>
        <w:numPr>
          <w:ilvl w:val="0"/>
          <w:numId w:val="21"/>
        </w:numPr>
        <w:tabs>
          <w:tab w:val="left" w:pos="1134"/>
        </w:tabs>
        <w:suppressAutoHyphens w:val="0"/>
        <w:spacing w:line="240" w:lineRule="auto"/>
        <w:ind w:left="0" w:firstLine="567"/>
        <w:jc w:val="both"/>
        <w:rPr>
          <w:rStyle w:val="footnotecontent1"/>
          <w:rFonts w:ascii="Times New Roman" w:hAnsi="Times New Roman"/>
          <w:sz w:val="28"/>
          <w:szCs w:val="28"/>
          <w:lang w:val="kk-KZ"/>
        </w:rPr>
      </w:pPr>
      <w:r w:rsidRPr="00764D9D">
        <w:rPr>
          <w:rStyle w:val="footnotecontent1"/>
          <w:rFonts w:ascii="Times New Roman" w:eastAsia="AdvPSTim" w:hAnsi="Times New Roman"/>
          <w:sz w:val="28"/>
          <w:szCs w:val="28"/>
          <w:lang w:val="en-US"/>
        </w:rPr>
        <w:t>Francisco P.,  Domitila A.</w:t>
      </w:r>
      <w:r w:rsidRPr="00764D9D">
        <w:rPr>
          <w:rStyle w:val="footnotecontent1"/>
          <w:rFonts w:ascii="Times New Roman" w:eastAsia="AdvPSTim-B" w:hAnsi="Times New Roman"/>
          <w:sz w:val="28"/>
          <w:szCs w:val="28"/>
          <w:lang w:val="en-US"/>
        </w:rPr>
        <w:t xml:space="preserve"> Addition of amine derivatives to phosphorylated 1,2-diaza-1,3-butadienes. Synthesis of </w:t>
      </w:r>
      <w:r w:rsidRPr="00764D9D">
        <w:rPr>
          <w:rStyle w:val="footnotecontent1"/>
          <w:rFonts w:ascii="Times New Roman" w:eastAsia="AdvPSMP11" w:hAnsi="Times New Roman"/>
          <w:sz w:val="28"/>
          <w:szCs w:val="28"/>
          <w:lang w:val="en-US"/>
        </w:rPr>
        <w:t>a</w:t>
      </w:r>
      <w:r w:rsidRPr="00764D9D">
        <w:rPr>
          <w:rStyle w:val="footnotecontent1"/>
          <w:rFonts w:ascii="Times New Roman" w:eastAsia="AdvPSTim-B" w:hAnsi="Times New Roman"/>
          <w:sz w:val="28"/>
          <w:szCs w:val="28"/>
          <w:lang w:val="en-US"/>
        </w:rPr>
        <w:t>-aminophosphonate</w:t>
      </w:r>
      <w:r w:rsidR="00D81CDC">
        <w:rPr>
          <w:rStyle w:val="footnotecontent1"/>
          <w:rFonts w:ascii="Times New Roman" w:eastAsia="AdvPSTim-B" w:hAnsi="Times New Roman"/>
          <w:sz w:val="28"/>
          <w:szCs w:val="28"/>
        </w:rPr>
        <w:t xml:space="preserve"> </w:t>
      </w:r>
      <w:r w:rsidRPr="00764D9D">
        <w:rPr>
          <w:rStyle w:val="footnotecontent1"/>
          <w:rFonts w:ascii="Times New Roman" w:eastAsia="AdvPSTim-B" w:hAnsi="Times New Roman"/>
          <w:sz w:val="28"/>
          <w:szCs w:val="28"/>
          <w:lang w:val="en-US"/>
        </w:rPr>
        <w:t xml:space="preserve"> // </w:t>
      </w:r>
      <w:r w:rsidRPr="00764D9D">
        <w:rPr>
          <w:rStyle w:val="footnotecontent1"/>
          <w:rFonts w:ascii="Times New Roman" w:eastAsia="AdvPSTim" w:hAnsi="Times New Roman"/>
          <w:sz w:val="28"/>
          <w:szCs w:val="28"/>
          <w:lang w:val="en-US"/>
        </w:rPr>
        <w:t xml:space="preserve">Tetrahedron Letters. – 2004. – </w:t>
      </w:r>
      <w:r w:rsidR="00D81CDC" w:rsidRPr="00764D9D">
        <w:rPr>
          <w:rStyle w:val="footnotecontent1"/>
          <w:rFonts w:ascii="Times New Roman" w:hAnsi="Times New Roman"/>
          <w:sz w:val="28"/>
          <w:szCs w:val="28"/>
          <w:lang w:val="en-US"/>
        </w:rPr>
        <w:t>V</w:t>
      </w:r>
      <w:r w:rsidR="00D81CDC">
        <w:rPr>
          <w:rStyle w:val="footnotecontent1"/>
          <w:rFonts w:ascii="Times New Roman" w:hAnsi="Times New Roman"/>
          <w:sz w:val="28"/>
          <w:szCs w:val="28"/>
          <w:lang w:val="en-US"/>
        </w:rPr>
        <w:t>ol</w:t>
      </w:r>
      <w:r w:rsidR="00D81CDC" w:rsidRPr="00764D9D">
        <w:rPr>
          <w:rStyle w:val="footnotecontent1"/>
          <w:rFonts w:ascii="Times New Roman" w:hAnsi="Times New Roman"/>
          <w:sz w:val="28"/>
          <w:szCs w:val="28"/>
          <w:lang w:val="en-US"/>
        </w:rPr>
        <w:t>.</w:t>
      </w:r>
      <w:r w:rsidR="00D81CDC">
        <w:rPr>
          <w:rStyle w:val="footnotecontent1"/>
          <w:rFonts w:ascii="Times New Roman" w:hAnsi="Times New Roman"/>
          <w:sz w:val="28"/>
          <w:szCs w:val="28"/>
          <w:lang w:val="en-US"/>
        </w:rPr>
        <w:t xml:space="preserve"> </w:t>
      </w:r>
      <w:r w:rsidRPr="00764D9D">
        <w:rPr>
          <w:rStyle w:val="footnotecontent1"/>
          <w:rFonts w:ascii="Times New Roman" w:eastAsia="AdvPSTim" w:hAnsi="Times New Roman"/>
          <w:sz w:val="28"/>
          <w:szCs w:val="28"/>
          <w:lang w:val="en-US"/>
        </w:rPr>
        <w:t>45. – P.4345–4348.</w:t>
      </w:r>
    </w:p>
    <w:p w14:paraId="7DD6E959" w14:textId="05BFEBC0"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 Mucha A., Kafarski P., Berlicki Ł. Remarkable Potential of ther-Aminophosphonate</w:t>
      </w:r>
      <w:r w:rsidR="00D81CDC" w:rsidRPr="00D81CDC">
        <w:rPr>
          <w:rFonts w:ascii="Times New Roman" w:hAnsi="Times New Roman"/>
          <w:sz w:val="28"/>
          <w:szCs w:val="28"/>
          <w:lang w:val="en-US"/>
        </w:rPr>
        <w:t xml:space="preserve">. </w:t>
      </w:r>
      <w:r w:rsidRPr="00764D9D">
        <w:rPr>
          <w:rFonts w:ascii="Times New Roman" w:hAnsi="Times New Roman"/>
          <w:sz w:val="28"/>
          <w:szCs w:val="28"/>
          <w:lang w:val="en-US"/>
        </w:rPr>
        <w:t xml:space="preserve">Phosphinate Structural Motif in Medicinal Chemistry  </w:t>
      </w:r>
      <w:r w:rsidR="00D81CDC" w:rsidRPr="00D81CDC">
        <w:rPr>
          <w:rFonts w:ascii="Times New Roman" w:hAnsi="Times New Roman"/>
          <w:sz w:val="28"/>
          <w:szCs w:val="28"/>
          <w:lang w:val="en-US"/>
        </w:rPr>
        <w:t xml:space="preserve">// </w:t>
      </w:r>
      <w:r w:rsidRPr="00764D9D">
        <w:rPr>
          <w:rFonts w:ascii="Times New Roman" w:hAnsi="Times New Roman"/>
          <w:sz w:val="28"/>
          <w:szCs w:val="28"/>
          <w:lang w:val="en-US"/>
        </w:rPr>
        <w:t>J. Med. Chem.</w:t>
      </w:r>
      <w:r w:rsidR="00D81CDC" w:rsidRPr="00D81CDC">
        <w:rPr>
          <w:rFonts w:ascii="Times New Roman" w:hAnsi="Times New Roman"/>
          <w:sz w:val="28"/>
          <w:szCs w:val="28"/>
          <w:lang w:val="en-US"/>
        </w:rPr>
        <w:t xml:space="preserve"> </w:t>
      </w:r>
      <w:r w:rsidR="00D81CDC">
        <w:rPr>
          <w:rFonts w:ascii="Times New Roman" w:hAnsi="Times New Roman"/>
          <w:sz w:val="28"/>
          <w:szCs w:val="28"/>
          <w:lang w:val="en-US"/>
        </w:rPr>
        <w:t>–</w:t>
      </w:r>
      <w:r w:rsidRPr="00764D9D">
        <w:rPr>
          <w:rFonts w:ascii="Times New Roman" w:hAnsi="Times New Roman"/>
          <w:sz w:val="28"/>
          <w:szCs w:val="28"/>
          <w:lang w:val="en-US"/>
        </w:rPr>
        <w:t xml:space="preserve"> 2011</w:t>
      </w:r>
      <w:r w:rsidR="00D81CDC" w:rsidRPr="00154893">
        <w:rPr>
          <w:rFonts w:ascii="Times New Roman" w:hAnsi="Times New Roman"/>
          <w:sz w:val="28"/>
          <w:szCs w:val="28"/>
          <w:lang w:val="en-US"/>
        </w:rPr>
        <w:t>. - №</w:t>
      </w:r>
      <w:r w:rsidRPr="00764D9D">
        <w:rPr>
          <w:rFonts w:ascii="Times New Roman" w:hAnsi="Times New Roman"/>
          <w:sz w:val="28"/>
          <w:szCs w:val="28"/>
          <w:lang w:val="en-US"/>
        </w:rPr>
        <w:t>54</w:t>
      </w:r>
      <w:r w:rsidR="00D81CDC" w:rsidRPr="00154893">
        <w:rPr>
          <w:rFonts w:ascii="Times New Roman" w:hAnsi="Times New Roman"/>
          <w:sz w:val="28"/>
          <w:szCs w:val="28"/>
          <w:lang w:val="en-US"/>
        </w:rPr>
        <w:t xml:space="preserve">. - </w:t>
      </w:r>
      <w:r w:rsidRPr="00764D9D">
        <w:rPr>
          <w:rFonts w:ascii="Times New Roman" w:hAnsi="Times New Roman"/>
          <w:sz w:val="28"/>
          <w:szCs w:val="28"/>
          <w:lang w:val="en-US"/>
        </w:rPr>
        <w:t xml:space="preserve"> </w:t>
      </w:r>
      <w:r w:rsidR="002F65EA" w:rsidRPr="00764D9D">
        <w:rPr>
          <w:rFonts w:ascii="Times New Roman" w:hAnsi="Times New Roman"/>
          <w:sz w:val="28"/>
          <w:szCs w:val="28"/>
          <w:lang w:val="kk-KZ"/>
        </w:rPr>
        <w:t>Р</w:t>
      </w:r>
      <w:r w:rsidR="00D81CDC">
        <w:rPr>
          <w:rFonts w:ascii="Times New Roman" w:hAnsi="Times New Roman"/>
          <w:sz w:val="28"/>
          <w:szCs w:val="28"/>
          <w:lang w:val="kk-KZ"/>
        </w:rPr>
        <w:t>.</w:t>
      </w:r>
      <w:r w:rsidR="002F65EA" w:rsidRPr="00764D9D">
        <w:rPr>
          <w:rFonts w:ascii="Times New Roman" w:hAnsi="Times New Roman"/>
          <w:sz w:val="28"/>
          <w:szCs w:val="28"/>
          <w:lang w:val="kk-KZ"/>
        </w:rPr>
        <w:t xml:space="preserve"> </w:t>
      </w:r>
      <w:r w:rsidRPr="00764D9D">
        <w:rPr>
          <w:rFonts w:ascii="Times New Roman" w:hAnsi="Times New Roman"/>
          <w:sz w:val="28"/>
          <w:szCs w:val="28"/>
          <w:lang w:val="en-US"/>
        </w:rPr>
        <w:t>5955</w:t>
      </w:r>
      <w:r w:rsidR="002F65EA" w:rsidRPr="00764D9D">
        <w:rPr>
          <w:rFonts w:ascii="Times New Roman" w:hAnsi="Times New Roman"/>
          <w:sz w:val="28"/>
          <w:szCs w:val="28"/>
          <w:lang w:val="kk-KZ"/>
        </w:rPr>
        <w:t>-5960</w:t>
      </w:r>
      <w:r w:rsidRPr="00764D9D">
        <w:rPr>
          <w:rFonts w:ascii="Times New Roman" w:hAnsi="Times New Roman"/>
          <w:sz w:val="28"/>
          <w:szCs w:val="28"/>
          <w:lang w:val="en-US"/>
        </w:rPr>
        <w:t xml:space="preserve">. </w:t>
      </w:r>
    </w:p>
    <w:p w14:paraId="38C2F28B" w14:textId="0576977F" w:rsidR="00DB39E0" w:rsidRPr="00764D9D"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kk-KZ"/>
        </w:rPr>
        <w:t xml:space="preserve"> Romanowska J., Kolodziej K., Sobkowski M., Rachwalak M., Jakubowski T., Golebiewska J., Kraszewski A., Boryski J., Dabrowska A., Stawinski J. Aryl H-phosphonates. </w:t>
      </w:r>
      <w:r w:rsidRPr="00764D9D">
        <w:rPr>
          <w:rFonts w:ascii="Times New Roman" w:hAnsi="Times New Roman"/>
          <w:sz w:val="28"/>
          <w:szCs w:val="28"/>
          <w:lang w:val="en-US"/>
        </w:rPr>
        <w:t xml:space="preserve">19. New anti-HIV pronucleotide phosphoramidate diesters containing amino- and hydroxypyridine auxiliaries </w:t>
      </w:r>
      <w:r w:rsidR="00D81CDC" w:rsidRPr="00D81CDC">
        <w:rPr>
          <w:rFonts w:ascii="Times New Roman" w:hAnsi="Times New Roman"/>
          <w:sz w:val="28"/>
          <w:szCs w:val="28"/>
          <w:lang w:val="en-US"/>
        </w:rPr>
        <w:t>//</w:t>
      </w:r>
      <w:r w:rsidRPr="00764D9D">
        <w:rPr>
          <w:rFonts w:ascii="Times New Roman" w:hAnsi="Times New Roman"/>
          <w:sz w:val="28"/>
          <w:szCs w:val="28"/>
          <w:lang w:val="en-US"/>
        </w:rPr>
        <w:t xml:space="preserve"> Eur. J. Med. Chem.</w:t>
      </w:r>
      <w:r w:rsidR="00D81CDC">
        <w:rPr>
          <w:rFonts w:ascii="Times New Roman" w:hAnsi="Times New Roman"/>
          <w:sz w:val="28"/>
          <w:szCs w:val="28"/>
        </w:rPr>
        <w:t xml:space="preserve"> –</w:t>
      </w:r>
      <w:r w:rsidRPr="00764D9D">
        <w:rPr>
          <w:rFonts w:ascii="Times New Roman" w:hAnsi="Times New Roman"/>
          <w:sz w:val="28"/>
          <w:szCs w:val="28"/>
          <w:lang w:val="en-US"/>
        </w:rPr>
        <w:t xml:space="preserve"> 2019</w:t>
      </w:r>
      <w:r w:rsidR="00D81CDC">
        <w:rPr>
          <w:rFonts w:ascii="Times New Roman" w:hAnsi="Times New Roman"/>
          <w:sz w:val="28"/>
          <w:szCs w:val="28"/>
        </w:rPr>
        <w:t>. - №</w:t>
      </w:r>
      <w:r w:rsidRPr="00764D9D">
        <w:rPr>
          <w:rFonts w:ascii="Times New Roman" w:hAnsi="Times New Roman"/>
          <w:sz w:val="28"/>
          <w:szCs w:val="28"/>
          <w:lang w:val="en-US"/>
        </w:rPr>
        <w:t>164</w:t>
      </w:r>
      <w:r w:rsidR="00D81CDC">
        <w:rPr>
          <w:rFonts w:ascii="Times New Roman" w:hAnsi="Times New Roman"/>
          <w:sz w:val="28"/>
          <w:szCs w:val="28"/>
        </w:rPr>
        <w:t xml:space="preserve">. - </w:t>
      </w:r>
      <w:r w:rsidR="002F65EA" w:rsidRPr="00764D9D">
        <w:rPr>
          <w:rFonts w:ascii="Times New Roman" w:hAnsi="Times New Roman"/>
          <w:sz w:val="28"/>
          <w:szCs w:val="28"/>
          <w:lang w:val="kk-KZ"/>
        </w:rPr>
        <w:t xml:space="preserve"> Р</w:t>
      </w:r>
      <w:r w:rsidR="00D81CDC">
        <w:rPr>
          <w:rFonts w:ascii="Times New Roman" w:hAnsi="Times New Roman"/>
          <w:sz w:val="28"/>
          <w:szCs w:val="28"/>
          <w:lang w:val="kk-KZ"/>
        </w:rPr>
        <w:t>.</w:t>
      </w:r>
      <w:r w:rsidR="002F65EA" w:rsidRPr="00764D9D">
        <w:rPr>
          <w:rFonts w:ascii="Times New Roman" w:hAnsi="Times New Roman"/>
          <w:sz w:val="28"/>
          <w:szCs w:val="28"/>
          <w:lang w:val="kk-KZ"/>
        </w:rPr>
        <w:t xml:space="preserve"> </w:t>
      </w:r>
      <w:r w:rsidRPr="00764D9D">
        <w:rPr>
          <w:rFonts w:ascii="Times New Roman" w:hAnsi="Times New Roman"/>
          <w:sz w:val="28"/>
          <w:szCs w:val="28"/>
          <w:lang w:val="en-US"/>
        </w:rPr>
        <w:t xml:space="preserve"> 47</w:t>
      </w:r>
      <w:r w:rsidR="002F65EA" w:rsidRPr="00764D9D">
        <w:rPr>
          <w:rFonts w:ascii="Times New Roman" w:hAnsi="Times New Roman"/>
          <w:sz w:val="28"/>
          <w:szCs w:val="28"/>
          <w:lang w:val="kk-KZ"/>
        </w:rPr>
        <w:t>-51</w:t>
      </w:r>
      <w:r w:rsidRPr="00764D9D">
        <w:rPr>
          <w:rFonts w:ascii="Times New Roman" w:hAnsi="Times New Roman"/>
          <w:sz w:val="28"/>
          <w:szCs w:val="28"/>
          <w:lang w:val="en-US"/>
        </w:rPr>
        <w:t>.</w:t>
      </w:r>
    </w:p>
    <w:p w14:paraId="29DF9809" w14:textId="7F8DF6B8" w:rsidR="00DB39E0" w:rsidRPr="00082465" w:rsidRDefault="00DB39E0" w:rsidP="00764D9D">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64D9D">
        <w:rPr>
          <w:rFonts w:ascii="Times New Roman" w:hAnsi="Times New Roman"/>
          <w:sz w:val="28"/>
          <w:szCs w:val="28"/>
          <w:lang w:val="en-US"/>
        </w:rPr>
        <w:t xml:space="preserve"> Romero-Estudillo I., Viveros-Ceballos J.L., Cazares-Carreño O., González-Morales A., de Jesús B.F., López-Castillo M., Razo-Hernández R.S., Castañeda-Corral G., Ordóñez M.</w:t>
      </w:r>
      <w:r w:rsidR="00D81CDC" w:rsidRPr="00D81CDC">
        <w:rPr>
          <w:rFonts w:ascii="Times New Roman" w:hAnsi="Times New Roman"/>
          <w:sz w:val="28"/>
          <w:szCs w:val="28"/>
          <w:lang w:val="en-US"/>
        </w:rPr>
        <w:t xml:space="preserve"> </w:t>
      </w:r>
      <w:r w:rsidRPr="00764D9D">
        <w:rPr>
          <w:rFonts w:ascii="Times New Roman" w:hAnsi="Times New Roman"/>
          <w:sz w:val="28"/>
          <w:szCs w:val="28"/>
          <w:lang w:val="en-US"/>
        </w:rPr>
        <w:t>000Synthesis of new α-aminophosphonates: Evaluation as antiinflammatory agents and QSAR studies Bioorg</w:t>
      </w:r>
      <w:r w:rsidR="00D81CDC" w:rsidRPr="00D81CDC">
        <w:rPr>
          <w:rFonts w:ascii="Times New Roman" w:hAnsi="Times New Roman"/>
          <w:sz w:val="28"/>
          <w:szCs w:val="28"/>
          <w:lang w:val="en-US"/>
        </w:rPr>
        <w:t xml:space="preserve"> //</w:t>
      </w:r>
      <w:r w:rsidRPr="00764D9D">
        <w:rPr>
          <w:rFonts w:ascii="Times New Roman" w:hAnsi="Times New Roman"/>
          <w:sz w:val="28"/>
          <w:szCs w:val="28"/>
          <w:lang w:val="en-US"/>
        </w:rPr>
        <w:t xml:space="preserve"> Med. Chem.</w:t>
      </w:r>
      <w:r w:rsidR="00D81CDC">
        <w:rPr>
          <w:rFonts w:ascii="Times New Roman" w:hAnsi="Times New Roman"/>
          <w:sz w:val="28"/>
          <w:szCs w:val="28"/>
        </w:rPr>
        <w:t xml:space="preserve"> –</w:t>
      </w:r>
      <w:r w:rsidRPr="00764D9D">
        <w:rPr>
          <w:rFonts w:ascii="Times New Roman" w:hAnsi="Times New Roman"/>
          <w:sz w:val="28"/>
          <w:szCs w:val="28"/>
          <w:lang w:val="en-US"/>
        </w:rPr>
        <w:t xml:space="preserve"> 2019</w:t>
      </w:r>
      <w:r w:rsidR="00D81CDC">
        <w:rPr>
          <w:rFonts w:ascii="Times New Roman" w:hAnsi="Times New Roman"/>
          <w:sz w:val="28"/>
          <w:szCs w:val="28"/>
        </w:rPr>
        <w:t>. - №</w:t>
      </w:r>
      <w:r w:rsidRPr="00764D9D">
        <w:rPr>
          <w:rFonts w:ascii="Times New Roman" w:hAnsi="Times New Roman"/>
          <w:sz w:val="28"/>
          <w:szCs w:val="28"/>
          <w:lang w:val="en-US"/>
        </w:rPr>
        <w:t>27</w:t>
      </w:r>
      <w:r w:rsidR="00D81CDC">
        <w:rPr>
          <w:rFonts w:ascii="Times New Roman" w:hAnsi="Times New Roman"/>
          <w:sz w:val="28"/>
          <w:szCs w:val="28"/>
        </w:rPr>
        <w:t>. – Р.</w:t>
      </w:r>
      <w:r w:rsidRPr="00764D9D">
        <w:rPr>
          <w:rFonts w:ascii="Times New Roman" w:hAnsi="Times New Roman"/>
          <w:sz w:val="28"/>
          <w:szCs w:val="28"/>
          <w:lang w:val="en-US"/>
        </w:rPr>
        <w:t xml:space="preserve"> 2376.</w:t>
      </w:r>
    </w:p>
    <w:p w14:paraId="01D86D6F" w14:textId="16BABC7E" w:rsidR="00DB39E0" w:rsidRPr="00082465"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lang w:val="en-US"/>
        </w:rPr>
        <w:t xml:space="preserve"> Kaboudin B., Arefi M., Emadi S., Sheikh-Hasani V.  Synthesis and inhibitory activity of ureidophosphonates, against acetylcholinesterase: Pharmacological assay and molecular modeling</w:t>
      </w:r>
      <w:r w:rsidR="00D81CDC" w:rsidRPr="00D81CDC">
        <w:rPr>
          <w:rFonts w:ascii="Times New Roman" w:hAnsi="Times New Roman"/>
          <w:sz w:val="28"/>
          <w:szCs w:val="28"/>
          <w:lang w:val="en-US"/>
        </w:rPr>
        <w:t xml:space="preserve"> //</w:t>
      </w:r>
      <w:r w:rsidRPr="00082465">
        <w:rPr>
          <w:rFonts w:ascii="Times New Roman" w:hAnsi="Times New Roman"/>
          <w:sz w:val="28"/>
          <w:szCs w:val="28"/>
          <w:lang w:val="en-US"/>
        </w:rPr>
        <w:t xml:space="preserve"> Bioorg. Chem.</w:t>
      </w:r>
      <w:r w:rsidR="00D81CDC">
        <w:rPr>
          <w:rFonts w:ascii="Times New Roman" w:hAnsi="Times New Roman"/>
          <w:sz w:val="28"/>
          <w:szCs w:val="28"/>
        </w:rPr>
        <w:t xml:space="preserve"> – </w:t>
      </w:r>
      <w:r w:rsidRPr="00082465">
        <w:rPr>
          <w:rFonts w:ascii="Times New Roman" w:hAnsi="Times New Roman"/>
          <w:sz w:val="28"/>
          <w:szCs w:val="28"/>
          <w:lang w:val="en-US"/>
        </w:rPr>
        <w:t>2012</w:t>
      </w:r>
      <w:r w:rsidR="00D81CDC">
        <w:rPr>
          <w:rFonts w:ascii="Times New Roman" w:hAnsi="Times New Roman"/>
          <w:sz w:val="28"/>
          <w:szCs w:val="28"/>
        </w:rPr>
        <w:t>. - №</w:t>
      </w:r>
      <w:r w:rsidRPr="00082465">
        <w:rPr>
          <w:rFonts w:ascii="Times New Roman" w:hAnsi="Times New Roman"/>
          <w:sz w:val="28"/>
          <w:szCs w:val="28"/>
          <w:lang w:val="en-US"/>
        </w:rPr>
        <w:t>41–42</w:t>
      </w:r>
      <w:r w:rsidR="00D81CDC">
        <w:rPr>
          <w:rFonts w:ascii="Times New Roman" w:hAnsi="Times New Roman"/>
          <w:sz w:val="28"/>
          <w:szCs w:val="28"/>
        </w:rPr>
        <w:t xml:space="preserve">. – Р. </w:t>
      </w:r>
      <w:r w:rsidRPr="00082465">
        <w:rPr>
          <w:rFonts w:ascii="Times New Roman" w:hAnsi="Times New Roman"/>
          <w:sz w:val="28"/>
          <w:szCs w:val="28"/>
          <w:lang w:val="en-US"/>
        </w:rPr>
        <w:t xml:space="preserve"> 22.</w:t>
      </w:r>
    </w:p>
    <w:p w14:paraId="66EAFED5" w14:textId="71E72172" w:rsidR="00DB39E0" w:rsidRPr="00082465"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lang w:val="en-US"/>
        </w:rPr>
        <w:t xml:space="preserve"> Kaboudin B., Emadi S., Faghihi M.R., Fallahi M., Sheikh-Hasani V. J. Synthesis of α-oxycarbanilinophosphonates and their anticholinesterase activities: the most potent derivative is bound to the peripheral site of acetylcholinesterase </w:t>
      </w:r>
      <w:r w:rsidR="00D81CDC" w:rsidRPr="00D81CDC">
        <w:rPr>
          <w:rFonts w:ascii="Times New Roman" w:hAnsi="Times New Roman"/>
          <w:sz w:val="28"/>
          <w:szCs w:val="28"/>
          <w:lang w:val="en-US"/>
        </w:rPr>
        <w:t xml:space="preserve">// </w:t>
      </w:r>
      <w:r w:rsidRPr="00082465">
        <w:rPr>
          <w:rFonts w:ascii="Times New Roman" w:hAnsi="Times New Roman"/>
          <w:sz w:val="28"/>
          <w:szCs w:val="28"/>
          <w:lang w:val="en-US"/>
        </w:rPr>
        <w:t>Enzyme Inhib. Med. Chem.</w:t>
      </w:r>
      <w:r w:rsidR="00D81CDC">
        <w:rPr>
          <w:rFonts w:ascii="Times New Roman" w:hAnsi="Times New Roman"/>
          <w:sz w:val="28"/>
          <w:szCs w:val="28"/>
        </w:rPr>
        <w:t xml:space="preserve"> –</w:t>
      </w:r>
      <w:r w:rsidRPr="00082465">
        <w:rPr>
          <w:rFonts w:ascii="Times New Roman" w:hAnsi="Times New Roman"/>
          <w:sz w:val="28"/>
          <w:szCs w:val="28"/>
          <w:lang w:val="en-US"/>
        </w:rPr>
        <w:t xml:space="preserve"> 2013</w:t>
      </w:r>
      <w:r w:rsidR="00D81CDC">
        <w:rPr>
          <w:rFonts w:ascii="Times New Roman" w:hAnsi="Times New Roman"/>
          <w:sz w:val="28"/>
          <w:szCs w:val="28"/>
        </w:rPr>
        <w:t xml:space="preserve">. - </w:t>
      </w:r>
      <w:r w:rsidRPr="00082465">
        <w:rPr>
          <w:rFonts w:ascii="Times New Roman" w:hAnsi="Times New Roman"/>
          <w:sz w:val="28"/>
          <w:szCs w:val="28"/>
          <w:lang w:val="en-US"/>
        </w:rPr>
        <w:t xml:space="preserve"> </w:t>
      </w:r>
      <w:r w:rsidR="00D81CDC">
        <w:rPr>
          <w:rFonts w:ascii="Times New Roman" w:hAnsi="Times New Roman"/>
          <w:sz w:val="28"/>
          <w:szCs w:val="28"/>
        </w:rPr>
        <w:t>№</w:t>
      </w:r>
      <w:r w:rsidRPr="00082465">
        <w:rPr>
          <w:rFonts w:ascii="Times New Roman" w:hAnsi="Times New Roman"/>
          <w:sz w:val="28"/>
          <w:szCs w:val="28"/>
          <w:lang w:val="en-US"/>
        </w:rPr>
        <w:t>28</w:t>
      </w:r>
      <w:r w:rsidR="00D81CDC">
        <w:rPr>
          <w:rFonts w:ascii="Times New Roman" w:hAnsi="Times New Roman"/>
          <w:sz w:val="28"/>
          <w:szCs w:val="28"/>
        </w:rPr>
        <w:t xml:space="preserve">. – Р. </w:t>
      </w:r>
      <w:r w:rsidRPr="00082465">
        <w:rPr>
          <w:rFonts w:ascii="Times New Roman" w:hAnsi="Times New Roman"/>
          <w:sz w:val="28"/>
          <w:szCs w:val="28"/>
          <w:lang w:val="en-US"/>
        </w:rPr>
        <w:t>576.</w:t>
      </w:r>
    </w:p>
    <w:p w14:paraId="603F2478" w14:textId="33D114AC" w:rsidR="00DB39E0" w:rsidRPr="00082465"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lang w:val="en-US"/>
        </w:rPr>
        <w:t xml:space="preserve"> Jiang G., Madan D., Prestwich G.D.  Aromatic phosphonates inhibit the lysophospholipase D activity of autotaxin Bioorg</w:t>
      </w:r>
      <w:r w:rsidR="00D81CDC" w:rsidRPr="00D81CDC">
        <w:rPr>
          <w:rFonts w:ascii="Times New Roman" w:hAnsi="Times New Roman"/>
          <w:sz w:val="28"/>
          <w:szCs w:val="28"/>
          <w:lang w:val="en-US"/>
        </w:rPr>
        <w:t xml:space="preserve"> // </w:t>
      </w:r>
      <w:r w:rsidRPr="00082465">
        <w:rPr>
          <w:rFonts w:ascii="Times New Roman" w:hAnsi="Times New Roman"/>
          <w:sz w:val="28"/>
          <w:szCs w:val="28"/>
          <w:lang w:val="en-US"/>
        </w:rPr>
        <w:t>Med. Chem. Lett.</w:t>
      </w:r>
      <w:r w:rsidR="00D81CDC">
        <w:rPr>
          <w:rFonts w:ascii="Times New Roman" w:hAnsi="Times New Roman"/>
          <w:sz w:val="28"/>
          <w:szCs w:val="28"/>
        </w:rPr>
        <w:t xml:space="preserve"> –</w:t>
      </w:r>
      <w:r w:rsidRPr="00082465">
        <w:rPr>
          <w:rFonts w:ascii="Times New Roman" w:hAnsi="Times New Roman"/>
          <w:sz w:val="28"/>
          <w:szCs w:val="28"/>
          <w:lang w:val="en-US"/>
        </w:rPr>
        <w:t xml:space="preserve"> 2011</w:t>
      </w:r>
      <w:r w:rsidR="00D81CDC">
        <w:rPr>
          <w:rFonts w:ascii="Times New Roman" w:hAnsi="Times New Roman"/>
          <w:sz w:val="28"/>
          <w:szCs w:val="28"/>
        </w:rPr>
        <w:t>. - №</w:t>
      </w:r>
      <w:r w:rsidRPr="00082465">
        <w:rPr>
          <w:rFonts w:ascii="Times New Roman" w:hAnsi="Times New Roman"/>
          <w:sz w:val="28"/>
          <w:szCs w:val="28"/>
          <w:lang w:val="en-US"/>
        </w:rPr>
        <w:t>21</w:t>
      </w:r>
      <w:r w:rsidR="00D81CDC">
        <w:rPr>
          <w:rFonts w:ascii="Times New Roman" w:hAnsi="Times New Roman"/>
          <w:sz w:val="28"/>
          <w:szCs w:val="28"/>
        </w:rPr>
        <w:t xml:space="preserve">. – Р. </w:t>
      </w:r>
      <w:r w:rsidRPr="00082465">
        <w:rPr>
          <w:rFonts w:ascii="Times New Roman" w:hAnsi="Times New Roman"/>
          <w:sz w:val="28"/>
          <w:szCs w:val="28"/>
          <w:lang w:val="en-US"/>
        </w:rPr>
        <w:t xml:space="preserve"> 5098.</w:t>
      </w:r>
    </w:p>
    <w:p w14:paraId="7167006F" w14:textId="3338D569" w:rsidR="00DB39E0" w:rsidRPr="00082465"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lang w:val="en-US"/>
        </w:rPr>
        <w:t xml:space="preserve"> Kim I.H., Park Y.K., Nishiwaki H., Hammock B.D., Nishi K. Structure–activity relationships of amide–phosphonate derivativesas inhibitors of the human soluble epoxide hydrolase </w:t>
      </w:r>
      <w:r w:rsidR="00D81CDC" w:rsidRPr="00D81CDC">
        <w:rPr>
          <w:rFonts w:ascii="Times New Roman" w:hAnsi="Times New Roman"/>
          <w:sz w:val="28"/>
          <w:szCs w:val="28"/>
          <w:lang w:val="en-US"/>
        </w:rPr>
        <w:t xml:space="preserve">//  </w:t>
      </w:r>
      <w:r w:rsidRPr="00082465">
        <w:rPr>
          <w:rFonts w:ascii="Times New Roman" w:hAnsi="Times New Roman"/>
          <w:sz w:val="28"/>
          <w:szCs w:val="28"/>
          <w:lang w:val="en-US"/>
        </w:rPr>
        <w:t>Bioorg. Med. Chem.</w:t>
      </w:r>
      <w:r w:rsidR="00D81CDC">
        <w:rPr>
          <w:rFonts w:ascii="Times New Roman" w:hAnsi="Times New Roman"/>
          <w:sz w:val="28"/>
          <w:szCs w:val="28"/>
        </w:rPr>
        <w:t xml:space="preserve"> –</w:t>
      </w:r>
      <w:r w:rsidRPr="00082465">
        <w:rPr>
          <w:rFonts w:ascii="Times New Roman" w:hAnsi="Times New Roman"/>
          <w:sz w:val="28"/>
          <w:szCs w:val="28"/>
          <w:lang w:val="en-US"/>
        </w:rPr>
        <w:t xml:space="preserve"> 2015</w:t>
      </w:r>
      <w:r w:rsidR="00D81CDC">
        <w:rPr>
          <w:rFonts w:ascii="Times New Roman" w:hAnsi="Times New Roman"/>
          <w:sz w:val="28"/>
          <w:szCs w:val="28"/>
        </w:rPr>
        <w:t xml:space="preserve">. - </w:t>
      </w:r>
      <w:r w:rsidR="00D81CDC" w:rsidRPr="00764D9D">
        <w:rPr>
          <w:rStyle w:val="footnotecontent1"/>
          <w:rFonts w:ascii="Times New Roman" w:hAnsi="Times New Roman"/>
          <w:sz w:val="28"/>
          <w:szCs w:val="28"/>
          <w:lang w:val="en-US"/>
        </w:rPr>
        <w:t>V</w:t>
      </w:r>
      <w:r w:rsidR="00D81CDC">
        <w:rPr>
          <w:rStyle w:val="footnotecontent1"/>
          <w:rFonts w:ascii="Times New Roman" w:hAnsi="Times New Roman"/>
          <w:sz w:val="28"/>
          <w:szCs w:val="28"/>
          <w:lang w:val="en-US"/>
        </w:rPr>
        <w:t>ol</w:t>
      </w:r>
      <w:r w:rsidR="00D81CDC" w:rsidRPr="00764D9D">
        <w:rPr>
          <w:rStyle w:val="footnotecontent1"/>
          <w:rFonts w:ascii="Times New Roman" w:hAnsi="Times New Roman"/>
          <w:sz w:val="28"/>
          <w:szCs w:val="28"/>
          <w:lang w:val="en-US"/>
        </w:rPr>
        <w:t>.</w:t>
      </w:r>
      <w:r w:rsidR="00D81CDC">
        <w:rPr>
          <w:rStyle w:val="footnotecontent1"/>
          <w:rFonts w:ascii="Times New Roman" w:hAnsi="Times New Roman"/>
          <w:sz w:val="28"/>
          <w:szCs w:val="28"/>
          <w:lang w:val="en-US"/>
        </w:rPr>
        <w:t xml:space="preserve"> </w:t>
      </w:r>
      <w:r w:rsidRPr="00082465">
        <w:rPr>
          <w:rFonts w:ascii="Times New Roman" w:hAnsi="Times New Roman"/>
          <w:sz w:val="28"/>
          <w:szCs w:val="28"/>
          <w:lang w:val="en-US"/>
        </w:rPr>
        <w:t xml:space="preserve"> 23</w:t>
      </w:r>
      <w:r w:rsidR="00D81CDC">
        <w:rPr>
          <w:rFonts w:ascii="Times New Roman" w:hAnsi="Times New Roman"/>
          <w:sz w:val="28"/>
          <w:szCs w:val="28"/>
        </w:rPr>
        <w:t xml:space="preserve">. – Р. </w:t>
      </w:r>
      <w:r w:rsidRPr="00082465">
        <w:rPr>
          <w:rFonts w:ascii="Times New Roman" w:hAnsi="Times New Roman"/>
          <w:sz w:val="28"/>
          <w:szCs w:val="28"/>
          <w:lang w:val="en-US"/>
        </w:rPr>
        <w:t>7199</w:t>
      </w:r>
      <w:r w:rsidR="002F65EA" w:rsidRPr="00082465">
        <w:rPr>
          <w:rFonts w:ascii="Times New Roman" w:hAnsi="Times New Roman"/>
          <w:sz w:val="28"/>
          <w:szCs w:val="28"/>
          <w:lang w:val="kk-KZ"/>
        </w:rPr>
        <w:t>-7203</w:t>
      </w:r>
      <w:r w:rsidRPr="00082465">
        <w:rPr>
          <w:rFonts w:ascii="Times New Roman" w:hAnsi="Times New Roman"/>
          <w:sz w:val="28"/>
          <w:szCs w:val="28"/>
          <w:lang w:val="en-US"/>
        </w:rPr>
        <w:t>.</w:t>
      </w:r>
    </w:p>
    <w:p w14:paraId="1788914C" w14:textId="6051E63D" w:rsidR="00DB39E0" w:rsidRPr="00082465"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lang w:val="en-US"/>
        </w:rPr>
        <w:lastRenderedPageBreak/>
        <w:t xml:space="preserve"> Drąg M., Grembecka J., Pawełczak M., Kafarski P. a-Aminoalkylphosphonates as a tool in experimental optimisation of P1 side chain shape of potential inhibitors in S1 pocket of leucineand neutral aminopeptidases </w:t>
      </w:r>
      <w:r w:rsidR="00D81CDC" w:rsidRPr="00D81CDC">
        <w:rPr>
          <w:rFonts w:ascii="Times New Roman" w:hAnsi="Times New Roman"/>
          <w:sz w:val="28"/>
          <w:szCs w:val="28"/>
          <w:lang w:val="en-US"/>
        </w:rPr>
        <w:t xml:space="preserve">// </w:t>
      </w:r>
      <w:r w:rsidRPr="00082465">
        <w:rPr>
          <w:rFonts w:ascii="Times New Roman" w:hAnsi="Times New Roman"/>
          <w:sz w:val="28"/>
          <w:szCs w:val="28"/>
          <w:lang w:val="en-US"/>
        </w:rPr>
        <w:t>Eur. J. Med. Chem.</w:t>
      </w:r>
      <w:r w:rsidR="00D81CDC">
        <w:rPr>
          <w:rFonts w:ascii="Times New Roman" w:hAnsi="Times New Roman"/>
          <w:sz w:val="28"/>
          <w:szCs w:val="28"/>
        </w:rPr>
        <w:t xml:space="preserve"> – </w:t>
      </w:r>
      <w:r w:rsidRPr="00082465">
        <w:rPr>
          <w:rFonts w:ascii="Times New Roman" w:hAnsi="Times New Roman"/>
          <w:sz w:val="28"/>
          <w:szCs w:val="28"/>
          <w:lang w:val="en-US"/>
        </w:rPr>
        <w:t>2005</w:t>
      </w:r>
      <w:r w:rsidR="00D81CDC">
        <w:rPr>
          <w:rFonts w:ascii="Times New Roman" w:hAnsi="Times New Roman"/>
          <w:sz w:val="28"/>
          <w:szCs w:val="28"/>
        </w:rPr>
        <w:t>. - №</w:t>
      </w:r>
      <w:r w:rsidRPr="00082465">
        <w:rPr>
          <w:rFonts w:ascii="Times New Roman" w:hAnsi="Times New Roman"/>
          <w:sz w:val="28"/>
          <w:szCs w:val="28"/>
          <w:lang w:val="en-US"/>
        </w:rPr>
        <w:t>40</w:t>
      </w:r>
      <w:r w:rsidR="00D81CDC">
        <w:rPr>
          <w:rFonts w:ascii="Times New Roman" w:hAnsi="Times New Roman"/>
          <w:sz w:val="28"/>
          <w:szCs w:val="28"/>
        </w:rPr>
        <w:t>. – Р.</w:t>
      </w:r>
      <w:r w:rsidRPr="00082465">
        <w:rPr>
          <w:rFonts w:ascii="Times New Roman" w:hAnsi="Times New Roman"/>
          <w:sz w:val="28"/>
          <w:szCs w:val="28"/>
          <w:lang w:val="en-US"/>
        </w:rPr>
        <w:t xml:space="preserve"> 764.</w:t>
      </w:r>
    </w:p>
    <w:p w14:paraId="6D3AC488" w14:textId="4DC2DA5B" w:rsidR="00DB39E0" w:rsidRPr="00D244C0"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lang w:val="en-US"/>
        </w:rPr>
        <w:t xml:space="preserve"> Jemal A., Bray F., Center M.M., Ferlay J., Ward E., Forman D. CA</w:t>
      </w:r>
      <w:r w:rsidR="00805584" w:rsidRPr="00805584">
        <w:rPr>
          <w:rFonts w:ascii="Times New Roman" w:hAnsi="Times New Roman"/>
          <w:sz w:val="28"/>
          <w:szCs w:val="28"/>
          <w:lang w:val="en-US"/>
        </w:rPr>
        <w:t xml:space="preserve"> </w:t>
      </w:r>
      <w:r w:rsidR="00805584" w:rsidRPr="00082465">
        <w:rPr>
          <w:rFonts w:ascii="Times New Roman" w:hAnsi="Times New Roman"/>
          <w:sz w:val="28"/>
          <w:szCs w:val="28"/>
          <w:lang w:val="en-US"/>
        </w:rPr>
        <w:t xml:space="preserve">Global Cancer Statistics </w:t>
      </w:r>
      <w:r w:rsidR="00805584" w:rsidRPr="00805584">
        <w:rPr>
          <w:rFonts w:ascii="Times New Roman" w:hAnsi="Times New Roman"/>
          <w:sz w:val="28"/>
          <w:szCs w:val="28"/>
          <w:lang w:val="en-US"/>
        </w:rPr>
        <w:t>//</w:t>
      </w:r>
      <w:r w:rsidRPr="00082465">
        <w:rPr>
          <w:rFonts w:ascii="Times New Roman" w:hAnsi="Times New Roman"/>
          <w:sz w:val="28"/>
          <w:szCs w:val="28"/>
          <w:lang w:val="en-US"/>
        </w:rPr>
        <w:t xml:space="preserve"> Cancer J. Clin.</w:t>
      </w:r>
      <w:r w:rsidR="00805584" w:rsidRPr="00805584">
        <w:rPr>
          <w:rFonts w:ascii="Times New Roman" w:hAnsi="Times New Roman"/>
          <w:sz w:val="28"/>
          <w:szCs w:val="28"/>
          <w:lang w:val="en-US"/>
        </w:rPr>
        <w:t xml:space="preserve"> - </w:t>
      </w:r>
      <w:r w:rsidRPr="00082465">
        <w:rPr>
          <w:rFonts w:ascii="Times New Roman" w:hAnsi="Times New Roman"/>
          <w:sz w:val="28"/>
          <w:szCs w:val="28"/>
          <w:lang w:val="en-US"/>
        </w:rPr>
        <w:t xml:space="preserve"> </w:t>
      </w:r>
      <w:r w:rsidR="002F65EA" w:rsidRPr="00082465">
        <w:rPr>
          <w:rFonts w:ascii="Times New Roman" w:hAnsi="Times New Roman"/>
          <w:sz w:val="28"/>
          <w:szCs w:val="28"/>
          <w:lang w:val="en-US"/>
        </w:rPr>
        <w:t>2011</w:t>
      </w:r>
      <w:r w:rsidR="00805584" w:rsidRPr="00805584">
        <w:rPr>
          <w:rFonts w:ascii="Times New Roman" w:hAnsi="Times New Roman"/>
          <w:sz w:val="28"/>
          <w:szCs w:val="28"/>
          <w:lang w:val="en-US"/>
        </w:rPr>
        <w:t>.</w:t>
      </w:r>
      <w:r w:rsidR="00A6452B">
        <w:rPr>
          <w:rFonts w:ascii="Times New Roman" w:hAnsi="Times New Roman"/>
          <w:sz w:val="28"/>
          <w:szCs w:val="28"/>
          <w:lang w:val="en-US"/>
        </w:rPr>
        <w:t>Vol.-</w:t>
      </w:r>
      <w:r w:rsidR="00A6452B" w:rsidRPr="00A6452B">
        <w:rPr>
          <w:rFonts w:ascii="Times New Roman" w:hAnsi="Times New Roman"/>
          <w:sz w:val="28"/>
          <w:szCs w:val="28"/>
          <w:lang w:val="en-US"/>
        </w:rPr>
        <w:t>61 №2</w:t>
      </w:r>
      <w:r w:rsidR="00805584" w:rsidRPr="00A6452B">
        <w:rPr>
          <w:rFonts w:ascii="Times New Roman" w:hAnsi="Times New Roman"/>
          <w:sz w:val="28"/>
          <w:szCs w:val="28"/>
          <w:lang w:val="en-US"/>
        </w:rPr>
        <w:t>.</w:t>
      </w:r>
      <w:r w:rsidR="00805584" w:rsidRPr="00805584">
        <w:rPr>
          <w:rFonts w:ascii="Times New Roman" w:hAnsi="Times New Roman"/>
          <w:sz w:val="28"/>
          <w:szCs w:val="28"/>
          <w:lang w:val="en-US"/>
        </w:rPr>
        <w:t xml:space="preserve"> –</w:t>
      </w:r>
      <w:r w:rsidR="002F65EA" w:rsidRPr="00082465">
        <w:rPr>
          <w:rFonts w:ascii="Times New Roman" w:hAnsi="Times New Roman"/>
          <w:sz w:val="28"/>
          <w:szCs w:val="28"/>
          <w:lang w:val="en-US"/>
        </w:rPr>
        <w:t xml:space="preserve"> </w:t>
      </w:r>
      <w:r w:rsidR="002F65EA" w:rsidRPr="00082465">
        <w:rPr>
          <w:rFonts w:ascii="Times New Roman" w:hAnsi="Times New Roman"/>
          <w:sz w:val="28"/>
          <w:szCs w:val="28"/>
          <w:lang w:val="kk-KZ"/>
        </w:rPr>
        <w:t>Р</w:t>
      </w:r>
      <w:r w:rsidR="00805584">
        <w:rPr>
          <w:rFonts w:ascii="Times New Roman" w:hAnsi="Times New Roman"/>
          <w:sz w:val="28"/>
          <w:szCs w:val="28"/>
          <w:lang w:val="kk-KZ"/>
        </w:rPr>
        <w:t xml:space="preserve">. </w:t>
      </w:r>
      <w:r w:rsidR="002F65EA" w:rsidRPr="00082465">
        <w:rPr>
          <w:rFonts w:ascii="Times New Roman" w:hAnsi="Times New Roman"/>
          <w:sz w:val="28"/>
          <w:szCs w:val="28"/>
          <w:lang w:val="kk-KZ"/>
        </w:rPr>
        <w:t xml:space="preserve"> </w:t>
      </w:r>
      <w:r w:rsidR="00A6452B">
        <w:rPr>
          <w:rFonts w:ascii="Times New Roman" w:hAnsi="Times New Roman"/>
          <w:sz w:val="28"/>
          <w:szCs w:val="28"/>
          <w:lang w:val="en-US"/>
        </w:rPr>
        <w:t>69-90</w:t>
      </w:r>
      <w:r w:rsidRPr="00082465">
        <w:rPr>
          <w:rFonts w:ascii="Times New Roman" w:hAnsi="Times New Roman"/>
          <w:sz w:val="28"/>
          <w:szCs w:val="28"/>
          <w:lang w:val="en-US"/>
        </w:rPr>
        <w:t>.</w:t>
      </w:r>
    </w:p>
    <w:p w14:paraId="473FAD66" w14:textId="3FA9D56E" w:rsidR="00D244C0" w:rsidRPr="00D244C0" w:rsidRDefault="00D244C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D244C0">
        <w:rPr>
          <w:rFonts w:ascii="Times New Roman" w:hAnsi="Times New Roman"/>
          <w:color w:val="000000"/>
          <w:sz w:val="28"/>
          <w:szCs w:val="28"/>
          <w:shd w:val="clear" w:color="auto" w:fill="FFFFFF"/>
          <w:lang w:val="kk-KZ"/>
        </w:rPr>
        <w:t>Smolobochkin, A. V., Gazizov, A. S., Doszhanova, K. A., Kuandykova, A. B., Jiyem</w:t>
      </w:r>
      <w:r>
        <w:rPr>
          <w:rFonts w:ascii="Times New Roman" w:hAnsi="Times New Roman"/>
          <w:color w:val="000000"/>
          <w:sz w:val="28"/>
          <w:szCs w:val="28"/>
          <w:shd w:val="clear" w:color="auto" w:fill="FFFFFF"/>
          <w:lang w:val="kk-KZ"/>
        </w:rPr>
        <w:t xml:space="preserve">bayev, B. Z., Burilov, A. R., </w:t>
      </w:r>
      <w:r>
        <w:rPr>
          <w:rFonts w:ascii="Times New Roman" w:hAnsi="Times New Roman"/>
          <w:color w:val="000000"/>
          <w:sz w:val="28"/>
          <w:szCs w:val="28"/>
          <w:shd w:val="clear" w:color="auto" w:fill="FFFFFF"/>
          <w:lang w:val="en-US"/>
        </w:rPr>
        <w:t xml:space="preserve">Pudovic M.A., </w:t>
      </w:r>
      <w:r w:rsidRPr="00D244C0">
        <w:rPr>
          <w:rFonts w:ascii="Times New Roman" w:hAnsi="Times New Roman"/>
          <w:color w:val="000000"/>
          <w:sz w:val="28"/>
          <w:szCs w:val="28"/>
          <w:shd w:val="clear" w:color="auto" w:fill="FFFFFF"/>
          <w:lang w:val="kk-KZ"/>
        </w:rPr>
        <w:t>Cherkasov, R. A.</w:t>
      </w:r>
      <w:r>
        <w:rPr>
          <w:rFonts w:ascii="Times New Roman" w:hAnsi="Times New Roman"/>
          <w:color w:val="000000"/>
          <w:sz w:val="28"/>
          <w:szCs w:val="28"/>
          <w:shd w:val="clear" w:color="auto" w:fill="FFFFFF"/>
          <w:lang w:val="kk-KZ"/>
        </w:rPr>
        <w:t xml:space="preserve"> </w:t>
      </w:r>
      <w:r w:rsidRPr="00D244C0">
        <w:rPr>
          <w:rFonts w:ascii="Times New Roman" w:hAnsi="Times New Roman"/>
          <w:iCs/>
          <w:color w:val="000000"/>
          <w:sz w:val="28"/>
          <w:szCs w:val="28"/>
          <w:shd w:val="clear" w:color="auto" w:fill="FFFFFF"/>
          <w:lang w:val="kk-KZ"/>
        </w:rPr>
        <w:t xml:space="preserve">Synthesis of New </w:t>
      </w:r>
      <w:r w:rsidRPr="00D244C0">
        <w:rPr>
          <w:rFonts w:ascii="Times New Roman" w:hAnsi="Times New Roman"/>
          <w:iCs/>
          <w:color w:val="000000"/>
          <w:sz w:val="28"/>
          <w:szCs w:val="28"/>
          <w:shd w:val="clear" w:color="auto" w:fill="FFFFFF"/>
        </w:rPr>
        <w:t>α</w:t>
      </w:r>
      <w:r w:rsidRPr="00D244C0">
        <w:rPr>
          <w:rFonts w:ascii="Times New Roman" w:hAnsi="Times New Roman"/>
          <w:iCs/>
          <w:color w:val="000000"/>
          <w:sz w:val="28"/>
          <w:szCs w:val="28"/>
          <w:shd w:val="clear" w:color="auto" w:fill="FFFFFF"/>
          <w:lang w:val="kk-KZ"/>
        </w:rPr>
        <w:t xml:space="preserve">-Aminophosphonates Based on Cyclohexylamine. </w:t>
      </w:r>
      <w:r>
        <w:rPr>
          <w:rFonts w:ascii="Times New Roman" w:hAnsi="Times New Roman"/>
          <w:iCs/>
          <w:color w:val="000000"/>
          <w:sz w:val="28"/>
          <w:szCs w:val="28"/>
          <w:shd w:val="clear" w:color="auto" w:fill="FFFFFF"/>
          <w:lang w:val="kk-KZ"/>
        </w:rPr>
        <w:t xml:space="preserve">// </w:t>
      </w:r>
      <w:r w:rsidRPr="00D244C0">
        <w:rPr>
          <w:rFonts w:ascii="Times New Roman" w:hAnsi="Times New Roman"/>
          <w:iCs/>
          <w:color w:val="000000"/>
          <w:sz w:val="28"/>
          <w:szCs w:val="28"/>
          <w:shd w:val="clear" w:color="auto" w:fill="FFFFFF"/>
          <w:lang w:val="kk-KZ"/>
        </w:rPr>
        <w:t>Russian Journal of General Chemistry, 90(6), 1100–1103.</w:t>
      </w:r>
      <w:r w:rsidRPr="00D244C0">
        <w:rPr>
          <w:rFonts w:ascii="Times New Roman" w:hAnsi="Times New Roman"/>
          <w:color w:val="000000"/>
          <w:sz w:val="28"/>
          <w:szCs w:val="28"/>
          <w:shd w:val="clear" w:color="auto" w:fill="FFFFFF"/>
          <w:lang w:val="kk-KZ"/>
        </w:rPr>
        <w:t> doi:10.1134/s1070363220060274 </w:t>
      </w:r>
    </w:p>
    <w:p w14:paraId="029290E4" w14:textId="091083EF" w:rsidR="00DB39E0"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lang w:val="kk-KZ"/>
        </w:rPr>
        <w:t xml:space="preserve">Смолобочкин </w:t>
      </w:r>
      <w:r w:rsidR="00805584" w:rsidRPr="00082465">
        <w:rPr>
          <w:rFonts w:ascii="Times New Roman" w:hAnsi="Times New Roman"/>
          <w:sz w:val="28"/>
          <w:szCs w:val="28"/>
          <w:lang w:val="kk-KZ"/>
        </w:rPr>
        <w:t>А.В.</w:t>
      </w:r>
      <w:r w:rsidRPr="00082465">
        <w:rPr>
          <w:rFonts w:ascii="Times New Roman" w:hAnsi="Times New Roman"/>
          <w:sz w:val="28"/>
          <w:szCs w:val="28"/>
          <w:lang w:val="kk-KZ"/>
        </w:rPr>
        <w:t>, Газизов</w:t>
      </w:r>
      <w:r w:rsidR="00805584" w:rsidRPr="00805584">
        <w:rPr>
          <w:rFonts w:ascii="Times New Roman" w:hAnsi="Times New Roman"/>
          <w:sz w:val="28"/>
          <w:szCs w:val="28"/>
          <w:lang w:val="kk-KZ"/>
        </w:rPr>
        <w:t xml:space="preserve"> </w:t>
      </w:r>
      <w:r w:rsidR="00805584" w:rsidRPr="00082465">
        <w:rPr>
          <w:rFonts w:ascii="Times New Roman" w:hAnsi="Times New Roman"/>
          <w:sz w:val="28"/>
          <w:szCs w:val="28"/>
          <w:lang w:val="kk-KZ"/>
        </w:rPr>
        <w:t>А.С.</w:t>
      </w:r>
      <w:r w:rsidRPr="00082465">
        <w:rPr>
          <w:rFonts w:ascii="Times New Roman" w:hAnsi="Times New Roman"/>
          <w:sz w:val="28"/>
          <w:szCs w:val="28"/>
          <w:lang w:val="kk-KZ"/>
        </w:rPr>
        <w:t>, Досжанова</w:t>
      </w:r>
      <w:r w:rsidR="00805584" w:rsidRPr="00805584">
        <w:rPr>
          <w:rFonts w:ascii="Times New Roman" w:hAnsi="Times New Roman"/>
          <w:sz w:val="28"/>
          <w:szCs w:val="28"/>
          <w:lang w:val="kk-KZ"/>
        </w:rPr>
        <w:t xml:space="preserve"> </w:t>
      </w:r>
      <w:r w:rsidR="00805584" w:rsidRPr="00082465">
        <w:rPr>
          <w:rFonts w:ascii="Times New Roman" w:hAnsi="Times New Roman"/>
          <w:sz w:val="28"/>
          <w:szCs w:val="28"/>
          <w:lang w:val="kk-KZ"/>
        </w:rPr>
        <w:t>К.А.</w:t>
      </w:r>
      <w:r w:rsidRPr="00082465">
        <w:rPr>
          <w:rFonts w:ascii="Times New Roman" w:hAnsi="Times New Roman"/>
          <w:sz w:val="28"/>
          <w:szCs w:val="28"/>
          <w:lang w:val="kk-KZ"/>
        </w:rPr>
        <w:t xml:space="preserve">, </w:t>
      </w:r>
      <w:r w:rsidRPr="00082465">
        <w:rPr>
          <w:rFonts w:ascii="Times New Roman" w:hAnsi="Times New Roman"/>
          <w:bCs/>
          <w:sz w:val="28"/>
          <w:szCs w:val="28"/>
          <w:lang w:val="kk-KZ"/>
        </w:rPr>
        <w:t>Джиембаев Б.Ж., Куандыкова А.Б.,</w:t>
      </w:r>
      <w:r w:rsidRPr="00082465">
        <w:rPr>
          <w:rFonts w:ascii="Times New Roman" w:hAnsi="Times New Roman"/>
          <w:sz w:val="28"/>
          <w:szCs w:val="28"/>
          <w:lang w:val="kk-KZ"/>
        </w:rPr>
        <w:t xml:space="preserve"> Бурилов</w:t>
      </w:r>
      <w:r w:rsidR="00805584" w:rsidRPr="00805584">
        <w:rPr>
          <w:rFonts w:ascii="Times New Roman" w:hAnsi="Times New Roman"/>
          <w:sz w:val="28"/>
          <w:szCs w:val="28"/>
          <w:lang w:val="kk-KZ"/>
        </w:rPr>
        <w:t xml:space="preserve"> </w:t>
      </w:r>
      <w:r w:rsidR="00805584" w:rsidRPr="00082465">
        <w:rPr>
          <w:rFonts w:ascii="Times New Roman" w:hAnsi="Times New Roman"/>
          <w:sz w:val="28"/>
          <w:szCs w:val="28"/>
          <w:lang w:val="kk-KZ"/>
        </w:rPr>
        <w:t>А.Р.</w:t>
      </w:r>
      <w:r w:rsidRPr="00082465">
        <w:rPr>
          <w:rFonts w:ascii="Times New Roman" w:hAnsi="Times New Roman"/>
          <w:sz w:val="28"/>
          <w:szCs w:val="28"/>
          <w:lang w:val="kk-KZ"/>
        </w:rPr>
        <w:t xml:space="preserve">, Пудовик </w:t>
      </w:r>
      <w:r w:rsidR="00805584" w:rsidRPr="00082465">
        <w:rPr>
          <w:rFonts w:ascii="Times New Roman" w:hAnsi="Times New Roman"/>
          <w:sz w:val="28"/>
          <w:szCs w:val="28"/>
          <w:lang w:val="kk-KZ"/>
        </w:rPr>
        <w:t>М.А</w:t>
      </w:r>
      <w:r w:rsidR="00805584">
        <w:rPr>
          <w:rFonts w:ascii="Times New Roman" w:hAnsi="Times New Roman"/>
          <w:sz w:val="28"/>
          <w:szCs w:val="28"/>
          <w:lang w:val="kk-KZ"/>
        </w:rPr>
        <w:t>.</w:t>
      </w:r>
      <w:r w:rsidR="00805584" w:rsidRPr="00082465">
        <w:rPr>
          <w:rFonts w:ascii="Times New Roman" w:hAnsi="Times New Roman"/>
          <w:sz w:val="28"/>
          <w:szCs w:val="28"/>
          <w:lang w:val="kk-KZ"/>
        </w:rPr>
        <w:t xml:space="preserve"> </w:t>
      </w:r>
      <w:r w:rsidRPr="00082465">
        <w:rPr>
          <w:rFonts w:ascii="Times New Roman" w:hAnsi="Times New Roman"/>
          <w:sz w:val="28"/>
          <w:szCs w:val="28"/>
          <w:lang w:val="kk-KZ"/>
        </w:rPr>
        <w:t>Синтез новых α-аминофосфонатов на основе циклогексиламина</w:t>
      </w:r>
      <w:r w:rsidR="00805584">
        <w:rPr>
          <w:rFonts w:ascii="Times New Roman" w:hAnsi="Times New Roman"/>
          <w:sz w:val="28"/>
          <w:szCs w:val="28"/>
          <w:lang w:val="kk-KZ"/>
        </w:rPr>
        <w:t xml:space="preserve">  </w:t>
      </w:r>
      <w:r w:rsidRPr="00082465">
        <w:rPr>
          <w:rFonts w:ascii="Times New Roman" w:hAnsi="Times New Roman"/>
          <w:sz w:val="28"/>
          <w:szCs w:val="28"/>
          <w:lang w:val="kk-KZ"/>
        </w:rPr>
        <w:t xml:space="preserve">// </w:t>
      </w:r>
      <w:r w:rsidR="00796F06" w:rsidRPr="00082465">
        <w:rPr>
          <w:rFonts w:ascii="Times New Roman" w:hAnsi="Times New Roman"/>
          <w:sz w:val="28"/>
          <w:szCs w:val="28"/>
          <w:lang w:val="kk-KZ"/>
        </w:rPr>
        <w:t>Журнал органической химии</w:t>
      </w:r>
      <w:r w:rsidR="00805584">
        <w:rPr>
          <w:rFonts w:ascii="Times New Roman" w:hAnsi="Times New Roman"/>
          <w:sz w:val="28"/>
          <w:szCs w:val="28"/>
          <w:lang w:val="kk-KZ"/>
        </w:rPr>
        <w:t xml:space="preserve">. </w:t>
      </w:r>
      <w:r w:rsidRPr="00082465">
        <w:rPr>
          <w:rFonts w:ascii="Times New Roman" w:hAnsi="Times New Roman"/>
          <w:sz w:val="28"/>
          <w:szCs w:val="28"/>
          <w:lang w:val="kk-KZ"/>
        </w:rPr>
        <w:t xml:space="preserve"> </w:t>
      </w:r>
      <w:r w:rsidR="00805584">
        <w:rPr>
          <w:rFonts w:ascii="Times New Roman" w:hAnsi="Times New Roman"/>
          <w:sz w:val="28"/>
          <w:szCs w:val="28"/>
          <w:lang w:val="kk-KZ"/>
        </w:rPr>
        <w:t xml:space="preserve">– </w:t>
      </w:r>
      <w:r w:rsidR="00805584" w:rsidRPr="00082465">
        <w:rPr>
          <w:rFonts w:ascii="Times New Roman" w:hAnsi="Times New Roman"/>
          <w:sz w:val="28"/>
          <w:szCs w:val="28"/>
          <w:lang w:val="kk-KZ"/>
        </w:rPr>
        <w:t>2020</w:t>
      </w:r>
      <w:r w:rsidR="00805584">
        <w:rPr>
          <w:rFonts w:ascii="Times New Roman" w:hAnsi="Times New Roman"/>
          <w:sz w:val="28"/>
          <w:szCs w:val="28"/>
          <w:lang w:val="kk-KZ"/>
        </w:rPr>
        <w:t>. – Т.</w:t>
      </w:r>
      <w:r w:rsidRPr="00082465">
        <w:rPr>
          <w:rFonts w:ascii="Times New Roman" w:hAnsi="Times New Roman"/>
          <w:sz w:val="28"/>
          <w:szCs w:val="28"/>
          <w:lang w:val="kk-KZ"/>
        </w:rPr>
        <w:t xml:space="preserve"> 90, №6</w:t>
      </w:r>
      <w:r w:rsidR="00805584">
        <w:rPr>
          <w:rFonts w:ascii="Times New Roman" w:hAnsi="Times New Roman"/>
          <w:sz w:val="28"/>
          <w:szCs w:val="28"/>
          <w:lang w:val="kk-KZ"/>
        </w:rPr>
        <w:t xml:space="preserve">. – С. </w:t>
      </w:r>
      <w:r w:rsidRPr="00082465">
        <w:rPr>
          <w:rFonts w:ascii="Times New Roman" w:hAnsi="Times New Roman"/>
          <w:sz w:val="28"/>
          <w:szCs w:val="28"/>
          <w:lang w:val="kk-KZ"/>
        </w:rPr>
        <w:t>980-984.</w:t>
      </w:r>
    </w:p>
    <w:p w14:paraId="4BCD3B7E" w14:textId="5FD64CDF" w:rsidR="00DB39E0" w:rsidRDefault="00796F06"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lang w:val="kk-KZ"/>
        </w:rPr>
        <w:t xml:space="preserve"> </w:t>
      </w:r>
      <w:hyperlink r:id="rId203" w:history="1">
        <w:r w:rsidRPr="00082465">
          <w:rPr>
            <w:rStyle w:val="afc"/>
            <w:rFonts w:ascii="Times New Roman" w:hAnsi="Times New Roman"/>
            <w:color w:val="auto"/>
            <w:sz w:val="28"/>
            <w:szCs w:val="28"/>
            <w:u w:val="none"/>
            <w:shd w:val="clear" w:color="auto" w:fill="FFFFFF"/>
            <w:lang w:val="en-US"/>
          </w:rPr>
          <w:t>Valery P.</w:t>
        </w:r>
        <w:r w:rsidR="00805584" w:rsidRPr="00805584">
          <w:rPr>
            <w:rStyle w:val="afc"/>
            <w:rFonts w:ascii="Times New Roman" w:hAnsi="Times New Roman"/>
            <w:color w:val="auto"/>
            <w:sz w:val="28"/>
            <w:szCs w:val="28"/>
            <w:u w:val="none"/>
            <w:shd w:val="clear" w:color="auto" w:fill="FFFFFF"/>
            <w:lang w:val="en-US"/>
          </w:rPr>
          <w:t>,</w:t>
        </w:r>
        <w:r w:rsidRPr="00082465">
          <w:rPr>
            <w:rStyle w:val="afc"/>
            <w:rFonts w:ascii="Times New Roman" w:hAnsi="Times New Roman"/>
            <w:color w:val="auto"/>
            <w:sz w:val="28"/>
            <w:szCs w:val="28"/>
            <w:u w:val="none"/>
            <w:shd w:val="clear" w:color="auto" w:fill="FFFFFF"/>
            <w:lang w:val="en-US"/>
          </w:rPr>
          <w:t xml:space="preserve"> Kukhar</w:t>
        </w:r>
      </w:hyperlink>
      <w:r w:rsidR="00805584" w:rsidRPr="00805584">
        <w:rPr>
          <w:rFonts w:ascii="Times New Roman" w:hAnsi="Times New Roman"/>
          <w:sz w:val="28"/>
          <w:szCs w:val="28"/>
          <w:shd w:val="clear" w:color="auto" w:fill="FFFFFF"/>
          <w:lang w:val="en-US"/>
        </w:rPr>
        <w:t xml:space="preserve"> </w:t>
      </w:r>
      <w:r w:rsidRPr="00082465">
        <w:rPr>
          <w:rFonts w:ascii="Times New Roman" w:hAnsi="Times New Roman"/>
          <w:sz w:val="28"/>
          <w:szCs w:val="28"/>
          <w:shd w:val="clear" w:color="auto" w:fill="FFFFFF"/>
          <w:lang w:val="en-US"/>
        </w:rPr>
        <w:t> </w:t>
      </w:r>
      <w:hyperlink r:id="rId204" w:history="1">
        <w:r w:rsidRPr="00082465">
          <w:rPr>
            <w:rStyle w:val="afc"/>
            <w:rFonts w:ascii="Times New Roman" w:hAnsi="Times New Roman"/>
            <w:color w:val="auto"/>
            <w:sz w:val="28"/>
            <w:szCs w:val="28"/>
            <w:u w:val="none"/>
            <w:shd w:val="clear" w:color="auto" w:fill="FFFFFF"/>
            <w:lang w:val="en-US"/>
          </w:rPr>
          <w:t>Harry R. Hudson</w:t>
        </w:r>
      </w:hyperlink>
      <w:r w:rsidRPr="00082465">
        <w:rPr>
          <w:rFonts w:ascii="Times New Roman" w:hAnsi="Times New Roman"/>
          <w:sz w:val="28"/>
          <w:szCs w:val="28"/>
          <w:lang w:val="kk-KZ"/>
        </w:rPr>
        <w:t xml:space="preserve"> </w:t>
      </w:r>
      <w:r w:rsidR="00DB39E0" w:rsidRPr="00082465">
        <w:rPr>
          <w:rFonts w:ascii="Times New Roman" w:hAnsi="Times New Roman"/>
          <w:sz w:val="28"/>
          <w:szCs w:val="28"/>
          <w:lang w:val="kk-KZ"/>
        </w:rPr>
        <w:t>Aminophosphonic and Aminophosphinic Acids: Chemistry and Biological Activit</w:t>
      </w:r>
      <w:r w:rsidRPr="00082465">
        <w:rPr>
          <w:rFonts w:ascii="Times New Roman" w:hAnsi="Times New Roman"/>
          <w:sz w:val="28"/>
          <w:szCs w:val="28"/>
          <w:lang w:val="kk-KZ"/>
        </w:rPr>
        <w:t xml:space="preserve">y . </w:t>
      </w:r>
      <w:r w:rsidR="00805584">
        <w:rPr>
          <w:rFonts w:ascii="Times New Roman" w:hAnsi="Times New Roman"/>
          <w:sz w:val="28"/>
          <w:szCs w:val="28"/>
          <w:lang w:val="kk-KZ"/>
        </w:rPr>
        <w:t xml:space="preserve">- </w:t>
      </w:r>
      <w:r w:rsidRPr="00082465">
        <w:rPr>
          <w:rFonts w:ascii="Times New Roman" w:hAnsi="Times New Roman"/>
          <w:sz w:val="28"/>
          <w:szCs w:val="28"/>
          <w:lang w:val="kk-KZ"/>
        </w:rPr>
        <w:t>USA: John Wiley &amp; Son,</w:t>
      </w:r>
      <w:r w:rsidR="00DB39E0" w:rsidRPr="00082465">
        <w:rPr>
          <w:rFonts w:ascii="Times New Roman" w:hAnsi="Times New Roman"/>
          <w:sz w:val="28"/>
          <w:szCs w:val="28"/>
          <w:lang w:val="kk-KZ"/>
        </w:rPr>
        <w:t xml:space="preserve"> </w:t>
      </w:r>
      <w:r w:rsidR="00805584" w:rsidRPr="00082465">
        <w:rPr>
          <w:rFonts w:ascii="Times New Roman" w:hAnsi="Times New Roman"/>
          <w:sz w:val="28"/>
          <w:szCs w:val="28"/>
          <w:lang w:val="kk-KZ"/>
        </w:rPr>
        <w:t>2000</w:t>
      </w:r>
      <w:r w:rsidR="00805584">
        <w:rPr>
          <w:rFonts w:ascii="Times New Roman" w:hAnsi="Times New Roman"/>
          <w:sz w:val="28"/>
          <w:szCs w:val="28"/>
          <w:lang w:val="kk-KZ"/>
        </w:rPr>
        <w:t xml:space="preserve">. - </w:t>
      </w:r>
      <w:r w:rsidR="00DB39E0" w:rsidRPr="00082465">
        <w:rPr>
          <w:rFonts w:ascii="Times New Roman" w:hAnsi="Times New Roman"/>
          <w:sz w:val="28"/>
          <w:szCs w:val="28"/>
          <w:lang w:val="kk-KZ"/>
        </w:rPr>
        <w:t>600 р.</w:t>
      </w:r>
      <w:r w:rsidRPr="00082465">
        <w:rPr>
          <w:rFonts w:ascii="Times New Roman" w:hAnsi="Times New Roman"/>
          <w:sz w:val="28"/>
          <w:szCs w:val="28"/>
          <w:lang w:val="kk-KZ"/>
        </w:rPr>
        <w:t xml:space="preserve"> </w:t>
      </w:r>
      <w:r w:rsidR="00805584">
        <w:rPr>
          <w:rFonts w:ascii="Times New Roman" w:hAnsi="Times New Roman"/>
          <w:sz w:val="28"/>
          <w:szCs w:val="28"/>
          <w:lang w:val="kk-KZ"/>
        </w:rPr>
        <w:t xml:space="preserve"> </w:t>
      </w:r>
    </w:p>
    <w:p w14:paraId="1B702140" w14:textId="52322A8E" w:rsidR="00DB39E0"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lang w:val="kk-KZ"/>
        </w:rPr>
        <w:t>Косыхова Л.А., Пикшилингайте Ю.В.К., Микульскис П.П., Карпавичюс К.П., Кнунянц И.Л. Синтез несимметричных N,N'-диамидофосфорильных производных аминоциклогексана и стереоизомерной 4-аминоциклогексанкарбоновой кислоты //</w:t>
      </w:r>
      <w:r w:rsidR="00805584">
        <w:rPr>
          <w:rFonts w:ascii="Times New Roman" w:hAnsi="Times New Roman"/>
          <w:sz w:val="28"/>
          <w:szCs w:val="28"/>
          <w:lang w:val="kk-KZ"/>
        </w:rPr>
        <w:t xml:space="preserve"> </w:t>
      </w:r>
      <w:r w:rsidRPr="00082465">
        <w:rPr>
          <w:rFonts w:ascii="Times New Roman" w:hAnsi="Times New Roman"/>
          <w:sz w:val="28"/>
          <w:szCs w:val="28"/>
          <w:lang w:val="kk-KZ"/>
        </w:rPr>
        <w:t>Изв. АН СССР.  сер.хим.</w:t>
      </w:r>
      <w:r w:rsidR="00805584">
        <w:rPr>
          <w:rFonts w:ascii="Times New Roman" w:hAnsi="Times New Roman"/>
          <w:sz w:val="28"/>
          <w:szCs w:val="28"/>
          <w:lang w:val="kk-KZ"/>
        </w:rPr>
        <w:t xml:space="preserve"> -</w:t>
      </w:r>
      <w:r w:rsidRPr="00082465">
        <w:rPr>
          <w:rFonts w:ascii="Times New Roman" w:hAnsi="Times New Roman"/>
          <w:sz w:val="28"/>
          <w:szCs w:val="28"/>
          <w:lang w:val="kk-KZ"/>
        </w:rPr>
        <w:t xml:space="preserve"> 1987.  </w:t>
      </w:r>
      <w:r w:rsidR="00805584">
        <w:rPr>
          <w:rFonts w:ascii="Times New Roman" w:hAnsi="Times New Roman"/>
          <w:sz w:val="28"/>
          <w:szCs w:val="28"/>
          <w:lang w:val="kk-KZ"/>
        </w:rPr>
        <w:t xml:space="preserve">- </w:t>
      </w:r>
      <w:r w:rsidRPr="00082465">
        <w:rPr>
          <w:rFonts w:ascii="Times New Roman" w:hAnsi="Times New Roman"/>
          <w:sz w:val="28"/>
          <w:szCs w:val="28"/>
          <w:lang w:val="kk-KZ"/>
        </w:rPr>
        <w:t xml:space="preserve">№9. </w:t>
      </w:r>
      <w:r w:rsidR="00805584">
        <w:rPr>
          <w:rFonts w:ascii="Times New Roman" w:hAnsi="Times New Roman"/>
          <w:sz w:val="28"/>
          <w:szCs w:val="28"/>
          <w:lang w:val="kk-KZ"/>
        </w:rPr>
        <w:t xml:space="preserve">- </w:t>
      </w:r>
      <w:r w:rsidRPr="00082465">
        <w:rPr>
          <w:rFonts w:ascii="Times New Roman" w:hAnsi="Times New Roman"/>
          <w:sz w:val="28"/>
          <w:szCs w:val="28"/>
          <w:lang w:val="kk-KZ"/>
        </w:rPr>
        <w:t xml:space="preserve">С. 2045-2049. </w:t>
      </w:r>
    </w:p>
    <w:p w14:paraId="37B861E0" w14:textId="7E0D53E0" w:rsidR="00DB39E0"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lang w:val="kk-KZ"/>
        </w:rPr>
        <w:t xml:space="preserve"> Косыхова Л.А., Пикшилингайте Ю.В.К., Закс А.С., Работников Ю.М. Синтез и противовоспалительная активность диамидофосфорильных производных аминоциклогексана // Хим-фарм. ж. </w:t>
      </w:r>
      <w:r w:rsidR="00805584">
        <w:rPr>
          <w:rFonts w:ascii="Times New Roman" w:hAnsi="Times New Roman"/>
          <w:sz w:val="28"/>
          <w:szCs w:val="28"/>
          <w:lang w:val="kk-KZ"/>
        </w:rPr>
        <w:t xml:space="preserve">- </w:t>
      </w:r>
      <w:r w:rsidRPr="00082465">
        <w:rPr>
          <w:rFonts w:ascii="Times New Roman" w:hAnsi="Times New Roman"/>
          <w:sz w:val="28"/>
          <w:szCs w:val="28"/>
          <w:lang w:val="kk-KZ"/>
        </w:rPr>
        <w:t xml:space="preserve">1996. </w:t>
      </w:r>
      <w:r w:rsidR="00805584">
        <w:rPr>
          <w:rFonts w:ascii="Times New Roman" w:hAnsi="Times New Roman"/>
          <w:sz w:val="28"/>
          <w:szCs w:val="28"/>
          <w:lang w:val="kk-KZ"/>
        </w:rPr>
        <w:t xml:space="preserve">- </w:t>
      </w:r>
      <w:r w:rsidRPr="00082465">
        <w:rPr>
          <w:rFonts w:ascii="Times New Roman" w:hAnsi="Times New Roman"/>
          <w:sz w:val="28"/>
          <w:szCs w:val="28"/>
          <w:lang w:val="kk-KZ"/>
        </w:rPr>
        <w:t>№5.</w:t>
      </w:r>
      <w:r w:rsidR="00805584">
        <w:rPr>
          <w:rFonts w:ascii="Times New Roman" w:hAnsi="Times New Roman"/>
          <w:sz w:val="28"/>
          <w:szCs w:val="28"/>
          <w:lang w:val="kk-KZ"/>
        </w:rPr>
        <w:t xml:space="preserve"> -</w:t>
      </w:r>
      <w:r w:rsidRPr="00082465">
        <w:rPr>
          <w:rFonts w:ascii="Times New Roman" w:hAnsi="Times New Roman"/>
          <w:sz w:val="28"/>
          <w:szCs w:val="28"/>
          <w:lang w:val="kk-KZ"/>
        </w:rPr>
        <w:t xml:space="preserve"> С. 45 – 46.</w:t>
      </w:r>
    </w:p>
    <w:p w14:paraId="378FAF1C" w14:textId="3C284427" w:rsidR="00DB39E0"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lang w:val="kk-KZ"/>
        </w:rPr>
        <w:t>Глушков В.А., Пьянкова О.С., Аникина Л.В., Вихарев Ю.Б., Фешина Е.В., Шкляев Ю.В, Толстиков А.Г.. Синтез и нейротропная активность производных циклогексиламина // Хим.-фарм.журнал.</w:t>
      </w:r>
      <w:r w:rsidR="00805584">
        <w:rPr>
          <w:rFonts w:ascii="Times New Roman" w:hAnsi="Times New Roman"/>
          <w:sz w:val="28"/>
          <w:szCs w:val="28"/>
          <w:lang w:val="kk-KZ"/>
        </w:rPr>
        <w:t xml:space="preserve"> -</w:t>
      </w:r>
      <w:r w:rsidRPr="00082465">
        <w:rPr>
          <w:rFonts w:ascii="Times New Roman" w:hAnsi="Times New Roman"/>
          <w:sz w:val="28"/>
          <w:szCs w:val="28"/>
          <w:lang w:val="kk-KZ"/>
        </w:rPr>
        <w:t xml:space="preserve"> 2006.</w:t>
      </w:r>
      <w:r w:rsidR="00805584">
        <w:rPr>
          <w:rFonts w:ascii="Times New Roman" w:hAnsi="Times New Roman"/>
          <w:sz w:val="28"/>
          <w:szCs w:val="28"/>
          <w:lang w:val="kk-KZ"/>
        </w:rPr>
        <w:t xml:space="preserve"> - </w:t>
      </w:r>
      <w:r w:rsidRPr="00082465">
        <w:rPr>
          <w:rFonts w:ascii="Times New Roman" w:hAnsi="Times New Roman"/>
          <w:sz w:val="28"/>
          <w:szCs w:val="28"/>
          <w:lang w:val="kk-KZ"/>
        </w:rPr>
        <w:t>Т.</w:t>
      </w:r>
      <w:r w:rsidR="00805584">
        <w:rPr>
          <w:rFonts w:ascii="Times New Roman" w:hAnsi="Times New Roman"/>
          <w:sz w:val="28"/>
          <w:szCs w:val="28"/>
          <w:lang w:val="kk-KZ"/>
        </w:rPr>
        <w:t xml:space="preserve"> </w:t>
      </w:r>
      <w:r w:rsidRPr="00082465">
        <w:rPr>
          <w:rFonts w:ascii="Times New Roman" w:hAnsi="Times New Roman"/>
          <w:sz w:val="28"/>
          <w:szCs w:val="28"/>
          <w:lang w:val="kk-KZ"/>
        </w:rPr>
        <w:t>40, №6.</w:t>
      </w:r>
      <w:r w:rsidR="00805584">
        <w:rPr>
          <w:rFonts w:ascii="Times New Roman" w:hAnsi="Times New Roman"/>
          <w:sz w:val="28"/>
          <w:szCs w:val="28"/>
          <w:lang w:val="kk-KZ"/>
        </w:rPr>
        <w:t xml:space="preserve"> -</w:t>
      </w:r>
      <w:r w:rsidRPr="00082465">
        <w:rPr>
          <w:rFonts w:ascii="Times New Roman" w:hAnsi="Times New Roman"/>
          <w:sz w:val="28"/>
          <w:szCs w:val="28"/>
          <w:lang w:val="kk-KZ"/>
        </w:rPr>
        <w:t xml:space="preserve"> С. 80-84.</w:t>
      </w:r>
    </w:p>
    <w:p w14:paraId="3F081711" w14:textId="780685E4" w:rsidR="00BE3B79" w:rsidRPr="00BE3B79" w:rsidRDefault="00BE3B79"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BE3B79">
        <w:rPr>
          <w:rFonts w:ascii="Times New Roman" w:hAnsi="Times New Roman"/>
          <w:sz w:val="28"/>
          <w:szCs w:val="28"/>
          <w:lang w:val="kk-KZ"/>
        </w:rPr>
        <w:t>Косыхова Л.А., Пикшилингайте Ю.-В.К., Закс А.С., Работников Ю.М. Синтез и противовоспалительная активность диамидофосфорильных производных аминоциклогексана // Хим-фарм. ж. 1996. № 5. С. 45 – 46.</w:t>
      </w:r>
    </w:p>
    <w:p w14:paraId="1E3D8BC2" w14:textId="15B44001" w:rsidR="00DB39E0" w:rsidRPr="00082465"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pacing w:val="-4"/>
          <w:sz w:val="28"/>
          <w:szCs w:val="28"/>
          <w:lang w:val="kk-KZ"/>
        </w:rPr>
        <w:t>Abdel Rahman M.O., Aboul Enein M.N., Tamman G.H. Synthesis of some 1,1-disubstituted cyclohexanes of potential psychotropic activity // Egypt. J. Chem.</w:t>
      </w:r>
      <w:r w:rsidR="00805584">
        <w:rPr>
          <w:rFonts w:ascii="Times New Roman" w:hAnsi="Times New Roman"/>
          <w:spacing w:val="-4"/>
          <w:sz w:val="28"/>
          <w:szCs w:val="28"/>
          <w:lang w:val="kk-KZ"/>
        </w:rPr>
        <w:t xml:space="preserve"> – </w:t>
      </w:r>
      <w:r w:rsidRPr="00082465">
        <w:rPr>
          <w:rFonts w:ascii="Times New Roman" w:hAnsi="Times New Roman"/>
          <w:spacing w:val="-4"/>
          <w:sz w:val="28"/>
          <w:szCs w:val="28"/>
          <w:lang w:val="kk-KZ"/>
        </w:rPr>
        <w:t>1975</w:t>
      </w:r>
      <w:r w:rsidR="00805584">
        <w:rPr>
          <w:rFonts w:ascii="Times New Roman" w:hAnsi="Times New Roman"/>
          <w:spacing w:val="-4"/>
          <w:sz w:val="28"/>
          <w:szCs w:val="28"/>
          <w:lang w:val="kk-KZ"/>
        </w:rPr>
        <w:t xml:space="preserve">. - </w:t>
      </w:r>
      <w:r w:rsidR="00805584" w:rsidRPr="00764D9D">
        <w:rPr>
          <w:rStyle w:val="footnotecontent1"/>
          <w:rFonts w:ascii="Times New Roman" w:hAnsi="Times New Roman"/>
          <w:sz w:val="28"/>
          <w:szCs w:val="28"/>
          <w:lang w:val="en-US"/>
        </w:rPr>
        <w:t>V</w:t>
      </w:r>
      <w:r w:rsidR="00805584">
        <w:rPr>
          <w:rStyle w:val="footnotecontent1"/>
          <w:rFonts w:ascii="Times New Roman" w:hAnsi="Times New Roman"/>
          <w:sz w:val="28"/>
          <w:szCs w:val="28"/>
          <w:lang w:val="en-US"/>
        </w:rPr>
        <w:t>ol</w:t>
      </w:r>
      <w:r w:rsidR="00805584" w:rsidRPr="00764D9D">
        <w:rPr>
          <w:rStyle w:val="footnotecontent1"/>
          <w:rFonts w:ascii="Times New Roman" w:hAnsi="Times New Roman"/>
          <w:sz w:val="28"/>
          <w:szCs w:val="28"/>
          <w:lang w:val="en-US"/>
        </w:rPr>
        <w:t>.</w:t>
      </w:r>
      <w:r w:rsidR="00805584">
        <w:rPr>
          <w:rStyle w:val="footnotecontent1"/>
          <w:rFonts w:ascii="Times New Roman" w:hAnsi="Times New Roman"/>
          <w:sz w:val="28"/>
          <w:szCs w:val="28"/>
          <w:lang w:val="en-US"/>
        </w:rPr>
        <w:t xml:space="preserve"> </w:t>
      </w:r>
      <w:r w:rsidRPr="00082465">
        <w:rPr>
          <w:rFonts w:ascii="Times New Roman" w:hAnsi="Times New Roman"/>
          <w:spacing w:val="-4"/>
          <w:sz w:val="28"/>
          <w:szCs w:val="28"/>
          <w:lang w:val="kk-KZ"/>
        </w:rPr>
        <w:t xml:space="preserve"> 18</w:t>
      </w:r>
      <w:r w:rsidR="00805584">
        <w:rPr>
          <w:rFonts w:ascii="Times New Roman" w:hAnsi="Times New Roman"/>
          <w:spacing w:val="-4"/>
          <w:sz w:val="28"/>
          <w:szCs w:val="28"/>
          <w:lang w:val="kk-KZ"/>
        </w:rPr>
        <w:t>. – Р.</w:t>
      </w:r>
      <w:r w:rsidRPr="00082465">
        <w:rPr>
          <w:rFonts w:ascii="Times New Roman" w:hAnsi="Times New Roman"/>
          <w:spacing w:val="-4"/>
          <w:sz w:val="28"/>
          <w:szCs w:val="28"/>
          <w:lang w:val="kk-KZ"/>
        </w:rPr>
        <w:t xml:space="preserve"> 385-392.</w:t>
      </w:r>
    </w:p>
    <w:p w14:paraId="3A274900" w14:textId="1D203E32" w:rsidR="00DB39E0"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lang w:val="kk-KZ"/>
        </w:rPr>
        <w:t xml:space="preserve"> Туканова С.К., Джиембаев Б.Ж., Бутин Б.М. Фосфорилирование 1-этинил</w:t>
      </w:r>
      <w:r w:rsidRPr="00082465">
        <w:rPr>
          <w:rFonts w:ascii="Times New Roman" w:hAnsi="Times New Roman"/>
          <w:sz w:val="28"/>
          <w:szCs w:val="28"/>
        </w:rPr>
        <w:t>-</w:t>
      </w:r>
      <w:r w:rsidRPr="00082465">
        <w:rPr>
          <w:rFonts w:ascii="Times New Roman" w:hAnsi="Times New Roman"/>
          <w:sz w:val="28"/>
          <w:szCs w:val="28"/>
          <w:lang w:val="kk-KZ"/>
        </w:rPr>
        <w:t>1- аминоциклогексана диалкилфосфористыми кислотами // Ж. общ. химии.</w:t>
      </w:r>
      <w:r w:rsidR="00805584">
        <w:rPr>
          <w:rFonts w:ascii="Times New Roman" w:hAnsi="Times New Roman"/>
          <w:sz w:val="28"/>
          <w:szCs w:val="28"/>
          <w:lang w:val="kk-KZ"/>
        </w:rPr>
        <w:t xml:space="preserve"> -</w:t>
      </w:r>
      <w:r w:rsidRPr="00082465">
        <w:rPr>
          <w:rFonts w:ascii="Times New Roman" w:hAnsi="Times New Roman"/>
          <w:sz w:val="28"/>
          <w:szCs w:val="28"/>
          <w:lang w:val="kk-KZ"/>
        </w:rPr>
        <w:t xml:space="preserve"> 1989. </w:t>
      </w:r>
      <w:r w:rsidR="00805584">
        <w:rPr>
          <w:rFonts w:ascii="Times New Roman" w:hAnsi="Times New Roman"/>
          <w:sz w:val="28"/>
          <w:szCs w:val="28"/>
          <w:lang w:val="kk-KZ"/>
        </w:rPr>
        <w:t xml:space="preserve">- </w:t>
      </w:r>
      <w:r w:rsidRPr="00082465">
        <w:rPr>
          <w:rFonts w:ascii="Times New Roman" w:hAnsi="Times New Roman"/>
          <w:sz w:val="28"/>
          <w:szCs w:val="28"/>
          <w:lang w:val="kk-KZ"/>
        </w:rPr>
        <w:t xml:space="preserve">Т. 59, вып. 11. </w:t>
      </w:r>
      <w:r w:rsidR="00805584">
        <w:rPr>
          <w:rFonts w:ascii="Times New Roman" w:hAnsi="Times New Roman"/>
          <w:sz w:val="28"/>
          <w:szCs w:val="28"/>
          <w:lang w:val="kk-KZ"/>
        </w:rPr>
        <w:t xml:space="preserve">- </w:t>
      </w:r>
      <w:r w:rsidRPr="00082465">
        <w:rPr>
          <w:rFonts w:ascii="Times New Roman" w:hAnsi="Times New Roman"/>
          <w:sz w:val="28"/>
          <w:szCs w:val="28"/>
          <w:lang w:val="kk-KZ"/>
        </w:rPr>
        <w:t>С. 2633-2634.</w:t>
      </w:r>
    </w:p>
    <w:p w14:paraId="10284F55" w14:textId="0A465767" w:rsidR="00DB39E0" w:rsidRPr="00A6452B"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A6452B">
        <w:rPr>
          <w:rFonts w:ascii="Times New Roman" w:hAnsi="Times New Roman"/>
          <w:sz w:val="28"/>
          <w:szCs w:val="28"/>
          <w:lang w:val="kk-KZ"/>
        </w:rPr>
        <w:t xml:space="preserve">Салимбаева А.Д., Джиембаев Б.Ж., Туканова С.К., Бутин Б.М. Синтез новых фосфорилированных ацетиленовых аминов // Ж. общ. химии. </w:t>
      </w:r>
      <w:r w:rsidR="00805584" w:rsidRPr="00A6452B">
        <w:rPr>
          <w:rFonts w:ascii="Times New Roman" w:hAnsi="Times New Roman"/>
          <w:sz w:val="28"/>
          <w:szCs w:val="28"/>
          <w:lang w:val="kk-KZ"/>
        </w:rPr>
        <w:t xml:space="preserve">- </w:t>
      </w:r>
      <w:r w:rsidRPr="00A6452B">
        <w:rPr>
          <w:rFonts w:ascii="Times New Roman" w:hAnsi="Times New Roman"/>
          <w:sz w:val="28"/>
          <w:szCs w:val="28"/>
          <w:lang w:val="kk-KZ"/>
        </w:rPr>
        <w:t xml:space="preserve">1990. </w:t>
      </w:r>
      <w:r w:rsidR="00805584" w:rsidRPr="00A6452B">
        <w:rPr>
          <w:rFonts w:ascii="Times New Roman" w:hAnsi="Times New Roman"/>
          <w:sz w:val="28"/>
          <w:szCs w:val="28"/>
          <w:lang w:val="kk-KZ"/>
        </w:rPr>
        <w:t xml:space="preserve">- </w:t>
      </w:r>
      <w:r w:rsidRPr="00A6452B">
        <w:rPr>
          <w:rFonts w:ascii="Times New Roman" w:hAnsi="Times New Roman"/>
          <w:sz w:val="28"/>
          <w:szCs w:val="28"/>
          <w:lang w:val="kk-KZ"/>
        </w:rPr>
        <w:t>Т. 60, в</w:t>
      </w:r>
      <w:r w:rsidR="00805584" w:rsidRPr="00A6452B">
        <w:rPr>
          <w:rFonts w:ascii="Times New Roman" w:hAnsi="Times New Roman"/>
          <w:sz w:val="28"/>
          <w:szCs w:val="28"/>
          <w:lang w:val="kk-KZ"/>
        </w:rPr>
        <w:t>ып</w:t>
      </w:r>
      <w:r w:rsidRPr="00A6452B">
        <w:rPr>
          <w:rFonts w:ascii="Times New Roman" w:hAnsi="Times New Roman"/>
          <w:sz w:val="28"/>
          <w:szCs w:val="28"/>
          <w:lang w:val="kk-KZ"/>
        </w:rPr>
        <w:t xml:space="preserve">. 5. </w:t>
      </w:r>
      <w:r w:rsidR="00805584" w:rsidRPr="00A6452B">
        <w:rPr>
          <w:rFonts w:ascii="Times New Roman" w:hAnsi="Times New Roman"/>
          <w:sz w:val="28"/>
          <w:szCs w:val="28"/>
          <w:lang w:val="kk-KZ"/>
        </w:rPr>
        <w:t>-</w:t>
      </w:r>
      <w:r w:rsidRPr="00A6452B">
        <w:rPr>
          <w:rFonts w:ascii="Times New Roman" w:hAnsi="Times New Roman"/>
          <w:sz w:val="28"/>
          <w:szCs w:val="28"/>
          <w:lang w:val="kk-KZ"/>
        </w:rPr>
        <w:t xml:space="preserve"> С. 1008-1011.</w:t>
      </w:r>
    </w:p>
    <w:p w14:paraId="1E051F51" w14:textId="6C16DED8" w:rsidR="00DB39E0"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lang w:val="kk-KZ"/>
        </w:rPr>
        <w:t>Джиембаев Б.Ж., Туканова С.К., Бутин Б.М. Синтез и исследование противоопухолевой активности фосфорилированных 1-этинил-1-</w:t>
      </w:r>
      <w:r w:rsidRPr="00082465">
        <w:rPr>
          <w:rFonts w:ascii="Times New Roman" w:hAnsi="Times New Roman"/>
          <w:sz w:val="28"/>
          <w:szCs w:val="28"/>
          <w:lang w:val="kk-KZ"/>
        </w:rPr>
        <w:lastRenderedPageBreak/>
        <w:t>аминоциклогексана</w:t>
      </w:r>
      <w:r w:rsidR="005F16BF">
        <w:rPr>
          <w:rFonts w:ascii="Times New Roman" w:hAnsi="Times New Roman"/>
          <w:sz w:val="28"/>
          <w:szCs w:val="28"/>
          <w:lang w:val="kk-KZ"/>
        </w:rPr>
        <w:t>: с</w:t>
      </w:r>
      <w:r w:rsidR="005F16BF" w:rsidRPr="00082465">
        <w:rPr>
          <w:rFonts w:ascii="Times New Roman" w:hAnsi="Times New Roman"/>
          <w:sz w:val="28"/>
          <w:szCs w:val="28"/>
          <w:lang w:val="kk-KZ"/>
        </w:rPr>
        <w:t>б. ДСП</w:t>
      </w:r>
      <w:r w:rsidR="005F16BF">
        <w:rPr>
          <w:rFonts w:ascii="Times New Roman" w:hAnsi="Times New Roman"/>
          <w:sz w:val="28"/>
          <w:szCs w:val="28"/>
          <w:lang w:val="kk-KZ"/>
        </w:rPr>
        <w:t xml:space="preserve"> </w:t>
      </w:r>
      <w:r w:rsidRPr="00082465">
        <w:rPr>
          <w:rFonts w:ascii="Times New Roman" w:hAnsi="Times New Roman"/>
          <w:sz w:val="28"/>
          <w:szCs w:val="28"/>
          <w:lang w:val="kk-KZ"/>
        </w:rPr>
        <w:t xml:space="preserve">// Химиотерапия опухолей в СССР. </w:t>
      </w:r>
      <w:r w:rsidR="00805584">
        <w:rPr>
          <w:rFonts w:ascii="Times New Roman" w:hAnsi="Times New Roman"/>
          <w:sz w:val="28"/>
          <w:szCs w:val="28"/>
          <w:lang w:val="kk-KZ"/>
        </w:rPr>
        <w:t xml:space="preserve">– </w:t>
      </w:r>
      <w:r w:rsidRPr="00082465">
        <w:rPr>
          <w:rFonts w:ascii="Times New Roman" w:hAnsi="Times New Roman"/>
          <w:sz w:val="28"/>
          <w:szCs w:val="28"/>
          <w:lang w:val="kk-KZ"/>
        </w:rPr>
        <w:t>М</w:t>
      </w:r>
      <w:r w:rsidR="00805584">
        <w:rPr>
          <w:rFonts w:ascii="Times New Roman" w:hAnsi="Times New Roman"/>
          <w:sz w:val="28"/>
          <w:szCs w:val="28"/>
          <w:lang w:val="kk-KZ"/>
        </w:rPr>
        <w:t>.</w:t>
      </w:r>
      <w:r w:rsidR="005F16BF">
        <w:rPr>
          <w:rFonts w:ascii="Times New Roman" w:hAnsi="Times New Roman"/>
          <w:sz w:val="28"/>
          <w:szCs w:val="28"/>
          <w:lang w:val="kk-KZ"/>
        </w:rPr>
        <w:t>,</w:t>
      </w:r>
      <w:r w:rsidRPr="00082465">
        <w:rPr>
          <w:rFonts w:ascii="Times New Roman" w:hAnsi="Times New Roman"/>
          <w:sz w:val="28"/>
          <w:szCs w:val="28"/>
          <w:lang w:val="kk-KZ"/>
        </w:rPr>
        <w:t xml:space="preserve"> 1991</w:t>
      </w:r>
      <w:r w:rsidR="005F16BF">
        <w:rPr>
          <w:rFonts w:ascii="Times New Roman" w:hAnsi="Times New Roman"/>
          <w:sz w:val="28"/>
          <w:szCs w:val="28"/>
          <w:lang w:val="kk-KZ"/>
        </w:rPr>
        <w:t>. -</w:t>
      </w:r>
      <w:r w:rsidRPr="00082465">
        <w:rPr>
          <w:rFonts w:ascii="Times New Roman" w:hAnsi="Times New Roman"/>
          <w:sz w:val="28"/>
          <w:szCs w:val="28"/>
          <w:lang w:val="kk-KZ"/>
        </w:rPr>
        <w:t xml:space="preserve"> </w:t>
      </w:r>
      <w:r w:rsidR="005F16BF">
        <w:rPr>
          <w:rFonts w:ascii="Times New Roman" w:hAnsi="Times New Roman"/>
          <w:sz w:val="28"/>
          <w:szCs w:val="28"/>
          <w:lang w:val="kk-KZ"/>
        </w:rPr>
        <w:t>В</w:t>
      </w:r>
      <w:r w:rsidRPr="00082465">
        <w:rPr>
          <w:rFonts w:ascii="Times New Roman" w:hAnsi="Times New Roman"/>
          <w:sz w:val="28"/>
          <w:szCs w:val="28"/>
          <w:lang w:val="kk-KZ"/>
        </w:rPr>
        <w:t>ып.</w:t>
      </w:r>
      <w:r w:rsidR="005F16BF">
        <w:rPr>
          <w:rFonts w:ascii="Times New Roman" w:hAnsi="Times New Roman"/>
          <w:sz w:val="28"/>
          <w:szCs w:val="28"/>
          <w:lang w:val="kk-KZ"/>
        </w:rPr>
        <w:t xml:space="preserve"> </w:t>
      </w:r>
      <w:r w:rsidRPr="00082465">
        <w:rPr>
          <w:rFonts w:ascii="Times New Roman" w:hAnsi="Times New Roman"/>
          <w:sz w:val="28"/>
          <w:szCs w:val="28"/>
          <w:lang w:val="kk-KZ"/>
        </w:rPr>
        <w:t>56.</w:t>
      </w:r>
      <w:r w:rsidR="005F16BF">
        <w:rPr>
          <w:rFonts w:ascii="Times New Roman" w:hAnsi="Times New Roman"/>
          <w:sz w:val="28"/>
          <w:szCs w:val="28"/>
          <w:lang w:val="kk-KZ"/>
        </w:rPr>
        <w:t xml:space="preserve">  -  </w:t>
      </w:r>
      <w:r w:rsidRPr="00082465">
        <w:rPr>
          <w:rFonts w:ascii="Times New Roman" w:hAnsi="Times New Roman"/>
          <w:sz w:val="28"/>
          <w:szCs w:val="28"/>
          <w:lang w:val="kk-KZ"/>
        </w:rPr>
        <w:t>С.</w:t>
      </w:r>
      <w:r w:rsidR="005F16BF">
        <w:rPr>
          <w:rFonts w:ascii="Times New Roman" w:hAnsi="Times New Roman"/>
          <w:sz w:val="28"/>
          <w:szCs w:val="28"/>
          <w:lang w:val="kk-KZ"/>
        </w:rPr>
        <w:t xml:space="preserve"> </w:t>
      </w:r>
      <w:r w:rsidRPr="00082465">
        <w:rPr>
          <w:rFonts w:ascii="Times New Roman" w:hAnsi="Times New Roman"/>
          <w:sz w:val="28"/>
          <w:szCs w:val="28"/>
          <w:lang w:val="kk-KZ"/>
        </w:rPr>
        <w:t>105-109.</w:t>
      </w:r>
    </w:p>
    <w:p w14:paraId="458F33FA" w14:textId="16E91DD3" w:rsidR="00DB39E0" w:rsidRPr="00082465"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pacing w:val="2"/>
          <w:sz w:val="28"/>
          <w:szCs w:val="28"/>
          <w:lang w:val="kk-KZ"/>
        </w:rPr>
        <w:t>Барамысова Г.Т., Жусупбекова Н.С., Джиембаев Б.Ж. Синтез амидодиалкоксифосфорилгексинов и диамидодипропилфосфорил-декадина //</w:t>
      </w:r>
      <w:r w:rsidR="005F16BF">
        <w:rPr>
          <w:rFonts w:ascii="Times New Roman" w:hAnsi="Times New Roman"/>
          <w:spacing w:val="2"/>
          <w:sz w:val="28"/>
          <w:szCs w:val="28"/>
          <w:lang w:val="kk-KZ"/>
        </w:rPr>
        <w:t xml:space="preserve"> </w:t>
      </w:r>
      <w:r w:rsidRPr="00082465">
        <w:rPr>
          <w:rFonts w:ascii="Times New Roman" w:hAnsi="Times New Roman"/>
          <w:spacing w:val="2"/>
          <w:sz w:val="28"/>
          <w:szCs w:val="28"/>
          <w:lang w:val="kk-KZ"/>
        </w:rPr>
        <w:t>Хим. ж. Казахстана. - 2009. - №2. - С. 100-105.</w:t>
      </w:r>
    </w:p>
    <w:p w14:paraId="21C9D796" w14:textId="2611D9E4" w:rsidR="00DB39E0" w:rsidRPr="00EE7CD4"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pacing w:val="-6"/>
          <w:sz w:val="28"/>
          <w:szCs w:val="28"/>
          <w:lang w:val="kk-KZ"/>
        </w:rPr>
        <w:t>Д</w:t>
      </w:r>
      <w:r w:rsidRPr="00EE7CD4">
        <w:rPr>
          <w:rFonts w:ascii="Times New Roman" w:hAnsi="Times New Roman"/>
          <w:sz w:val="28"/>
          <w:szCs w:val="28"/>
          <w:lang w:val="kk-KZ"/>
        </w:rPr>
        <w:t xml:space="preserve">жиембаев Б.Ж. </w:t>
      </w:r>
      <w:r w:rsidRPr="00EE7CD4">
        <w:rPr>
          <w:rFonts w:ascii="Times New Roman" w:hAnsi="Times New Roman"/>
          <w:sz w:val="28"/>
          <w:szCs w:val="28"/>
        </w:rPr>
        <w:sym w:font="Symbol" w:char="0061"/>
      </w:r>
      <w:r w:rsidRPr="00EE7CD4">
        <w:rPr>
          <w:rFonts w:ascii="Times New Roman" w:hAnsi="Times New Roman"/>
          <w:sz w:val="28"/>
          <w:szCs w:val="28"/>
          <w:lang w:val="kk-KZ"/>
        </w:rPr>
        <w:t xml:space="preserve">-Окси- и </w:t>
      </w:r>
      <w:r w:rsidRPr="00EE7CD4">
        <w:rPr>
          <w:rFonts w:ascii="Times New Roman" w:hAnsi="Times New Roman"/>
          <w:sz w:val="28"/>
          <w:szCs w:val="28"/>
        </w:rPr>
        <w:sym w:font="Symbol" w:char="0061"/>
      </w:r>
      <w:r w:rsidRPr="00EE7CD4">
        <w:rPr>
          <w:rFonts w:ascii="Times New Roman" w:hAnsi="Times New Roman"/>
          <w:sz w:val="28"/>
          <w:szCs w:val="28"/>
          <w:lang w:val="kk-KZ"/>
        </w:rPr>
        <w:t xml:space="preserve">-аминофосфонаты шестичленных </w:t>
      </w:r>
      <w:r w:rsidRPr="00EE7CD4">
        <w:rPr>
          <w:rFonts w:ascii="Times New Roman" w:hAnsi="Times New Roman"/>
          <w:sz w:val="28"/>
          <w:szCs w:val="28"/>
        </w:rPr>
        <w:t>(</w:t>
      </w:r>
      <w:r w:rsidRPr="00EE7CD4">
        <w:rPr>
          <w:rFonts w:ascii="Times New Roman" w:hAnsi="Times New Roman"/>
          <w:sz w:val="28"/>
          <w:szCs w:val="28"/>
          <w:lang w:val="en-US"/>
        </w:rPr>
        <w:t>N</w:t>
      </w:r>
      <w:r w:rsidRPr="00EE7CD4">
        <w:rPr>
          <w:rFonts w:ascii="Times New Roman" w:hAnsi="Times New Roman"/>
          <w:sz w:val="28"/>
          <w:szCs w:val="28"/>
        </w:rPr>
        <w:t>,</w:t>
      </w:r>
      <w:r w:rsidRPr="00EE7CD4">
        <w:rPr>
          <w:rFonts w:ascii="Times New Roman" w:hAnsi="Times New Roman"/>
          <w:sz w:val="28"/>
          <w:szCs w:val="28"/>
          <w:lang w:val="en-US"/>
        </w:rPr>
        <w:t>O</w:t>
      </w:r>
      <w:r w:rsidRPr="00EE7CD4">
        <w:rPr>
          <w:rFonts w:ascii="Times New Roman" w:hAnsi="Times New Roman"/>
          <w:sz w:val="28"/>
          <w:szCs w:val="28"/>
        </w:rPr>
        <w:t>,</w:t>
      </w:r>
      <w:r w:rsidRPr="00EE7CD4">
        <w:rPr>
          <w:rFonts w:ascii="Times New Roman" w:hAnsi="Times New Roman"/>
          <w:sz w:val="28"/>
          <w:szCs w:val="28"/>
          <w:lang w:val="en-US"/>
        </w:rPr>
        <w:t>S</w:t>
      </w:r>
      <w:r w:rsidRPr="00EE7CD4">
        <w:rPr>
          <w:rFonts w:ascii="Times New Roman" w:hAnsi="Times New Roman"/>
          <w:sz w:val="28"/>
          <w:szCs w:val="28"/>
        </w:rPr>
        <w:t>,</w:t>
      </w:r>
      <w:r w:rsidRPr="00EE7CD4">
        <w:rPr>
          <w:rFonts w:ascii="Times New Roman" w:hAnsi="Times New Roman"/>
          <w:sz w:val="28"/>
          <w:szCs w:val="28"/>
          <w:lang w:val="en-US"/>
        </w:rPr>
        <w:t>Se</w:t>
      </w:r>
      <w:r w:rsidRPr="00EE7CD4">
        <w:rPr>
          <w:rFonts w:ascii="Times New Roman" w:hAnsi="Times New Roman"/>
          <w:sz w:val="28"/>
          <w:szCs w:val="28"/>
        </w:rPr>
        <w:t>) гетероциклов. – Алматы: Комплекс</w:t>
      </w:r>
      <w:r w:rsidR="005F16BF" w:rsidRPr="00EE7CD4">
        <w:rPr>
          <w:rFonts w:ascii="Times New Roman" w:hAnsi="Times New Roman"/>
          <w:sz w:val="28"/>
          <w:szCs w:val="28"/>
        </w:rPr>
        <w:t>,</w:t>
      </w:r>
      <w:r w:rsidRPr="00EE7CD4">
        <w:rPr>
          <w:rFonts w:ascii="Times New Roman" w:hAnsi="Times New Roman"/>
          <w:sz w:val="28"/>
          <w:szCs w:val="28"/>
        </w:rPr>
        <w:t xml:space="preserve"> 2003. –</w:t>
      </w:r>
      <w:r w:rsidR="005F16BF" w:rsidRPr="00EE7CD4">
        <w:rPr>
          <w:rFonts w:ascii="Times New Roman" w:hAnsi="Times New Roman"/>
          <w:sz w:val="28"/>
          <w:szCs w:val="28"/>
        </w:rPr>
        <w:t xml:space="preserve"> </w:t>
      </w:r>
      <w:r w:rsidRPr="00EE7CD4">
        <w:rPr>
          <w:rFonts w:ascii="Times New Roman" w:hAnsi="Times New Roman"/>
          <w:sz w:val="28"/>
          <w:szCs w:val="28"/>
        </w:rPr>
        <w:t>234</w:t>
      </w:r>
      <w:r w:rsidR="005F16BF" w:rsidRPr="00EE7CD4">
        <w:rPr>
          <w:rFonts w:ascii="Times New Roman" w:hAnsi="Times New Roman"/>
          <w:sz w:val="28"/>
          <w:szCs w:val="28"/>
        </w:rPr>
        <w:t xml:space="preserve"> с</w:t>
      </w:r>
      <w:r w:rsidRPr="00EE7CD4">
        <w:rPr>
          <w:rFonts w:ascii="Times New Roman" w:hAnsi="Times New Roman"/>
          <w:sz w:val="28"/>
          <w:szCs w:val="28"/>
        </w:rPr>
        <w:t>.</w:t>
      </w:r>
    </w:p>
    <w:p w14:paraId="57606032" w14:textId="6A930EC1" w:rsidR="00DB39E0" w:rsidRPr="00082465"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pacing w:val="-2"/>
          <w:sz w:val="28"/>
          <w:szCs w:val="28"/>
          <w:lang w:val="kk-KZ"/>
        </w:rPr>
        <w:t>Ахатаев Н.А., Джиембаев Б.Ж., Барамысова Г.Т, Каниева Г.Т. Фосфорилирование 1-этинил-1-аминоциклогексана диалкил- и диамидоалкилфосфористыми кислотами // Қазақстанның химия журналы. – 2009. – №4. - С. 63-65</w:t>
      </w:r>
      <w:r w:rsidR="005F16BF">
        <w:rPr>
          <w:rFonts w:ascii="Times New Roman" w:hAnsi="Times New Roman"/>
          <w:spacing w:val="-2"/>
          <w:sz w:val="28"/>
          <w:szCs w:val="28"/>
          <w:lang w:val="kk-KZ"/>
        </w:rPr>
        <w:t>.</w:t>
      </w:r>
    </w:p>
    <w:p w14:paraId="27573BAD" w14:textId="77C423FD" w:rsidR="00DB39E0" w:rsidRPr="00082465"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pacing w:val="-2"/>
          <w:sz w:val="28"/>
          <w:szCs w:val="28"/>
        </w:rPr>
        <w:t>Ахатаев Н.А., Джиембаев Б.Ж., Барамысова Г.Т. Амидофосфаты и триамидофосфаты на основе 1-этинил-1-аминоциклогексана // Вестник АГУ</w:t>
      </w:r>
      <w:r w:rsidR="005F16BF">
        <w:rPr>
          <w:rFonts w:ascii="Times New Roman" w:hAnsi="Times New Roman"/>
          <w:spacing w:val="-2"/>
          <w:sz w:val="28"/>
          <w:szCs w:val="28"/>
        </w:rPr>
        <w:t>. С</w:t>
      </w:r>
      <w:r w:rsidRPr="00082465">
        <w:rPr>
          <w:rFonts w:ascii="Times New Roman" w:hAnsi="Times New Roman"/>
          <w:spacing w:val="-2"/>
          <w:sz w:val="28"/>
          <w:szCs w:val="28"/>
        </w:rPr>
        <w:t>ер.</w:t>
      </w:r>
      <w:r w:rsidR="005F16BF">
        <w:rPr>
          <w:rFonts w:ascii="Times New Roman" w:hAnsi="Times New Roman"/>
          <w:spacing w:val="-2"/>
          <w:sz w:val="28"/>
          <w:szCs w:val="28"/>
        </w:rPr>
        <w:t xml:space="preserve"> </w:t>
      </w:r>
      <w:r w:rsidRPr="00082465">
        <w:rPr>
          <w:rFonts w:ascii="Times New Roman" w:hAnsi="Times New Roman"/>
          <w:spacing w:val="-2"/>
          <w:sz w:val="28"/>
          <w:szCs w:val="28"/>
        </w:rPr>
        <w:t xml:space="preserve">хим. </w:t>
      </w:r>
      <w:r w:rsidR="005F16BF">
        <w:rPr>
          <w:rFonts w:ascii="Times New Roman" w:hAnsi="Times New Roman"/>
          <w:spacing w:val="-2"/>
          <w:sz w:val="28"/>
          <w:szCs w:val="28"/>
        </w:rPr>
        <w:t xml:space="preserve">- </w:t>
      </w:r>
      <w:r w:rsidRPr="00082465">
        <w:rPr>
          <w:rFonts w:ascii="Times New Roman" w:hAnsi="Times New Roman"/>
          <w:spacing w:val="-2"/>
          <w:sz w:val="28"/>
          <w:szCs w:val="28"/>
        </w:rPr>
        <w:t xml:space="preserve">Алматы, 2010. </w:t>
      </w:r>
      <w:r w:rsidR="005F16BF">
        <w:rPr>
          <w:rFonts w:ascii="Times New Roman" w:hAnsi="Times New Roman"/>
          <w:spacing w:val="-2"/>
          <w:sz w:val="28"/>
          <w:szCs w:val="28"/>
        </w:rPr>
        <w:t xml:space="preserve">- </w:t>
      </w:r>
      <w:r w:rsidRPr="00082465">
        <w:rPr>
          <w:rFonts w:ascii="Times New Roman" w:hAnsi="Times New Roman"/>
          <w:spacing w:val="-2"/>
          <w:sz w:val="28"/>
          <w:szCs w:val="28"/>
        </w:rPr>
        <w:t>№2(24)</w:t>
      </w:r>
      <w:r w:rsidR="005F16BF">
        <w:rPr>
          <w:rFonts w:ascii="Times New Roman" w:hAnsi="Times New Roman"/>
          <w:spacing w:val="-2"/>
          <w:sz w:val="28"/>
          <w:szCs w:val="28"/>
        </w:rPr>
        <w:t>.</w:t>
      </w:r>
      <w:r w:rsidRPr="00082465">
        <w:rPr>
          <w:rFonts w:ascii="Times New Roman" w:hAnsi="Times New Roman"/>
          <w:spacing w:val="-2"/>
          <w:sz w:val="28"/>
          <w:szCs w:val="28"/>
        </w:rPr>
        <w:t xml:space="preserve"> - С. 40-41</w:t>
      </w:r>
      <w:r w:rsidR="005F16BF">
        <w:rPr>
          <w:rFonts w:ascii="Times New Roman" w:hAnsi="Times New Roman"/>
          <w:spacing w:val="-2"/>
          <w:sz w:val="28"/>
          <w:szCs w:val="28"/>
        </w:rPr>
        <w:t>.</w:t>
      </w:r>
    </w:p>
    <w:p w14:paraId="563EC297" w14:textId="1904B899" w:rsidR="00082465"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pacing w:val="-2"/>
          <w:sz w:val="28"/>
          <w:szCs w:val="28"/>
        </w:rPr>
        <w:t xml:space="preserve"> </w:t>
      </w:r>
      <w:r w:rsidRPr="00082465">
        <w:rPr>
          <w:rFonts w:ascii="Times New Roman" w:hAnsi="Times New Roman"/>
          <w:bCs/>
          <w:sz w:val="28"/>
          <w:szCs w:val="28"/>
          <w:lang w:val="kk-KZ"/>
        </w:rPr>
        <w:t>Джиембаев Б.Ж.,</w:t>
      </w:r>
      <w:r w:rsidR="005F16BF">
        <w:rPr>
          <w:rFonts w:ascii="Times New Roman" w:hAnsi="Times New Roman"/>
          <w:bCs/>
          <w:sz w:val="28"/>
          <w:szCs w:val="28"/>
          <w:lang w:val="kk-KZ"/>
        </w:rPr>
        <w:t xml:space="preserve"> </w:t>
      </w:r>
      <w:r w:rsidRPr="00082465">
        <w:rPr>
          <w:rFonts w:ascii="Times New Roman" w:hAnsi="Times New Roman"/>
          <w:bCs/>
          <w:sz w:val="28"/>
          <w:szCs w:val="28"/>
          <w:lang w:val="kk-KZ"/>
        </w:rPr>
        <w:t>Куандыкова А.Б</w:t>
      </w:r>
      <w:r w:rsidR="005F16BF">
        <w:rPr>
          <w:rFonts w:ascii="Times New Roman" w:hAnsi="Times New Roman"/>
          <w:bCs/>
          <w:sz w:val="28"/>
          <w:szCs w:val="28"/>
          <w:lang w:val="kk-KZ"/>
        </w:rPr>
        <w:t>.</w:t>
      </w:r>
      <w:r w:rsidRPr="00082465">
        <w:rPr>
          <w:rFonts w:ascii="Times New Roman" w:hAnsi="Times New Roman"/>
          <w:bCs/>
          <w:sz w:val="28"/>
          <w:szCs w:val="28"/>
          <w:lang w:val="kk-KZ"/>
        </w:rPr>
        <w:t>,</w:t>
      </w:r>
      <w:r w:rsidRPr="00082465">
        <w:rPr>
          <w:rFonts w:ascii="Times New Roman" w:hAnsi="Times New Roman"/>
          <w:sz w:val="28"/>
          <w:szCs w:val="28"/>
          <w:lang w:val="kk-KZ"/>
        </w:rPr>
        <w:t xml:space="preserve"> Досжанова К.А</w:t>
      </w:r>
      <w:r w:rsidR="005F16BF">
        <w:rPr>
          <w:rFonts w:ascii="Times New Roman" w:hAnsi="Times New Roman"/>
          <w:sz w:val="28"/>
          <w:szCs w:val="28"/>
          <w:lang w:val="kk-KZ"/>
        </w:rPr>
        <w:t>.</w:t>
      </w:r>
      <w:r w:rsidRPr="00082465">
        <w:rPr>
          <w:rFonts w:ascii="Times New Roman" w:hAnsi="Times New Roman"/>
          <w:sz w:val="28"/>
          <w:szCs w:val="28"/>
          <w:lang w:val="kk-KZ"/>
        </w:rPr>
        <w:t xml:space="preserve"> </w:t>
      </w:r>
      <w:r w:rsidRPr="00082465">
        <w:rPr>
          <w:rFonts w:ascii="Times New Roman" w:hAnsi="Times New Roman"/>
          <w:sz w:val="28"/>
          <w:szCs w:val="28"/>
        </w:rPr>
        <w:t>Синтез n-алкилированных производных 1-этинил-1-аминоциклогексана и химические модификации на их основе</w:t>
      </w:r>
      <w:r w:rsidR="005F16BF">
        <w:rPr>
          <w:rFonts w:ascii="Times New Roman" w:hAnsi="Times New Roman"/>
          <w:sz w:val="28"/>
          <w:szCs w:val="28"/>
        </w:rPr>
        <w:t xml:space="preserve">  </w:t>
      </w:r>
      <w:r w:rsidRPr="00082465">
        <w:rPr>
          <w:rFonts w:ascii="Times New Roman" w:hAnsi="Times New Roman"/>
          <w:sz w:val="28"/>
          <w:szCs w:val="28"/>
          <w:lang w:val="kk-KZ"/>
        </w:rPr>
        <w:t>// Вестник Национальной инженерной академии РК</w:t>
      </w:r>
      <w:r w:rsidR="005F16BF">
        <w:rPr>
          <w:rFonts w:ascii="Times New Roman" w:hAnsi="Times New Roman"/>
          <w:sz w:val="28"/>
          <w:szCs w:val="28"/>
          <w:lang w:val="kk-KZ"/>
        </w:rPr>
        <w:t>. –</w:t>
      </w:r>
      <w:r w:rsidRPr="00082465">
        <w:rPr>
          <w:rFonts w:ascii="Times New Roman" w:hAnsi="Times New Roman"/>
          <w:sz w:val="28"/>
          <w:szCs w:val="28"/>
          <w:lang w:val="kk-KZ"/>
        </w:rPr>
        <w:t xml:space="preserve"> 2019</w:t>
      </w:r>
      <w:r w:rsidR="005F16BF">
        <w:rPr>
          <w:rFonts w:ascii="Times New Roman" w:hAnsi="Times New Roman"/>
          <w:sz w:val="28"/>
          <w:szCs w:val="28"/>
          <w:lang w:val="kk-KZ"/>
        </w:rPr>
        <w:t xml:space="preserve">. - </w:t>
      </w:r>
      <w:r w:rsidRPr="00082465">
        <w:rPr>
          <w:rFonts w:ascii="Times New Roman" w:hAnsi="Times New Roman"/>
          <w:sz w:val="28"/>
          <w:szCs w:val="28"/>
          <w:lang w:val="kk-KZ"/>
        </w:rPr>
        <w:t xml:space="preserve"> №4(74)</w:t>
      </w:r>
      <w:r w:rsidR="005F16BF">
        <w:rPr>
          <w:rFonts w:ascii="Times New Roman" w:hAnsi="Times New Roman"/>
          <w:sz w:val="28"/>
          <w:szCs w:val="28"/>
          <w:lang w:val="kk-KZ"/>
        </w:rPr>
        <w:t xml:space="preserve">. – С. </w:t>
      </w:r>
      <w:r w:rsidRPr="00082465">
        <w:rPr>
          <w:rFonts w:ascii="Times New Roman" w:hAnsi="Times New Roman"/>
          <w:sz w:val="28"/>
          <w:szCs w:val="28"/>
          <w:lang w:val="kk-KZ"/>
        </w:rPr>
        <w:t xml:space="preserve"> 66-72</w:t>
      </w:r>
      <w:r w:rsidR="005F16BF">
        <w:rPr>
          <w:rFonts w:ascii="Times New Roman" w:hAnsi="Times New Roman"/>
          <w:sz w:val="28"/>
          <w:szCs w:val="28"/>
          <w:lang w:val="kk-KZ"/>
        </w:rPr>
        <w:t>.</w:t>
      </w:r>
    </w:p>
    <w:p w14:paraId="5863690E" w14:textId="45120A92" w:rsidR="00082465"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lang w:val="kk-KZ"/>
        </w:rPr>
        <w:t xml:space="preserve"> </w:t>
      </w:r>
      <w:r w:rsidRPr="00082465">
        <w:rPr>
          <w:rFonts w:ascii="Times New Roman" w:hAnsi="Times New Roman"/>
          <w:b/>
          <w:bCs/>
          <w:sz w:val="28"/>
          <w:szCs w:val="28"/>
          <w:lang w:val="kk-KZ"/>
        </w:rPr>
        <w:t xml:space="preserve"> </w:t>
      </w:r>
      <w:r w:rsidRPr="00082465">
        <w:rPr>
          <w:rFonts w:ascii="Times New Roman" w:hAnsi="Times New Roman"/>
          <w:bCs/>
          <w:sz w:val="28"/>
          <w:szCs w:val="28"/>
          <w:lang w:val="kk-KZ"/>
        </w:rPr>
        <w:t>Джиембаев Б.Ж.,</w:t>
      </w:r>
      <w:r w:rsidR="005F16BF">
        <w:rPr>
          <w:rFonts w:ascii="Times New Roman" w:hAnsi="Times New Roman"/>
          <w:bCs/>
          <w:sz w:val="28"/>
          <w:szCs w:val="28"/>
          <w:lang w:val="kk-KZ"/>
        </w:rPr>
        <w:t xml:space="preserve"> </w:t>
      </w:r>
      <w:r w:rsidRPr="00082465">
        <w:rPr>
          <w:rFonts w:ascii="Times New Roman" w:hAnsi="Times New Roman"/>
          <w:bCs/>
          <w:sz w:val="28"/>
          <w:szCs w:val="28"/>
          <w:lang w:val="kk-KZ"/>
        </w:rPr>
        <w:t>Куандыкова А.Б,</w:t>
      </w:r>
      <w:r w:rsidRPr="00082465">
        <w:rPr>
          <w:rFonts w:ascii="Times New Roman" w:hAnsi="Times New Roman"/>
          <w:sz w:val="28"/>
          <w:szCs w:val="28"/>
          <w:lang w:val="kk-KZ"/>
        </w:rPr>
        <w:t xml:space="preserve"> Смолобочкин</w:t>
      </w:r>
      <w:r w:rsidR="005F16BF" w:rsidRPr="005F16BF">
        <w:rPr>
          <w:rFonts w:ascii="Times New Roman" w:hAnsi="Times New Roman"/>
          <w:sz w:val="28"/>
          <w:szCs w:val="28"/>
          <w:lang w:val="kk-KZ"/>
        </w:rPr>
        <w:t xml:space="preserve"> </w:t>
      </w:r>
      <w:r w:rsidR="005F16BF" w:rsidRPr="00082465">
        <w:rPr>
          <w:rFonts w:ascii="Times New Roman" w:hAnsi="Times New Roman"/>
          <w:sz w:val="28"/>
          <w:szCs w:val="28"/>
          <w:lang w:val="kk-KZ"/>
        </w:rPr>
        <w:t>А.В.</w:t>
      </w:r>
      <w:r w:rsidRPr="00082465">
        <w:rPr>
          <w:rFonts w:ascii="Times New Roman" w:hAnsi="Times New Roman"/>
          <w:sz w:val="28"/>
          <w:szCs w:val="28"/>
          <w:lang w:val="kk-KZ"/>
        </w:rPr>
        <w:t>, Газизов</w:t>
      </w:r>
      <w:r w:rsidR="005F16BF" w:rsidRPr="005F16BF">
        <w:rPr>
          <w:rFonts w:ascii="Times New Roman" w:hAnsi="Times New Roman"/>
          <w:sz w:val="28"/>
          <w:szCs w:val="28"/>
          <w:lang w:val="kk-KZ"/>
        </w:rPr>
        <w:t xml:space="preserve"> </w:t>
      </w:r>
      <w:r w:rsidR="005F16BF" w:rsidRPr="00082465">
        <w:rPr>
          <w:rFonts w:ascii="Times New Roman" w:hAnsi="Times New Roman"/>
          <w:sz w:val="28"/>
          <w:szCs w:val="28"/>
          <w:lang w:val="kk-KZ"/>
        </w:rPr>
        <w:t>А.С.</w:t>
      </w:r>
      <w:r w:rsidRPr="00082465">
        <w:rPr>
          <w:rFonts w:ascii="Times New Roman" w:hAnsi="Times New Roman"/>
          <w:sz w:val="28"/>
          <w:szCs w:val="28"/>
          <w:lang w:val="kk-KZ"/>
        </w:rPr>
        <w:t>, Досжанова</w:t>
      </w:r>
      <w:r w:rsidR="005F16BF" w:rsidRPr="005F16BF">
        <w:rPr>
          <w:rFonts w:ascii="Times New Roman" w:hAnsi="Times New Roman"/>
          <w:sz w:val="28"/>
          <w:szCs w:val="28"/>
          <w:lang w:val="kk-KZ"/>
        </w:rPr>
        <w:t xml:space="preserve"> </w:t>
      </w:r>
      <w:r w:rsidR="005F16BF" w:rsidRPr="00082465">
        <w:rPr>
          <w:rFonts w:ascii="Times New Roman" w:hAnsi="Times New Roman"/>
          <w:sz w:val="28"/>
          <w:szCs w:val="28"/>
          <w:lang w:val="kk-KZ"/>
        </w:rPr>
        <w:t>К.А.</w:t>
      </w:r>
      <w:r w:rsidRPr="00082465">
        <w:rPr>
          <w:rFonts w:ascii="Times New Roman" w:hAnsi="Times New Roman"/>
          <w:sz w:val="28"/>
          <w:szCs w:val="28"/>
          <w:lang w:val="kk-KZ"/>
        </w:rPr>
        <w:t>, Бурилов</w:t>
      </w:r>
      <w:r w:rsidR="005F16BF" w:rsidRPr="005F16BF">
        <w:rPr>
          <w:rFonts w:ascii="Times New Roman" w:hAnsi="Times New Roman"/>
          <w:sz w:val="28"/>
          <w:szCs w:val="28"/>
          <w:lang w:val="kk-KZ"/>
        </w:rPr>
        <w:t xml:space="preserve"> </w:t>
      </w:r>
      <w:r w:rsidR="005F16BF" w:rsidRPr="00082465">
        <w:rPr>
          <w:rFonts w:ascii="Times New Roman" w:hAnsi="Times New Roman"/>
          <w:sz w:val="28"/>
          <w:szCs w:val="28"/>
          <w:lang w:val="kk-KZ"/>
        </w:rPr>
        <w:t>А.Р.</w:t>
      </w:r>
      <w:r w:rsidRPr="00082465">
        <w:rPr>
          <w:rFonts w:ascii="Times New Roman" w:hAnsi="Times New Roman"/>
          <w:sz w:val="28"/>
          <w:szCs w:val="28"/>
          <w:lang w:val="kk-KZ"/>
        </w:rPr>
        <w:t xml:space="preserve">, Пудовик </w:t>
      </w:r>
      <w:r w:rsidR="005F16BF" w:rsidRPr="00082465">
        <w:rPr>
          <w:rFonts w:ascii="Times New Roman" w:hAnsi="Times New Roman"/>
          <w:sz w:val="28"/>
          <w:szCs w:val="28"/>
          <w:lang w:val="kk-KZ"/>
        </w:rPr>
        <w:t xml:space="preserve">М.А. </w:t>
      </w:r>
      <w:r w:rsidRPr="00082465">
        <w:rPr>
          <w:rFonts w:ascii="Times New Roman" w:hAnsi="Times New Roman"/>
          <w:sz w:val="28"/>
          <w:szCs w:val="28"/>
          <w:lang w:val="kk-KZ"/>
        </w:rPr>
        <w:t xml:space="preserve">Синтез новых </w:t>
      </w:r>
      <w:r w:rsidRPr="00082465">
        <w:rPr>
          <w:rFonts w:ascii="Times New Roman" w:hAnsi="Times New Roman"/>
          <w:sz w:val="28"/>
          <w:szCs w:val="28"/>
        </w:rPr>
        <w:t>α</w:t>
      </w:r>
      <w:r w:rsidRPr="00082465">
        <w:rPr>
          <w:rFonts w:ascii="Times New Roman" w:hAnsi="Times New Roman"/>
          <w:sz w:val="28"/>
          <w:szCs w:val="28"/>
          <w:lang w:val="kk-KZ"/>
        </w:rPr>
        <w:t>-аминофосфонатов на основе циклогексиламина</w:t>
      </w:r>
      <w:r w:rsidR="005F16BF">
        <w:rPr>
          <w:rFonts w:ascii="Times New Roman" w:hAnsi="Times New Roman"/>
          <w:sz w:val="28"/>
          <w:szCs w:val="28"/>
          <w:lang w:val="kk-KZ"/>
        </w:rPr>
        <w:t xml:space="preserve"> </w:t>
      </w:r>
      <w:r w:rsidRPr="00082465">
        <w:rPr>
          <w:rFonts w:ascii="Times New Roman" w:hAnsi="Times New Roman"/>
          <w:sz w:val="28"/>
          <w:szCs w:val="28"/>
          <w:lang w:val="kk-KZ"/>
        </w:rPr>
        <w:t>// Х  международный Беремжанский съезд</w:t>
      </w:r>
      <w:r w:rsidR="005F16BF">
        <w:rPr>
          <w:rFonts w:ascii="Times New Roman" w:hAnsi="Times New Roman"/>
          <w:sz w:val="28"/>
          <w:szCs w:val="28"/>
          <w:lang w:val="kk-KZ"/>
        </w:rPr>
        <w:t>. -</w:t>
      </w:r>
      <w:r w:rsidRPr="00082465">
        <w:rPr>
          <w:rFonts w:ascii="Times New Roman" w:hAnsi="Times New Roman"/>
          <w:sz w:val="28"/>
          <w:szCs w:val="28"/>
          <w:lang w:val="kk-KZ"/>
        </w:rPr>
        <w:t xml:space="preserve">  Алматы, 2019</w:t>
      </w:r>
      <w:r w:rsidR="005F16BF">
        <w:rPr>
          <w:rFonts w:ascii="Times New Roman" w:hAnsi="Times New Roman"/>
          <w:sz w:val="28"/>
          <w:szCs w:val="28"/>
          <w:lang w:val="kk-KZ"/>
        </w:rPr>
        <w:t>. – С.</w:t>
      </w:r>
      <w:r w:rsidRPr="00082465">
        <w:rPr>
          <w:rFonts w:ascii="Times New Roman" w:hAnsi="Times New Roman"/>
          <w:sz w:val="28"/>
          <w:szCs w:val="28"/>
          <w:lang w:val="kk-KZ"/>
        </w:rPr>
        <w:t xml:space="preserve"> 168-169</w:t>
      </w:r>
      <w:r w:rsidR="005F16BF">
        <w:rPr>
          <w:rFonts w:ascii="Times New Roman" w:hAnsi="Times New Roman"/>
          <w:sz w:val="28"/>
          <w:szCs w:val="28"/>
          <w:lang w:val="kk-KZ"/>
        </w:rPr>
        <w:t>.</w:t>
      </w:r>
    </w:p>
    <w:p w14:paraId="1510758F" w14:textId="4315C06D" w:rsidR="00DB39E0" w:rsidRPr="00082465"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lang w:val="kk-KZ"/>
        </w:rPr>
        <w:t xml:space="preserve"> </w:t>
      </w:r>
      <w:r w:rsidRPr="00082465">
        <w:rPr>
          <w:rFonts w:ascii="Times New Roman" w:hAnsi="Times New Roman"/>
          <w:bCs/>
          <w:sz w:val="28"/>
          <w:szCs w:val="28"/>
          <w:lang w:val="kk-KZ"/>
        </w:rPr>
        <w:t>Джиембаев Б.Ж.,</w:t>
      </w:r>
      <w:r w:rsidR="005F16BF">
        <w:rPr>
          <w:rFonts w:ascii="Times New Roman" w:hAnsi="Times New Roman"/>
          <w:bCs/>
          <w:sz w:val="28"/>
          <w:szCs w:val="28"/>
          <w:lang w:val="kk-KZ"/>
        </w:rPr>
        <w:t xml:space="preserve"> </w:t>
      </w:r>
      <w:r w:rsidRPr="00082465">
        <w:rPr>
          <w:rFonts w:ascii="Times New Roman" w:hAnsi="Times New Roman"/>
          <w:bCs/>
          <w:sz w:val="28"/>
          <w:szCs w:val="28"/>
          <w:lang w:val="kk-KZ"/>
        </w:rPr>
        <w:t>Куандыкова А.Б</w:t>
      </w:r>
      <w:r w:rsidR="005F16BF">
        <w:rPr>
          <w:rFonts w:ascii="Times New Roman" w:hAnsi="Times New Roman"/>
          <w:bCs/>
          <w:sz w:val="28"/>
          <w:szCs w:val="28"/>
          <w:lang w:val="kk-KZ"/>
        </w:rPr>
        <w:t>.</w:t>
      </w:r>
      <w:r w:rsidRPr="00082465">
        <w:rPr>
          <w:rFonts w:ascii="Times New Roman" w:hAnsi="Times New Roman"/>
          <w:bCs/>
          <w:sz w:val="28"/>
          <w:szCs w:val="28"/>
          <w:lang w:val="kk-KZ"/>
        </w:rPr>
        <w:t>,</w:t>
      </w:r>
      <w:r w:rsidRPr="00082465">
        <w:rPr>
          <w:rFonts w:ascii="Times New Roman" w:hAnsi="Times New Roman"/>
          <w:sz w:val="28"/>
          <w:szCs w:val="28"/>
          <w:lang w:val="kk-KZ"/>
        </w:rPr>
        <w:t xml:space="preserve"> Досжанова </w:t>
      </w:r>
      <w:r w:rsidR="005F16BF" w:rsidRPr="00082465">
        <w:rPr>
          <w:rFonts w:ascii="Times New Roman" w:hAnsi="Times New Roman"/>
          <w:sz w:val="28"/>
          <w:szCs w:val="28"/>
          <w:lang w:val="kk-KZ"/>
        </w:rPr>
        <w:t xml:space="preserve">К.А. </w:t>
      </w:r>
      <w:r w:rsidRPr="00082465">
        <w:rPr>
          <w:rFonts w:ascii="Times New Roman" w:hAnsi="Times New Roman"/>
          <w:sz w:val="28"/>
          <w:szCs w:val="28"/>
          <w:lang w:val="kk-KZ"/>
        </w:rPr>
        <w:t xml:space="preserve">Функциональные фосфорорганические производные </w:t>
      </w:r>
      <w:r w:rsidRPr="00082465">
        <w:rPr>
          <w:rFonts w:ascii="Times New Roman" w:hAnsi="Times New Roman"/>
          <w:sz w:val="28"/>
          <w:szCs w:val="28"/>
        </w:rPr>
        <w:t>1-этинил-1-аминоциклогексана</w:t>
      </w:r>
      <w:r w:rsidR="005F16BF">
        <w:rPr>
          <w:rFonts w:ascii="Times New Roman" w:hAnsi="Times New Roman"/>
          <w:sz w:val="28"/>
          <w:szCs w:val="28"/>
        </w:rPr>
        <w:t xml:space="preserve"> </w:t>
      </w:r>
      <w:r w:rsidRPr="00082465">
        <w:rPr>
          <w:rFonts w:ascii="Times New Roman" w:hAnsi="Times New Roman"/>
          <w:sz w:val="28"/>
          <w:szCs w:val="28"/>
          <w:lang w:val="kk-KZ"/>
        </w:rPr>
        <w:t>// Х  международный Беремжанский съезд</w:t>
      </w:r>
      <w:r w:rsidR="005F16BF">
        <w:rPr>
          <w:rFonts w:ascii="Times New Roman" w:hAnsi="Times New Roman"/>
          <w:sz w:val="28"/>
          <w:szCs w:val="28"/>
          <w:lang w:val="kk-KZ"/>
        </w:rPr>
        <w:t>. -</w:t>
      </w:r>
      <w:r w:rsidRPr="00082465">
        <w:rPr>
          <w:rFonts w:ascii="Times New Roman" w:hAnsi="Times New Roman"/>
          <w:sz w:val="28"/>
          <w:szCs w:val="28"/>
          <w:lang w:val="kk-KZ"/>
        </w:rPr>
        <w:t xml:space="preserve"> Алматы, 2019</w:t>
      </w:r>
      <w:r w:rsidR="005F16BF">
        <w:rPr>
          <w:rFonts w:ascii="Times New Roman" w:hAnsi="Times New Roman"/>
          <w:sz w:val="28"/>
          <w:szCs w:val="28"/>
          <w:lang w:val="kk-KZ"/>
        </w:rPr>
        <w:t xml:space="preserve">. – С. </w:t>
      </w:r>
      <w:r w:rsidRPr="00082465">
        <w:rPr>
          <w:rFonts w:ascii="Times New Roman" w:hAnsi="Times New Roman"/>
          <w:sz w:val="28"/>
          <w:szCs w:val="28"/>
          <w:lang w:val="kk-KZ"/>
        </w:rPr>
        <w:t>138-139</w:t>
      </w:r>
      <w:r w:rsidR="005F16BF">
        <w:rPr>
          <w:rFonts w:ascii="Times New Roman" w:hAnsi="Times New Roman"/>
          <w:sz w:val="28"/>
          <w:szCs w:val="28"/>
          <w:lang w:val="kk-KZ"/>
        </w:rPr>
        <w:t>.</w:t>
      </w:r>
      <w:r w:rsidRPr="00082465">
        <w:rPr>
          <w:rFonts w:ascii="Times New Roman" w:hAnsi="Times New Roman"/>
          <w:sz w:val="28"/>
          <w:szCs w:val="28"/>
        </w:rPr>
        <w:t xml:space="preserve"> </w:t>
      </w:r>
    </w:p>
    <w:p w14:paraId="337AA799" w14:textId="64A5A59D" w:rsidR="00DB39E0"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b/>
          <w:bCs/>
          <w:sz w:val="28"/>
          <w:szCs w:val="28"/>
          <w:lang w:val="kk-KZ"/>
        </w:rPr>
        <w:t xml:space="preserve"> </w:t>
      </w:r>
      <w:r w:rsidRPr="00082465">
        <w:rPr>
          <w:rFonts w:ascii="Times New Roman" w:hAnsi="Times New Roman"/>
          <w:bCs/>
          <w:sz w:val="28"/>
          <w:szCs w:val="28"/>
          <w:lang w:val="kk-KZ"/>
        </w:rPr>
        <w:t>Джиембаев Б.Ж.,</w:t>
      </w:r>
      <w:r w:rsidR="005F16BF">
        <w:rPr>
          <w:rFonts w:ascii="Times New Roman" w:hAnsi="Times New Roman"/>
          <w:bCs/>
          <w:sz w:val="28"/>
          <w:szCs w:val="28"/>
          <w:lang w:val="kk-KZ"/>
        </w:rPr>
        <w:t xml:space="preserve"> </w:t>
      </w:r>
      <w:r w:rsidRPr="00082465">
        <w:rPr>
          <w:rFonts w:ascii="Times New Roman" w:hAnsi="Times New Roman"/>
          <w:bCs/>
          <w:sz w:val="28"/>
          <w:szCs w:val="28"/>
          <w:lang w:val="kk-KZ"/>
        </w:rPr>
        <w:t>Куандыкова А.Б</w:t>
      </w:r>
      <w:r w:rsidR="005F16BF">
        <w:rPr>
          <w:rFonts w:ascii="Times New Roman" w:hAnsi="Times New Roman"/>
          <w:bCs/>
          <w:sz w:val="28"/>
          <w:szCs w:val="28"/>
          <w:lang w:val="kk-KZ"/>
        </w:rPr>
        <w:t>.</w:t>
      </w:r>
      <w:r w:rsidRPr="00082465">
        <w:rPr>
          <w:rFonts w:ascii="Times New Roman" w:hAnsi="Times New Roman"/>
          <w:bCs/>
          <w:sz w:val="28"/>
          <w:szCs w:val="28"/>
          <w:lang w:val="kk-KZ"/>
        </w:rPr>
        <w:t>,</w:t>
      </w:r>
      <w:r w:rsidRPr="00082465">
        <w:rPr>
          <w:rFonts w:ascii="Times New Roman" w:hAnsi="Times New Roman"/>
          <w:sz w:val="28"/>
          <w:szCs w:val="28"/>
          <w:lang w:val="kk-KZ"/>
        </w:rPr>
        <w:t xml:space="preserve"> Досжанова </w:t>
      </w:r>
      <w:r w:rsidR="005F16BF" w:rsidRPr="00082465">
        <w:rPr>
          <w:rFonts w:ascii="Times New Roman" w:hAnsi="Times New Roman"/>
          <w:sz w:val="28"/>
          <w:szCs w:val="28"/>
          <w:lang w:val="kk-KZ"/>
        </w:rPr>
        <w:t>К.А.</w:t>
      </w:r>
      <w:r w:rsidR="005F16BF">
        <w:rPr>
          <w:rFonts w:ascii="Times New Roman" w:hAnsi="Times New Roman"/>
          <w:sz w:val="28"/>
          <w:szCs w:val="28"/>
          <w:lang w:val="kk-KZ"/>
        </w:rPr>
        <w:t xml:space="preserve"> </w:t>
      </w:r>
      <w:r w:rsidRPr="00082465">
        <w:rPr>
          <w:rFonts w:ascii="Times New Roman" w:hAnsi="Times New Roman"/>
          <w:sz w:val="28"/>
          <w:szCs w:val="28"/>
          <w:lang w:val="kk-KZ"/>
        </w:rPr>
        <w:t>Синтез новых аминофосфонатовв условиях реакции Пудовика</w:t>
      </w:r>
      <w:r w:rsidR="005F16BF">
        <w:rPr>
          <w:rFonts w:ascii="Times New Roman" w:hAnsi="Times New Roman"/>
          <w:sz w:val="28"/>
          <w:szCs w:val="28"/>
          <w:lang w:val="kk-KZ"/>
        </w:rPr>
        <w:t xml:space="preserve"> </w:t>
      </w:r>
      <w:r w:rsidRPr="00082465">
        <w:rPr>
          <w:rFonts w:ascii="Times New Roman" w:hAnsi="Times New Roman"/>
          <w:sz w:val="28"/>
          <w:szCs w:val="28"/>
          <w:lang w:val="kk-KZ"/>
        </w:rPr>
        <w:t>// Х международный Беремжанский съезд</w:t>
      </w:r>
      <w:r w:rsidR="005F16BF">
        <w:rPr>
          <w:rFonts w:ascii="Times New Roman" w:hAnsi="Times New Roman"/>
          <w:sz w:val="28"/>
          <w:szCs w:val="28"/>
          <w:lang w:val="kk-KZ"/>
        </w:rPr>
        <w:t>. -</w:t>
      </w:r>
      <w:r w:rsidRPr="00082465">
        <w:rPr>
          <w:rFonts w:ascii="Times New Roman" w:hAnsi="Times New Roman"/>
          <w:sz w:val="28"/>
          <w:szCs w:val="28"/>
          <w:lang w:val="kk-KZ"/>
        </w:rPr>
        <w:t xml:space="preserve"> Алматы, 2019</w:t>
      </w:r>
      <w:r w:rsidR="005F16BF">
        <w:rPr>
          <w:rFonts w:ascii="Times New Roman" w:hAnsi="Times New Roman"/>
          <w:sz w:val="28"/>
          <w:szCs w:val="28"/>
          <w:lang w:val="kk-KZ"/>
        </w:rPr>
        <w:t>. – С.</w:t>
      </w:r>
      <w:r w:rsidRPr="00082465">
        <w:rPr>
          <w:rFonts w:ascii="Times New Roman" w:hAnsi="Times New Roman"/>
          <w:sz w:val="28"/>
          <w:szCs w:val="28"/>
          <w:lang w:val="kk-KZ"/>
        </w:rPr>
        <w:t xml:space="preserve"> 113-114</w:t>
      </w:r>
      <w:r w:rsidR="005F16BF">
        <w:rPr>
          <w:rFonts w:ascii="Times New Roman" w:hAnsi="Times New Roman"/>
          <w:sz w:val="28"/>
          <w:szCs w:val="28"/>
          <w:lang w:val="kk-KZ"/>
        </w:rPr>
        <w:t>.</w:t>
      </w:r>
    </w:p>
    <w:p w14:paraId="037C585A" w14:textId="4766687C" w:rsidR="00DB39E0" w:rsidRPr="00717924"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bCs/>
          <w:sz w:val="28"/>
          <w:szCs w:val="28"/>
          <w:lang w:val="kk-KZ"/>
        </w:rPr>
        <w:t>Куандыкова</w:t>
      </w:r>
      <w:r w:rsidR="005F16BF" w:rsidRPr="005F16BF">
        <w:rPr>
          <w:rFonts w:ascii="Times New Roman" w:hAnsi="Times New Roman"/>
          <w:bCs/>
          <w:sz w:val="28"/>
          <w:szCs w:val="28"/>
          <w:lang w:val="kk-KZ"/>
        </w:rPr>
        <w:t xml:space="preserve"> </w:t>
      </w:r>
      <w:r w:rsidR="005F16BF" w:rsidRPr="00082465">
        <w:rPr>
          <w:rFonts w:ascii="Times New Roman" w:hAnsi="Times New Roman"/>
          <w:bCs/>
          <w:sz w:val="28"/>
          <w:szCs w:val="28"/>
          <w:lang w:val="kk-KZ"/>
        </w:rPr>
        <w:t>А.Б.</w:t>
      </w:r>
      <w:r w:rsidRPr="00082465">
        <w:rPr>
          <w:rFonts w:ascii="Times New Roman" w:hAnsi="Times New Roman"/>
          <w:bCs/>
          <w:sz w:val="28"/>
          <w:szCs w:val="28"/>
          <w:lang w:val="kk-KZ"/>
        </w:rPr>
        <w:t xml:space="preserve">, </w:t>
      </w:r>
      <w:r w:rsidRPr="00082465">
        <w:rPr>
          <w:rFonts w:ascii="Times New Roman" w:hAnsi="Times New Roman"/>
          <w:sz w:val="28"/>
          <w:szCs w:val="28"/>
          <w:lang w:val="kk-KZ"/>
        </w:rPr>
        <w:t>Досжанова</w:t>
      </w:r>
      <w:r w:rsidR="005F16BF" w:rsidRPr="005F16BF">
        <w:rPr>
          <w:rFonts w:ascii="Times New Roman" w:hAnsi="Times New Roman"/>
          <w:sz w:val="28"/>
          <w:szCs w:val="28"/>
          <w:lang w:val="kk-KZ"/>
        </w:rPr>
        <w:t xml:space="preserve"> </w:t>
      </w:r>
      <w:r w:rsidR="005F16BF" w:rsidRPr="00082465">
        <w:rPr>
          <w:rFonts w:ascii="Times New Roman" w:hAnsi="Times New Roman"/>
          <w:sz w:val="28"/>
          <w:szCs w:val="28"/>
          <w:lang w:val="kk-KZ"/>
        </w:rPr>
        <w:t>К.А.</w:t>
      </w:r>
      <w:r w:rsidRPr="00082465">
        <w:rPr>
          <w:rFonts w:ascii="Times New Roman" w:hAnsi="Times New Roman"/>
          <w:sz w:val="28"/>
          <w:szCs w:val="28"/>
          <w:lang w:val="kk-KZ"/>
        </w:rPr>
        <w:t>, Мырзахметова</w:t>
      </w:r>
      <w:r w:rsidR="005F16BF" w:rsidRPr="005F16BF">
        <w:rPr>
          <w:rFonts w:ascii="Times New Roman" w:hAnsi="Times New Roman"/>
          <w:sz w:val="28"/>
          <w:szCs w:val="28"/>
          <w:lang w:val="kk-KZ"/>
        </w:rPr>
        <w:t xml:space="preserve"> </w:t>
      </w:r>
      <w:r w:rsidR="005F16BF" w:rsidRPr="00082465">
        <w:rPr>
          <w:rFonts w:ascii="Times New Roman" w:hAnsi="Times New Roman"/>
          <w:sz w:val="28"/>
          <w:szCs w:val="28"/>
          <w:lang w:val="kk-KZ"/>
        </w:rPr>
        <w:t>Н.О.</w:t>
      </w:r>
      <w:r w:rsidRPr="00082465">
        <w:rPr>
          <w:rFonts w:ascii="Times New Roman" w:hAnsi="Times New Roman"/>
          <w:sz w:val="28"/>
          <w:szCs w:val="28"/>
          <w:lang w:val="kk-KZ"/>
        </w:rPr>
        <w:t xml:space="preserve">, Кишибаев </w:t>
      </w:r>
      <w:r w:rsidR="005F16BF" w:rsidRPr="00082465">
        <w:rPr>
          <w:rFonts w:ascii="Times New Roman" w:hAnsi="Times New Roman"/>
          <w:sz w:val="28"/>
          <w:szCs w:val="28"/>
          <w:lang w:val="kk-KZ"/>
        </w:rPr>
        <w:t xml:space="preserve">К.О. </w:t>
      </w:r>
      <w:r w:rsidRPr="00082465">
        <w:rPr>
          <w:rFonts w:ascii="Times New Roman" w:hAnsi="Times New Roman"/>
          <w:sz w:val="28"/>
          <w:szCs w:val="28"/>
          <w:lang w:val="kk-KZ"/>
        </w:rPr>
        <w:t>Синтез новых α</w:t>
      </w:r>
      <w:r w:rsidRPr="00082465">
        <w:rPr>
          <w:rFonts w:ascii="Times New Roman" w:hAnsi="Times New Roman"/>
          <w:sz w:val="28"/>
          <w:szCs w:val="28"/>
        </w:rPr>
        <w:t>-</w:t>
      </w:r>
      <w:r w:rsidRPr="00082465">
        <w:rPr>
          <w:rFonts w:ascii="Times New Roman" w:hAnsi="Times New Roman"/>
          <w:sz w:val="28"/>
          <w:szCs w:val="28"/>
          <w:lang w:val="kk-KZ"/>
        </w:rPr>
        <w:t>аминофосфонатов в условиях реакции Пудовика</w:t>
      </w:r>
      <w:r w:rsidR="005F16BF">
        <w:rPr>
          <w:rFonts w:ascii="Times New Roman" w:hAnsi="Times New Roman"/>
          <w:sz w:val="28"/>
          <w:szCs w:val="28"/>
          <w:lang w:val="kk-KZ"/>
        </w:rPr>
        <w:t xml:space="preserve"> </w:t>
      </w:r>
      <w:r w:rsidRPr="00082465">
        <w:rPr>
          <w:rFonts w:ascii="Times New Roman" w:hAnsi="Times New Roman"/>
          <w:sz w:val="28"/>
          <w:szCs w:val="28"/>
          <w:lang w:val="kk-KZ"/>
        </w:rPr>
        <w:t xml:space="preserve">// Химический </w:t>
      </w:r>
      <w:r w:rsidRPr="00717924">
        <w:rPr>
          <w:rFonts w:ascii="Times New Roman" w:hAnsi="Times New Roman"/>
          <w:sz w:val="28"/>
          <w:szCs w:val="28"/>
          <w:lang w:val="kk-KZ"/>
        </w:rPr>
        <w:t>журнал Казахстана</w:t>
      </w:r>
      <w:r w:rsidR="005F16BF" w:rsidRPr="00717924">
        <w:rPr>
          <w:rFonts w:ascii="Times New Roman" w:hAnsi="Times New Roman"/>
          <w:sz w:val="28"/>
          <w:szCs w:val="28"/>
          <w:lang w:val="kk-KZ"/>
        </w:rPr>
        <w:t>. –</w:t>
      </w:r>
      <w:r w:rsidRPr="00717924">
        <w:rPr>
          <w:rFonts w:ascii="Times New Roman" w:hAnsi="Times New Roman"/>
          <w:sz w:val="28"/>
          <w:szCs w:val="28"/>
          <w:lang w:val="kk-KZ"/>
        </w:rPr>
        <w:t xml:space="preserve"> </w:t>
      </w:r>
      <w:r w:rsidR="005F16BF" w:rsidRPr="00717924">
        <w:rPr>
          <w:rFonts w:ascii="Times New Roman" w:hAnsi="Times New Roman"/>
          <w:sz w:val="28"/>
          <w:szCs w:val="28"/>
          <w:lang w:val="kk-KZ"/>
        </w:rPr>
        <w:t>2020. - №</w:t>
      </w:r>
      <w:r w:rsidRPr="00717924">
        <w:rPr>
          <w:rFonts w:ascii="Times New Roman" w:hAnsi="Times New Roman"/>
          <w:sz w:val="28"/>
          <w:szCs w:val="28"/>
          <w:lang w:val="kk-KZ"/>
        </w:rPr>
        <w:t>1(69)</w:t>
      </w:r>
      <w:r w:rsidR="005F16BF" w:rsidRPr="00717924">
        <w:rPr>
          <w:rFonts w:ascii="Times New Roman" w:hAnsi="Times New Roman"/>
          <w:sz w:val="28"/>
          <w:szCs w:val="28"/>
          <w:lang w:val="kk-KZ"/>
        </w:rPr>
        <w:t>. – С.</w:t>
      </w:r>
      <w:r w:rsidRPr="00717924">
        <w:rPr>
          <w:rFonts w:ascii="Times New Roman" w:hAnsi="Times New Roman"/>
          <w:sz w:val="28"/>
          <w:szCs w:val="28"/>
          <w:lang w:val="kk-KZ"/>
        </w:rPr>
        <w:t xml:space="preserve"> 198-204</w:t>
      </w:r>
      <w:r w:rsidR="005F16BF" w:rsidRPr="00717924">
        <w:rPr>
          <w:rFonts w:ascii="Times New Roman" w:hAnsi="Times New Roman"/>
          <w:sz w:val="28"/>
          <w:szCs w:val="28"/>
          <w:lang w:val="kk-KZ"/>
        </w:rPr>
        <w:t>.</w:t>
      </w:r>
      <w:r w:rsidRPr="00717924">
        <w:rPr>
          <w:rFonts w:ascii="Times New Roman" w:hAnsi="Times New Roman"/>
          <w:sz w:val="28"/>
          <w:szCs w:val="28"/>
          <w:lang w:val="kk-KZ"/>
        </w:rPr>
        <w:t xml:space="preserve"> </w:t>
      </w:r>
    </w:p>
    <w:p w14:paraId="1AC2634C" w14:textId="7E1A1BC0" w:rsidR="00EF5652" w:rsidRPr="00A6452B" w:rsidRDefault="00DB39E0" w:rsidP="00EF5652">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17924">
        <w:rPr>
          <w:rFonts w:ascii="Times New Roman" w:hAnsi="Times New Roman"/>
          <w:sz w:val="28"/>
          <w:szCs w:val="28"/>
          <w:lang w:val="kk-KZ"/>
        </w:rPr>
        <w:t xml:space="preserve"> </w:t>
      </w:r>
      <w:r w:rsidR="00EF5652" w:rsidRPr="00A6452B">
        <w:rPr>
          <w:rFonts w:ascii="Times New Roman" w:hAnsi="Times New Roman"/>
          <w:sz w:val="28"/>
          <w:szCs w:val="28"/>
          <w:lang w:val="kk-KZ"/>
        </w:rPr>
        <w:t xml:space="preserve">Пат.  51126 (заявка) РК. Применение 0,0-диэтил-1-(3,4-диметоксифенил)-(1-этинилциклогексиламино метил) фосфоната в качестве стимулятора роста овощных культур / </w:t>
      </w:r>
      <w:r w:rsidR="00EF5652" w:rsidRPr="00A6452B">
        <w:rPr>
          <w:rFonts w:ascii="Times New Roman" w:hAnsi="Times New Roman"/>
          <w:bCs/>
          <w:sz w:val="28"/>
          <w:szCs w:val="28"/>
          <w:lang w:val="kk-KZ"/>
        </w:rPr>
        <w:t xml:space="preserve">Б.Ж. </w:t>
      </w:r>
      <w:r w:rsidRPr="00A6452B">
        <w:rPr>
          <w:rFonts w:ascii="Times New Roman" w:hAnsi="Times New Roman"/>
          <w:bCs/>
          <w:sz w:val="28"/>
          <w:szCs w:val="28"/>
          <w:lang w:val="kk-KZ"/>
        </w:rPr>
        <w:t xml:space="preserve">Джиембаев, </w:t>
      </w:r>
      <w:r w:rsidR="00EF5652" w:rsidRPr="00A6452B">
        <w:rPr>
          <w:rFonts w:ascii="Times New Roman" w:hAnsi="Times New Roman"/>
          <w:bCs/>
          <w:sz w:val="28"/>
          <w:szCs w:val="28"/>
          <w:lang w:val="kk-KZ"/>
        </w:rPr>
        <w:t xml:space="preserve">А.Б. </w:t>
      </w:r>
      <w:r w:rsidRPr="00A6452B">
        <w:rPr>
          <w:rFonts w:ascii="Times New Roman" w:hAnsi="Times New Roman"/>
          <w:bCs/>
          <w:sz w:val="28"/>
          <w:szCs w:val="28"/>
          <w:lang w:val="kk-KZ"/>
        </w:rPr>
        <w:t>Куандыкова,</w:t>
      </w:r>
      <w:r w:rsidRPr="00A6452B">
        <w:rPr>
          <w:rFonts w:ascii="Times New Roman" w:hAnsi="Times New Roman"/>
          <w:sz w:val="28"/>
          <w:szCs w:val="28"/>
          <w:lang w:val="kk-KZ"/>
        </w:rPr>
        <w:t xml:space="preserve"> </w:t>
      </w:r>
      <w:r w:rsidR="00EF5652" w:rsidRPr="00A6452B">
        <w:rPr>
          <w:rFonts w:ascii="Times New Roman" w:hAnsi="Times New Roman"/>
          <w:sz w:val="28"/>
          <w:szCs w:val="28"/>
          <w:lang w:val="kk-KZ"/>
        </w:rPr>
        <w:t xml:space="preserve">К.А. </w:t>
      </w:r>
      <w:r w:rsidRPr="00A6452B">
        <w:rPr>
          <w:rFonts w:ascii="Times New Roman" w:hAnsi="Times New Roman"/>
          <w:sz w:val="28"/>
          <w:szCs w:val="28"/>
          <w:lang w:val="kk-KZ"/>
        </w:rPr>
        <w:t xml:space="preserve">Досжанова, </w:t>
      </w:r>
      <w:r w:rsidR="00EF5652" w:rsidRPr="00A6452B">
        <w:rPr>
          <w:rFonts w:ascii="Times New Roman" w:hAnsi="Times New Roman"/>
          <w:sz w:val="28"/>
          <w:szCs w:val="28"/>
          <w:lang w:val="kk-KZ"/>
        </w:rPr>
        <w:t xml:space="preserve">А.А. </w:t>
      </w:r>
      <w:r w:rsidRPr="00A6452B">
        <w:rPr>
          <w:rFonts w:ascii="Times New Roman" w:hAnsi="Times New Roman"/>
          <w:sz w:val="28"/>
          <w:szCs w:val="28"/>
          <w:lang w:val="kk-KZ"/>
        </w:rPr>
        <w:t xml:space="preserve">Тлеубаева, </w:t>
      </w:r>
      <w:r w:rsidR="00EF5652" w:rsidRPr="00A6452B">
        <w:rPr>
          <w:rFonts w:ascii="Times New Roman" w:hAnsi="Times New Roman"/>
          <w:sz w:val="28"/>
          <w:szCs w:val="28"/>
          <w:lang w:val="kk-KZ"/>
        </w:rPr>
        <w:t xml:space="preserve">Д.М. </w:t>
      </w:r>
      <w:r w:rsidRPr="00A6452B">
        <w:rPr>
          <w:rFonts w:ascii="Times New Roman" w:hAnsi="Times New Roman"/>
          <w:sz w:val="28"/>
          <w:szCs w:val="28"/>
          <w:lang w:val="kk-KZ"/>
        </w:rPr>
        <w:t xml:space="preserve">Алимкулов, </w:t>
      </w:r>
      <w:r w:rsidR="00EF5652" w:rsidRPr="00A6452B">
        <w:rPr>
          <w:rFonts w:ascii="Times New Roman" w:hAnsi="Times New Roman"/>
          <w:sz w:val="28"/>
          <w:szCs w:val="28"/>
          <w:lang w:val="kk-KZ"/>
        </w:rPr>
        <w:t xml:space="preserve">Т.Е. </w:t>
      </w:r>
      <w:r w:rsidRPr="00A6452B">
        <w:rPr>
          <w:rFonts w:ascii="Times New Roman" w:hAnsi="Times New Roman"/>
          <w:sz w:val="28"/>
          <w:szCs w:val="28"/>
          <w:lang w:val="kk-KZ"/>
        </w:rPr>
        <w:t xml:space="preserve">Айтбаев, </w:t>
      </w:r>
      <w:r w:rsidR="00EF5652" w:rsidRPr="00A6452B">
        <w:rPr>
          <w:rFonts w:ascii="Times New Roman" w:hAnsi="Times New Roman"/>
          <w:sz w:val="28"/>
          <w:szCs w:val="28"/>
          <w:lang w:val="kk-KZ"/>
        </w:rPr>
        <w:t xml:space="preserve">Б.У. </w:t>
      </w:r>
      <w:r w:rsidRPr="00A6452B">
        <w:rPr>
          <w:rFonts w:ascii="Times New Roman" w:hAnsi="Times New Roman"/>
          <w:sz w:val="28"/>
          <w:szCs w:val="28"/>
          <w:lang w:val="kk-KZ"/>
        </w:rPr>
        <w:t>Айтбаева</w:t>
      </w:r>
      <w:r w:rsidR="00EF5652" w:rsidRPr="00A6452B">
        <w:rPr>
          <w:rFonts w:ascii="Times New Roman" w:hAnsi="Times New Roman"/>
          <w:sz w:val="28"/>
          <w:szCs w:val="28"/>
          <w:lang w:val="kk-KZ"/>
        </w:rPr>
        <w:t>; 2020.</w:t>
      </w:r>
      <w:r w:rsidR="00717924" w:rsidRPr="00A6452B">
        <w:rPr>
          <w:rFonts w:ascii="Times New Roman" w:hAnsi="Times New Roman"/>
          <w:sz w:val="28"/>
          <w:szCs w:val="28"/>
          <w:lang w:val="kk-KZ"/>
        </w:rPr>
        <w:t xml:space="preserve"> </w:t>
      </w:r>
    </w:p>
    <w:p w14:paraId="05E02DB9" w14:textId="2EE0F221" w:rsidR="00DB39E0" w:rsidRPr="00717924" w:rsidRDefault="00EF5652"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717924">
        <w:rPr>
          <w:rFonts w:ascii="Times New Roman" w:hAnsi="Times New Roman"/>
          <w:sz w:val="28"/>
          <w:szCs w:val="28"/>
          <w:lang w:val="kk-KZ"/>
        </w:rPr>
        <w:t>Пат.  54551 (заявка) РК. Применение N-(1-этинилциклогексил)амид О,О-диэтилфосфорной кислоты в качестве стимулятора роста овощных культур /</w:t>
      </w:r>
      <w:r w:rsidRPr="00717924">
        <w:rPr>
          <w:rFonts w:ascii="Times New Roman" w:hAnsi="Times New Roman"/>
          <w:bCs/>
          <w:sz w:val="28"/>
          <w:szCs w:val="28"/>
          <w:lang w:val="kk-KZ"/>
        </w:rPr>
        <w:t xml:space="preserve"> Б.Ж. </w:t>
      </w:r>
      <w:r w:rsidR="00DB39E0" w:rsidRPr="00717924">
        <w:rPr>
          <w:rFonts w:ascii="Times New Roman" w:hAnsi="Times New Roman"/>
          <w:bCs/>
          <w:sz w:val="28"/>
          <w:szCs w:val="28"/>
          <w:lang w:val="kk-KZ"/>
        </w:rPr>
        <w:t xml:space="preserve">Джиембаев, </w:t>
      </w:r>
      <w:r w:rsidRPr="00717924">
        <w:rPr>
          <w:rFonts w:ascii="Times New Roman" w:hAnsi="Times New Roman"/>
          <w:bCs/>
          <w:sz w:val="28"/>
          <w:szCs w:val="28"/>
          <w:lang w:val="kk-KZ"/>
        </w:rPr>
        <w:t xml:space="preserve">А.Б. </w:t>
      </w:r>
      <w:r w:rsidR="00DB39E0" w:rsidRPr="00717924">
        <w:rPr>
          <w:rFonts w:ascii="Times New Roman" w:hAnsi="Times New Roman"/>
          <w:bCs/>
          <w:sz w:val="28"/>
          <w:szCs w:val="28"/>
          <w:lang w:val="kk-KZ"/>
        </w:rPr>
        <w:t>Куандыкова,</w:t>
      </w:r>
      <w:r w:rsidR="00DB39E0" w:rsidRPr="00717924">
        <w:rPr>
          <w:rFonts w:ascii="Times New Roman" w:hAnsi="Times New Roman"/>
          <w:sz w:val="28"/>
          <w:szCs w:val="28"/>
          <w:lang w:val="kk-KZ"/>
        </w:rPr>
        <w:t xml:space="preserve"> </w:t>
      </w:r>
      <w:r w:rsidRPr="00717924">
        <w:rPr>
          <w:rFonts w:ascii="Times New Roman" w:hAnsi="Times New Roman"/>
          <w:sz w:val="28"/>
          <w:szCs w:val="28"/>
          <w:lang w:val="kk-KZ"/>
        </w:rPr>
        <w:t xml:space="preserve">К.А. </w:t>
      </w:r>
      <w:r w:rsidR="00DB39E0" w:rsidRPr="00717924">
        <w:rPr>
          <w:rFonts w:ascii="Times New Roman" w:hAnsi="Times New Roman"/>
          <w:sz w:val="28"/>
          <w:szCs w:val="28"/>
          <w:lang w:val="kk-KZ"/>
        </w:rPr>
        <w:t xml:space="preserve">Досжанова, </w:t>
      </w:r>
      <w:r w:rsidRPr="00717924">
        <w:rPr>
          <w:rFonts w:ascii="Times New Roman" w:hAnsi="Times New Roman"/>
          <w:sz w:val="28"/>
          <w:szCs w:val="28"/>
          <w:lang w:val="kk-KZ"/>
        </w:rPr>
        <w:t xml:space="preserve">А.А. </w:t>
      </w:r>
      <w:r w:rsidR="00DB39E0" w:rsidRPr="00717924">
        <w:rPr>
          <w:rFonts w:ascii="Times New Roman" w:hAnsi="Times New Roman"/>
          <w:sz w:val="28"/>
          <w:szCs w:val="28"/>
          <w:lang w:val="kk-KZ"/>
        </w:rPr>
        <w:t xml:space="preserve">Тлеубаева, </w:t>
      </w:r>
      <w:r w:rsidRPr="00717924">
        <w:rPr>
          <w:rFonts w:ascii="Times New Roman" w:hAnsi="Times New Roman"/>
          <w:sz w:val="28"/>
          <w:szCs w:val="28"/>
          <w:lang w:val="kk-KZ"/>
        </w:rPr>
        <w:t xml:space="preserve">Д.М. </w:t>
      </w:r>
      <w:r w:rsidR="00DB39E0" w:rsidRPr="00717924">
        <w:rPr>
          <w:rFonts w:ascii="Times New Roman" w:hAnsi="Times New Roman"/>
          <w:sz w:val="28"/>
          <w:szCs w:val="28"/>
          <w:lang w:val="kk-KZ"/>
        </w:rPr>
        <w:t xml:space="preserve">Алимкулов, </w:t>
      </w:r>
      <w:r w:rsidRPr="00717924">
        <w:rPr>
          <w:rFonts w:ascii="Times New Roman" w:hAnsi="Times New Roman"/>
          <w:sz w:val="28"/>
          <w:szCs w:val="28"/>
          <w:lang w:val="kk-KZ"/>
        </w:rPr>
        <w:t xml:space="preserve">Т.Е. </w:t>
      </w:r>
      <w:r w:rsidR="00DB39E0" w:rsidRPr="00717924">
        <w:rPr>
          <w:rFonts w:ascii="Times New Roman" w:hAnsi="Times New Roman"/>
          <w:sz w:val="28"/>
          <w:szCs w:val="28"/>
          <w:lang w:val="kk-KZ"/>
        </w:rPr>
        <w:t xml:space="preserve">Айтбаев, </w:t>
      </w:r>
      <w:r w:rsidRPr="00717924">
        <w:rPr>
          <w:rFonts w:ascii="Times New Roman" w:hAnsi="Times New Roman"/>
          <w:sz w:val="28"/>
          <w:szCs w:val="28"/>
          <w:lang w:val="kk-KZ"/>
        </w:rPr>
        <w:t xml:space="preserve">Б.У. </w:t>
      </w:r>
      <w:r w:rsidR="00DB39E0" w:rsidRPr="00717924">
        <w:rPr>
          <w:rFonts w:ascii="Times New Roman" w:hAnsi="Times New Roman"/>
          <w:sz w:val="28"/>
          <w:szCs w:val="28"/>
          <w:lang w:val="kk-KZ"/>
        </w:rPr>
        <w:t>Айтбаева</w:t>
      </w:r>
      <w:r w:rsidR="00717924" w:rsidRPr="00717924">
        <w:rPr>
          <w:rFonts w:ascii="Times New Roman" w:hAnsi="Times New Roman"/>
          <w:sz w:val="28"/>
          <w:szCs w:val="28"/>
          <w:lang w:val="kk-KZ"/>
        </w:rPr>
        <w:t xml:space="preserve">; </w:t>
      </w:r>
      <w:r w:rsidR="00DB39E0" w:rsidRPr="00717924">
        <w:rPr>
          <w:rFonts w:ascii="Times New Roman" w:hAnsi="Times New Roman"/>
          <w:sz w:val="28"/>
          <w:szCs w:val="28"/>
          <w:lang w:val="kk-KZ"/>
        </w:rPr>
        <w:t>2020</w:t>
      </w:r>
      <w:r w:rsidR="00717924" w:rsidRPr="00717924">
        <w:rPr>
          <w:rFonts w:ascii="Times New Roman" w:hAnsi="Times New Roman"/>
          <w:sz w:val="28"/>
          <w:szCs w:val="28"/>
          <w:lang w:val="kk-KZ"/>
        </w:rPr>
        <w:t>.</w:t>
      </w:r>
    </w:p>
    <w:p w14:paraId="0446D127" w14:textId="217382BF" w:rsidR="00DB39E0" w:rsidRDefault="00DB39E0" w:rsidP="00717924">
      <w:pPr>
        <w:pStyle w:val="ac"/>
        <w:numPr>
          <w:ilvl w:val="0"/>
          <w:numId w:val="21"/>
        </w:numPr>
        <w:tabs>
          <w:tab w:val="left" w:pos="1134"/>
          <w:tab w:val="left" w:pos="354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lang w:val="kk-KZ"/>
        </w:rPr>
        <w:t xml:space="preserve">Яснопольский В.Д. Физико-химические константы органических соединений с ацетиленовой связью. </w:t>
      </w:r>
      <w:r w:rsidR="005F16BF">
        <w:rPr>
          <w:rFonts w:ascii="Times New Roman" w:hAnsi="Times New Roman"/>
          <w:sz w:val="28"/>
          <w:szCs w:val="28"/>
          <w:lang w:val="kk-KZ"/>
        </w:rPr>
        <w:t>-</w:t>
      </w:r>
      <w:r w:rsidRPr="00082465">
        <w:rPr>
          <w:rFonts w:ascii="Times New Roman" w:hAnsi="Times New Roman"/>
          <w:sz w:val="28"/>
          <w:szCs w:val="28"/>
          <w:lang w:val="kk-KZ"/>
        </w:rPr>
        <w:t xml:space="preserve"> Баку: Красный Восток</w:t>
      </w:r>
      <w:r w:rsidR="00B33DBC">
        <w:rPr>
          <w:rFonts w:ascii="Times New Roman" w:hAnsi="Times New Roman"/>
          <w:sz w:val="28"/>
          <w:szCs w:val="28"/>
          <w:lang w:val="kk-KZ"/>
        </w:rPr>
        <w:t>,</w:t>
      </w:r>
      <w:r w:rsidRPr="00082465">
        <w:rPr>
          <w:rFonts w:ascii="Times New Roman" w:hAnsi="Times New Roman"/>
          <w:sz w:val="28"/>
          <w:szCs w:val="28"/>
          <w:lang w:val="kk-KZ"/>
        </w:rPr>
        <w:t xml:space="preserve"> 1966. </w:t>
      </w:r>
      <w:r w:rsidR="00B33DBC">
        <w:rPr>
          <w:rFonts w:ascii="Times New Roman" w:hAnsi="Times New Roman"/>
          <w:sz w:val="28"/>
          <w:szCs w:val="28"/>
          <w:lang w:val="kk-KZ"/>
        </w:rPr>
        <w:t>-</w:t>
      </w:r>
      <w:r w:rsidRPr="00082465">
        <w:rPr>
          <w:rFonts w:ascii="Times New Roman" w:hAnsi="Times New Roman"/>
          <w:sz w:val="28"/>
          <w:szCs w:val="28"/>
          <w:lang w:val="kk-KZ"/>
        </w:rPr>
        <w:t xml:space="preserve"> 559 с. </w:t>
      </w:r>
    </w:p>
    <w:p w14:paraId="2BD26876" w14:textId="0010F94A" w:rsidR="00DB39E0" w:rsidRPr="00C2368B"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rPr>
        <w:t xml:space="preserve"> Коновалова И.В., Бурнаева Л.А. Реакция Пудовика. </w:t>
      </w:r>
      <w:r w:rsidR="00B33DBC">
        <w:rPr>
          <w:rFonts w:ascii="Times New Roman" w:hAnsi="Times New Roman"/>
          <w:sz w:val="28"/>
          <w:szCs w:val="28"/>
        </w:rPr>
        <w:t xml:space="preserve">- </w:t>
      </w:r>
      <w:r w:rsidRPr="00082465">
        <w:rPr>
          <w:rFonts w:ascii="Times New Roman" w:hAnsi="Times New Roman"/>
          <w:sz w:val="28"/>
          <w:szCs w:val="28"/>
        </w:rPr>
        <w:t>Казань: Изд-во КГУ, 1991.</w:t>
      </w:r>
      <w:r w:rsidR="00B33DBC">
        <w:rPr>
          <w:rFonts w:ascii="Times New Roman" w:hAnsi="Times New Roman"/>
          <w:sz w:val="28"/>
          <w:szCs w:val="28"/>
        </w:rPr>
        <w:t xml:space="preserve"> </w:t>
      </w:r>
      <w:r w:rsidRPr="00082465">
        <w:rPr>
          <w:rFonts w:ascii="Times New Roman" w:hAnsi="Times New Roman"/>
          <w:sz w:val="28"/>
          <w:szCs w:val="28"/>
        </w:rPr>
        <w:t xml:space="preserve">- 147 с. </w:t>
      </w:r>
    </w:p>
    <w:p w14:paraId="26382F7A" w14:textId="499C8673" w:rsidR="00C2368B" w:rsidRPr="00082465" w:rsidRDefault="00C2368B"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C2368B">
        <w:rPr>
          <w:rFonts w:ascii="Times New Roman" w:hAnsi="Times New Roman"/>
          <w:sz w:val="28"/>
          <w:szCs w:val="28"/>
          <w:lang w:val="kk-KZ"/>
        </w:rPr>
        <w:t>http:ibmh.msk.su/Pass.</w:t>
      </w:r>
    </w:p>
    <w:p w14:paraId="51D8BF0A" w14:textId="4165954E" w:rsidR="00DB39E0" w:rsidRPr="00082465" w:rsidRDefault="00DB39E0" w:rsidP="00082465">
      <w:pPr>
        <w:pStyle w:val="ac"/>
        <w:numPr>
          <w:ilvl w:val="0"/>
          <w:numId w:val="21"/>
        </w:numPr>
        <w:tabs>
          <w:tab w:val="left" w:pos="1134"/>
        </w:tabs>
        <w:suppressAutoHyphens w:val="0"/>
        <w:spacing w:line="240" w:lineRule="auto"/>
        <w:ind w:left="0" w:firstLine="567"/>
        <w:jc w:val="both"/>
        <w:rPr>
          <w:rStyle w:val="apple-style-span"/>
          <w:rFonts w:ascii="Times New Roman" w:hAnsi="Times New Roman"/>
          <w:sz w:val="28"/>
          <w:szCs w:val="28"/>
          <w:lang w:val="kk-KZ"/>
        </w:rPr>
      </w:pPr>
      <w:r w:rsidRPr="00082465">
        <w:rPr>
          <w:rStyle w:val="apple-style-span"/>
          <w:rFonts w:ascii="Times New Roman" w:hAnsi="Times New Roman"/>
          <w:spacing w:val="-2"/>
          <w:sz w:val="28"/>
          <w:szCs w:val="28"/>
          <w:lang w:val="en-US"/>
        </w:rPr>
        <w:lastRenderedPageBreak/>
        <w:t xml:space="preserve">Filimonov </w:t>
      </w:r>
      <w:r w:rsidRPr="00082465">
        <w:rPr>
          <w:rStyle w:val="apple-style-span"/>
          <w:rFonts w:ascii="Times New Roman" w:hAnsi="Times New Roman"/>
          <w:color w:val="000000"/>
          <w:spacing w:val="-2"/>
          <w:sz w:val="28"/>
          <w:szCs w:val="28"/>
          <w:lang w:val="en-US"/>
        </w:rPr>
        <w:t>D.A</w:t>
      </w:r>
      <w:r w:rsidRPr="00082465">
        <w:rPr>
          <w:rStyle w:val="apple-style-span"/>
          <w:rFonts w:ascii="Times New Roman" w:hAnsi="Times New Roman"/>
          <w:i/>
          <w:color w:val="000000"/>
          <w:spacing w:val="-2"/>
          <w:sz w:val="28"/>
          <w:szCs w:val="28"/>
          <w:lang w:val="en-US"/>
        </w:rPr>
        <w:t>.</w:t>
      </w:r>
      <w:r w:rsidRPr="00082465">
        <w:rPr>
          <w:rStyle w:val="apple-style-span"/>
          <w:rFonts w:ascii="Times New Roman" w:hAnsi="Times New Roman"/>
          <w:color w:val="000000"/>
          <w:spacing w:val="-2"/>
          <w:sz w:val="28"/>
          <w:szCs w:val="28"/>
          <w:lang w:val="en-US"/>
        </w:rPr>
        <w:t xml:space="preserve"> Chemical Similarity Assessment Trough Multilevel Neighborhoods of Atoms: Definition and Comparison with The Other Descriptors //</w:t>
      </w:r>
      <w:r w:rsidR="00B33DBC" w:rsidRPr="00B33DBC">
        <w:rPr>
          <w:rStyle w:val="apple-style-span"/>
          <w:rFonts w:ascii="Times New Roman" w:hAnsi="Times New Roman"/>
          <w:color w:val="000000"/>
          <w:spacing w:val="-2"/>
          <w:sz w:val="28"/>
          <w:szCs w:val="28"/>
          <w:lang w:val="en-US"/>
        </w:rPr>
        <w:t xml:space="preserve"> </w:t>
      </w:r>
      <w:r w:rsidRPr="00082465">
        <w:rPr>
          <w:rStyle w:val="apple-style-span"/>
          <w:rFonts w:ascii="Times New Roman" w:hAnsi="Times New Roman"/>
          <w:color w:val="000000"/>
          <w:spacing w:val="-2"/>
          <w:sz w:val="28"/>
          <w:szCs w:val="28"/>
          <w:lang w:val="en-US"/>
        </w:rPr>
        <w:t>J. Chem. Inf. Comput. Sci.  – 1999.</w:t>
      </w:r>
      <w:r w:rsidR="00B33DBC" w:rsidRPr="00A6452B">
        <w:rPr>
          <w:rStyle w:val="apple-style-span"/>
          <w:rFonts w:ascii="Times New Roman" w:hAnsi="Times New Roman"/>
          <w:color w:val="000000"/>
          <w:spacing w:val="-2"/>
          <w:sz w:val="28"/>
          <w:szCs w:val="28"/>
          <w:lang w:val="en-US"/>
        </w:rPr>
        <w:t xml:space="preserve"> -</w:t>
      </w:r>
      <w:r w:rsidRPr="00082465">
        <w:rPr>
          <w:rStyle w:val="apple-style-span"/>
          <w:rFonts w:ascii="Times New Roman" w:hAnsi="Times New Roman"/>
          <w:color w:val="000000"/>
          <w:spacing w:val="-2"/>
          <w:sz w:val="28"/>
          <w:szCs w:val="28"/>
          <w:lang w:val="en-US"/>
        </w:rPr>
        <w:t xml:space="preserve"> </w:t>
      </w:r>
      <w:r w:rsidR="00B33DBC">
        <w:rPr>
          <w:rFonts w:ascii="Times New Roman" w:hAnsi="Times New Roman"/>
          <w:sz w:val="28"/>
          <w:szCs w:val="28"/>
          <w:lang w:val="en-US"/>
        </w:rPr>
        <w:t xml:space="preserve"> Vol.</w:t>
      </w:r>
      <w:r w:rsidRPr="00082465">
        <w:rPr>
          <w:rStyle w:val="apple-style-span"/>
          <w:rFonts w:ascii="Times New Roman" w:hAnsi="Times New Roman"/>
          <w:color w:val="000000"/>
          <w:spacing w:val="-2"/>
          <w:sz w:val="28"/>
          <w:szCs w:val="28"/>
          <w:lang w:val="en-US"/>
        </w:rPr>
        <w:t xml:space="preserve"> 39.</w:t>
      </w:r>
      <w:r w:rsidR="00B33DBC">
        <w:rPr>
          <w:rStyle w:val="apple-style-span"/>
          <w:rFonts w:ascii="Times New Roman" w:hAnsi="Times New Roman"/>
          <w:color w:val="000000"/>
          <w:spacing w:val="-2"/>
          <w:sz w:val="28"/>
          <w:szCs w:val="28"/>
          <w:lang w:val="en-US"/>
        </w:rPr>
        <w:t xml:space="preserve"> -</w:t>
      </w:r>
      <w:r w:rsidRPr="00082465">
        <w:rPr>
          <w:rStyle w:val="apple-style-span"/>
          <w:rFonts w:ascii="Times New Roman" w:hAnsi="Times New Roman"/>
          <w:color w:val="000000"/>
          <w:spacing w:val="-2"/>
          <w:sz w:val="28"/>
          <w:szCs w:val="28"/>
          <w:lang w:val="en-US"/>
        </w:rPr>
        <w:t xml:space="preserve"> </w:t>
      </w:r>
      <w:r w:rsidRPr="00082465">
        <w:rPr>
          <w:rStyle w:val="apple-style-span"/>
          <w:rFonts w:ascii="Times New Roman" w:hAnsi="Times New Roman"/>
          <w:color w:val="000000"/>
          <w:spacing w:val="-2"/>
          <w:sz w:val="28"/>
          <w:szCs w:val="28"/>
        </w:rPr>
        <w:t>Р</w:t>
      </w:r>
      <w:r w:rsidRPr="00082465">
        <w:rPr>
          <w:rStyle w:val="apple-style-span"/>
          <w:rFonts w:ascii="Times New Roman" w:hAnsi="Times New Roman"/>
          <w:color w:val="000000"/>
          <w:spacing w:val="-2"/>
          <w:sz w:val="28"/>
          <w:szCs w:val="28"/>
          <w:lang w:val="en-US"/>
        </w:rPr>
        <w:t>.</w:t>
      </w:r>
      <w:r w:rsidR="00B33DBC">
        <w:rPr>
          <w:rStyle w:val="apple-style-span"/>
          <w:rFonts w:ascii="Times New Roman" w:hAnsi="Times New Roman"/>
          <w:color w:val="000000"/>
          <w:spacing w:val="-2"/>
          <w:sz w:val="28"/>
          <w:szCs w:val="28"/>
          <w:lang w:val="en-US"/>
        </w:rPr>
        <w:t xml:space="preserve"> </w:t>
      </w:r>
      <w:r w:rsidRPr="00082465">
        <w:rPr>
          <w:rStyle w:val="apple-style-span"/>
          <w:rFonts w:ascii="Times New Roman" w:hAnsi="Times New Roman"/>
          <w:color w:val="000000"/>
          <w:spacing w:val="-2"/>
          <w:sz w:val="28"/>
          <w:szCs w:val="28"/>
          <w:lang w:val="en-US"/>
        </w:rPr>
        <w:t xml:space="preserve"> 666–670.</w:t>
      </w:r>
    </w:p>
    <w:p w14:paraId="0325D307" w14:textId="50DE8A4C" w:rsidR="00DB39E0" w:rsidRPr="00082465" w:rsidRDefault="00DB39E0" w:rsidP="00082465">
      <w:pPr>
        <w:pStyle w:val="ac"/>
        <w:numPr>
          <w:ilvl w:val="0"/>
          <w:numId w:val="21"/>
        </w:numPr>
        <w:tabs>
          <w:tab w:val="left" w:pos="1134"/>
        </w:tabs>
        <w:suppressAutoHyphens w:val="0"/>
        <w:spacing w:line="240" w:lineRule="auto"/>
        <w:ind w:left="0" w:firstLine="567"/>
        <w:jc w:val="both"/>
        <w:rPr>
          <w:rFonts w:ascii="Times New Roman" w:hAnsi="Times New Roman"/>
          <w:sz w:val="28"/>
          <w:szCs w:val="28"/>
          <w:lang w:val="kk-KZ"/>
        </w:rPr>
      </w:pPr>
      <w:r w:rsidRPr="00082465">
        <w:rPr>
          <w:rFonts w:ascii="Times New Roman" w:hAnsi="Times New Roman"/>
          <w:sz w:val="28"/>
          <w:szCs w:val="28"/>
        </w:rPr>
        <w:t>Поройков В.В., Филимонов Д.А. Компьютерный прогноз биоло-гической активности химических соединений как основа для поиска и оптимизации базовых структур новых лекарств</w:t>
      </w:r>
      <w:r w:rsidR="00B33DBC" w:rsidRPr="00B33DBC">
        <w:rPr>
          <w:rFonts w:ascii="Times New Roman" w:hAnsi="Times New Roman"/>
          <w:sz w:val="28"/>
          <w:szCs w:val="28"/>
        </w:rPr>
        <w:t xml:space="preserve"> </w:t>
      </w:r>
      <w:r w:rsidRPr="00082465">
        <w:rPr>
          <w:rFonts w:ascii="Times New Roman" w:hAnsi="Times New Roman"/>
          <w:sz w:val="28"/>
          <w:szCs w:val="28"/>
        </w:rPr>
        <w:t>// В сб.: Азотистые гетероциклы и алкалоиды. –</w:t>
      </w:r>
      <w:r w:rsidR="00B33DBC" w:rsidRPr="00B33DBC">
        <w:rPr>
          <w:rFonts w:ascii="Times New Roman" w:hAnsi="Times New Roman"/>
          <w:sz w:val="28"/>
          <w:szCs w:val="28"/>
        </w:rPr>
        <w:t xml:space="preserve"> </w:t>
      </w:r>
      <w:r w:rsidRPr="00082465">
        <w:rPr>
          <w:rFonts w:ascii="Times New Roman" w:hAnsi="Times New Roman"/>
          <w:sz w:val="28"/>
          <w:szCs w:val="28"/>
        </w:rPr>
        <w:t>М</w:t>
      </w:r>
      <w:r w:rsidR="00B33DBC" w:rsidRPr="00B33DBC">
        <w:rPr>
          <w:rFonts w:ascii="Times New Roman" w:hAnsi="Times New Roman"/>
          <w:sz w:val="28"/>
          <w:szCs w:val="28"/>
        </w:rPr>
        <w:t>.</w:t>
      </w:r>
      <w:r w:rsidRPr="00082465">
        <w:rPr>
          <w:rFonts w:ascii="Times New Roman" w:hAnsi="Times New Roman"/>
          <w:sz w:val="28"/>
          <w:szCs w:val="28"/>
        </w:rPr>
        <w:t>: Иридиум-пресс, 2001.</w:t>
      </w:r>
      <w:r w:rsidR="00B33DBC" w:rsidRPr="00B33DBC">
        <w:rPr>
          <w:rFonts w:ascii="Times New Roman" w:hAnsi="Times New Roman"/>
          <w:sz w:val="28"/>
          <w:szCs w:val="28"/>
        </w:rPr>
        <w:t xml:space="preserve"> </w:t>
      </w:r>
      <w:r w:rsidRPr="00082465">
        <w:rPr>
          <w:rFonts w:ascii="Times New Roman" w:hAnsi="Times New Roman"/>
          <w:sz w:val="28"/>
          <w:szCs w:val="28"/>
        </w:rPr>
        <w:t>– Т.1. –</w:t>
      </w:r>
      <w:r w:rsidR="00B33DBC" w:rsidRPr="00B33DBC">
        <w:rPr>
          <w:rFonts w:ascii="Times New Roman" w:hAnsi="Times New Roman"/>
          <w:sz w:val="28"/>
          <w:szCs w:val="28"/>
        </w:rPr>
        <w:t xml:space="preserve"> </w:t>
      </w:r>
      <w:r w:rsidRPr="00082465">
        <w:rPr>
          <w:rFonts w:ascii="Times New Roman" w:hAnsi="Times New Roman"/>
          <w:sz w:val="28"/>
          <w:szCs w:val="28"/>
        </w:rPr>
        <w:t>С.</w:t>
      </w:r>
      <w:r w:rsidR="00B33DBC" w:rsidRPr="00B33DBC">
        <w:rPr>
          <w:rFonts w:ascii="Times New Roman" w:hAnsi="Times New Roman"/>
          <w:sz w:val="28"/>
          <w:szCs w:val="28"/>
        </w:rPr>
        <w:t xml:space="preserve"> </w:t>
      </w:r>
      <w:r w:rsidRPr="00082465">
        <w:rPr>
          <w:rFonts w:ascii="Times New Roman" w:hAnsi="Times New Roman"/>
          <w:sz w:val="28"/>
          <w:szCs w:val="28"/>
        </w:rPr>
        <w:t>123–129.</w:t>
      </w:r>
      <w:r w:rsidRPr="00082465">
        <w:rPr>
          <w:rFonts w:ascii="Times New Roman" w:hAnsi="Times New Roman"/>
          <w:bCs/>
          <w:sz w:val="28"/>
          <w:szCs w:val="28"/>
          <w:lang w:val="kk-KZ"/>
        </w:rPr>
        <w:t xml:space="preserve"> </w:t>
      </w:r>
    </w:p>
    <w:p w14:paraId="2F9FF44C" w14:textId="77777777" w:rsidR="00DB39E0" w:rsidRPr="00DB39E0" w:rsidRDefault="00DB39E0" w:rsidP="0093718E">
      <w:pPr>
        <w:tabs>
          <w:tab w:val="left" w:pos="1134"/>
        </w:tabs>
        <w:spacing w:line="240" w:lineRule="auto"/>
        <w:jc w:val="both"/>
        <w:rPr>
          <w:rFonts w:ascii="Times New Roman" w:hAnsi="Times New Roman" w:cs="Times New Roman"/>
          <w:spacing w:val="-2"/>
          <w:sz w:val="28"/>
          <w:szCs w:val="28"/>
          <w:lang w:val="kk-KZ"/>
        </w:rPr>
      </w:pPr>
    </w:p>
    <w:p w14:paraId="64B9D1F2" w14:textId="11E745EF" w:rsidR="00BA5790" w:rsidRDefault="00BA5790" w:rsidP="00487E15">
      <w:pPr>
        <w:ind w:left="993" w:hanging="426"/>
        <w:jc w:val="center"/>
        <w:rPr>
          <w:rFonts w:ascii="Times New Roman" w:hAnsi="Times New Roman" w:cs="Times New Roman"/>
          <w:b/>
          <w:sz w:val="28"/>
          <w:szCs w:val="28"/>
          <w:lang w:val="kk-KZ"/>
        </w:rPr>
        <w:sectPr w:rsidR="00BA5790" w:rsidSect="00D205EC">
          <w:pgSz w:w="11906" w:h="16838"/>
          <w:pgMar w:top="1134" w:right="567" w:bottom="1134" w:left="1701" w:header="709" w:footer="709" w:gutter="0"/>
          <w:cols w:space="708"/>
          <w:docGrid w:linePitch="360"/>
        </w:sectPr>
      </w:pPr>
    </w:p>
    <w:p w14:paraId="15944FEB" w14:textId="77777777" w:rsidR="00082465" w:rsidRDefault="00082465" w:rsidP="00BA5790">
      <w:pPr>
        <w:jc w:val="center"/>
        <w:rPr>
          <w:rFonts w:ascii="Times New Roman" w:hAnsi="Times New Roman" w:cs="Times New Roman"/>
          <w:b/>
          <w:sz w:val="28"/>
          <w:szCs w:val="28"/>
          <w:lang w:val="kk-KZ"/>
        </w:rPr>
      </w:pPr>
    </w:p>
    <w:p w14:paraId="47B80E46" w14:textId="75CA9C58" w:rsidR="00BA5790" w:rsidRDefault="00796F06" w:rsidP="00BA5790">
      <w:pPr>
        <w:jc w:val="center"/>
        <w:rPr>
          <w:rFonts w:ascii="Times New Roman" w:hAnsi="Times New Roman" w:cs="Times New Roman"/>
          <w:b/>
          <w:sz w:val="28"/>
          <w:szCs w:val="28"/>
          <w:lang w:val="kk-KZ"/>
        </w:rPr>
      </w:pPr>
      <w:r>
        <w:rPr>
          <w:rFonts w:ascii="Times New Roman" w:hAnsi="Times New Roman" w:cs="Times New Roman"/>
          <w:b/>
          <w:sz w:val="28"/>
          <w:szCs w:val="28"/>
          <w:lang w:val="kk-KZ"/>
        </w:rPr>
        <w:t>ҚОСЫМША</w:t>
      </w:r>
      <w:r w:rsidR="00CC48DF">
        <w:rPr>
          <w:rFonts w:ascii="Times New Roman" w:hAnsi="Times New Roman" w:cs="Times New Roman"/>
          <w:b/>
          <w:sz w:val="28"/>
          <w:szCs w:val="28"/>
          <w:lang w:val="kk-KZ"/>
        </w:rPr>
        <w:t xml:space="preserve">  А</w:t>
      </w:r>
    </w:p>
    <w:p w14:paraId="7B0879B4" w14:textId="3A1AC04C" w:rsidR="00BA5790" w:rsidRPr="00082465" w:rsidRDefault="00082465" w:rsidP="00082465">
      <w:pPr>
        <w:spacing w:after="0" w:line="240" w:lineRule="auto"/>
        <w:jc w:val="center"/>
        <w:rPr>
          <w:rFonts w:ascii="Times New Roman" w:hAnsi="Times New Roman" w:cs="Times New Roman"/>
          <w:b/>
          <w:bCs/>
          <w:sz w:val="28"/>
          <w:szCs w:val="28"/>
          <w:lang w:val="kk-KZ"/>
        </w:rPr>
      </w:pPr>
      <w:r w:rsidRPr="00082465">
        <w:rPr>
          <w:rFonts w:ascii="Times New Roman" w:hAnsi="Times New Roman" w:cs="Times New Roman"/>
          <w:b/>
          <w:bCs/>
          <w:sz w:val="28"/>
          <w:szCs w:val="28"/>
        </w:rPr>
        <w:t>Спектр</w:t>
      </w:r>
    </w:p>
    <w:p w14:paraId="0F31EC46" w14:textId="77777777" w:rsidR="00BA5790" w:rsidRDefault="00BC7792" w:rsidP="00BA5790">
      <w:pPr>
        <w:jc w:val="right"/>
      </w:pPr>
      <w:r>
        <w:rPr>
          <w:noProof/>
          <w:lang w:eastAsia="ru-RU"/>
        </w:rPr>
        <w:drawing>
          <wp:inline distT="0" distB="0" distL="0" distR="0" wp14:anchorId="1F4A69D6" wp14:editId="04CAF310">
            <wp:extent cx="9251950" cy="2995193"/>
            <wp:effectExtent l="0" t="0" r="6350" b="0"/>
            <wp:docPr id="1094" name="Рисунок 109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251950" cy="2995193"/>
                    </a:xfrm>
                    <a:prstGeom prst="rect">
                      <a:avLst/>
                    </a:prstGeom>
                    <a:noFill/>
                    <a:ln>
                      <a:noFill/>
                    </a:ln>
                  </pic:spPr>
                </pic:pic>
              </a:graphicData>
            </a:graphic>
          </wp:inline>
        </w:drawing>
      </w:r>
    </w:p>
    <w:p w14:paraId="4210479B" w14:textId="77777777" w:rsidR="00BA5790" w:rsidRDefault="00BA5790" w:rsidP="00BA5790"/>
    <w:p w14:paraId="0597EE49" w14:textId="00DAAE09" w:rsidR="00BA5790" w:rsidRPr="00BC7792" w:rsidRDefault="00DB3039" w:rsidP="00CC48DF">
      <w:pPr>
        <w:jc w:val="center"/>
        <w:rPr>
          <w:u w:val="single"/>
        </w:rPr>
      </w:pPr>
      <w:r>
        <w:rPr>
          <w:rFonts w:ascii="Times New Roman" w:hAnsi="Times New Roman" w:cs="Times New Roman"/>
          <w:sz w:val="28"/>
          <w:szCs w:val="28"/>
          <w:lang w:val="kk-KZ"/>
        </w:rPr>
        <w:t xml:space="preserve">    </w:t>
      </w:r>
      <w:r w:rsidR="00751D1B" w:rsidRPr="00BC7792">
        <w:rPr>
          <w:rFonts w:ascii="Times New Roman" w:hAnsi="Times New Roman" w:cs="Times New Roman"/>
          <w:sz w:val="28"/>
          <w:szCs w:val="28"/>
          <w:lang w:val="kk-KZ"/>
        </w:rPr>
        <w:t xml:space="preserve">Сурет </w:t>
      </w:r>
      <w:r w:rsidR="00CC48DF">
        <w:rPr>
          <w:rFonts w:ascii="Times New Roman" w:hAnsi="Times New Roman" w:cs="Times New Roman"/>
          <w:sz w:val="28"/>
          <w:szCs w:val="28"/>
          <w:lang w:val="kk-KZ"/>
        </w:rPr>
        <w:t>А 1</w:t>
      </w:r>
      <w:r w:rsidR="00751D1B" w:rsidRPr="00BC7792">
        <w:rPr>
          <w:rFonts w:ascii="Times New Roman" w:hAnsi="Times New Roman" w:cs="Times New Roman"/>
          <w:sz w:val="28"/>
          <w:szCs w:val="28"/>
          <w:lang w:val="kk-KZ"/>
        </w:rPr>
        <w:t xml:space="preserve"> -</w:t>
      </w:r>
      <w:r w:rsidR="00BA5790" w:rsidRPr="00BC7792">
        <w:rPr>
          <w:rFonts w:ascii="Times New Roman" w:hAnsi="Times New Roman" w:cs="Times New Roman"/>
          <w:sz w:val="28"/>
          <w:szCs w:val="28"/>
        </w:rPr>
        <w:t xml:space="preserve"> </w:t>
      </w:r>
      <w:r w:rsidR="00BA5790" w:rsidRPr="00BC7792">
        <w:rPr>
          <w:rFonts w:ascii="Times New Roman" w:hAnsi="Times New Roman" w:cs="Times New Roman"/>
          <w:sz w:val="28"/>
          <w:szCs w:val="28"/>
          <w:vertAlign w:val="superscript"/>
        </w:rPr>
        <w:t>1</w:t>
      </w:r>
      <w:r w:rsidR="00751D1B" w:rsidRPr="00BC7792">
        <w:rPr>
          <w:rFonts w:ascii="Times New Roman" w:hAnsi="Times New Roman" w:cs="Times New Roman"/>
          <w:sz w:val="28"/>
          <w:szCs w:val="28"/>
        </w:rPr>
        <w:t>Н ЯМР</w:t>
      </w:r>
      <w:r w:rsidR="00751D1B" w:rsidRPr="00BC7792">
        <w:rPr>
          <w:rFonts w:ascii="Times New Roman" w:hAnsi="Times New Roman" w:cs="Times New Roman"/>
          <w:sz w:val="28"/>
          <w:szCs w:val="28"/>
          <w:lang w:val="kk-KZ"/>
        </w:rPr>
        <w:t xml:space="preserve"> </w:t>
      </w:r>
      <w:r w:rsidR="00751D1B" w:rsidRPr="00BC7792">
        <w:rPr>
          <w:rFonts w:ascii="Times New Roman" w:hAnsi="Times New Roman" w:cs="Times New Roman"/>
          <w:sz w:val="28"/>
          <w:szCs w:val="28"/>
        </w:rPr>
        <w:t>Спектр</w:t>
      </w:r>
      <w:r w:rsidR="00751D1B" w:rsidRPr="00BC7792">
        <w:rPr>
          <w:rFonts w:ascii="Times New Roman" w:hAnsi="Times New Roman" w:cs="Times New Roman"/>
          <w:sz w:val="28"/>
          <w:szCs w:val="28"/>
          <w:lang w:val="kk-KZ"/>
        </w:rPr>
        <w:t xml:space="preserve">і </w:t>
      </w:r>
      <w:r w:rsidR="00BA5790" w:rsidRPr="00BC7792">
        <w:rPr>
          <w:rFonts w:ascii="Times New Roman" w:hAnsi="Times New Roman" w:cs="Times New Roman"/>
          <w:sz w:val="28"/>
          <w:szCs w:val="28"/>
          <w:lang w:val="kk-KZ"/>
        </w:rPr>
        <w:t>Диэтил</w:t>
      </w:r>
      <w:r w:rsidR="00BA5790" w:rsidRPr="00BC7792">
        <w:rPr>
          <w:rFonts w:ascii="Times New Roman" w:hAnsi="Times New Roman" w:cs="Times New Roman"/>
          <w:sz w:val="28"/>
          <w:szCs w:val="28"/>
        </w:rPr>
        <w:t>[(</w:t>
      </w:r>
      <w:r w:rsidR="00BA5790" w:rsidRPr="00BC7792">
        <w:rPr>
          <w:rFonts w:ascii="Times New Roman" w:hAnsi="Times New Roman" w:cs="Times New Roman"/>
          <w:sz w:val="28"/>
          <w:szCs w:val="28"/>
          <w:lang w:val="kk-KZ"/>
        </w:rPr>
        <w:t>1-этинилциклогексиламино</w:t>
      </w:r>
      <w:r w:rsidR="00BA5790" w:rsidRPr="00BC7792">
        <w:rPr>
          <w:rFonts w:ascii="Times New Roman" w:hAnsi="Times New Roman" w:cs="Times New Roman"/>
          <w:sz w:val="28"/>
          <w:szCs w:val="28"/>
        </w:rPr>
        <w:t>)</w:t>
      </w:r>
      <w:r w:rsidR="00BA5790" w:rsidRPr="00BC7792">
        <w:rPr>
          <w:rFonts w:ascii="Times New Roman" w:hAnsi="Times New Roman" w:cs="Times New Roman"/>
          <w:sz w:val="28"/>
          <w:szCs w:val="28"/>
          <w:lang w:val="kk-KZ"/>
        </w:rPr>
        <w:t>(пропил)</w:t>
      </w:r>
      <w:r w:rsidR="00BA5790" w:rsidRPr="00BC7792">
        <w:rPr>
          <w:rFonts w:ascii="Times New Roman" w:hAnsi="Times New Roman" w:cs="Times New Roman"/>
          <w:sz w:val="28"/>
          <w:szCs w:val="28"/>
        </w:rPr>
        <w:t>]</w:t>
      </w:r>
      <w:r w:rsidR="00BA5790" w:rsidRPr="00BC7792">
        <w:rPr>
          <w:rFonts w:ascii="Times New Roman" w:hAnsi="Times New Roman" w:cs="Times New Roman"/>
          <w:sz w:val="28"/>
          <w:szCs w:val="28"/>
          <w:lang w:val="kk-KZ"/>
        </w:rPr>
        <w:t>(метил)</w:t>
      </w:r>
      <w:r w:rsidR="00BA5790" w:rsidRPr="00BC7792">
        <w:rPr>
          <w:rFonts w:ascii="Times New Roman" w:hAnsi="Times New Roman" w:cs="Times New Roman"/>
          <w:sz w:val="28"/>
          <w:szCs w:val="28"/>
        </w:rPr>
        <w:t xml:space="preserve">] </w:t>
      </w:r>
      <w:r w:rsidR="00751D1B" w:rsidRPr="00BC7792">
        <w:rPr>
          <w:rFonts w:ascii="Times New Roman" w:hAnsi="Times New Roman" w:cs="Times New Roman"/>
          <w:sz w:val="28"/>
          <w:szCs w:val="28"/>
          <w:lang w:val="kk-KZ"/>
        </w:rPr>
        <w:t>фосфонат</w:t>
      </w:r>
      <w:r w:rsidR="00BA5790" w:rsidRPr="00BC7792">
        <w:rPr>
          <w:rFonts w:ascii="Times New Roman" w:hAnsi="Times New Roman" w:cs="Times New Roman"/>
          <w:sz w:val="28"/>
          <w:szCs w:val="28"/>
          <w:lang w:val="kk-KZ"/>
        </w:rPr>
        <w:t xml:space="preserve"> (2.12)</w:t>
      </w:r>
    </w:p>
    <w:p w14:paraId="309D2C5B" w14:textId="77777777" w:rsidR="00DB39E0" w:rsidRPr="00BC7792" w:rsidRDefault="00B7621A" w:rsidP="00DB39E0">
      <w:pPr>
        <w:spacing w:line="240" w:lineRule="auto"/>
        <w:jc w:val="both"/>
        <w:rPr>
          <w:rFonts w:ascii="Times New Roman" w:hAnsi="Times New Roman" w:cs="Times New Roman"/>
          <w:sz w:val="28"/>
          <w:szCs w:val="28"/>
        </w:rPr>
      </w:pPr>
      <w:r w:rsidRPr="00BC7792">
        <w:rPr>
          <w:noProof/>
          <w:lang w:eastAsia="ru-RU"/>
        </w:rPr>
        <w:lastRenderedPageBreak/>
        <w:drawing>
          <wp:inline distT="0" distB="0" distL="0" distR="0" wp14:anchorId="78DB68C1" wp14:editId="144E99F2">
            <wp:extent cx="9251950" cy="4918710"/>
            <wp:effectExtent l="0" t="0" r="6350" b="0"/>
            <wp:docPr id="1095" name="Рисунок 1095" descr="Изображение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зображение 103"/>
                    <pic:cNvPicPr>
                      <a:picLocks noChangeAspect="1" noChangeArrowheads="1"/>
                    </pic:cNvPicPr>
                  </pic:nvPicPr>
                  <pic:blipFill>
                    <a:blip r:embed="rId206" cstate="print">
                      <a:lum contrast="12000"/>
                      <a:extLst>
                        <a:ext uri="{28A0092B-C50C-407E-A947-70E740481C1C}">
                          <a14:useLocalDpi xmlns:a14="http://schemas.microsoft.com/office/drawing/2010/main" val="0"/>
                        </a:ext>
                      </a:extLst>
                    </a:blip>
                    <a:srcRect/>
                    <a:stretch>
                      <a:fillRect/>
                    </a:stretch>
                  </pic:blipFill>
                  <pic:spPr bwMode="auto">
                    <a:xfrm>
                      <a:off x="0" y="0"/>
                      <a:ext cx="9251950" cy="4918710"/>
                    </a:xfrm>
                    <a:prstGeom prst="rect">
                      <a:avLst/>
                    </a:prstGeom>
                    <a:noFill/>
                    <a:ln>
                      <a:noFill/>
                    </a:ln>
                  </pic:spPr>
                </pic:pic>
              </a:graphicData>
            </a:graphic>
          </wp:inline>
        </w:drawing>
      </w:r>
    </w:p>
    <w:p w14:paraId="18BB5DA0" w14:textId="77777777" w:rsidR="00751D1B" w:rsidRPr="00BC7792" w:rsidRDefault="00751D1B" w:rsidP="00751D1B">
      <w:pPr>
        <w:spacing w:line="240" w:lineRule="auto"/>
        <w:rPr>
          <w:rFonts w:ascii="Times New Roman" w:hAnsi="Times New Roman" w:cs="Times New Roman"/>
        </w:rPr>
      </w:pPr>
    </w:p>
    <w:p w14:paraId="6703904D" w14:textId="7CFE918F" w:rsidR="00751D1B" w:rsidRPr="00BC7792" w:rsidRDefault="00751D1B" w:rsidP="00751D1B">
      <w:pPr>
        <w:rPr>
          <w:u w:val="single"/>
          <w:lang w:val="kk-KZ"/>
        </w:rPr>
      </w:pPr>
      <w:r w:rsidRPr="00BC7792">
        <w:rPr>
          <w:rFonts w:ascii="Times New Roman" w:hAnsi="Times New Roman" w:cs="Times New Roman"/>
          <w:sz w:val="28"/>
          <w:szCs w:val="28"/>
        </w:rPr>
        <w:t xml:space="preserve">                          </w:t>
      </w:r>
      <w:r w:rsidRPr="00BC7792">
        <w:rPr>
          <w:rFonts w:ascii="Times New Roman" w:hAnsi="Times New Roman" w:cs="Times New Roman"/>
          <w:sz w:val="28"/>
          <w:szCs w:val="28"/>
          <w:lang w:val="kk-KZ"/>
        </w:rPr>
        <w:t>Сурет</w:t>
      </w:r>
      <w:r w:rsidR="00082465" w:rsidRPr="00082465">
        <w:rPr>
          <w:rFonts w:ascii="Times New Roman" w:hAnsi="Times New Roman" w:cs="Times New Roman"/>
          <w:sz w:val="28"/>
          <w:szCs w:val="28"/>
          <w:lang w:val="kk-KZ"/>
        </w:rPr>
        <w:t xml:space="preserve"> </w:t>
      </w:r>
      <w:r w:rsidR="00082465">
        <w:rPr>
          <w:rFonts w:ascii="Times New Roman" w:hAnsi="Times New Roman" w:cs="Times New Roman"/>
          <w:sz w:val="28"/>
          <w:szCs w:val="28"/>
          <w:lang w:val="kk-KZ"/>
        </w:rPr>
        <w:t>А 2</w:t>
      </w:r>
      <w:r w:rsidR="00082465" w:rsidRPr="00BC7792">
        <w:rPr>
          <w:rFonts w:ascii="Times New Roman" w:hAnsi="Times New Roman" w:cs="Times New Roman"/>
          <w:sz w:val="28"/>
          <w:szCs w:val="28"/>
        </w:rPr>
        <w:t xml:space="preserve"> </w:t>
      </w:r>
      <w:r w:rsidRPr="00BC7792">
        <w:rPr>
          <w:rFonts w:ascii="Times New Roman" w:hAnsi="Times New Roman" w:cs="Times New Roman"/>
          <w:sz w:val="28"/>
          <w:szCs w:val="28"/>
          <w:lang w:val="kk-KZ"/>
        </w:rPr>
        <w:t>-</w:t>
      </w:r>
      <w:r w:rsidRPr="00BC7792">
        <w:rPr>
          <w:rFonts w:ascii="Times New Roman" w:hAnsi="Times New Roman" w:cs="Times New Roman"/>
          <w:sz w:val="28"/>
          <w:szCs w:val="28"/>
        </w:rPr>
        <w:t xml:space="preserve"> И</w:t>
      </w:r>
      <w:r w:rsidRPr="00BC7792">
        <w:rPr>
          <w:rFonts w:ascii="Times New Roman" w:hAnsi="Times New Roman" w:cs="Times New Roman"/>
          <w:sz w:val="28"/>
          <w:szCs w:val="28"/>
          <w:lang w:val="kk-KZ"/>
        </w:rPr>
        <w:t>Қ</w:t>
      </w:r>
      <w:r w:rsidRPr="00BC7792">
        <w:rPr>
          <w:rFonts w:ascii="Times New Roman" w:hAnsi="Times New Roman" w:cs="Times New Roman"/>
          <w:sz w:val="28"/>
          <w:szCs w:val="28"/>
        </w:rPr>
        <w:t xml:space="preserve"> Спектр</w:t>
      </w:r>
      <w:r w:rsidRPr="00BC7792">
        <w:rPr>
          <w:rFonts w:ascii="Times New Roman" w:hAnsi="Times New Roman" w:cs="Times New Roman"/>
          <w:sz w:val="28"/>
          <w:szCs w:val="28"/>
          <w:lang w:val="kk-KZ"/>
        </w:rPr>
        <w:t xml:space="preserve"> Диметил</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1-этинилциклогексиламино</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(пропил)</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(метил)</w:t>
      </w:r>
      <w:r w:rsidRPr="00BC7792">
        <w:rPr>
          <w:rFonts w:ascii="Times New Roman" w:hAnsi="Times New Roman" w:cs="Times New Roman"/>
          <w:sz w:val="28"/>
          <w:szCs w:val="28"/>
        </w:rPr>
        <w:t xml:space="preserve">] </w:t>
      </w:r>
      <w:r w:rsidRPr="00BC7792">
        <w:rPr>
          <w:rFonts w:ascii="Times New Roman" w:hAnsi="Times New Roman" w:cs="Times New Roman"/>
          <w:sz w:val="28"/>
          <w:szCs w:val="28"/>
          <w:lang w:val="kk-KZ"/>
        </w:rPr>
        <w:t>фосфонат (2.13)</w:t>
      </w:r>
    </w:p>
    <w:p w14:paraId="0EC3B743" w14:textId="77777777" w:rsidR="00751D1B" w:rsidRPr="00BC7792" w:rsidRDefault="00751D1B" w:rsidP="00751D1B">
      <w:pPr>
        <w:spacing w:line="240" w:lineRule="auto"/>
        <w:rPr>
          <w:rFonts w:ascii="Times New Roman" w:hAnsi="Times New Roman" w:cs="Times New Roman"/>
          <w:lang w:val="kk-KZ"/>
        </w:rPr>
        <w:sectPr w:rsidR="00751D1B" w:rsidRPr="00BC7792" w:rsidSect="00D205EC">
          <w:pgSz w:w="16838" w:h="11906" w:orient="landscape" w:code="9"/>
          <w:pgMar w:top="1134" w:right="567" w:bottom="1134" w:left="1701" w:header="709" w:footer="709" w:gutter="0"/>
          <w:cols w:space="708"/>
          <w:docGrid w:linePitch="360"/>
        </w:sectPr>
      </w:pPr>
    </w:p>
    <w:p w14:paraId="055A3E4A" w14:textId="77777777" w:rsidR="00751D1B" w:rsidRPr="00BC7792" w:rsidRDefault="00751D1B" w:rsidP="00751D1B">
      <w:pPr>
        <w:spacing w:line="240" w:lineRule="auto"/>
        <w:rPr>
          <w:rFonts w:ascii="Times New Roman" w:hAnsi="Times New Roman" w:cs="Times New Roman"/>
          <w:lang w:val="kk-KZ"/>
        </w:rPr>
      </w:pPr>
    </w:p>
    <w:p w14:paraId="72145227" w14:textId="77777777" w:rsidR="00751D1B" w:rsidRPr="00BC7792" w:rsidRDefault="00751D1B" w:rsidP="00751D1B">
      <w:pPr>
        <w:jc w:val="right"/>
      </w:pPr>
      <w:r w:rsidRPr="00BC7792">
        <w:rPr>
          <w:noProof/>
          <w:lang w:eastAsia="ru-RU"/>
        </w:rPr>
        <w:drawing>
          <wp:inline distT="0" distB="0" distL="0" distR="0" wp14:anchorId="267486B2" wp14:editId="5F6033D4">
            <wp:extent cx="8823960" cy="4564380"/>
            <wp:effectExtent l="0" t="0" r="0" b="7620"/>
            <wp:docPr id="1096" name="Рисунок 1096" descr="Изображение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Изображение 101"/>
                    <pic:cNvPicPr>
                      <a:picLocks noChangeAspect="1" noChangeArrowheads="1"/>
                    </pic:cNvPicPr>
                  </pic:nvPicPr>
                  <pic:blipFill>
                    <a:blip r:embed="rId207" cstate="print">
                      <a:lum contrast="18000"/>
                      <a:extLst>
                        <a:ext uri="{28A0092B-C50C-407E-A947-70E740481C1C}">
                          <a14:useLocalDpi xmlns:a14="http://schemas.microsoft.com/office/drawing/2010/main" val="0"/>
                        </a:ext>
                      </a:extLst>
                    </a:blip>
                    <a:srcRect/>
                    <a:stretch>
                      <a:fillRect/>
                    </a:stretch>
                  </pic:blipFill>
                  <pic:spPr bwMode="auto">
                    <a:xfrm>
                      <a:off x="0" y="0"/>
                      <a:ext cx="8823960" cy="4564380"/>
                    </a:xfrm>
                    <a:prstGeom prst="rect">
                      <a:avLst/>
                    </a:prstGeom>
                    <a:noFill/>
                    <a:ln>
                      <a:noFill/>
                    </a:ln>
                  </pic:spPr>
                </pic:pic>
              </a:graphicData>
            </a:graphic>
          </wp:inline>
        </w:drawing>
      </w:r>
    </w:p>
    <w:p w14:paraId="10A0A7FE" w14:textId="77777777" w:rsidR="00751D1B" w:rsidRPr="00BC7792" w:rsidRDefault="00751D1B" w:rsidP="00751D1B">
      <w:pPr>
        <w:jc w:val="right"/>
      </w:pPr>
    </w:p>
    <w:p w14:paraId="7E597EA1" w14:textId="4B9B4400" w:rsidR="00751D1B" w:rsidRPr="00BC7792" w:rsidRDefault="00751D1B" w:rsidP="00751D1B">
      <w:pPr>
        <w:rPr>
          <w:u w:val="single"/>
          <w:lang w:val="kk-KZ"/>
        </w:rPr>
      </w:pPr>
      <w:r w:rsidRPr="00BC7792">
        <w:rPr>
          <w:rFonts w:ascii="Times New Roman" w:hAnsi="Times New Roman" w:cs="Times New Roman"/>
          <w:sz w:val="28"/>
          <w:szCs w:val="28"/>
        </w:rPr>
        <w:t xml:space="preserve">            </w:t>
      </w:r>
      <w:r w:rsidRPr="00BC7792">
        <w:rPr>
          <w:rFonts w:ascii="Times New Roman" w:hAnsi="Times New Roman" w:cs="Times New Roman"/>
          <w:sz w:val="28"/>
          <w:szCs w:val="28"/>
          <w:lang w:val="kk-KZ"/>
        </w:rPr>
        <w:t xml:space="preserve">Сурет </w:t>
      </w:r>
      <w:r w:rsidR="00082465">
        <w:rPr>
          <w:rFonts w:ascii="Times New Roman" w:hAnsi="Times New Roman" w:cs="Times New Roman"/>
          <w:sz w:val="28"/>
          <w:szCs w:val="28"/>
          <w:lang w:val="kk-KZ"/>
        </w:rPr>
        <w:t>А 3</w:t>
      </w:r>
      <w:r w:rsidR="00082465" w:rsidRPr="00BC7792">
        <w:rPr>
          <w:rFonts w:ascii="Times New Roman" w:hAnsi="Times New Roman" w:cs="Times New Roman"/>
          <w:sz w:val="28"/>
          <w:szCs w:val="28"/>
          <w:lang w:val="kk-KZ"/>
        </w:rPr>
        <w:t xml:space="preserve"> -</w:t>
      </w:r>
      <w:r w:rsidR="00082465" w:rsidRPr="00BC7792">
        <w:rPr>
          <w:rFonts w:ascii="Times New Roman" w:hAnsi="Times New Roman" w:cs="Times New Roman"/>
          <w:sz w:val="28"/>
          <w:szCs w:val="28"/>
        </w:rPr>
        <w:t xml:space="preserve"> </w:t>
      </w:r>
      <w:r w:rsidRPr="00BC7792">
        <w:rPr>
          <w:rFonts w:ascii="Times New Roman" w:hAnsi="Times New Roman" w:cs="Times New Roman"/>
          <w:sz w:val="28"/>
          <w:szCs w:val="28"/>
        </w:rPr>
        <w:t>И</w:t>
      </w:r>
      <w:r w:rsidRPr="00BC7792">
        <w:rPr>
          <w:rFonts w:ascii="Times New Roman" w:hAnsi="Times New Roman" w:cs="Times New Roman"/>
          <w:sz w:val="28"/>
          <w:szCs w:val="28"/>
          <w:lang w:val="kk-KZ"/>
        </w:rPr>
        <w:t>Қ</w:t>
      </w:r>
      <w:r w:rsidRPr="00BC7792">
        <w:rPr>
          <w:rFonts w:ascii="Times New Roman" w:hAnsi="Times New Roman" w:cs="Times New Roman"/>
          <w:sz w:val="28"/>
          <w:szCs w:val="28"/>
        </w:rPr>
        <w:t xml:space="preserve"> Спектр</w:t>
      </w:r>
      <w:r w:rsidRPr="00BC7792">
        <w:rPr>
          <w:rFonts w:ascii="Times New Roman" w:hAnsi="Times New Roman" w:cs="Times New Roman"/>
          <w:sz w:val="28"/>
          <w:szCs w:val="28"/>
          <w:lang w:val="kk-KZ"/>
        </w:rPr>
        <w:t xml:space="preserve"> Диметил</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1-этинилциклогексиламино</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(3,4-диметоксифенил)</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(метил)</w:t>
      </w:r>
      <w:r w:rsidRPr="00BC7792">
        <w:rPr>
          <w:rFonts w:ascii="Times New Roman" w:hAnsi="Times New Roman" w:cs="Times New Roman"/>
          <w:sz w:val="28"/>
          <w:szCs w:val="28"/>
        </w:rPr>
        <w:t xml:space="preserve">] </w:t>
      </w:r>
      <w:r w:rsidRPr="00BC7792">
        <w:rPr>
          <w:rFonts w:ascii="Times New Roman" w:hAnsi="Times New Roman" w:cs="Times New Roman"/>
          <w:sz w:val="28"/>
          <w:szCs w:val="28"/>
          <w:lang w:val="kk-KZ"/>
        </w:rPr>
        <w:t>фосфонат (2.20)</w:t>
      </w:r>
    </w:p>
    <w:p w14:paraId="4A5BF201" w14:textId="77777777" w:rsidR="00751D1B" w:rsidRPr="00BC7792" w:rsidRDefault="00751D1B" w:rsidP="00751D1B">
      <w:pPr>
        <w:spacing w:line="240" w:lineRule="auto"/>
        <w:rPr>
          <w:rFonts w:ascii="Times New Roman" w:hAnsi="Times New Roman" w:cs="Times New Roman"/>
          <w:lang w:val="kk-KZ"/>
        </w:rPr>
        <w:sectPr w:rsidR="00751D1B" w:rsidRPr="00BC7792" w:rsidSect="00D205EC">
          <w:pgSz w:w="16838" w:h="11906" w:orient="landscape" w:code="9"/>
          <w:pgMar w:top="1134" w:right="567" w:bottom="1134" w:left="1701" w:header="709" w:footer="709" w:gutter="0"/>
          <w:cols w:space="708"/>
          <w:docGrid w:linePitch="360"/>
        </w:sectPr>
      </w:pPr>
    </w:p>
    <w:p w14:paraId="445FF298" w14:textId="77777777" w:rsidR="00751D1B" w:rsidRPr="00BC7792" w:rsidRDefault="00751D1B" w:rsidP="00751D1B">
      <w:pPr>
        <w:jc w:val="right"/>
      </w:pPr>
      <w:r w:rsidRPr="00BC7792">
        <w:rPr>
          <w:noProof/>
          <w:lang w:eastAsia="ru-RU"/>
        </w:rPr>
        <w:lastRenderedPageBreak/>
        <w:drawing>
          <wp:inline distT="0" distB="0" distL="0" distR="0" wp14:anchorId="08B12BB4" wp14:editId="7D03175C">
            <wp:extent cx="9126568" cy="3605530"/>
            <wp:effectExtent l="0" t="0" r="0" b="0"/>
            <wp:docPr id="1097" name="Рисунок 109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9"/>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137161" cy="3609715"/>
                    </a:xfrm>
                    <a:prstGeom prst="rect">
                      <a:avLst/>
                    </a:prstGeom>
                    <a:noFill/>
                    <a:ln>
                      <a:noFill/>
                    </a:ln>
                  </pic:spPr>
                </pic:pic>
              </a:graphicData>
            </a:graphic>
          </wp:inline>
        </w:drawing>
      </w:r>
    </w:p>
    <w:p w14:paraId="2FEA9014" w14:textId="77777777" w:rsidR="00751D1B" w:rsidRPr="00BC7792" w:rsidRDefault="00751D1B" w:rsidP="00751D1B">
      <w:pPr>
        <w:jc w:val="right"/>
      </w:pPr>
    </w:p>
    <w:p w14:paraId="6646EBEB" w14:textId="77777777" w:rsidR="00DB3039" w:rsidRDefault="00751D1B" w:rsidP="00DB3039">
      <w:pPr>
        <w:spacing w:after="0" w:line="240" w:lineRule="auto"/>
        <w:jc w:val="center"/>
        <w:rPr>
          <w:rFonts w:ascii="Times New Roman" w:hAnsi="Times New Roman" w:cs="Times New Roman"/>
          <w:sz w:val="28"/>
          <w:szCs w:val="28"/>
        </w:rPr>
      </w:pPr>
      <w:r w:rsidRPr="00BC7792">
        <w:rPr>
          <w:rFonts w:ascii="Times New Roman" w:hAnsi="Times New Roman" w:cs="Times New Roman"/>
          <w:sz w:val="28"/>
          <w:szCs w:val="28"/>
          <w:lang w:val="kk-KZ"/>
        </w:rPr>
        <w:t xml:space="preserve">Сурет </w:t>
      </w:r>
      <w:r w:rsidR="00082465">
        <w:rPr>
          <w:rFonts w:ascii="Times New Roman" w:hAnsi="Times New Roman" w:cs="Times New Roman"/>
          <w:sz w:val="28"/>
          <w:szCs w:val="28"/>
          <w:lang w:val="kk-KZ"/>
        </w:rPr>
        <w:t xml:space="preserve">А 4 </w:t>
      </w:r>
      <w:r w:rsidR="00082465" w:rsidRPr="00BC7792">
        <w:rPr>
          <w:rFonts w:ascii="Times New Roman" w:hAnsi="Times New Roman" w:cs="Times New Roman"/>
          <w:sz w:val="28"/>
          <w:szCs w:val="28"/>
          <w:lang w:val="kk-KZ"/>
        </w:rPr>
        <w:t>-</w:t>
      </w:r>
      <w:r w:rsidR="00082465" w:rsidRPr="00BC7792">
        <w:rPr>
          <w:rFonts w:ascii="Times New Roman" w:hAnsi="Times New Roman" w:cs="Times New Roman"/>
          <w:sz w:val="28"/>
          <w:szCs w:val="28"/>
        </w:rPr>
        <w:t xml:space="preserve"> </w:t>
      </w:r>
      <w:r w:rsidRPr="00BC7792">
        <w:rPr>
          <w:rFonts w:ascii="Times New Roman" w:hAnsi="Times New Roman" w:cs="Times New Roman"/>
          <w:sz w:val="28"/>
          <w:szCs w:val="28"/>
        </w:rPr>
        <w:t>ЯМР</w:t>
      </w:r>
      <w:r w:rsidRPr="00BC7792">
        <w:rPr>
          <w:rFonts w:ascii="Times New Roman" w:hAnsi="Times New Roman" w:cs="Times New Roman"/>
          <w:sz w:val="28"/>
          <w:szCs w:val="28"/>
          <w:lang w:val="kk-KZ"/>
        </w:rPr>
        <w:t xml:space="preserve"> </w:t>
      </w:r>
      <w:r w:rsidRPr="00BC7792">
        <w:rPr>
          <w:rFonts w:ascii="Times New Roman" w:hAnsi="Times New Roman" w:cs="Times New Roman"/>
          <w:sz w:val="28"/>
          <w:szCs w:val="28"/>
          <w:vertAlign w:val="superscript"/>
        </w:rPr>
        <w:t>1</w:t>
      </w:r>
      <w:r w:rsidRPr="00BC7792">
        <w:rPr>
          <w:rFonts w:ascii="Times New Roman" w:hAnsi="Times New Roman" w:cs="Times New Roman"/>
          <w:sz w:val="28"/>
          <w:szCs w:val="28"/>
        </w:rPr>
        <w:t>Н   Спектр</w:t>
      </w:r>
      <w:r w:rsidRPr="00BC7792">
        <w:rPr>
          <w:rFonts w:ascii="Times New Roman" w:hAnsi="Times New Roman" w:cs="Times New Roman"/>
          <w:sz w:val="28"/>
          <w:szCs w:val="28"/>
          <w:lang w:val="kk-KZ"/>
        </w:rPr>
        <w:t>і Диметил</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1-этинилциклогексиламино</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(3,4-диметоксифенил)</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(метил)</w:t>
      </w:r>
      <w:r w:rsidRPr="00BC7792">
        <w:rPr>
          <w:rFonts w:ascii="Times New Roman" w:hAnsi="Times New Roman" w:cs="Times New Roman"/>
          <w:sz w:val="28"/>
          <w:szCs w:val="28"/>
        </w:rPr>
        <w:t>]</w:t>
      </w:r>
    </w:p>
    <w:p w14:paraId="54A62775" w14:textId="49D57CF3" w:rsidR="00751D1B" w:rsidRPr="00BC7792" w:rsidRDefault="00751D1B" w:rsidP="00DB3039">
      <w:pPr>
        <w:spacing w:after="0" w:line="240" w:lineRule="auto"/>
        <w:jc w:val="center"/>
        <w:rPr>
          <w:u w:val="single"/>
        </w:rPr>
      </w:pPr>
      <w:r w:rsidRPr="00BC7792">
        <w:rPr>
          <w:rFonts w:ascii="Times New Roman" w:hAnsi="Times New Roman" w:cs="Times New Roman"/>
          <w:sz w:val="28"/>
          <w:szCs w:val="28"/>
          <w:lang w:val="kk-KZ"/>
        </w:rPr>
        <w:t>фосфонат (2.20)</w:t>
      </w:r>
    </w:p>
    <w:p w14:paraId="05448554" w14:textId="77777777" w:rsidR="00751D1B" w:rsidRDefault="00751D1B" w:rsidP="00751D1B">
      <w:pPr>
        <w:spacing w:line="240" w:lineRule="auto"/>
        <w:rPr>
          <w:rFonts w:ascii="Times New Roman" w:hAnsi="Times New Roman" w:cs="Times New Roman"/>
        </w:rPr>
      </w:pPr>
    </w:p>
    <w:p w14:paraId="30BBA87B" w14:textId="77777777" w:rsidR="00717CBC" w:rsidRPr="00BC7792" w:rsidRDefault="00717CBC" w:rsidP="00751D1B">
      <w:pPr>
        <w:spacing w:line="240" w:lineRule="auto"/>
        <w:rPr>
          <w:rFonts w:ascii="Times New Roman" w:hAnsi="Times New Roman" w:cs="Times New Roman"/>
        </w:rPr>
        <w:sectPr w:rsidR="00717CBC" w:rsidRPr="00BC7792" w:rsidSect="00DB3039">
          <w:pgSz w:w="16838" w:h="11906" w:orient="landscape" w:code="9"/>
          <w:pgMar w:top="1418" w:right="567" w:bottom="1134" w:left="1701" w:header="709" w:footer="709" w:gutter="0"/>
          <w:cols w:space="708"/>
          <w:docGrid w:linePitch="360"/>
        </w:sectPr>
      </w:pPr>
    </w:p>
    <w:p w14:paraId="2A3B3CAB" w14:textId="77777777" w:rsidR="00751D1B" w:rsidRPr="00BC7792" w:rsidRDefault="00751D1B" w:rsidP="00751D1B">
      <w:pPr>
        <w:jc w:val="right"/>
      </w:pPr>
      <w:r w:rsidRPr="00BC7792">
        <w:rPr>
          <w:noProof/>
          <w:lang w:eastAsia="ru-RU"/>
        </w:rPr>
        <w:lastRenderedPageBreak/>
        <w:drawing>
          <wp:inline distT="0" distB="0" distL="0" distR="0" wp14:anchorId="10B7384C" wp14:editId="5FF780B1">
            <wp:extent cx="9164955" cy="4475747"/>
            <wp:effectExtent l="0" t="0" r="0" b="1270"/>
            <wp:docPr id="1098" name="Рисунок 1098" descr="Изображение 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ображение 099"/>
                    <pic:cNvPicPr>
                      <a:picLocks noChangeAspect="1" noChangeArrowheads="1"/>
                    </pic:cNvPicPr>
                  </pic:nvPicPr>
                  <pic:blipFill>
                    <a:blip r:embed="rId209" cstate="print">
                      <a:lum contrast="18000"/>
                      <a:extLst>
                        <a:ext uri="{28A0092B-C50C-407E-A947-70E740481C1C}">
                          <a14:useLocalDpi xmlns:a14="http://schemas.microsoft.com/office/drawing/2010/main" val="0"/>
                        </a:ext>
                      </a:extLst>
                    </a:blip>
                    <a:srcRect/>
                    <a:stretch>
                      <a:fillRect/>
                    </a:stretch>
                  </pic:blipFill>
                  <pic:spPr bwMode="auto">
                    <a:xfrm>
                      <a:off x="0" y="0"/>
                      <a:ext cx="9168399" cy="4477429"/>
                    </a:xfrm>
                    <a:prstGeom prst="rect">
                      <a:avLst/>
                    </a:prstGeom>
                    <a:noFill/>
                    <a:ln>
                      <a:noFill/>
                    </a:ln>
                  </pic:spPr>
                </pic:pic>
              </a:graphicData>
            </a:graphic>
          </wp:inline>
        </w:drawing>
      </w:r>
    </w:p>
    <w:p w14:paraId="06E57D75" w14:textId="77777777" w:rsidR="00DB3039" w:rsidRPr="00DB3039" w:rsidRDefault="00751D1B" w:rsidP="00751D1B">
      <w:pPr>
        <w:rPr>
          <w:sz w:val="16"/>
          <w:szCs w:val="16"/>
        </w:rPr>
      </w:pPr>
      <w:r w:rsidRPr="00BC7792">
        <w:t xml:space="preserve">              </w:t>
      </w:r>
    </w:p>
    <w:p w14:paraId="3D9338A0" w14:textId="2D0A9C84" w:rsidR="00751D1B" w:rsidRPr="00BC7792" w:rsidRDefault="00751D1B" w:rsidP="00DB3039">
      <w:pPr>
        <w:jc w:val="center"/>
        <w:rPr>
          <w:u w:val="single"/>
          <w:lang w:val="kk-KZ"/>
        </w:rPr>
      </w:pPr>
      <w:r w:rsidRPr="00BC7792">
        <w:rPr>
          <w:rFonts w:ascii="Times New Roman" w:hAnsi="Times New Roman" w:cs="Times New Roman"/>
          <w:sz w:val="28"/>
          <w:szCs w:val="28"/>
          <w:lang w:val="kk-KZ"/>
        </w:rPr>
        <w:t xml:space="preserve">Сурет </w:t>
      </w:r>
      <w:r w:rsidR="00082465">
        <w:rPr>
          <w:rFonts w:ascii="Times New Roman" w:hAnsi="Times New Roman" w:cs="Times New Roman"/>
          <w:sz w:val="28"/>
          <w:szCs w:val="28"/>
          <w:lang w:val="kk-KZ"/>
        </w:rPr>
        <w:t>А 5</w:t>
      </w:r>
      <w:r w:rsidR="00082465" w:rsidRPr="00BC7792">
        <w:rPr>
          <w:rFonts w:ascii="Times New Roman" w:hAnsi="Times New Roman" w:cs="Times New Roman"/>
          <w:sz w:val="28"/>
          <w:szCs w:val="28"/>
          <w:lang w:val="kk-KZ"/>
        </w:rPr>
        <w:t xml:space="preserve"> -</w:t>
      </w:r>
      <w:r w:rsidR="00082465" w:rsidRPr="00BC7792">
        <w:rPr>
          <w:rFonts w:ascii="Times New Roman" w:hAnsi="Times New Roman" w:cs="Times New Roman"/>
          <w:sz w:val="28"/>
          <w:szCs w:val="28"/>
        </w:rPr>
        <w:t xml:space="preserve"> </w:t>
      </w:r>
      <w:r w:rsidRPr="00BC7792">
        <w:rPr>
          <w:rFonts w:ascii="Times New Roman" w:hAnsi="Times New Roman" w:cs="Times New Roman"/>
          <w:sz w:val="28"/>
          <w:szCs w:val="28"/>
        </w:rPr>
        <w:t>И</w:t>
      </w:r>
      <w:r w:rsidRPr="00BC7792">
        <w:rPr>
          <w:rFonts w:ascii="Times New Roman" w:hAnsi="Times New Roman" w:cs="Times New Roman"/>
          <w:sz w:val="28"/>
          <w:szCs w:val="28"/>
          <w:lang w:val="kk-KZ"/>
        </w:rPr>
        <w:t>Қ</w:t>
      </w:r>
      <w:r w:rsidRPr="00BC7792">
        <w:rPr>
          <w:rFonts w:ascii="Times New Roman" w:hAnsi="Times New Roman" w:cs="Times New Roman"/>
          <w:sz w:val="28"/>
          <w:szCs w:val="28"/>
        </w:rPr>
        <w:t xml:space="preserve"> Спектр</w:t>
      </w:r>
      <w:r w:rsidRPr="00BC7792">
        <w:rPr>
          <w:rFonts w:ascii="Times New Roman" w:hAnsi="Times New Roman" w:cs="Times New Roman"/>
          <w:sz w:val="28"/>
          <w:szCs w:val="28"/>
          <w:lang w:val="kk-KZ"/>
        </w:rPr>
        <w:t xml:space="preserve"> Диметил</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1-этинилциклогексиламино</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(2,4-диметоксифенил)</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(метил)</w:t>
      </w:r>
      <w:r w:rsidRPr="00BC7792">
        <w:rPr>
          <w:rFonts w:ascii="Times New Roman" w:hAnsi="Times New Roman" w:cs="Times New Roman"/>
          <w:sz w:val="28"/>
          <w:szCs w:val="28"/>
        </w:rPr>
        <w:t xml:space="preserve">] </w:t>
      </w:r>
      <w:r w:rsidRPr="00BC7792">
        <w:rPr>
          <w:rFonts w:ascii="Times New Roman" w:hAnsi="Times New Roman" w:cs="Times New Roman"/>
          <w:sz w:val="28"/>
          <w:szCs w:val="28"/>
          <w:lang w:val="kk-KZ"/>
        </w:rPr>
        <w:t>фосфонат (2.22)</w:t>
      </w:r>
    </w:p>
    <w:p w14:paraId="78958FB6" w14:textId="77777777" w:rsidR="00751D1B" w:rsidRDefault="00751D1B" w:rsidP="00751D1B">
      <w:pPr>
        <w:spacing w:line="240" w:lineRule="auto"/>
        <w:rPr>
          <w:rFonts w:ascii="Times New Roman" w:hAnsi="Times New Roman" w:cs="Times New Roman"/>
          <w:lang w:val="kk-KZ"/>
        </w:rPr>
      </w:pPr>
    </w:p>
    <w:p w14:paraId="3C470EBA" w14:textId="77777777" w:rsidR="00082465" w:rsidRDefault="00082465" w:rsidP="00751D1B">
      <w:pPr>
        <w:spacing w:line="240" w:lineRule="auto"/>
        <w:rPr>
          <w:rFonts w:ascii="Times New Roman" w:hAnsi="Times New Roman" w:cs="Times New Roman"/>
          <w:lang w:val="kk-KZ"/>
        </w:rPr>
      </w:pPr>
    </w:p>
    <w:p w14:paraId="53F0170F" w14:textId="7B6D0652" w:rsidR="00082465" w:rsidRPr="00BC7792" w:rsidRDefault="00082465" w:rsidP="00751D1B">
      <w:pPr>
        <w:spacing w:line="240" w:lineRule="auto"/>
        <w:rPr>
          <w:rFonts w:ascii="Times New Roman" w:hAnsi="Times New Roman" w:cs="Times New Roman"/>
          <w:lang w:val="kk-KZ"/>
        </w:rPr>
        <w:sectPr w:rsidR="00082465" w:rsidRPr="00BC7792" w:rsidSect="00DB3039">
          <w:pgSz w:w="16838" w:h="11906" w:orient="landscape" w:code="9"/>
          <w:pgMar w:top="1418" w:right="567" w:bottom="1134" w:left="1701" w:header="709" w:footer="709" w:gutter="0"/>
          <w:cols w:space="708"/>
          <w:docGrid w:linePitch="360"/>
        </w:sectPr>
      </w:pPr>
    </w:p>
    <w:p w14:paraId="3CB1787C" w14:textId="77777777" w:rsidR="00751D1B" w:rsidRPr="00BC7792" w:rsidRDefault="00751D1B" w:rsidP="00082465">
      <w:pPr>
        <w:jc w:val="center"/>
      </w:pPr>
      <w:r w:rsidRPr="00BC7792">
        <w:rPr>
          <w:noProof/>
          <w:lang w:eastAsia="ru-RU"/>
        </w:rPr>
        <w:lastRenderedPageBreak/>
        <w:drawing>
          <wp:inline distT="0" distB="0" distL="0" distR="0" wp14:anchorId="3510F246" wp14:editId="662B3773">
            <wp:extent cx="8069580" cy="4564380"/>
            <wp:effectExtent l="0" t="0" r="7620" b="7620"/>
            <wp:docPr id="1099" name="Рисунок 1099" descr="Изображение 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зображение 098"/>
                    <pic:cNvPicPr>
                      <a:picLocks noChangeAspect="1" noChangeArrowheads="1"/>
                    </pic:cNvPicPr>
                  </pic:nvPicPr>
                  <pic:blipFill>
                    <a:blip r:embed="rId210" cstate="print">
                      <a:lum contrast="30000"/>
                      <a:extLst>
                        <a:ext uri="{28A0092B-C50C-407E-A947-70E740481C1C}">
                          <a14:useLocalDpi xmlns:a14="http://schemas.microsoft.com/office/drawing/2010/main" val="0"/>
                        </a:ext>
                      </a:extLst>
                    </a:blip>
                    <a:srcRect/>
                    <a:stretch>
                      <a:fillRect/>
                    </a:stretch>
                  </pic:blipFill>
                  <pic:spPr bwMode="auto">
                    <a:xfrm>
                      <a:off x="0" y="0"/>
                      <a:ext cx="8069580" cy="4564380"/>
                    </a:xfrm>
                    <a:prstGeom prst="rect">
                      <a:avLst/>
                    </a:prstGeom>
                    <a:noFill/>
                    <a:ln>
                      <a:noFill/>
                    </a:ln>
                  </pic:spPr>
                </pic:pic>
              </a:graphicData>
            </a:graphic>
          </wp:inline>
        </w:drawing>
      </w:r>
    </w:p>
    <w:p w14:paraId="7F68054F" w14:textId="77777777" w:rsidR="00751D1B" w:rsidRPr="00BC7792" w:rsidRDefault="00751D1B" w:rsidP="00751D1B">
      <w:pPr>
        <w:jc w:val="right"/>
      </w:pPr>
    </w:p>
    <w:p w14:paraId="54A0A6DA" w14:textId="797E78E6" w:rsidR="00751D1B" w:rsidRPr="00BC7792" w:rsidRDefault="00751D1B" w:rsidP="00751D1B">
      <w:pPr>
        <w:rPr>
          <w:u w:val="single"/>
        </w:rPr>
      </w:pPr>
      <w:r w:rsidRPr="00BC7792">
        <w:t xml:space="preserve">                           </w:t>
      </w:r>
      <w:r w:rsidRPr="00BC7792">
        <w:rPr>
          <w:rFonts w:ascii="Times New Roman" w:hAnsi="Times New Roman" w:cs="Times New Roman"/>
          <w:sz w:val="28"/>
          <w:szCs w:val="28"/>
          <w:lang w:val="kk-KZ"/>
        </w:rPr>
        <w:t>Сурет</w:t>
      </w:r>
      <w:r w:rsidR="005D5679" w:rsidRPr="00BC7792">
        <w:rPr>
          <w:rFonts w:ascii="Times New Roman" w:hAnsi="Times New Roman" w:cs="Times New Roman"/>
          <w:sz w:val="28"/>
          <w:szCs w:val="28"/>
          <w:lang w:val="kk-KZ"/>
        </w:rPr>
        <w:t xml:space="preserve"> </w:t>
      </w:r>
      <w:r w:rsidR="00082465">
        <w:rPr>
          <w:rFonts w:ascii="Times New Roman" w:hAnsi="Times New Roman" w:cs="Times New Roman"/>
          <w:sz w:val="28"/>
          <w:szCs w:val="28"/>
          <w:lang w:val="kk-KZ"/>
        </w:rPr>
        <w:t>А 6</w:t>
      </w:r>
      <w:r w:rsidR="00082465" w:rsidRPr="00BC7792">
        <w:rPr>
          <w:rFonts w:ascii="Times New Roman" w:hAnsi="Times New Roman" w:cs="Times New Roman"/>
          <w:sz w:val="28"/>
          <w:szCs w:val="28"/>
          <w:lang w:val="kk-KZ"/>
        </w:rPr>
        <w:t xml:space="preserve"> -</w:t>
      </w:r>
      <w:r w:rsidR="00082465" w:rsidRPr="00BC7792">
        <w:rPr>
          <w:rFonts w:ascii="Times New Roman" w:hAnsi="Times New Roman" w:cs="Times New Roman"/>
          <w:sz w:val="28"/>
          <w:szCs w:val="28"/>
        </w:rPr>
        <w:t xml:space="preserve"> </w:t>
      </w:r>
      <w:r w:rsidRPr="00BC7792">
        <w:rPr>
          <w:rFonts w:ascii="Times New Roman" w:hAnsi="Times New Roman" w:cs="Times New Roman"/>
          <w:sz w:val="28"/>
          <w:szCs w:val="28"/>
        </w:rPr>
        <w:t>И</w:t>
      </w:r>
      <w:r w:rsidRPr="00BC7792">
        <w:rPr>
          <w:rFonts w:ascii="Times New Roman" w:hAnsi="Times New Roman" w:cs="Times New Roman"/>
          <w:sz w:val="28"/>
          <w:szCs w:val="28"/>
          <w:lang w:val="kk-KZ"/>
        </w:rPr>
        <w:t>Қ</w:t>
      </w:r>
      <w:r w:rsidRPr="00BC7792">
        <w:rPr>
          <w:rFonts w:ascii="Times New Roman" w:hAnsi="Times New Roman" w:cs="Times New Roman"/>
          <w:sz w:val="28"/>
          <w:szCs w:val="28"/>
        </w:rPr>
        <w:t xml:space="preserve"> Спектр</w:t>
      </w:r>
      <w:r w:rsidRPr="00BC7792">
        <w:rPr>
          <w:rFonts w:ascii="Times New Roman" w:hAnsi="Times New Roman" w:cs="Times New Roman"/>
          <w:sz w:val="28"/>
          <w:szCs w:val="28"/>
          <w:lang w:val="kk-KZ"/>
        </w:rPr>
        <w:t xml:space="preserve"> Диэтил</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1-этинилциклогексиламино</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(2-оксифенил)</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(метил)</w:t>
      </w:r>
      <w:r w:rsidRPr="00BC7792">
        <w:rPr>
          <w:rFonts w:ascii="Times New Roman" w:hAnsi="Times New Roman" w:cs="Times New Roman"/>
          <w:sz w:val="28"/>
          <w:szCs w:val="28"/>
        </w:rPr>
        <w:t xml:space="preserve">] </w:t>
      </w:r>
      <w:r w:rsidRPr="00BC7792">
        <w:rPr>
          <w:rFonts w:ascii="Times New Roman" w:hAnsi="Times New Roman" w:cs="Times New Roman"/>
          <w:sz w:val="28"/>
          <w:szCs w:val="28"/>
          <w:lang w:val="kk-KZ"/>
        </w:rPr>
        <w:t>фосфонат (2.27)</w:t>
      </w:r>
    </w:p>
    <w:p w14:paraId="322DDC7A" w14:textId="77777777" w:rsidR="00751D1B" w:rsidRPr="00BC7792" w:rsidRDefault="00751D1B" w:rsidP="00751D1B">
      <w:pPr>
        <w:spacing w:line="240" w:lineRule="auto"/>
        <w:rPr>
          <w:rFonts w:ascii="Times New Roman" w:hAnsi="Times New Roman" w:cs="Times New Roman"/>
        </w:rPr>
      </w:pPr>
    </w:p>
    <w:p w14:paraId="247001A6" w14:textId="77777777" w:rsidR="00751D1B" w:rsidRPr="00BC7792" w:rsidRDefault="00751D1B" w:rsidP="00751D1B">
      <w:pPr>
        <w:spacing w:line="240" w:lineRule="auto"/>
        <w:rPr>
          <w:rFonts w:ascii="Times New Roman" w:hAnsi="Times New Roman" w:cs="Times New Roman"/>
        </w:rPr>
      </w:pPr>
    </w:p>
    <w:p w14:paraId="77FC0229" w14:textId="77777777" w:rsidR="00751D1B" w:rsidRPr="00BC7792" w:rsidRDefault="00751D1B" w:rsidP="00751D1B">
      <w:pPr>
        <w:jc w:val="right"/>
      </w:pPr>
      <w:r w:rsidRPr="00BC7792">
        <w:rPr>
          <w:noProof/>
          <w:lang w:eastAsia="ru-RU"/>
        </w:rPr>
        <w:drawing>
          <wp:inline distT="0" distB="0" distL="0" distR="0" wp14:anchorId="22FB36AF" wp14:editId="1A6D8D60">
            <wp:extent cx="8846820" cy="4488180"/>
            <wp:effectExtent l="0" t="0" r="0" b="7620"/>
            <wp:docPr id="1100" name="Рисунок 1100" descr="Изображение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102"/>
                    <pic:cNvPicPr>
                      <a:picLocks noChangeAspect="1" noChangeArrowheads="1"/>
                    </pic:cNvPicPr>
                  </pic:nvPicPr>
                  <pic:blipFill>
                    <a:blip r:embed="rId211" cstate="print">
                      <a:lum contrast="12000"/>
                      <a:extLst>
                        <a:ext uri="{28A0092B-C50C-407E-A947-70E740481C1C}">
                          <a14:useLocalDpi xmlns:a14="http://schemas.microsoft.com/office/drawing/2010/main" val="0"/>
                        </a:ext>
                      </a:extLst>
                    </a:blip>
                    <a:srcRect/>
                    <a:stretch>
                      <a:fillRect/>
                    </a:stretch>
                  </pic:blipFill>
                  <pic:spPr bwMode="auto">
                    <a:xfrm>
                      <a:off x="0" y="0"/>
                      <a:ext cx="8846820" cy="4488180"/>
                    </a:xfrm>
                    <a:prstGeom prst="rect">
                      <a:avLst/>
                    </a:prstGeom>
                    <a:noFill/>
                    <a:ln>
                      <a:noFill/>
                    </a:ln>
                  </pic:spPr>
                </pic:pic>
              </a:graphicData>
            </a:graphic>
          </wp:inline>
        </w:drawing>
      </w:r>
    </w:p>
    <w:p w14:paraId="19EBDC54" w14:textId="77777777" w:rsidR="00751D1B" w:rsidRPr="00BC7792" w:rsidRDefault="00751D1B" w:rsidP="00751D1B">
      <w:pPr>
        <w:jc w:val="right"/>
      </w:pPr>
    </w:p>
    <w:p w14:paraId="087038B1" w14:textId="3AC2F9B3" w:rsidR="00751D1B" w:rsidRPr="00BC7792" w:rsidRDefault="00751D1B" w:rsidP="00751D1B">
      <w:pPr>
        <w:rPr>
          <w:u w:val="single"/>
        </w:rPr>
      </w:pPr>
      <w:r w:rsidRPr="00BC7792">
        <w:t xml:space="preserve">                             </w:t>
      </w:r>
      <w:r w:rsidRPr="00BC7792">
        <w:rPr>
          <w:rFonts w:ascii="Times New Roman" w:hAnsi="Times New Roman" w:cs="Times New Roman"/>
          <w:sz w:val="28"/>
          <w:szCs w:val="28"/>
          <w:lang w:val="kk-KZ"/>
        </w:rPr>
        <w:t xml:space="preserve">Сурет </w:t>
      </w:r>
      <w:r w:rsidR="009A432E">
        <w:rPr>
          <w:rFonts w:ascii="Times New Roman" w:hAnsi="Times New Roman" w:cs="Times New Roman"/>
          <w:sz w:val="28"/>
          <w:szCs w:val="28"/>
          <w:lang w:val="kk-KZ"/>
        </w:rPr>
        <w:t>А 7</w:t>
      </w:r>
      <w:r w:rsidR="009A432E" w:rsidRPr="00BC7792">
        <w:rPr>
          <w:rFonts w:ascii="Times New Roman" w:hAnsi="Times New Roman" w:cs="Times New Roman"/>
          <w:sz w:val="28"/>
          <w:szCs w:val="28"/>
          <w:lang w:val="kk-KZ"/>
        </w:rPr>
        <w:t xml:space="preserve"> -</w:t>
      </w:r>
      <w:r w:rsidR="009A432E" w:rsidRPr="00BC7792">
        <w:rPr>
          <w:rFonts w:ascii="Times New Roman" w:hAnsi="Times New Roman" w:cs="Times New Roman"/>
          <w:sz w:val="28"/>
          <w:szCs w:val="28"/>
        </w:rPr>
        <w:t xml:space="preserve"> </w:t>
      </w:r>
      <w:r w:rsidRPr="00BC7792">
        <w:rPr>
          <w:rFonts w:ascii="Times New Roman" w:hAnsi="Times New Roman" w:cs="Times New Roman"/>
          <w:sz w:val="28"/>
          <w:szCs w:val="28"/>
        </w:rPr>
        <w:t>И</w:t>
      </w:r>
      <w:r w:rsidRPr="00BC7792">
        <w:rPr>
          <w:rFonts w:ascii="Times New Roman" w:hAnsi="Times New Roman" w:cs="Times New Roman"/>
          <w:sz w:val="28"/>
          <w:szCs w:val="28"/>
          <w:lang w:val="kk-KZ"/>
        </w:rPr>
        <w:t>Қ</w:t>
      </w:r>
      <w:r w:rsidRPr="00BC7792">
        <w:rPr>
          <w:rFonts w:ascii="Times New Roman" w:hAnsi="Times New Roman" w:cs="Times New Roman"/>
          <w:sz w:val="28"/>
          <w:szCs w:val="28"/>
        </w:rPr>
        <w:t xml:space="preserve"> Спектр</w:t>
      </w:r>
      <w:r w:rsidRPr="00BC7792">
        <w:rPr>
          <w:rFonts w:ascii="Times New Roman" w:hAnsi="Times New Roman" w:cs="Times New Roman"/>
          <w:sz w:val="28"/>
          <w:szCs w:val="28"/>
          <w:lang w:val="kk-KZ"/>
        </w:rPr>
        <w:t xml:space="preserve"> Диметил</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1-этинилциклогексиламино</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(2-оксифенил)</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(метил)</w:t>
      </w:r>
      <w:r w:rsidRPr="00BC7792">
        <w:rPr>
          <w:rFonts w:ascii="Times New Roman" w:hAnsi="Times New Roman" w:cs="Times New Roman"/>
          <w:sz w:val="28"/>
          <w:szCs w:val="28"/>
        </w:rPr>
        <w:t xml:space="preserve">] </w:t>
      </w:r>
      <w:r w:rsidRPr="00BC7792">
        <w:rPr>
          <w:rFonts w:ascii="Times New Roman" w:hAnsi="Times New Roman" w:cs="Times New Roman"/>
          <w:sz w:val="28"/>
          <w:szCs w:val="28"/>
          <w:lang w:val="kk-KZ"/>
        </w:rPr>
        <w:t>фосфонат (2.28)</w:t>
      </w:r>
    </w:p>
    <w:p w14:paraId="543B9E4A" w14:textId="2716C07C" w:rsidR="002B5914" w:rsidRPr="00BC7792" w:rsidRDefault="002B5914" w:rsidP="00751D1B">
      <w:pPr>
        <w:spacing w:line="240" w:lineRule="auto"/>
        <w:rPr>
          <w:rFonts w:ascii="Times New Roman" w:hAnsi="Times New Roman" w:cs="Times New Roman"/>
        </w:rPr>
        <w:sectPr w:rsidR="002B5914" w:rsidRPr="00BC7792" w:rsidSect="00082465">
          <w:pgSz w:w="16838" w:h="11906" w:orient="landscape" w:code="9"/>
          <w:pgMar w:top="1560" w:right="567" w:bottom="1134" w:left="1701" w:header="709" w:footer="709" w:gutter="0"/>
          <w:cols w:space="708"/>
          <w:docGrid w:linePitch="360"/>
        </w:sectPr>
      </w:pPr>
    </w:p>
    <w:p w14:paraId="0E345B5F" w14:textId="77777777" w:rsidR="00751D1B" w:rsidRPr="00BC7792" w:rsidRDefault="00751D1B" w:rsidP="002B5914">
      <w:pPr>
        <w:jc w:val="right"/>
        <w:rPr>
          <w:u w:val="single"/>
        </w:rPr>
      </w:pPr>
      <w:r w:rsidRPr="00BC7792">
        <w:rPr>
          <w:noProof/>
          <w:u w:val="single"/>
          <w:lang w:eastAsia="ru-RU"/>
        </w:rPr>
        <w:lastRenderedPageBreak/>
        <w:drawing>
          <wp:inline distT="0" distB="0" distL="0" distR="0" wp14:anchorId="77D55F62" wp14:editId="4FB925B1">
            <wp:extent cx="9124950" cy="3886200"/>
            <wp:effectExtent l="0" t="0" r="0" b="0"/>
            <wp:docPr id="1101" name="Рисунок 110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9121857" cy="3884883"/>
                    </a:xfrm>
                    <a:prstGeom prst="rect">
                      <a:avLst/>
                    </a:prstGeom>
                    <a:noFill/>
                    <a:ln>
                      <a:noFill/>
                    </a:ln>
                  </pic:spPr>
                </pic:pic>
              </a:graphicData>
            </a:graphic>
          </wp:inline>
        </w:drawing>
      </w:r>
    </w:p>
    <w:p w14:paraId="09A200DD" w14:textId="77777777" w:rsidR="00751D1B" w:rsidRPr="00BC7792" w:rsidRDefault="00751D1B" w:rsidP="00751D1B">
      <w:pPr>
        <w:jc w:val="right"/>
        <w:rPr>
          <w:u w:val="single"/>
        </w:rPr>
      </w:pPr>
    </w:p>
    <w:p w14:paraId="2AC01B67" w14:textId="5AFCA477" w:rsidR="00DB39E0" w:rsidRPr="00A9091F" w:rsidRDefault="00751D1B" w:rsidP="002B5914">
      <w:pPr>
        <w:spacing w:after="0" w:line="240" w:lineRule="auto"/>
        <w:jc w:val="center"/>
        <w:rPr>
          <w:rFonts w:ascii="Times New Roman" w:hAnsi="Times New Roman" w:cs="Times New Roman"/>
          <w:sz w:val="28"/>
          <w:szCs w:val="28"/>
          <w:lang w:val="kk-KZ"/>
        </w:rPr>
      </w:pPr>
      <w:r w:rsidRPr="00BC7792">
        <w:rPr>
          <w:rFonts w:ascii="Times New Roman" w:hAnsi="Times New Roman" w:cs="Times New Roman"/>
          <w:sz w:val="28"/>
          <w:szCs w:val="28"/>
          <w:lang w:val="kk-KZ"/>
        </w:rPr>
        <w:t xml:space="preserve">Сурет </w:t>
      </w:r>
      <w:r w:rsidR="009A432E">
        <w:rPr>
          <w:rFonts w:ascii="Times New Roman" w:hAnsi="Times New Roman" w:cs="Times New Roman"/>
          <w:sz w:val="28"/>
          <w:szCs w:val="28"/>
          <w:lang w:val="kk-KZ"/>
        </w:rPr>
        <w:t>А 8</w:t>
      </w:r>
      <w:r w:rsidR="009A432E" w:rsidRPr="00BC7792">
        <w:rPr>
          <w:rFonts w:ascii="Times New Roman" w:hAnsi="Times New Roman" w:cs="Times New Roman"/>
          <w:sz w:val="28"/>
          <w:szCs w:val="28"/>
          <w:lang w:val="kk-KZ"/>
        </w:rPr>
        <w:t xml:space="preserve"> -</w:t>
      </w:r>
      <w:r w:rsidR="009A432E" w:rsidRPr="00BC7792">
        <w:rPr>
          <w:rFonts w:ascii="Times New Roman" w:hAnsi="Times New Roman" w:cs="Times New Roman"/>
          <w:sz w:val="28"/>
          <w:szCs w:val="28"/>
        </w:rPr>
        <w:t xml:space="preserve"> </w:t>
      </w:r>
      <w:r w:rsidRPr="00BC7792">
        <w:rPr>
          <w:rFonts w:ascii="Times New Roman" w:hAnsi="Times New Roman" w:cs="Times New Roman"/>
          <w:sz w:val="28"/>
          <w:szCs w:val="28"/>
        </w:rPr>
        <w:t>ЯМР</w:t>
      </w:r>
      <w:r w:rsidRPr="00BC7792">
        <w:rPr>
          <w:rFonts w:ascii="Times New Roman" w:hAnsi="Times New Roman" w:cs="Times New Roman"/>
          <w:sz w:val="28"/>
          <w:szCs w:val="28"/>
          <w:lang w:val="kk-KZ"/>
        </w:rPr>
        <w:t xml:space="preserve"> </w:t>
      </w:r>
      <w:r w:rsidRPr="00BC7792">
        <w:rPr>
          <w:rFonts w:ascii="Times New Roman" w:hAnsi="Times New Roman" w:cs="Times New Roman"/>
          <w:sz w:val="28"/>
          <w:szCs w:val="28"/>
          <w:vertAlign w:val="superscript"/>
        </w:rPr>
        <w:t>1</w:t>
      </w:r>
      <w:r w:rsidRPr="00BC7792">
        <w:rPr>
          <w:rFonts w:ascii="Times New Roman" w:hAnsi="Times New Roman" w:cs="Times New Roman"/>
          <w:sz w:val="28"/>
          <w:szCs w:val="28"/>
        </w:rPr>
        <w:t>Н   Спектр</w:t>
      </w:r>
      <w:r w:rsidRPr="00BC7792">
        <w:rPr>
          <w:rFonts w:ascii="Times New Roman" w:hAnsi="Times New Roman" w:cs="Times New Roman"/>
          <w:sz w:val="28"/>
          <w:szCs w:val="28"/>
          <w:lang w:val="kk-KZ"/>
        </w:rPr>
        <w:t>і Диметил</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1-этинилциклогексиламино</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(2-оксифенил)</w:t>
      </w:r>
      <w:r w:rsidRPr="00BC7792">
        <w:rPr>
          <w:rFonts w:ascii="Times New Roman" w:hAnsi="Times New Roman" w:cs="Times New Roman"/>
          <w:sz w:val="28"/>
          <w:szCs w:val="28"/>
        </w:rPr>
        <w:t>]</w:t>
      </w:r>
      <w:r w:rsidRPr="00BC7792">
        <w:rPr>
          <w:rFonts w:ascii="Times New Roman" w:hAnsi="Times New Roman" w:cs="Times New Roman"/>
          <w:sz w:val="28"/>
          <w:szCs w:val="28"/>
          <w:lang w:val="kk-KZ"/>
        </w:rPr>
        <w:t>(метил)</w:t>
      </w:r>
      <w:r w:rsidRPr="00BC7792">
        <w:rPr>
          <w:rFonts w:ascii="Times New Roman" w:hAnsi="Times New Roman" w:cs="Times New Roman"/>
          <w:sz w:val="28"/>
          <w:szCs w:val="28"/>
        </w:rPr>
        <w:t xml:space="preserve">] </w:t>
      </w:r>
      <w:r w:rsidRPr="00BC7792">
        <w:rPr>
          <w:rFonts w:ascii="Times New Roman" w:hAnsi="Times New Roman" w:cs="Times New Roman"/>
          <w:sz w:val="28"/>
          <w:szCs w:val="28"/>
          <w:lang w:val="kk-KZ"/>
        </w:rPr>
        <w:t>фосфонат (2.28</w:t>
      </w:r>
      <w:r w:rsidR="0009044A">
        <w:rPr>
          <w:rFonts w:ascii="Times New Roman" w:hAnsi="Times New Roman" w:cs="Times New Roman"/>
          <w:sz w:val="28"/>
          <w:szCs w:val="28"/>
          <w:lang w:val="kk-KZ"/>
        </w:rPr>
        <w:t>)</w:t>
      </w:r>
    </w:p>
    <w:sectPr w:rsidR="00DB39E0" w:rsidRPr="00A9091F" w:rsidSect="002B5914">
      <w:pgSz w:w="16838" w:h="11906" w:orient="landscape"/>
      <w:pgMar w:top="1418"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683F50" w14:textId="77777777" w:rsidR="00BC6876" w:rsidRDefault="00BC6876" w:rsidP="000E03C4">
      <w:pPr>
        <w:spacing w:after="0" w:line="240" w:lineRule="auto"/>
      </w:pPr>
      <w:r>
        <w:separator/>
      </w:r>
    </w:p>
  </w:endnote>
  <w:endnote w:type="continuationSeparator" w:id="0">
    <w:p w14:paraId="29DF475D" w14:textId="77777777" w:rsidR="00BC6876" w:rsidRDefault="00BC6876" w:rsidP="000E03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Angsana New">
    <w:panose1 w:val="02020603050405020304"/>
    <w:charset w:val="DE"/>
    <w:family w:val="roman"/>
    <w:notTrueType/>
    <w:pitch w:val="variable"/>
    <w:sig w:usb0="01000001" w:usb1="00000000" w:usb2="00000000" w:usb3="00000000" w:csb0="00010000" w:csb1="00000000"/>
  </w:font>
  <w:font w:name="Constantia">
    <w:panose1 w:val="02030602050306030303"/>
    <w:charset w:val="CC"/>
    <w:family w:val="roman"/>
    <w:pitch w:val="variable"/>
    <w:sig w:usb0="A00002EF" w:usb1="4000204B" w:usb2="00000000" w:usb3="00000000" w:csb0="0000019F" w:csb1="00000000"/>
  </w:font>
  <w:font w:name="Gungsuh">
    <w:charset w:val="81"/>
    <w:family w:val="roman"/>
    <w:pitch w:val="variable"/>
    <w:sig w:usb0="B00002AF" w:usb1="69D77CFB" w:usb2="00000030" w:usb3="00000000" w:csb0="0008009F" w:csb1="00000000"/>
  </w:font>
  <w:font w:name="Arial Narrow">
    <w:panose1 w:val="020B0606020202030204"/>
    <w:charset w:val="CC"/>
    <w:family w:val="swiss"/>
    <w:pitch w:val="variable"/>
    <w:sig w:usb0="00000287" w:usb1="000008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SimHei">
    <w:altName w:val="黑体"/>
    <w:panose1 w:val="02010600030101010101"/>
    <w:charset w:val="86"/>
    <w:family w:val="modern"/>
    <w:notTrueType/>
    <w:pitch w:val="fixed"/>
    <w:sig w:usb0="00000001" w:usb1="080E0000" w:usb2="00000010" w:usb3="00000000" w:csb0="00040000" w:csb1="00000000"/>
  </w:font>
  <w:font w:name="Century Gothic">
    <w:panose1 w:val="020B0502020202020204"/>
    <w:charset w:val="CC"/>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Palatino Linotype">
    <w:panose1 w:val="02040502050505030304"/>
    <w:charset w:val="CC"/>
    <w:family w:val="roman"/>
    <w:pitch w:val="variable"/>
    <w:sig w:usb0="E0000287" w:usb1="40000013"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AdvPSTim">
    <w:altName w:val="Arial Unicode MS"/>
    <w:charset w:val="80"/>
    <w:family w:val="auto"/>
    <w:pitch w:val="default"/>
  </w:font>
  <w:font w:name="AdvPSTim-B">
    <w:charset w:val="CC"/>
    <w:family w:val="auto"/>
    <w:pitch w:val="default"/>
  </w:font>
  <w:font w:name="ChemBats2">
    <w:charset w:val="00"/>
    <w:family w:val="auto"/>
    <w:pitch w:val="default"/>
  </w:font>
  <w:font w:name="AdvPSMP11">
    <w:charset w:val="00"/>
    <w:family w:val="roman"/>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4329000"/>
      <w:docPartObj>
        <w:docPartGallery w:val="Page Numbers (Bottom of Page)"/>
        <w:docPartUnique/>
      </w:docPartObj>
    </w:sdtPr>
    <w:sdtEndPr>
      <w:rPr>
        <w:rFonts w:ascii="Times New Roman" w:hAnsi="Times New Roman" w:cs="Times New Roman"/>
        <w:sz w:val="28"/>
        <w:szCs w:val="28"/>
      </w:rPr>
    </w:sdtEndPr>
    <w:sdtContent>
      <w:p w14:paraId="10B3832A" w14:textId="70F36DF3" w:rsidR="00B94F34" w:rsidRPr="0036742F" w:rsidRDefault="00B94F34">
        <w:pPr>
          <w:pStyle w:val="aa"/>
          <w:jc w:val="center"/>
          <w:rPr>
            <w:rFonts w:ascii="Times New Roman" w:hAnsi="Times New Roman" w:cs="Times New Roman"/>
            <w:sz w:val="28"/>
            <w:szCs w:val="28"/>
          </w:rPr>
        </w:pPr>
        <w:r w:rsidRPr="0036742F">
          <w:rPr>
            <w:rFonts w:ascii="Times New Roman" w:hAnsi="Times New Roman" w:cs="Times New Roman"/>
            <w:sz w:val="28"/>
            <w:szCs w:val="28"/>
          </w:rPr>
          <w:fldChar w:fldCharType="begin"/>
        </w:r>
        <w:r w:rsidRPr="0036742F">
          <w:rPr>
            <w:rFonts w:ascii="Times New Roman" w:hAnsi="Times New Roman" w:cs="Times New Roman"/>
            <w:sz w:val="28"/>
            <w:szCs w:val="28"/>
          </w:rPr>
          <w:instrText>PAGE   \* MERGEFORMAT</w:instrText>
        </w:r>
        <w:r w:rsidRPr="0036742F">
          <w:rPr>
            <w:rFonts w:ascii="Times New Roman" w:hAnsi="Times New Roman" w:cs="Times New Roman"/>
            <w:sz w:val="28"/>
            <w:szCs w:val="28"/>
          </w:rPr>
          <w:fldChar w:fldCharType="separate"/>
        </w:r>
        <w:r w:rsidR="00AB2313">
          <w:rPr>
            <w:rFonts w:ascii="Times New Roman" w:hAnsi="Times New Roman" w:cs="Times New Roman"/>
            <w:noProof/>
            <w:sz w:val="28"/>
            <w:szCs w:val="28"/>
          </w:rPr>
          <w:t>3</w:t>
        </w:r>
        <w:r w:rsidRPr="0036742F">
          <w:rPr>
            <w:rFonts w:ascii="Times New Roman" w:hAnsi="Times New Roman" w:cs="Times New Roman"/>
            <w:sz w:val="28"/>
            <w:szCs w:val="28"/>
          </w:rPr>
          <w:fldChar w:fldCharType="end"/>
        </w:r>
      </w:p>
    </w:sdtContent>
  </w:sdt>
  <w:p w14:paraId="7B08D340" w14:textId="77777777" w:rsidR="00B94F34" w:rsidRDefault="00B94F34">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19E4BA" w14:textId="77777777" w:rsidR="00BC6876" w:rsidRDefault="00BC6876" w:rsidP="000E03C4">
      <w:pPr>
        <w:spacing w:after="0" w:line="240" w:lineRule="auto"/>
      </w:pPr>
      <w:r>
        <w:separator/>
      </w:r>
    </w:p>
  </w:footnote>
  <w:footnote w:type="continuationSeparator" w:id="0">
    <w:p w14:paraId="0ED81FE9" w14:textId="77777777" w:rsidR="00BC6876" w:rsidRDefault="00BC6876" w:rsidP="000E03C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E9D06BD0"/>
    <w:lvl w:ilvl="0">
      <w:start w:val="1"/>
      <w:numFmt w:val="bullet"/>
      <w:pStyle w:val="a"/>
      <w:lvlText w:val=""/>
      <w:lvlJc w:val="left"/>
      <w:pPr>
        <w:tabs>
          <w:tab w:val="num" w:pos="643"/>
        </w:tabs>
        <w:ind w:left="643" w:hanging="360"/>
      </w:pPr>
      <w:rPr>
        <w:rFonts w:ascii="Symbol" w:hAnsi="Symbol" w:hint="default"/>
      </w:rPr>
    </w:lvl>
  </w:abstractNum>
  <w:abstractNum w:abstractNumId="1" w15:restartNumberingAfterBreak="0">
    <w:nsid w:val="00AD1DD1"/>
    <w:multiLevelType w:val="multilevel"/>
    <w:tmpl w:val="94585B44"/>
    <w:lvl w:ilvl="0">
      <w:start w:val="1"/>
      <w:numFmt w:val="decimal"/>
      <w:lvlText w:val="%1"/>
      <w:lvlJc w:val="left"/>
      <w:pPr>
        <w:ind w:left="1152" w:hanging="360"/>
      </w:pPr>
      <w:rPr>
        <w:rFonts w:hint="default"/>
      </w:rPr>
    </w:lvl>
    <w:lvl w:ilvl="1">
      <w:start w:val="1"/>
      <w:numFmt w:val="decimal"/>
      <w:isLgl/>
      <w:lvlText w:val="%1.%2"/>
      <w:lvlJc w:val="left"/>
      <w:pPr>
        <w:ind w:left="1428" w:hanging="576"/>
      </w:pPr>
      <w:rPr>
        <w:rFonts w:hint="default"/>
      </w:rPr>
    </w:lvl>
    <w:lvl w:ilvl="2">
      <w:start w:val="2"/>
      <w:numFmt w:val="decimal"/>
      <w:isLgl/>
      <w:lvlText w:val="%1.%2.%3"/>
      <w:lvlJc w:val="left"/>
      <w:pPr>
        <w:ind w:left="1512" w:hanging="720"/>
      </w:pPr>
      <w:rPr>
        <w:rFonts w:hint="default"/>
      </w:rPr>
    </w:lvl>
    <w:lvl w:ilvl="3">
      <w:start w:val="1"/>
      <w:numFmt w:val="decimal"/>
      <w:isLgl/>
      <w:lvlText w:val="%1.%2.%3.%4"/>
      <w:lvlJc w:val="left"/>
      <w:pPr>
        <w:ind w:left="1872" w:hanging="1080"/>
      </w:pPr>
      <w:rPr>
        <w:rFonts w:hint="default"/>
      </w:rPr>
    </w:lvl>
    <w:lvl w:ilvl="4">
      <w:start w:val="1"/>
      <w:numFmt w:val="decimal"/>
      <w:isLgl/>
      <w:lvlText w:val="%1.%2.%3.%4.%5"/>
      <w:lvlJc w:val="left"/>
      <w:pPr>
        <w:ind w:left="1872" w:hanging="1080"/>
      </w:pPr>
      <w:rPr>
        <w:rFonts w:hint="default"/>
      </w:rPr>
    </w:lvl>
    <w:lvl w:ilvl="5">
      <w:start w:val="1"/>
      <w:numFmt w:val="decimal"/>
      <w:isLgl/>
      <w:lvlText w:val="%1.%2.%3.%4.%5.%6"/>
      <w:lvlJc w:val="left"/>
      <w:pPr>
        <w:ind w:left="2232" w:hanging="1440"/>
      </w:pPr>
      <w:rPr>
        <w:rFonts w:hint="default"/>
      </w:rPr>
    </w:lvl>
    <w:lvl w:ilvl="6">
      <w:start w:val="1"/>
      <w:numFmt w:val="decimal"/>
      <w:isLgl/>
      <w:lvlText w:val="%1.%2.%3.%4.%5.%6.%7"/>
      <w:lvlJc w:val="left"/>
      <w:pPr>
        <w:ind w:left="2232" w:hanging="1440"/>
      </w:pPr>
      <w:rPr>
        <w:rFonts w:hint="default"/>
      </w:rPr>
    </w:lvl>
    <w:lvl w:ilvl="7">
      <w:start w:val="1"/>
      <w:numFmt w:val="decimal"/>
      <w:isLgl/>
      <w:lvlText w:val="%1.%2.%3.%4.%5.%6.%7.%8"/>
      <w:lvlJc w:val="left"/>
      <w:pPr>
        <w:ind w:left="2592" w:hanging="1800"/>
      </w:pPr>
      <w:rPr>
        <w:rFonts w:hint="default"/>
      </w:rPr>
    </w:lvl>
    <w:lvl w:ilvl="8">
      <w:start w:val="1"/>
      <w:numFmt w:val="decimal"/>
      <w:isLgl/>
      <w:lvlText w:val="%1.%2.%3.%4.%5.%6.%7.%8.%9"/>
      <w:lvlJc w:val="left"/>
      <w:pPr>
        <w:ind w:left="2952" w:hanging="2160"/>
      </w:pPr>
      <w:rPr>
        <w:rFonts w:hint="default"/>
      </w:rPr>
    </w:lvl>
  </w:abstractNum>
  <w:abstractNum w:abstractNumId="2" w15:restartNumberingAfterBreak="0">
    <w:nsid w:val="010D1009"/>
    <w:multiLevelType w:val="hybridMultilevel"/>
    <w:tmpl w:val="DD34D2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48648DB"/>
    <w:multiLevelType w:val="hybridMultilevel"/>
    <w:tmpl w:val="DEFE6F76"/>
    <w:lvl w:ilvl="0" w:tplc="9A0A0260">
      <w:start w:val="13"/>
      <w:numFmt w:val="decimal"/>
      <w:lvlText w:val="%1."/>
      <w:lvlJc w:val="left"/>
      <w:pPr>
        <w:ind w:left="644" w:hanging="360"/>
      </w:pPr>
      <w:rPr>
        <w:rFonts w:hint="default"/>
        <w:color w:val="FF000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15:restartNumberingAfterBreak="0">
    <w:nsid w:val="04C4728B"/>
    <w:multiLevelType w:val="multilevel"/>
    <w:tmpl w:val="2778A7A6"/>
    <w:lvl w:ilvl="0">
      <w:start w:val="1"/>
      <w:numFmt w:val="decimal"/>
      <w:lvlText w:val="%1"/>
      <w:lvlJc w:val="left"/>
      <w:pPr>
        <w:ind w:left="600" w:hanging="600"/>
      </w:pPr>
      <w:rPr>
        <w:rFonts w:hint="default"/>
      </w:rPr>
    </w:lvl>
    <w:lvl w:ilvl="1">
      <w:start w:val="1"/>
      <w:numFmt w:val="decimal"/>
      <w:lvlText w:val="%1.%2"/>
      <w:lvlJc w:val="left"/>
      <w:pPr>
        <w:ind w:left="1500" w:hanging="600"/>
      </w:pPr>
      <w:rPr>
        <w:rFonts w:hint="default"/>
      </w:rPr>
    </w:lvl>
    <w:lvl w:ilvl="2">
      <w:start w:val="4"/>
      <w:numFmt w:val="decimal"/>
      <w:lvlText w:val="%1.%2.%3"/>
      <w:lvlJc w:val="left"/>
      <w:pPr>
        <w:ind w:left="2520" w:hanging="720"/>
      </w:pPr>
      <w:rPr>
        <w:rFonts w:hint="default"/>
      </w:rPr>
    </w:lvl>
    <w:lvl w:ilvl="3">
      <w:start w:val="1"/>
      <w:numFmt w:val="decimal"/>
      <w:lvlText w:val="%1.%2.%3.%4"/>
      <w:lvlJc w:val="left"/>
      <w:pPr>
        <w:ind w:left="378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940" w:hanging="144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8100" w:hanging="1800"/>
      </w:pPr>
      <w:rPr>
        <w:rFonts w:hint="default"/>
      </w:rPr>
    </w:lvl>
    <w:lvl w:ilvl="8">
      <w:start w:val="1"/>
      <w:numFmt w:val="decimal"/>
      <w:lvlText w:val="%1.%2.%3.%4.%5.%6.%7.%8.%9"/>
      <w:lvlJc w:val="left"/>
      <w:pPr>
        <w:ind w:left="9360" w:hanging="2160"/>
      </w:pPr>
      <w:rPr>
        <w:rFonts w:hint="default"/>
      </w:rPr>
    </w:lvl>
  </w:abstractNum>
  <w:abstractNum w:abstractNumId="5" w15:restartNumberingAfterBreak="0">
    <w:nsid w:val="091E7D1E"/>
    <w:multiLevelType w:val="multilevel"/>
    <w:tmpl w:val="43B6F5EE"/>
    <w:lvl w:ilvl="0">
      <w:start w:val="1"/>
      <w:numFmt w:val="decimal"/>
      <w:lvlText w:val="%1"/>
      <w:lvlJc w:val="left"/>
      <w:pPr>
        <w:ind w:left="600" w:hanging="600"/>
      </w:pPr>
      <w:rPr>
        <w:rFonts w:hint="default"/>
      </w:rPr>
    </w:lvl>
    <w:lvl w:ilvl="1">
      <w:start w:val="1"/>
      <w:numFmt w:val="decimal"/>
      <w:lvlText w:val="%1.%2"/>
      <w:lvlJc w:val="left"/>
      <w:pPr>
        <w:ind w:left="996" w:hanging="600"/>
      </w:pPr>
      <w:rPr>
        <w:rFonts w:hint="default"/>
      </w:rPr>
    </w:lvl>
    <w:lvl w:ilvl="2">
      <w:start w:val="4"/>
      <w:numFmt w:val="decimal"/>
      <w:lvlText w:val="%1.%2.%3"/>
      <w:lvlJc w:val="left"/>
      <w:pPr>
        <w:ind w:left="1512" w:hanging="720"/>
      </w:pPr>
      <w:rPr>
        <w:rFonts w:hint="default"/>
      </w:rPr>
    </w:lvl>
    <w:lvl w:ilvl="3">
      <w:start w:val="1"/>
      <w:numFmt w:val="decimal"/>
      <w:lvlText w:val="%1.%2.%3.%4"/>
      <w:lvlJc w:val="left"/>
      <w:pPr>
        <w:ind w:left="2268" w:hanging="108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420" w:hanging="144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5328" w:hanging="2160"/>
      </w:pPr>
      <w:rPr>
        <w:rFonts w:hint="default"/>
      </w:rPr>
    </w:lvl>
  </w:abstractNum>
  <w:abstractNum w:abstractNumId="6" w15:restartNumberingAfterBreak="0">
    <w:nsid w:val="0A87087F"/>
    <w:multiLevelType w:val="multilevel"/>
    <w:tmpl w:val="3BD26F2E"/>
    <w:lvl w:ilvl="0">
      <w:start w:val="1"/>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7" w15:restartNumberingAfterBreak="0">
    <w:nsid w:val="0AAF0324"/>
    <w:multiLevelType w:val="hybridMultilevel"/>
    <w:tmpl w:val="89505540"/>
    <w:lvl w:ilvl="0" w:tplc="E9DE65EE">
      <w:start w:val="1"/>
      <w:numFmt w:val="bullet"/>
      <w:lvlText w:val=""/>
      <w:lvlJc w:val="left"/>
      <w:pPr>
        <w:tabs>
          <w:tab w:val="num" w:pos="720"/>
        </w:tabs>
        <w:ind w:left="720" w:hanging="360"/>
      </w:pPr>
      <w:rPr>
        <w:rFonts w:ascii="Wingdings 2" w:hAnsi="Wingdings 2" w:hint="default"/>
      </w:rPr>
    </w:lvl>
    <w:lvl w:ilvl="1" w:tplc="B0621CFC" w:tentative="1">
      <w:start w:val="1"/>
      <w:numFmt w:val="bullet"/>
      <w:lvlText w:val=""/>
      <w:lvlJc w:val="left"/>
      <w:pPr>
        <w:tabs>
          <w:tab w:val="num" w:pos="1440"/>
        </w:tabs>
        <w:ind w:left="1440" w:hanging="360"/>
      </w:pPr>
      <w:rPr>
        <w:rFonts w:ascii="Wingdings 2" w:hAnsi="Wingdings 2" w:hint="default"/>
      </w:rPr>
    </w:lvl>
    <w:lvl w:ilvl="2" w:tplc="48C40774" w:tentative="1">
      <w:start w:val="1"/>
      <w:numFmt w:val="bullet"/>
      <w:lvlText w:val=""/>
      <w:lvlJc w:val="left"/>
      <w:pPr>
        <w:tabs>
          <w:tab w:val="num" w:pos="2160"/>
        </w:tabs>
        <w:ind w:left="2160" w:hanging="360"/>
      </w:pPr>
      <w:rPr>
        <w:rFonts w:ascii="Wingdings 2" w:hAnsi="Wingdings 2" w:hint="default"/>
      </w:rPr>
    </w:lvl>
    <w:lvl w:ilvl="3" w:tplc="6422D0FA" w:tentative="1">
      <w:start w:val="1"/>
      <w:numFmt w:val="bullet"/>
      <w:lvlText w:val=""/>
      <w:lvlJc w:val="left"/>
      <w:pPr>
        <w:tabs>
          <w:tab w:val="num" w:pos="2880"/>
        </w:tabs>
        <w:ind w:left="2880" w:hanging="360"/>
      </w:pPr>
      <w:rPr>
        <w:rFonts w:ascii="Wingdings 2" w:hAnsi="Wingdings 2" w:hint="default"/>
      </w:rPr>
    </w:lvl>
    <w:lvl w:ilvl="4" w:tplc="AC166C2E" w:tentative="1">
      <w:start w:val="1"/>
      <w:numFmt w:val="bullet"/>
      <w:lvlText w:val=""/>
      <w:lvlJc w:val="left"/>
      <w:pPr>
        <w:tabs>
          <w:tab w:val="num" w:pos="3600"/>
        </w:tabs>
        <w:ind w:left="3600" w:hanging="360"/>
      </w:pPr>
      <w:rPr>
        <w:rFonts w:ascii="Wingdings 2" w:hAnsi="Wingdings 2" w:hint="default"/>
      </w:rPr>
    </w:lvl>
    <w:lvl w:ilvl="5" w:tplc="8C7016BE" w:tentative="1">
      <w:start w:val="1"/>
      <w:numFmt w:val="bullet"/>
      <w:lvlText w:val=""/>
      <w:lvlJc w:val="left"/>
      <w:pPr>
        <w:tabs>
          <w:tab w:val="num" w:pos="4320"/>
        </w:tabs>
        <w:ind w:left="4320" w:hanging="360"/>
      </w:pPr>
      <w:rPr>
        <w:rFonts w:ascii="Wingdings 2" w:hAnsi="Wingdings 2" w:hint="default"/>
      </w:rPr>
    </w:lvl>
    <w:lvl w:ilvl="6" w:tplc="D5F49D36" w:tentative="1">
      <w:start w:val="1"/>
      <w:numFmt w:val="bullet"/>
      <w:lvlText w:val=""/>
      <w:lvlJc w:val="left"/>
      <w:pPr>
        <w:tabs>
          <w:tab w:val="num" w:pos="5040"/>
        </w:tabs>
        <w:ind w:left="5040" w:hanging="360"/>
      </w:pPr>
      <w:rPr>
        <w:rFonts w:ascii="Wingdings 2" w:hAnsi="Wingdings 2" w:hint="default"/>
      </w:rPr>
    </w:lvl>
    <w:lvl w:ilvl="7" w:tplc="B060F4C8" w:tentative="1">
      <w:start w:val="1"/>
      <w:numFmt w:val="bullet"/>
      <w:lvlText w:val=""/>
      <w:lvlJc w:val="left"/>
      <w:pPr>
        <w:tabs>
          <w:tab w:val="num" w:pos="5760"/>
        </w:tabs>
        <w:ind w:left="5760" w:hanging="360"/>
      </w:pPr>
      <w:rPr>
        <w:rFonts w:ascii="Wingdings 2" w:hAnsi="Wingdings 2" w:hint="default"/>
      </w:rPr>
    </w:lvl>
    <w:lvl w:ilvl="8" w:tplc="52862FF6" w:tentative="1">
      <w:start w:val="1"/>
      <w:numFmt w:val="bullet"/>
      <w:lvlText w:val=""/>
      <w:lvlJc w:val="left"/>
      <w:pPr>
        <w:tabs>
          <w:tab w:val="num" w:pos="6480"/>
        </w:tabs>
        <w:ind w:left="6480" w:hanging="360"/>
      </w:pPr>
      <w:rPr>
        <w:rFonts w:ascii="Wingdings 2" w:hAnsi="Wingdings 2" w:hint="default"/>
      </w:rPr>
    </w:lvl>
  </w:abstractNum>
  <w:abstractNum w:abstractNumId="8" w15:restartNumberingAfterBreak="0">
    <w:nsid w:val="0D7336C3"/>
    <w:multiLevelType w:val="hybridMultilevel"/>
    <w:tmpl w:val="A5EE1136"/>
    <w:lvl w:ilvl="0" w:tplc="C3D2E7EC">
      <w:start w:val="1"/>
      <w:numFmt w:val="decimal"/>
      <w:lvlText w:val="%1"/>
      <w:lvlJc w:val="left"/>
      <w:pPr>
        <w:ind w:left="927" w:hanging="360"/>
      </w:pPr>
      <w:rPr>
        <w:rFonts w:ascii="Times New Roman" w:eastAsiaTheme="minorHAnsi" w:hAnsi="Times New Roman" w:cs="Times New Roman"/>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177460A"/>
    <w:multiLevelType w:val="singleLevel"/>
    <w:tmpl w:val="368C0B5A"/>
    <w:lvl w:ilvl="0">
      <w:start w:val="1"/>
      <w:numFmt w:val="none"/>
      <w:lvlText w:val=""/>
      <w:legacy w:legacy="1" w:legacySpace="120" w:legacyIndent="360"/>
      <w:lvlJc w:val="left"/>
      <w:pPr>
        <w:ind w:left="360" w:hanging="360"/>
      </w:pPr>
      <w:rPr>
        <w:rFonts w:ascii="Symbol" w:hAnsi="Symbol" w:hint="default"/>
      </w:rPr>
    </w:lvl>
  </w:abstractNum>
  <w:abstractNum w:abstractNumId="10" w15:restartNumberingAfterBreak="0">
    <w:nsid w:val="12475CCF"/>
    <w:multiLevelType w:val="multilevel"/>
    <w:tmpl w:val="74020FB8"/>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24E7F2F"/>
    <w:multiLevelType w:val="hybridMultilevel"/>
    <w:tmpl w:val="FCFE6698"/>
    <w:lvl w:ilvl="0" w:tplc="C70EDE84">
      <w:start w:val="37"/>
      <w:numFmt w:val="decimal"/>
      <w:lvlText w:val="%1."/>
      <w:lvlJc w:val="left"/>
      <w:pPr>
        <w:ind w:left="659" w:hanging="375"/>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2" w15:restartNumberingAfterBreak="0">
    <w:nsid w:val="15A50329"/>
    <w:multiLevelType w:val="hybridMultilevel"/>
    <w:tmpl w:val="63B0DBEE"/>
    <w:lvl w:ilvl="0" w:tplc="789087CC">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F07C741C">
      <w:start w:val="1"/>
      <w:numFmt w:val="decimal"/>
      <w:lvlText w:val="%4."/>
      <w:lvlJc w:val="left"/>
      <w:pPr>
        <w:tabs>
          <w:tab w:val="num" w:pos="855"/>
        </w:tabs>
        <w:ind w:left="855" w:hanging="360"/>
      </w:pPr>
      <w:rPr>
        <w:rFonts w:hint="default"/>
        <w:b w:val="0"/>
        <w:i w:val="0"/>
        <w:color w:val="auto"/>
        <w:w w:val="100"/>
        <w:sz w:val="28"/>
        <w:szCs w:val="28"/>
        <w:vertAlign w:val="baseline"/>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18DD0832"/>
    <w:multiLevelType w:val="multilevel"/>
    <w:tmpl w:val="BDBA14D4"/>
    <w:lvl w:ilvl="0">
      <w:start w:val="1"/>
      <w:numFmt w:val="decimal"/>
      <w:lvlText w:val="%1."/>
      <w:lvlJc w:val="left"/>
      <w:pPr>
        <w:ind w:left="927" w:hanging="360"/>
      </w:pPr>
      <w:rPr>
        <w:rFonts w:hint="default"/>
      </w:rPr>
    </w:lvl>
    <w:lvl w:ilvl="1">
      <w:start w:val="1"/>
      <w:numFmt w:val="decimal"/>
      <w:isLgl/>
      <w:lvlText w:val="%1.%2."/>
      <w:lvlJc w:val="left"/>
      <w:pPr>
        <w:ind w:left="1297" w:hanging="720"/>
      </w:pPr>
      <w:rPr>
        <w:rFonts w:hint="default"/>
      </w:rPr>
    </w:lvl>
    <w:lvl w:ilvl="2">
      <w:start w:val="1"/>
      <w:numFmt w:val="decimal"/>
      <w:isLgl/>
      <w:lvlText w:val="%1.%2.%3."/>
      <w:lvlJc w:val="left"/>
      <w:pPr>
        <w:ind w:left="1307" w:hanging="720"/>
      </w:pPr>
      <w:rPr>
        <w:rFonts w:hint="default"/>
      </w:rPr>
    </w:lvl>
    <w:lvl w:ilvl="3">
      <w:start w:val="1"/>
      <w:numFmt w:val="decimal"/>
      <w:isLgl/>
      <w:lvlText w:val="%1.%2.%3.%4."/>
      <w:lvlJc w:val="left"/>
      <w:pPr>
        <w:ind w:left="1677" w:hanging="1080"/>
      </w:pPr>
      <w:rPr>
        <w:rFonts w:hint="default"/>
      </w:rPr>
    </w:lvl>
    <w:lvl w:ilvl="4">
      <w:start w:val="1"/>
      <w:numFmt w:val="decimal"/>
      <w:isLgl/>
      <w:lvlText w:val="%1.%2.%3.%4.%5."/>
      <w:lvlJc w:val="left"/>
      <w:pPr>
        <w:ind w:left="1687" w:hanging="1080"/>
      </w:pPr>
      <w:rPr>
        <w:rFonts w:hint="default"/>
      </w:rPr>
    </w:lvl>
    <w:lvl w:ilvl="5">
      <w:start w:val="1"/>
      <w:numFmt w:val="decimal"/>
      <w:isLgl/>
      <w:lvlText w:val="%1.%2.%3.%4.%5.%6."/>
      <w:lvlJc w:val="left"/>
      <w:pPr>
        <w:ind w:left="2057" w:hanging="1440"/>
      </w:pPr>
      <w:rPr>
        <w:rFonts w:hint="default"/>
      </w:rPr>
    </w:lvl>
    <w:lvl w:ilvl="6">
      <w:start w:val="1"/>
      <w:numFmt w:val="decimal"/>
      <w:isLgl/>
      <w:lvlText w:val="%1.%2.%3.%4.%5.%6.%7."/>
      <w:lvlJc w:val="left"/>
      <w:pPr>
        <w:ind w:left="2427" w:hanging="1800"/>
      </w:pPr>
      <w:rPr>
        <w:rFonts w:hint="default"/>
      </w:rPr>
    </w:lvl>
    <w:lvl w:ilvl="7">
      <w:start w:val="1"/>
      <w:numFmt w:val="decimal"/>
      <w:isLgl/>
      <w:lvlText w:val="%1.%2.%3.%4.%5.%6.%7.%8."/>
      <w:lvlJc w:val="left"/>
      <w:pPr>
        <w:ind w:left="2437" w:hanging="1800"/>
      </w:pPr>
      <w:rPr>
        <w:rFonts w:hint="default"/>
      </w:rPr>
    </w:lvl>
    <w:lvl w:ilvl="8">
      <w:start w:val="1"/>
      <w:numFmt w:val="decimal"/>
      <w:isLgl/>
      <w:lvlText w:val="%1.%2.%3.%4.%5.%6.%7.%8.%9."/>
      <w:lvlJc w:val="left"/>
      <w:pPr>
        <w:ind w:left="2807" w:hanging="2160"/>
      </w:pPr>
      <w:rPr>
        <w:rFonts w:hint="default"/>
      </w:rPr>
    </w:lvl>
  </w:abstractNum>
  <w:abstractNum w:abstractNumId="14" w15:restartNumberingAfterBreak="0">
    <w:nsid w:val="18E241E4"/>
    <w:multiLevelType w:val="hybridMultilevel"/>
    <w:tmpl w:val="2FC63EE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1CEB0A08"/>
    <w:multiLevelType w:val="hybridMultilevel"/>
    <w:tmpl w:val="70F27A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D96293C"/>
    <w:multiLevelType w:val="singleLevel"/>
    <w:tmpl w:val="537655F2"/>
    <w:lvl w:ilvl="0">
      <w:start w:val="1"/>
      <w:numFmt w:val="decimal"/>
      <w:lvlText w:val="%1"/>
      <w:legacy w:legacy="1" w:legacySpace="0" w:legacyIndent="389"/>
      <w:lvlJc w:val="left"/>
      <w:rPr>
        <w:rFonts w:ascii="Times New Roman" w:hAnsi="Times New Roman" w:cs="Times New Roman" w:hint="default"/>
      </w:rPr>
    </w:lvl>
  </w:abstractNum>
  <w:abstractNum w:abstractNumId="17" w15:restartNumberingAfterBreak="0">
    <w:nsid w:val="1F122CC7"/>
    <w:multiLevelType w:val="hybridMultilevel"/>
    <w:tmpl w:val="7E180638"/>
    <w:lvl w:ilvl="0" w:tplc="707A53D4">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4673629"/>
    <w:multiLevelType w:val="hybridMultilevel"/>
    <w:tmpl w:val="0E94C4DE"/>
    <w:lvl w:ilvl="0" w:tplc="0296AAF6">
      <w:start w:val="3"/>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9" w15:restartNumberingAfterBreak="0">
    <w:nsid w:val="249B0D42"/>
    <w:multiLevelType w:val="singleLevel"/>
    <w:tmpl w:val="368C0B5A"/>
    <w:lvl w:ilvl="0">
      <w:start w:val="1"/>
      <w:numFmt w:val="none"/>
      <w:lvlText w:val=""/>
      <w:legacy w:legacy="1" w:legacySpace="120" w:legacyIndent="360"/>
      <w:lvlJc w:val="left"/>
      <w:pPr>
        <w:ind w:left="360" w:hanging="360"/>
      </w:pPr>
      <w:rPr>
        <w:rFonts w:ascii="Symbol" w:hAnsi="Symbol" w:hint="default"/>
      </w:rPr>
    </w:lvl>
  </w:abstractNum>
  <w:abstractNum w:abstractNumId="20" w15:restartNumberingAfterBreak="0">
    <w:nsid w:val="2ADB4232"/>
    <w:multiLevelType w:val="singleLevel"/>
    <w:tmpl w:val="368C0B5A"/>
    <w:lvl w:ilvl="0">
      <w:start w:val="1"/>
      <w:numFmt w:val="none"/>
      <w:lvlText w:val=""/>
      <w:legacy w:legacy="1" w:legacySpace="120" w:legacyIndent="360"/>
      <w:lvlJc w:val="left"/>
      <w:pPr>
        <w:ind w:left="360" w:hanging="360"/>
      </w:pPr>
      <w:rPr>
        <w:rFonts w:ascii="Symbol" w:hAnsi="Symbol" w:hint="default"/>
      </w:rPr>
    </w:lvl>
  </w:abstractNum>
  <w:abstractNum w:abstractNumId="21" w15:restartNumberingAfterBreak="0">
    <w:nsid w:val="2C810988"/>
    <w:multiLevelType w:val="hybridMultilevel"/>
    <w:tmpl w:val="FB7C79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0184DE7"/>
    <w:multiLevelType w:val="multilevel"/>
    <w:tmpl w:val="43B6F5EE"/>
    <w:lvl w:ilvl="0">
      <w:start w:val="1"/>
      <w:numFmt w:val="decimal"/>
      <w:lvlText w:val="%1"/>
      <w:lvlJc w:val="left"/>
      <w:pPr>
        <w:ind w:left="600" w:hanging="600"/>
      </w:pPr>
      <w:rPr>
        <w:rFonts w:hint="default"/>
      </w:rPr>
    </w:lvl>
    <w:lvl w:ilvl="1">
      <w:start w:val="1"/>
      <w:numFmt w:val="decimal"/>
      <w:lvlText w:val="%1.%2"/>
      <w:lvlJc w:val="left"/>
      <w:pPr>
        <w:ind w:left="996" w:hanging="600"/>
      </w:pPr>
      <w:rPr>
        <w:rFonts w:hint="default"/>
      </w:rPr>
    </w:lvl>
    <w:lvl w:ilvl="2">
      <w:start w:val="4"/>
      <w:numFmt w:val="decimal"/>
      <w:lvlText w:val="%1.%2.%3"/>
      <w:lvlJc w:val="left"/>
      <w:pPr>
        <w:ind w:left="1512" w:hanging="720"/>
      </w:pPr>
      <w:rPr>
        <w:rFonts w:hint="default"/>
      </w:rPr>
    </w:lvl>
    <w:lvl w:ilvl="3">
      <w:start w:val="1"/>
      <w:numFmt w:val="decimal"/>
      <w:lvlText w:val="%1.%2.%3.%4"/>
      <w:lvlJc w:val="left"/>
      <w:pPr>
        <w:ind w:left="2268" w:hanging="108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420" w:hanging="144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5328" w:hanging="2160"/>
      </w:pPr>
      <w:rPr>
        <w:rFonts w:hint="default"/>
      </w:rPr>
    </w:lvl>
  </w:abstractNum>
  <w:abstractNum w:abstractNumId="23" w15:restartNumberingAfterBreak="0">
    <w:nsid w:val="31A25F64"/>
    <w:multiLevelType w:val="singleLevel"/>
    <w:tmpl w:val="368C0B5A"/>
    <w:lvl w:ilvl="0">
      <w:start w:val="1"/>
      <w:numFmt w:val="none"/>
      <w:lvlText w:val=""/>
      <w:legacy w:legacy="1" w:legacySpace="120" w:legacyIndent="360"/>
      <w:lvlJc w:val="left"/>
      <w:pPr>
        <w:ind w:left="360" w:hanging="360"/>
      </w:pPr>
      <w:rPr>
        <w:rFonts w:ascii="Symbol" w:hAnsi="Symbol" w:hint="default"/>
      </w:rPr>
    </w:lvl>
  </w:abstractNum>
  <w:abstractNum w:abstractNumId="24" w15:restartNumberingAfterBreak="0">
    <w:nsid w:val="34794556"/>
    <w:multiLevelType w:val="multilevel"/>
    <w:tmpl w:val="71B47500"/>
    <w:lvl w:ilvl="0">
      <w:start w:val="1"/>
      <w:numFmt w:val="decimal"/>
      <w:lvlText w:val="%1."/>
      <w:lvlJc w:val="left"/>
      <w:pPr>
        <w:ind w:left="495" w:hanging="495"/>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5" w15:restartNumberingAfterBreak="0">
    <w:nsid w:val="35F360B6"/>
    <w:multiLevelType w:val="singleLevel"/>
    <w:tmpl w:val="368C0B5A"/>
    <w:lvl w:ilvl="0">
      <w:start w:val="1"/>
      <w:numFmt w:val="none"/>
      <w:lvlText w:val=""/>
      <w:legacy w:legacy="1" w:legacySpace="120" w:legacyIndent="360"/>
      <w:lvlJc w:val="left"/>
      <w:pPr>
        <w:ind w:left="360" w:hanging="360"/>
      </w:pPr>
      <w:rPr>
        <w:rFonts w:ascii="Symbol" w:hAnsi="Symbol" w:hint="default"/>
      </w:rPr>
    </w:lvl>
  </w:abstractNum>
  <w:abstractNum w:abstractNumId="26" w15:restartNumberingAfterBreak="0">
    <w:nsid w:val="36871D5A"/>
    <w:multiLevelType w:val="hybridMultilevel"/>
    <w:tmpl w:val="3A28849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7F86E82"/>
    <w:multiLevelType w:val="singleLevel"/>
    <w:tmpl w:val="368C0B5A"/>
    <w:lvl w:ilvl="0">
      <w:start w:val="1"/>
      <w:numFmt w:val="none"/>
      <w:lvlText w:val=""/>
      <w:legacy w:legacy="1" w:legacySpace="120" w:legacyIndent="360"/>
      <w:lvlJc w:val="left"/>
      <w:pPr>
        <w:ind w:left="360" w:hanging="360"/>
      </w:pPr>
      <w:rPr>
        <w:rFonts w:ascii="Symbol" w:hAnsi="Symbol" w:hint="default"/>
      </w:rPr>
    </w:lvl>
  </w:abstractNum>
  <w:abstractNum w:abstractNumId="28" w15:restartNumberingAfterBreak="0">
    <w:nsid w:val="3F387AF2"/>
    <w:multiLevelType w:val="hybridMultilevel"/>
    <w:tmpl w:val="C59A58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8A0584A"/>
    <w:multiLevelType w:val="hybridMultilevel"/>
    <w:tmpl w:val="961A0B4E"/>
    <w:lvl w:ilvl="0" w:tplc="14E6360A">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30" w15:restartNumberingAfterBreak="0">
    <w:nsid w:val="4CE35BEB"/>
    <w:multiLevelType w:val="hybridMultilevel"/>
    <w:tmpl w:val="6BE0D6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48F269C"/>
    <w:multiLevelType w:val="hybridMultilevel"/>
    <w:tmpl w:val="AF1AE756"/>
    <w:lvl w:ilvl="0" w:tplc="8F5673FE">
      <w:start w:val="1"/>
      <w:numFmt w:val="bullet"/>
      <w:lvlText w:val=""/>
      <w:lvlJc w:val="left"/>
      <w:pPr>
        <w:tabs>
          <w:tab w:val="num" w:pos="720"/>
        </w:tabs>
        <w:ind w:left="720" w:hanging="360"/>
      </w:pPr>
      <w:rPr>
        <w:rFonts w:ascii="Wingdings 2" w:hAnsi="Wingdings 2" w:hint="default"/>
      </w:rPr>
    </w:lvl>
    <w:lvl w:ilvl="1" w:tplc="74D818E0" w:tentative="1">
      <w:start w:val="1"/>
      <w:numFmt w:val="bullet"/>
      <w:lvlText w:val=""/>
      <w:lvlJc w:val="left"/>
      <w:pPr>
        <w:tabs>
          <w:tab w:val="num" w:pos="1440"/>
        </w:tabs>
        <w:ind w:left="1440" w:hanging="360"/>
      </w:pPr>
      <w:rPr>
        <w:rFonts w:ascii="Wingdings 2" w:hAnsi="Wingdings 2" w:hint="default"/>
      </w:rPr>
    </w:lvl>
    <w:lvl w:ilvl="2" w:tplc="B832FEC4" w:tentative="1">
      <w:start w:val="1"/>
      <w:numFmt w:val="bullet"/>
      <w:lvlText w:val=""/>
      <w:lvlJc w:val="left"/>
      <w:pPr>
        <w:tabs>
          <w:tab w:val="num" w:pos="2160"/>
        </w:tabs>
        <w:ind w:left="2160" w:hanging="360"/>
      </w:pPr>
      <w:rPr>
        <w:rFonts w:ascii="Wingdings 2" w:hAnsi="Wingdings 2" w:hint="default"/>
      </w:rPr>
    </w:lvl>
    <w:lvl w:ilvl="3" w:tplc="4978128C" w:tentative="1">
      <w:start w:val="1"/>
      <w:numFmt w:val="bullet"/>
      <w:lvlText w:val=""/>
      <w:lvlJc w:val="left"/>
      <w:pPr>
        <w:tabs>
          <w:tab w:val="num" w:pos="2880"/>
        </w:tabs>
        <w:ind w:left="2880" w:hanging="360"/>
      </w:pPr>
      <w:rPr>
        <w:rFonts w:ascii="Wingdings 2" w:hAnsi="Wingdings 2" w:hint="default"/>
      </w:rPr>
    </w:lvl>
    <w:lvl w:ilvl="4" w:tplc="C75C886E" w:tentative="1">
      <w:start w:val="1"/>
      <w:numFmt w:val="bullet"/>
      <w:lvlText w:val=""/>
      <w:lvlJc w:val="left"/>
      <w:pPr>
        <w:tabs>
          <w:tab w:val="num" w:pos="3600"/>
        </w:tabs>
        <w:ind w:left="3600" w:hanging="360"/>
      </w:pPr>
      <w:rPr>
        <w:rFonts w:ascii="Wingdings 2" w:hAnsi="Wingdings 2" w:hint="default"/>
      </w:rPr>
    </w:lvl>
    <w:lvl w:ilvl="5" w:tplc="4F0CD2EA" w:tentative="1">
      <w:start w:val="1"/>
      <w:numFmt w:val="bullet"/>
      <w:lvlText w:val=""/>
      <w:lvlJc w:val="left"/>
      <w:pPr>
        <w:tabs>
          <w:tab w:val="num" w:pos="4320"/>
        </w:tabs>
        <w:ind w:left="4320" w:hanging="360"/>
      </w:pPr>
      <w:rPr>
        <w:rFonts w:ascii="Wingdings 2" w:hAnsi="Wingdings 2" w:hint="default"/>
      </w:rPr>
    </w:lvl>
    <w:lvl w:ilvl="6" w:tplc="0DC6B282" w:tentative="1">
      <w:start w:val="1"/>
      <w:numFmt w:val="bullet"/>
      <w:lvlText w:val=""/>
      <w:lvlJc w:val="left"/>
      <w:pPr>
        <w:tabs>
          <w:tab w:val="num" w:pos="5040"/>
        </w:tabs>
        <w:ind w:left="5040" w:hanging="360"/>
      </w:pPr>
      <w:rPr>
        <w:rFonts w:ascii="Wingdings 2" w:hAnsi="Wingdings 2" w:hint="default"/>
      </w:rPr>
    </w:lvl>
    <w:lvl w:ilvl="7" w:tplc="CE94B8C6" w:tentative="1">
      <w:start w:val="1"/>
      <w:numFmt w:val="bullet"/>
      <w:lvlText w:val=""/>
      <w:lvlJc w:val="left"/>
      <w:pPr>
        <w:tabs>
          <w:tab w:val="num" w:pos="5760"/>
        </w:tabs>
        <w:ind w:left="5760" w:hanging="360"/>
      </w:pPr>
      <w:rPr>
        <w:rFonts w:ascii="Wingdings 2" w:hAnsi="Wingdings 2" w:hint="default"/>
      </w:rPr>
    </w:lvl>
    <w:lvl w:ilvl="8" w:tplc="F392BE12" w:tentative="1">
      <w:start w:val="1"/>
      <w:numFmt w:val="bullet"/>
      <w:lvlText w:val=""/>
      <w:lvlJc w:val="left"/>
      <w:pPr>
        <w:tabs>
          <w:tab w:val="num" w:pos="6480"/>
        </w:tabs>
        <w:ind w:left="6480" w:hanging="360"/>
      </w:pPr>
      <w:rPr>
        <w:rFonts w:ascii="Wingdings 2" w:hAnsi="Wingdings 2" w:hint="default"/>
      </w:rPr>
    </w:lvl>
  </w:abstractNum>
  <w:abstractNum w:abstractNumId="32" w15:restartNumberingAfterBreak="0">
    <w:nsid w:val="5EDB32B8"/>
    <w:multiLevelType w:val="hybridMultilevel"/>
    <w:tmpl w:val="816A3CAE"/>
    <w:lvl w:ilvl="0" w:tplc="E28EDFE2">
      <w:start w:val="1"/>
      <w:numFmt w:val="decimal"/>
      <w:lvlText w:val="%1."/>
      <w:lvlJc w:val="left"/>
      <w:pPr>
        <w:ind w:left="720" w:hanging="360"/>
      </w:pPr>
      <w:rPr>
        <w:rFonts w:hint="default"/>
        <w:color w:val="33333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F4E7E8D"/>
    <w:multiLevelType w:val="singleLevel"/>
    <w:tmpl w:val="368C0B5A"/>
    <w:lvl w:ilvl="0">
      <w:start w:val="1"/>
      <w:numFmt w:val="none"/>
      <w:lvlText w:val=""/>
      <w:legacy w:legacy="1" w:legacySpace="120" w:legacyIndent="360"/>
      <w:lvlJc w:val="left"/>
      <w:pPr>
        <w:ind w:left="360" w:hanging="360"/>
      </w:pPr>
      <w:rPr>
        <w:rFonts w:ascii="Symbol" w:hAnsi="Symbol" w:hint="default"/>
      </w:rPr>
    </w:lvl>
  </w:abstractNum>
  <w:abstractNum w:abstractNumId="34" w15:restartNumberingAfterBreak="0">
    <w:nsid w:val="5F5F103E"/>
    <w:multiLevelType w:val="singleLevel"/>
    <w:tmpl w:val="368C0B5A"/>
    <w:lvl w:ilvl="0">
      <w:start w:val="1"/>
      <w:numFmt w:val="none"/>
      <w:lvlText w:val=""/>
      <w:legacy w:legacy="1" w:legacySpace="120" w:legacyIndent="360"/>
      <w:lvlJc w:val="left"/>
      <w:pPr>
        <w:ind w:left="360" w:hanging="360"/>
      </w:pPr>
      <w:rPr>
        <w:rFonts w:ascii="Symbol" w:hAnsi="Symbol" w:hint="default"/>
      </w:rPr>
    </w:lvl>
  </w:abstractNum>
  <w:abstractNum w:abstractNumId="35" w15:restartNumberingAfterBreak="0">
    <w:nsid w:val="603C1E1E"/>
    <w:multiLevelType w:val="singleLevel"/>
    <w:tmpl w:val="368C0B5A"/>
    <w:lvl w:ilvl="0">
      <w:start w:val="1"/>
      <w:numFmt w:val="none"/>
      <w:lvlText w:val=""/>
      <w:legacy w:legacy="1" w:legacySpace="120" w:legacyIndent="360"/>
      <w:lvlJc w:val="left"/>
      <w:pPr>
        <w:ind w:left="360" w:hanging="360"/>
      </w:pPr>
      <w:rPr>
        <w:rFonts w:ascii="Symbol" w:hAnsi="Symbol" w:hint="default"/>
      </w:rPr>
    </w:lvl>
  </w:abstractNum>
  <w:abstractNum w:abstractNumId="36" w15:restartNumberingAfterBreak="0">
    <w:nsid w:val="640B3698"/>
    <w:multiLevelType w:val="multilevel"/>
    <w:tmpl w:val="50124D1A"/>
    <w:lvl w:ilvl="0">
      <w:start w:val="1"/>
      <w:numFmt w:val="decimal"/>
      <w:lvlText w:val="%1"/>
      <w:lvlJc w:val="left"/>
      <w:pPr>
        <w:ind w:left="600" w:hanging="600"/>
      </w:pPr>
      <w:rPr>
        <w:rFonts w:hint="default"/>
      </w:rPr>
    </w:lvl>
    <w:lvl w:ilvl="1">
      <w:start w:val="1"/>
      <w:numFmt w:val="decimal"/>
      <w:lvlText w:val="%1.%2"/>
      <w:lvlJc w:val="left"/>
      <w:pPr>
        <w:ind w:left="1140" w:hanging="600"/>
      </w:pPr>
      <w:rPr>
        <w:rFonts w:hint="default"/>
      </w:rPr>
    </w:lvl>
    <w:lvl w:ilvl="2">
      <w:start w:val="5"/>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37" w15:restartNumberingAfterBreak="0">
    <w:nsid w:val="65B35EF6"/>
    <w:multiLevelType w:val="multilevel"/>
    <w:tmpl w:val="1840BBA4"/>
    <w:lvl w:ilvl="0">
      <w:start w:val="3"/>
      <w:numFmt w:val="decimal"/>
      <w:lvlText w:val="%1"/>
      <w:lvlJc w:val="left"/>
      <w:pPr>
        <w:tabs>
          <w:tab w:val="num" w:pos="720"/>
        </w:tabs>
        <w:ind w:left="720" w:hanging="360"/>
      </w:pPr>
      <w:rPr>
        <w:rFonts w:hint="default"/>
      </w:rPr>
    </w:lvl>
    <w:lvl w:ilvl="1">
      <w:start w:val="1"/>
      <w:numFmt w:val="decimal"/>
      <w:isLgl/>
      <w:lvlText w:val="%1.%2"/>
      <w:lvlJc w:val="left"/>
      <w:pPr>
        <w:tabs>
          <w:tab w:val="num" w:pos="855"/>
        </w:tabs>
        <w:ind w:left="855" w:hanging="360"/>
      </w:pPr>
      <w:rPr>
        <w:rFonts w:hint="default"/>
      </w:rPr>
    </w:lvl>
    <w:lvl w:ilvl="2">
      <w:start w:val="1"/>
      <w:numFmt w:val="decimal"/>
      <w:isLgl/>
      <w:lvlText w:val="%1.%2.%3"/>
      <w:lvlJc w:val="left"/>
      <w:pPr>
        <w:tabs>
          <w:tab w:val="num" w:pos="1350"/>
        </w:tabs>
        <w:ind w:left="1350" w:hanging="720"/>
      </w:pPr>
      <w:rPr>
        <w:rFonts w:hint="default"/>
      </w:rPr>
    </w:lvl>
    <w:lvl w:ilvl="3">
      <w:start w:val="1"/>
      <w:numFmt w:val="decimal"/>
      <w:isLgl/>
      <w:lvlText w:val="%1.%2.%3.%4"/>
      <w:lvlJc w:val="left"/>
      <w:pPr>
        <w:tabs>
          <w:tab w:val="num" w:pos="1845"/>
        </w:tabs>
        <w:ind w:left="1845" w:hanging="1080"/>
      </w:pPr>
      <w:rPr>
        <w:rFonts w:hint="default"/>
      </w:rPr>
    </w:lvl>
    <w:lvl w:ilvl="4">
      <w:start w:val="1"/>
      <w:numFmt w:val="decimal"/>
      <w:isLgl/>
      <w:lvlText w:val="%1.%2.%3.%4.%5"/>
      <w:lvlJc w:val="left"/>
      <w:pPr>
        <w:tabs>
          <w:tab w:val="num" w:pos="1980"/>
        </w:tabs>
        <w:ind w:left="1980" w:hanging="1080"/>
      </w:pPr>
      <w:rPr>
        <w:rFonts w:hint="default"/>
      </w:rPr>
    </w:lvl>
    <w:lvl w:ilvl="5">
      <w:start w:val="1"/>
      <w:numFmt w:val="decimal"/>
      <w:isLgl/>
      <w:lvlText w:val="%1.%2.%3.%4.%5.%6"/>
      <w:lvlJc w:val="left"/>
      <w:pPr>
        <w:tabs>
          <w:tab w:val="num" w:pos="2475"/>
        </w:tabs>
        <w:ind w:left="2475" w:hanging="1440"/>
      </w:pPr>
      <w:rPr>
        <w:rFonts w:hint="default"/>
      </w:rPr>
    </w:lvl>
    <w:lvl w:ilvl="6">
      <w:start w:val="1"/>
      <w:numFmt w:val="decimal"/>
      <w:isLgl/>
      <w:lvlText w:val="%1.%2.%3.%4.%5.%6.%7"/>
      <w:lvlJc w:val="left"/>
      <w:pPr>
        <w:tabs>
          <w:tab w:val="num" w:pos="2610"/>
        </w:tabs>
        <w:ind w:left="2610" w:hanging="1440"/>
      </w:pPr>
      <w:rPr>
        <w:rFonts w:hint="default"/>
      </w:rPr>
    </w:lvl>
    <w:lvl w:ilvl="7">
      <w:start w:val="1"/>
      <w:numFmt w:val="decimal"/>
      <w:isLgl/>
      <w:lvlText w:val="%1.%2.%3.%4.%5.%6.%7.%8"/>
      <w:lvlJc w:val="left"/>
      <w:pPr>
        <w:tabs>
          <w:tab w:val="num" w:pos="3105"/>
        </w:tabs>
        <w:ind w:left="3105" w:hanging="1800"/>
      </w:pPr>
      <w:rPr>
        <w:rFonts w:hint="default"/>
      </w:rPr>
    </w:lvl>
    <w:lvl w:ilvl="8">
      <w:start w:val="1"/>
      <w:numFmt w:val="decimal"/>
      <w:isLgl/>
      <w:lvlText w:val="%1.%2.%3.%4.%5.%6.%7.%8.%9"/>
      <w:lvlJc w:val="left"/>
      <w:pPr>
        <w:tabs>
          <w:tab w:val="num" w:pos="3600"/>
        </w:tabs>
        <w:ind w:left="3600" w:hanging="2160"/>
      </w:pPr>
      <w:rPr>
        <w:rFonts w:hint="default"/>
      </w:rPr>
    </w:lvl>
  </w:abstractNum>
  <w:abstractNum w:abstractNumId="38" w15:restartNumberingAfterBreak="0">
    <w:nsid w:val="67D53239"/>
    <w:multiLevelType w:val="hybridMultilevel"/>
    <w:tmpl w:val="48EE5118"/>
    <w:lvl w:ilvl="0" w:tplc="99F6152E">
      <w:start w:val="1"/>
      <w:numFmt w:val="bullet"/>
      <w:lvlText w:val=""/>
      <w:lvlJc w:val="left"/>
      <w:pPr>
        <w:tabs>
          <w:tab w:val="num" w:pos="720"/>
        </w:tabs>
        <w:ind w:left="720" w:hanging="360"/>
      </w:pPr>
      <w:rPr>
        <w:rFonts w:ascii="Wingdings" w:hAnsi="Wingdings" w:hint="default"/>
      </w:rPr>
    </w:lvl>
    <w:lvl w:ilvl="1" w:tplc="D786B86C" w:tentative="1">
      <w:start w:val="1"/>
      <w:numFmt w:val="bullet"/>
      <w:lvlText w:val=""/>
      <w:lvlJc w:val="left"/>
      <w:pPr>
        <w:tabs>
          <w:tab w:val="num" w:pos="1440"/>
        </w:tabs>
        <w:ind w:left="1440" w:hanging="360"/>
      </w:pPr>
      <w:rPr>
        <w:rFonts w:ascii="Wingdings" w:hAnsi="Wingdings" w:hint="default"/>
      </w:rPr>
    </w:lvl>
    <w:lvl w:ilvl="2" w:tplc="78AA90BC" w:tentative="1">
      <w:start w:val="1"/>
      <w:numFmt w:val="bullet"/>
      <w:lvlText w:val=""/>
      <w:lvlJc w:val="left"/>
      <w:pPr>
        <w:tabs>
          <w:tab w:val="num" w:pos="2160"/>
        </w:tabs>
        <w:ind w:left="2160" w:hanging="360"/>
      </w:pPr>
      <w:rPr>
        <w:rFonts w:ascii="Wingdings" w:hAnsi="Wingdings" w:hint="default"/>
      </w:rPr>
    </w:lvl>
    <w:lvl w:ilvl="3" w:tplc="26A01464" w:tentative="1">
      <w:start w:val="1"/>
      <w:numFmt w:val="bullet"/>
      <w:lvlText w:val=""/>
      <w:lvlJc w:val="left"/>
      <w:pPr>
        <w:tabs>
          <w:tab w:val="num" w:pos="2880"/>
        </w:tabs>
        <w:ind w:left="2880" w:hanging="360"/>
      </w:pPr>
      <w:rPr>
        <w:rFonts w:ascii="Wingdings" w:hAnsi="Wingdings" w:hint="default"/>
      </w:rPr>
    </w:lvl>
    <w:lvl w:ilvl="4" w:tplc="C1C083D8" w:tentative="1">
      <w:start w:val="1"/>
      <w:numFmt w:val="bullet"/>
      <w:lvlText w:val=""/>
      <w:lvlJc w:val="left"/>
      <w:pPr>
        <w:tabs>
          <w:tab w:val="num" w:pos="3600"/>
        </w:tabs>
        <w:ind w:left="3600" w:hanging="360"/>
      </w:pPr>
      <w:rPr>
        <w:rFonts w:ascii="Wingdings" w:hAnsi="Wingdings" w:hint="default"/>
      </w:rPr>
    </w:lvl>
    <w:lvl w:ilvl="5" w:tplc="82A69EE4" w:tentative="1">
      <w:start w:val="1"/>
      <w:numFmt w:val="bullet"/>
      <w:lvlText w:val=""/>
      <w:lvlJc w:val="left"/>
      <w:pPr>
        <w:tabs>
          <w:tab w:val="num" w:pos="4320"/>
        </w:tabs>
        <w:ind w:left="4320" w:hanging="360"/>
      </w:pPr>
      <w:rPr>
        <w:rFonts w:ascii="Wingdings" w:hAnsi="Wingdings" w:hint="default"/>
      </w:rPr>
    </w:lvl>
    <w:lvl w:ilvl="6" w:tplc="0C3EF5E8" w:tentative="1">
      <w:start w:val="1"/>
      <w:numFmt w:val="bullet"/>
      <w:lvlText w:val=""/>
      <w:lvlJc w:val="left"/>
      <w:pPr>
        <w:tabs>
          <w:tab w:val="num" w:pos="5040"/>
        </w:tabs>
        <w:ind w:left="5040" w:hanging="360"/>
      </w:pPr>
      <w:rPr>
        <w:rFonts w:ascii="Wingdings" w:hAnsi="Wingdings" w:hint="default"/>
      </w:rPr>
    </w:lvl>
    <w:lvl w:ilvl="7" w:tplc="82AEB322" w:tentative="1">
      <w:start w:val="1"/>
      <w:numFmt w:val="bullet"/>
      <w:lvlText w:val=""/>
      <w:lvlJc w:val="left"/>
      <w:pPr>
        <w:tabs>
          <w:tab w:val="num" w:pos="5760"/>
        </w:tabs>
        <w:ind w:left="5760" w:hanging="360"/>
      </w:pPr>
      <w:rPr>
        <w:rFonts w:ascii="Wingdings" w:hAnsi="Wingdings" w:hint="default"/>
      </w:rPr>
    </w:lvl>
    <w:lvl w:ilvl="8" w:tplc="B560D79A"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94370C3"/>
    <w:multiLevelType w:val="multilevel"/>
    <w:tmpl w:val="43B6F5EE"/>
    <w:lvl w:ilvl="0">
      <w:start w:val="1"/>
      <w:numFmt w:val="decimal"/>
      <w:lvlText w:val="%1"/>
      <w:lvlJc w:val="left"/>
      <w:pPr>
        <w:ind w:left="600" w:hanging="600"/>
      </w:pPr>
      <w:rPr>
        <w:rFonts w:hint="default"/>
      </w:rPr>
    </w:lvl>
    <w:lvl w:ilvl="1">
      <w:start w:val="1"/>
      <w:numFmt w:val="decimal"/>
      <w:lvlText w:val="%1.%2"/>
      <w:lvlJc w:val="left"/>
      <w:pPr>
        <w:ind w:left="996" w:hanging="600"/>
      </w:pPr>
      <w:rPr>
        <w:rFonts w:hint="default"/>
      </w:rPr>
    </w:lvl>
    <w:lvl w:ilvl="2">
      <w:start w:val="4"/>
      <w:numFmt w:val="decimal"/>
      <w:lvlText w:val="%1.%2.%3"/>
      <w:lvlJc w:val="left"/>
      <w:pPr>
        <w:ind w:left="1512" w:hanging="720"/>
      </w:pPr>
      <w:rPr>
        <w:rFonts w:hint="default"/>
      </w:rPr>
    </w:lvl>
    <w:lvl w:ilvl="3">
      <w:start w:val="1"/>
      <w:numFmt w:val="decimal"/>
      <w:lvlText w:val="%1.%2.%3.%4"/>
      <w:lvlJc w:val="left"/>
      <w:pPr>
        <w:ind w:left="2268" w:hanging="108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420" w:hanging="144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5328" w:hanging="2160"/>
      </w:pPr>
      <w:rPr>
        <w:rFonts w:hint="default"/>
      </w:rPr>
    </w:lvl>
  </w:abstractNum>
  <w:abstractNum w:abstractNumId="40" w15:restartNumberingAfterBreak="0">
    <w:nsid w:val="6AA6393F"/>
    <w:multiLevelType w:val="hybridMultilevel"/>
    <w:tmpl w:val="661A7308"/>
    <w:lvl w:ilvl="0" w:tplc="E824445C">
      <w:start w:val="39"/>
      <w:numFmt w:val="decimal"/>
      <w:lvlText w:val="%1."/>
      <w:lvlJc w:val="left"/>
      <w:pPr>
        <w:ind w:left="659" w:hanging="375"/>
      </w:pPr>
      <w:rPr>
        <w:rFonts w:hint="default"/>
      </w:rPr>
    </w:lvl>
    <w:lvl w:ilvl="1" w:tplc="04190019" w:tentative="1">
      <w:start w:val="1"/>
      <w:numFmt w:val="lowerLetter"/>
      <w:lvlText w:val="%2."/>
      <w:lvlJc w:val="left"/>
      <w:pPr>
        <w:ind w:left="1375" w:hanging="360"/>
      </w:pPr>
    </w:lvl>
    <w:lvl w:ilvl="2" w:tplc="0419001B" w:tentative="1">
      <w:start w:val="1"/>
      <w:numFmt w:val="lowerRoman"/>
      <w:lvlText w:val="%3."/>
      <w:lvlJc w:val="right"/>
      <w:pPr>
        <w:ind w:left="2095" w:hanging="180"/>
      </w:pPr>
    </w:lvl>
    <w:lvl w:ilvl="3" w:tplc="0419000F" w:tentative="1">
      <w:start w:val="1"/>
      <w:numFmt w:val="decimal"/>
      <w:lvlText w:val="%4."/>
      <w:lvlJc w:val="left"/>
      <w:pPr>
        <w:ind w:left="2815" w:hanging="360"/>
      </w:pPr>
    </w:lvl>
    <w:lvl w:ilvl="4" w:tplc="04190019" w:tentative="1">
      <w:start w:val="1"/>
      <w:numFmt w:val="lowerLetter"/>
      <w:lvlText w:val="%5."/>
      <w:lvlJc w:val="left"/>
      <w:pPr>
        <w:ind w:left="3535" w:hanging="360"/>
      </w:pPr>
    </w:lvl>
    <w:lvl w:ilvl="5" w:tplc="0419001B" w:tentative="1">
      <w:start w:val="1"/>
      <w:numFmt w:val="lowerRoman"/>
      <w:lvlText w:val="%6."/>
      <w:lvlJc w:val="right"/>
      <w:pPr>
        <w:ind w:left="4255" w:hanging="180"/>
      </w:pPr>
    </w:lvl>
    <w:lvl w:ilvl="6" w:tplc="0419000F" w:tentative="1">
      <w:start w:val="1"/>
      <w:numFmt w:val="decimal"/>
      <w:lvlText w:val="%7."/>
      <w:lvlJc w:val="left"/>
      <w:pPr>
        <w:ind w:left="4975" w:hanging="360"/>
      </w:pPr>
    </w:lvl>
    <w:lvl w:ilvl="7" w:tplc="04190019" w:tentative="1">
      <w:start w:val="1"/>
      <w:numFmt w:val="lowerLetter"/>
      <w:lvlText w:val="%8."/>
      <w:lvlJc w:val="left"/>
      <w:pPr>
        <w:ind w:left="5695" w:hanging="360"/>
      </w:pPr>
    </w:lvl>
    <w:lvl w:ilvl="8" w:tplc="0419001B" w:tentative="1">
      <w:start w:val="1"/>
      <w:numFmt w:val="lowerRoman"/>
      <w:lvlText w:val="%9."/>
      <w:lvlJc w:val="right"/>
      <w:pPr>
        <w:ind w:left="6415" w:hanging="180"/>
      </w:pPr>
    </w:lvl>
  </w:abstractNum>
  <w:abstractNum w:abstractNumId="41" w15:restartNumberingAfterBreak="0">
    <w:nsid w:val="72685278"/>
    <w:multiLevelType w:val="singleLevel"/>
    <w:tmpl w:val="1D62BAD8"/>
    <w:lvl w:ilvl="0">
      <w:start w:val="1"/>
      <w:numFmt w:val="decimal"/>
      <w:lvlText w:val="%1."/>
      <w:lvlJc w:val="left"/>
      <w:pPr>
        <w:ind w:left="1070" w:hanging="360"/>
      </w:pPr>
      <w:rPr>
        <w:rFonts w:ascii="Times New Roman" w:hAnsi="Times New Roman" w:cs="Times New Roman" w:hint="default"/>
        <w:b w:val="0"/>
        <w:sz w:val="28"/>
        <w:szCs w:val="28"/>
      </w:rPr>
    </w:lvl>
  </w:abstractNum>
  <w:abstractNum w:abstractNumId="42" w15:restartNumberingAfterBreak="0">
    <w:nsid w:val="7A6252E4"/>
    <w:multiLevelType w:val="hybridMultilevel"/>
    <w:tmpl w:val="D32AA5A2"/>
    <w:lvl w:ilvl="0" w:tplc="5DCCF716">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43" w15:restartNumberingAfterBreak="0">
    <w:nsid w:val="7BA3018C"/>
    <w:multiLevelType w:val="multilevel"/>
    <w:tmpl w:val="F6B04700"/>
    <w:lvl w:ilvl="0">
      <w:start w:val="1"/>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num w:numId="1">
    <w:abstractNumId w:val="24"/>
  </w:num>
  <w:num w:numId="2">
    <w:abstractNumId w:val="22"/>
  </w:num>
  <w:num w:numId="3">
    <w:abstractNumId w:val="39"/>
  </w:num>
  <w:num w:numId="4">
    <w:abstractNumId w:val="5"/>
  </w:num>
  <w:num w:numId="5">
    <w:abstractNumId w:val="10"/>
  </w:num>
  <w:num w:numId="6">
    <w:abstractNumId w:val="36"/>
  </w:num>
  <w:num w:numId="7">
    <w:abstractNumId w:val="4"/>
  </w:num>
  <w:num w:numId="8">
    <w:abstractNumId w:val="20"/>
  </w:num>
  <w:num w:numId="9">
    <w:abstractNumId w:val="23"/>
  </w:num>
  <w:num w:numId="10">
    <w:abstractNumId w:val="9"/>
  </w:num>
  <w:num w:numId="11">
    <w:abstractNumId w:val="35"/>
  </w:num>
  <w:num w:numId="12">
    <w:abstractNumId w:val="33"/>
  </w:num>
  <w:num w:numId="13">
    <w:abstractNumId w:val="34"/>
  </w:num>
  <w:num w:numId="14">
    <w:abstractNumId w:val="19"/>
  </w:num>
  <w:num w:numId="15">
    <w:abstractNumId w:val="25"/>
  </w:num>
  <w:num w:numId="16">
    <w:abstractNumId w:val="27"/>
  </w:num>
  <w:num w:numId="17">
    <w:abstractNumId w:val="0"/>
  </w:num>
  <w:num w:numId="18">
    <w:abstractNumId w:val="37"/>
  </w:num>
  <w:num w:numId="19">
    <w:abstractNumId w:val="13"/>
  </w:num>
  <w:num w:numId="20">
    <w:abstractNumId w:val="1"/>
  </w:num>
  <w:num w:numId="21">
    <w:abstractNumId w:val="8"/>
  </w:num>
  <w:num w:numId="22">
    <w:abstractNumId w:val="30"/>
  </w:num>
  <w:num w:numId="23">
    <w:abstractNumId w:val="15"/>
  </w:num>
  <w:num w:numId="24">
    <w:abstractNumId w:val="28"/>
  </w:num>
  <w:num w:numId="25">
    <w:abstractNumId w:val="32"/>
  </w:num>
  <w:num w:numId="26">
    <w:abstractNumId w:val="7"/>
  </w:num>
  <w:num w:numId="27">
    <w:abstractNumId w:val="31"/>
  </w:num>
  <w:num w:numId="28">
    <w:abstractNumId w:val="38"/>
  </w:num>
  <w:num w:numId="29">
    <w:abstractNumId w:val="2"/>
  </w:num>
  <w:num w:numId="30">
    <w:abstractNumId w:val="21"/>
  </w:num>
  <w:num w:numId="31">
    <w:abstractNumId w:val="14"/>
  </w:num>
  <w:num w:numId="32">
    <w:abstractNumId w:val="42"/>
  </w:num>
  <w:num w:numId="33">
    <w:abstractNumId w:val="41"/>
  </w:num>
  <w:num w:numId="34">
    <w:abstractNumId w:val="26"/>
  </w:num>
  <w:num w:numId="35">
    <w:abstractNumId w:val="12"/>
  </w:num>
  <w:num w:numId="36">
    <w:abstractNumId w:val="17"/>
  </w:num>
  <w:num w:numId="37">
    <w:abstractNumId w:val="40"/>
  </w:num>
  <w:num w:numId="38">
    <w:abstractNumId w:val="11"/>
  </w:num>
  <w:num w:numId="39">
    <w:abstractNumId w:val="3"/>
  </w:num>
  <w:num w:numId="40">
    <w:abstractNumId w:val="18"/>
  </w:num>
  <w:num w:numId="41">
    <w:abstractNumId w:val="43"/>
  </w:num>
  <w:num w:numId="42">
    <w:abstractNumId w:val="6"/>
  </w:num>
  <w:num w:numId="43">
    <w:abstractNumId w:val="29"/>
  </w:num>
  <w:num w:numId="4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5993"/>
    <w:rsid w:val="0000273B"/>
    <w:rsid w:val="00006493"/>
    <w:rsid w:val="000069FB"/>
    <w:rsid w:val="00020AC2"/>
    <w:rsid w:val="00023545"/>
    <w:rsid w:val="000259E0"/>
    <w:rsid w:val="000263F0"/>
    <w:rsid w:val="0003060B"/>
    <w:rsid w:val="000329B7"/>
    <w:rsid w:val="00032B0D"/>
    <w:rsid w:val="0004264A"/>
    <w:rsid w:val="000426CE"/>
    <w:rsid w:val="00043480"/>
    <w:rsid w:val="00045B16"/>
    <w:rsid w:val="00052662"/>
    <w:rsid w:val="00053D14"/>
    <w:rsid w:val="000541EE"/>
    <w:rsid w:val="00054CC9"/>
    <w:rsid w:val="00060A32"/>
    <w:rsid w:val="00065348"/>
    <w:rsid w:val="00067BB2"/>
    <w:rsid w:val="0007091E"/>
    <w:rsid w:val="000754E8"/>
    <w:rsid w:val="000757B5"/>
    <w:rsid w:val="0007714D"/>
    <w:rsid w:val="00080432"/>
    <w:rsid w:val="00082465"/>
    <w:rsid w:val="0008663F"/>
    <w:rsid w:val="0009044A"/>
    <w:rsid w:val="00092DD9"/>
    <w:rsid w:val="00094DD5"/>
    <w:rsid w:val="00095F86"/>
    <w:rsid w:val="000B40D6"/>
    <w:rsid w:val="000B427B"/>
    <w:rsid w:val="000C5F1C"/>
    <w:rsid w:val="000C6FD7"/>
    <w:rsid w:val="000C7B28"/>
    <w:rsid w:val="000D0459"/>
    <w:rsid w:val="000D1571"/>
    <w:rsid w:val="000D7909"/>
    <w:rsid w:val="000E03C4"/>
    <w:rsid w:val="000E0B8C"/>
    <w:rsid w:val="000E63BA"/>
    <w:rsid w:val="000F3DBF"/>
    <w:rsid w:val="000F5A92"/>
    <w:rsid w:val="000F6E18"/>
    <w:rsid w:val="00106AE3"/>
    <w:rsid w:val="00110D86"/>
    <w:rsid w:val="001168C5"/>
    <w:rsid w:val="001312DD"/>
    <w:rsid w:val="00131C4B"/>
    <w:rsid w:val="00137A88"/>
    <w:rsid w:val="00142205"/>
    <w:rsid w:val="00152642"/>
    <w:rsid w:val="00153AE4"/>
    <w:rsid w:val="00154893"/>
    <w:rsid w:val="00155510"/>
    <w:rsid w:val="00162D7C"/>
    <w:rsid w:val="0017345F"/>
    <w:rsid w:val="001748F1"/>
    <w:rsid w:val="00182DFC"/>
    <w:rsid w:val="00196761"/>
    <w:rsid w:val="001A0D0D"/>
    <w:rsid w:val="001A675C"/>
    <w:rsid w:val="001B1877"/>
    <w:rsid w:val="001B1B8C"/>
    <w:rsid w:val="001B668E"/>
    <w:rsid w:val="001B66B8"/>
    <w:rsid w:val="001B75F0"/>
    <w:rsid w:val="001C26A9"/>
    <w:rsid w:val="001C5E3B"/>
    <w:rsid w:val="001E099B"/>
    <w:rsid w:val="001E103D"/>
    <w:rsid w:val="001E21FC"/>
    <w:rsid w:val="001E2CCB"/>
    <w:rsid w:val="001F0FD5"/>
    <w:rsid w:val="001F1310"/>
    <w:rsid w:val="001F7D0A"/>
    <w:rsid w:val="0021043E"/>
    <w:rsid w:val="00223538"/>
    <w:rsid w:val="00224792"/>
    <w:rsid w:val="00227FE8"/>
    <w:rsid w:val="0023030B"/>
    <w:rsid w:val="002353BB"/>
    <w:rsid w:val="00240D70"/>
    <w:rsid w:val="00241F86"/>
    <w:rsid w:val="00242C1D"/>
    <w:rsid w:val="002459F8"/>
    <w:rsid w:val="00247EF8"/>
    <w:rsid w:val="00251C1F"/>
    <w:rsid w:val="0025506A"/>
    <w:rsid w:val="00257761"/>
    <w:rsid w:val="00260475"/>
    <w:rsid w:val="00265537"/>
    <w:rsid w:val="00270B26"/>
    <w:rsid w:val="00273581"/>
    <w:rsid w:val="00273D40"/>
    <w:rsid w:val="00286513"/>
    <w:rsid w:val="00291A4F"/>
    <w:rsid w:val="002943E0"/>
    <w:rsid w:val="0029579C"/>
    <w:rsid w:val="002A10DB"/>
    <w:rsid w:val="002B0460"/>
    <w:rsid w:val="002B5914"/>
    <w:rsid w:val="002B5B94"/>
    <w:rsid w:val="002B7ABC"/>
    <w:rsid w:val="002C6AAF"/>
    <w:rsid w:val="002C7B8C"/>
    <w:rsid w:val="002D74A1"/>
    <w:rsid w:val="002E39C7"/>
    <w:rsid w:val="002E4D9F"/>
    <w:rsid w:val="002E6FB9"/>
    <w:rsid w:val="002F0C07"/>
    <w:rsid w:val="002F1580"/>
    <w:rsid w:val="002F6151"/>
    <w:rsid w:val="002F65EA"/>
    <w:rsid w:val="00303516"/>
    <w:rsid w:val="00303C4C"/>
    <w:rsid w:val="00310089"/>
    <w:rsid w:val="00312E1B"/>
    <w:rsid w:val="003162FA"/>
    <w:rsid w:val="00327668"/>
    <w:rsid w:val="003279A5"/>
    <w:rsid w:val="00332C11"/>
    <w:rsid w:val="00334E45"/>
    <w:rsid w:val="00335355"/>
    <w:rsid w:val="0034681E"/>
    <w:rsid w:val="0034768B"/>
    <w:rsid w:val="00350067"/>
    <w:rsid w:val="0035043F"/>
    <w:rsid w:val="00354B94"/>
    <w:rsid w:val="00357652"/>
    <w:rsid w:val="00357795"/>
    <w:rsid w:val="00360492"/>
    <w:rsid w:val="00361CD1"/>
    <w:rsid w:val="0036319A"/>
    <w:rsid w:val="0036742F"/>
    <w:rsid w:val="00373F58"/>
    <w:rsid w:val="003747F2"/>
    <w:rsid w:val="00375D2B"/>
    <w:rsid w:val="00377941"/>
    <w:rsid w:val="00380330"/>
    <w:rsid w:val="00382378"/>
    <w:rsid w:val="003A4EC0"/>
    <w:rsid w:val="003A5E9B"/>
    <w:rsid w:val="003B3994"/>
    <w:rsid w:val="003B63A2"/>
    <w:rsid w:val="003C0411"/>
    <w:rsid w:val="003C3937"/>
    <w:rsid w:val="003C5937"/>
    <w:rsid w:val="003C62F6"/>
    <w:rsid w:val="003D0670"/>
    <w:rsid w:val="003D0753"/>
    <w:rsid w:val="003D34C3"/>
    <w:rsid w:val="003D599C"/>
    <w:rsid w:val="003E4648"/>
    <w:rsid w:val="003E57F4"/>
    <w:rsid w:val="003E5E86"/>
    <w:rsid w:val="003E7361"/>
    <w:rsid w:val="003E7562"/>
    <w:rsid w:val="003F0CF0"/>
    <w:rsid w:val="003F1589"/>
    <w:rsid w:val="003F18A1"/>
    <w:rsid w:val="00401E4C"/>
    <w:rsid w:val="00404063"/>
    <w:rsid w:val="004058C7"/>
    <w:rsid w:val="00412210"/>
    <w:rsid w:val="004211DC"/>
    <w:rsid w:val="00421C3B"/>
    <w:rsid w:val="00422318"/>
    <w:rsid w:val="004404B2"/>
    <w:rsid w:val="00441911"/>
    <w:rsid w:val="0044460E"/>
    <w:rsid w:val="0045002A"/>
    <w:rsid w:val="00453D39"/>
    <w:rsid w:val="004569DD"/>
    <w:rsid w:val="004628C4"/>
    <w:rsid w:val="00467D8D"/>
    <w:rsid w:val="00483F17"/>
    <w:rsid w:val="00487E15"/>
    <w:rsid w:val="00490317"/>
    <w:rsid w:val="004910D6"/>
    <w:rsid w:val="004A0126"/>
    <w:rsid w:val="004A5144"/>
    <w:rsid w:val="004A5B5E"/>
    <w:rsid w:val="004B08F9"/>
    <w:rsid w:val="004B181D"/>
    <w:rsid w:val="004B36D8"/>
    <w:rsid w:val="004B3E70"/>
    <w:rsid w:val="004B4382"/>
    <w:rsid w:val="004B5C99"/>
    <w:rsid w:val="004B5EAC"/>
    <w:rsid w:val="004C4982"/>
    <w:rsid w:val="004C66E5"/>
    <w:rsid w:val="004D1001"/>
    <w:rsid w:val="004D1AB9"/>
    <w:rsid w:val="004D2CC3"/>
    <w:rsid w:val="004D7C13"/>
    <w:rsid w:val="004E091B"/>
    <w:rsid w:val="004E09C2"/>
    <w:rsid w:val="004E7857"/>
    <w:rsid w:val="004E7A21"/>
    <w:rsid w:val="004F131F"/>
    <w:rsid w:val="004F1A2E"/>
    <w:rsid w:val="004F5588"/>
    <w:rsid w:val="004F6658"/>
    <w:rsid w:val="005006D8"/>
    <w:rsid w:val="005049DC"/>
    <w:rsid w:val="005069A1"/>
    <w:rsid w:val="00512456"/>
    <w:rsid w:val="00514B26"/>
    <w:rsid w:val="005206A7"/>
    <w:rsid w:val="00521235"/>
    <w:rsid w:val="00524933"/>
    <w:rsid w:val="005249DB"/>
    <w:rsid w:val="0052628D"/>
    <w:rsid w:val="00534341"/>
    <w:rsid w:val="00535341"/>
    <w:rsid w:val="00535A44"/>
    <w:rsid w:val="00537AD8"/>
    <w:rsid w:val="00541DBF"/>
    <w:rsid w:val="00542B72"/>
    <w:rsid w:val="00544D77"/>
    <w:rsid w:val="00545D67"/>
    <w:rsid w:val="00550447"/>
    <w:rsid w:val="00550DB5"/>
    <w:rsid w:val="0055619F"/>
    <w:rsid w:val="00557623"/>
    <w:rsid w:val="005638F9"/>
    <w:rsid w:val="0056450D"/>
    <w:rsid w:val="00565ACC"/>
    <w:rsid w:val="00574DA7"/>
    <w:rsid w:val="005757E1"/>
    <w:rsid w:val="00580B5F"/>
    <w:rsid w:val="00590853"/>
    <w:rsid w:val="00597971"/>
    <w:rsid w:val="005A0F12"/>
    <w:rsid w:val="005A5993"/>
    <w:rsid w:val="005A6FBE"/>
    <w:rsid w:val="005B27C7"/>
    <w:rsid w:val="005B2F3B"/>
    <w:rsid w:val="005B4FFD"/>
    <w:rsid w:val="005C1B3B"/>
    <w:rsid w:val="005C6660"/>
    <w:rsid w:val="005D0B82"/>
    <w:rsid w:val="005D1562"/>
    <w:rsid w:val="005D2B59"/>
    <w:rsid w:val="005D5679"/>
    <w:rsid w:val="005D6586"/>
    <w:rsid w:val="005E1274"/>
    <w:rsid w:val="005E2DA5"/>
    <w:rsid w:val="005E5159"/>
    <w:rsid w:val="005E735C"/>
    <w:rsid w:val="005F031D"/>
    <w:rsid w:val="005F16BF"/>
    <w:rsid w:val="005F1F52"/>
    <w:rsid w:val="005F3A72"/>
    <w:rsid w:val="00602DC0"/>
    <w:rsid w:val="006174F0"/>
    <w:rsid w:val="00617ED5"/>
    <w:rsid w:val="006360F0"/>
    <w:rsid w:val="006423CD"/>
    <w:rsid w:val="00644CCB"/>
    <w:rsid w:val="00650A57"/>
    <w:rsid w:val="00652025"/>
    <w:rsid w:val="0065323E"/>
    <w:rsid w:val="006554FB"/>
    <w:rsid w:val="006575EF"/>
    <w:rsid w:val="006665FD"/>
    <w:rsid w:val="00670B0F"/>
    <w:rsid w:val="00680D6C"/>
    <w:rsid w:val="00681923"/>
    <w:rsid w:val="00690ED2"/>
    <w:rsid w:val="00695B44"/>
    <w:rsid w:val="00695C95"/>
    <w:rsid w:val="006A776C"/>
    <w:rsid w:val="006A7C38"/>
    <w:rsid w:val="006B0FBD"/>
    <w:rsid w:val="006B2CC3"/>
    <w:rsid w:val="006C7C07"/>
    <w:rsid w:val="006D54C8"/>
    <w:rsid w:val="006E0ECF"/>
    <w:rsid w:val="006E4935"/>
    <w:rsid w:val="006F032F"/>
    <w:rsid w:val="006F6552"/>
    <w:rsid w:val="00701284"/>
    <w:rsid w:val="00704917"/>
    <w:rsid w:val="00704F18"/>
    <w:rsid w:val="007052EF"/>
    <w:rsid w:val="00710337"/>
    <w:rsid w:val="0071136B"/>
    <w:rsid w:val="00714E96"/>
    <w:rsid w:val="00717924"/>
    <w:rsid w:val="00717CBC"/>
    <w:rsid w:val="00726925"/>
    <w:rsid w:val="00727201"/>
    <w:rsid w:val="00731A22"/>
    <w:rsid w:val="00733693"/>
    <w:rsid w:val="00741B3A"/>
    <w:rsid w:val="00751D1B"/>
    <w:rsid w:val="00751D62"/>
    <w:rsid w:val="00757468"/>
    <w:rsid w:val="007627F0"/>
    <w:rsid w:val="00764882"/>
    <w:rsid w:val="00764D9D"/>
    <w:rsid w:val="00766764"/>
    <w:rsid w:val="00766A5B"/>
    <w:rsid w:val="00770312"/>
    <w:rsid w:val="007807C2"/>
    <w:rsid w:val="00784164"/>
    <w:rsid w:val="0078445E"/>
    <w:rsid w:val="007844E9"/>
    <w:rsid w:val="0079215A"/>
    <w:rsid w:val="00793CB6"/>
    <w:rsid w:val="00794BB9"/>
    <w:rsid w:val="00794E79"/>
    <w:rsid w:val="0079516A"/>
    <w:rsid w:val="00796F06"/>
    <w:rsid w:val="007A08E7"/>
    <w:rsid w:val="007A6EF9"/>
    <w:rsid w:val="007B1014"/>
    <w:rsid w:val="007B535E"/>
    <w:rsid w:val="007B6505"/>
    <w:rsid w:val="007C18BF"/>
    <w:rsid w:val="007C440A"/>
    <w:rsid w:val="007C5208"/>
    <w:rsid w:val="007D63CE"/>
    <w:rsid w:val="007E2454"/>
    <w:rsid w:val="007E3C20"/>
    <w:rsid w:val="007F004F"/>
    <w:rsid w:val="007F15FD"/>
    <w:rsid w:val="007F7854"/>
    <w:rsid w:val="00800596"/>
    <w:rsid w:val="00805584"/>
    <w:rsid w:val="00807737"/>
    <w:rsid w:val="00810A31"/>
    <w:rsid w:val="008147CA"/>
    <w:rsid w:val="0081533E"/>
    <w:rsid w:val="008252D1"/>
    <w:rsid w:val="0082572E"/>
    <w:rsid w:val="00826B1A"/>
    <w:rsid w:val="00827653"/>
    <w:rsid w:val="0083221E"/>
    <w:rsid w:val="008347B3"/>
    <w:rsid w:val="00836773"/>
    <w:rsid w:val="00844917"/>
    <w:rsid w:val="00845AFA"/>
    <w:rsid w:val="00846F5B"/>
    <w:rsid w:val="00852432"/>
    <w:rsid w:val="00855916"/>
    <w:rsid w:val="00855BDD"/>
    <w:rsid w:val="00856059"/>
    <w:rsid w:val="0087409F"/>
    <w:rsid w:val="0087483F"/>
    <w:rsid w:val="00874E78"/>
    <w:rsid w:val="00882232"/>
    <w:rsid w:val="0089453F"/>
    <w:rsid w:val="008A19E9"/>
    <w:rsid w:val="008A2865"/>
    <w:rsid w:val="008A5182"/>
    <w:rsid w:val="008A7D18"/>
    <w:rsid w:val="008B5A21"/>
    <w:rsid w:val="008C10DA"/>
    <w:rsid w:val="008C1C1E"/>
    <w:rsid w:val="008C23E7"/>
    <w:rsid w:val="008C28BF"/>
    <w:rsid w:val="008D1439"/>
    <w:rsid w:val="008D3AC4"/>
    <w:rsid w:val="008D698C"/>
    <w:rsid w:val="008D6F90"/>
    <w:rsid w:val="008E18DA"/>
    <w:rsid w:val="008E49D0"/>
    <w:rsid w:val="008E7128"/>
    <w:rsid w:val="008E7AE0"/>
    <w:rsid w:val="008F0A81"/>
    <w:rsid w:val="008F36DB"/>
    <w:rsid w:val="009019F4"/>
    <w:rsid w:val="00916743"/>
    <w:rsid w:val="0092332A"/>
    <w:rsid w:val="00925C3C"/>
    <w:rsid w:val="00926573"/>
    <w:rsid w:val="00927AD6"/>
    <w:rsid w:val="00927BB2"/>
    <w:rsid w:val="009309BB"/>
    <w:rsid w:val="009325AB"/>
    <w:rsid w:val="0093495D"/>
    <w:rsid w:val="0093718E"/>
    <w:rsid w:val="00940657"/>
    <w:rsid w:val="0094524B"/>
    <w:rsid w:val="009502A2"/>
    <w:rsid w:val="00952AC6"/>
    <w:rsid w:val="0095678A"/>
    <w:rsid w:val="00956E8C"/>
    <w:rsid w:val="00960E79"/>
    <w:rsid w:val="00961F06"/>
    <w:rsid w:val="00970217"/>
    <w:rsid w:val="009727B1"/>
    <w:rsid w:val="009741F1"/>
    <w:rsid w:val="00980A26"/>
    <w:rsid w:val="00981C98"/>
    <w:rsid w:val="0098214C"/>
    <w:rsid w:val="0098412A"/>
    <w:rsid w:val="00984878"/>
    <w:rsid w:val="009865E1"/>
    <w:rsid w:val="00993336"/>
    <w:rsid w:val="00995F78"/>
    <w:rsid w:val="00997B1C"/>
    <w:rsid w:val="009A3298"/>
    <w:rsid w:val="009A432E"/>
    <w:rsid w:val="009A5D4F"/>
    <w:rsid w:val="009B0B23"/>
    <w:rsid w:val="009B6A7B"/>
    <w:rsid w:val="009B7B35"/>
    <w:rsid w:val="009C3C0F"/>
    <w:rsid w:val="009D0EB3"/>
    <w:rsid w:val="009F0536"/>
    <w:rsid w:val="009F0E38"/>
    <w:rsid w:val="00A059B5"/>
    <w:rsid w:val="00A0619B"/>
    <w:rsid w:val="00A16FA7"/>
    <w:rsid w:val="00A21C8A"/>
    <w:rsid w:val="00A25736"/>
    <w:rsid w:val="00A321AE"/>
    <w:rsid w:val="00A32258"/>
    <w:rsid w:val="00A3413E"/>
    <w:rsid w:val="00A438AD"/>
    <w:rsid w:val="00A43E03"/>
    <w:rsid w:val="00A468C7"/>
    <w:rsid w:val="00A52875"/>
    <w:rsid w:val="00A52CB8"/>
    <w:rsid w:val="00A531BC"/>
    <w:rsid w:val="00A5320D"/>
    <w:rsid w:val="00A5405B"/>
    <w:rsid w:val="00A55182"/>
    <w:rsid w:val="00A551C3"/>
    <w:rsid w:val="00A6011F"/>
    <w:rsid w:val="00A618D5"/>
    <w:rsid w:val="00A63690"/>
    <w:rsid w:val="00A6452B"/>
    <w:rsid w:val="00A7063B"/>
    <w:rsid w:val="00A714D0"/>
    <w:rsid w:val="00A740E2"/>
    <w:rsid w:val="00A744B2"/>
    <w:rsid w:val="00A83A02"/>
    <w:rsid w:val="00AA2924"/>
    <w:rsid w:val="00AA2E91"/>
    <w:rsid w:val="00AA3FD1"/>
    <w:rsid w:val="00AA6775"/>
    <w:rsid w:val="00AB2313"/>
    <w:rsid w:val="00AC0914"/>
    <w:rsid w:val="00AD452A"/>
    <w:rsid w:val="00AE27BF"/>
    <w:rsid w:val="00AE4DB4"/>
    <w:rsid w:val="00AE543D"/>
    <w:rsid w:val="00AE7349"/>
    <w:rsid w:val="00AF08D2"/>
    <w:rsid w:val="00AF138C"/>
    <w:rsid w:val="00AF428A"/>
    <w:rsid w:val="00AF5089"/>
    <w:rsid w:val="00AF6CA9"/>
    <w:rsid w:val="00B01DB8"/>
    <w:rsid w:val="00B1294A"/>
    <w:rsid w:val="00B151EC"/>
    <w:rsid w:val="00B16206"/>
    <w:rsid w:val="00B16AF8"/>
    <w:rsid w:val="00B21498"/>
    <w:rsid w:val="00B21B5D"/>
    <w:rsid w:val="00B26120"/>
    <w:rsid w:val="00B273CE"/>
    <w:rsid w:val="00B33DBC"/>
    <w:rsid w:val="00B3478B"/>
    <w:rsid w:val="00B347F5"/>
    <w:rsid w:val="00B35330"/>
    <w:rsid w:val="00B353A6"/>
    <w:rsid w:val="00B42310"/>
    <w:rsid w:val="00B4559B"/>
    <w:rsid w:val="00B45DA1"/>
    <w:rsid w:val="00B468AB"/>
    <w:rsid w:val="00B47BFD"/>
    <w:rsid w:val="00B53BE0"/>
    <w:rsid w:val="00B5569C"/>
    <w:rsid w:val="00B600A8"/>
    <w:rsid w:val="00B60C48"/>
    <w:rsid w:val="00B61AFE"/>
    <w:rsid w:val="00B648BA"/>
    <w:rsid w:val="00B66A19"/>
    <w:rsid w:val="00B74385"/>
    <w:rsid w:val="00B7621A"/>
    <w:rsid w:val="00B80D5E"/>
    <w:rsid w:val="00B80EC6"/>
    <w:rsid w:val="00B83270"/>
    <w:rsid w:val="00B8372B"/>
    <w:rsid w:val="00B8539F"/>
    <w:rsid w:val="00B865A8"/>
    <w:rsid w:val="00B87EDB"/>
    <w:rsid w:val="00B9326F"/>
    <w:rsid w:val="00B94F34"/>
    <w:rsid w:val="00BA1064"/>
    <w:rsid w:val="00BA5790"/>
    <w:rsid w:val="00BA7E25"/>
    <w:rsid w:val="00BB1C06"/>
    <w:rsid w:val="00BB5664"/>
    <w:rsid w:val="00BC0CD6"/>
    <w:rsid w:val="00BC463D"/>
    <w:rsid w:val="00BC4C9D"/>
    <w:rsid w:val="00BC6876"/>
    <w:rsid w:val="00BC7115"/>
    <w:rsid w:val="00BC7792"/>
    <w:rsid w:val="00BE22E2"/>
    <w:rsid w:val="00BE39B4"/>
    <w:rsid w:val="00BE3B79"/>
    <w:rsid w:val="00BE55A8"/>
    <w:rsid w:val="00BE5A8B"/>
    <w:rsid w:val="00BF2E8A"/>
    <w:rsid w:val="00BF64A3"/>
    <w:rsid w:val="00BF7A09"/>
    <w:rsid w:val="00C042C3"/>
    <w:rsid w:val="00C10231"/>
    <w:rsid w:val="00C12100"/>
    <w:rsid w:val="00C14A89"/>
    <w:rsid w:val="00C17C17"/>
    <w:rsid w:val="00C210C6"/>
    <w:rsid w:val="00C21DA6"/>
    <w:rsid w:val="00C2368B"/>
    <w:rsid w:val="00C25FEA"/>
    <w:rsid w:val="00C265FA"/>
    <w:rsid w:val="00C36665"/>
    <w:rsid w:val="00C3741A"/>
    <w:rsid w:val="00C605C8"/>
    <w:rsid w:val="00C607C1"/>
    <w:rsid w:val="00C60E9F"/>
    <w:rsid w:val="00C64F75"/>
    <w:rsid w:val="00C710B4"/>
    <w:rsid w:val="00C749EC"/>
    <w:rsid w:val="00C75405"/>
    <w:rsid w:val="00C8447D"/>
    <w:rsid w:val="00CA0082"/>
    <w:rsid w:val="00CA1B14"/>
    <w:rsid w:val="00CA4CA6"/>
    <w:rsid w:val="00CA7BC1"/>
    <w:rsid w:val="00CB1A35"/>
    <w:rsid w:val="00CC0A05"/>
    <w:rsid w:val="00CC0A9F"/>
    <w:rsid w:val="00CC48DF"/>
    <w:rsid w:val="00CC6C0E"/>
    <w:rsid w:val="00CC719B"/>
    <w:rsid w:val="00CD0B8B"/>
    <w:rsid w:val="00CD388E"/>
    <w:rsid w:val="00CD657E"/>
    <w:rsid w:val="00CE2598"/>
    <w:rsid w:val="00CE26E1"/>
    <w:rsid w:val="00CF03E5"/>
    <w:rsid w:val="00CF15C3"/>
    <w:rsid w:val="00CF22D2"/>
    <w:rsid w:val="00CF40BD"/>
    <w:rsid w:val="00CF551C"/>
    <w:rsid w:val="00D06492"/>
    <w:rsid w:val="00D066AC"/>
    <w:rsid w:val="00D108C1"/>
    <w:rsid w:val="00D132CE"/>
    <w:rsid w:val="00D1373C"/>
    <w:rsid w:val="00D205EC"/>
    <w:rsid w:val="00D244C0"/>
    <w:rsid w:val="00D255D6"/>
    <w:rsid w:val="00D3727E"/>
    <w:rsid w:val="00D431A4"/>
    <w:rsid w:val="00D433B4"/>
    <w:rsid w:val="00D434D8"/>
    <w:rsid w:val="00D476C1"/>
    <w:rsid w:val="00D554A2"/>
    <w:rsid w:val="00D61F33"/>
    <w:rsid w:val="00D65CB4"/>
    <w:rsid w:val="00D71657"/>
    <w:rsid w:val="00D71984"/>
    <w:rsid w:val="00D71B49"/>
    <w:rsid w:val="00D73F7D"/>
    <w:rsid w:val="00D77DAA"/>
    <w:rsid w:val="00D80369"/>
    <w:rsid w:val="00D81118"/>
    <w:rsid w:val="00D81CDC"/>
    <w:rsid w:val="00D863F2"/>
    <w:rsid w:val="00D86B8D"/>
    <w:rsid w:val="00D877AF"/>
    <w:rsid w:val="00D93F05"/>
    <w:rsid w:val="00D96DC3"/>
    <w:rsid w:val="00D9795D"/>
    <w:rsid w:val="00D97DC5"/>
    <w:rsid w:val="00DA0BC6"/>
    <w:rsid w:val="00DA57B0"/>
    <w:rsid w:val="00DB0C1C"/>
    <w:rsid w:val="00DB3039"/>
    <w:rsid w:val="00DB38A5"/>
    <w:rsid w:val="00DB39E0"/>
    <w:rsid w:val="00DC046E"/>
    <w:rsid w:val="00DC1D8E"/>
    <w:rsid w:val="00DC4935"/>
    <w:rsid w:val="00DE2C0E"/>
    <w:rsid w:val="00DE47C5"/>
    <w:rsid w:val="00DE5E1F"/>
    <w:rsid w:val="00DF5F1D"/>
    <w:rsid w:val="00DF7128"/>
    <w:rsid w:val="00E048B9"/>
    <w:rsid w:val="00E06FAD"/>
    <w:rsid w:val="00E073CB"/>
    <w:rsid w:val="00E14C8F"/>
    <w:rsid w:val="00E14FD1"/>
    <w:rsid w:val="00E21DED"/>
    <w:rsid w:val="00E239D9"/>
    <w:rsid w:val="00E24627"/>
    <w:rsid w:val="00E276C9"/>
    <w:rsid w:val="00E31B89"/>
    <w:rsid w:val="00E3644A"/>
    <w:rsid w:val="00E40B6A"/>
    <w:rsid w:val="00E43620"/>
    <w:rsid w:val="00E43714"/>
    <w:rsid w:val="00E4402C"/>
    <w:rsid w:val="00E458C2"/>
    <w:rsid w:val="00E5227C"/>
    <w:rsid w:val="00E531BF"/>
    <w:rsid w:val="00E606FA"/>
    <w:rsid w:val="00E63606"/>
    <w:rsid w:val="00E66350"/>
    <w:rsid w:val="00E67E5E"/>
    <w:rsid w:val="00E703E9"/>
    <w:rsid w:val="00E70CDA"/>
    <w:rsid w:val="00E7301F"/>
    <w:rsid w:val="00E7668D"/>
    <w:rsid w:val="00E80A43"/>
    <w:rsid w:val="00E80E49"/>
    <w:rsid w:val="00E833B8"/>
    <w:rsid w:val="00E83882"/>
    <w:rsid w:val="00E87420"/>
    <w:rsid w:val="00E90AA0"/>
    <w:rsid w:val="00E93F0F"/>
    <w:rsid w:val="00E97A9D"/>
    <w:rsid w:val="00E97EA8"/>
    <w:rsid w:val="00EA05D8"/>
    <w:rsid w:val="00EA389C"/>
    <w:rsid w:val="00EA456F"/>
    <w:rsid w:val="00EA7666"/>
    <w:rsid w:val="00EB57A7"/>
    <w:rsid w:val="00EC2E82"/>
    <w:rsid w:val="00ED05DD"/>
    <w:rsid w:val="00ED0D09"/>
    <w:rsid w:val="00ED2605"/>
    <w:rsid w:val="00ED3D1F"/>
    <w:rsid w:val="00ED4CAE"/>
    <w:rsid w:val="00ED7972"/>
    <w:rsid w:val="00EE7CD4"/>
    <w:rsid w:val="00EF3240"/>
    <w:rsid w:val="00EF547B"/>
    <w:rsid w:val="00EF5652"/>
    <w:rsid w:val="00F002CD"/>
    <w:rsid w:val="00F014F7"/>
    <w:rsid w:val="00F07340"/>
    <w:rsid w:val="00F07AE9"/>
    <w:rsid w:val="00F101B2"/>
    <w:rsid w:val="00F1567E"/>
    <w:rsid w:val="00F2258B"/>
    <w:rsid w:val="00F3194A"/>
    <w:rsid w:val="00F326F7"/>
    <w:rsid w:val="00F3340C"/>
    <w:rsid w:val="00F34D28"/>
    <w:rsid w:val="00F4209A"/>
    <w:rsid w:val="00F448D3"/>
    <w:rsid w:val="00F44A03"/>
    <w:rsid w:val="00F4527A"/>
    <w:rsid w:val="00F5454A"/>
    <w:rsid w:val="00F54A5A"/>
    <w:rsid w:val="00F57C2C"/>
    <w:rsid w:val="00F6322E"/>
    <w:rsid w:val="00F64763"/>
    <w:rsid w:val="00F66521"/>
    <w:rsid w:val="00F667E4"/>
    <w:rsid w:val="00F66F58"/>
    <w:rsid w:val="00F731F2"/>
    <w:rsid w:val="00F753C3"/>
    <w:rsid w:val="00F77AA0"/>
    <w:rsid w:val="00F80C2F"/>
    <w:rsid w:val="00F80EBF"/>
    <w:rsid w:val="00F81E15"/>
    <w:rsid w:val="00F82A75"/>
    <w:rsid w:val="00F87FFA"/>
    <w:rsid w:val="00F95894"/>
    <w:rsid w:val="00FA1873"/>
    <w:rsid w:val="00FA195C"/>
    <w:rsid w:val="00FA273D"/>
    <w:rsid w:val="00FA2D03"/>
    <w:rsid w:val="00FA48F8"/>
    <w:rsid w:val="00FA607B"/>
    <w:rsid w:val="00FA7196"/>
    <w:rsid w:val="00FB212E"/>
    <w:rsid w:val="00FB21BC"/>
    <w:rsid w:val="00FB64ED"/>
    <w:rsid w:val="00FC34A1"/>
    <w:rsid w:val="00FC44B6"/>
    <w:rsid w:val="00FC564C"/>
    <w:rsid w:val="00FD3025"/>
    <w:rsid w:val="00FD45DB"/>
    <w:rsid w:val="00FD4F58"/>
    <w:rsid w:val="00FD5844"/>
    <w:rsid w:val="00FE1447"/>
    <w:rsid w:val="00FE52E7"/>
    <w:rsid w:val="00FF104F"/>
    <w:rsid w:val="00FF76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2AE6EE"/>
  <w15:docId w15:val="{E171C912-94AB-41A8-8A72-30BD0CA7FE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7C440A"/>
  </w:style>
  <w:style w:type="paragraph" w:styleId="1">
    <w:name w:val="heading 1"/>
    <w:basedOn w:val="a0"/>
    <w:next w:val="a0"/>
    <w:link w:val="10"/>
    <w:uiPriority w:val="9"/>
    <w:qFormat/>
    <w:rsid w:val="000E03C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0"/>
    <w:next w:val="a0"/>
    <w:link w:val="20"/>
    <w:qFormat/>
    <w:rsid w:val="00DB39E0"/>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0"/>
    <w:next w:val="a0"/>
    <w:link w:val="30"/>
    <w:qFormat/>
    <w:rsid w:val="00DB39E0"/>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0"/>
    <w:next w:val="a0"/>
    <w:link w:val="40"/>
    <w:qFormat/>
    <w:rsid w:val="00DB39E0"/>
    <w:pPr>
      <w:keepNext/>
      <w:spacing w:after="0" w:line="240" w:lineRule="auto"/>
      <w:jc w:val="both"/>
      <w:outlineLvl w:val="3"/>
    </w:pPr>
    <w:rPr>
      <w:rFonts w:ascii="Times New Roman" w:eastAsia="Times New Roman" w:hAnsi="Times New Roman" w:cs="Times New Roman"/>
      <w:sz w:val="28"/>
      <w:szCs w:val="20"/>
      <w:lang w:eastAsia="ru-RU"/>
    </w:rPr>
  </w:style>
  <w:style w:type="paragraph" w:styleId="5">
    <w:name w:val="heading 5"/>
    <w:basedOn w:val="a0"/>
    <w:next w:val="a0"/>
    <w:link w:val="50"/>
    <w:qFormat/>
    <w:rsid w:val="00DB39E0"/>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0"/>
    <w:next w:val="a0"/>
    <w:link w:val="60"/>
    <w:qFormat/>
    <w:rsid w:val="00DB39E0"/>
    <w:pPr>
      <w:keepNext/>
      <w:spacing w:after="0" w:line="240" w:lineRule="auto"/>
      <w:ind w:firstLine="426"/>
      <w:jc w:val="center"/>
      <w:outlineLvl w:val="5"/>
    </w:pPr>
    <w:rPr>
      <w:rFonts w:ascii="Times New Roman" w:eastAsia="Times New Roman" w:hAnsi="Times New Roman" w:cs="Times New Roman"/>
      <w:b/>
      <w:sz w:val="28"/>
      <w:szCs w:val="20"/>
      <w:lang w:eastAsia="ru-RU"/>
    </w:rPr>
  </w:style>
  <w:style w:type="paragraph" w:styleId="7">
    <w:name w:val="heading 7"/>
    <w:basedOn w:val="a0"/>
    <w:next w:val="a0"/>
    <w:link w:val="70"/>
    <w:qFormat/>
    <w:rsid w:val="00DB39E0"/>
    <w:pPr>
      <w:spacing w:before="240" w:after="60" w:line="240" w:lineRule="auto"/>
      <w:outlineLvl w:val="6"/>
    </w:pPr>
    <w:rPr>
      <w:rFonts w:ascii="Times New Roman" w:eastAsia="Times New Roman" w:hAnsi="Times New Roman" w:cs="Times New Roman"/>
      <w:sz w:val="24"/>
      <w:szCs w:val="24"/>
      <w:lang w:eastAsia="ru-RU"/>
    </w:rPr>
  </w:style>
  <w:style w:type="paragraph" w:styleId="8">
    <w:name w:val="heading 8"/>
    <w:basedOn w:val="a0"/>
    <w:next w:val="a0"/>
    <w:link w:val="80"/>
    <w:qFormat/>
    <w:rsid w:val="00DB39E0"/>
    <w:pPr>
      <w:keepNext/>
      <w:spacing w:after="0" w:line="240" w:lineRule="auto"/>
      <w:jc w:val="center"/>
      <w:outlineLvl w:val="7"/>
    </w:pPr>
    <w:rPr>
      <w:rFonts w:ascii="Times New Roman" w:eastAsia="Times New Roman" w:hAnsi="Times New Roman" w:cs="Times New Roman"/>
      <w:b/>
      <w:sz w:val="28"/>
      <w:szCs w:val="20"/>
      <w:lang w:eastAsia="ru-RU"/>
    </w:rPr>
  </w:style>
  <w:style w:type="paragraph" w:styleId="9">
    <w:name w:val="heading 9"/>
    <w:basedOn w:val="a0"/>
    <w:next w:val="a0"/>
    <w:link w:val="90"/>
    <w:qFormat/>
    <w:rsid w:val="00DB39E0"/>
    <w:pPr>
      <w:spacing w:before="240" w:after="60" w:line="240" w:lineRule="auto"/>
      <w:outlineLvl w:val="8"/>
    </w:pPr>
    <w:rPr>
      <w:rFonts w:ascii="Arial" w:eastAsia="Times New Roman" w:hAnsi="Arial" w:cs="Arial"/>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 Spacing"/>
    <w:uiPriority w:val="1"/>
    <w:qFormat/>
    <w:rsid w:val="005A5993"/>
    <w:pPr>
      <w:spacing w:after="0" w:line="240" w:lineRule="auto"/>
    </w:pPr>
    <w:rPr>
      <w:rFonts w:ascii="Times New Roman" w:eastAsia="Times New Roman" w:hAnsi="Times New Roman" w:cs="Times New Roman"/>
      <w:sz w:val="24"/>
      <w:szCs w:val="24"/>
      <w:lang w:eastAsia="ru-RU"/>
    </w:rPr>
  </w:style>
  <w:style w:type="character" w:customStyle="1" w:styleId="tlid-translation">
    <w:name w:val="tlid-translation"/>
    <w:basedOn w:val="a1"/>
    <w:rsid w:val="005A5993"/>
  </w:style>
  <w:style w:type="paragraph" w:styleId="21">
    <w:name w:val="Body Text Indent 2"/>
    <w:basedOn w:val="a0"/>
    <w:link w:val="22"/>
    <w:rsid w:val="00D863F2"/>
    <w:pPr>
      <w:spacing w:after="120" w:line="480" w:lineRule="auto"/>
      <w:ind w:left="283"/>
    </w:pPr>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1"/>
    <w:link w:val="21"/>
    <w:rsid w:val="00D863F2"/>
    <w:rPr>
      <w:rFonts w:ascii="Times New Roman" w:eastAsia="Times New Roman" w:hAnsi="Times New Roman" w:cs="Times New Roman"/>
      <w:sz w:val="24"/>
      <w:szCs w:val="24"/>
      <w:lang w:eastAsia="ru-RU"/>
    </w:rPr>
  </w:style>
  <w:style w:type="paragraph" w:styleId="a5">
    <w:name w:val="Normal (Web)"/>
    <w:basedOn w:val="a0"/>
    <w:unhideWhenUsed/>
    <w:rsid w:val="00E458C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ody Text"/>
    <w:basedOn w:val="a0"/>
    <w:link w:val="a7"/>
    <w:uiPriority w:val="99"/>
    <w:unhideWhenUsed/>
    <w:rsid w:val="00CF551C"/>
    <w:pPr>
      <w:spacing w:after="120"/>
    </w:pPr>
  </w:style>
  <w:style w:type="character" w:customStyle="1" w:styleId="a7">
    <w:name w:val="Основной текст Знак"/>
    <w:basedOn w:val="a1"/>
    <w:link w:val="a6"/>
    <w:uiPriority w:val="99"/>
    <w:rsid w:val="00CF551C"/>
  </w:style>
  <w:style w:type="paragraph" w:styleId="31">
    <w:name w:val="Body Text Indent 3"/>
    <w:basedOn w:val="a0"/>
    <w:link w:val="32"/>
    <w:uiPriority w:val="99"/>
    <w:unhideWhenUsed/>
    <w:rsid w:val="00CF551C"/>
    <w:pPr>
      <w:spacing w:after="120"/>
      <w:ind w:left="283"/>
    </w:pPr>
    <w:rPr>
      <w:sz w:val="16"/>
      <w:szCs w:val="16"/>
    </w:rPr>
  </w:style>
  <w:style w:type="character" w:customStyle="1" w:styleId="32">
    <w:name w:val="Основной текст с отступом 3 Знак"/>
    <w:basedOn w:val="a1"/>
    <w:link w:val="31"/>
    <w:uiPriority w:val="99"/>
    <w:rsid w:val="00CF551C"/>
    <w:rPr>
      <w:sz w:val="16"/>
      <w:szCs w:val="16"/>
    </w:rPr>
  </w:style>
  <w:style w:type="character" w:customStyle="1" w:styleId="10">
    <w:name w:val="Заголовок 1 Знак"/>
    <w:basedOn w:val="a1"/>
    <w:link w:val="1"/>
    <w:uiPriority w:val="9"/>
    <w:rsid w:val="000E03C4"/>
    <w:rPr>
      <w:rFonts w:asciiTheme="majorHAnsi" w:eastAsiaTheme="majorEastAsia" w:hAnsiTheme="majorHAnsi" w:cstheme="majorBidi"/>
      <w:color w:val="365F91" w:themeColor="accent1" w:themeShade="BF"/>
      <w:sz w:val="32"/>
      <w:szCs w:val="32"/>
    </w:rPr>
  </w:style>
  <w:style w:type="paragraph" w:styleId="a8">
    <w:name w:val="header"/>
    <w:basedOn w:val="a0"/>
    <w:link w:val="a9"/>
    <w:uiPriority w:val="99"/>
    <w:unhideWhenUsed/>
    <w:rsid w:val="000E03C4"/>
    <w:pPr>
      <w:tabs>
        <w:tab w:val="center" w:pos="4677"/>
        <w:tab w:val="right" w:pos="9355"/>
      </w:tabs>
      <w:spacing w:after="0" w:line="240" w:lineRule="auto"/>
    </w:pPr>
  </w:style>
  <w:style w:type="character" w:customStyle="1" w:styleId="a9">
    <w:name w:val="Верхний колонтитул Знак"/>
    <w:basedOn w:val="a1"/>
    <w:link w:val="a8"/>
    <w:uiPriority w:val="99"/>
    <w:rsid w:val="000E03C4"/>
  </w:style>
  <w:style w:type="paragraph" w:styleId="aa">
    <w:name w:val="footer"/>
    <w:basedOn w:val="a0"/>
    <w:link w:val="ab"/>
    <w:uiPriority w:val="99"/>
    <w:unhideWhenUsed/>
    <w:rsid w:val="000E03C4"/>
    <w:pPr>
      <w:tabs>
        <w:tab w:val="center" w:pos="4677"/>
        <w:tab w:val="right" w:pos="9355"/>
      </w:tabs>
      <w:spacing w:after="0" w:line="240" w:lineRule="auto"/>
    </w:pPr>
  </w:style>
  <w:style w:type="character" w:customStyle="1" w:styleId="ab">
    <w:name w:val="Нижний колонтитул Знак"/>
    <w:basedOn w:val="a1"/>
    <w:link w:val="aa"/>
    <w:uiPriority w:val="99"/>
    <w:rsid w:val="000E03C4"/>
  </w:style>
  <w:style w:type="paragraph" w:styleId="HTML">
    <w:name w:val="HTML Preformatted"/>
    <w:basedOn w:val="a0"/>
    <w:link w:val="HTML0"/>
    <w:uiPriority w:val="99"/>
    <w:semiHidden/>
    <w:unhideWhenUsed/>
    <w:rsid w:val="003E73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semiHidden/>
    <w:rsid w:val="003E7361"/>
    <w:rPr>
      <w:rFonts w:ascii="Courier New" w:eastAsia="Times New Roman" w:hAnsi="Courier New" w:cs="Courier New"/>
      <w:sz w:val="20"/>
      <w:szCs w:val="20"/>
      <w:lang w:eastAsia="ru-RU"/>
    </w:rPr>
  </w:style>
  <w:style w:type="paragraph" w:styleId="ac">
    <w:name w:val="List Paragraph"/>
    <w:basedOn w:val="a0"/>
    <w:uiPriority w:val="34"/>
    <w:qFormat/>
    <w:rsid w:val="003E7361"/>
    <w:pPr>
      <w:suppressAutoHyphens/>
      <w:ind w:left="720"/>
      <w:contextualSpacing/>
    </w:pPr>
    <w:rPr>
      <w:rFonts w:ascii="Calibri" w:eastAsia="Times New Roman" w:hAnsi="Calibri" w:cs="Times New Roman"/>
      <w:lang w:eastAsia="ar-SA"/>
    </w:rPr>
  </w:style>
  <w:style w:type="character" w:customStyle="1" w:styleId="20">
    <w:name w:val="Заголовок 2 Знак"/>
    <w:basedOn w:val="a1"/>
    <w:link w:val="2"/>
    <w:rsid w:val="00DB39E0"/>
    <w:rPr>
      <w:rFonts w:ascii="Arial" w:eastAsia="Times New Roman" w:hAnsi="Arial" w:cs="Arial"/>
      <w:b/>
      <w:bCs/>
      <w:i/>
      <w:iCs/>
      <w:sz w:val="28"/>
      <w:szCs w:val="28"/>
      <w:lang w:eastAsia="ru-RU"/>
    </w:rPr>
  </w:style>
  <w:style w:type="character" w:customStyle="1" w:styleId="30">
    <w:name w:val="Заголовок 3 Знак"/>
    <w:basedOn w:val="a1"/>
    <w:link w:val="3"/>
    <w:rsid w:val="00DB39E0"/>
    <w:rPr>
      <w:rFonts w:ascii="Arial" w:eastAsia="Times New Roman" w:hAnsi="Arial" w:cs="Arial"/>
      <w:b/>
      <w:bCs/>
      <w:sz w:val="26"/>
      <w:szCs w:val="26"/>
      <w:lang w:eastAsia="ru-RU"/>
    </w:rPr>
  </w:style>
  <w:style w:type="character" w:customStyle="1" w:styleId="40">
    <w:name w:val="Заголовок 4 Знак"/>
    <w:basedOn w:val="a1"/>
    <w:link w:val="4"/>
    <w:rsid w:val="00DB39E0"/>
    <w:rPr>
      <w:rFonts w:ascii="Times New Roman" w:eastAsia="Times New Roman" w:hAnsi="Times New Roman" w:cs="Times New Roman"/>
      <w:sz w:val="28"/>
      <w:szCs w:val="20"/>
      <w:lang w:eastAsia="ru-RU"/>
    </w:rPr>
  </w:style>
  <w:style w:type="character" w:customStyle="1" w:styleId="50">
    <w:name w:val="Заголовок 5 Знак"/>
    <w:basedOn w:val="a1"/>
    <w:link w:val="5"/>
    <w:rsid w:val="00DB39E0"/>
    <w:rPr>
      <w:rFonts w:ascii="Times New Roman" w:eastAsia="Times New Roman" w:hAnsi="Times New Roman" w:cs="Times New Roman"/>
      <w:b/>
      <w:bCs/>
      <w:i/>
      <w:iCs/>
      <w:sz w:val="26"/>
      <w:szCs w:val="26"/>
      <w:lang w:eastAsia="ru-RU"/>
    </w:rPr>
  </w:style>
  <w:style w:type="character" w:customStyle="1" w:styleId="60">
    <w:name w:val="Заголовок 6 Знак"/>
    <w:basedOn w:val="a1"/>
    <w:link w:val="6"/>
    <w:rsid w:val="00DB39E0"/>
    <w:rPr>
      <w:rFonts w:ascii="Times New Roman" w:eastAsia="Times New Roman" w:hAnsi="Times New Roman" w:cs="Times New Roman"/>
      <w:b/>
      <w:sz w:val="28"/>
      <w:szCs w:val="20"/>
      <w:lang w:eastAsia="ru-RU"/>
    </w:rPr>
  </w:style>
  <w:style w:type="character" w:customStyle="1" w:styleId="70">
    <w:name w:val="Заголовок 7 Знак"/>
    <w:basedOn w:val="a1"/>
    <w:link w:val="7"/>
    <w:rsid w:val="00DB39E0"/>
    <w:rPr>
      <w:rFonts w:ascii="Times New Roman" w:eastAsia="Times New Roman" w:hAnsi="Times New Roman" w:cs="Times New Roman"/>
      <w:sz w:val="24"/>
      <w:szCs w:val="24"/>
      <w:lang w:eastAsia="ru-RU"/>
    </w:rPr>
  </w:style>
  <w:style w:type="character" w:customStyle="1" w:styleId="80">
    <w:name w:val="Заголовок 8 Знак"/>
    <w:basedOn w:val="a1"/>
    <w:link w:val="8"/>
    <w:rsid w:val="00DB39E0"/>
    <w:rPr>
      <w:rFonts w:ascii="Times New Roman" w:eastAsia="Times New Roman" w:hAnsi="Times New Roman" w:cs="Times New Roman"/>
      <w:b/>
      <w:sz w:val="28"/>
      <w:szCs w:val="20"/>
      <w:lang w:eastAsia="ru-RU"/>
    </w:rPr>
  </w:style>
  <w:style w:type="character" w:customStyle="1" w:styleId="90">
    <w:name w:val="Заголовок 9 Знак"/>
    <w:basedOn w:val="a1"/>
    <w:link w:val="9"/>
    <w:rsid w:val="00DB39E0"/>
    <w:rPr>
      <w:rFonts w:ascii="Arial" w:eastAsia="Times New Roman" w:hAnsi="Arial" w:cs="Arial"/>
      <w:lang w:eastAsia="ru-RU"/>
    </w:rPr>
  </w:style>
  <w:style w:type="character" w:customStyle="1" w:styleId="91">
    <w:name w:val="Основной текст (9)_"/>
    <w:basedOn w:val="a1"/>
    <w:link w:val="92"/>
    <w:rsid w:val="00DB39E0"/>
    <w:rPr>
      <w:sz w:val="16"/>
      <w:szCs w:val="16"/>
      <w:shd w:val="clear" w:color="auto" w:fill="FFFFFF"/>
    </w:rPr>
  </w:style>
  <w:style w:type="paragraph" w:customStyle="1" w:styleId="92">
    <w:name w:val="Основной текст (9)"/>
    <w:basedOn w:val="a0"/>
    <w:link w:val="91"/>
    <w:rsid w:val="00DB39E0"/>
    <w:pPr>
      <w:shd w:val="clear" w:color="auto" w:fill="FFFFFF"/>
      <w:spacing w:before="240" w:after="120" w:line="0" w:lineRule="atLeast"/>
      <w:jc w:val="both"/>
    </w:pPr>
    <w:rPr>
      <w:sz w:val="16"/>
      <w:szCs w:val="16"/>
    </w:rPr>
  </w:style>
  <w:style w:type="character" w:customStyle="1" w:styleId="ad">
    <w:name w:val="Текст выноски Знак"/>
    <w:basedOn w:val="a1"/>
    <w:link w:val="ae"/>
    <w:uiPriority w:val="99"/>
    <w:semiHidden/>
    <w:rsid w:val="00DB39E0"/>
    <w:rPr>
      <w:rFonts w:ascii="Tahoma" w:hAnsi="Tahoma" w:cs="Tahoma"/>
      <w:sz w:val="16"/>
      <w:szCs w:val="16"/>
    </w:rPr>
  </w:style>
  <w:style w:type="paragraph" w:styleId="ae">
    <w:name w:val="Balloon Text"/>
    <w:basedOn w:val="a0"/>
    <w:link w:val="ad"/>
    <w:uiPriority w:val="99"/>
    <w:semiHidden/>
    <w:unhideWhenUsed/>
    <w:rsid w:val="00DB39E0"/>
    <w:pPr>
      <w:spacing w:after="0" w:line="240" w:lineRule="auto"/>
    </w:pPr>
    <w:rPr>
      <w:rFonts w:ascii="Tahoma" w:hAnsi="Tahoma" w:cs="Tahoma"/>
      <w:sz w:val="16"/>
      <w:szCs w:val="16"/>
    </w:rPr>
  </w:style>
  <w:style w:type="character" w:customStyle="1" w:styleId="11">
    <w:name w:val="Текст выноски Знак1"/>
    <w:basedOn w:val="a1"/>
    <w:uiPriority w:val="99"/>
    <w:semiHidden/>
    <w:rsid w:val="00DB39E0"/>
    <w:rPr>
      <w:rFonts w:ascii="Segoe UI" w:hAnsi="Segoe UI" w:cs="Segoe UI"/>
      <w:sz w:val="18"/>
      <w:szCs w:val="18"/>
    </w:rPr>
  </w:style>
  <w:style w:type="character" w:customStyle="1" w:styleId="af">
    <w:name w:val="Основной текст + Полужирный"/>
    <w:basedOn w:val="a1"/>
    <w:rsid w:val="00DB39E0"/>
    <w:rPr>
      <w:rFonts w:ascii="Times New Roman" w:eastAsia="Times New Roman" w:hAnsi="Times New Roman" w:cs="Times New Roman"/>
      <w:b/>
      <w:bCs/>
      <w:i w:val="0"/>
      <w:iCs w:val="0"/>
      <w:smallCaps w:val="0"/>
      <w:strike w:val="0"/>
      <w:spacing w:val="0"/>
      <w:sz w:val="16"/>
      <w:szCs w:val="16"/>
      <w:shd w:val="clear" w:color="auto" w:fill="FFFFFF"/>
    </w:rPr>
  </w:style>
  <w:style w:type="character" w:customStyle="1" w:styleId="0pt">
    <w:name w:val="Основной текст + Курсив;Интервал 0 pt"/>
    <w:basedOn w:val="a1"/>
    <w:rsid w:val="00DB39E0"/>
    <w:rPr>
      <w:rFonts w:ascii="Times New Roman" w:eastAsia="Times New Roman" w:hAnsi="Times New Roman" w:cs="Times New Roman"/>
      <w:b w:val="0"/>
      <w:bCs w:val="0"/>
      <w:i/>
      <w:iCs/>
      <w:smallCaps w:val="0"/>
      <w:strike w:val="0"/>
      <w:spacing w:val="10"/>
      <w:sz w:val="16"/>
      <w:szCs w:val="16"/>
      <w:shd w:val="clear" w:color="auto" w:fill="FFFFFF"/>
      <w:lang w:val="en-US"/>
    </w:rPr>
  </w:style>
  <w:style w:type="character" w:customStyle="1" w:styleId="af0">
    <w:name w:val="Основной текст_"/>
    <w:basedOn w:val="a1"/>
    <w:link w:val="23"/>
    <w:rsid w:val="00DB39E0"/>
    <w:rPr>
      <w:sz w:val="18"/>
      <w:szCs w:val="18"/>
      <w:shd w:val="clear" w:color="auto" w:fill="FFFFFF"/>
    </w:rPr>
  </w:style>
  <w:style w:type="paragraph" w:customStyle="1" w:styleId="23">
    <w:name w:val="Основной текст2"/>
    <w:basedOn w:val="a0"/>
    <w:link w:val="af0"/>
    <w:rsid w:val="00DB39E0"/>
    <w:pPr>
      <w:widowControl w:val="0"/>
      <w:shd w:val="clear" w:color="auto" w:fill="FFFFFF"/>
      <w:spacing w:after="0" w:line="202" w:lineRule="exact"/>
      <w:jc w:val="both"/>
    </w:pPr>
    <w:rPr>
      <w:sz w:val="18"/>
      <w:szCs w:val="18"/>
      <w:shd w:val="clear" w:color="auto" w:fill="FFFFFF"/>
    </w:rPr>
  </w:style>
  <w:style w:type="paragraph" w:styleId="af1">
    <w:name w:val="Subtitle"/>
    <w:basedOn w:val="a0"/>
    <w:link w:val="af2"/>
    <w:qFormat/>
    <w:rsid w:val="00DB39E0"/>
    <w:pPr>
      <w:spacing w:after="0" w:line="240" w:lineRule="auto"/>
      <w:jc w:val="both"/>
    </w:pPr>
    <w:rPr>
      <w:rFonts w:ascii="Times New Roman" w:eastAsia="Times New Roman" w:hAnsi="Times New Roman" w:cs="Times New Roman"/>
      <w:sz w:val="28"/>
      <w:szCs w:val="20"/>
      <w:lang w:eastAsia="ru-RU"/>
    </w:rPr>
  </w:style>
  <w:style w:type="character" w:customStyle="1" w:styleId="af2">
    <w:name w:val="Подзаголовок Знак"/>
    <w:basedOn w:val="a1"/>
    <w:link w:val="af1"/>
    <w:rsid w:val="00DB39E0"/>
    <w:rPr>
      <w:rFonts w:ascii="Times New Roman" w:eastAsia="Times New Roman" w:hAnsi="Times New Roman" w:cs="Times New Roman"/>
      <w:sz w:val="28"/>
      <w:szCs w:val="20"/>
      <w:lang w:eastAsia="ru-RU"/>
    </w:rPr>
  </w:style>
  <w:style w:type="paragraph" w:customStyle="1" w:styleId="12">
    <w:name w:val="Знак1 Знак Знак Знак"/>
    <w:basedOn w:val="a0"/>
    <w:autoRedefine/>
    <w:rsid w:val="00DB39E0"/>
    <w:pPr>
      <w:spacing w:after="160" w:line="240" w:lineRule="exact"/>
    </w:pPr>
    <w:rPr>
      <w:rFonts w:ascii="Times New Roman" w:eastAsia="Times New Roman" w:hAnsi="Times New Roman" w:cs="Times New Roman"/>
      <w:sz w:val="28"/>
      <w:szCs w:val="20"/>
      <w:lang w:val="en-US"/>
    </w:rPr>
  </w:style>
  <w:style w:type="paragraph" w:styleId="af3">
    <w:name w:val="Body Text Indent"/>
    <w:basedOn w:val="a0"/>
    <w:link w:val="af4"/>
    <w:rsid w:val="00DB39E0"/>
    <w:pPr>
      <w:spacing w:after="120" w:line="240" w:lineRule="auto"/>
      <w:ind w:left="283"/>
    </w:pPr>
    <w:rPr>
      <w:rFonts w:ascii="Times New Roman" w:eastAsia="Times New Roman" w:hAnsi="Times New Roman" w:cs="Times New Roman"/>
      <w:sz w:val="20"/>
      <w:szCs w:val="20"/>
      <w:lang w:eastAsia="ru-RU"/>
    </w:rPr>
  </w:style>
  <w:style w:type="character" w:customStyle="1" w:styleId="af4">
    <w:name w:val="Основной текст с отступом Знак"/>
    <w:basedOn w:val="a1"/>
    <w:link w:val="af3"/>
    <w:rsid w:val="00DB39E0"/>
    <w:rPr>
      <w:rFonts w:ascii="Times New Roman" w:eastAsia="Times New Roman" w:hAnsi="Times New Roman" w:cs="Times New Roman"/>
      <w:sz w:val="20"/>
      <w:szCs w:val="20"/>
      <w:lang w:eastAsia="ru-RU"/>
    </w:rPr>
  </w:style>
  <w:style w:type="character" w:customStyle="1" w:styleId="13">
    <w:name w:val="Основной текст1"/>
    <w:basedOn w:val="af0"/>
    <w:rsid w:val="00DB39E0"/>
    <w:rPr>
      <w:color w:val="000000"/>
      <w:spacing w:val="0"/>
      <w:w w:val="100"/>
      <w:position w:val="0"/>
      <w:sz w:val="18"/>
      <w:szCs w:val="18"/>
      <w:u w:val="single"/>
      <w:shd w:val="clear" w:color="auto" w:fill="FFFFFF"/>
      <w:lang w:val="ru-RU"/>
    </w:rPr>
  </w:style>
  <w:style w:type="paragraph" w:customStyle="1" w:styleId="24">
    <w:name w:val="заголовок 2"/>
    <w:basedOn w:val="a0"/>
    <w:next w:val="a0"/>
    <w:rsid w:val="00DB39E0"/>
    <w:pPr>
      <w:keepNext/>
      <w:autoSpaceDE w:val="0"/>
      <w:autoSpaceDN w:val="0"/>
      <w:spacing w:after="0" w:line="480" w:lineRule="auto"/>
      <w:ind w:firstLine="567"/>
      <w:jc w:val="center"/>
    </w:pPr>
    <w:rPr>
      <w:rFonts w:ascii="Times New Roman" w:eastAsia="Times New Roman" w:hAnsi="Times New Roman" w:cs="Times New Roman"/>
      <w:b/>
      <w:bCs/>
      <w:sz w:val="28"/>
      <w:szCs w:val="28"/>
      <w:lang w:eastAsia="ru-RU"/>
    </w:rPr>
  </w:style>
  <w:style w:type="paragraph" w:styleId="af5">
    <w:name w:val="Title"/>
    <w:basedOn w:val="a0"/>
    <w:link w:val="af6"/>
    <w:qFormat/>
    <w:rsid w:val="00DB39E0"/>
    <w:pPr>
      <w:spacing w:after="0" w:line="240" w:lineRule="auto"/>
      <w:jc w:val="center"/>
    </w:pPr>
    <w:rPr>
      <w:rFonts w:ascii="Times New Roman" w:eastAsia="Times New Roman" w:hAnsi="Times New Roman" w:cs="Times New Roman"/>
      <w:sz w:val="28"/>
      <w:szCs w:val="20"/>
      <w:lang w:eastAsia="ru-RU"/>
    </w:rPr>
  </w:style>
  <w:style w:type="character" w:customStyle="1" w:styleId="af6">
    <w:name w:val="Заголовок Знак"/>
    <w:basedOn w:val="a1"/>
    <w:link w:val="af5"/>
    <w:rsid w:val="00DB39E0"/>
    <w:rPr>
      <w:rFonts w:ascii="Times New Roman" w:eastAsia="Times New Roman" w:hAnsi="Times New Roman" w:cs="Times New Roman"/>
      <w:sz w:val="28"/>
      <w:szCs w:val="20"/>
      <w:lang w:eastAsia="ru-RU"/>
    </w:rPr>
  </w:style>
  <w:style w:type="paragraph" w:styleId="25">
    <w:name w:val="Body Text 2"/>
    <w:basedOn w:val="a0"/>
    <w:link w:val="26"/>
    <w:rsid w:val="00DB39E0"/>
    <w:pPr>
      <w:spacing w:after="0" w:line="240" w:lineRule="auto"/>
      <w:jc w:val="center"/>
    </w:pPr>
    <w:rPr>
      <w:rFonts w:ascii="Times New Roman" w:eastAsia="Times New Roman" w:hAnsi="Times New Roman" w:cs="Times New Roman"/>
      <w:i/>
      <w:szCs w:val="20"/>
      <w:lang w:eastAsia="ru-RU"/>
    </w:rPr>
  </w:style>
  <w:style w:type="character" w:customStyle="1" w:styleId="26">
    <w:name w:val="Основной текст 2 Знак"/>
    <w:basedOn w:val="a1"/>
    <w:link w:val="25"/>
    <w:rsid w:val="00DB39E0"/>
    <w:rPr>
      <w:rFonts w:ascii="Times New Roman" w:eastAsia="Times New Roman" w:hAnsi="Times New Roman" w:cs="Times New Roman"/>
      <w:i/>
      <w:szCs w:val="20"/>
      <w:lang w:eastAsia="ru-RU"/>
    </w:rPr>
  </w:style>
  <w:style w:type="paragraph" w:styleId="af7">
    <w:name w:val="Block Text"/>
    <w:basedOn w:val="a0"/>
    <w:rsid w:val="00DB39E0"/>
    <w:pPr>
      <w:widowControl w:val="0"/>
      <w:spacing w:after="0" w:line="240" w:lineRule="auto"/>
      <w:ind w:left="3402" w:right="1104" w:hanging="3402"/>
      <w:jc w:val="both"/>
    </w:pPr>
    <w:rPr>
      <w:rFonts w:ascii="Times New Roman" w:eastAsia="Times New Roman" w:hAnsi="Times New Roman" w:cs="Times New Roman"/>
      <w:sz w:val="28"/>
      <w:szCs w:val="20"/>
      <w:lang w:eastAsia="ru-RU"/>
    </w:rPr>
  </w:style>
  <w:style w:type="paragraph" w:customStyle="1" w:styleId="14">
    <w:name w:val="Обычный1"/>
    <w:rsid w:val="00DB39E0"/>
    <w:pPr>
      <w:spacing w:after="0" w:line="240" w:lineRule="auto"/>
    </w:pPr>
    <w:rPr>
      <w:rFonts w:ascii="Times New Roman" w:eastAsia="Times New Roman" w:hAnsi="Times New Roman" w:cs="Times New Roman"/>
      <w:sz w:val="24"/>
      <w:szCs w:val="20"/>
      <w:lang w:eastAsia="ru-RU"/>
    </w:rPr>
  </w:style>
  <w:style w:type="paragraph" w:customStyle="1" w:styleId="33">
    <w:name w:val="Основной текст3"/>
    <w:basedOn w:val="a0"/>
    <w:rsid w:val="00DB39E0"/>
    <w:pPr>
      <w:widowControl w:val="0"/>
      <w:snapToGrid w:val="0"/>
      <w:spacing w:after="0" w:line="240" w:lineRule="auto"/>
      <w:jc w:val="both"/>
    </w:pPr>
    <w:rPr>
      <w:rFonts w:ascii="Times New Roman" w:eastAsia="Times New Roman" w:hAnsi="Times New Roman" w:cs="Times New Roman"/>
      <w:sz w:val="24"/>
      <w:szCs w:val="20"/>
      <w:lang w:eastAsia="ru-RU"/>
    </w:rPr>
  </w:style>
  <w:style w:type="paragraph" w:customStyle="1" w:styleId="210">
    <w:name w:val="Основной текст 21"/>
    <w:basedOn w:val="a0"/>
    <w:rsid w:val="00DB39E0"/>
    <w:pPr>
      <w:spacing w:after="0" w:line="240" w:lineRule="auto"/>
      <w:ind w:firstLine="567"/>
      <w:jc w:val="both"/>
    </w:pPr>
    <w:rPr>
      <w:rFonts w:ascii="Times New Roman" w:eastAsia="Times New Roman" w:hAnsi="Times New Roman" w:cs="Times New Roman"/>
      <w:sz w:val="28"/>
      <w:szCs w:val="20"/>
      <w:lang w:eastAsia="ru-RU"/>
    </w:rPr>
  </w:style>
  <w:style w:type="character" w:styleId="af8">
    <w:name w:val="page number"/>
    <w:basedOn w:val="a1"/>
    <w:rsid w:val="00DB39E0"/>
  </w:style>
  <w:style w:type="paragraph" w:customStyle="1" w:styleId="15">
    <w:name w:val="Знак1"/>
    <w:basedOn w:val="a0"/>
    <w:autoRedefine/>
    <w:rsid w:val="00DB39E0"/>
    <w:pPr>
      <w:spacing w:after="160" w:line="240" w:lineRule="exact"/>
    </w:pPr>
    <w:rPr>
      <w:rFonts w:ascii="Times New Roman" w:eastAsia="Times New Roman" w:hAnsi="Times New Roman" w:cs="Times New Roman"/>
      <w:sz w:val="28"/>
      <w:szCs w:val="28"/>
      <w:lang w:val="en-US"/>
    </w:rPr>
  </w:style>
  <w:style w:type="paragraph" w:customStyle="1" w:styleId="af9">
    <w:name w:val="Знак Знак Знак"/>
    <w:basedOn w:val="a0"/>
    <w:autoRedefine/>
    <w:rsid w:val="00DB39E0"/>
    <w:pPr>
      <w:spacing w:after="160" w:line="240" w:lineRule="exact"/>
    </w:pPr>
    <w:rPr>
      <w:rFonts w:ascii="Times New Roman" w:eastAsia="SimSun" w:hAnsi="Times New Roman" w:cs="Times New Roman"/>
      <w:b/>
      <w:sz w:val="28"/>
      <w:szCs w:val="24"/>
      <w:lang w:val="en-US"/>
    </w:rPr>
  </w:style>
  <w:style w:type="paragraph" w:customStyle="1" w:styleId="CharCharCharCharCharChar">
    <w:name w:val="Char Char Знак Знак Char Char Знак Знак Char Char"/>
    <w:basedOn w:val="a0"/>
    <w:autoRedefine/>
    <w:rsid w:val="00DB39E0"/>
    <w:pPr>
      <w:spacing w:after="160" w:line="240" w:lineRule="exact"/>
    </w:pPr>
    <w:rPr>
      <w:rFonts w:ascii="Times New Roman" w:eastAsia="Times New Roman" w:hAnsi="Times New Roman" w:cs="Times New Roman"/>
      <w:sz w:val="28"/>
      <w:szCs w:val="20"/>
      <w:lang w:val="en-US"/>
    </w:rPr>
  </w:style>
  <w:style w:type="paragraph" w:styleId="afa">
    <w:name w:val="List"/>
    <w:basedOn w:val="a0"/>
    <w:rsid w:val="00DB39E0"/>
    <w:pPr>
      <w:spacing w:after="0" w:line="240" w:lineRule="auto"/>
      <w:ind w:left="283" w:hanging="283"/>
    </w:pPr>
    <w:rPr>
      <w:rFonts w:ascii="Times New Roman" w:eastAsia="Times New Roman" w:hAnsi="Times New Roman" w:cs="Times New Roman"/>
      <w:sz w:val="24"/>
      <w:szCs w:val="24"/>
      <w:lang w:eastAsia="ru-RU"/>
    </w:rPr>
  </w:style>
  <w:style w:type="paragraph" w:styleId="27">
    <w:name w:val="List 2"/>
    <w:basedOn w:val="a0"/>
    <w:rsid w:val="00DB39E0"/>
    <w:pPr>
      <w:spacing w:after="0" w:line="240" w:lineRule="auto"/>
      <w:ind w:left="566" w:hanging="283"/>
    </w:pPr>
    <w:rPr>
      <w:rFonts w:ascii="Times New Roman" w:eastAsia="Times New Roman" w:hAnsi="Times New Roman" w:cs="Times New Roman"/>
      <w:sz w:val="24"/>
      <w:szCs w:val="24"/>
      <w:lang w:eastAsia="ru-RU"/>
    </w:rPr>
  </w:style>
  <w:style w:type="paragraph" w:styleId="28">
    <w:name w:val="List Bullet 2"/>
    <w:basedOn w:val="a0"/>
    <w:rsid w:val="00DB39E0"/>
    <w:pPr>
      <w:tabs>
        <w:tab w:val="num" w:pos="643"/>
      </w:tabs>
      <w:spacing w:after="0" w:line="240" w:lineRule="auto"/>
      <w:ind w:left="643" w:hanging="360"/>
    </w:pPr>
    <w:rPr>
      <w:rFonts w:ascii="Times New Roman" w:eastAsia="Times New Roman" w:hAnsi="Times New Roman" w:cs="Times New Roman"/>
      <w:sz w:val="24"/>
      <w:szCs w:val="24"/>
      <w:lang w:eastAsia="ru-RU"/>
    </w:rPr>
  </w:style>
  <w:style w:type="paragraph" w:styleId="a">
    <w:name w:val="Body Text First Indent"/>
    <w:basedOn w:val="a6"/>
    <w:link w:val="afb"/>
    <w:rsid w:val="00DB39E0"/>
    <w:pPr>
      <w:numPr>
        <w:numId w:val="17"/>
      </w:numPr>
      <w:tabs>
        <w:tab w:val="clear" w:pos="643"/>
        <w:tab w:val="num" w:pos="360"/>
      </w:tabs>
      <w:spacing w:line="240" w:lineRule="auto"/>
      <w:ind w:left="360"/>
    </w:pPr>
    <w:rPr>
      <w:rFonts w:ascii="Times New Roman" w:eastAsia="Times New Roman" w:hAnsi="Times New Roman" w:cs="Times New Roman"/>
      <w:sz w:val="24"/>
      <w:szCs w:val="24"/>
      <w:lang w:eastAsia="ru-RU"/>
    </w:rPr>
  </w:style>
  <w:style w:type="character" w:customStyle="1" w:styleId="afb">
    <w:name w:val="Красная строка Знак"/>
    <w:basedOn w:val="a7"/>
    <w:link w:val="a"/>
    <w:rsid w:val="00DB39E0"/>
    <w:rPr>
      <w:rFonts w:ascii="Times New Roman" w:eastAsia="Times New Roman" w:hAnsi="Times New Roman" w:cs="Times New Roman"/>
      <w:sz w:val="24"/>
      <w:szCs w:val="24"/>
      <w:lang w:eastAsia="ru-RU"/>
    </w:rPr>
  </w:style>
  <w:style w:type="paragraph" w:styleId="29">
    <w:name w:val="Body Text First Indent 2"/>
    <w:basedOn w:val="af3"/>
    <w:link w:val="2a"/>
    <w:rsid w:val="00DB39E0"/>
    <w:pPr>
      <w:ind w:firstLine="210"/>
    </w:pPr>
    <w:rPr>
      <w:sz w:val="24"/>
      <w:szCs w:val="24"/>
    </w:rPr>
  </w:style>
  <w:style w:type="character" w:customStyle="1" w:styleId="2a">
    <w:name w:val="Красная строка 2 Знак"/>
    <w:basedOn w:val="af4"/>
    <w:link w:val="29"/>
    <w:rsid w:val="00DB39E0"/>
    <w:rPr>
      <w:rFonts w:ascii="Times New Roman" w:eastAsia="Times New Roman" w:hAnsi="Times New Roman" w:cs="Times New Roman"/>
      <w:sz w:val="24"/>
      <w:szCs w:val="24"/>
      <w:lang w:eastAsia="ru-RU"/>
    </w:rPr>
  </w:style>
  <w:style w:type="paragraph" w:customStyle="1" w:styleId="BodyText1">
    <w:name w:val="Body Text1"/>
    <w:basedOn w:val="a0"/>
    <w:rsid w:val="00DB39E0"/>
    <w:pPr>
      <w:spacing w:after="0" w:line="240" w:lineRule="auto"/>
      <w:jc w:val="both"/>
    </w:pPr>
    <w:rPr>
      <w:rFonts w:ascii="Times New Roman" w:eastAsia="Times New Roman" w:hAnsi="Times New Roman" w:cs="Times New Roman"/>
      <w:sz w:val="28"/>
      <w:szCs w:val="20"/>
      <w:lang w:val="en-US" w:eastAsia="ru-RU"/>
    </w:rPr>
  </w:style>
  <w:style w:type="paragraph" w:styleId="34">
    <w:name w:val="Body Text 3"/>
    <w:basedOn w:val="a0"/>
    <w:link w:val="35"/>
    <w:rsid w:val="00DB39E0"/>
    <w:pPr>
      <w:spacing w:after="120" w:line="240" w:lineRule="auto"/>
    </w:pPr>
    <w:rPr>
      <w:rFonts w:ascii="Times New Roman" w:eastAsia="Times New Roman" w:hAnsi="Times New Roman" w:cs="Times New Roman"/>
      <w:sz w:val="16"/>
      <w:szCs w:val="16"/>
      <w:lang w:eastAsia="ru-RU"/>
    </w:rPr>
  </w:style>
  <w:style w:type="character" w:customStyle="1" w:styleId="35">
    <w:name w:val="Основной текст 3 Знак"/>
    <w:basedOn w:val="a1"/>
    <w:link w:val="34"/>
    <w:rsid w:val="00DB39E0"/>
    <w:rPr>
      <w:rFonts w:ascii="Times New Roman" w:eastAsia="Times New Roman" w:hAnsi="Times New Roman" w:cs="Times New Roman"/>
      <w:sz w:val="16"/>
      <w:szCs w:val="16"/>
      <w:lang w:eastAsia="ru-RU"/>
    </w:rPr>
  </w:style>
  <w:style w:type="character" w:styleId="afc">
    <w:name w:val="Hyperlink"/>
    <w:basedOn w:val="a1"/>
    <w:uiPriority w:val="99"/>
    <w:rsid w:val="00DB39E0"/>
    <w:rPr>
      <w:color w:val="0000FF"/>
      <w:u w:val="single"/>
    </w:rPr>
  </w:style>
  <w:style w:type="paragraph" w:customStyle="1" w:styleId="41">
    <w:name w:val="заголовок 4"/>
    <w:basedOn w:val="a0"/>
    <w:next w:val="a0"/>
    <w:rsid w:val="00DB39E0"/>
    <w:pPr>
      <w:keepNext/>
      <w:spacing w:after="0" w:line="240" w:lineRule="auto"/>
      <w:jc w:val="center"/>
    </w:pPr>
    <w:rPr>
      <w:rFonts w:ascii="Times New Roman" w:eastAsia="Times New Roman" w:hAnsi="Times New Roman" w:cs="Times New Roman"/>
      <w:sz w:val="28"/>
      <w:szCs w:val="20"/>
      <w:lang w:eastAsia="ru-RU"/>
    </w:rPr>
  </w:style>
  <w:style w:type="paragraph" w:customStyle="1" w:styleId="16">
    <w:name w:val="заголовок 1"/>
    <w:basedOn w:val="a0"/>
    <w:next w:val="a0"/>
    <w:rsid w:val="00DB39E0"/>
    <w:pPr>
      <w:keepNext/>
      <w:spacing w:after="0" w:line="264" w:lineRule="auto"/>
      <w:jc w:val="both"/>
    </w:pPr>
    <w:rPr>
      <w:rFonts w:ascii="Times New Roman" w:eastAsia="Times New Roman" w:hAnsi="Times New Roman" w:cs="Times New Roman"/>
      <w:sz w:val="26"/>
      <w:szCs w:val="20"/>
      <w:lang w:eastAsia="ru-RU"/>
    </w:rPr>
  </w:style>
  <w:style w:type="character" w:customStyle="1" w:styleId="apple-style-span">
    <w:name w:val="apple-style-span"/>
    <w:basedOn w:val="a1"/>
    <w:rsid w:val="00DB39E0"/>
  </w:style>
  <w:style w:type="character" w:customStyle="1" w:styleId="apple-converted-space">
    <w:name w:val="apple-converted-space"/>
    <w:basedOn w:val="a1"/>
    <w:rsid w:val="00DB39E0"/>
  </w:style>
  <w:style w:type="character" w:styleId="HTML1">
    <w:name w:val="HTML Cite"/>
    <w:basedOn w:val="a1"/>
    <w:rsid w:val="00DB39E0"/>
    <w:rPr>
      <w:i/>
      <w:iCs/>
    </w:rPr>
  </w:style>
  <w:style w:type="character" w:customStyle="1" w:styleId="citationyear">
    <w:name w:val="citation_year"/>
    <w:basedOn w:val="a1"/>
    <w:rsid w:val="00DB39E0"/>
  </w:style>
  <w:style w:type="character" w:customStyle="1" w:styleId="citationvolume">
    <w:name w:val="citation_volume"/>
    <w:basedOn w:val="a1"/>
    <w:rsid w:val="00DB39E0"/>
  </w:style>
  <w:style w:type="character" w:styleId="afd">
    <w:name w:val="Strong"/>
    <w:basedOn w:val="a1"/>
    <w:qFormat/>
    <w:rsid w:val="00DB39E0"/>
    <w:rPr>
      <w:b/>
      <w:bCs/>
    </w:rPr>
  </w:style>
  <w:style w:type="paragraph" w:customStyle="1" w:styleId="g">
    <w:name w:val="g"/>
    <w:basedOn w:val="a0"/>
    <w:rsid w:val="00DB39E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1">
    <w:name w:val="w1"/>
    <w:basedOn w:val="a1"/>
    <w:rsid w:val="00DB39E0"/>
    <w:rPr>
      <w:color w:val="0000CC"/>
    </w:rPr>
  </w:style>
  <w:style w:type="character" w:customStyle="1" w:styleId="notinjournal">
    <w:name w:val="notinjournal"/>
    <w:basedOn w:val="a1"/>
    <w:rsid w:val="00DB39E0"/>
  </w:style>
  <w:style w:type="character" w:styleId="afe">
    <w:name w:val="Emphasis"/>
    <w:basedOn w:val="a1"/>
    <w:qFormat/>
    <w:rsid w:val="00DB39E0"/>
    <w:rPr>
      <w:i/>
      <w:iCs/>
    </w:rPr>
  </w:style>
  <w:style w:type="paragraph" w:customStyle="1" w:styleId="firstlast">
    <w:name w:val="first last"/>
    <w:basedOn w:val="a0"/>
    <w:rsid w:val="00DB39E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mallcaps">
    <w:name w:val="smallcaps"/>
    <w:basedOn w:val="a1"/>
    <w:rsid w:val="00DB39E0"/>
  </w:style>
  <w:style w:type="character" w:customStyle="1" w:styleId="searchterm0">
    <w:name w:val="searchterm0"/>
    <w:basedOn w:val="a1"/>
    <w:rsid w:val="00DB39E0"/>
  </w:style>
  <w:style w:type="paragraph" w:customStyle="1" w:styleId="211">
    <w:name w:val="Основной текст с отступом 21"/>
    <w:basedOn w:val="a0"/>
    <w:rsid w:val="00DB39E0"/>
    <w:pPr>
      <w:spacing w:after="0" w:line="240" w:lineRule="auto"/>
      <w:ind w:firstLine="284"/>
      <w:jc w:val="both"/>
    </w:pPr>
    <w:rPr>
      <w:rFonts w:ascii="Times New Roman" w:eastAsia="Times New Roman" w:hAnsi="Times New Roman" w:cs="Times New Roman"/>
      <w:sz w:val="28"/>
      <w:szCs w:val="20"/>
      <w:lang w:eastAsia="ru-RU"/>
    </w:rPr>
  </w:style>
  <w:style w:type="paragraph" w:customStyle="1" w:styleId="aff">
    <w:name w:val="Знак Знак Знак Знак"/>
    <w:basedOn w:val="a0"/>
    <w:autoRedefine/>
    <w:rsid w:val="00DB39E0"/>
    <w:pPr>
      <w:spacing w:after="160" w:line="240" w:lineRule="exact"/>
      <w:jc w:val="center"/>
    </w:pPr>
    <w:rPr>
      <w:rFonts w:ascii="Times New Roman" w:eastAsia="SimSun" w:hAnsi="Times New Roman" w:cs="Times New Roman"/>
      <w:bCs/>
      <w:sz w:val="24"/>
      <w:szCs w:val="24"/>
      <w:lang w:val="en-US"/>
    </w:rPr>
  </w:style>
  <w:style w:type="paragraph" w:customStyle="1" w:styleId="pubonline">
    <w:name w:val="pubonline"/>
    <w:basedOn w:val="a0"/>
    <w:rsid w:val="00DB39E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10">
    <w:name w:val="Основной текст 31"/>
    <w:basedOn w:val="14"/>
    <w:rsid w:val="00DB39E0"/>
    <w:pPr>
      <w:widowControl w:val="0"/>
      <w:snapToGrid w:val="0"/>
      <w:jc w:val="both"/>
    </w:pPr>
  </w:style>
  <w:style w:type="paragraph" w:customStyle="1" w:styleId="res-desc">
    <w:name w:val="res-desc"/>
    <w:basedOn w:val="a0"/>
    <w:rsid w:val="00DB39E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6">
    <w:name w:val="заголовок 3"/>
    <w:basedOn w:val="a0"/>
    <w:next w:val="a0"/>
    <w:rsid w:val="00DB39E0"/>
    <w:pPr>
      <w:keepNext/>
      <w:widowControl w:val="0"/>
      <w:snapToGrid w:val="0"/>
      <w:spacing w:after="0" w:line="240" w:lineRule="auto"/>
      <w:jc w:val="center"/>
    </w:pPr>
    <w:rPr>
      <w:rFonts w:ascii="Times New Roman" w:eastAsia="Times New Roman" w:hAnsi="Times New Roman" w:cs="Times New Roman"/>
      <w:b/>
      <w:sz w:val="28"/>
      <w:szCs w:val="20"/>
      <w:lang w:eastAsia="ru-RU"/>
    </w:rPr>
  </w:style>
  <w:style w:type="paragraph" w:customStyle="1" w:styleId="aff0">
    <w:name w:val="текст сноски"/>
    <w:basedOn w:val="a0"/>
    <w:rsid w:val="00DB39E0"/>
    <w:pPr>
      <w:widowControl w:val="0"/>
      <w:snapToGrid w:val="0"/>
      <w:spacing w:after="0" w:line="240" w:lineRule="auto"/>
    </w:pPr>
    <w:rPr>
      <w:rFonts w:ascii="Times New Roman" w:eastAsia="Times New Roman" w:hAnsi="Times New Roman" w:cs="Times New Roman"/>
      <w:sz w:val="20"/>
      <w:szCs w:val="20"/>
      <w:lang w:eastAsia="ru-RU"/>
    </w:rPr>
  </w:style>
  <w:style w:type="character" w:customStyle="1" w:styleId="aff1">
    <w:name w:val="знак сноски"/>
    <w:basedOn w:val="a1"/>
    <w:rsid w:val="00DB39E0"/>
    <w:rPr>
      <w:vertAlign w:val="superscript"/>
    </w:rPr>
  </w:style>
  <w:style w:type="paragraph" w:customStyle="1" w:styleId="110">
    <w:name w:val="Заголовок 11"/>
    <w:basedOn w:val="14"/>
    <w:next w:val="14"/>
    <w:rsid w:val="00DB39E0"/>
    <w:pPr>
      <w:keepNext/>
      <w:widowControl w:val="0"/>
      <w:snapToGrid w:val="0"/>
      <w:outlineLvl w:val="0"/>
    </w:pPr>
    <w:rPr>
      <w:sz w:val="28"/>
    </w:rPr>
  </w:style>
  <w:style w:type="paragraph" w:customStyle="1" w:styleId="51">
    <w:name w:val="заголовок 5"/>
    <w:basedOn w:val="a0"/>
    <w:next w:val="a0"/>
    <w:rsid w:val="00DB39E0"/>
    <w:pPr>
      <w:keepNext/>
      <w:widowControl w:val="0"/>
      <w:snapToGrid w:val="0"/>
      <w:spacing w:after="0" w:line="240" w:lineRule="auto"/>
      <w:jc w:val="center"/>
    </w:pPr>
    <w:rPr>
      <w:rFonts w:ascii="Times New Roman" w:eastAsia="Times New Roman" w:hAnsi="Times New Roman" w:cs="Times New Roman"/>
      <w:sz w:val="24"/>
      <w:szCs w:val="20"/>
      <w:lang w:eastAsia="ru-RU"/>
    </w:rPr>
  </w:style>
  <w:style w:type="character" w:styleId="aff2">
    <w:name w:val="FollowedHyperlink"/>
    <w:basedOn w:val="a1"/>
    <w:rsid w:val="00DB39E0"/>
    <w:rPr>
      <w:color w:val="800080"/>
      <w:u w:val="single"/>
    </w:rPr>
  </w:style>
  <w:style w:type="paragraph" w:customStyle="1" w:styleId="bodytext">
    <w:name w:val="bodytext"/>
    <w:basedOn w:val="a0"/>
    <w:rsid w:val="00DB39E0"/>
    <w:pPr>
      <w:spacing w:after="0" w:line="240" w:lineRule="auto"/>
    </w:pPr>
    <w:rPr>
      <w:rFonts w:ascii="Verdana" w:eastAsia="Times New Roman" w:hAnsi="Verdana" w:cs="Times New Roman"/>
      <w:sz w:val="24"/>
      <w:szCs w:val="24"/>
      <w:lang w:eastAsia="ru-RU"/>
    </w:rPr>
  </w:style>
  <w:style w:type="character" w:customStyle="1" w:styleId="pathway">
    <w:name w:val="pathway"/>
    <w:basedOn w:val="a1"/>
    <w:rsid w:val="00DB39E0"/>
  </w:style>
  <w:style w:type="paragraph" w:customStyle="1" w:styleId="17">
    <w:name w:val="Знак Знак1 Знак"/>
    <w:basedOn w:val="a0"/>
    <w:rsid w:val="00DB39E0"/>
    <w:pPr>
      <w:spacing w:after="160" w:line="240" w:lineRule="exact"/>
    </w:pPr>
    <w:rPr>
      <w:rFonts w:ascii="Verdana" w:eastAsia="Times New Roman" w:hAnsi="Verdana" w:cs="Times New Roman"/>
      <w:sz w:val="20"/>
      <w:szCs w:val="20"/>
      <w:lang w:val="en-US"/>
    </w:rPr>
  </w:style>
  <w:style w:type="character" w:customStyle="1" w:styleId="aff3">
    <w:name w:val="Знак Знак"/>
    <w:basedOn w:val="a1"/>
    <w:locked/>
    <w:rsid w:val="00DB39E0"/>
    <w:rPr>
      <w:lang w:val="ru-RU" w:eastAsia="ru-RU" w:bidi="ar-SA"/>
    </w:rPr>
  </w:style>
  <w:style w:type="character" w:customStyle="1" w:styleId="aff4">
    <w:name w:val="Схема документа Знак"/>
    <w:basedOn w:val="a1"/>
    <w:link w:val="aff5"/>
    <w:semiHidden/>
    <w:rsid w:val="00DB39E0"/>
    <w:rPr>
      <w:rFonts w:ascii="Tahoma" w:eastAsia="Times New Roman" w:hAnsi="Tahoma" w:cs="Tahoma"/>
      <w:bCs/>
      <w:color w:val="000000"/>
      <w:w w:val="76"/>
      <w:sz w:val="20"/>
      <w:szCs w:val="20"/>
      <w:shd w:val="clear" w:color="auto" w:fill="000080"/>
      <w:lang w:eastAsia="ru-RU"/>
    </w:rPr>
  </w:style>
  <w:style w:type="paragraph" w:styleId="aff5">
    <w:name w:val="Document Map"/>
    <w:basedOn w:val="a0"/>
    <w:link w:val="aff4"/>
    <w:semiHidden/>
    <w:rsid w:val="00DB39E0"/>
    <w:pPr>
      <w:shd w:val="clear" w:color="auto" w:fill="000080"/>
      <w:spacing w:after="0" w:line="240" w:lineRule="auto"/>
    </w:pPr>
    <w:rPr>
      <w:rFonts w:ascii="Tahoma" w:eastAsia="Times New Roman" w:hAnsi="Tahoma" w:cs="Tahoma"/>
      <w:bCs/>
      <w:color w:val="000000"/>
      <w:w w:val="76"/>
      <w:sz w:val="20"/>
      <w:szCs w:val="20"/>
      <w:lang w:eastAsia="ru-RU"/>
    </w:rPr>
  </w:style>
  <w:style w:type="character" w:customStyle="1" w:styleId="18">
    <w:name w:val="Схема документа Знак1"/>
    <w:basedOn w:val="a1"/>
    <w:uiPriority w:val="99"/>
    <w:semiHidden/>
    <w:rsid w:val="00DB39E0"/>
    <w:rPr>
      <w:rFonts w:ascii="Segoe UI" w:hAnsi="Segoe UI" w:cs="Segoe UI"/>
      <w:sz w:val="16"/>
      <w:szCs w:val="16"/>
    </w:rPr>
  </w:style>
  <w:style w:type="character" w:customStyle="1" w:styleId="2b">
    <w:name w:val="Основной текст (2)_"/>
    <w:basedOn w:val="a1"/>
    <w:link w:val="2c"/>
    <w:rsid w:val="00DB39E0"/>
    <w:rPr>
      <w:sz w:val="15"/>
      <w:szCs w:val="15"/>
      <w:shd w:val="clear" w:color="auto" w:fill="FFFFFF"/>
    </w:rPr>
  </w:style>
  <w:style w:type="paragraph" w:customStyle="1" w:styleId="2c">
    <w:name w:val="Основной текст (2)"/>
    <w:basedOn w:val="a0"/>
    <w:link w:val="2b"/>
    <w:rsid w:val="00DB39E0"/>
    <w:pPr>
      <w:shd w:val="clear" w:color="auto" w:fill="FFFFFF"/>
      <w:spacing w:after="0" w:line="0" w:lineRule="atLeast"/>
      <w:ind w:hanging="440"/>
    </w:pPr>
    <w:rPr>
      <w:sz w:val="15"/>
      <w:szCs w:val="15"/>
    </w:rPr>
  </w:style>
  <w:style w:type="character" w:customStyle="1" w:styleId="8pt">
    <w:name w:val="Основной текст + 8 pt;Курсив"/>
    <w:basedOn w:val="af0"/>
    <w:rsid w:val="00DB39E0"/>
    <w:rPr>
      <w:i/>
      <w:iCs/>
      <w:sz w:val="16"/>
      <w:szCs w:val="16"/>
      <w:shd w:val="clear" w:color="auto" w:fill="FFFFFF"/>
    </w:rPr>
  </w:style>
  <w:style w:type="character" w:customStyle="1" w:styleId="aff6">
    <w:name w:val="Колонтитул_"/>
    <w:basedOn w:val="a1"/>
    <w:link w:val="aff7"/>
    <w:rsid w:val="00DB39E0"/>
    <w:rPr>
      <w:shd w:val="clear" w:color="auto" w:fill="FFFFFF"/>
    </w:rPr>
  </w:style>
  <w:style w:type="paragraph" w:customStyle="1" w:styleId="aff7">
    <w:name w:val="Колонтитул"/>
    <w:basedOn w:val="a0"/>
    <w:link w:val="aff6"/>
    <w:rsid w:val="00DB39E0"/>
    <w:pPr>
      <w:shd w:val="clear" w:color="auto" w:fill="FFFFFF"/>
      <w:spacing w:after="0" w:line="240" w:lineRule="auto"/>
    </w:pPr>
  </w:style>
  <w:style w:type="character" w:customStyle="1" w:styleId="7pt">
    <w:name w:val="Колонтитул + 7 pt"/>
    <w:basedOn w:val="aff6"/>
    <w:rsid w:val="00DB39E0"/>
    <w:rPr>
      <w:shd w:val="clear" w:color="auto" w:fill="FFFFFF"/>
    </w:rPr>
  </w:style>
  <w:style w:type="character" w:customStyle="1" w:styleId="37">
    <w:name w:val="Основной текст (3)_"/>
    <w:basedOn w:val="a1"/>
    <w:rsid w:val="00DB39E0"/>
    <w:rPr>
      <w:rFonts w:ascii="Times New Roman" w:eastAsia="Times New Roman" w:hAnsi="Times New Roman" w:cs="Times New Roman"/>
      <w:b w:val="0"/>
      <w:bCs w:val="0"/>
      <w:i w:val="0"/>
      <w:iCs w:val="0"/>
      <w:smallCaps w:val="0"/>
      <w:strike w:val="0"/>
      <w:spacing w:val="0"/>
      <w:sz w:val="15"/>
      <w:szCs w:val="15"/>
      <w:lang w:val="en-US"/>
    </w:rPr>
  </w:style>
  <w:style w:type="character" w:customStyle="1" w:styleId="19">
    <w:name w:val="Заголовок №1_"/>
    <w:basedOn w:val="a1"/>
    <w:link w:val="1a"/>
    <w:rsid w:val="00DB39E0"/>
    <w:rPr>
      <w:sz w:val="32"/>
      <w:szCs w:val="32"/>
      <w:shd w:val="clear" w:color="auto" w:fill="FFFFFF"/>
    </w:rPr>
  </w:style>
  <w:style w:type="paragraph" w:customStyle="1" w:styleId="1a">
    <w:name w:val="Заголовок №1"/>
    <w:basedOn w:val="a0"/>
    <w:link w:val="19"/>
    <w:rsid w:val="00DB39E0"/>
    <w:pPr>
      <w:shd w:val="clear" w:color="auto" w:fill="FFFFFF"/>
      <w:spacing w:before="300" w:after="120" w:line="389" w:lineRule="exact"/>
      <w:outlineLvl w:val="0"/>
    </w:pPr>
    <w:rPr>
      <w:sz w:val="32"/>
      <w:szCs w:val="32"/>
    </w:rPr>
  </w:style>
  <w:style w:type="character" w:customStyle="1" w:styleId="38">
    <w:name w:val="Заголовок №3_"/>
    <w:basedOn w:val="a1"/>
    <w:link w:val="39"/>
    <w:rsid w:val="00DB39E0"/>
    <w:rPr>
      <w:sz w:val="21"/>
      <w:szCs w:val="21"/>
      <w:shd w:val="clear" w:color="auto" w:fill="FFFFFF"/>
    </w:rPr>
  </w:style>
  <w:style w:type="paragraph" w:customStyle="1" w:styleId="39">
    <w:name w:val="Заголовок №3"/>
    <w:basedOn w:val="a0"/>
    <w:link w:val="38"/>
    <w:rsid w:val="00DB39E0"/>
    <w:pPr>
      <w:shd w:val="clear" w:color="auto" w:fill="FFFFFF"/>
      <w:spacing w:before="120" w:after="360" w:line="0" w:lineRule="atLeast"/>
      <w:outlineLvl w:val="2"/>
    </w:pPr>
    <w:rPr>
      <w:sz w:val="21"/>
      <w:szCs w:val="21"/>
    </w:rPr>
  </w:style>
  <w:style w:type="character" w:customStyle="1" w:styleId="42">
    <w:name w:val="Заголовок №4_"/>
    <w:basedOn w:val="a1"/>
    <w:link w:val="43"/>
    <w:rsid w:val="00DB39E0"/>
    <w:rPr>
      <w:shd w:val="clear" w:color="auto" w:fill="FFFFFF"/>
    </w:rPr>
  </w:style>
  <w:style w:type="paragraph" w:customStyle="1" w:styleId="43">
    <w:name w:val="Заголовок №4"/>
    <w:basedOn w:val="a0"/>
    <w:link w:val="42"/>
    <w:rsid w:val="00DB39E0"/>
    <w:pPr>
      <w:shd w:val="clear" w:color="auto" w:fill="FFFFFF"/>
      <w:spacing w:before="360" w:after="120" w:line="0" w:lineRule="atLeast"/>
      <w:outlineLvl w:val="3"/>
    </w:pPr>
  </w:style>
  <w:style w:type="character" w:customStyle="1" w:styleId="3a">
    <w:name w:val="Оглавление 3 Знак"/>
    <w:basedOn w:val="a1"/>
    <w:link w:val="3b"/>
    <w:rsid w:val="00DB39E0"/>
    <w:rPr>
      <w:color w:val="000000"/>
      <w:sz w:val="15"/>
      <w:szCs w:val="15"/>
    </w:rPr>
  </w:style>
  <w:style w:type="paragraph" w:styleId="3b">
    <w:name w:val="toc 3"/>
    <w:basedOn w:val="a0"/>
    <w:link w:val="3a"/>
    <w:autoRedefine/>
    <w:rsid w:val="00DB39E0"/>
    <w:pPr>
      <w:tabs>
        <w:tab w:val="right" w:pos="8693"/>
      </w:tabs>
      <w:spacing w:after="0" w:line="240" w:lineRule="auto"/>
      <w:ind w:firstLine="567"/>
      <w:jc w:val="both"/>
    </w:pPr>
    <w:rPr>
      <w:color w:val="000000"/>
      <w:sz w:val="15"/>
      <w:szCs w:val="15"/>
    </w:rPr>
  </w:style>
  <w:style w:type="character" w:customStyle="1" w:styleId="71">
    <w:name w:val="Основной текст (7)_"/>
    <w:basedOn w:val="a1"/>
    <w:link w:val="72"/>
    <w:rsid w:val="00DB39E0"/>
    <w:rPr>
      <w:shd w:val="clear" w:color="auto" w:fill="FFFFFF"/>
    </w:rPr>
  </w:style>
  <w:style w:type="paragraph" w:customStyle="1" w:styleId="72">
    <w:name w:val="Основной текст (7)"/>
    <w:basedOn w:val="a0"/>
    <w:link w:val="71"/>
    <w:rsid w:val="00DB39E0"/>
    <w:pPr>
      <w:shd w:val="clear" w:color="auto" w:fill="FFFFFF"/>
      <w:spacing w:after="0" w:line="0" w:lineRule="atLeast"/>
    </w:pPr>
  </w:style>
  <w:style w:type="character" w:customStyle="1" w:styleId="775pt">
    <w:name w:val="Основной текст (7) + 7;5 pt"/>
    <w:basedOn w:val="71"/>
    <w:rsid w:val="00DB39E0"/>
    <w:rPr>
      <w:shd w:val="clear" w:color="auto" w:fill="FFFFFF"/>
    </w:rPr>
  </w:style>
  <w:style w:type="character" w:customStyle="1" w:styleId="44">
    <w:name w:val="Основной текст (4)_"/>
    <w:basedOn w:val="a1"/>
    <w:link w:val="45"/>
    <w:rsid w:val="00DB39E0"/>
    <w:rPr>
      <w:sz w:val="17"/>
      <w:szCs w:val="17"/>
      <w:shd w:val="clear" w:color="auto" w:fill="FFFFFF"/>
      <w:lang w:val="en-US"/>
    </w:rPr>
  </w:style>
  <w:style w:type="paragraph" w:customStyle="1" w:styleId="45">
    <w:name w:val="Основной текст (4)"/>
    <w:basedOn w:val="a0"/>
    <w:link w:val="44"/>
    <w:rsid w:val="00DB39E0"/>
    <w:pPr>
      <w:shd w:val="clear" w:color="auto" w:fill="FFFFFF"/>
      <w:spacing w:before="240" w:after="420" w:line="120" w:lineRule="exact"/>
      <w:ind w:hanging="140"/>
    </w:pPr>
    <w:rPr>
      <w:sz w:val="17"/>
      <w:szCs w:val="17"/>
      <w:lang w:val="en-US"/>
    </w:rPr>
  </w:style>
  <w:style w:type="character" w:customStyle="1" w:styleId="475pt">
    <w:name w:val="Основной текст (4) + 7;5 pt;Курсив;Не малые прописные"/>
    <w:basedOn w:val="44"/>
    <w:rsid w:val="00DB39E0"/>
    <w:rPr>
      <w:i/>
      <w:iCs/>
      <w:smallCaps/>
      <w:sz w:val="15"/>
      <w:szCs w:val="15"/>
      <w:shd w:val="clear" w:color="auto" w:fill="FFFFFF"/>
      <w:lang w:val="en-US"/>
    </w:rPr>
  </w:style>
  <w:style w:type="character" w:customStyle="1" w:styleId="42pt">
    <w:name w:val="Основной текст (4) + Интервал 2 pt"/>
    <w:basedOn w:val="44"/>
    <w:rsid w:val="00DB39E0"/>
    <w:rPr>
      <w:spacing w:val="50"/>
      <w:sz w:val="17"/>
      <w:szCs w:val="17"/>
      <w:shd w:val="clear" w:color="auto" w:fill="FFFFFF"/>
      <w:lang w:val="en-US"/>
    </w:rPr>
  </w:style>
  <w:style w:type="character" w:customStyle="1" w:styleId="37pt">
    <w:name w:val="Основной текст (3) + 7 pt;Полужирный"/>
    <w:basedOn w:val="37"/>
    <w:rsid w:val="00DB39E0"/>
    <w:rPr>
      <w:rFonts w:ascii="Times New Roman" w:eastAsia="Times New Roman" w:hAnsi="Times New Roman" w:cs="Times New Roman"/>
      <w:b/>
      <w:bCs/>
      <w:i w:val="0"/>
      <w:iCs w:val="0"/>
      <w:smallCaps w:val="0"/>
      <w:strike w:val="0"/>
      <w:spacing w:val="0"/>
      <w:sz w:val="14"/>
      <w:szCs w:val="14"/>
      <w:lang w:val="en-US"/>
    </w:rPr>
  </w:style>
  <w:style w:type="character" w:customStyle="1" w:styleId="52">
    <w:name w:val="Основной текст (5)_"/>
    <w:basedOn w:val="a1"/>
    <w:link w:val="53"/>
    <w:rsid w:val="00DB39E0"/>
    <w:rPr>
      <w:sz w:val="14"/>
      <w:szCs w:val="14"/>
      <w:shd w:val="clear" w:color="auto" w:fill="FFFFFF"/>
    </w:rPr>
  </w:style>
  <w:style w:type="paragraph" w:customStyle="1" w:styleId="53">
    <w:name w:val="Основной текст (5)"/>
    <w:basedOn w:val="a0"/>
    <w:link w:val="52"/>
    <w:rsid w:val="00DB39E0"/>
    <w:pPr>
      <w:shd w:val="clear" w:color="auto" w:fill="FFFFFF"/>
      <w:spacing w:before="120" w:after="0" w:line="0" w:lineRule="atLeast"/>
      <w:jc w:val="both"/>
    </w:pPr>
    <w:rPr>
      <w:sz w:val="14"/>
      <w:szCs w:val="14"/>
    </w:rPr>
  </w:style>
  <w:style w:type="character" w:customStyle="1" w:styleId="7pt0">
    <w:name w:val="Колонтитул + 7 pt;Курсив"/>
    <w:basedOn w:val="aff6"/>
    <w:rsid w:val="00DB39E0"/>
    <w:rPr>
      <w:shd w:val="clear" w:color="auto" w:fill="FFFFFF"/>
    </w:rPr>
  </w:style>
  <w:style w:type="character" w:customStyle="1" w:styleId="311pt">
    <w:name w:val="Заголовок №3 + 11 pt;Не полужирный"/>
    <w:basedOn w:val="38"/>
    <w:rsid w:val="00DB39E0"/>
    <w:rPr>
      <w:b/>
      <w:bCs/>
      <w:sz w:val="22"/>
      <w:szCs w:val="22"/>
      <w:shd w:val="clear" w:color="auto" w:fill="FFFFFF"/>
    </w:rPr>
  </w:style>
  <w:style w:type="character" w:customStyle="1" w:styleId="61">
    <w:name w:val="Основной текст (6)_"/>
    <w:basedOn w:val="a1"/>
    <w:link w:val="62"/>
    <w:rsid w:val="00DB39E0"/>
    <w:rPr>
      <w:sz w:val="16"/>
      <w:szCs w:val="16"/>
      <w:shd w:val="clear" w:color="auto" w:fill="FFFFFF"/>
    </w:rPr>
  </w:style>
  <w:style w:type="paragraph" w:customStyle="1" w:styleId="62">
    <w:name w:val="Основной текст (6)"/>
    <w:basedOn w:val="a0"/>
    <w:link w:val="61"/>
    <w:rsid w:val="00DB39E0"/>
    <w:pPr>
      <w:shd w:val="clear" w:color="auto" w:fill="FFFFFF"/>
      <w:spacing w:before="180" w:after="180" w:line="0" w:lineRule="atLeast"/>
      <w:jc w:val="both"/>
    </w:pPr>
    <w:rPr>
      <w:sz w:val="16"/>
      <w:szCs w:val="16"/>
    </w:rPr>
  </w:style>
  <w:style w:type="character" w:customStyle="1" w:styleId="63">
    <w:name w:val="Основной текст (6) + Не полужирный"/>
    <w:basedOn w:val="61"/>
    <w:rsid w:val="00DB39E0"/>
    <w:rPr>
      <w:b/>
      <w:bCs/>
      <w:sz w:val="16"/>
      <w:szCs w:val="16"/>
      <w:shd w:val="clear" w:color="auto" w:fill="FFFFFF"/>
    </w:rPr>
  </w:style>
  <w:style w:type="character" w:customStyle="1" w:styleId="54">
    <w:name w:val="Заголовок №5_"/>
    <w:basedOn w:val="a1"/>
    <w:link w:val="55"/>
    <w:rsid w:val="00DB39E0"/>
    <w:rPr>
      <w:sz w:val="17"/>
      <w:szCs w:val="17"/>
      <w:shd w:val="clear" w:color="auto" w:fill="FFFFFF"/>
      <w:lang w:val="en-US"/>
    </w:rPr>
  </w:style>
  <w:style w:type="paragraph" w:customStyle="1" w:styleId="55">
    <w:name w:val="Заголовок №5"/>
    <w:basedOn w:val="a0"/>
    <w:link w:val="54"/>
    <w:rsid w:val="00DB39E0"/>
    <w:pPr>
      <w:shd w:val="clear" w:color="auto" w:fill="FFFFFF"/>
      <w:spacing w:before="300" w:after="0" w:line="0" w:lineRule="atLeast"/>
      <w:jc w:val="both"/>
      <w:outlineLvl w:val="4"/>
    </w:pPr>
    <w:rPr>
      <w:sz w:val="17"/>
      <w:szCs w:val="17"/>
      <w:lang w:val="en-US"/>
    </w:rPr>
  </w:style>
  <w:style w:type="character" w:customStyle="1" w:styleId="420">
    <w:name w:val="Заголовок №4 (2)_"/>
    <w:basedOn w:val="a1"/>
    <w:link w:val="421"/>
    <w:rsid w:val="00DB39E0"/>
    <w:rPr>
      <w:shd w:val="clear" w:color="auto" w:fill="FFFFFF"/>
    </w:rPr>
  </w:style>
  <w:style w:type="paragraph" w:customStyle="1" w:styleId="421">
    <w:name w:val="Заголовок №4 (2)"/>
    <w:basedOn w:val="a0"/>
    <w:link w:val="420"/>
    <w:rsid w:val="00DB39E0"/>
    <w:pPr>
      <w:shd w:val="clear" w:color="auto" w:fill="FFFFFF"/>
      <w:spacing w:after="0" w:line="0" w:lineRule="atLeast"/>
      <w:outlineLvl w:val="3"/>
    </w:pPr>
  </w:style>
  <w:style w:type="character" w:customStyle="1" w:styleId="32pt">
    <w:name w:val="Основной текст (3) + Интервал 2 pt"/>
    <w:basedOn w:val="37"/>
    <w:rsid w:val="00DB39E0"/>
    <w:rPr>
      <w:rFonts w:ascii="Times New Roman" w:eastAsia="Times New Roman" w:hAnsi="Times New Roman" w:cs="Times New Roman"/>
      <w:b w:val="0"/>
      <w:bCs w:val="0"/>
      <w:i w:val="0"/>
      <w:iCs w:val="0"/>
      <w:smallCaps w:val="0"/>
      <w:strike w:val="0"/>
      <w:spacing w:val="40"/>
      <w:sz w:val="15"/>
      <w:szCs w:val="15"/>
      <w:lang w:val="en-US"/>
    </w:rPr>
  </w:style>
  <w:style w:type="character" w:customStyle="1" w:styleId="38pt0pt">
    <w:name w:val="Основной текст (3) + 8 pt;Курсив;Интервал 0 pt"/>
    <w:basedOn w:val="37"/>
    <w:rsid w:val="00DB39E0"/>
    <w:rPr>
      <w:rFonts w:ascii="Times New Roman" w:eastAsia="Times New Roman" w:hAnsi="Times New Roman" w:cs="Times New Roman"/>
      <w:b w:val="0"/>
      <w:bCs w:val="0"/>
      <w:i/>
      <w:iCs/>
      <w:smallCaps w:val="0"/>
      <w:strike w:val="0"/>
      <w:spacing w:val="10"/>
      <w:sz w:val="16"/>
      <w:szCs w:val="16"/>
      <w:lang w:val="en-US"/>
    </w:rPr>
  </w:style>
  <w:style w:type="character" w:customStyle="1" w:styleId="75pt2pt">
    <w:name w:val="Основной текст + 7;5 pt;Интервал 2 pt"/>
    <w:basedOn w:val="af0"/>
    <w:rsid w:val="00DB39E0"/>
    <w:rPr>
      <w:rFonts w:ascii="Times New Roman" w:eastAsia="Times New Roman" w:hAnsi="Times New Roman" w:cs="Times New Roman"/>
      <w:b w:val="0"/>
      <w:bCs w:val="0"/>
      <w:i w:val="0"/>
      <w:iCs w:val="0"/>
      <w:smallCaps w:val="0"/>
      <w:strike w:val="0"/>
      <w:spacing w:val="40"/>
      <w:sz w:val="15"/>
      <w:szCs w:val="15"/>
      <w:shd w:val="clear" w:color="auto" w:fill="FFFFFF"/>
      <w:lang w:val="en-US"/>
    </w:rPr>
  </w:style>
  <w:style w:type="character" w:customStyle="1" w:styleId="2d">
    <w:name w:val="Оглавление (2)_"/>
    <w:basedOn w:val="a1"/>
    <w:rsid w:val="00DB39E0"/>
    <w:rPr>
      <w:rFonts w:ascii="Angsana New" w:eastAsia="Angsana New" w:hAnsi="Angsana New" w:cs="Angsana New"/>
      <w:b w:val="0"/>
      <w:bCs w:val="0"/>
      <w:i w:val="0"/>
      <w:iCs w:val="0"/>
      <w:smallCaps w:val="0"/>
      <w:strike w:val="0"/>
      <w:sz w:val="23"/>
      <w:szCs w:val="23"/>
    </w:rPr>
  </w:style>
  <w:style w:type="character" w:customStyle="1" w:styleId="2e">
    <w:name w:val="Оглавление (2)"/>
    <w:basedOn w:val="2d"/>
    <w:rsid w:val="00DB39E0"/>
    <w:rPr>
      <w:rFonts w:ascii="Angsana New" w:eastAsia="Angsana New" w:hAnsi="Angsana New" w:cs="Angsana New"/>
      <w:b w:val="0"/>
      <w:bCs w:val="0"/>
      <w:i w:val="0"/>
      <w:iCs w:val="0"/>
      <w:smallCaps w:val="0"/>
      <w:strike w:val="0"/>
      <w:spacing w:val="0"/>
      <w:sz w:val="23"/>
      <w:szCs w:val="23"/>
    </w:rPr>
  </w:style>
  <w:style w:type="character" w:customStyle="1" w:styleId="3c">
    <w:name w:val="Оглавление (3)_"/>
    <w:basedOn w:val="a1"/>
    <w:rsid w:val="00DB39E0"/>
    <w:rPr>
      <w:rFonts w:ascii="Times New Roman" w:eastAsia="Times New Roman" w:hAnsi="Times New Roman" w:cs="Times New Roman"/>
      <w:b w:val="0"/>
      <w:bCs w:val="0"/>
      <w:i w:val="0"/>
      <w:iCs w:val="0"/>
      <w:smallCaps w:val="0"/>
      <w:strike w:val="0"/>
      <w:spacing w:val="0"/>
      <w:sz w:val="16"/>
      <w:szCs w:val="16"/>
      <w:lang w:val="en-US"/>
    </w:rPr>
  </w:style>
  <w:style w:type="character" w:customStyle="1" w:styleId="81">
    <w:name w:val="Основной текст (8)_"/>
    <w:basedOn w:val="a1"/>
    <w:link w:val="82"/>
    <w:rsid w:val="00DB39E0"/>
    <w:rPr>
      <w:sz w:val="21"/>
      <w:szCs w:val="21"/>
      <w:shd w:val="clear" w:color="auto" w:fill="FFFFFF"/>
    </w:rPr>
  </w:style>
  <w:style w:type="paragraph" w:customStyle="1" w:styleId="82">
    <w:name w:val="Основной текст (8)"/>
    <w:basedOn w:val="a0"/>
    <w:link w:val="81"/>
    <w:rsid w:val="00DB39E0"/>
    <w:pPr>
      <w:shd w:val="clear" w:color="auto" w:fill="FFFFFF"/>
      <w:spacing w:after="0" w:line="0" w:lineRule="atLeast"/>
      <w:jc w:val="right"/>
    </w:pPr>
    <w:rPr>
      <w:sz w:val="21"/>
      <w:szCs w:val="21"/>
    </w:rPr>
  </w:style>
  <w:style w:type="character" w:customStyle="1" w:styleId="311pt0">
    <w:name w:val="Основной текст (3) + 11 pt;Курсив"/>
    <w:basedOn w:val="37"/>
    <w:rsid w:val="00DB39E0"/>
    <w:rPr>
      <w:rFonts w:ascii="Times New Roman" w:eastAsia="Times New Roman" w:hAnsi="Times New Roman" w:cs="Times New Roman"/>
      <w:b w:val="0"/>
      <w:bCs w:val="0"/>
      <w:i/>
      <w:iCs/>
      <w:smallCaps w:val="0"/>
      <w:strike w:val="0"/>
      <w:spacing w:val="0"/>
      <w:sz w:val="22"/>
      <w:szCs w:val="22"/>
      <w:lang w:val="en-US"/>
    </w:rPr>
  </w:style>
  <w:style w:type="character" w:customStyle="1" w:styleId="38pt">
    <w:name w:val="Основной текст (3) + 8 pt"/>
    <w:basedOn w:val="37"/>
    <w:rsid w:val="00DB39E0"/>
    <w:rPr>
      <w:rFonts w:ascii="Times New Roman" w:eastAsia="Times New Roman" w:hAnsi="Times New Roman" w:cs="Times New Roman"/>
      <w:b w:val="0"/>
      <w:bCs w:val="0"/>
      <w:i w:val="0"/>
      <w:iCs w:val="0"/>
      <w:smallCaps w:val="0"/>
      <w:strike w:val="0"/>
      <w:spacing w:val="0"/>
      <w:sz w:val="16"/>
      <w:szCs w:val="16"/>
      <w:lang w:val="en-US"/>
    </w:rPr>
  </w:style>
  <w:style w:type="character" w:customStyle="1" w:styleId="7pt0pt">
    <w:name w:val="Основной текст + 7 pt;Курсив;Интервал 0 pt"/>
    <w:basedOn w:val="af0"/>
    <w:rsid w:val="00DB39E0"/>
    <w:rPr>
      <w:rFonts w:ascii="Times New Roman" w:eastAsia="Times New Roman" w:hAnsi="Times New Roman" w:cs="Times New Roman"/>
      <w:b w:val="0"/>
      <w:bCs w:val="0"/>
      <w:i/>
      <w:iCs/>
      <w:smallCaps w:val="0"/>
      <w:strike w:val="0"/>
      <w:spacing w:val="10"/>
      <w:sz w:val="14"/>
      <w:szCs w:val="14"/>
      <w:shd w:val="clear" w:color="auto" w:fill="FFFFFF"/>
      <w:lang w:val="en-US"/>
    </w:rPr>
  </w:style>
  <w:style w:type="character" w:customStyle="1" w:styleId="75pt1pt">
    <w:name w:val="Основной текст + 7;5 pt;Курсив;Интервал 1 pt"/>
    <w:basedOn w:val="af0"/>
    <w:rsid w:val="00DB39E0"/>
    <w:rPr>
      <w:rFonts w:ascii="Times New Roman" w:eastAsia="Times New Roman" w:hAnsi="Times New Roman" w:cs="Times New Roman"/>
      <w:b w:val="0"/>
      <w:bCs w:val="0"/>
      <w:i/>
      <w:iCs/>
      <w:smallCaps w:val="0"/>
      <w:strike w:val="0"/>
      <w:spacing w:val="20"/>
      <w:sz w:val="15"/>
      <w:szCs w:val="15"/>
      <w:shd w:val="clear" w:color="auto" w:fill="FFFFFF"/>
    </w:rPr>
  </w:style>
  <w:style w:type="character" w:customStyle="1" w:styleId="85pt">
    <w:name w:val="Основной текст + 8;5 pt;Малые прописные"/>
    <w:basedOn w:val="af0"/>
    <w:rsid w:val="00DB39E0"/>
    <w:rPr>
      <w:rFonts w:ascii="Times New Roman" w:eastAsia="Times New Roman" w:hAnsi="Times New Roman" w:cs="Times New Roman"/>
      <w:b w:val="0"/>
      <w:bCs w:val="0"/>
      <w:i w:val="0"/>
      <w:iCs w:val="0"/>
      <w:smallCaps/>
      <w:strike w:val="0"/>
      <w:spacing w:val="0"/>
      <w:sz w:val="17"/>
      <w:szCs w:val="17"/>
      <w:shd w:val="clear" w:color="auto" w:fill="FFFFFF"/>
      <w:lang w:val="en-US"/>
    </w:rPr>
  </w:style>
  <w:style w:type="character" w:customStyle="1" w:styleId="Constantia85pt">
    <w:name w:val="Основной текст + Constantia;8;5 pt;Малые прописные"/>
    <w:basedOn w:val="af0"/>
    <w:rsid w:val="00DB39E0"/>
    <w:rPr>
      <w:rFonts w:ascii="Constantia" w:eastAsia="Constantia" w:hAnsi="Constantia" w:cs="Constantia"/>
      <w:b w:val="0"/>
      <w:bCs w:val="0"/>
      <w:i w:val="0"/>
      <w:iCs w:val="0"/>
      <w:smallCaps/>
      <w:strike w:val="0"/>
      <w:spacing w:val="0"/>
      <w:sz w:val="17"/>
      <w:szCs w:val="17"/>
      <w:shd w:val="clear" w:color="auto" w:fill="FFFFFF"/>
      <w:lang w:val="en-US"/>
    </w:rPr>
  </w:style>
  <w:style w:type="character" w:customStyle="1" w:styleId="100">
    <w:name w:val="Основной текст (10)_"/>
    <w:basedOn w:val="a1"/>
    <w:link w:val="101"/>
    <w:rsid w:val="00DB39E0"/>
    <w:rPr>
      <w:rFonts w:ascii="Gungsuh" w:eastAsia="Gungsuh" w:hAnsi="Gungsuh" w:cs="Gungsuh"/>
      <w:sz w:val="13"/>
      <w:szCs w:val="13"/>
      <w:shd w:val="clear" w:color="auto" w:fill="FFFFFF"/>
    </w:rPr>
  </w:style>
  <w:style w:type="paragraph" w:customStyle="1" w:styleId="101">
    <w:name w:val="Основной текст (10)"/>
    <w:basedOn w:val="a0"/>
    <w:link w:val="100"/>
    <w:rsid w:val="00DB39E0"/>
    <w:pPr>
      <w:shd w:val="clear" w:color="auto" w:fill="FFFFFF"/>
      <w:spacing w:after="0" w:line="0" w:lineRule="atLeast"/>
    </w:pPr>
    <w:rPr>
      <w:rFonts w:ascii="Gungsuh" w:eastAsia="Gungsuh" w:hAnsi="Gungsuh" w:cs="Gungsuh"/>
      <w:sz w:val="13"/>
      <w:szCs w:val="13"/>
    </w:rPr>
  </w:style>
  <w:style w:type="character" w:customStyle="1" w:styleId="111">
    <w:name w:val="Основной текст (11)_"/>
    <w:basedOn w:val="a1"/>
    <w:link w:val="112"/>
    <w:rsid w:val="00DB39E0"/>
    <w:rPr>
      <w:shd w:val="clear" w:color="auto" w:fill="FFFFFF"/>
    </w:rPr>
  </w:style>
  <w:style w:type="paragraph" w:customStyle="1" w:styleId="112">
    <w:name w:val="Основной текст (11)"/>
    <w:basedOn w:val="a0"/>
    <w:link w:val="111"/>
    <w:rsid w:val="00DB39E0"/>
    <w:pPr>
      <w:shd w:val="clear" w:color="auto" w:fill="FFFFFF"/>
      <w:spacing w:after="0" w:line="0" w:lineRule="atLeast"/>
    </w:pPr>
  </w:style>
  <w:style w:type="character" w:customStyle="1" w:styleId="11105pt">
    <w:name w:val="Основной текст (11) + 10;5 pt;Полужирный;Не курсив"/>
    <w:basedOn w:val="111"/>
    <w:rsid w:val="00DB39E0"/>
    <w:rPr>
      <w:shd w:val="clear" w:color="auto" w:fill="FFFFFF"/>
    </w:rPr>
  </w:style>
  <w:style w:type="character" w:customStyle="1" w:styleId="1175pt">
    <w:name w:val="Основной текст (11) + 7;5 pt;Не курсив"/>
    <w:basedOn w:val="111"/>
    <w:rsid w:val="00DB39E0"/>
    <w:rPr>
      <w:shd w:val="clear" w:color="auto" w:fill="FFFFFF"/>
    </w:rPr>
  </w:style>
  <w:style w:type="character" w:customStyle="1" w:styleId="130">
    <w:name w:val="Основной текст (13)_"/>
    <w:basedOn w:val="a1"/>
    <w:link w:val="131"/>
    <w:rsid w:val="00DB39E0"/>
    <w:rPr>
      <w:rFonts w:ascii="Constantia" w:eastAsia="Constantia" w:hAnsi="Constantia" w:cs="Constantia"/>
      <w:shd w:val="clear" w:color="auto" w:fill="FFFFFF"/>
    </w:rPr>
  </w:style>
  <w:style w:type="paragraph" w:customStyle="1" w:styleId="131">
    <w:name w:val="Основной текст (13)"/>
    <w:basedOn w:val="a0"/>
    <w:link w:val="130"/>
    <w:rsid w:val="00DB39E0"/>
    <w:pPr>
      <w:shd w:val="clear" w:color="auto" w:fill="FFFFFF"/>
      <w:spacing w:after="0" w:line="0" w:lineRule="atLeast"/>
    </w:pPr>
    <w:rPr>
      <w:rFonts w:ascii="Constantia" w:eastAsia="Constantia" w:hAnsi="Constantia" w:cs="Constantia"/>
    </w:rPr>
  </w:style>
  <w:style w:type="character" w:customStyle="1" w:styleId="385pt">
    <w:name w:val="Основной текст (3) + 8;5 pt;Малые прописные"/>
    <w:basedOn w:val="37"/>
    <w:rsid w:val="00DB39E0"/>
    <w:rPr>
      <w:rFonts w:ascii="Times New Roman" w:eastAsia="Times New Roman" w:hAnsi="Times New Roman" w:cs="Times New Roman"/>
      <w:b w:val="0"/>
      <w:bCs w:val="0"/>
      <w:i w:val="0"/>
      <w:iCs w:val="0"/>
      <w:smallCaps/>
      <w:strike w:val="0"/>
      <w:spacing w:val="0"/>
      <w:sz w:val="17"/>
      <w:szCs w:val="17"/>
      <w:lang w:val="en-US"/>
    </w:rPr>
  </w:style>
  <w:style w:type="character" w:customStyle="1" w:styleId="520">
    <w:name w:val="Заголовок №5 (2)_"/>
    <w:basedOn w:val="a1"/>
    <w:link w:val="521"/>
    <w:rsid w:val="00DB39E0"/>
    <w:rPr>
      <w:shd w:val="clear" w:color="auto" w:fill="FFFFFF"/>
    </w:rPr>
  </w:style>
  <w:style w:type="paragraph" w:customStyle="1" w:styleId="521">
    <w:name w:val="Заголовок №5 (2)"/>
    <w:basedOn w:val="a0"/>
    <w:link w:val="520"/>
    <w:rsid w:val="00DB39E0"/>
    <w:pPr>
      <w:shd w:val="clear" w:color="auto" w:fill="FFFFFF"/>
      <w:spacing w:after="0" w:line="0" w:lineRule="atLeast"/>
      <w:outlineLvl w:val="4"/>
    </w:pPr>
  </w:style>
  <w:style w:type="character" w:customStyle="1" w:styleId="120">
    <w:name w:val="Основной текст (12)_"/>
    <w:basedOn w:val="a1"/>
    <w:link w:val="121"/>
    <w:rsid w:val="00DB39E0"/>
    <w:rPr>
      <w:sz w:val="32"/>
      <w:szCs w:val="32"/>
      <w:shd w:val="clear" w:color="auto" w:fill="FFFFFF"/>
    </w:rPr>
  </w:style>
  <w:style w:type="paragraph" w:customStyle="1" w:styleId="121">
    <w:name w:val="Основной текст (12)"/>
    <w:basedOn w:val="a0"/>
    <w:link w:val="120"/>
    <w:rsid w:val="00DB39E0"/>
    <w:pPr>
      <w:shd w:val="clear" w:color="auto" w:fill="FFFFFF"/>
      <w:spacing w:after="0" w:line="0" w:lineRule="atLeast"/>
    </w:pPr>
    <w:rPr>
      <w:sz w:val="32"/>
      <w:szCs w:val="32"/>
    </w:rPr>
  </w:style>
  <w:style w:type="character" w:customStyle="1" w:styleId="1275pt">
    <w:name w:val="Основной текст (12) + 7;5 pt;Не полужирный"/>
    <w:basedOn w:val="120"/>
    <w:rsid w:val="00DB39E0"/>
    <w:rPr>
      <w:b/>
      <w:bCs/>
      <w:sz w:val="15"/>
      <w:szCs w:val="15"/>
      <w:shd w:val="clear" w:color="auto" w:fill="FFFFFF"/>
    </w:rPr>
  </w:style>
  <w:style w:type="character" w:customStyle="1" w:styleId="ArialNarrow6pt">
    <w:name w:val="Основной текст + Arial Narrow;6 pt;Курсив"/>
    <w:basedOn w:val="af0"/>
    <w:rsid w:val="00DB39E0"/>
    <w:rPr>
      <w:rFonts w:ascii="Arial Narrow" w:eastAsia="Arial Narrow" w:hAnsi="Arial Narrow" w:cs="Arial Narrow"/>
      <w:b w:val="0"/>
      <w:bCs w:val="0"/>
      <w:i/>
      <w:iCs/>
      <w:smallCaps w:val="0"/>
      <w:strike w:val="0"/>
      <w:spacing w:val="0"/>
      <w:w w:val="100"/>
      <w:sz w:val="12"/>
      <w:szCs w:val="12"/>
      <w:shd w:val="clear" w:color="auto" w:fill="FFFFFF"/>
    </w:rPr>
  </w:style>
  <w:style w:type="character" w:customStyle="1" w:styleId="140">
    <w:name w:val="Основной текст (14)_"/>
    <w:basedOn w:val="a1"/>
    <w:link w:val="141"/>
    <w:rsid w:val="00DB39E0"/>
    <w:rPr>
      <w:rFonts w:ascii="Angsana New" w:eastAsia="Angsana New" w:hAnsi="Angsana New" w:cs="Angsana New"/>
      <w:shd w:val="clear" w:color="auto" w:fill="FFFFFF"/>
      <w:lang w:val="en-US"/>
    </w:rPr>
  </w:style>
  <w:style w:type="paragraph" w:customStyle="1" w:styleId="141">
    <w:name w:val="Основной текст (14)"/>
    <w:basedOn w:val="a0"/>
    <w:link w:val="140"/>
    <w:rsid w:val="00DB39E0"/>
    <w:pPr>
      <w:shd w:val="clear" w:color="auto" w:fill="FFFFFF"/>
      <w:spacing w:after="0" w:line="0" w:lineRule="atLeast"/>
      <w:ind w:firstLine="3020"/>
    </w:pPr>
    <w:rPr>
      <w:rFonts w:ascii="Angsana New" w:eastAsia="Angsana New" w:hAnsi="Angsana New" w:cs="Angsana New"/>
      <w:lang w:val="en-US"/>
    </w:rPr>
  </w:style>
  <w:style w:type="character" w:customStyle="1" w:styleId="1430pt1pt">
    <w:name w:val="Основной текст (14) + 30 pt;Курсив;Интервал 1 pt"/>
    <w:basedOn w:val="140"/>
    <w:rsid w:val="00DB39E0"/>
    <w:rPr>
      <w:rFonts w:ascii="Angsana New" w:eastAsia="Angsana New" w:hAnsi="Angsana New" w:cs="Angsana New"/>
      <w:shd w:val="clear" w:color="auto" w:fill="FFFFFF"/>
      <w:lang w:val="en-US"/>
    </w:rPr>
  </w:style>
  <w:style w:type="character" w:customStyle="1" w:styleId="150">
    <w:name w:val="Основной текст (15)_"/>
    <w:basedOn w:val="a1"/>
    <w:link w:val="151"/>
    <w:rsid w:val="00DB39E0"/>
    <w:rPr>
      <w:rFonts w:ascii="Constantia" w:eastAsia="Constantia" w:hAnsi="Constantia" w:cs="Constantia"/>
      <w:sz w:val="13"/>
      <w:szCs w:val="13"/>
      <w:shd w:val="clear" w:color="auto" w:fill="FFFFFF"/>
      <w:lang w:val="en-US"/>
    </w:rPr>
  </w:style>
  <w:style w:type="paragraph" w:customStyle="1" w:styleId="151">
    <w:name w:val="Основной текст (15)"/>
    <w:basedOn w:val="a0"/>
    <w:link w:val="150"/>
    <w:rsid w:val="00DB39E0"/>
    <w:pPr>
      <w:shd w:val="clear" w:color="auto" w:fill="FFFFFF"/>
      <w:spacing w:after="0" w:line="0" w:lineRule="atLeast"/>
    </w:pPr>
    <w:rPr>
      <w:rFonts w:ascii="Constantia" w:eastAsia="Constantia" w:hAnsi="Constantia" w:cs="Constantia"/>
      <w:sz w:val="13"/>
      <w:szCs w:val="13"/>
      <w:lang w:val="en-US"/>
    </w:rPr>
  </w:style>
  <w:style w:type="character" w:customStyle="1" w:styleId="170">
    <w:name w:val="Основной текст (17)_"/>
    <w:basedOn w:val="a1"/>
    <w:link w:val="171"/>
    <w:rsid w:val="00DB39E0"/>
    <w:rPr>
      <w:sz w:val="103"/>
      <w:szCs w:val="103"/>
      <w:shd w:val="clear" w:color="auto" w:fill="FFFFFF"/>
    </w:rPr>
  </w:style>
  <w:style w:type="paragraph" w:customStyle="1" w:styleId="171">
    <w:name w:val="Основной текст (17)"/>
    <w:basedOn w:val="a0"/>
    <w:link w:val="170"/>
    <w:rsid w:val="00DB39E0"/>
    <w:pPr>
      <w:shd w:val="clear" w:color="auto" w:fill="FFFFFF"/>
      <w:spacing w:after="660" w:line="0" w:lineRule="atLeast"/>
    </w:pPr>
    <w:rPr>
      <w:sz w:val="103"/>
      <w:szCs w:val="103"/>
    </w:rPr>
  </w:style>
  <w:style w:type="character" w:customStyle="1" w:styleId="475pt0">
    <w:name w:val="Основной текст (4) + 7;5 pt;Не малые прописные"/>
    <w:basedOn w:val="44"/>
    <w:rsid w:val="00DB39E0"/>
    <w:rPr>
      <w:smallCaps/>
      <w:sz w:val="15"/>
      <w:szCs w:val="15"/>
      <w:shd w:val="clear" w:color="auto" w:fill="FFFFFF"/>
      <w:lang w:val="en-US"/>
    </w:rPr>
  </w:style>
  <w:style w:type="character" w:customStyle="1" w:styleId="75pt">
    <w:name w:val="Основной текст + 7;5 pt"/>
    <w:basedOn w:val="af0"/>
    <w:rsid w:val="00DB39E0"/>
    <w:rPr>
      <w:rFonts w:ascii="Times New Roman" w:eastAsia="Times New Roman" w:hAnsi="Times New Roman" w:cs="Times New Roman"/>
      <w:b w:val="0"/>
      <w:bCs w:val="0"/>
      <w:i w:val="0"/>
      <w:iCs w:val="0"/>
      <w:smallCaps w:val="0"/>
      <w:strike w:val="0"/>
      <w:spacing w:val="0"/>
      <w:sz w:val="15"/>
      <w:szCs w:val="15"/>
      <w:shd w:val="clear" w:color="auto" w:fill="FFFFFF"/>
      <w:lang w:val="en-US"/>
    </w:rPr>
  </w:style>
  <w:style w:type="character" w:customStyle="1" w:styleId="160">
    <w:name w:val="Основной текст (16)_"/>
    <w:basedOn w:val="a1"/>
    <w:link w:val="161"/>
    <w:rsid w:val="00DB39E0"/>
    <w:rPr>
      <w:spacing w:val="10"/>
      <w:sz w:val="14"/>
      <w:szCs w:val="14"/>
      <w:shd w:val="clear" w:color="auto" w:fill="FFFFFF"/>
      <w:lang w:val="en-US"/>
    </w:rPr>
  </w:style>
  <w:style w:type="paragraph" w:customStyle="1" w:styleId="161">
    <w:name w:val="Основной текст (16)"/>
    <w:basedOn w:val="a0"/>
    <w:link w:val="160"/>
    <w:rsid w:val="00DB39E0"/>
    <w:pPr>
      <w:shd w:val="clear" w:color="auto" w:fill="FFFFFF"/>
      <w:spacing w:after="0" w:line="0" w:lineRule="atLeast"/>
    </w:pPr>
    <w:rPr>
      <w:spacing w:val="10"/>
      <w:sz w:val="14"/>
      <w:szCs w:val="14"/>
      <w:lang w:val="en-US"/>
    </w:rPr>
  </w:style>
  <w:style w:type="character" w:customStyle="1" w:styleId="575pt">
    <w:name w:val="Заголовок №5 + 7;5 pt;Не малые прописные"/>
    <w:basedOn w:val="54"/>
    <w:rsid w:val="00DB39E0"/>
    <w:rPr>
      <w:sz w:val="17"/>
      <w:szCs w:val="17"/>
      <w:shd w:val="clear" w:color="auto" w:fill="FFFFFF"/>
      <w:lang w:val="en-US"/>
    </w:rPr>
  </w:style>
  <w:style w:type="character" w:customStyle="1" w:styleId="316pt">
    <w:name w:val="Основной текст (3) + 16 pt;Полужирный"/>
    <w:basedOn w:val="37"/>
    <w:rsid w:val="00DB39E0"/>
    <w:rPr>
      <w:rFonts w:ascii="Times New Roman" w:eastAsia="Times New Roman" w:hAnsi="Times New Roman" w:cs="Times New Roman"/>
      <w:b/>
      <w:bCs/>
      <w:i w:val="0"/>
      <w:iCs w:val="0"/>
      <w:smallCaps w:val="0"/>
      <w:strike w:val="0"/>
      <w:spacing w:val="0"/>
      <w:sz w:val="32"/>
      <w:szCs w:val="32"/>
      <w:lang w:val="en-US"/>
    </w:rPr>
  </w:style>
  <w:style w:type="character" w:customStyle="1" w:styleId="180">
    <w:name w:val="Основной текст (18)_"/>
    <w:basedOn w:val="a1"/>
    <w:link w:val="181"/>
    <w:rsid w:val="00DB39E0"/>
    <w:rPr>
      <w:rFonts w:ascii="Angsana New" w:eastAsia="Angsana New" w:hAnsi="Angsana New" w:cs="Angsana New"/>
      <w:spacing w:val="-20"/>
      <w:sz w:val="19"/>
      <w:szCs w:val="19"/>
      <w:shd w:val="clear" w:color="auto" w:fill="FFFFFF"/>
    </w:rPr>
  </w:style>
  <w:style w:type="paragraph" w:customStyle="1" w:styleId="181">
    <w:name w:val="Основной текст (18)"/>
    <w:basedOn w:val="a0"/>
    <w:link w:val="180"/>
    <w:rsid w:val="00DB39E0"/>
    <w:pPr>
      <w:shd w:val="clear" w:color="auto" w:fill="FFFFFF"/>
      <w:spacing w:after="60" w:line="0" w:lineRule="atLeast"/>
    </w:pPr>
    <w:rPr>
      <w:rFonts w:ascii="Angsana New" w:eastAsia="Angsana New" w:hAnsi="Angsana New" w:cs="Angsana New"/>
      <w:spacing w:val="-20"/>
      <w:sz w:val="19"/>
      <w:szCs w:val="19"/>
    </w:rPr>
  </w:style>
  <w:style w:type="character" w:customStyle="1" w:styleId="2f">
    <w:name w:val="Заголовок №2_"/>
    <w:basedOn w:val="a1"/>
    <w:link w:val="2f0"/>
    <w:rsid w:val="00DB39E0"/>
    <w:rPr>
      <w:sz w:val="32"/>
      <w:szCs w:val="32"/>
      <w:shd w:val="clear" w:color="auto" w:fill="FFFFFF"/>
      <w:lang w:val="en-US"/>
    </w:rPr>
  </w:style>
  <w:style w:type="paragraph" w:customStyle="1" w:styleId="2f0">
    <w:name w:val="Заголовок №2"/>
    <w:basedOn w:val="a0"/>
    <w:link w:val="2f"/>
    <w:rsid w:val="00DB39E0"/>
    <w:pPr>
      <w:shd w:val="clear" w:color="auto" w:fill="FFFFFF"/>
      <w:spacing w:before="300" w:after="0" w:line="0" w:lineRule="atLeast"/>
      <w:outlineLvl w:val="1"/>
    </w:pPr>
    <w:rPr>
      <w:sz w:val="32"/>
      <w:szCs w:val="32"/>
      <w:lang w:val="en-US"/>
    </w:rPr>
  </w:style>
  <w:style w:type="character" w:customStyle="1" w:styleId="37pt0pt">
    <w:name w:val="Основной текст (3) + 7 pt;Курсив;Интервал 0 pt"/>
    <w:basedOn w:val="37"/>
    <w:rsid w:val="00DB39E0"/>
    <w:rPr>
      <w:rFonts w:ascii="Times New Roman" w:eastAsia="Times New Roman" w:hAnsi="Times New Roman" w:cs="Times New Roman"/>
      <w:b w:val="0"/>
      <w:bCs w:val="0"/>
      <w:i/>
      <w:iCs/>
      <w:smallCaps w:val="0"/>
      <w:strike w:val="0"/>
      <w:spacing w:val="10"/>
      <w:sz w:val="14"/>
      <w:szCs w:val="14"/>
      <w:lang w:val="en-US"/>
    </w:rPr>
  </w:style>
  <w:style w:type="character" w:customStyle="1" w:styleId="81pt">
    <w:name w:val="Основной текст (8) + Интервал 1 pt"/>
    <w:basedOn w:val="81"/>
    <w:rsid w:val="00DB39E0"/>
    <w:rPr>
      <w:sz w:val="21"/>
      <w:szCs w:val="21"/>
      <w:shd w:val="clear" w:color="auto" w:fill="FFFFFF"/>
    </w:rPr>
  </w:style>
  <w:style w:type="character" w:customStyle="1" w:styleId="190">
    <w:name w:val="Основной текст (19)_"/>
    <w:basedOn w:val="a1"/>
    <w:link w:val="191"/>
    <w:rsid w:val="00DB39E0"/>
    <w:rPr>
      <w:sz w:val="13"/>
      <w:szCs w:val="13"/>
      <w:shd w:val="clear" w:color="auto" w:fill="FFFFFF"/>
      <w:lang w:val="en-US"/>
    </w:rPr>
  </w:style>
  <w:style w:type="paragraph" w:customStyle="1" w:styleId="191">
    <w:name w:val="Основной текст (19)"/>
    <w:basedOn w:val="a0"/>
    <w:link w:val="190"/>
    <w:rsid w:val="00DB39E0"/>
    <w:pPr>
      <w:shd w:val="clear" w:color="auto" w:fill="FFFFFF"/>
      <w:spacing w:after="0" w:line="0" w:lineRule="atLeast"/>
    </w:pPr>
    <w:rPr>
      <w:sz w:val="13"/>
      <w:szCs w:val="13"/>
      <w:lang w:val="en-US"/>
    </w:rPr>
  </w:style>
  <w:style w:type="character" w:customStyle="1" w:styleId="46">
    <w:name w:val="Оглавление (4)_"/>
    <w:basedOn w:val="a1"/>
    <w:link w:val="47"/>
    <w:rsid w:val="00DB39E0"/>
    <w:rPr>
      <w:sz w:val="13"/>
      <w:szCs w:val="13"/>
      <w:shd w:val="clear" w:color="auto" w:fill="FFFFFF"/>
      <w:lang w:val="en-US"/>
    </w:rPr>
  </w:style>
  <w:style w:type="paragraph" w:customStyle="1" w:styleId="47">
    <w:name w:val="Оглавление (4)"/>
    <w:basedOn w:val="a0"/>
    <w:link w:val="46"/>
    <w:rsid w:val="00DB39E0"/>
    <w:pPr>
      <w:shd w:val="clear" w:color="auto" w:fill="FFFFFF"/>
      <w:spacing w:after="0" w:line="192" w:lineRule="exact"/>
    </w:pPr>
    <w:rPr>
      <w:sz w:val="13"/>
      <w:szCs w:val="13"/>
      <w:lang w:val="en-US"/>
    </w:rPr>
  </w:style>
  <w:style w:type="character" w:customStyle="1" w:styleId="4CourierNew18pt-1pt">
    <w:name w:val="Оглавление (4) + Courier New;18 pt;Интервал -1 pt"/>
    <w:basedOn w:val="46"/>
    <w:rsid w:val="00DB39E0"/>
    <w:rPr>
      <w:rFonts w:ascii="Courier New" w:eastAsia="Courier New" w:hAnsi="Courier New" w:cs="Courier New"/>
      <w:spacing w:val="-20"/>
      <w:sz w:val="36"/>
      <w:szCs w:val="36"/>
      <w:shd w:val="clear" w:color="auto" w:fill="FFFFFF"/>
      <w:lang w:val="en-US"/>
    </w:rPr>
  </w:style>
  <w:style w:type="character" w:customStyle="1" w:styleId="365pt">
    <w:name w:val="Оглавление (3) + 6;5 pt"/>
    <w:basedOn w:val="3c"/>
    <w:rsid w:val="00DB39E0"/>
    <w:rPr>
      <w:rFonts w:ascii="Times New Roman" w:eastAsia="Times New Roman" w:hAnsi="Times New Roman" w:cs="Times New Roman"/>
      <w:b w:val="0"/>
      <w:bCs w:val="0"/>
      <w:i w:val="0"/>
      <w:iCs w:val="0"/>
      <w:smallCaps w:val="0"/>
      <w:strike w:val="0"/>
      <w:spacing w:val="0"/>
      <w:sz w:val="13"/>
      <w:szCs w:val="13"/>
      <w:u w:val="single"/>
      <w:lang w:val="en-US"/>
    </w:rPr>
  </w:style>
  <w:style w:type="character" w:customStyle="1" w:styleId="3d">
    <w:name w:val="Оглавление (3)"/>
    <w:basedOn w:val="3c"/>
    <w:rsid w:val="00DB39E0"/>
    <w:rPr>
      <w:rFonts w:ascii="Times New Roman" w:eastAsia="Times New Roman" w:hAnsi="Times New Roman" w:cs="Times New Roman"/>
      <w:b w:val="0"/>
      <w:bCs w:val="0"/>
      <w:i w:val="0"/>
      <w:iCs w:val="0"/>
      <w:smallCaps w:val="0"/>
      <w:strike w:val="0"/>
      <w:spacing w:val="0"/>
      <w:sz w:val="16"/>
      <w:szCs w:val="16"/>
      <w:u w:val="single"/>
      <w:lang w:val="en-US"/>
    </w:rPr>
  </w:style>
  <w:style w:type="character" w:customStyle="1" w:styleId="2f1">
    <w:name w:val="Подпись к картинке (2)_"/>
    <w:basedOn w:val="a1"/>
    <w:link w:val="2f2"/>
    <w:rsid w:val="00DB39E0"/>
    <w:rPr>
      <w:rFonts w:ascii="Angsana New" w:eastAsia="Angsana New" w:hAnsi="Angsana New" w:cs="Angsana New"/>
      <w:shd w:val="clear" w:color="auto" w:fill="FFFFFF"/>
    </w:rPr>
  </w:style>
  <w:style w:type="paragraph" w:customStyle="1" w:styleId="2f2">
    <w:name w:val="Подпись к картинке (2)"/>
    <w:basedOn w:val="a0"/>
    <w:link w:val="2f1"/>
    <w:rsid w:val="00DB39E0"/>
    <w:pPr>
      <w:shd w:val="clear" w:color="auto" w:fill="FFFFFF"/>
      <w:spacing w:after="0" w:line="0" w:lineRule="atLeast"/>
    </w:pPr>
    <w:rPr>
      <w:rFonts w:ascii="Angsana New" w:eastAsia="Angsana New" w:hAnsi="Angsana New" w:cs="Angsana New"/>
    </w:rPr>
  </w:style>
  <w:style w:type="character" w:customStyle="1" w:styleId="200">
    <w:name w:val="Основной текст (20)_"/>
    <w:basedOn w:val="a1"/>
    <w:link w:val="201"/>
    <w:rsid w:val="00DB39E0"/>
    <w:rPr>
      <w:sz w:val="13"/>
      <w:szCs w:val="13"/>
      <w:shd w:val="clear" w:color="auto" w:fill="FFFFFF"/>
      <w:lang w:val="en-US"/>
    </w:rPr>
  </w:style>
  <w:style w:type="paragraph" w:customStyle="1" w:styleId="201">
    <w:name w:val="Основной текст (20)"/>
    <w:basedOn w:val="a0"/>
    <w:link w:val="200"/>
    <w:rsid w:val="00DB39E0"/>
    <w:pPr>
      <w:shd w:val="clear" w:color="auto" w:fill="FFFFFF"/>
      <w:spacing w:after="0" w:line="0" w:lineRule="atLeast"/>
      <w:ind w:hanging="1020"/>
    </w:pPr>
    <w:rPr>
      <w:sz w:val="13"/>
      <w:szCs w:val="13"/>
      <w:lang w:val="en-US"/>
    </w:rPr>
  </w:style>
  <w:style w:type="character" w:customStyle="1" w:styleId="3e">
    <w:name w:val="Подпись к картинке (3)_"/>
    <w:basedOn w:val="a1"/>
    <w:link w:val="3f"/>
    <w:rsid w:val="00DB39E0"/>
    <w:rPr>
      <w:rFonts w:ascii="Angsana New" w:eastAsia="Angsana New" w:hAnsi="Angsana New" w:cs="Angsana New"/>
      <w:shd w:val="clear" w:color="auto" w:fill="FFFFFF"/>
      <w:lang w:val="en-US"/>
    </w:rPr>
  </w:style>
  <w:style w:type="paragraph" w:customStyle="1" w:styleId="3f">
    <w:name w:val="Подпись к картинке (3)"/>
    <w:basedOn w:val="a0"/>
    <w:link w:val="3e"/>
    <w:rsid w:val="00DB39E0"/>
    <w:pPr>
      <w:shd w:val="clear" w:color="auto" w:fill="FFFFFF"/>
      <w:spacing w:after="120" w:line="0" w:lineRule="atLeast"/>
    </w:pPr>
    <w:rPr>
      <w:rFonts w:ascii="Angsana New" w:eastAsia="Angsana New" w:hAnsi="Angsana New" w:cs="Angsana New"/>
      <w:lang w:val="en-US"/>
    </w:rPr>
  </w:style>
  <w:style w:type="character" w:customStyle="1" w:styleId="aff8">
    <w:name w:val="Подпись к картинке_"/>
    <w:basedOn w:val="a1"/>
    <w:link w:val="aff9"/>
    <w:rsid w:val="00DB39E0"/>
    <w:rPr>
      <w:sz w:val="15"/>
      <w:szCs w:val="15"/>
      <w:shd w:val="clear" w:color="auto" w:fill="FFFFFF"/>
      <w:lang w:val="en-US"/>
    </w:rPr>
  </w:style>
  <w:style w:type="paragraph" w:customStyle="1" w:styleId="aff9">
    <w:name w:val="Подпись к картинке"/>
    <w:basedOn w:val="a0"/>
    <w:link w:val="aff8"/>
    <w:rsid w:val="00DB39E0"/>
    <w:pPr>
      <w:shd w:val="clear" w:color="auto" w:fill="FFFFFF"/>
      <w:spacing w:before="120" w:after="0" w:line="0" w:lineRule="atLeast"/>
    </w:pPr>
    <w:rPr>
      <w:sz w:val="15"/>
      <w:szCs w:val="15"/>
      <w:lang w:val="en-US"/>
    </w:rPr>
  </w:style>
  <w:style w:type="character" w:customStyle="1" w:styleId="220">
    <w:name w:val="Основной текст (22)_"/>
    <w:basedOn w:val="a1"/>
    <w:link w:val="221"/>
    <w:rsid w:val="00DB39E0"/>
    <w:rPr>
      <w:sz w:val="13"/>
      <w:szCs w:val="13"/>
      <w:shd w:val="clear" w:color="auto" w:fill="FFFFFF"/>
    </w:rPr>
  </w:style>
  <w:style w:type="paragraph" w:customStyle="1" w:styleId="221">
    <w:name w:val="Основной текст (22)"/>
    <w:basedOn w:val="a0"/>
    <w:link w:val="220"/>
    <w:rsid w:val="00DB39E0"/>
    <w:pPr>
      <w:shd w:val="clear" w:color="auto" w:fill="FFFFFF"/>
      <w:spacing w:after="0" w:line="0" w:lineRule="atLeast"/>
    </w:pPr>
    <w:rPr>
      <w:sz w:val="13"/>
      <w:szCs w:val="13"/>
    </w:rPr>
  </w:style>
  <w:style w:type="character" w:customStyle="1" w:styleId="212">
    <w:name w:val="Основной текст (21)_"/>
    <w:basedOn w:val="a1"/>
    <w:link w:val="213"/>
    <w:rsid w:val="00DB39E0"/>
    <w:rPr>
      <w:rFonts w:ascii="Angsana New" w:eastAsia="Angsana New" w:hAnsi="Angsana New" w:cs="Angsana New"/>
      <w:sz w:val="21"/>
      <w:szCs w:val="21"/>
      <w:shd w:val="clear" w:color="auto" w:fill="FFFFFF"/>
    </w:rPr>
  </w:style>
  <w:style w:type="paragraph" w:customStyle="1" w:styleId="213">
    <w:name w:val="Основной текст (21)"/>
    <w:basedOn w:val="a0"/>
    <w:link w:val="212"/>
    <w:rsid w:val="00DB39E0"/>
    <w:pPr>
      <w:shd w:val="clear" w:color="auto" w:fill="FFFFFF"/>
      <w:spacing w:after="0" w:line="0" w:lineRule="atLeast"/>
    </w:pPr>
    <w:rPr>
      <w:rFonts w:ascii="Angsana New" w:eastAsia="Angsana New" w:hAnsi="Angsana New" w:cs="Angsana New"/>
      <w:sz w:val="21"/>
      <w:szCs w:val="21"/>
    </w:rPr>
  </w:style>
  <w:style w:type="character" w:customStyle="1" w:styleId="48">
    <w:name w:val="Подпись к картинке (4)_"/>
    <w:basedOn w:val="a1"/>
    <w:link w:val="49"/>
    <w:rsid w:val="00DB39E0"/>
    <w:rPr>
      <w:sz w:val="13"/>
      <w:szCs w:val="13"/>
      <w:shd w:val="clear" w:color="auto" w:fill="FFFFFF"/>
      <w:lang w:val="en-US"/>
    </w:rPr>
  </w:style>
  <w:style w:type="paragraph" w:customStyle="1" w:styleId="49">
    <w:name w:val="Подпись к картинке (4)"/>
    <w:basedOn w:val="a0"/>
    <w:link w:val="48"/>
    <w:rsid w:val="00DB39E0"/>
    <w:pPr>
      <w:shd w:val="clear" w:color="auto" w:fill="FFFFFF"/>
      <w:spacing w:after="0" w:line="0" w:lineRule="atLeast"/>
    </w:pPr>
    <w:rPr>
      <w:sz w:val="13"/>
      <w:szCs w:val="13"/>
      <w:lang w:val="en-US"/>
    </w:rPr>
  </w:style>
  <w:style w:type="character" w:customStyle="1" w:styleId="230">
    <w:name w:val="Основной текст (23)_"/>
    <w:basedOn w:val="a1"/>
    <w:link w:val="231"/>
    <w:rsid w:val="00DB39E0"/>
    <w:rPr>
      <w:sz w:val="8"/>
      <w:szCs w:val="8"/>
      <w:shd w:val="clear" w:color="auto" w:fill="FFFFFF"/>
    </w:rPr>
  </w:style>
  <w:style w:type="paragraph" w:customStyle="1" w:styleId="231">
    <w:name w:val="Основной текст (23)"/>
    <w:basedOn w:val="a0"/>
    <w:link w:val="230"/>
    <w:rsid w:val="00DB39E0"/>
    <w:pPr>
      <w:shd w:val="clear" w:color="auto" w:fill="FFFFFF"/>
      <w:spacing w:before="120" w:after="0" w:line="168" w:lineRule="exact"/>
      <w:jc w:val="center"/>
    </w:pPr>
    <w:rPr>
      <w:sz w:val="8"/>
      <w:szCs w:val="8"/>
    </w:rPr>
  </w:style>
  <w:style w:type="character" w:customStyle="1" w:styleId="2365pt">
    <w:name w:val="Основной текст (23) + 6;5 pt"/>
    <w:basedOn w:val="230"/>
    <w:rsid w:val="00DB39E0"/>
    <w:rPr>
      <w:sz w:val="13"/>
      <w:szCs w:val="13"/>
      <w:shd w:val="clear" w:color="auto" w:fill="FFFFFF"/>
    </w:rPr>
  </w:style>
  <w:style w:type="character" w:customStyle="1" w:styleId="1165pt">
    <w:name w:val="Основной текст (11) + 6;5 pt;Не курсив"/>
    <w:basedOn w:val="111"/>
    <w:rsid w:val="00DB39E0"/>
    <w:rPr>
      <w:shd w:val="clear" w:color="auto" w:fill="FFFFFF"/>
    </w:rPr>
  </w:style>
  <w:style w:type="character" w:customStyle="1" w:styleId="AngsanaNew105pt">
    <w:name w:val="Подпись к картинке + Angsana New;10;5 pt"/>
    <w:basedOn w:val="aff8"/>
    <w:rsid w:val="00DB39E0"/>
    <w:rPr>
      <w:rFonts w:ascii="Angsana New" w:eastAsia="Angsana New" w:hAnsi="Angsana New" w:cs="Angsana New"/>
      <w:sz w:val="21"/>
      <w:szCs w:val="21"/>
      <w:shd w:val="clear" w:color="auto" w:fill="FFFFFF"/>
      <w:lang w:val="en-US"/>
    </w:rPr>
  </w:style>
  <w:style w:type="character" w:customStyle="1" w:styleId="56">
    <w:name w:val="Подпись к картинке (5)_"/>
    <w:basedOn w:val="a1"/>
    <w:link w:val="57"/>
    <w:rsid w:val="00DB39E0"/>
    <w:rPr>
      <w:sz w:val="16"/>
      <w:szCs w:val="16"/>
      <w:shd w:val="clear" w:color="auto" w:fill="FFFFFF"/>
      <w:lang w:val="en-US"/>
    </w:rPr>
  </w:style>
  <w:style w:type="paragraph" w:customStyle="1" w:styleId="57">
    <w:name w:val="Подпись к картинке (5)"/>
    <w:basedOn w:val="a0"/>
    <w:link w:val="56"/>
    <w:rsid w:val="00DB39E0"/>
    <w:pPr>
      <w:shd w:val="clear" w:color="auto" w:fill="FFFFFF"/>
      <w:spacing w:after="0" w:line="0" w:lineRule="atLeast"/>
    </w:pPr>
    <w:rPr>
      <w:sz w:val="16"/>
      <w:szCs w:val="16"/>
      <w:lang w:val="en-US"/>
    </w:rPr>
  </w:style>
  <w:style w:type="character" w:customStyle="1" w:styleId="58">
    <w:name w:val="Подпись к картинке (5) + Полужирный"/>
    <w:basedOn w:val="56"/>
    <w:rsid w:val="00DB39E0"/>
    <w:rPr>
      <w:b/>
      <w:bCs/>
      <w:sz w:val="16"/>
      <w:szCs w:val="16"/>
      <w:shd w:val="clear" w:color="auto" w:fill="FFFFFF"/>
      <w:lang w:val="en-US"/>
    </w:rPr>
  </w:style>
  <w:style w:type="character" w:customStyle="1" w:styleId="31pt">
    <w:name w:val="Основной текст (3) + Курсив;Интервал 1 pt"/>
    <w:basedOn w:val="37"/>
    <w:rsid w:val="00DB39E0"/>
    <w:rPr>
      <w:rFonts w:ascii="Times New Roman" w:eastAsia="Times New Roman" w:hAnsi="Times New Roman" w:cs="Times New Roman"/>
      <w:b w:val="0"/>
      <w:bCs w:val="0"/>
      <w:i/>
      <w:iCs/>
      <w:smallCaps w:val="0"/>
      <w:strike w:val="0"/>
      <w:spacing w:val="20"/>
      <w:sz w:val="15"/>
      <w:szCs w:val="15"/>
      <w:lang w:val="en-US"/>
    </w:rPr>
  </w:style>
  <w:style w:type="character" w:customStyle="1" w:styleId="530">
    <w:name w:val="Заголовок №5 (3)_"/>
    <w:basedOn w:val="a1"/>
    <w:link w:val="531"/>
    <w:rsid w:val="00DB39E0"/>
    <w:rPr>
      <w:sz w:val="16"/>
      <w:szCs w:val="16"/>
      <w:shd w:val="clear" w:color="auto" w:fill="FFFFFF"/>
    </w:rPr>
  </w:style>
  <w:style w:type="paragraph" w:customStyle="1" w:styleId="531">
    <w:name w:val="Заголовок №5 (3)"/>
    <w:basedOn w:val="a0"/>
    <w:link w:val="530"/>
    <w:rsid w:val="00DB39E0"/>
    <w:pPr>
      <w:shd w:val="clear" w:color="auto" w:fill="FFFFFF"/>
      <w:spacing w:after="660" w:line="0" w:lineRule="atLeast"/>
      <w:ind w:hanging="420"/>
      <w:outlineLvl w:val="4"/>
    </w:pPr>
    <w:rPr>
      <w:sz w:val="16"/>
      <w:szCs w:val="16"/>
    </w:rPr>
  </w:style>
  <w:style w:type="character" w:customStyle="1" w:styleId="38pt0">
    <w:name w:val="Основной текст (3) + 8 pt;Полужирный"/>
    <w:basedOn w:val="37"/>
    <w:rsid w:val="00DB39E0"/>
    <w:rPr>
      <w:rFonts w:ascii="Times New Roman" w:eastAsia="Times New Roman" w:hAnsi="Times New Roman" w:cs="Times New Roman"/>
      <w:b/>
      <w:bCs/>
      <w:i w:val="0"/>
      <w:iCs w:val="0"/>
      <w:smallCaps w:val="0"/>
      <w:strike w:val="0"/>
      <w:spacing w:val="0"/>
      <w:sz w:val="16"/>
      <w:szCs w:val="16"/>
      <w:lang w:val="en-US"/>
    </w:rPr>
  </w:style>
  <w:style w:type="character" w:customStyle="1" w:styleId="11pt">
    <w:name w:val="Основной текст + 11 pt"/>
    <w:basedOn w:val="af0"/>
    <w:rsid w:val="00DB39E0"/>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240">
    <w:name w:val="Основной текст (24)_"/>
    <w:basedOn w:val="a1"/>
    <w:link w:val="241"/>
    <w:rsid w:val="00DB39E0"/>
    <w:rPr>
      <w:rFonts w:ascii="Angsana New" w:eastAsia="Angsana New" w:hAnsi="Angsana New" w:cs="Angsana New"/>
      <w:spacing w:val="-30"/>
      <w:sz w:val="28"/>
      <w:szCs w:val="28"/>
      <w:shd w:val="clear" w:color="auto" w:fill="FFFFFF"/>
    </w:rPr>
  </w:style>
  <w:style w:type="paragraph" w:customStyle="1" w:styleId="241">
    <w:name w:val="Основной текст (24)"/>
    <w:basedOn w:val="a0"/>
    <w:link w:val="240"/>
    <w:rsid w:val="00DB39E0"/>
    <w:pPr>
      <w:shd w:val="clear" w:color="auto" w:fill="FFFFFF"/>
      <w:spacing w:after="0" w:line="0" w:lineRule="atLeast"/>
    </w:pPr>
    <w:rPr>
      <w:rFonts w:ascii="Angsana New" w:eastAsia="Angsana New" w:hAnsi="Angsana New" w:cs="Angsana New"/>
      <w:spacing w:val="-30"/>
      <w:sz w:val="28"/>
      <w:szCs w:val="28"/>
    </w:rPr>
  </w:style>
  <w:style w:type="character" w:customStyle="1" w:styleId="3f0">
    <w:name w:val="Основной текст (3)"/>
    <w:basedOn w:val="37"/>
    <w:rsid w:val="00DB39E0"/>
    <w:rPr>
      <w:rFonts w:ascii="Times New Roman" w:eastAsia="Times New Roman" w:hAnsi="Times New Roman" w:cs="Times New Roman"/>
      <w:b w:val="0"/>
      <w:bCs w:val="0"/>
      <w:i w:val="0"/>
      <w:iCs w:val="0"/>
      <w:smallCaps w:val="0"/>
      <w:strike/>
      <w:spacing w:val="0"/>
      <w:sz w:val="15"/>
      <w:szCs w:val="15"/>
      <w:lang w:val="en-US"/>
    </w:rPr>
  </w:style>
  <w:style w:type="character" w:customStyle="1" w:styleId="250">
    <w:name w:val="Основной текст (25)_"/>
    <w:basedOn w:val="a1"/>
    <w:link w:val="251"/>
    <w:rsid w:val="00DB39E0"/>
    <w:rPr>
      <w:spacing w:val="10"/>
      <w:sz w:val="16"/>
      <w:szCs w:val="16"/>
      <w:shd w:val="clear" w:color="auto" w:fill="FFFFFF"/>
    </w:rPr>
  </w:style>
  <w:style w:type="paragraph" w:customStyle="1" w:styleId="251">
    <w:name w:val="Основной текст (25)"/>
    <w:basedOn w:val="a0"/>
    <w:link w:val="250"/>
    <w:rsid w:val="00DB39E0"/>
    <w:pPr>
      <w:shd w:val="clear" w:color="auto" w:fill="FFFFFF"/>
      <w:spacing w:after="0" w:line="0" w:lineRule="atLeast"/>
    </w:pPr>
    <w:rPr>
      <w:spacing w:val="10"/>
      <w:sz w:val="16"/>
      <w:szCs w:val="16"/>
    </w:rPr>
  </w:style>
  <w:style w:type="character" w:customStyle="1" w:styleId="65pt">
    <w:name w:val="Основной текст + 6;5 pt"/>
    <w:basedOn w:val="af0"/>
    <w:rsid w:val="00DB39E0"/>
    <w:rPr>
      <w:rFonts w:ascii="Times New Roman" w:eastAsia="Times New Roman" w:hAnsi="Times New Roman" w:cs="Times New Roman"/>
      <w:b w:val="0"/>
      <w:bCs w:val="0"/>
      <w:i w:val="0"/>
      <w:iCs w:val="0"/>
      <w:smallCaps w:val="0"/>
      <w:strike w:val="0"/>
      <w:spacing w:val="0"/>
      <w:sz w:val="13"/>
      <w:szCs w:val="13"/>
      <w:shd w:val="clear" w:color="auto" w:fill="FFFFFF"/>
      <w:lang w:val="en-US"/>
    </w:rPr>
  </w:style>
  <w:style w:type="character" w:customStyle="1" w:styleId="430">
    <w:name w:val="Заголовок №4 (3)_"/>
    <w:basedOn w:val="a1"/>
    <w:link w:val="431"/>
    <w:rsid w:val="00DB39E0"/>
    <w:rPr>
      <w:sz w:val="16"/>
      <w:szCs w:val="16"/>
      <w:shd w:val="clear" w:color="auto" w:fill="FFFFFF"/>
    </w:rPr>
  </w:style>
  <w:style w:type="paragraph" w:customStyle="1" w:styleId="431">
    <w:name w:val="Заголовок №4 (3)"/>
    <w:basedOn w:val="a0"/>
    <w:link w:val="430"/>
    <w:rsid w:val="00DB39E0"/>
    <w:pPr>
      <w:shd w:val="clear" w:color="auto" w:fill="FFFFFF"/>
      <w:spacing w:after="0" w:line="0" w:lineRule="atLeast"/>
      <w:jc w:val="both"/>
      <w:outlineLvl w:val="3"/>
    </w:pPr>
    <w:rPr>
      <w:sz w:val="16"/>
      <w:szCs w:val="16"/>
    </w:rPr>
  </w:style>
  <w:style w:type="character" w:customStyle="1" w:styleId="290">
    <w:name w:val="Основной текст (29)_"/>
    <w:basedOn w:val="a1"/>
    <w:link w:val="291"/>
    <w:rsid w:val="00DB39E0"/>
    <w:rPr>
      <w:rFonts w:ascii="Arial Narrow" w:eastAsia="Arial Narrow" w:hAnsi="Arial Narrow" w:cs="Arial Narrow"/>
      <w:sz w:val="14"/>
      <w:szCs w:val="14"/>
      <w:shd w:val="clear" w:color="auto" w:fill="FFFFFF"/>
    </w:rPr>
  </w:style>
  <w:style w:type="paragraph" w:customStyle="1" w:styleId="291">
    <w:name w:val="Основной текст (29)"/>
    <w:basedOn w:val="a0"/>
    <w:link w:val="290"/>
    <w:rsid w:val="00DB39E0"/>
    <w:pPr>
      <w:shd w:val="clear" w:color="auto" w:fill="FFFFFF"/>
      <w:spacing w:after="0" w:line="120" w:lineRule="exact"/>
      <w:jc w:val="center"/>
    </w:pPr>
    <w:rPr>
      <w:rFonts w:ascii="Arial Narrow" w:eastAsia="Arial Narrow" w:hAnsi="Arial Narrow" w:cs="Arial Narrow"/>
      <w:sz w:val="14"/>
      <w:szCs w:val="14"/>
    </w:rPr>
  </w:style>
  <w:style w:type="character" w:customStyle="1" w:styleId="208pt">
    <w:name w:val="Основной текст (20) + 8 pt;Полужирный"/>
    <w:basedOn w:val="200"/>
    <w:rsid w:val="00DB39E0"/>
    <w:rPr>
      <w:b/>
      <w:bCs/>
      <w:sz w:val="16"/>
      <w:szCs w:val="16"/>
      <w:shd w:val="clear" w:color="auto" w:fill="FFFFFF"/>
      <w:lang w:val="en-US"/>
    </w:rPr>
  </w:style>
  <w:style w:type="character" w:customStyle="1" w:styleId="300">
    <w:name w:val="Основной текст (30)_"/>
    <w:basedOn w:val="a1"/>
    <w:link w:val="301"/>
    <w:rsid w:val="00DB39E0"/>
    <w:rPr>
      <w:rFonts w:ascii="Angsana New" w:eastAsia="Angsana New" w:hAnsi="Angsana New" w:cs="Angsana New"/>
      <w:sz w:val="24"/>
      <w:szCs w:val="24"/>
      <w:shd w:val="clear" w:color="auto" w:fill="FFFFFF"/>
    </w:rPr>
  </w:style>
  <w:style w:type="paragraph" w:customStyle="1" w:styleId="301">
    <w:name w:val="Основной текст (30)"/>
    <w:basedOn w:val="a0"/>
    <w:link w:val="300"/>
    <w:rsid w:val="00DB39E0"/>
    <w:pPr>
      <w:shd w:val="clear" w:color="auto" w:fill="FFFFFF"/>
      <w:spacing w:after="0" w:line="120" w:lineRule="exact"/>
      <w:jc w:val="center"/>
    </w:pPr>
    <w:rPr>
      <w:rFonts w:ascii="Angsana New" w:eastAsia="Angsana New" w:hAnsi="Angsana New" w:cs="Angsana New"/>
      <w:sz w:val="24"/>
      <w:szCs w:val="24"/>
    </w:rPr>
  </w:style>
  <w:style w:type="character" w:customStyle="1" w:styleId="64">
    <w:name w:val="Подпись к картинке (6)_"/>
    <w:basedOn w:val="a1"/>
    <w:link w:val="65"/>
    <w:rsid w:val="00DB39E0"/>
    <w:rPr>
      <w:sz w:val="32"/>
      <w:szCs w:val="32"/>
      <w:shd w:val="clear" w:color="auto" w:fill="FFFFFF"/>
    </w:rPr>
  </w:style>
  <w:style w:type="paragraph" w:customStyle="1" w:styleId="65">
    <w:name w:val="Подпись к картинке (6)"/>
    <w:basedOn w:val="a0"/>
    <w:link w:val="64"/>
    <w:rsid w:val="00DB39E0"/>
    <w:pPr>
      <w:shd w:val="clear" w:color="auto" w:fill="FFFFFF"/>
      <w:spacing w:after="0" w:line="0" w:lineRule="atLeast"/>
    </w:pPr>
    <w:rPr>
      <w:sz w:val="32"/>
      <w:szCs w:val="32"/>
    </w:rPr>
  </w:style>
  <w:style w:type="character" w:customStyle="1" w:styleId="6-1pt">
    <w:name w:val="Подпись к картинке (6) + Интервал -1 pt"/>
    <w:basedOn w:val="64"/>
    <w:rsid w:val="00DB39E0"/>
    <w:rPr>
      <w:spacing w:val="-30"/>
      <w:sz w:val="32"/>
      <w:szCs w:val="32"/>
      <w:shd w:val="clear" w:color="auto" w:fill="FFFFFF"/>
    </w:rPr>
  </w:style>
  <w:style w:type="character" w:customStyle="1" w:styleId="311">
    <w:name w:val="Основной текст (31)_"/>
    <w:basedOn w:val="a1"/>
    <w:link w:val="312"/>
    <w:rsid w:val="00DB39E0"/>
    <w:rPr>
      <w:rFonts w:ascii="Franklin Gothic Heavy" w:eastAsia="Franklin Gothic Heavy" w:hAnsi="Franklin Gothic Heavy" w:cs="Franklin Gothic Heavy"/>
      <w:sz w:val="14"/>
      <w:szCs w:val="14"/>
      <w:shd w:val="clear" w:color="auto" w:fill="FFFFFF"/>
    </w:rPr>
  </w:style>
  <w:style w:type="paragraph" w:customStyle="1" w:styleId="312">
    <w:name w:val="Основной текст (31)"/>
    <w:basedOn w:val="a0"/>
    <w:link w:val="311"/>
    <w:rsid w:val="00DB39E0"/>
    <w:pPr>
      <w:shd w:val="clear" w:color="auto" w:fill="FFFFFF"/>
      <w:spacing w:after="0" w:line="0" w:lineRule="atLeast"/>
    </w:pPr>
    <w:rPr>
      <w:rFonts w:ascii="Franklin Gothic Heavy" w:eastAsia="Franklin Gothic Heavy" w:hAnsi="Franklin Gothic Heavy" w:cs="Franklin Gothic Heavy"/>
      <w:sz w:val="14"/>
      <w:szCs w:val="14"/>
    </w:rPr>
  </w:style>
  <w:style w:type="character" w:customStyle="1" w:styleId="320">
    <w:name w:val="Основной текст (32)_"/>
    <w:basedOn w:val="a1"/>
    <w:link w:val="321"/>
    <w:rsid w:val="00DB39E0"/>
    <w:rPr>
      <w:rFonts w:ascii="Constantia" w:eastAsia="Constantia" w:hAnsi="Constantia" w:cs="Constantia"/>
      <w:sz w:val="15"/>
      <w:szCs w:val="15"/>
      <w:shd w:val="clear" w:color="auto" w:fill="FFFFFF"/>
      <w:lang w:val="en-US"/>
    </w:rPr>
  </w:style>
  <w:style w:type="paragraph" w:customStyle="1" w:styleId="321">
    <w:name w:val="Основной текст (32)"/>
    <w:basedOn w:val="a0"/>
    <w:link w:val="320"/>
    <w:rsid w:val="00DB39E0"/>
    <w:pPr>
      <w:shd w:val="clear" w:color="auto" w:fill="FFFFFF"/>
      <w:spacing w:after="0" w:line="0" w:lineRule="atLeast"/>
    </w:pPr>
    <w:rPr>
      <w:rFonts w:ascii="Constantia" w:eastAsia="Constantia" w:hAnsi="Constantia" w:cs="Constantia"/>
      <w:sz w:val="15"/>
      <w:szCs w:val="15"/>
      <w:lang w:val="en-US"/>
    </w:rPr>
  </w:style>
  <w:style w:type="character" w:customStyle="1" w:styleId="2011pt">
    <w:name w:val="Основной текст (20) + 11 pt"/>
    <w:basedOn w:val="200"/>
    <w:rsid w:val="00DB39E0"/>
    <w:rPr>
      <w:sz w:val="22"/>
      <w:szCs w:val="22"/>
      <w:shd w:val="clear" w:color="auto" w:fill="FFFFFF"/>
      <w:lang w:val="en-US"/>
    </w:rPr>
  </w:style>
  <w:style w:type="character" w:customStyle="1" w:styleId="330">
    <w:name w:val="Основной текст (33)_"/>
    <w:basedOn w:val="a1"/>
    <w:link w:val="331"/>
    <w:rsid w:val="00DB39E0"/>
    <w:rPr>
      <w:rFonts w:ascii="Angsana New" w:eastAsia="Angsana New" w:hAnsi="Angsana New" w:cs="Angsana New"/>
      <w:sz w:val="21"/>
      <w:szCs w:val="21"/>
      <w:shd w:val="clear" w:color="auto" w:fill="FFFFFF"/>
    </w:rPr>
  </w:style>
  <w:style w:type="paragraph" w:customStyle="1" w:styleId="331">
    <w:name w:val="Основной текст (33)"/>
    <w:basedOn w:val="a0"/>
    <w:link w:val="330"/>
    <w:rsid w:val="00DB39E0"/>
    <w:pPr>
      <w:shd w:val="clear" w:color="auto" w:fill="FFFFFF"/>
      <w:spacing w:after="0" w:line="0" w:lineRule="atLeast"/>
    </w:pPr>
    <w:rPr>
      <w:rFonts w:ascii="Angsana New" w:eastAsia="Angsana New" w:hAnsi="Angsana New" w:cs="Angsana New"/>
      <w:sz w:val="21"/>
      <w:szCs w:val="21"/>
    </w:rPr>
  </w:style>
  <w:style w:type="character" w:customStyle="1" w:styleId="340">
    <w:name w:val="Основной текст (34)_"/>
    <w:basedOn w:val="a1"/>
    <w:link w:val="341"/>
    <w:rsid w:val="00DB39E0"/>
    <w:rPr>
      <w:rFonts w:ascii="Gungsuh" w:eastAsia="Gungsuh" w:hAnsi="Gungsuh" w:cs="Gungsuh"/>
      <w:sz w:val="14"/>
      <w:szCs w:val="14"/>
      <w:shd w:val="clear" w:color="auto" w:fill="FFFFFF"/>
    </w:rPr>
  </w:style>
  <w:style w:type="paragraph" w:customStyle="1" w:styleId="341">
    <w:name w:val="Основной текст (34)"/>
    <w:basedOn w:val="a0"/>
    <w:link w:val="340"/>
    <w:rsid w:val="00DB39E0"/>
    <w:pPr>
      <w:shd w:val="clear" w:color="auto" w:fill="FFFFFF"/>
      <w:spacing w:after="0" w:line="0" w:lineRule="atLeast"/>
    </w:pPr>
    <w:rPr>
      <w:rFonts w:ascii="Gungsuh" w:eastAsia="Gungsuh" w:hAnsi="Gungsuh" w:cs="Gungsuh"/>
      <w:sz w:val="14"/>
      <w:szCs w:val="14"/>
    </w:rPr>
  </w:style>
  <w:style w:type="character" w:customStyle="1" w:styleId="540">
    <w:name w:val="Заголовок №5 (4)_"/>
    <w:basedOn w:val="a1"/>
    <w:link w:val="541"/>
    <w:rsid w:val="00DB39E0"/>
    <w:rPr>
      <w:sz w:val="12"/>
      <w:szCs w:val="12"/>
      <w:shd w:val="clear" w:color="auto" w:fill="FFFFFF"/>
    </w:rPr>
  </w:style>
  <w:style w:type="paragraph" w:customStyle="1" w:styleId="541">
    <w:name w:val="Заголовок №5 (4)"/>
    <w:basedOn w:val="a0"/>
    <w:link w:val="540"/>
    <w:rsid w:val="00DB39E0"/>
    <w:pPr>
      <w:shd w:val="clear" w:color="auto" w:fill="FFFFFF"/>
      <w:spacing w:after="180" w:line="0" w:lineRule="atLeast"/>
      <w:outlineLvl w:val="4"/>
    </w:pPr>
    <w:rPr>
      <w:sz w:val="12"/>
      <w:szCs w:val="12"/>
    </w:rPr>
  </w:style>
  <w:style w:type="character" w:customStyle="1" w:styleId="11pt0">
    <w:name w:val="Основной текст + 11 pt;Курсив"/>
    <w:basedOn w:val="af0"/>
    <w:rsid w:val="00DB39E0"/>
    <w:rPr>
      <w:rFonts w:ascii="Times New Roman" w:eastAsia="Times New Roman" w:hAnsi="Times New Roman" w:cs="Times New Roman"/>
      <w:b w:val="0"/>
      <w:bCs w:val="0"/>
      <w:i/>
      <w:iCs/>
      <w:smallCaps w:val="0"/>
      <w:strike w:val="0"/>
      <w:spacing w:val="0"/>
      <w:sz w:val="22"/>
      <w:szCs w:val="22"/>
      <w:shd w:val="clear" w:color="auto" w:fill="FFFFFF"/>
      <w:lang w:val="en-US"/>
    </w:rPr>
  </w:style>
  <w:style w:type="character" w:customStyle="1" w:styleId="260">
    <w:name w:val="Основной текст (26)_"/>
    <w:basedOn w:val="a1"/>
    <w:link w:val="261"/>
    <w:rsid w:val="00DB39E0"/>
    <w:rPr>
      <w:rFonts w:ascii="Angsana New" w:eastAsia="Angsana New" w:hAnsi="Angsana New" w:cs="Angsana New"/>
      <w:shd w:val="clear" w:color="auto" w:fill="FFFFFF"/>
    </w:rPr>
  </w:style>
  <w:style w:type="paragraph" w:customStyle="1" w:styleId="261">
    <w:name w:val="Основной текст (26)"/>
    <w:basedOn w:val="a0"/>
    <w:link w:val="260"/>
    <w:rsid w:val="00DB39E0"/>
    <w:pPr>
      <w:shd w:val="clear" w:color="auto" w:fill="FFFFFF"/>
      <w:spacing w:after="0" w:line="0" w:lineRule="atLeast"/>
      <w:jc w:val="both"/>
    </w:pPr>
    <w:rPr>
      <w:rFonts w:ascii="Angsana New" w:eastAsia="Angsana New" w:hAnsi="Angsana New" w:cs="Angsana New"/>
    </w:rPr>
  </w:style>
  <w:style w:type="character" w:customStyle="1" w:styleId="270">
    <w:name w:val="Основной текст (27)_"/>
    <w:basedOn w:val="a1"/>
    <w:link w:val="271"/>
    <w:rsid w:val="00DB39E0"/>
    <w:rPr>
      <w:rFonts w:ascii="Angsana New" w:eastAsia="Angsana New" w:hAnsi="Angsana New" w:cs="Angsana New"/>
      <w:sz w:val="26"/>
      <w:szCs w:val="26"/>
      <w:shd w:val="clear" w:color="auto" w:fill="FFFFFF"/>
    </w:rPr>
  </w:style>
  <w:style w:type="paragraph" w:customStyle="1" w:styleId="271">
    <w:name w:val="Основной текст (27)"/>
    <w:basedOn w:val="a0"/>
    <w:link w:val="270"/>
    <w:rsid w:val="00DB39E0"/>
    <w:pPr>
      <w:shd w:val="clear" w:color="auto" w:fill="FFFFFF"/>
      <w:spacing w:after="420" w:line="120" w:lineRule="exact"/>
      <w:jc w:val="both"/>
    </w:pPr>
    <w:rPr>
      <w:rFonts w:ascii="Angsana New" w:eastAsia="Angsana New" w:hAnsi="Angsana New" w:cs="Angsana New"/>
      <w:sz w:val="26"/>
      <w:szCs w:val="26"/>
    </w:rPr>
  </w:style>
  <w:style w:type="character" w:customStyle="1" w:styleId="27Gungsuh8pt">
    <w:name w:val="Основной текст (27) + Gungsuh;8 pt;Не курсив"/>
    <w:basedOn w:val="270"/>
    <w:rsid w:val="00DB39E0"/>
    <w:rPr>
      <w:rFonts w:ascii="Gungsuh" w:eastAsia="Gungsuh" w:hAnsi="Gungsuh" w:cs="Gungsuh"/>
      <w:i/>
      <w:iCs/>
      <w:sz w:val="16"/>
      <w:szCs w:val="16"/>
      <w:shd w:val="clear" w:color="auto" w:fill="FFFFFF"/>
    </w:rPr>
  </w:style>
  <w:style w:type="character" w:customStyle="1" w:styleId="365pt0">
    <w:name w:val="Основной текст (3) + 6;5 pt"/>
    <w:basedOn w:val="37"/>
    <w:rsid w:val="00DB39E0"/>
    <w:rPr>
      <w:rFonts w:ascii="Times New Roman" w:eastAsia="Times New Roman" w:hAnsi="Times New Roman" w:cs="Times New Roman"/>
      <w:b w:val="0"/>
      <w:bCs w:val="0"/>
      <w:i w:val="0"/>
      <w:iCs w:val="0"/>
      <w:smallCaps w:val="0"/>
      <w:strike w:val="0"/>
      <w:spacing w:val="0"/>
      <w:sz w:val="13"/>
      <w:szCs w:val="13"/>
      <w:lang w:val="en-US"/>
    </w:rPr>
  </w:style>
  <w:style w:type="character" w:customStyle="1" w:styleId="AngsanaNew11pt">
    <w:name w:val="Основной текст + Angsana New;11 pt"/>
    <w:basedOn w:val="af0"/>
    <w:rsid w:val="00DB39E0"/>
    <w:rPr>
      <w:rFonts w:ascii="Angsana New" w:eastAsia="Angsana New" w:hAnsi="Angsana New" w:cs="Angsana New"/>
      <w:b w:val="0"/>
      <w:bCs w:val="0"/>
      <w:i w:val="0"/>
      <w:iCs w:val="0"/>
      <w:smallCaps w:val="0"/>
      <w:strike w:val="0"/>
      <w:spacing w:val="0"/>
      <w:sz w:val="22"/>
      <w:szCs w:val="22"/>
      <w:shd w:val="clear" w:color="auto" w:fill="FFFFFF"/>
    </w:rPr>
  </w:style>
  <w:style w:type="character" w:customStyle="1" w:styleId="SimHei75pt">
    <w:name w:val="Основной текст + SimHei;7;5 pt;Полужирный"/>
    <w:basedOn w:val="af0"/>
    <w:rsid w:val="00DB39E0"/>
    <w:rPr>
      <w:rFonts w:ascii="SimHei" w:eastAsia="SimHei" w:hAnsi="SimHei" w:cs="SimHei"/>
      <w:b/>
      <w:bCs/>
      <w:i w:val="0"/>
      <w:iCs w:val="0"/>
      <w:smallCaps w:val="0"/>
      <w:strike w:val="0"/>
      <w:spacing w:val="0"/>
      <w:sz w:val="15"/>
      <w:szCs w:val="15"/>
      <w:shd w:val="clear" w:color="auto" w:fill="FFFFFF"/>
    </w:rPr>
  </w:style>
  <w:style w:type="character" w:customStyle="1" w:styleId="3AngsanaNew10pt">
    <w:name w:val="Основной текст (3) + Angsana New;10 pt;Полужирный"/>
    <w:basedOn w:val="37"/>
    <w:rsid w:val="00DB39E0"/>
    <w:rPr>
      <w:rFonts w:ascii="Angsana New" w:eastAsia="Angsana New" w:hAnsi="Angsana New" w:cs="Angsana New"/>
      <w:b/>
      <w:bCs/>
      <w:i w:val="0"/>
      <w:iCs w:val="0"/>
      <w:smallCaps w:val="0"/>
      <w:strike w:val="0"/>
      <w:spacing w:val="0"/>
      <w:sz w:val="20"/>
      <w:szCs w:val="20"/>
      <w:lang w:val="en-US"/>
    </w:rPr>
  </w:style>
  <w:style w:type="character" w:customStyle="1" w:styleId="280">
    <w:name w:val="Основной текст (28)_"/>
    <w:basedOn w:val="a1"/>
    <w:link w:val="281"/>
    <w:rsid w:val="00DB39E0"/>
    <w:rPr>
      <w:rFonts w:ascii="Angsana New" w:eastAsia="Angsana New" w:hAnsi="Angsana New" w:cs="Angsana New"/>
      <w:shd w:val="clear" w:color="auto" w:fill="FFFFFF"/>
    </w:rPr>
  </w:style>
  <w:style w:type="paragraph" w:customStyle="1" w:styleId="281">
    <w:name w:val="Основной текст (28)"/>
    <w:basedOn w:val="a0"/>
    <w:link w:val="280"/>
    <w:rsid w:val="00DB39E0"/>
    <w:pPr>
      <w:shd w:val="clear" w:color="auto" w:fill="FFFFFF"/>
      <w:spacing w:after="120" w:line="0" w:lineRule="atLeast"/>
      <w:jc w:val="both"/>
    </w:pPr>
    <w:rPr>
      <w:rFonts w:ascii="Angsana New" w:eastAsia="Angsana New" w:hAnsi="Angsana New" w:cs="Angsana New"/>
    </w:rPr>
  </w:style>
  <w:style w:type="character" w:customStyle="1" w:styleId="350">
    <w:name w:val="Основной текст (35)_"/>
    <w:basedOn w:val="a1"/>
    <w:link w:val="351"/>
    <w:rsid w:val="00DB39E0"/>
    <w:rPr>
      <w:rFonts w:ascii="Angsana New" w:eastAsia="Angsana New" w:hAnsi="Angsana New" w:cs="Angsana New"/>
      <w:sz w:val="26"/>
      <w:szCs w:val="26"/>
      <w:shd w:val="clear" w:color="auto" w:fill="FFFFFF"/>
    </w:rPr>
  </w:style>
  <w:style w:type="paragraph" w:customStyle="1" w:styleId="351">
    <w:name w:val="Основной текст (35)"/>
    <w:basedOn w:val="a0"/>
    <w:link w:val="350"/>
    <w:rsid w:val="00DB39E0"/>
    <w:pPr>
      <w:shd w:val="clear" w:color="auto" w:fill="FFFFFF"/>
      <w:spacing w:after="0" w:line="110" w:lineRule="exact"/>
    </w:pPr>
    <w:rPr>
      <w:rFonts w:ascii="Angsana New" w:eastAsia="Angsana New" w:hAnsi="Angsana New" w:cs="Angsana New"/>
      <w:sz w:val="26"/>
      <w:szCs w:val="26"/>
    </w:rPr>
  </w:style>
  <w:style w:type="character" w:customStyle="1" w:styleId="59">
    <w:name w:val="Оглавление (5)_"/>
    <w:basedOn w:val="a1"/>
    <w:link w:val="5a"/>
    <w:rsid w:val="00DB39E0"/>
    <w:rPr>
      <w:shd w:val="clear" w:color="auto" w:fill="FFFFFF"/>
    </w:rPr>
  </w:style>
  <w:style w:type="paragraph" w:customStyle="1" w:styleId="5a">
    <w:name w:val="Оглавление (5)"/>
    <w:basedOn w:val="a0"/>
    <w:link w:val="59"/>
    <w:rsid w:val="00DB39E0"/>
    <w:pPr>
      <w:shd w:val="clear" w:color="auto" w:fill="FFFFFF"/>
      <w:spacing w:after="0" w:line="168" w:lineRule="exact"/>
    </w:pPr>
  </w:style>
  <w:style w:type="character" w:customStyle="1" w:styleId="34pt">
    <w:name w:val="Оглавление (3) + Интервал 4 pt"/>
    <w:basedOn w:val="3c"/>
    <w:rsid w:val="00DB39E0"/>
    <w:rPr>
      <w:rFonts w:ascii="Times New Roman" w:eastAsia="Times New Roman" w:hAnsi="Times New Roman" w:cs="Times New Roman"/>
      <w:b w:val="0"/>
      <w:bCs w:val="0"/>
      <w:i w:val="0"/>
      <w:iCs w:val="0"/>
      <w:smallCaps w:val="0"/>
      <w:strike w:val="0"/>
      <w:spacing w:val="90"/>
      <w:sz w:val="16"/>
      <w:szCs w:val="16"/>
      <w:lang w:val="en-US"/>
    </w:rPr>
  </w:style>
  <w:style w:type="character" w:customStyle="1" w:styleId="360">
    <w:name w:val="Основной текст (36)_"/>
    <w:basedOn w:val="a1"/>
    <w:link w:val="361"/>
    <w:rsid w:val="00DB39E0"/>
    <w:rPr>
      <w:rFonts w:ascii="Gungsuh" w:eastAsia="Gungsuh" w:hAnsi="Gungsuh" w:cs="Gungsuh"/>
      <w:sz w:val="16"/>
      <w:szCs w:val="16"/>
      <w:shd w:val="clear" w:color="auto" w:fill="FFFFFF"/>
    </w:rPr>
  </w:style>
  <w:style w:type="paragraph" w:customStyle="1" w:styleId="361">
    <w:name w:val="Основной текст (36)"/>
    <w:basedOn w:val="a0"/>
    <w:link w:val="360"/>
    <w:rsid w:val="00DB39E0"/>
    <w:pPr>
      <w:shd w:val="clear" w:color="auto" w:fill="FFFFFF"/>
      <w:spacing w:after="0" w:line="0" w:lineRule="atLeast"/>
    </w:pPr>
    <w:rPr>
      <w:rFonts w:ascii="Gungsuh" w:eastAsia="Gungsuh" w:hAnsi="Gungsuh" w:cs="Gungsuh"/>
      <w:sz w:val="16"/>
      <w:szCs w:val="16"/>
    </w:rPr>
  </w:style>
  <w:style w:type="character" w:customStyle="1" w:styleId="370">
    <w:name w:val="Основной текст (37)_"/>
    <w:basedOn w:val="a1"/>
    <w:link w:val="371"/>
    <w:rsid w:val="00DB39E0"/>
    <w:rPr>
      <w:rFonts w:ascii="Angsana New" w:eastAsia="Angsana New" w:hAnsi="Angsana New" w:cs="Angsana New"/>
      <w:shd w:val="clear" w:color="auto" w:fill="FFFFFF"/>
    </w:rPr>
  </w:style>
  <w:style w:type="paragraph" w:customStyle="1" w:styleId="371">
    <w:name w:val="Основной текст (37)"/>
    <w:basedOn w:val="a0"/>
    <w:link w:val="370"/>
    <w:rsid w:val="00DB39E0"/>
    <w:pPr>
      <w:shd w:val="clear" w:color="auto" w:fill="FFFFFF"/>
      <w:spacing w:after="0" w:line="0" w:lineRule="atLeast"/>
    </w:pPr>
    <w:rPr>
      <w:rFonts w:ascii="Angsana New" w:eastAsia="Angsana New" w:hAnsi="Angsana New" w:cs="Angsana New"/>
    </w:rPr>
  </w:style>
  <w:style w:type="character" w:customStyle="1" w:styleId="380">
    <w:name w:val="Основной текст (38)_"/>
    <w:basedOn w:val="a1"/>
    <w:link w:val="381"/>
    <w:rsid w:val="00DB39E0"/>
    <w:rPr>
      <w:rFonts w:ascii="Gungsuh" w:eastAsia="Gungsuh" w:hAnsi="Gungsuh" w:cs="Gungsuh"/>
      <w:sz w:val="16"/>
      <w:szCs w:val="16"/>
      <w:shd w:val="clear" w:color="auto" w:fill="FFFFFF"/>
    </w:rPr>
  </w:style>
  <w:style w:type="paragraph" w:customStyle="1" w:styleId="381">
    <w:name w:val="Основной текст (38)"/>
    <w:basedOn w:val="a0"/>
    <w:link w:val="380"/>
    <w:rsid w:val="00DB39E0"/>
    <w:pPr>
      <w:shd w:val="clear" w:color="auto" w:fill="FFFFFF"/>
      <w:spacing w:after="0" w:line="115" w:lineRule="exact"/>
    </w:pPr>
    <w:rPr>
      <w:rFonts w:ascii="Gungsuh" w:eastAsia="Gungsuh" w:hAnsi="Gungsuh" w:cs="Gungsuh"/>
      <w:sz w:val="16"/>
      <w:szCs w:val="16"/>
    </w:rPr>
  </w:style>
  <w:style w:type="character" w:customStyle="1" w:styleId="390">
    <w:name w:val="Основной текст (39)_"/>
    <w:basedOn w:val="a1"/>
    <w:link w:val="391"/>
    <w:rsid w:val="00DB39E0"/>
    <w:rPr>
      <w:rFonts w:ascii="Arial Narrow" w:eastAsia="Arial Narrow" w:hAnsi="Arial Narrow" w:cs="Arial Narrow"/>
      <w:sz w:val="18"/>
      <w:szCs w:val="18"/>
      <w:shd w:val="clear" w:color="auto" w:fill="FFFFFF"/>
    </w:rPr>
  </w:style>
  <w:style w:type="paragraph" w:customStyle="1" w:styleId="391">
    <w:name w:val="Основной текст (39)"/>
    <w:basedOn w:val="a0"/>
    <w:link w:val="390"/>
    <w:rsid w:val="00DB39E0"/>
    <w:pPr>
      <w:shd w:val="clear" w:color="auto" w:fill="FFFFFF"/>
      <w:spacing w:after="0" w:line="115" w:lineRule="exact"/>
    </w:pPr>
    <w:rPr>
      <w:rFonts w:ascii="Arial Narrow" w:eastAsia="Arial Narrow" w:hAnsi="Arial Narrow" w:cs="Arial Narrow"/>
      <w:sz w:val="18"/>
      <w:szCs w:val="18"/>
    </w:rPr>
  </w:style>
  <w:style w:type="character" w:customStyle="1" w:styleId="400">
    <w:name w:val="Основной текст (40)_"/>
    <w:basedOn w:val="a1"/>
    <w:link w:val="401"/>
    <w:rsid w:val="00DB39E0"/>
    <w:rPr>
      <w:rFonts w:ascii="Angsana New" w:eastAsia="Angsana New" w:hAnsi="Angsana New" w:cs="Angsana New"/>
      <w:sz w:val="23"/>
      <w:szCs w:val="23"/>
      <w:shd w:val="clear" w:color="auto" w:fill="FFFFFF"/>
    </w:rPr>
  </w:style>
  <w:style w:type="paragraph" w:customStyle="1" w:styleId="401">
    <w:name w:val="Основной текст (40)"/>
    <w:basedOn w:val="a0"/>
    <w:link w:val="400"/>
    <w:rsid w:val="00DB39E0"/>
    <w:pPr>
      <w:shd w:val="clear" w:color="auto" w:fill="FFFFFF"/>
      <w:spacing w:after="0" w:line="115" w:lineRule="exact"/>
    </w:pPr>
    <w:rPr>
      <w:rFonts w:ascii="Angsana New" w:eastAsia="Angsana New" w:hAnsi="Angsana New" w:cs="Angsana New"/>
      <w:sz w:val="23"/>
      <w:szCs w:val="23"/>
    </w:rPr>
  </w:style>
  <w:style w:type="character" w:customStyle="1" w:styleId="410">
    <w:name w:val="Основной текст (41)_"/>
    <w:basedOn w:val="a1"/>
    <w:link w:val="411"/>
    <w:rsid w:val="00DB39E0"/>
    <w:rPr>
      <w:sz w:val="16"/>
      <w:szCs w:val="16"/>
      <w:shd w:val="clear" w:color="auto" w:fill="FFFFFF"/>
      <w:lang w:val="en-US"/>
    </w:rPr>
  </w:style>
  <w:style w:type="paragraph" w:customStyle="1" w:styleId="411">
    <w:name w:val="Основной текст (41)"/>
    <w:basedOn w:val="a0"/>
    <w:link w:val="410"/>
    <w:rsid w:val="00DB39E0"/>
    <w:pPr>
      <w:shd w:val="clear" w:color="auto" w:fill="FFFFFF"/>
      <w:spacing w:after="0" w:line="0" w:lineRule="atLeast"/>
    </w:pPr>
    <w:rPr>
      <w:sz w:val="16"/>
      <w:szCs w:val="16"/>
      <w:lang w:val="en-US"/>
    </w:rPr>
  </w:style>
  <w:style w:type="character" w:customStyle="1" w:styleId="422">
    <w:name w:val="Основной текст (42)_"/>
    <w:basedOn w:val="a1"/>
    <w:link w:val="423"/>
    <w:rsid w:val="00DB39E0"/>
    <w:rPr>
      <w:rFonts w:ascii="Gungsuh" w:eastAsia="Gungsuh" w:hAnsi="Gungsuh" w:cs="Gungsuh"/>
      <w:sz w:val="14"/>
      <w:szCs w:val="14"/>
      <w:shd w:val="clear" w:color="auto" w:fill="FFFFFF"/>
    </w:rPr>
  </w:style>
  <w:style w:type="paragraph" w:customStyle="1" w:styleId="423">
    <w:name w:val="Основной текст (42)"/>
    <w:basedOn w:val="a0"/>
    <w:link w:val="422"/>
    <w:rsid w:val="00DB39E0"/>
    <w:pPr>
      <w:shd w:val="clear" w:color="auto" w:fill="FFFFFF"/>
      <w:spacing w:after="0" w:line="0" w:lineRule="atLeast"/>
    </w:pPr>
    <w:rPr>
      <w:rFonts w:ascii="Gungsuh" w:eastAsia="Gungsuh" w:hAnsi="Gungsuh" w:cs="Gungsuh"/>
      <w:sz w:val="14"/>
      <w:szCs w:val="14"/>
    </w:rPr>
  </w:style>
  <w:style w:type="character" w:customStyle="1" w:styleId="1pt">
    <w:name w:val="Основной текст + Интервал 1 pt"/>
    <w:basedOn w:val="af0"/>
    <w:rsid w:val="00DB39E0"/>
    <w:rPr>
      <w:rFonts w:ascii="Times New Roman" w:eastAsia="Times New Roman" w:hAnsi="Times New Roman" w:cs="Times New Roman"/>
      <w:b w:val="0"/>
      <w:bCs w:val="0"/>
      <w:i w:val="0"/>
      <w:iCs w:val="0"/>
      <w:smallCaps w:val="0"/>
      <w:strike w:val="0"/>
      <w:spacing w:val="30"/>
      <w:sz w:val="16"/>
      <w:szCs w:val="16"/>
      <w:shd w:val="clear" w:color="auto" w:fill="FFFFFF"/>
      <w:lang w:val="en-US"/>
    </w:rPr>
  </w:style>
  <w:style w:type="character" w:customStyle="1" w:styleId="20pt">
    <w:name w:val="Основной текст (2) + Интервал 0 pt"/>
    <w:basedOn w:val="2b"/>
    <w:rsid w:val="00DB39E0"/>
    <w:rPr>
      <w:rFonts w:ascii="Times New Roman" w:eastAsia="Times New Roman" w:hAnsi="Times New Roman" w:cs="Times New Roman"/>
      <w:b w:val="0"/>
      <w:bCs w:val="0"/>
      <w:i w:val="0"/>
      <w:iCs w:val="0"/>
      <w:smallCaps w:val="0"/>
      <w:strike w:val="0"/>
      <w:spacing w:val="-10"/>
      <w:sz w:val="14"/>
      <w:szCs w:val="14"/>
      <w:shd w:val="clear" w:color="auto" w:fill="FFFFFF"/>
      <w:lang w:val="en-US"/>
    </w:rPr>
  </w:style>
  <w:style w:type="character" w:customStyle="1" w:styleId="920">
    <w:name w:val="Заголовок №9 (2)_"/>
    <w:basedOn w:val="a1"/>
    <w:link w:val="921"/>
    <w:rsid w:val="00DB39E0"/>
    <w:rPr>
      <w:sz w:val="14"/>
      <w:szCs w:val="14"/>
      <w:shd w:val="clear" w:color="auto" w:fill="FFFFFF"/>
    </w:rPr>
  </w:style>
  <w:style w:type="paragraph" w:customStyle="1" w:styleId="921">
    <w:name w:val="Заголовок №9 (2)"/>
    <w:basedOn w:val="a0"/>
    <w:link w:val="920"/>
    <w:rsid w:val="00DB39E0"/>
    <w:pPr>
      <w:shd w:val="clear" w:color="auto" w:fill="FFFFFF"/>
      <w:spacing w:after="0" w:line="0" w:lineRule="atLeast"/>
      <w:outlineLvl w:val="8"/>
    </w:pPr>
    <w:rPr>
      <w:sz w:val="14"/>
      <w:szCs w:val="14"/>
    </w:rPr>
  </w:style>
  <w:style w:type="character" w:customStyle="1" w:styleId="2CenturyGothic65pt">
    <w:name w:val="Основной текст (2) + Century Gothic;6;5 pt"/>
    <w:basedOn w:val="2b"/>
    <w:rsid w:val="00DB39E0"/>
    <w:rPr>
      <w:rFonts w:ascii="Century Gothic" w:eastAsia="Century Gothic" w:hAnsi="Century Gothic" w:cs="Century Gothic"/>
      <w:b w:val="0"/>
      <w:bCs w:val="0"/>
      <w:i w:val="0"/>
      <w:iCs w:val="0"/>
      <w:smallCaps w:val="0"/>
      <w:strike w:val="0"/>
      <w:spacing w:val="0"/>
      <w:sz w:val="13"/>
      <w:szCs w:val="13"/>
      <w:shd w:val="clear" w:color="auto" w:fill="FFFFFF"/>
      <w:lang w:val="en-US"/>
    </w:rPr>
  </w:style>
  <w:style w:type="character" w:customStyle="1" w:styleId="28pt">
    <w:name w:val="Основной текст (2) + 8 pt"/>
    <w:basedOn w:val="2b"/>
    <w:rsid w:val="00DB39E0"/>
    <w:rPr>
      <w:rFonts w:ascii="Times New Roman" w:eastAsia="Times New Roman" w:hAnsi="Times New Roman" w:cs="Times New Roman"/>
      <w:b w:val="0"/>
      <w:bCs w:val="0"/>
      <w:i w:val="0"/>
      <w:iCs w:val="0"/>
      <w:smallCaps w:val="0"/>
      <w:strike w:val="0"/>
      <w:spacing w:val="0"/>
      <w:sz w:val="16"/>
      <w:szCs w:val="16"/>
      <w:shd w:val="clear" w:color="auto" w:fill="FFFFFF"/>
      <w:lang w:val="en-US"/>
    </w:rPr>
  </w:style>
  <w:style w:type="character" w:customStyle="1" w:styleId="24pt">
    <w:name w:val="Основной текст (2) + Интервал 4 pt"/>
    <w:basedOn w:val="2b"/>
    <w:rsid w:val="00DB39E0"/>
    <w:rPr>
      <w:rFonts w:ascii="Times New Roman" w:eastAsia="Times New Roman" w:hAnsi="Times New Roman" w:cs="Times New Roman"/>
      <w:b w:val="0"/>
      <w:bCs w:val="0"/>
      <w:i w:val="0"/>
      <w:iCs w:val="0"/>
      <w:smallCaps w:val="0"/>
      <w:strike w:val="0"/>
      <w:spacing w:val="90"/>
      <w:sz w:val="14"/>
      <w:szCs w:val="14"/>
      <w:shd w:val="clear" w:color="auto" w:fill="FFFFFF"/>
      <w:lang w:val="en-US"/>
    </w:rPr>
  </w:style>
  <w:style w:type="character" w:customStyle="1" w:styleId="22pt">
    <w:name w:val="Основной текст (2) + Интервал 2 pt"/>
    <w:basedOn w:val="2b"/>
    <w:rsid w:val="00DB39E0"/>
    <w:rPr>
      <w:rFonts w:ascii="Times New Roman" w:eastAsia="Times New Roman" w:hAnsi="Times New Roman" w:cs="Times New Roman"/>
      <w:b w:val="0"/>
      <w:bCs w:val="0"/>
      <w:i w:val="0"/>
      <w:iCs w:val="0"/>
      <w:smallCaps w:val="0"/>
      <w:strike w:val="0"/>
      <w:spacing w:val="40"/>
      <w:sz w:val="14"/>
      <w:szCs w:val="14"/>
      <w:shd w:val="clear" w:color="auto" w:fill="FFFFFF"/>
      <w:lang w:val="en-US"/>
    </w:rPr>
  </w:style>
  <w:style w:type="character" w:customStyle="1" w:styleId="3Constantia13pt0pt">
    <w:name w:val="Основной текст (3) + Constantia;13 pt;Курсив;Интервал 0 pt"/>
    <w:basedOn w:val="37"/>
    <w:rsid w:val="00DB39E0"/>
    <w:rPr>
      <w:rFonts w:ascii="Constantia" w:eastAsia="Constantia" w:hAnsi="Constantia" w:cs="Constantia"/>
      <w:b w:val="0"/>
      <w:bCs w:val="0"/>
      <w:i/>
      <w:iCs/>
      <w:smallCaps w:val="0"/>
      <w:strike w:val="0"/>
      <w:spacing w:val="10"/>
      <w:sz w:val="26"/>
      <w:szCs w:val="26"/>
      <w:lang w:val="en-US"/>
    </w:rPr>
  </w:style>
  <w:style w:type="character" w:customStyle="1" w:styleId="7pt1">
    <w:name w:val="Основной текст + 7 pt"/>
    <w:basedOn w:val="af0"/>
    <w:rsid w:val="00DB39E0"/>
    <w:rPr>
      <w:rFonts w:ascii="Times New Roman" w:eastAsia="Times New Roman" w:hAnsi="Times New Roman" w:cs="Times New Roman"/>
      <w:b w:val="0"/>
      <w:bCs w:val="0"/>
      <w:i w:val="0"/>
      <w:iCs w:val="0"/>
      <w:smallCaps w:val="0"/>
      <w:strike w:val="0"/>
      <w:spacing w:val="0"/>
      <w:sz w:val="14"/>
      <w:szCs w:val="14"/>
      <w:shd w:val="clear" w:color="auto" w:fill="FFFFFF"/>
    </w:rPr>
  </w:style>
  <w:style w:type="character" w:customStyle="1" w:styleId="8pt0">
    <w:name w:val="Подпись к картинке + 8 pt"/>
    <w:basedOn w:val="aff8"/>
    <w:rsid w:val="00DB39E0"/>
    <w:rPr>
      <w:sz w:val="16"/>
      <w:szCs w:val="16"/>
      <w:shd w:val="clear" w:color="auto" w:fill="FFFFFF"/>
      <w:lang w:val="en-US"/>
    </w:rPr>
  </w:style>
  <w:style w:type="character" w:customStyle="1" w:styleId="85pt0">
    <w:name w:val="Основной текст + 8;5 pt;Курсив"/>
    <w:basedOn w:val="af0"/>
    <w:rsid w:val="00DB39E0"/>
    <w:rPr>
      <w:rFonts w:ascii="Times New Roman" w:eastAsia="Times New Roman" w:hAnsi="Times New Roman" w:cs="Times New Roman"/>
      <w:b w:val="0"/>
      <w:bCs w:val="0"/>
      <w:i/>
      <w:iCs/>
      <w:smallCaps w:val="0"/>
      <w:strike w:val="0"/>
      <w:spacing w:val="0"/>
      <w:sz w:val="17"/>
      <w:szCs w:val="17"/>
      <w:shd w:val="clear" w:color="auto" w:fill="FFFFFF"/>
      <w:lang w:val="en-US"/>
    </w:rPr>
  </w:style>
  <w:style w:type="character" w:customStyle="1" w:styleId="83">
    <w:name w:val="Заголовок №8_"/>
    <w:basedOn w:val="a1"/>
    <w:link w:val="84"/>
    <w:rsid w:val="00DB39E0"/>
    <w:rPr>
      <w:sz w:val="18"/>
      <w:szCs w:val="18"/>
      <w:shd w:val="clear" w:color="auto" w:fill="FFFFFF"/>
    </w:rPr>
  </w:style>
  <w:style w:type="paragraph" w:customStyle="1" w:styleId="84">
    <w:name w:val="Заголовок №8"/>
    <w:basedOn w:val="a0"/>
    <w:link w:val="83"/>
    <w:rsid w:val="00DB39E0"/>
    <w:pPr>
      <w:shd w:val="clear" w:color="auto" w:fill="FFFFFF"/>
      <w:spacing w:after="180" w:line="0" w:lineRule="atLeast"/>
      <w:jc w:val="both"/>
      <w:outlineLvl w:val="7"/>
    </w:pPr>
    <w:rPr>
      <w:sz w:val="18"/>
      <w:szCs w:val="18"/>
    </w:rPr>
  </w:style>
  <w:style w:type="character" w:customStyle="1" w:styleId="255pt">
    <w:name w:val="Основной текст (2) + 5;5 pt"/>
    <w:basedOn w:val="2b"/>
    <w:rsid w:val="00DB39E0"/>
    <w:rPr>
      <w:rFonts w:ascii="Times New Roman" w:eastAsia="Times New Roman" w:hAnsi="Times New Roman" w:cs="Times New Roman"/>
      <w:b w:val="0"/>
      <w:bCs w:val="0"/>
      <w:i w:val="0"/>
      <w:iCs w:val="0"/>
      <w:smallCaps w:val="0"/>
      <w:strike w:val="0"/>
      <w:spacing w:val="0"/>
      <w:sz w:val="11"/>
      <w:szCs w:val="11"/>
      <w:shd w:val="clear" w:color="auto" w:fill="FFFFFF"/>
      <w:lang w:val="en-US"/>
    </w:rPr>
  </w:style>
  <w:style w:type="character" w:customStyle="1" w:styleId="29pt">
    <w:name w:val="Основной текст (2) + 9 pt;Малые прописные"/>
    <w:basedOn w:val="2b"/>
    <w:rsid w:val="00DB39E0"/>
    <w:rPr>
      <w:rFonts w:ascii="Times New Roman" w:eastAsia="Times New Roman" w:hAnsi="Times New Roman" w:cs="Times New Roman"/>
      <w:b w:val="0"/>
      <w:bCs w:val="0"/>
      <w:i w:val="0"/>
      <w:iCs w:val="0"/>
      <w:smallCaps/>
      <w:strike w:val="0"/>
      <w:spacing w:val="0"/>
      <w:sz w:val="18"/>
      <w:szCs w:val="18"/>
      <w:shd w:val="clear" w:color="auto" w:fill="FFFFFF"/>
      <w:lang w:val="en-US"/>
    </w:rPr>
  </w:style>
  <w:style w:type="character" w:customStyle="1" w:styleId="37pt0">
    <w:name w:val="Основной текст (3) + 7 pt"/>
    <w:basedOn w:val="37"/>
    <w:rsid w:val="00DB39E0"/>
    <w:rPr>
      <w:rFonts w:ascii="Times New Roman" w:eastAsia="Times New Roman" w:hAnsi="Times New Roman" w:cs="Times New Roman"/>
      <w:b w:val="0"/>
      <w:bCs w:val="0"/>
      <w:i w:val="0"/>
      <w:iCs w:val="0"/>
      <w:smallCaps w:val="0"/>
      <w:strike w:val="0"/>
      <w:spacing w:val="0"/>
      <w:sz w:val="14"/>
      <w:szCs w:val="14"/>
      <w:lang w:val="en-US"/>
    </w:rPr>
  </w:style>
  <w:style w:type="character" w:customStyle="1" w:styleId="affa">
    <w:name w:val="Подпись к таблице_"/>
    <w:basedOn w:val="a1"/>
    <w:link w:val="affb"/>
    <w:rsid w:val="00DB39E0"/>
    <w:rPr>
      <w:sz w:val="14"/>
      <w:szCs w:val="14"/>
      <w:shd w:val="clear" w:color="auto" w:fill="FFFFFF"/>
      <w:lang w:val="en-US"/>
    </w:rPr>
  </w:style>
  <w:style w:type="paragraph" w:customStyle="1" w:styleId="affb">
    <w:name w:val="Подпись к таблице"/>
    <w:basedOn w:val="a0"/>
    <w:link w:val="affa"/>
    <w:rsid w:val="00DB39E0"/>
    <w:pPr>
      <w:shd w:val="clear" w:color="auto" w:fill="FFFFFF"/>
      <w:spacing w:after="0" w:line="0" w:lineRule="atLeast"/>
    </w:pPr>
    <w:rPr>
      <w:sz w:val="14"/>
      <w:szCs w:val="14"/>
      <w:lang w:val="en-US"/>
    </w:rPr>
  </w:style>
  <w:style w:type="character" w:customStyle="1" w:styleId="26pt">
    <w:name w:val="Основной текст (2) + 6 pt;Малые прописные"/>
    <w:basedOn w:val="2b"/>
    <w:rsid w:val="00DB39E0"/>
    <w:rPr>
      <w:rFonts w:ascii="Times New Roman" w:eastAsia="Times New Roman" w:hAnsi="Times New Roman" w:cs="Times New Roman"/>
      <w:b w:val="0"/>
      <w:bCs w:val="0"/>
      <w:i w:val="0"/>
      <w:iCs w:val="0"/>
      <w:smallCaps/>
      <w:strike w:val="0"/>
      <w:spacing w:val="0"/>
      <w:sz w:val="12"/>
      <w:szCs w:val="12"/>
      <w:shd w:val="clear" w:color="auto" w:fill="FFFFFF"/>
      <w:lang w:val="en-US"/>
    </w:rPr>
  </w:style>
  <w:style w:type="character" w:customStyle="1" w:styleId="620">
    <w:name w:val="Заголовок №6 (2)_"/>
    <w:basedOn w:val="a1"/>
    <w:link w:val="621"/>
    <w:rsid w:val="00DB39E0"/>
    <w:rPr>
      <w:rFonts w:ascii="Century Gothic" w:eastAsia="Century Gothic" w:hAnsi="Century Gothic" w:cs="Century Gothic"/>
      <w:sz w:val="18"/>
      <w:szCs w:val="18"/>
      <w:shd w:val="clear" w:color="auto" w:fill="FFFFFF"/>
    </w:rPr>
  </w:style>
  <w:style w:type="paragraph" w:customStyle="1" w:styleId="621">
    <w:name w:val="Заголовок №6 (2)"/>
    <w:basedOn w:val="a0"/>
    <w:link w:val="620"/>
    <w:rsid w:val="00DB39E0"/>
    <w:pPr>
      <w:shd w:val="clear" w:color="auto" w:fill="FFFFFF"/>
      <w:spacing w:after="0" w:line="0" w:lineRule="atLeast"/>
      <w:jc w:val="both"/>
      <w:outlineLvl w:val="5"/>
    </w:pPr>
    <w:rPr>
      <w:rFonts w:ascii="Century Gothic" w:eastAsia="Century Gothic" w:hAnsi="Century Gothic" w:cs="Century Gothic"/>
      <w:sz w:val="18"/>
      <w:szCs w:val="18"/>
    </w:rPr>
  </w:style>
  <w:style w:type="character" w:customStyle="1" w:styleId="affc">
    <w:name w:val="Основной текст + Курсив"/>
    <w:basedOn w:val="af0"/>
    <w:rsid w:val="00DB39E0"/>
    <w:rPr>
      <w:rFonts w:ascii="Times New Roman" w:eastAsia="Times New Roman" w:hAnsi="Times New Roman" w:cs="Times New Roman"/>
      <w:b w:val="0"/>
      <w:bCs w:val="0"/>
      <w:i/>
      <w:iCs/>
      <w:smallCaps w:val="0"/>
      <w:strike w:val="0"/>
      <w:spacing w:val="0"/>
      <w:sz w:val="16"/>
      <w:szCs w:val="16"/>
      <w:shd w:val="clear" w:color="auto" w:fill="FFFFFF"/>
    </w:rPr>
  </w:style>
  <w:style w:type="character" w:customStyle="1" w:styleId="3f1">
    <w:name w:val="Основной текст (3) + Курсив"/>
    <w:basedOn w:val="37"/>
    <w:rsid w:val="00DB39E0"/>
    <w:rPr>
      <w:rFonts w:ascii="Times New Roman" w:eastAsia="Times New Roman" w:hAnsi="Times New Roman" w:cs="Times New Roman"/>
      <w:b w:val="0"/>
      <w:bCs w:val="0"/>
      <w:i/>
      <w:iCs/>
      <w:smallCaps w:val="0"/>
      <w:strike w:val="0"/>
      <w:spacing w:val="0"/>
      <w:sz w:val="16"/>
      <w:szCs w:val="16"/>
      <w:lang w:val="en-US"/>
    </w:rPr>
  </w:style>
  <w:style w:type="character" w:customStyle="1" w:styleId="3f2">
    <w:name w:val="Основной текст (3) + Полужирный"/>
    <w:basedOn w:val="37"/>
    <w:rsid w:val="00DB39E0"/>
    <w:rPr>
      <w:rFonts w:ascii="Times New Roman" w:eastAsia="Times New Roman" w:hAnsi="Times New Roman" w:cs="Times New Roman"/>
      <w:b/>
      <w:bCs/>
      <w:i w:val="0"/>
      <w:iCs w:val="0"/>
      <w:smallCaps w:val="0"/>
      <w:strike w:val="0"/>
      <w:spacing w:val="0"/>
      <w:sz w:val="16"/>
      <w:szCs w:val="16"/>
      <w:lang w:val="en-US"/>
    </w:rPr>
  </w:style>
  <w:style w:type="character" w:customStyle="1" w:styleId="3CenturyGothic9pt">
    <w:name w:val="Основной текст (3) + Century Gothic;9 pt;Полужирный"/>
    <w:basedOn w:val="37"/>
    <w:rsid w:val="00DB39E0"/>
    <w:rPr>
      <w:rFonts w:ascii="Century Gothic" w:eastAsia="Century Gothic" w:hAnsi="Century Gothic" w:cs="Century Gothic"/>
      <w:b/>
      <w:bCs/>
      <w:i w:val="0"/>
      <w:iCs w:val="0"/>
      <w:smallCaps w:val="0"/>
      <w:strike w:val="0"/>
      <w:spacing w:val="0"/>
      <w:sz w:val="18"/>
      <w:szCs w:val="18"/>
      <w:lang w:val="en-US"/>
    </w:rPr>
  </w:style>
  <w:style w:type="character" w:customStyle="1" w:styleId="39pt">
    <w:name w:val="Основной текст (3) + 9 pt;Малые прописные"/>
    <w:basedOn w:val="37"/>
    <w:rsid w:val="00DB39E0"/>
    <w:rPr>
      <w:rFonts w:ascii="Times New Roman" w:eastAsia="Times New Roman" w:hAnsi="Times New Roman" w:cs="Times New Roman"/>
      <w:b w:val="0"/>
      <w:bCs w:val="0"/>
      <w:i w:val="0"/>
      <w:iCs w:val="0"/>
      <w:smallCaps/>
      <w:strike w:val="0"/>
      <w:spacing w:val="0"/>
      <w:sz w:val="18"/>
      <w:szCs w:val="18"/>
      <w:lang w:val="en-US"/>
    </w:rPr>
  </w:style>
  <w:style w:type="character" w:customStyle="1" w:styleId="36pt">
    <w:name w:val="Основной текст (3) + Интервал 6 pt"/>
    <w:basedOn w:val="37"/>
    <w:rsid w:val="00DB39E0"/>
    <w:rPr>
      <w:rFonts w:ascii="Times New Roman" w:eastAsia="Times New Roman" w:hAnsi="Times New Roman" w:cs="Times New Roman"/>
      <w:b w:val="0"/>
      <w:bCs w:val="0"/>
      <w:i w:val="0"/>
      <w:iCs w:val="0"/>
      <w:smallCaps w:val="0"/>
      <w:strike w:val="0"/>
      <w:spacing w:val="130"/>
      <w:sz w:val="16"/>
      <w:szCs w:val="16"/>
      <w:lang w:val="en-US"/>
    </w:rPr>
  </w:style>
  <w:style w:type="character" w:customStyle="1" w:styleId="2f3">
    <w:name w:val="Подпись к таблице (2)_"/>
    <w:basedOn w:val="a1"/>
    <w:link w:val="2f4"/>
    <w:rsid w:val="00DB39E0"/>
    <w:rPr>
      <w:sz w:val="16"/>
      <w:szCs w:val="16"/>
      <w:shd w:val="clear" w:color="auto" w:fill="FFFFFF"/>
    </w:rPr>
  </w:style>
  <w:style w:type="paragraph" w:customStyle="1" w:styleId="2f4">
    <w:name w:val="Подпись к таблице (2)"/>
    <w:basedOn w:val="a0"/>
    <w:link w:val="2f3"/>
    <w:rsid w:val="00DB39E0"/>
    <w:pPr>
      <w:shd w:val="clear" w:color="auto" w:fill="FFFFFF"/>
      <w:spacing w:after="0" w:line="0" w:lineRule="atLeast"/>
    </w:pPr>
    <w:rPr>
      <w:sz w:val="16"/>
      <w:szCs w:val="16"/>
    </w:rPr>
  </w:style>
  <w:style w:type="character" w:customStyle="1" w:styleId="3f3">
    <w:name w:val="Подпись к таблице (3)_"/>
    <w:basedOn w:val="a1"/>
    <w:link w:val="3f4"/>
    <w:rsid w:val="00DB39E0"/>
    <w:rPr>
      <w:sz w:val="16"/>
      <w:szCs w:val="16"/>
      <w:shd w:val="clear" w:color="auto" w:fill="FFFFFF"/>
      <w:lang w:val="en-US"/>
    </w:rPr>
  </w:style>
  <w:style w:type="paragraph" w:customStyle="1" w:styleId="3f4">
    <w:name w:val="Подпись к таблице (3)"/>
    <w:basedOn w:val="a0"/>
    <w:link w:val="3f3"/>
    <w:rsid w:val="00DB39E0"/>
    <w:pPr>
      <w:shd w:val="clear" w:color="auto" w:fill="FFFFFF"/>
      <w:spacing w:after="0" w:line="0" w:lineRule="atLeast"/>
    </w:pPr>
    <w:rPr>
      <w:sz w:val="16"/>
      <w:szCs w:val="16"/>
      <w:lang w:val="en-US"/>
    </w:rPr>
  </w:style>
  <w:style w:type="character" w:customStyle="1" w:styleId="118pt">
    <w:name w:val="Основной текст (11) + 8 pt;Не малые прописные"/>
    <w:basedOn w:val="111"/>
    <w:rsid w:val="00DB39E0"/>
    <w:rPr>
      <w:shd w:val="clear" w:color="auto" w:fill="FFFFFF"/>
    </w:rPr>
  </w:style>
  <w:style w:type="character" w:customStyle="1" w:styleId="2f5">
    <w:name w:val="Основной текст (2) + Полужирный"/>
    <w:basedOn w:val="2b"/>
    <w:rsid w:val="00DB39E0"/>
    <w:rPr>
      <w:rFonts w:ascii="Times New Roman" w:eastAsia="Times New Roman" w:hAnsi="Times New Roman" w:cs="Times New Roman"/>
      <w:b/>
      <w:bCs/>
      <w:i w:val="0"/>
      <w:iCs w:val="0"/>
      <w:smallCaps w:val="0"/>
      <w:strike w:val="0"/>
      <w:spacing w:val="0"/>
      <w:sz w:val="14"/>
      <w:szCs w:val="14"/>
      <w:shd w:val="clear" w:color="auto" w:fill="FFFFFF"/>
      <w:lang w:val="en-US"/>
    </w:rPr>
  </w:style>
  <w:style w:type="character" w:customStyle="1" w:styleId="affd">
    <w:name w:val="Оглавление_"/>
    <w:basedOn w:val="a1"/>
    <w:link w:val="affe"/>
    <w:rsid w:val="00DB39E0"/>
    <w:rPr>
      <w:sz w:val="14"/>
      <w:szCs w:val="14"/>
      <w:shd w:val="clear" w:color="auto" w:fill="FFFFFF"/>
    </w:rPr>
  </w:style>
  <w:style w:type="paragraph" w:customStyle="1" w:styleId="affe">
    <w:name w:val="Оглавление"/>
    <w:basedOn w:val="a0"/>
    <w:link w:val="affd"/>
    <w:rsid w:val="00DB39E0"/>
    <w:pPr>
      <w:shd w:val="clear" w:color="auto" w:fill="FFFFFF"/>
      <w:spacing w:after="0" w:line="0" w:lineRule="atLeast"/>
    </w:pPr>
    <w:rPr>
      <w:sz w:val="14"/>
      <w:szCs w:val="14"/>
    </w:rPr>
  </w:style>
  <w:style w:type="character" w:customStyle="1" w:styleId="2Batang19pt">
    <w:name w:val="Основной текст (2) + Batang;19 pt"/>
    <w:basedOn w:val="2b"/>
    <w:rsid w:val="00DB39E0"/>
    <w:rPr>
      <w:rFonts w:ascii="Batang" w:eastAsia="Batang" w:hAnsi="Batang" w:cs="Batang"/>
      <w:b w:val="0"/>
      <w:bCs w:val="0"/>
      <w:i w:val="0"/>
      <w:iCs w:val="0"/>
      <w:smallCaps w:val="0"/>
      <w:strike w:val="0"/>
      <w:spacing w:val="0"/>
      <w:sz w:val="38"/>
      <w:szCs w:val="38"/>
      <w:shd w:val="clear" w:color="auto" w:fill="FFFFFF"/>
      <w:lang w:val="en-US"/>
    </w:rPr>
  </w:style>
  <w:style w:type="character" w:customStyle="1" w:styleId="2CenturyGothic9pt">
    <w:name w:val="Основной текст (2) + Century Gothic;9 pt;Полужирный"/>
    <w:basedOn w:val="2b"/>
    <w:rsid w:val="00DB39E0"/>
    <w:rPr>
      <w:rFonts w:ascii="Century Gothic" w:eastAsia="Century Gothic" w:hAnsi="Century Gothic" w:cs="Century Gothic"/>
      <w:b/>
      <w:bCs/>
      <w:i w:val="0"/>
      <w:iCs w:val="0"/>
      <w:smallCaps w:val="0"/>
      <w:strike w:val="0"/>
      <w:spacing w:val="0"/>
      <w:sz w:val="18"/>
      <w:szCs w:val="18"/>
      <w:shd w:val="clear" w:color="auto" w:fill="FFFFFF"/>
      <w:lang w:val="en-US"/>
    </w:rPr>
  </w:style>
  <w:style w:type="character" w:customStyle="1" w:styleId="820">
    <w:name w:val="Заголовок №8 (2)_"/>
    <w:basedOn w:val="a1"/>
    <w:link w:val="821"/>
    <w:rsid w:val="00DB39E0"/>
    <w:rPr>
      <w:sz w:val="18"/>
      <w:szCs w:val="18"/>
      <w:shd w:val="clear" w:color="auto" w:fill="FFFFFF"/>
    </w:rPr>
  </w:style>
  <w:style w:type="paragraph" w:customStyle="1" w:styleId="821">
    <w:name w:val="Заголовок №8 (2)"/>
    <w:basedOn w:val="a0"/>
    <w:link w:val="820"/>
    <w:rsid w:val="00DB39E0"/>
    <w:pPr>
      <w:shd w:val="clear" w:color="auto" w:fill="FFFFFF"/>
      <w:spacing w:after="600" w:line="0" w:lineRule="atLeast"/>
      <w:jc w:val="center"/>
      <w:outlineLvl w:val="7"/>
    </w:pPr>
    <w:rPr>
      <w:sz w:val="18"/>
      <w:szCs w:val="18"/>
    </w:rPr>
  </w:style>
  <w:style w:type="character" w:customStyle="1" w:styleId="720">
    <w:name w:val="Заголовок №7 (2)_"/>
    <w:basedOn w:val="a1"/>
    <w:link w:val="721"/>
    <w:rsid w:val="00DB39E0"/>
    <w:rPr>
      <w:sz w:val="16"/>
      <w:szCs w:val="16"/>
      <w:shd w:val="clear" w:color="auto" w:fill="FFFFFF"/>
      <w:lang w:val="en-US"/>
    </w:rPr>
  </w:style>
  <w:style w:type="paragraph" w:customStyle="1" w:styleId="721">
    <w:name w:val="Заголовок №7 (2)"/>
    <w:basedOn w:val="a0"/>
    <w:link w:val="720"/>
    <w:rsid w:val="00DB39E0"/>
    <w:pPr>
      <w:shd w:val="clear" w:color="auto" w:fill="FFFFFF"/>
      <w:spacing w:after="60" w:line="110" w:lineRule="exact"/>
      <w:outlineLvl w:val="6"/>
    </w:pPr>
    <w:rPr>
      <w:sz w:val="16"/>
      <w:szCs w:val="16"/>
      <w:lang w:val="en-US"/>
    </w:rPr>
  </w:style>
  <w:style w:type="character" w:customStyle="1" w:styleId="58pt">
    <w:name w:val="Основной текст (5) + 8 pt"/>
    <w:basedOn w:val="52"/>
    <w:rsid w:val="00DB39E0"/>
    <w:rPr>
      <w:sz w:val="16"/>
      <w:szCs w:val="16"/>
      <w:shd w:val="clear" w:color="auto" w:fill="FFFFFF"/>
    </w:rPr>
  </w:style>
  <w:style w:type="character" w:customStyle="1" w:styleId="52pt">
    <w:name w:val="Заголовок №5 + Интервал 2 pt"/>
    <w:basedOn w:val="54"/>
    <w:rsid w:val="00DB39E0"/>
    <w:rPr>
      <w:sz w:val="17"/>
      <w:szCs w:val="17"/>
      <w:shd w:val="clear" w:color="auto" w:fill="FFFFFF"/>
      <w:lang w:val="en-US"/>
    </w:rPr>
  </w:style>
  <w:style w:type="character" w:customStyle="1" w:styleId="122">
    <w:name w:val="Основной текст (12) + Не курсив"/>
    <w:basedOn w:val="120"/>
    <w:rsid w:val="00DB39E0"/>
    <w:rPr>
      <w:i/>
      <w:iCs/>
      <w:sz w:val="16"/>
      <w:szCs w:val="16"/>
      <w:shd w:val="clear" w:color="auto" w:fill="FFFFFF"/>
    </w:rPr>
  </w:style>
  <w:style w:type="character" w:customStyle="1" w:styleId="1210pt">
    <w:name w:val="Основной текст (12) + 10 pt;Полужирный;Не курсив"/>
    <w:basedOn w:val="120"/>
    <w:rsid w:val="00DB39E0"/>
    <w:rPr>
      <w:b/>
      <w:bCs/>
      <w:i/>
      <w:iCs/>
      <w:sz w:val="20"/>
      <w:szCs w:val="20"/>
      <w:shd w:val="clear" w:color="auto" w:fill="FFFFFF"/>
    </w:rPr>
  </w:style>
  <w:style w:type="character" w:customStyle="1" w:styleId="Constantia55pt">
    <w:name w:val="Основной текст + Constantia;5;5 pt;Курсив"/>
    <w:basedOn w:val="af0"/>
    <w:rsid w:val="00DB39E0"/>
    <w:rPr>
      <w:rFonts w:ascii="Constantia" w:eastAsia="Constantia" w:hAnsi="Constantia" w:cs="Constantia"/>
      <w:b w:val="0"/>
      <w:bCs w:val="0"/>
      <w:i/>
      <w:iCs/>
      <w:smallCaps w:val="0"/>
      <w:strike w:val="0"/>
      <w:spacing w:val="0"/>
      <w:sz w:val="11"/>
      <w:szCs w:val="11"/>
      <w:shd w:val="clear" w:color="auto" w:fill="FFFFFF"/>
      <w:lang w:val="en-US"/>
    </w:rPr>
  </w:style>
  <w:style w:type="character" w:customStyle="1" w:styleId="6pt">
    <w:name w:val="Основной текст + 6 pt;Малые прописные"/>
    <w:basedOn w:val="af0"/>
    <w:rsid w:val="00DB39E0"/>
    <w:rPr>
      <w:rFonts w:ascii="Times New Roman" w:eastAsia="Times New Roman" w:hAnsi="Times New Roman" w:cs="Times New Roman"/>
      <w:b w:val="0"/>
      <w:bCs w:val="0"/>
      <w:i w:val="0"/>
      <w:iCs w:val="0"/>
      <w:smallCaps/>
      <w:strike w:val="0"/>
      <w:spacing w:val="0"/>
      <w:sz w:val="12"/>
      <w:szCs w:val="12"/>
      <w:shd w:val="clear" w:color="auto" w:fill="FFFFFF"/>
    </w:rPr>
  </w:style>
  <w:style w:type="character" w:customStyle="1" w:styleId="2Constantia">
    <w:name w:val="Основной текст (2) + Constantia"/>
    <w:basedOn w:val="2b"/>
    <w:rsid w:val="00DB39E0"/>
    <w:rPr>
      <w:rFonts w:ascii="Constantia" w:eastAsia="Constantia" w:hAnsi="Constantia" w:cs="Constantia"/>
      <w:b w:val="0"/>
      <w:bCs w:val="0"/>
      <w:i w:val="0"/>
      <w:iCs w:val="0"/>
      <w:smallCaps w:val="0"/>
      <w:strike w:val="0"/>
      <w:spacing w:val="0"/>
      <w:sz w:val="14"/>
      <w:szCs w:val="14"/>
      <w:shd w:val="clear" w:color="auto" w:fill="FFFFFF"/>
      <w:lang w:val="en-US"/>
    </w:rPr>
  </w:style>
  <w:style w:type="character" w:customStyle="1" w:styleId="26TimesNewRoman9pt">
    <w:name w:val="Основной текст (26) + Times New Roman;9 pt;Малые прописные"/>
    <w:basedOn w:val="260"/>
    <w:rsid w:val="00DB39E0"/>
    <w:rPr>
      <w:rFonts w:ascii="Times New Roman" w:eastAsia="Times New Roman" w:hAnsi="Times New Roman" w:cs="Times New Roman"/>
      <w:smallCaps/>
      <w:spacing w:val="0"/>
      <w:sz w:val="18"/>
      <w:szCs w:val="18"/>
      <w:shd w:val="clear" w:color="auto" w:fill="FFFFFF"/>
    </w:rPr>
  </w:style>
  <w:style w:type="character" w:customStyle="1" w:styleId="9Constantia11pt">
    <w:name w:val="Основной текст (9) + Constantia;11 pt;Не полужирный"/>
    <w:basedOn w:val="91"/>
    <w:rsid w:val="00DB39E0"/>
    <w:rPr>
      <w:rFonts w:ascii="Constantia" w:eastAsia="Constantia" w:hAnsi="Constantia" w:cs="Constantia"/>
      <w:b/>
      <w:bCs/>
      <w:sz w:val="22"/>
      <w:szCs w:val="22"/>
      <w:shd w:val="clear" w:color="auto" w:fill="FFFFFF"/>
    </w:rPr>
  </w:style>
  <w:style w:type="character" w:customStyle="1" w:styleId="118pt0">
    <w:name w:val="Основной текст (11) + 8 pt;Полужирный;Не малые прописные"/>
    <w:basedOn w:val="111"/>
    <w:rsid w:val="00DB39E0"/>
    <w:rPr>
      <w:shd w:val="clear" w:color="auto" w:fill="FFFFFF"/>
    </w:rPr>
  </w:style>
  <w:style w:type="character" w:customStyle="1" w:styleId="2-1pt">
    <w:name w:val="Заголовок №2 + Интервал -1 pt"/>
    <w:basedOn w:val="2f"/>
    <w:rsid w:val="00DB39E0"/>
    <w:rPr>
      <w:sz w:val="32"/>
      <w:szCs w:val="32"/>
      <w:shd w:val="clear" w:color="auto" w:fill="FFFFFF"/>
      <w:lang w:val="en-US"/>
    </w:rPr>
  </w:style>
  <w:style w:type="character" w:customStyle="1" w:styleId="28pt0">
    <w:name w:val="Основной текст (2) + 8 pt;Полужирный"/>
    <w:basedOn w:val="2b"/>
    <w:rsid w:val="00DB39E0"/>
    <w:rPr>
      <w:rFonts w:ascii="Times New Roman" w:eastAsia="Times New Roman" w:hAnsi="Times New Roman" w:cs="Times New Roman"/>
      <w:b/>
      <w:bCs/>
      <w:i w:val="0"/>
      <w:iCs w:val="0"/>
      <w:smallCaps w:val="0"/>
      <w:strike w:val="0"/>
      <w:spacing w:val="0"/>
      <w:sz w:val="16"/>
      <w:szCs w:val="16"/>
      <w:shd w:val="clear" w:color="auto" w:fill="FFFFFF"/>
      <w:lang w:val="en-US"/>
    </w:rPr>
  </w:style>
  <w:style w:type="character" w:customStyle="1" w:styleId="3Batang65pt0pt">
    <w:name w:val="Основной текст (3) + Batang;6;5 pt;Курсив;Интервал 0 pt"/>
    <w:basedOn w:val="37"/>
    <w:rsid w:val="00DB39E0"/>
    <w:rPr>
      <w:rFonts w:ascii="Batang" w:eastAsia="Batang" w:hAnsi="Batang" w:cs="Batang"/>
      <w:b w:val="0"/>
      <w:bCs w:val="0"/>
      <w:i/>
      <w:iCs/>
      <w:smallCaps w:val="0"/>
      <w:strike w:val="0"/>
      <w:spacing w:val="-10"/>
      <w:sz w:val="13"/>
      <w:szCs w:val="13"/>
      <w:lang w:val="en-US"/>
    </w:rPr>
  </w:style>
  <w:style w:type="character" w:customStyle="1" w:styleId="830">
    <w:name w:val="Заголовок №8 (3)_"/>
    <w:basedOn w:val="a1"/>
    <w:link w:val="831"/>
    <w:rsid w:val="00DB39E0"/>
    <w:rPr>
      <w:sz w:val="16"/>
      <w:szCs w:val="16"/>
      <w:shd w:val="clear" w:color="auto" w:fill="FFFFFF"/>
    </w:rPr>
  </w:style>
  <w:style w:type="paragraph" w:customStyle="1" w:styleId="831">
    <w:name w:val="Заголовок №8 (3)"/>
    <w:basedOn w:val="a0"/>
    <w:link w:val="830"/>
    <w:rsid w:val="00DB39E0"/>
    <w:pPr>
      <w:shd w:val="clear" w:color="auto" w:fill="FFFFFF"/>
      <w:spacing w:after="0" w:line="0" w:lineRule="atLeast"/>
      <w:ind w:hanging="2720"/>
      <w:outlineLvl w:val="7"/>
    </w:pPr>
    <w:rPr>
      <w:sz w:val="16"/>
      <w:szCs w:val="16"/>
    </w:rPr>
  </w:style>
  <w:style w:type="character" w:customStyle="1" w:styleId="258pt">
    <w:name w:val="Основной текст (25) + 8 pt;Полужирный"/>
    <w:basedOn w:val="250"/>
    <w:rsid w:val="00DB39E0"/>
    <w:rPr>
      <w:b/>
      <w:bCs/>
      <w:spacing w:val="0"/>
      <w:sz w:val="16"/>
      <w:szCs w:val="16"/>
      <w:shd w:val="clear" w:color="auto" w:fill="FFFFFF"/>
      <w:lang w:val="en-US"/>
    </w:rPr>
  </w:style>
  <w:style w:type="character" w:customStyle="1" w:styleId="73">
    <w:name w:val="Заголовок №7 (3)_"/>
    <w:basedOn w:val="a1"/>
    <w:link w:val="730"/>
    <w:rsid w:val="00DB39E0"/>
    <w:rPr>
      <w:rFonts w:ascii="Constantia" w:eastAsia="Constantia" w:hAnsi="Constantia" w:cs="Constantia"/>
      <w:shd w:val="clear" w:color="auto" w:fill="FFFFFF"/>
    </w:rPr>
  </w:style>
  <w:style w:type="paragraph" w:customStyle="1" w:styleId="730">
    <w:name w:val="Заголовок №7 (3)"/>
    <w:basedOn w:val="a0"/>
    <w:link w:val="73"/>
    <w:rsid w:val="00DB39E0"/>
    <w:pPr>
      <w:shd w:val="clear" w:color="auto" w:fill="FFFFFF"/>
      <w:spacing w:after="0" w:line="0" w:lineRule="atLeast"/>
      <w:outlineLvl w:val="6"/>
    </w:pPr>
    <w:rPr>
      <w:rFonts w:ascii="Constantia" w:eastAsia="Constantia" w:hAnsi="Constantia" w:cs="Constantia"/>
    </w:rPr>
  </w:style>
  <w:style w:type="character" w:customStyle="1" w:styleId="117pt">
    <w:name w:val="Основной текст (11) + 7 pt;Полужирный;Не малые прописные"/>
    <w:basedOn w:val="111"/>
    <w:rsid w:val="00DB39E0"/>
    <w:rPr>
      <w:shd w:val="clear" w:color="auto" w:fill="FFFFFF"/>
    </w:rPr>
  </w:style>
  <w:style w:type="character" w:customStyle="1" w:styleId="111pt">
    <w:name w:val="Основной текст (11) + Интервал 1 pt"/>
    <w:basedOn w:val="111"/>
    <w:rsid w:val="00DB39E0"/>
    <w:rPr>
      <w:shd w:val="clear" w:color="auto" w:fill="FFFFFF"/>
    </w:rPr>
  </w:style>
  <w:style w:type="character" w:customStyle="1" w:styleId="28pt1">
    <w:name w:val="Основной текст (2) + 8 pt;Курсив"/>
    <w:basedOn w:val="2b"/>
    <w:rsid w:val="00DB39E0"/>
    <w:rPr>
      <w:rFonts w:ascii="Times New Roman" w:eastAsia="Times New Roman" w:hAnsi="Times New Roman" w:cs="Times New Roman"/>
      <w:b w:val="0"/>
      <w:bCs w:val="0"/>
      <w:i/>
      <w:iCs/>
      <w:smallCaps w:val="0"/>
      <w:strike w:val="0"/>
      <w:spacing w:val="0"/>
      <w:sz w:val="16"/>
      <w:szCs w:val="16"/>
      <w:shd w:val="clear" w:color="auto" w:fill="FFFFFF"/>
      <w:lang w:val="en-US"/>
    </w:rPr>
  </w:style>
  <w:style w:type="character" w:customStyle="1" w:styleId="Constantia">
    <w:name w:val="Основной текст + Constantia"/>
    <w:basedOn w:val="af0"/>
    <w:rsid w:val="00DB39E0"/>
    <w:rPr>
      <w:rFonts w:ascii="Constantia" w:eastAsia="Constantia" w:hAnsi="Constantia" w:cs="Constantia"/>
      <w:b w:val="0"/>
      <w:bCs w:val="0"/>
      <w:i w:val="0"/>
      <w:iCs w:val="0"/>
      <w:smallCaps w:val="0"/>
      <w:strike w:val="0"/>
      <w:spacing w:val="0"/>
      <w:sz w:val="16"/>
      <w:szCs w:val="16"/>
      <w:shd w:val="clear" w:color="auto" w:fill="FFFFFF"/>
      <w:lang w:val="en-US"/>
    </w:rPr>
  </w:style>
  <w:style w:type="character" w:customStyle="1" w:styleId="840">
    <w:name w:val="Заголовок №8 (4)_"/>
    <w:basedOn w:val="a1"/>
    <w:link w:val="841"/>
    <w:rsid w:val="00DB39E0"/>
    <w:rPr>
      <w:rFonts w:ascii="Constantia" w:eastAsia="Constantia" w:hAnsi="Constantia" w:cs="Constantia"/>
      <w:shd w:val="clear" w:color="auto" w:fill="FFFFFF"/>
    </w:rPr>
  </w:style>
  <w:style w:type="paragraph" w:customStyle="1" w:styleId="841">
    <w:name w:val="Заголовок №8 (4)"/>
    <w:basedOn w:val="a0"/>
    <w:link w:val="840"/>
    <w:rsid w:val="00DB39E0"/>
    <w:pPr>
      <w:shd w:val="clear" w:color="auto" w:fill="FFFFFF"/>
      <w:spacing w:after="0" w:line="0" w:lineRule="atLeast"/>
      <w:jc w:val="center"/>
      <w:outlineLvl w:val="7"/>
    </w:pPr>
    <w:rPr>
      <w:rFonts w:ascii="Constantia" w:eastAsia="Constantia" w:hAnsi="Constantia" w:cs="Constantia"/>
    </w:rPr>
  </w:style>
  <w:style w:type="character" w:customStyle="1" w:styleId="875pt">
    <w:name w:val="Заголовок №8 + 7;5 pt;Полужирный;Не малые прописные"/>
    <w:basedOn w:val="83"/>
    <w:rsid w:val="00DB39E0"/>
    <w:rPr>
      <w:b/>
      <w:bCs/>
      <w:smallCaps/>
      <w:sz w:val="15"/>
      <w:szCs w:val="15"/>
      <w:shd w:val="clear" w:color="auto" w:fill="FFFFFF"/>
    </w:rPr>
  </w:style>
  <w:style w:type="character" w:customStyle="1" w:styleId="74">
    <w:name w:val="Заголовок №7_"/>
    <w:basedOn w:val="a1"/>
    <w:link w:val="75"/>
    <w:rsid w:val="00DB39E0"/>
    <w:rPr>
      <w:sz w:val="16"/>
      <w:szCs w:val="16"/>
      <w:shd w:val="clear" w:color="auto" w:fill="FFFFFF"/>
    </w:rPr>
  </w:style>
  <w:style w:type="paragraph" w:customStyle="1" w:styleId="75">
    <w:name w:val="Заголовок №7"/>
    <w:basedOn w:val="a0"/>
    <w:link w:val="74"/>
    <w:rsid w:val="00DB39E0"/>
    <w:pPr>
      <w:shd w:val="clear" w:color="auto" w:fill="FFFFFF"/>
      <w:spacing w:after="0" w:line="0" w:lineRule="atLeast"/>
      <w:jc w:val="center"/>
      <w:outlineLvl w:val="6"/>
    </w:pPr>
    <w:rPr>
      <w:sz w:val="16"/>
      <w:szCs w:val="16"/>
    </w:rPr>
  </w:style>
  <w:style w:type="character" w:customStyle="1" w:styleId="34Constantia13pt0pt">
    <w:name w:val="Основной текст (34) + Constantia;13 pt;Курсив;Интервал 0 pt"/>
    <w:basedOn w:val="340"/>
    <w:rsid w:val="00DB39E0"/>
    <w:rPr>
      <w:rFonts w:ascii="Constantia" w:eastAsia="Constantia" w:hAnsi="Constantia" w:cs="Constantia"/>
      <w:i/>
      <w:iCs/>
      <w:spacing w:val="10"/>
      <w:sz w:val="26"/>
      <w:szCs w:val="26"/>
      <w:shd w:val="clear" w:color="auto" w:fill="FFFFFF"/>
    </w:rPr>
  </w:style>
  <w:style w:type="character" w:customStyle="1" w:styleId="740">
    <w:name w:val="Заголовок №7 (4)_"/>
    <w:basedOn w:val="a1"/>
    <w:link w:val="741"/>
    <w:rsid w:val="00DB39E0"/>
    <w:rPr>
      <w:sz w:val="14"/>
      <w:szCs w:val="14"/>
      <w:shd w:val="clear" w:color="auto" w:fill="FFFFFF"/>
      <w:lang w:val="en-US"/>
    </w:rPr>
  </w:style>
  <w:style w:type="paragraph" w:customStyle="1" w:styleId="741">
    <w:name w:val="Заголовок №7 (4)"/>
    <w:basedOn w:val="a0"/>
    <w:link w:val="740"/>
    <w:rsid w:val="00DB39E0"/>
    <w:pPr>
      <w:shd w:val="clear" w:color="auto" w:fill="FFFFFF"/>
      <w:spacing w:after="300" w:line="0" w:lineRule="atLeast"/>
      <w:outlineLvl w:val="6"/>
    </w:pPr>
    <w:rPr>
      <w:sz w:val="14"/>
      <w:szCs w:val="14"/>
      <w:lang w:val="en-US"/>
    </w:rPr>
  </w:style>
  <w:style w:type="character" w:customStyle="1" w:styleId="39TimesNewRoman7pt">
    <w:name w:val="Основной текст (39) + Times New Roman;7 pt"/>
    <w:basedOn w:val="390"/>
    <w:rsid w:val="00DB39E0"/>
    <w:rPr>
      <w:rFonts w:ascii="Times New Roman" w:eastAsia="Times New Roman" w:hAnsi="Times New Roman" w:cs="Times New Roman"/>
      <w:spacing w:val="0"/>
      <w:sz w:val="14"/>
      <w:szCs w:val="14"/>
      <w:shd w:val="clear" w:color="auto" w:fill="FFFFFF"/>
      <w:lang w:val="en-US"/>
    </w:rPr>
  </w:style>
  <w:style w:type="character" w:customStyle="1" w:styleId="630">
    <w:name w:val="Заголовок №6 (3)_"/>
    <w:basedOn w:val="a1"/>
    <w:link w:val="631"/>
    <w:rsid w:val="00DB39E0"/>
    <w:rPr>
      <w:sz w:val="18"/>
      <w:szCs w:val="18"/>
      <w:shd w:val="clear" w:color="auto" w:fill="FFFFFF"/>
    </w:rPr>
  </w:style>
  <w:style w:type="paragraph" w:customStyle="1" w:styleId="631">
    <w:name w:val="Заголовок №6 (3)"/>
    <w:basedOn w:val="a0"/>
    <w:link w:val="630"/>
    <w:rsid w:val="00DB39E0"/>
    <w:pPr>
      <w:shd w:val="clear" w:color="auto" w:fill="FFFFFF"/>
      <w:spacing w:after="0" w:line="134" w:lineRule="exact"/>
      <w:outlineLvl w:val="5"/>
    </w:pPr>
    <w:rPr>
      <w:sz w:val="18"/>
      <w:szCs w:val="18"/>
    </w:rPr>
  </w:style>
  <w:style w:type="character" w:customStyle="1" w:styleId="637pt">
    <w:name w:val="Заголовок №6 (3) + 7 pt"/>
    <w:basedOn w:val="630"/>
    <w:rsid w:val="00DB39E0"/>
    <w:rPr>
      <w:sz w:val="14"/>
      <w:szCs w:val="14"/>
      <w:shd w:val="clear" w:color="auto" w:fill="FFFFFF"/>
    </w:rPr>
  </w:style>
  <w:style w:type="character" w:customStyle="1" w:styleId="66">
    <w:name w:val="Заголовок №6_"/>
    <w:basedOn w:val="a1"/>
    <w:link w:val="67"/>
    <w:rsid w:val="00DB39E0"/>
    <w:rPr>
      <w:sz w:val="16"/>
      <w:szCs w:val="16"/>
      <w:shd w:val="clear" w:color="auto" w:fill="FFFFFF"/>
    </w:rPr>
  </w:style>
  <w:style w:type="paragraph" w:customStyle="1" w:styleId="67">
    <w:name w:val="Заголовок №6"/>
    <w:basedOn w:val="a0"/>
    <w:link w:val="66"/>
    <w:rsid w:val="00DB39E0"/>
    <w:pPr>
      <w:shd w:val="clear" w:color="auto" w:fill="FFFFFF"/>
      <w:spacing w:after="360" w:line="0" w:lineRule="atLeast"/>
      <w:outlineLvl w:val="5"/>
    </w:pPr>
    <w:rPr>
      <w:sz w:val="16"/>
      <w:szCs w:val="16"/>
    </w:rPr>
  </w:style>
  <w:style w:type="character" w:customStyle="1" w:styleId="460">
    <w:name w:val="Основной текст (46)_"/>
    <w:basedOn w:val="a1"/>
    <w:link w:val="461"/>
    <w:rsid w:val="00DB39E0"/>
    <w:rPr>
      <w:rFonts w:ascii="Batang" w:eastAsia="Batang" w:hAnsi="Batang" w:cs="Batang"/>
      <w:sz w:val="12"/>
      <w:szCs w:val="12"/>
      <w:shd w:val="clear" w:color="auto" w:fill="FFFFFF"/>
      <w:lang w:val="en-US"/>
    </w:rPr>
  </w:style>
  <w:style w:type="paragraph" w:customStyle="1" w:styleId="461">
    <w:name w:val="Основной текст (46)"/>
    <w:basedOn w:val="a0"/>
    <w:link w:val="460"/>
    <w:rsid w:val="00DB39E0"/>
    <w:pPr>
      <w:shd w:val="clear" w:color="auto" w:fill="FFFFFF"/>
      <w:spacing w:after="60" w:line="0" w:lineRule="atLeast"/>
    </w:pPr>
    <w:rPr>
      <w:rFonts w:ascii="Batang" w:eastAsia="Batang" w:hAnsi="Batang" w:cs="Batang"/>
      <w:sz w:val="12"/>
      <w:szCs w:val="12"/>
      <w:lang w:val="en-US"/>
    </w:rPr>
  </w:style>
  <w:style w:type="character" w:customStyle="1" w:styleId="470">
    <w:name w:val="Основной текст (47)_"/>
    <w:basedOn w:val="a1"/>
    <w:link w:val="471"/>
    <w:rsid w:val="00DB39E0"/>
    <w:rPr>
      <w:rFonts w:ascii="Batang" w:eastAsia="Batang" w:hAnsi="Batang" w:cs="Batang"/>
      <w:sz w:val="19"/>
      <w:szCs w:val="19"/>
      <w:shd w:val="clear" w:color="auto" w:fill="FFFFFF"/>
    </w:rPr>
  </w:style>
  <w:style w:type="paragraph" w:customStyle="1" w:styleId="471">
    <w:name w:val="Основной текст (47)"/>
    <w:basedOn w:val="a0"/>
    <w:link w:val="470"/>
    <w:rsid w:val="00DB39E0"/>
    <w:pPr>
      <w:shd w:val="clear" w:color="auto" w:fill="FFFFFF"/>
      <w:spacing w:after="0" w:line="0" w:lineRule="atLeast"/>
    </w:pPr>
    <w:rPr>
      <w:rFonts w:ascii="Batang" w:eastAsia="Batang" w:hAnsi="Batang" w:cs="Batang"/>
      <w:sz w:val="19"/>
      <w:szCs w:val="19"/>
    </w:rPr>
  </w:style>
  <w:style w:type="character" w:customStyle="1" w:styleId="440">
    <w:name w:val="Основной текст (44)_"/>
    <w:basedOn w:val="a1"/>
    <w:link w:val="441"/>
    <w:rsid w:val="00DB39E0"/>
    <w:rPr>
      <w:rFonts w:ascii="Batang" w:eastAsia="Batang" w:hAnsi="Batang" w:cs="Batang"/>
      <w:sz w:val="8"/>
      <w:szCs w:val="8"/>
      <w:shd w:val="clear" w:color="auto" w:fill="FFFFFF"/>
    </w:rPr>
  </w:style>
  <w:style w:type="paragraph" w:customStyle="1" w:styleId="441">
    <w:name w:val="Основной текст (44)"/>
    <w:basedOn w:val="a0"/>
    <w:link w:val="440"/>
    <w:rsid w:val="00DB39E0"/>
    <w:pPr>
      <w:shd w:val="clear" w:color="auto" w:fill="FFFFFF"/>
      <w:spacing w:after="0" w:line="0" w:lineRule="atLeast"/>
    </w:pPr>
    <w:rPr>
      <w:rFonts w:ascii="Batang" w:eastAsia="Batang" w:hAnsi="Batang" w:cs="Batang"/>
      <w:sz w:val="8"/>
      <w:szCs w:val="8"/>
    </w:rPr>
  </w:style>
  <w:style w:type="character" w:customStyle="1" w:styleId="450">
    <w:name w:val="Основной текст (45)_"/>
    <w:basedOn w:val="a1"/>
    <w:link w:val="451"/>
    <w:rsid w:val="00DB39E0"/>
    <w:rPr>
      <w:rFonts w:ascii="Batang" w:eastAsia="Batang" w:hAnsi="Batang" w:cs="Batang"/>
      <w:sz w:val="26"/>
      <w:szCs w:val="26"/>
      <w:shd w:val="clear" w:color="auto" w:fill="FFFFFF"/>
    </w:rPr>
  </w:style>
  <w:style w:type="paragraph" w:customStyle="1" w:styleId="451">
    <w:name w:val="Основной текст (45)"/>
    <w:basedOn w:val="a0"/>
    <w:link w:val="450"/>
    <w:rsid w:val="00DB39E0"/>
    <w:pPr>
      <w:shd w:val="clear" w:color="auto" w:fill="FFFFFF"/>
      <w:spacing w:after="0" w:line="0" w:lineRule="atLeast"/>
    </w:pPr>
    <w:rPr>
      <w:rFonts w:ascii="Batang" w:eastAsia="Batang" w:hAnsi="Batang" w:cs="Batang"/>
      <w:sz w:val="26"/>
      <w:szCs w:val="26"/>
    </w:rPr>
  </w:style>
  <w:style w:type="character" w:customStyle="1" w:styleId="182">
    <w:name w:val="Основной текст (18) + Не полужирный"/>
    <w:basedOn w:val="180"/>
    <w:rsid w:val="00DB39E0"/>
    <w:rPr>
      <w:rFonts w:ascii="Angsana New" w:eastAsia="Angsana New" w:hAnsi="Angsana New" w:cs="Angsana New"/>
      <w:spacing w:val="-20"/>
      <w:sz w:val="19"/>
      <w:szCs w:val="19"/>
      <w:shd w:val="clear" w:color="auto" w:fill="FFFFFF"/>
    </w:rPr>
  </w:style>
  <w:style w:type="character" w:customStyle="1" w:styleId="432">
    <w:name w:val="Основной текст (43)_"/>
    <w:basedOn w:val="a1"/>
    <w:link w:val="433"/>
    <w:rsid w:val="00DB39E0"/>
    <w:rPr>
      <w:rFonts w:ascii="Batang" w:eastAsia="Batang" w:hAnsi="Batang" w:cs="Batang"/>
      <w:sz w:val="12"/>
      <w:szCs w:val="12"/>
      <w:shd w:val="clear" w:color="auto" w:fill="FFFFFF"/>
    </w:rPr>
  </w:style>
  <w:style w:type="paragraph" w:customStyle="1" w:styleId="433">
    <w:name w:val="Основной текст (43)"/>
    <w:basedOn w:val="a0"/>
    <w:link w:val="432"/>
    <w:rsid w:val="00DB39E0"/>
    <w:pPr>
      <w:shd w:val="clear" w:color="auto" w:fill="FFFFFF"/>
      <w:spacing w:after="0" w:line="0" w:lineRule="atLeast"/>
    </w:pPr>
    <w:rPr>
      <w:rFonts w:ascii="Batang" w:eastAsia="Batang" w:hAnsi="Batang" w:cs="Batang"/>
      <w:sz w:val="12"/>
      <w:szCs w:val="12"/>
    </w:rPr>
  </w:style>
  <w:style w:type="character" w:customStyle="1" w:styleId="71pt">
    <w:name w:val="Основной текст (7) + Интервал 1 pt"/>
    <w:basedOn w:val="71"/>
    <w:rsid w:val="00DB39E0"/>
    <w:rPr>
      <w:shd w:val="clear" w:color="auto" w:fill="FFFFFF"/>
    </w:rPr>
  </w:style>
  <w:style w:type="character" w:customStyle="1" w:styleId="47pt">
    <w:name w:val="Основной текст (4) + 7 pt;Не малые прописные"/>
    <w:basedOn w:val="44"/>
    <w:rsid w:val="00DB39E0"/>
    <w:rPr>
      <w:smallCaps/>
      <w:sz w:val="14"/>
      <w:szCs w:val="14"/>
      <w:shd w:val="clear" w:color="auto" w:fill="FFFFFF"/>
      <w:lang w:val="en-US"/>
    </w:rPr>
  </w:style>
  <w:style w:type="character" w:customStyle="1" w:styleId="3Batang6pt">
    <w:name w:val="Основной текст (3) + Batang;6 pt;Полужирный"/>
    <w:basedOn w:val="37"/>
    <w:rsid w:val="00DB39E0"/>
    <w:rPr>
      <w:rFonts w:ascii="Batang" w:eastAsia="Batang" w:hAnsi="Batang" w:cs="Batang"/>
      <w:b/>
      <w:bCs/>
      <w:i w:val="0"/>
      <w:iCs w:val="0"/>
      <w:smallCaps w:val="0"/>
      <w:strike w:val="0"/>
      <w:spacing w:val="0"/>
      <w:sz w:val="12"/>
      <w:szCs w:val="12"/>
      <w:lang w:val="en-US"/>
    </w:rPr>
  </w:style>
  <w:style w:type="character" w:customStyle="1" w:styleId="188pt">
    <w:name w:val="Основной текст (18) + 8 pt;Не полужирный"/>
    <w:basedOn w:val="180"/>
    <w:rsid w:val="00DB39E0"/>
    <w:rPr>
      <w:rFonts w:ascii="Angsana New" w:eastAsia="Angsana New" w:hAnsi="Angsana New" w:cs="Angsana New"/>
      <w:spacing w:val="-20"/>
      <w:sz w:val="19"/>
      <w:szCs w:val="19"/>
      <w:shd w:val="clear" w:color="auto" w:fill="FFFFFF"/>
    </w:rPr>
  </w:style>
  <w:style w:type="character" w:customStyle="1" w:styleId="2Batang6pt">
    <w:name w:val="Основной текст (2) + Batang;6 pt;Полужирный"/>
    <w:basedOn w:val="2b"/>
    <w:rsid w:val="00DB39E0"/>
    <w:rPr>
      <w:rFonts w:ascii="Batang" w:eastAsia="Batang" w:hAnsi="Batang" w:cs="Batang"/>
      <w:b/>
      <w:bCs/>
      <w:i w:val="0"/>
      <w:iCs w:val="0"/>
      <w:smallCaps w:val="0"/>
      <w:strike w:val="0"/>
      <w:spacing w:val="0"/>
      <w:sz w:val="12"/>
      <w:szCs w:val="12"/>
      <w:shd w:val="clear" w:color="auto" w:fill="FFFFFF"/>
      <w:lang w:val="en-US"/>
    </w:rPr>
  </w:style>
  <w:style w:type="character" w:customStyle="1" w:styleId="2CenturyGothic">
    <w:name w:val="Основной текст (2) + Century Gothic;Курсив"/>
    <w:basedOn w:val="2b"/>
    <w:rsid w:val="00DB39E0"/>
    <w:rPr>
      <w:rFonts w:ascii="Century Gothic" w:eastAsia="Century Gothic" w:hAnsi="Century Gothic" w:cs="Century Gothic"/>
      <w:b w:val="0"/>
      <w:bCs w:val="0"/>
      <w:i/>
      <w:iCs/>
      <w:smallCaps w:val="0"/>
      <w:strike w:val="0"/>
      <w:spacing w:val="0"/>
      <w:sz w:val="14"/>
      <w:szCs w:val="14"/>
      <w:shd w:val="clear" w:color="auto" w:fill="FFFFFF"/>
      <w:lang w:val="en-US"/>
    </w:rPr>
  </w:style>
  <w:style w:type="character" w:customStyle="1" w:styleId="480">
    <w:name w:val="Основной текст (48)_"/>
    <w:basedOn w:val="a1"/>
    <w:link w:val="481"/>
    <w:rsid w:val="00DB39E0"/>
    <w:rPr>
      <w:spacing w:val="10"/>
      <w:sz w:val="14"/>
      <w:szCs w:val="14"/>
      <w:shd w:val="clear" w:color="auto" w:fill="FFFFFF"/>
    </w:rPr>
  </w:style>
  <w:style w:type="paragraph" w:customStyle="1" w:styleId="481">
    <w:name w:val="Основной текст (48)"/>
    <w:basedOn w:val="a0"/>
    <w:link w:val="480"/>
    <w:rsid w:val="00DB39E0"/>
    <w:pPr>
      <w:shd w:val="clear" w:color="auto" w:fill="FFFFFF"/>
      <w:spacing w:after="0" w:line="0" w:lineRule="atLeast"/>
    </w:pPr>
    <w:rPr>
      <w:spacing w:val="10"/>
      <w:sz w:val="14"/>
      <w:szCs w:val="14"/>
    </w:rPr>
  </w:style>
  <w:style w:type="character" w:customStyle="1" w:styleId="7pt2">
    <w:name w:val="Основной текст + 7 pt;Полужирный"/>
    <w:basedOn w:val="af0"/>
    <w:rsid w:val="00DB39E0"/>
    <w:rPr>
      <w:rFonts w:ascii="Times New Roman" w:eastAsia="Times New Roman" w:hAnsi="Times New Roman" w:cs="Times New Roman"/>
      <w:b/>
      <w:bCs/>
      <w:i w:val="0"/>
      <w:iCs w:val="0"/>
      <w:smallCaps w:val="0"/>
      <w:strike w:val="0"/>
      <w:spacing w:val="0"/>
      <w:sz w:val="14"/>
      <w:szCs w:val="14"/>
      <w:shd w:val="clear" w:color="auto" w:fill="FFFFFF"/>
      <w:lang w:val="en-US"/>
    </w:rPr>
  </w:style>
  <w:style w:type="character" w:customStyle="1" w:styleId="2PalatinoLinotype75pt">
    <w:name w:val="Основной текст (2) + Palatino Linotype;7;5 pt;Курсив"/>
    <w:basedOn w:val="2b"/>
    <w:rsid w:val="00DB39E0"/>
    <w:rPr>
      <w:rFonts w:ascii="Palatino Linotype" w:eastAsia="Palatino Linotype" w:hAnsi="Palatino Linotype" w:cs="Palatino Linotype"/>
      <w:b w:val="0"/>
      <w:bCs w:val="0"/>
      <w:i/>
      <w:iCs/>
      <w:smallCaps w:val="0"/>
      <w:strike w:val="0"/>
      <w:spacing w:val="0"/>
      <w:sz w:val="15"/>
      <w:szCs w:val="15"/>
      <w:shd w:val="clear" w:color="auto" w:fill="FFFFFF"/>
      <w:lang w:val="en-US"/>
    </w:rPr>
  </w:style>
  <w:style w:type="character" w:customStyle="1" w:styleId="93">
    <w:name w:val="Заголовок №9 (3)_"/>
    <w:basedOn w:val="a1"/>
    <w:link w:val="930"/>
    <w:rsid w:val="00DB39E0"/>
    <w:rPr>
      <w:sz w:val="14"/>
      <w:szCs w:val="14"/>
      <w:shd w:val="clear" w:color="auto" w:fill="FFFFFF"/>
    </w:rPr>
  </w:style>
  <w:style w:type="paragraph" w:customStyle="1" w:styleId="930">
    <w:name w:val="Заголовок №9 (3)"/>
    <w:basedOn w:val="a0"/>
    <w:link w:val="93"/>
    <w:rsid w:val="00DB39E0"/>
    <w:pPr>
      <w:shd w:val="clear" w:color="auto" w:fill="FFFFFF"/>
      <w:spacing w:after="0" w:line="0" w:lineRule="atLeast"/>
      <w:outlineLvl w:val="8"/>
    </w:pPr>
    <w:rPr>
      <w:sz w:val="14"/>
      <w:szCs w:val="14"/>
    </w:rPr>
  </w:style>
  <w:style w:type="character" w:customStyle="1" w:styleId="490">
    <w:name w:val="Основной текст (49)_"/>
    <w:basedOn w:val="a1"/>
    <w:link w:val="491"/>
    <w:rsid w:val="00DB39E0"/>
    <w:rPr>
      <w:rFonts w:ascii="Bookman Old Style" w:eastAsia="Bookman Old Style" w:hAnsi="Bookman Old Style" w:cs="Bookman Old Style"/>
      <w:spacing w:val="-10"/>
      <w:sz w:val="13"/>
      <w:szCs w:val="13"/>
      <w:shd w:val="clear" w:color="auto" w:fill="FFFFFF"/>
      <w:lang w:val="en-US"/>
    </w:rPr>
  </w:style>
  <w:style w:type="paragraph" w:customStyle="1" w:styleId="491">
    <w:name w:val="Основной текст (49)"/>
    <w:basedOn w:val="a0"/>
    <w:link w:val="490"/>
    <w:rsid w:val="00DB39E0"/>
    <w:pPr>
      <w:shd w:val="clear" w:color="auto" w:fill="FFFFFF"/>
      <w:spacing w:after="0" w:line="0" w:lineRule="atLeast"/>
    </w:pPr>
    <w:rPr>
      <w:rFonts w:ascii="Bookman Old Style" w:eastAsia="Bookman Old Style" w:hAnsi="Bookman Old Style" w:cs="Bookman Old Style"/>
      <w:spacing w:val="-10"/>
      <w:sz w:val="13"/>
      <w:szCs w:val="13"/>
      <w:lang w:val="en-US"/>
    </w:rPr>
  </w:style>
  <w:style w:type="character" w:customStyle="1" w:styleId="500">
    <w:name w:val="Основной текст (50)_"/>
    <w:basedOn w:val="a1"/>
    <w:link w:val="501"/>
    <w:rsid w:val="00DB39E0"/>
    <w:rPr>
      <w:rFonts w:ascii="Batang" w:eastAsia="Batang" w:hAnsi="Batang" w:cs="Batang"/>
      <w:sz w:val="13"/>
      <w:szCs w:val="13"/>
      <w:shd w:val="clear" w:color="auto" w:fill="FFFFFF"/>
    </w:rPr>
  </w:style>
  <w:style w:type="paragraph" w:customStyle="1" w:styleId="501">
    <w:name w:val="Основной текст (50)"/>
    <w:basedOn w:val="a0"/>
    <w:link w:val="500"/>
    <w:rsid w:val="00DB39E0"/>
    <w:pPr>
      <w:shd w:val="clear" w:color="auto" w:fill="FFFFFF"/>
      <w:spacing w:after="0" w:line="0" w:lineRule="atLeast"/>
    </w:pPr>
    <w:rPr>
      <w:rFonts w:ascii="Batang" w:eastAsia="Batang" w:hAnsi="Batang" w:cs="Batang"/>
      <w:sz w:val="13"/>
      <w:szCs w:val="13"/>
    </w:rPr>
  </w:style>
  <w:style w:type="character" w:customStyle="1" w:styleId="37pt1">
    <w:name w:val="Подпись к картинке (3) + 7 pt"/>
    <w:basedOn w:val="3e"/>
    <w:rsid w:val="00DB39E0"/>
    <w:rPr>
      <w:rFonts w:ascii="Times New Roman" w:eastAsia="Times New Roman" w:hAnsi="Times New Roman" w:cs="Times New Roman"/>
      <w:spacing w:val="0"/>
      <w:sz w:val="14"/>
      <w:szCs w:val="14"/>
      <w:shd w:val="clear" w:color="auto" w:fill="FFFFFF"/>
      <w:lang w:val="en-US"/>
    </w:rPr>
  </w:style>
  <w:style w:type="character" w:customStyle="1" w:styleId="3CenturyGothic65pt">
    <w:name w:val="Основной текст (3) + Century Gothic;6;5 pt"/>
    <w:basedOn w:val="37"/>
    <w:rsid w:val="00DB39E0"/>
    <w:rPr>
      <w:rFonts w:ascii="Century Gothic" w:eastAsia="Century Gothic" w:hAnsi="Century Gothic" w:cs="Century Gothic"/>
      <w:b w:val="0"/>
      <w:bCs w:val="0"/>
      <w:i w:val="0"/>
      <w:iCs w:val="0"/>
      <w:smallCaps w:val="0"/>
      <w:strike w:val="0"/>
      <w:spacing w:val="0"/>
      <w:sz w:val="13"/>
      <w:szCs w:val="13"/>
      <w:lang w:val="en-US"/>
    </w:rPr>
  </w:style>
  <w:style w:type="character" w:customStyle="1" w:styleId="510">
    <w:name w:val="Основной текст (51)_"/>
    <w:basedOn w:val="a1"/>
    <w:link w:val="511"/>
    <w:rsid w:val="00DB39E0"/>
    <w:rPr>
      <w:rFonts w:ascii="Consolas" w:eastAsia="Consolas" w:hAnsi="Consolas" w:cs="Consolas"/>
      <w:sz w:val="13"/>
      <w:szCs w:val="13"/>
      <w:shd w:val="clear" w:color="auto" w:fill="FFFFFF"/>
    </w:rPr>
  </w:style>
  <w:style w:type="paragraph" w:customStyle="1" w:styleId="511">
    <w:name w:val="Основной текст (51)"/>
    <w:basedOn w:val="a0"/>
    <w:link w:val="510"/>
    <w:rsid w:val="00DB39E0"/>
    <w:pPr>
      <w:shd w:val="clear" w:color="auto" w:fill="FFFFFF"/>
      <w:spacing w:after="0" w:line="0" w:lineRule="atLeast"/>
    </w:pPr>
    <w:rPr>
      <w:rFonts w:ascii="Consolas" w:eastAsia="Consolas" w:hAnsi="Consolas" w:cs="Consolas"/>
      <w:sz w:val="13"/>
      <w:szCs w:val="13"/>
    </w:rPr>
  </w:style>
  <w:style w:type="character" w:customStyle="1" w:styleId="522">
    <w:name w:val="Основной текст (52)_"/>
    <w:basedOn w:val="a1"/>
    <w:link w:val="523"/>
    <w:rsid w:val="00DB39E0"/>
    <w:rPr>
      <w:rFonts w:ascii="Constantia" w:eastAsia="Constantia" w:hAnsi="Constantia" w:cs="Constantia"/>
      <w:sz w:val="14"/>
      <w:szCs w:val="14"/>
      <w:shd w:val="clear" w:color="auto" w:fill="FFFFFF"/>
      <w:lang w:val="en-US"/>
    </w:rPr>
  </w:style>
  <w:style w:type="paragraph" w:customStyle="1" w:styleId="523">
    <w:name w:val="Основной текст (52)"/>
    <w:basedOn w:val="a0"/>
    <w:link w:val="522"/>
    <w:rsid w:val="00DB39E0"/>
    <w:pPr>
      <w:shd w:val="clear" w:color="auto" w:fill="FFFFFF"/>
      <w:spacing w:after="0" w:line="187" w:lineRule="exact"/>
      <w:jc w:val="both"/>
    </w:pPr>
    <w:rPr>
      <w:rFonts w:ascii="Constantia" w:eastAsia="Constantia" w:hAnsi="Constantia" w:cs="Constantia"/>
      <w:sz w:val="14"/>
      <w:szCs w:val="14"/>
      <w:lang w:val="en-US"/>
    </w:rPr>
  </w:style>
  <w:style w:type="character" w:customStyle="1" w:styleId="52TimesNewRoman">
    <w:name w:val="Основной текст (52) + Times New Roman"/>
    <w:basedOn w:val="522"/>
    <w:rsid w:val="00DB39E0"/>
    <w:rPr>
      <w:rFonts w:ascii="Times New Roman" w:eastAsia="Times New Roman" w:hAnsi="Times New Roman" w:cs="Times New Roman"/>
      <w:spacing w:val="0"/>
      <w:sz w:val="14"/>
      <w:szCs w:val="14"/>
      <w:shd w:val="clear" w:color="auto" w:fill="FFFFFF"/>
      <w:lang w:val="en-US"/>
    </w:rPr>
  </w:style>
  <w:style w:type="character" w:customStyle="1" w:styleId="52SegoeUI11pt">
    <w:name w:val="Основной текст (52) + Segoe UI;11 pt"/>
    <w:basedOn w:val="522"/>
    <w:rsid w:val="00DB39E0"/>
    <w:rPr>
      <w:rFonts w:ascii="Segoe UI" w:eastAsia="Segoe UI" w:hAnsi="Segoe UI" w:cs="Segoe UI"/>
      <w:w w:val="100"/>
      <w:sz w:val="22"/>
      <w:szCs w:val="22"/>
      <w:shd w:val="clear" w:color="auto" w:fill="FFFFFF"/>
      <w:lang w:val="en-US"/>
    </w:rPr>
  </w:style>
  <w:style w:type="character" w:customStyle="1" w:styleId="94">
    <w:name w:val="Заголовок №9_"/>
    <w:basedOn w:val="a1"/>
    <w:link w:val="95"/>
    <w:rsid w:val="00DB39E0"/>
    <w:rPr>
      <w:sz w:val="16"/>
      <w:szCs w:val="16"/>
      <w:shd w:val="clear" w:color="auto" w:fill="FFFFFF"/>
    </w:rPr>
  </w:style>
  <w:style w:type="paragraph" w:customStyle="1" w:styleId="95">
    <w:name w:val="Заголовок №9"/>
    <w:basedOn w:val="a0"/>
    <w:link w:val="94"/>
    <w:rsid w:val="00DB39E0"/>
    <w:pPr>
      <w:shd w:val="clear" w:color="auto" w:fill="FFFFFF"/>
      <w:spacing w:before="240" w:after="120" w:line="0" w:lineRule="atLeast"/>
      <w:jc w:val="both"/>
      <w:outlineLvl w:val="8"/>
    </w:pPr>
    <w:rPr>
      <w:sz w:val="16"/>
      <w:szCs w:val="16"/>
    </w:rPr>
  </w:style>
  <w:style w:type="character" w:customStyle="1" w:styleId="Batang19pt">
    <w:name w:val="Основной текст + Batang;19 pt"/>
    <w:basedOn w:val="af0"/>
    <w:rsid w:val="00DB39E0"/>
    <w:rPr>
      <w:rFonts w:ascii="Batang" w:eastAsia="Batang" w:hAnsi="Batang" w:cs="Batang"/>
      <w:b w:val="0"/>
      <w:bCs w:val="0"/>
      <w:i w:val="0"/>
      <w:iCs w:val="0"/>
      <w:smallCaps w:val="0"/>
      <w:strike w:val="0"/>
      <w:spacing w:val="0"/>
      <w:sz w:val="38"/>
      <w:szCs w:val="38"/>
      <w:shd w:val="clear" w:color="auto" w:fill="FFFFFF"/>
    </w:rPr>
  </w:style>
  <w:style w:type="paragraph" w:styleId="afff">
    <w:name w:val="footnote text"/>
    <w:basedOn w:val="a0"/>
    <w:link w:val="afff0"/>
    <w:uiPriority w:val="99"/>
    <w:unhideWhenUsed/>
    <w:rsid w:val="00DB39E0"/>
    <w:pPr>
      <w:spacing w:after="0" w:line="240" w:lineRule="auto"/>
    </w:pPr>
    <w:rPr>
      <w:rFonts w:ascii="Arial Unicode MS" w:eastAsia="Arial Unicode MS" w:hAnsi="Arial Unicode MS" w:cs="Arial Unicode MS"/>
      <w:color w:val="000000"/>
      <w:sz w:val="20"/>
      <w:szCs w:val="20"/>
      <w:lang w:eastAsia="ru-RU"/>
    </w:rPr>
  </w:style>
  <w:style w:type="character" w:customStyle="1" w:styleId="afff0">
    <w:name w:val="Текст сноски Знак"/>
    <w:basedOn w:val="a1"/>
    <w:link w:val="afff"/>
    <w:uiPriority w:val="99"/>
    <w:rsid w:val="00DB39E0"/>
    <w:rPr>
      <w:rFonts w:ascii="Arial Unicode MS" w:eastAsia="Arial Unicode MS" w:hAnsi="Arial Unicode MS" w:cs="Arial Unicode MS"/>
      <w:color w:val="000000"/>
      <w:sz w:val="20"/>
      <w:szCs w:val="20"/>
      <w:lang w:eastAsia="ru-RU"/>
    </w:rPr>
  </w:style>
  <w:style w:type="character" w:styleId="afff1">
    <w:name w:val="footnote reference"/>
    <w:basedOn w:val="a1"/>
    <w:uiPriority w:val="99"/>
    <w:unhideWhenUsed/>
    <w:rsid w:val="00DB39E0"/>
    <w:rPr>
      <w:vertAlign w:val="superscript"/>
    </w:rPr>
  </w:style>
  <w:style w:type="character" w:customStyle="1" w:styleId="hps">
    <w:name w:val="hps"/>
    <w:basedOn w:val="a1"/>
    <w:rsid w:val="00DB39E0"/>
  </w:style>
  <w:style w:type="character" w:customStyle="1" w:styleId="atn">
    <w:name w:val="atn"/>
    <w:basedOn w:val="a1"/>
    <w:rsid w:val="00DB39E0"/>
  </w:style>
  <w:style w:type="paragraph" w:customStyle="1" w:styleId="Default">
    <w:name w:val="Default"/>
    <w:rsid w:val="00DB39E0"/>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2f6">
    <w:name w:val="Обычный2"/>
    <w:rsid w:val="00DB39E0"/>
    <w:pPr>
      <w:spacing w:after="0" w:line="240" w:lineRule="auto"/>
    </w:pPr>
    <w:rPr>
      <w:rFonts w:ascii="Times New Roman" w:eastAsia="Times New Roman" w:hAnsi="Times New Roman" w:cs="Times New Roman"/>
      <w:sz w:val="24"/>
      <w:szCs w:val="20"/>
      <w:lang w:eastAsia="ru-RU"/>
    </w:rPr>
  </w:style>
  <w:style w:type="paragraph" w:customStyle="1" w:styleId="4a">
    <w:name w:val="Основной текст4"/>
    <w:basedOn w:val="a0"/>
    <w:rsid w:val="00DB39E0"/>
    <w:pPr>
      <w:widowControl w:val="0"/>
      <w:snapToGrid w:val="0"/>
      <w:spacing w:after="0" w:line="240" w:lineRule="auto"/>
      <w:jc w:val="both"/>
    </w:pPr>
    <w:rPr>
      <w:rFonts w:ascii="Times New Roman" w:eastAsia="Times New Roman" w:hAnsi="Times New Roman" w:cs="Times New Roman"/>
      <w:sz w:val="24"/>
      <w:szCs w:val="20"/>
      <w:lang w:eastAsia="ru-RU"/>
    </w:rPr>
  </w:style>
  <w:style w:type="paragraph" w:customStyle="1" w:styleId="222">
    <w:name w:val="Основной текст 22"/>
    <w:basedOn w:val="a0"/>
    <w:rsid w:val="00DB39E0"/>
    <w:pPr>
      <w:spacing w:after="0" w:line="240" w:lineRule="auto"/>
      <w:ind w:firstLine="567"/>
      <w:jc w:val="both"/>
    </w:pPr>
    <w:rPr>
      <w:rFonts w:ascii="Times New Roman" w:eastAsia="Times New Roman" w:hAnsi="Times New Roman" w:cs="Times New Roman"/>
      <w:sz w:val="28"/>
      <w:szCs w:val="20"/>
      <w:lang w:eastAsia="ru-RU"/>
    </w:rPr>
  </w:style>
  <w:style w:type="paragraph" w:customStyle="1" w:styleId="223">
    <w:name w:val="Основной текст с отступом 22"/>
    <w:basedOn w:val="a0"/>
    <w:rsid w:val="00DB39E0"/>
    <w:pPr>
      <w:spacing w:after="0" w:line="240" w:lineRule="auto"/>
      <w:ind w:firstLine="284"/>
      <w:jc w:val="both"/>
    </w:pPr>
    <w:rPr>
      <w:rFonts w:ascii="Times New Roman" w:eastAsia="Times New Roman" w:hAnsi="Times New Roman" w:cs="Times New Roman"/>
      <w:sz w:val="28"/>
      <w:szCs w:val="20"/>
      <w:lang w:eastAsia="ru-RU"/>
    </w:rPr>
  </w:style>
  <w:style w:type="paragraph" w:customStyle="1" w:styleId="322">
    <w:name w:val="Основной текст 32"/>
    <w:basedOn w:val="2f6"/>
    <w:rsid w:val="00DB39E0"/>
    <w:pPr>
      <w:widowControl w:val="0"/>
      <w:snapToGrid w:val="0"/>
      <w:jc w:val="both"/>
    </w:pPr>
  </w:style>
  <w:style w:type="paragraph" w:customStyle="1" w:styleId="123">
    <w:name w:val="Заголовок 12"/>
    <w:basedOn w:val="2f6"/>
    <w:next w:val="2f6"/>
    <w:rsid w:val="00DB39E0"/>
    <w:pPr>
      <w:keepNext/>
      <w:widowControl w:val="0"/>
      <w:snapToGrid w:val="0"/>
      <w:outlineLvl w:val="0"/>
    </w:pPr>
    <w:rPr>
      <w:sz w:val="28"/>
    </w:rPr>
  </w:style>
  <w:style w:type="paragraph" w:styleId="afff2">
    <w:name w:val="Bibliography"/>
    <w:basedOn w:val="a0"/>
    <w:next w:val="a0"/>
    <w:uiPriority w:val="37"/>
    <w:semiHidden/>
    <w:unhideWhenUsed/>
    <w:rsid w:val="00DB39E0"/>
  </w:style>
  <w:style w:type="character" w:customStyle="1" w:styleId="footnotecontent1">
    <w:name w:val="footnotecontent1"/>
    <w:basedOn w:val="a1"/>
    <w:rsid w:val="00DB39E0"/>
    <w:rPr>
      <w:b w:val="0"/>
      <w:bCs w:val="0"/>
    </w:rPr>
  </w:style>
  <w:style w:type="table" w:styleId="afff3">
    <w:name w:val="Table Grid"/>
    <w:basedOn w:val="a2"/>
    <w:uiPriority w:val="59"/>
    <w:rsid w:val="00DB39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1"/>
    <w:uiPriority w:val="99"/>
    <w:semiHidden/>
    <w:unhideWhenUsed/>
    <w:rsid w:val="0008246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8321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5.bin"/><Relationship Id="rId21" Type="http://schemas.openxmlformats.org/officeDocument/2006/relationships/oleObject" Target="embeddings/oleObject7.bin"/><Relationship Id="rId42" Type="http://schemas.openxmlformats.org/officeDocument/2006/relationships/image" Target="media/image18.emf"/><Relationship Id="rId63" Type="http://schemas.openxmlformats.org/officeDocument/2006/relationships/oleObject" Target="embeddings/oleObject28.bin"/><Relationship Id="rId84" Type="http://schemas.openxmlformats.org/officeDocument/2006/relationships/image" Target="media/image39.emf"/><Relationship Id="rId138" Type="http://schemas.openxmlformats.org/officeDocument/2006/relationships/image" Target="media/image69.wmf"/><Relationship Id="rId159" Type="http://schemas.openxmlformats.org/officeDocument/2006/relationships/image" Target="media/image81.emf"/><Relationship Id="rId170" Type="http://schemas.openxmlformats.org/officeDocument/2006/relationships/image" Target="media/image87.jpeg"/><Relationship Id="rId191" Type="http://schemas.openxmlformats.org/officeDocument/2006/relationships/oleObject" Target="embeddings/oleObject85.bin"/><Relationship Id="rId205" Type="http://schemas.openxmlformats.org/officeDocument/2006/relationships/image" Target="media/image102.emf"/><Relationship Id="rId107" Type="http://schemas.openxmlformats.org/officeDocument/2006/relationships/oleObject" Target="embeddings/oleObject50.bin"/><Relationship Id="rId11" Type="http://schemas.openxmlformats.org/officeDocument/2006/relationships/oleObject" Target="embeddings/oleObject2.bin"/><Relationship Id="rId32" Type="http://schemas.openxmlformats.org/officeDocument/2006/relationships/image" Target="media/image13.emf"/><Relationship Id="rId53" Type="http://schemas.openxmlformats.org/officeDocument/2006/relationships/oleObject" Target="embeddings/oleObject23.bin"/><Relationship Id="rId74" Type="http://schemas.openxmlformats.org/officeDocument/2006/relationships/image" Target="media/image34.emf"/><Relationship Id="rId128" Type="http://schemas.openxmlformats.org/officeDocument/2006/relationships/image" Target="media/image61.emf"/><Relationship Id="rId149" Type="http://schemas.openxmlformats.org/officeDocument/2006/relationships/image" Target="media/image76.emf"/><Relationship Id="rId5" Type="http://schemas.openxmlformats.org/officeDocument/2006/relationships/webSettings" Target="webSettings.xml"/><Relationship Id="rId95" Type="http://schemas.openxmlformats.org/officeDocument/2006/relationships/oleObject" Target="embeddings/oleObject44.bin"/><Relationship Id="rId160" Type="http://schemas.openxmlformats.org/officeDocument/2006/relationships/oleObject" Target="embeddings/oleObject72.bin"/><Relationship Id="rId181" Type="http://schemas.openxmlformats.org/officeDocument/2006/relationships/oleObject" Target="embeddings/oleObject80.bin"/><Relationship Id="rId22" Type="http://schemas.openxmlformats.org/officeDocument/2006/relationships/image" Target="media/image8.emf"/><Relationship Id="rId43" Type="http://schemas.openxmlformats.org/officeDocument/2006/relationships/oleObject" Target="embeddings/oleObject18.bin"/><Relationship Id="rId64" Type="http://schemas.openxmlformats.org/officeDocument/2006/relationships/image" Target="media/image29.emf"/><Relationship Id="rId118" Type="http://schemas.openxmlformats.org/officeDocument/2006/relationships/image" Target="media/image56.emf"/><Relationship Id="rId139" Type="http://schemas.openxmlformats.org/officeDocument/2006/relationships/image" Target="media/image70.wmf"/><Relationship Id="rId85" Type="http://schemas.openxmlformats.org/officeDocument/2006/relationships/oleObject" Target="embeddings/oleObject39.bin"/><Relationship Id="rId150" Type="http://schemas.openxmlformats.org/officeDocument/2006/relationships/oleObject" Target="embeddings/oleObject67.bin"/><Relationship Id="rId171" Type="http://schemas.openxmlformats.org/officeDocument/2006/relationships/image" Target="media/image88.jpeg"/><Relationship Id="rId192" Type="http://schemas.openxmlformats.org/officeDocument/2006/relationships/image" Target="media/image99.wmf"/><Relationship Id="rId206" Type="http://schemas.openxmlformats.org/officeDocument/2006/relationships/image" Target="media/image103.png"/><Relationship Id="rId12" Type="http://schemas.openxmlformats.org/officeDocument/2006/relationships/image" Target="media/image3.emf"/><Relationship Id="rId33" Type="http://schemas.openxmlformats.org/officeDocument/2006/relationships/oleObject" Target="embeddings/oleObject13.bin"/><Relationship Id="rId108" Type="http://schemas.openxmlformats.org/officeDocument/2006/relationships/image" Target="media/image51.emf"/><Relationship Id="rId129" Type="http://schemas.openxmlformats.org/officeDocument/2006/relationships/oleObject" Target="embeddings/oleObject61.bin"/><Relationship Id="rId54" Type="http://schemas.openxmlformats.org/officeDocument/2006/relationships/image" Target="media/image24.emf"/><Relationship Id="rId75" Type="http://schemas.openxmlformats.org/officeDocument/2006/relationships/oleObject" Target="embeddings/oleObject34.bin"/><Relationship Id="rId96" Type="http://schemas.openxmlformats.org/officeDocument/2006/relationships/image" Target="media/image45.emf"/><Relationship Id="rId140" Type="http://schemas.openxmlformats.org/officeDocument/2006/relationships/image" Target="media/image71.wmf"/><Relationship Id="rId161" Type="http://schemas.openxmlformats.org/officeDocument/2006/relationships/image" Target="media/image82.emf"/><Relationship Id="rId182" Type="http://schemas.openxmlformats.org/officeDocument/2006/relationships/image" Target="media/image94.emf"/><Relationship Id="rId6" Type="http://schemas.openxmlformats.org/officeDocument/2006/relationships/footnotes" Target="footnotes.xml"/><Relationship Id="rId23" Type="http://schemas.openxmlformats.org/officeDocument/2006/relationships/oleObject" Target="embeddings/oleObject8.bin"/><Relationship Id="rId119" Type="http://schemas.openxmlformats.org/officeDocument/2006/relationships/oleObject" Target="embeddings/oleObject56.bin"/><Relationship Id="rId44" Type="http://schemas.openxmlformats.org/officeDocument/2006/relationships/image" Target="media/image19.emf"/><Relationship Id="rId65" Type="http://schemas.openxmlformats.org/officeDocument/2006/relationships/oleObject" Target="embeddings/oleObject29.bin"/><Relationship Id="rId86" Type="http://schemas.openxmlformats.org/officeDocument/2006/relationships/image" Target="media/image40.emf"/><Relationship Id="rId130" Type="http://schemas.openxmlformats.org/officeDocument/2006/relationships/image" Target="media/image62.emf"/><Relationship Id="rId151" Type="http://schemas.openxmlformats.org/officeDocument/2006/relationships/image" Target="media/image77.emf"/><Relationship Id="rId172" Type="http://schemas.openxmlformats.org/officeDocument/2006/relationships/image" Target="media/image89.jpeg"/><Relationship Id="rId193" Type="http://schemas.openxmlformats.org/officeDocument/2006/relationships/oleObject" Target="embeddings/oleObject86.bin"/><Relationship Id="rId207" Type="http://schemas.openxmlformats.org/officeDocument/2006/relationships/image" Target="media/image104.png"/><Relationship Id="rId13" Type="http://schemas.openxmlformats.org/officeDocument/2006/relationships/oleObject" Target="embeddings/oleObject3.bin"/><Relationship Id="rId109" Type="http://schemas.openxmlformats.org/officeDocument/2006/relationships/oleObject" Target="embeddings/oleObject51.bin"/><Relationship Id="rId34" Type="http://schemas.openxmlformats.org/officeDocument/2006/relationships/image" Target="media/image14.emf"/><Relationship Id="rId55" Type="http://schemas.openxmlformats.org/officeDocument/2006/relationships/oleObject" Target="embeddings/oleObject24.bin"/><Relationship Id="rId76" Type="http://schemas.openxmlformats.org/officeDocument/2006/relationships/image" Target="media/image35.emf"/><Relationship Id="rId97" Type="http://schemas.openxmlformats.org/officeDocument/2006/relationships/oleObject" Target="embeddings/oleObject45.bin"/><Relationship Id="rId120" Type="http://schemas.openxmlformats.org/officeDocument/2006/relationships/image" Target="media/image57.emf"/><Relationship Id="rId141" Type="http://schemas.openxmlformats.org/officeDocument/2006/relationships/image" Target="media/image72.emf"/><Relationship Id="rId7" Type="http://schemas.openxmlformats.org/officeDocument/2006/relationships/endnotes" Target="endnotes.xml"/><Relationship Id="rId162" Type="http://schemas.openxmlformats.org/officeDocument/2006/relationships/oleObject" Target="embeddings/oleObject73.bin"/><Relationship Id="rId183" Type="http://schemas.openxmlformats.org/officeDocument/2006/relationships/oleObject" Target="embeddings/oleObject81.bin"/><Relationship Id="rId24" Type="http://schemas.openxmlformats.org/officeDocument/2006/relationships/image" Target="media/image9.emf"/><Relationship Id="rId45" Type="http://schemas.openxmlformats.org/officeDocument/2006/relationships/oleObject" Target="embeddings/oleObject19.bin"/><Relationship Id="rId66" Type="http://schemas.openxmlformats.org/officeDocument/2006/relationships/image" Target="media/image30.emf"/><Relationship Id="rId87" Type="http://schemas.openxmlformats.org/officeDocument/2006/relationships/oleObject" Target="embeddings/oleObject40.bin"/><Relationship Id="rId110" Type="http://schemas.openxmlformats.org/officeDocument/2006/relationships/image" Target="media/image52.emf"/><Relationship Id="rId131" Type="http://schemas.openxmlformats.org/officeDocument/2006/relationships/oleObject" Target="embeddings/oleObject62.bin"/><Relationship Id="rId152" Type="http://schemas.openxmlformats.org/officeDocument/2006/relationships/oleObject" Target="embeddings/oleObject68.bin"/><Relationship Id="rId173" Type="http://schemas.openxmlformats.org/officeDocument/2006/relationships/image" Target="media/image90.emf"/><Relationship Id="rId194" Type="http://schemas.openxmlformats.org/officeDocument/2006/relationships/image" Target="media/image100.wmf"/><Relationship Id="rId208" Type="http://schemas.openxmlformats.org/officeDocument/2006/relationships/image" Target="media/image105.emf"/><Relationship Id="rId19" Type="http://schemas.openxmlformats.org/officeDocument/2006/relationships/oleObject" Target="embeddings/oleObject6.bin"/><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oleObject" Target="embeddings/oleObject14.bin"/><Relationship Id="rId56" Type="http://schemas.openxmlformats.org/officeDocument/2006/relationships/image" Target="media/image25.emf"/><Relationship Id="rId77" Type="http://schemas.openxmlformats.org/officeDocument/2006/relationships/oleObject" Target="embeddings/oleObject35.bin"/><Relationship Id="rId100" Type="http://schemas.openxmlformats.org/officeDocument/2006/relationships/image" Target="media/image47.emf"/><Relationship Id="rId105" Type="http://schemas.openxmlformats.org/officeDocument/2006/relationships/oleObject" Target="embeddings/oleObject49.bin"/><Relationship Id="rId126" Type="http://schemas.openxmlformats.org/officeDocument/2006/relationships/image" Target="media/image60.emf"/><Relationship Id="rId147" Type="http://schemas.openxmlformats.org/officeDocument/2006/relationships/image" Target="media/image75.emf"/><Relationship Id="rId168" Type="http://schemas.openxmlformats.org/officeDocument/2006/relationships/oleObject" Target="embeddings/oleObject76.bin"/><Relationship Id="rId8" Type="http://schemas.openxmlformats.org/officeDocument/2006/relationships/image" Target="media/image1.emf"/><Relationship Id="rId51" Type="http://schemas.openxmlformats.org/officeDocument/2006/relationships/oleObject" Target="embeddings/oleObject22.bin"/><Relationship Id="rId72" Type="http://schemas.openxmlformats.org/officeDocument/2006/relationships/image" Target="media/image33.emf"/><Relationship Id="rId93" Type="http://schemas.openxmlformats.org/officeDocument/2006/relationships/oleObject" Target="embeddings/oleObject43.bin"/><Relationship Id="rId98" Type="http://schemas.openxmlformats.org/officeDocument/2006/relationships/image" Target="media/image46.emf"/><Relationship Id="rId121" Type="http://schemas.openxmlformats.org/officeDocument/2006/relationships/oleObject" Target="embeddings/oleObject57.bin"/><Relationship Id="rId142" Type="http://schemas.openxmlformats.org/officeDocument/2006/relationships/oleObject" Target="embeddings/oleObject63.bin"/><Relationship Id="rId163" Type="http://schemas.openxmlformats.org/officeDocument/2006/relationships/image" Target="media/image83.emf"/><Relationship Id="rId184" Type="http://schemas.openxmlformats.org/officeDocument/2006/relationships/image" Target="media/image95.emf"/><Relationship Id="rId189" Type="http://schemas.openxmlformats.org/officeDocument/2006/relationships/oleObject" Target="embeddings/oleObject84.bin"/><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oleObject" Target="embeddings/oleObject9.bin"/><Relationship Id="rId46" Type="http://schemas.openxmlformats.org/officeDocument/2006/relationships/image" Target="media/image20.emf"/><Relationship Id="rId67" Type="http://schemas.openxmlformats.org/officeDocument/2006/relationships/oleObject" Target="embeddings/oleObject30.bin"/><Relationship Id="rId116" Type="http://schemas.openxmlformats.org/officeDocument/2006/relationships/image" Target="media/image55.emf"/><Relationship Id="rId137" Type="http://schemas.openxmlformats.org/officeDocument/2006/relationships/image" Target="media/image68.wmf"/><Relationship Id="rId158" Type="http://schemas.openxmlformats.org/officeDocument/2006/relationships/oleObject" Target="embeddings/oleObject71.bin"/><Relationship Id="rId20" Type="http://schemas.openxmlformats.org/officeDocument/2006/relationships/image" Target="media/image7.emf"/><Relationship Id="rId41" Type="http://schemas.openxmlformats.org/officeDocument/2006/relationships/oleObject" Target="embeddings/oleObject17.bin"/><Relationship Id="rId62" Type="http://schemas.openxmlformats.org/officeDocument/2006/relationships/image" Target="media/image28.emf"/><Relationship Id="rId83" Type="http://schemas.openxmlformats.org/officeDocument/2006/relationships/oleObject" Target="embeddings/oleObject38.bin"/><Relationship Id="rId88" Type="http://schemas.openxmlformats.org/officeDocument/2006/relationships/image" Target="media/image41.emf"/><Relationship Id="rId111" Type="http://schemas.openxmlformats.org/officeDocument/2006/relationships/oleObject" Target="embeddings/oleObject52.bin"/><Relationship Id="rId132" Type="http://schemas.openxmlformats.org/officeDocument/2006/relationships/image" Target="media/image63.wmf"/><Relationship Id="rId153" Type="http://schemas.openxmlformats.org/officeDocument/2006/relationships/image" Target="media/image78.emf"/><Relationship Id="rId174" Type="http://schemas.openxmlformats.org/officeDocument/2006/relationships/oleObject" Target="embeddings/oleObject77.bin"/><Relationship Id="rId179" Type="http://schemas.openxmlformats.org/officeDocument/2006/relationships/footer" Target="footer1.xml"/><Relationship Id="rId195" Type="http://schemas.openxmlformats.org/officeDocument/2006/relationships/oleObject" Target="embeddings/oleObject87.bin"/><Relationship Id="rId209" Type="http://schemas.openxmlformats.org/officeDocument/2006/relationships/image" Target="media/image106.png"/><Relationship Id="rId190" Type="http://schemas.openxmlformats.org/officeDocument/2006/relationships/image" Target="media/image98.emf"/><Relationship Id="rId204" Type="http://schemas.openxmlformats.org/officeDocument/2006/relationships/hyperlink" Target="https://www.wiley.com/en-us/search?pq=%7Crelevance%7Cauthor%3AHarry+R.+Hudson" TargetMode="External"/><Relationship Id="rId15" Type="http://schemas.openxmlformats.org/officeDocument/2006/relationships/oleObject" Target="embeddings/oleObject4.bin"/><Relationship Id="rId36" Type="http://schemas.openxmlformats.org/officeDocument/2006/relationships/image" Target="media/image15.emf"/><Relationship Id="rId57" Type="http://schemas.openxmlformats.org/officeDocument/2006/relationships/oleObject" Target="embeddings/oleObject25.bin"/><Relationship Id="rId106" Type="http://schemas.openxmlformats.org/officeDocument/2006/relationships/image" Target="media/image50.emf"/><Relationship Id="rId127" Type="http://schemas.openxmlformats.org/officeDocument/2006/relationships/oleObject" Target="embeddings/oleObject60.bin"/><Relationship Id="rId10" Type="http://schemas.openxmlformats.org/officeDocument/2006/relationships/image" Target="media/image2.emf"/><Relationship Id="rId31" Type="http://schemas.openxmlformats.org/officeDocument/2006/relationships/oleObject" Target="embeddings/oleObject12.bin"/><Relationship Id="rId52" Type="http://schemas.openxmlformats.org/officeDocument/2006/relationships/image" Target="media/image23.emf"/><Relationship Id="rId73" Type="http://schemas.openxmlformats.org/officeDocument/2006/relationships/oleObject" Target="embeddings/oleObject33.bin"/><Relationship Id="rId78" Type="http://schemas.openxmlformats.org/officeDocument/2006/relationships/image" Target="media/image36.emf"/><Relationship Id="rId94" Type="http://schemas.openxmlformats.org/officeDocument/2006/relationships/image" Target="media/image44.emf"/><Relationship Id="rId99" Type="http://schemas.openxmlformats.org/officeDocument/2006/relationships/oleObject" Target="embeddings/oleObject46.bin"/><Relationship Id="rId101" Type="http://schemas.openxmlformats.org/officeDocument/2006/relationships/oleObject" Target="embeddings/oleObject47.bin"/><Relationship Id="rId122" Type="http://schemas.openxmlformats.org/officeDocument/2006/relationships/image" Target="media/image58.emf"/><Relationship Id="rId143" Type="http://schemas.openxmlformats.org/officeDocument/2006/relationships/image" Target="media/image73.emf"/><Relationship Id="rId148" Type="http://schemas.openxmlformats.org/officeDocument/2006/relationships/oleObject" Target="embeddings/oleObject66.bin"/><Relationship Id="rId164" Type="http://schemas.openxmlformats.org/officeDocument/2006/relationships/oleObject" Target="embeddings/oleObject74.bin"/><Relationship Id="rId169" Type="http://schemas.openxmlformats.org/officeDocument/2006/relationships/image" Target="media/image86.jpeg"/><Relationship Id="rId185" Type="http://schemas.openxmlformats.org/officeDocument/2006/relationships/oleObject" Target="embeddings/oleObject82.bin"/><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93.emf"/><Relationship Id="rId210" Type="http://schemas.openxmlformats.org/officeDocument/2006/relationships/image" Target="media/image107.png"/><Relationship Id="rId26" Type="http://schemas.openxmlformats.org/officeDocument/2006/relationships/image" Target="media/image10.emf"/><Relationship Id="rId47" Type="http://schemas.openxmlformats.org/officeDocument/2006/relationships/oleObject" Target="embeddings/oleObject20.bin"/><Relationship Id="rId68" Type="http://schemas.openxmlformats.org/officeDocument/2006/relationships/image" Target="media/image31.emf"/><Relationship Id="rId89" Type="http://schemas.openxmlformats.org/officeDocument/2006/relationships/oleObject" Target="embeddings/oleObject41.bin"/><Relationship Id="rId112" Type="http://schemas.openxmlformats.org/officeDocument/2006/relationships/image" Target="media/image53.emf"/><Relationship Id="rId133" Type="http://schemas.openxmlformats.org/officeDocument/2006/relationships/image" Target="media/image64.wmf"/><Relationship Id="rId154" Type="http://schemas.openxmlformats.org/officeDocument/2006/relationships/oleObject" Target="embeddings/oleObject69.bin"/><Relationship Id="rId175" Type="http://schemas.openxmlformats.org/officeDocument/2006/relationships/image" Target="media/image91.emf"/><Relationship Id="rId196" Type="http://schemas.openxmlformats.org/officeDocument/2006/relationships/image" Target="media/image101.wmf"/><Relationship Id="rId200" Type="http://schemas.openxmlformats.org/officeDocument/2006/relationships/hyperlink" Target="https://www.uspkhim.ru/ukh_frm.phtml?page=paper&amp;paper_id=2275" TargetMode="External"/><Relationship Id="rId16" Type="http://schemas.openxmlformats.org/officeDocument/2006/relationships/image" Target="media/image5.emf"/><Relationship Id="rId37" Type="http://schemas.openxmlformats.org/officeDocument/2006/relationships/oleObject" Target="embeddings/oleObject15.bin"/><Relationship Id="rId58" Type="http://schemas.openxmlformats.org/officeDocument/2006/relationships/image" Target="media/image26.emf"/><Relationship Id="rId79" Type="http://schemas.openxmlformats.org/officeDocument/2006/relationships/oleObject" Target="embeddings/oleObject36.bin"/><Relationship Id="rId102" Type="http://schemas.openxmlformats.org/officeDocument/2006/relationships/image" Target="media/image48.emf"/><Relationship Id="rId123" Type="http://schemas.openxmlformats.org/officeDocument/2006/relationships/oleObject" Target="embeddings/oleObject58.bin"/><Relationship Id="rId144" Type="http://schemas.openxmlformats.org/officeDocument/2006/relationships/oleObject" Target="embeddings/oleObject64.bin"/><Relationship Id="rId90" Type="http://schemas.openxmlformats.org/officeDocument/2006/relationships/image" Target="media/image42.emf"/><Relationship Id="rId165" Type="http://schemas.openxmlformats.org/officeDocument/2006/relationships/image" Target="media/image84.emf"/><Relationship Id="rId186" Type="http://schemas.openxmlformats.org/officeDocument/2006/relationships/image" Target="media/image96.wmf"/><Relationship Id="rId211" Type="http://schemas.openxmlformats.org/officeDocument/2006/relationships/image" Target="media/image108.png"/><Relationship Id="rId27" Type="http://schemas.openxmlformats.org/officeDocument/2006/relationships/oleObject" Target="embeddings/oleObject10.bin"/><Relationship Id="rId48" Type="http://schemas.openxmlformats.org/officeDocument/2006/relationships/image" Target="media/image21.emf"/><Relationship Id="rId69" Type="http://schemas.openxmlformats.org/officeDocument/2006/relationships/oleObject" Target="embeddings/oleObject31.bin"/><Relationship Id="rId113" Type="http://schemas.openxmlformats.org/officeDocument/2006/relationships/oleObject" Target="embeddings/oleObject53.bin"/><Relationship Id="rId134" Type="http://schemas.openxmlformats.org/officeDocument/2006/relationships/image" Target="media/image65.wmf"/><Relationship Id="rId80" Type="http://schemas.openxmlformats.org/officeDocument/2006/relationships/image" Target="media/image37.emf"/><Relationship Id="rId155" Type="http://schemas.openxmlformats.org/officeDocument/2006/relationships/image" Target="media/image79.emf"/><Relationship Id="rId176" Type="http://schemas.openxmlformats.org/officeDocument/2006/relationships/oleObject" Target="embeddings/oleObject78.bin"/><Relationship Id="rId197" Type="http://schemas.openxmlformats.org/officeDocument/2006/relationships/oleObject" Target="embeddings/oleObject88.bin"/><Relationship Id="rId201" Type="http://schemas.openxmlformats.org/officeDocument/2006/relationships/hyperlink" Target="https://www.sciencedirect.com/science/article/pii/S0040402097008806" TargetMode="External"/><Relationship Id="rId17" Type="http://schemas.openxmlformats.org/officeDocument/2006/relationships/oleObject" Target="embeddings/oleObject5.bin"/><Relationship Id="rId38" Type="http://schemas.openxmlformats.org/officeDocument/2006/relationships/image" Target="media/image16.emf"/><Relationship Id="rId59" Type="http://schemas.openxmlformats.org/officeDocument/2006/relationships/oleObject" Target="embeddings/oleObject26.bin"/><Relationship Id="rId103" Type="http://schemas.openxmlformats.org/officeDocument/2006/relationships/oleObject" Target="embeddings/oleObject48.bin"/><Relationship Id="rId124" Type="http://schemas.openxmlformats.org/officeDocument/2006/relationships/image" Target="media/image59.emf"/><Relationship Id="rId70" Type="http://schemas.openxmlformats.org/officeDocument/2006/relationships/image" Target="media/image32.emf"/><Relationship Id="rId91" Type="http://schemas.openxmlformats.org/officeDocument/2006/relationships/oleObject" Target="embeddings/oleObject42.bin"/><Relationship Id="rId145" Type="http://schemas.openxmlformats.org/officeDocument/2006/relationships/image" Target="media/image74.emf"/><Relationship Id="rId166" Type="http://schemas.openxmlformats.org/officeDocument/2006/relationships/oleObject" Target="embeddings/oleObject75.bin"/><Relationship Id="rId187" Type="http://schemas.openxmlformats.org/officeDocument/2006/relationships/oleObject" Target="embeddings/oleObject83.bin"/><Relationship Id="rId1" Type="http://schemas.openxmlformats.org/officeDocument/2006/relationships/customXml" Target="../customXml/item1.xml"/><Relationship Id="rId212" Type="http://schemas.openxmlformats.org/officeDocument/2006/relationships/image" Target="media/image109.emf"/><Relationship Id="rId28" Type="http://schemas.openxmlformats.org/officeDocument/2006/relationships/image" Target="media/image11.emf"/><Relationship Id="rId49" Type="http://schemas.openxmlformats.org/officeDocument/2006/relationships/oleObject" Target="embeddings/oleObject21.bin"/><Relationship Id="rId114" Type="http://schemas.openxmlformats.org/officeDocument/2006/relationships/image" Target="media/image54.emf"/><Relationship Id="rId60" Type="http://schemas.openxmlformats.org/officeDocument/2006/relationships/image" Target="media/image27.emf"/><Relationship Id="rId81" Type="http://schemas.openxmlformats.org/officeDocument/2006/relationships/oleObject" Target="embeddings/oleObject37.bin"/><Relationship Id="rId135" Type="http://schemas.openxmlformats.org/officeDocument/2006/relationships/image" Target="media/image66.wmf"/><Relationship Id="rId156" Type="http://schemas.openxmlformats.org/officeDocument/2006/relationships/oleObject" Target="embeddings/oleObject70.bin"/><Relationship Id="rId177" Type="http://schemas.openxmlformats.org/officeDocument/2006/relationships/image" Target="media/image92.emf"/><Relationship Id="rId198" Type="http://schemas.openxmlformats.org/officeDocument/2006/relationships/hyperlink" Target="https://www.sciencedirect.com/science/article/pii/004040209600590X" TargetMode="External"/><Relationship Id="rId202" Type="http://schemas.openxmlformats.org/officeDocument/2006/relationships/hyperlink" Target="https://www.tandfonline.com/doi/abs/10.1080/10426509608545207" TargetMode="External"/><Relationship Id="rId18" Type="http://schemas.openxmlformats.org/officeDocument/2006/relationships/image" Target="media/image6.emf"/><Relationship Id="rId39" Type="http://schemas.openxmlformats.org/officeDocument/2006/relationships/oleObject" Target="embeddings/oleObject16.bin"/><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oleObject" Target="embeddings/oleObject59.bin"/><Relationship Id="rId146" Type="http://schemas.openxmlformats.org/officeDocument/2006/relationships/oleObject" Target="embeddings/oleObject65.bin"/><Relationship Id="rId167" Type="http://schemas.openxmlformats.org/officeDocument/2006/relationships/image" Target="media/image85.emf"/><Relationship Id="rId188" Type="http://schemas.openxmlformats.org/officeDocument/2006/relationships/image" Target="media/image97.emf"/><Relationship Id="rId71" Type="http://schemas.openxmlformats.org/officeDocument/2006/relationships/oleObject" Target="embeddings/oleObject32.bin"/><Relationship Id="rId92" Type="http://schemas.openxmlformats.org/officeDocument/2006/relationships/image" Target="media/image43.emf"/><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oleObject" Target="embeddings/oleObject11.bin"/><Relationship Id="rId40" Type="http://schemas.openxmlformats.org/officeDocument/2006/relationships/image" Target="media/image17.emf"/><Relationship Id="rId115" Type="http://schemas.openxmlformats.org/officeDocument/2006/relationships/oleObject" Target="embeddings/oleObject54.bin"/><Relationship Id="rId136" Type="http://schemas.openxmlformats.org/officeDocument/2006/relationships/image" Target="media/image67.wmf"/><Relationship Id="rId157" Type="http://schemas.openxmlformats.org/officeDocument/2006/relationships/image" Target="media/image80.emf"/><Relationship Id="rId178" Type="http://schemas.openxmlformats.org/officeDocument/2006/relationships/oleObject" Target="embeddings/oleObject79.bin"/><Relationship Id="rId61" Type="http://schemas.openxmlformats.org/officeDocument/2006/relationships/oleObject" Target="embeddings/oleObject27.bin"/><Relationship Id="rId82" Type="http://schemas.openxmlformats.org/officeDocument/2006/relationships/image" Target="media/image38.emf"/><Relationship Id="rId199" Type="http://schemas.openxmlformats.org/officeDocument/2006/relationships/hyperlink" Target="https://www.uspkhim.ru/ukh_frm.phtml?page=paper&amp;paper_id=2905" TargetMode="External"/><Relationship Id="rId203" Type="http://schemas.openxmlformats.org/officeDocument/2006/relationships/hyperlink" Target="https://www.wiley.com/en-us/search?pq=%7Crelevance%7Cauthor%3AValery+P.+Kukhar"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416932-477E-4055-AD49-19FF152E7A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TotalTime>
  <Pages>111</Pages>
  <Words>29496</Words>
  <Characters>168133</Characters>
  <Application>Microsoft Office Word</Application>
  <DocSecurity>0</DocSecurity>
  <Lines>1401</Lines>
  <Paragraphs>394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197235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Гулжанат</cp:lastModifiedBy>
  <cp:revision>29</cp:revision>
  <cp:lastPrinted>2022-02-23T17:24:00Z</cp:lastPrinted>
  <dcterms:created xsi:type="dcterms:W3CDTF">2022-01-17T15:59:00Z</dcterms:created>
  <dcterms:modified xsi:type="dcterms:W3CDTF">2022-02-23T17:46:00Z</dcterms:modified>
</cp:coreProperties>
</file>